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03" w:rsidRPr="00897F03" w:rsidRDefault="00897F03" w:rsidP="000B6908">
      <w:pPr>
        <w:pStyle w:val="Pullouttext"/>
        <w:spacing w:before="0"/>
        <w:jc w:val="right"/>
        <w:rPr>
          <w:rStyle w:val="BookTitle"/>
          <w:rFonts w:asciiTheme="majorHAnsi" w:hAnsiTheme="majorHAnsi" w:cstheme="minorHAnsi"/>
          <w:i w:val="0"/>
          <w:spacing w:val="0"/>
          <w:sz w:val="18"/>
          <w:szCs w:val="18"/>
        </w:rPr>
      </w:pPr>
      <w:bookmarkStart w:id="0" w:name="_GoBack"/>
      <w:bookmarkEnd w:id="0"/>
      <w:r w:rsidRPr="00897F03">
        <w:rPr>
          <w:rStyle w:val="PullouttextChar"/>
          <w:rFonts w:asciiTheme="majorHAnsi" w:hAnsiTheme="majorHAnsi"/>
          <w:sz w:val="18"/>
          <w:szCs w:val="18"/>
        </w:rPr>
        <w:t xml:space="preserve">For further assistance, please contact </w:t>
      </w:r>
      <w:hyperlink r:id="rId8" w:history="1">
        <w:r w:rsidRPr="00897F03">
          <w:rPr>
            <w:rStyle w:val="Hyperlink"/>
            <w:rFonts w:asciiTheme="majorHAnsi" w:hAnsiTheme="majorHAnsi"/>
            <w:sz w:val="18"/>
            <w:szCs w:val="18"/>
          </w:rPr>
          <w:t>nrasithelpdesk@dss.gov.au</w:t>
        </w:r>
      </w:hyperlink>
      <w:r w:rsidRPr="00897F03">
        <w:rPr>
          <w:rStyle w:val="PullouttextChar"/>
          <w:rFonts w:asciiTheme="majorHAnsi" w:hAnsiTheme="majorHAnsi"/>
          <w:sz w:val="18"/>
          <w:szCs w:val="18"/>
        </w:rPr>
        <w:t xml:space="preserve"> </w:t>
      </w:r>
      <w:r w:rsidRPr="00897F03">
        <w:rPr>
          <w:rStyle w:val="BookTitle"/>
          <w:rFonts w:asciiTheme="majorHAnsi" w:hAnsiTheme="majorHAnsi" w:cstheme="minorHAnsi"/>
          <w:sz w:val="18"/>
          <w:szCs w:val="18"/>
        </w:rPr>
        <w:t xml:space="preserve"> </w:t>
      </w:r>
    </w:p>
    <w:p w:rsidR="00897F03" w:rsidRPr="00897F03" w:rsidRDefault="00940C2E" w:rsidP="00897F03">
      <w:pPr>
        <w:pStyle w:val="Heading2"/>
        <w:spacing w:before="0" w:after="0"/>
        <w:rPr>
          <w:sz w:val="28"/>
        </w:rPr>
      </w:pPr>
      <w:r>
        <w:rPr>
          <w:sz w:val="28"/>
        </w:rPr>
        <w:t>National Rental Affordability Scheme (</w:t>
      </w:r>
      <w:r w:rsidR="00897F03" w:rsidRPr="00897F03">
        <w:rPr>
          <w:sz w:val="28"/>
        </w:rPr>
        <w:t>NRAS</w:t>
      </w:r>
      <w:r>
        <w:rPr>
          <w:sz w:val="28"/>
        </w:rPr>
        <w:t>)</w:t>
      </w:r>
      <w:r w:rsidR="00897F03" w:rsidRPr="00897F03">
        <w:rPr>
          <w:sz w:val="28"/>
        </w:rPr>
        <w:t xml:space="preserve"> Portal </w:t>
      </w:r>
    </w:p>
    <w:p w:rsidR="00897F03" w:rsidRPr="00897F03" w:rsidRDefault="00897F03" w:rsidP="00897F03">
      <w:pPr>
        <w:pStyle w:val="Heading2"/>
        <w:spacing w:before="0" w:after="0"/>
        <w:rPr>
          <w:sz w:val="28"/>
        </w:rPr>
      </w:pPr>
      <w:r w:rsidRPr="00897F03">
        <w:rPr>
          <w:sz w:val="28"/>
        </w:rPr>
        <w:t>Quick Reference Guide</w:t>
      </w:r>
    </w:p>
    <w:p w:rsidR="003D41CA" w:rsidRPr="00897F03" w:rsidRDefault="000108AC" w:rsidP="00897F03">
      <w:pPr>
        <w:pStyle w:val="Title"/>
        <w:rPr>
          <w:iCs/>
          <w:color w:val="004253" w:themeColor="accent1" w:themeShade="BF"/>
          <w:sz w:val="44"/>
          <w:szCs w:val="44"/>
        </w:rPr>
      </w:pPr>
      <w:r w:rsidRPr="00897F03">
        <w:rPr>
          <w:sz w:val="44"/>
          <w:szCs w:val="44"/>
        </w:rPr>
        <w:t xml:space="preserve">Run </w:t>
      </w:r>
      <w:r w:rsidR="0004433E">
        <w:rPr>
          <w:sz w:val="44"/>
          <w:szCs w:val="44"/>
        </w:rPr>
        <w:t>a Dwellings rent information report</w:t>
      </w:r>
    </w:p>
    <w:p w:rsidR="003D41CA" w:rsidRPr="003D41CA" w:rsidRDefault="003D41CA" w:rsidP="00473F02">
      <w:pPr>
        <w:pStyle w:val="OverviewText"/>
      </w:pPr>
      <w:r w:rsidRPr="003D41CA">
        <w:t xml:space="preserve">This </w:t>
      </w:r>
      <w:r w:rsidR="00940C2E">
        <w:t>Quick Reference Guide (</w:t>
      </w:r>
      <w:r w:rsidRPr="003D41CA">
        <w:t>QRG</w:t>
      </w:r>
      <w:r w:rsidR="00940C2E">
        <w:t>)</w:t>
      </w:r>
      <w:r w:rsidRPr="003D41CA">
        <w:t xml:space="preserve"> will take you </w:t>
      </w:r>
      <w:r w:rsidR="00995D89">
        <w:t xml:space="preserve">through the </w:t>
      </w:r>
      <w:r w:rsidR="00897F03">
        <w:t>steps</w:t>
      </w:r>
      <w:r w:rsidR="00995D89">
        <w:t xml:space="preserve"> to</w:t>
      </w:r>
      <w:r w:rsidR="0004433E">
        <w:t xml:space="preserve"> run a dwellings rent information report </w:t>
      </w:r>
      <w:r w:rsidRPr="003D41CA">
        <w:t xml:space="preserve">Access Required: </w:t>
      </w:r>
    </w:p>
    <w:p w:rsidR="003D41CA" w:rsidRDefault="003D41CA" w:rsidP="00CE4B77">
      <w:pPr>
        <w:pStyle w:val="OverviewText"/>
        <w:numPr>
          <w:ilvl w:val="0"/>
          <w:numId w:val="3"/>
        </w:numPr>
        <w:spacing w:before="0" w:after="0"/>
      </w:pPr>
      <w:r w:rsidRPr="003D41CA">
        <w:t>Participant Read Write User; or Participant Claims User.</w:t>
      </w:r>
    </w:p>
    <w:p w:rsidR="009D62E1" w:rsidRDefault="009D62E1" w:rsidP="009D62E1">
      <w:pPr>
        <w:pStyle w:val="OverviewText"/>
        <w:spacing w:before="0" w:after="0"/>
      </w:pPr>
    </w:p>
    <w:p w:rsidR="009D62E1" w:rsidRDefault="00897F03" w:rsidP="009D62E1">
      <w:pPr>
        <w:pStyle w:val="OverviewText"/>
        <w:spacing w:before="0" w:after="0"/>
      </w:pPr>
      <w:r>
        <w:rPr>
          <w:noProof/>
        </w:rPr>
        <w:drawing>
          <wp:inline distT="0" distB="0" distL="0" distR="0" wp14:anchorId="44FA5D88" wp14:editId="4990BAC1">
            <wp:extent cx="224155" cy="224155"/>
            <wp:effectExtent l="0" t="0" r="4445" b="4445"/>
            <wp:docPr id="9" name="Picture 9" descr="Warning"/>
            <wp:cNvGraphicFramePr/>
            <a:graphic xmlns:a="http://schemas.openxmlformats.org/drawingml/2006/main">
              <a:graphicData uri="http://schemas.openxmlformats.org/drawingml/2006/picture">
                <pic:pic xmlns:pic="http://schemas.openxmlformats.org/drawingml/2006/picture">
                  <pic:nvPicPr>
                    <pic:cNvPr id="9" name="Picture 9" descr="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155" cy="224155"/>
                    </a:xfrm>
                    <a:prstGeom prst="rect">
                      <a:avLst/>
                    </a:prstGeom>
                    <a:noFill/>
                    <a:ln>
                      <a:noFill/>
                    </a:ln>
                  </pic:spPr>
                </pic:pic>
              </a:graphicData>
            </a:graphic>
          </wp:inline>
        </w:drawing>
      </w:r>
      <w:r w:rsidR="009D62E1" w:rsidRPr="009D62E1">
        <w:t xml:space="preserve"> </w:t>
      </w:r>
      <w:r w:rsidR="009D62E1">
        <w:t>Do not use the navigation buttons on your web browser while working in the portal. Using the back, forward or refresh buttons on your browser will cause you to lose the information you have entered.</w:t>
      </w:r>
    </w:p>
    <w:p w:rsidR="00026CFD" w:rsidRDefault="00026CFD" w:rsidP="009D62E1">
      <w:pPr>
        <w:pStyle w:val="OverviewText"/>
        <w:spacing w:before="0" w:after="0"/>
      </w:pPr>
    </w:p>
    <w:p w:rsidR="009D62E1" w:rsidRPr="003D41CA" w:rsidRDefault="009D62E1" w:rsidP="009D62E1">
      <w:pPr>
        <w:pStyle w:val="OverviewText"/>
        <w:spacing w:before="0" w:after="0"/>
      </w:pPr>
      <w:r>
        <w:t>Use the</w:t>
      </w:r>
      <w:r w:rsidR="000E7E3E">
        <w:t xml:space="preserve"> </w:t>
      </w:r>
      <w:r w:rsidR="000E7E3E">
        <w:rPr>
          <w:b/>
        </w:rPr>
        <w:t>Back</w:t>
      </w:r>
      <w:r>
        <w:t xml:space="preserve"> and</w:t>
      </w:r>
      <w:r w:rsidR="000E7E3E">
        <w:t xml:space="preserve"> </w:t>
      </w:r>
      <w:r w:rsidR="003308CC">
        <w:rPr>
          <w:b/>
        </w:rPr>
        <w:t>Continue</w:t>
      </w:r>
      <w:r>
        <w:t xml:space="preserve"> buttons to move through the different sections</w:t>
      </w:r>
      <w:r w:rsidR="00940C2E">
        <w:t>.</w:t>
      </w:r>
    </w:p>
    <w:p w:rsidR="003D41CA" w:rsidRDefault="009D62E1" w:rsidP="009D62E1">
      <w:r>
        <w:rPr>
          <w:noProof/>
        </w:rPr>
        <mc:AlternateContent>
          <mc:Choice Requires="wps">
            <w:drawing>
              <wp:inline distT="0" distB="0" distL="0" distR="0">
                <wp:extent cx="6372860" cy="6350"/>
                <wp:effectExtent l="0" t="0" r="27940" b="31750"/>
                <wp:docPr id="2" name="Straight Connector 2" descr="Border" title="Border"/>
                <wp:cNvGraphicFramePr/>
                <a:graphic xmlns:a="http://schemas.openxmlformats.org/drawingml/2006/main">
                  <a:graphicData uri="http://schemas.microsoft.com/office/word/2010/wordprocessingShape">
                    <wps:wsp>
                      <wps:cNvCnPr/>
                      <wps:spPr>
                        <a:xfrm flipV="1">
                          <a:off x="0" y="0"/>
                          <a:ext cx="63728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C9C69A" id="Straight Connector 2"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0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" strokecolor="#005a70 [3204]">
                <w10:anchorlock/>
              </v:line>
            </w:pict>
          </mc:Fallback>
        </mc:AlternateContent>
      </w:r>
    </w:p>
    <w:p w:rsidR="00D8577A" w:rsidRDefault="00D8577A" w:rsidP="00D8577A">
      <w:pPr>
        <w:pStyle w:val="OverviewText"/>
        <w:numPr>
          <w:ilvl w:val="0"/>
          <w:numId w:val="4"/>
        </w:numPr>
      </w:pPr>
      <w:r>
        <w:t xml:space="preserve">Log in to the </w:t>
      </w:r>
      <w:hyperlink r:id="rId10" w:history="1">
        <w:r w:rsidRPr="00FC3ABE">
          <w:rPr>
            <w:rStyle w:val="Hyperlink"/>
          </w:rPr>
          <w:t>NRAS Portal</w:t>
        </w:r>
      </w:hyperlink>
      <w:r>
        <w:t>.</w:t>
      </w:r>
    </w:p>
    <w:p w:rsidR="00D8577A" w:rsidRDefault="006902C2" w:rsidP="00D8577A">
      <w:pPr>
        <w:pStyle w:val="OverviewText"/>
        <w:numPr>
          <w:ilvl w:val="0"/>
          <w:numId w:val="4"/>
        </w:numPr>
      </w:pPr>
      <w:r>
        <w:t xml:space="preserve">At the Disclaimer, click </w:t>
      </w:r>
      <w:r w:rsidRPr="006902C2">
        <w:rPr>
          <w:b/>
        </w:rPr>
        <w:t>I Agree</w:t>
      </w:r>
      <w:r w:rsidRPr="006863FB">
        <w:t>.</w:t>
      </w:r>
    </w:p>
    <w:p w:rsidR="0013384E" w:rsidRDefault="0013384E" w:rsidP="00D8577A">
      <w:pPr>
        <w:pStyle w:val="OverviewText"/>
        <w:numPr>
          <w:ilvl w:val="0"/>
          <w:numId w:val="4"/>
        </w:numPr>
      </w:pPr>
      <w:r>
        <w:t xml:space="preserve">Click </w:t>
      </w:r>
      <w:r>
        <w:rPr>
          <w:b/>
        </w:rPr>
        <w:t xml:space="preserve">Reports </w:t>
      </w:r>
      <w:r>
        <w:t xml:space="preserve">or select </w:t>
      </w:r>
      <w:r w:rsidRPr="005440EE">
        <w:rPr>
          <w:b/>
        </w:rPr>
        <w:t xml:space="preserve">Reports&gt;Generate a </w:t>
      </w:r>
      <w:r w:rsidR="00DC156C">
        <w:rPr>
          <w:b/>
        </w:rPr>
        <w:t>r</w:t>
      </w:r>
      <w:r w:rsidR="00DC156C" w:rsidRPr="005440EE">
        <w:rPr>
          <w:b/>
        </w:rPr>
        <w:t>eport</w:t>
      </w:r>
      <w:r w:rsidR="005440EE" w:rsidRPr="006863FB">
        <w:t>.</w:t>
      </w:r>
    </w:p>
    <w:p w:rsidR="009D62E1" w:rsidRDefault="0020198E" w:rsidP="009D62E1">
      <w:pPr>
        <w:pStyle w:val="OverviewText"/>
        <w:jc w:val="center"/>
      </w:pPr>
      <w:r>
        <w:rPr>
          <w:noProof/>
        </w:rPr>
        <w:drawing>
          <wp:inline distT="0" distB="0" distL="0" distR="0" wp14:anchorId="672F0167" wp14:editId="39C71FC4">
            <wp:extent cx="5755640" cy="3467100"/>
            <wp:effectExtent l="0" t="0" r="0" b="0"/>
            <wp:docPr id="6" name="Picture 6" descr="NRAS Portal main page - select Generate a report" title="NRAS Portal ma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0454" cy="3500119"/>
                    </a:xfrm>
                    <a:prstGeom prst="rect">
                      <a:avLst/>
                    </a:prstGeom>
                  </pic:spPr>
                </pic:pic>
              </a:graphicData>
            </a:graphic>
          </wp:inline>
        </w:drawing>
      </w:r>
    </w:p>
    <w:p w:rsidR="0013384E" w:rsidRDefault="0013384E" w:rsidP="0013384E">
      <w:pPr>
        <w:pStyle w:val="OverviewText"/>
      </w:pPr>
      <w:r>
        <w:t>OR</w:t>
      </w:r>
    </w:p>
    <w:p w:rsidR="00CE4B77" w:rsidRPr="00995D89" w:rsidRDefault="0013384E" w:rsidP="0013384E">
      <w:pPr>
        <w:pStyle w:val="OverviewText"/>
        <w:jc w:val="center"/>
      </w:pPr>
      <w:r>
        <w:rPr>
          <w:noProof/>
        </w:rPr>
        <w:drawing>
          <wp:inline distT="0" distB="0" distL="0" distR="0" wp14:anchorId="05BEA48B" wp14:editId="7DBB130D">
            <wp:extent cx="6479540" cy="896815"/>
            <wp:effectExtent l="0" t="0" r="0" b="0"/>
            <wp:docPr id="13" name="Picture 13" descr="NRAS Portal Menu Bar -- Generate a report" title="NRAS Portal Menu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3451" cy="898740"/>
                    </a:xfrm>
                    <a:prstGeom prst="rect">
                      <a:avLst/>
                    </a:prstGeom>
                  </pic:spPr>
                </pic:pic>
              </a:graphicData>
            </a:graphic>
          </wp:inline>
        </w:drawing>
      </w:r>
      <w:r w:rsidR="00CE4B77">
        <w:t xml:space="preserve">  </w:t>
      </w:r>
    </w:p>
    <w:p w:rsidR="00D8577A" w:rsidRPr="0020198E" w:rsidRDefault="00D8577A" w:rsidP="0020198E">
      <w:pPr>
        <w:pStyle w:val="OverviewText"/>
        <w:numPr>
          <w:ilvl w:val="0"/>
          <w:numId w:val="4"/>
        </w:numPr>
        <w:rPr>
          <w:b/>
        </w:rPr>
      </w:pPr>
      <w:r w:rsidRPr="00D8577A">
        <w:t>At</w:t>
      </w:r>
      <w:r w:rsidR="005904CE">
        <w:rPr>
          <w:b/>
        </w:rPr>
        <w:t xml:space="preserve"> Report Type</w:t>
      </w:r>
      <w:r w:rsidR="00593E92">
        <w:rPr>
          <w:b/>
        </w:rPr>
        <w:t>,</w:t>
      </w:r>
      <w:r w:rsidR="005904CE">
        <w:rPr>
          <w:b/>
        </w:rPr>
        <w:t xml:space="preserve"> </w:t>
      </w:r>
      <w:r w:rsidR="003A5265">
        <w:t>s</w:t>
      </w:r>
      <w:r w:rsidR="005904CE" w:rsidRPr="00A855AD">
        <w:t xml:space="preserve">elect </w:t>
      </w:r>
      <w:r w:rsidR="0004433E">
        <w:rPr>
          <w:b/>
        </w:rPr>
        <w:t>Dwellings rent information.</w:t>
      </w:r>
    </w:p>
    <w:p w:rsidR="00646203" w:rsidRPr="0013384E" w:rsidRDefault="00D8577A" w:rsidP="00C76A6C">
      <w:pPr>
        <w:pStyle w:val="OverviewText"/>
        <w:numPr>
          <w:ilvl w:val="0"/>
          <w:numId w:val="4"/>
        </w:numPr>
        <w:rPr>
          <w:b/>
        </w:rPr>
      </w:pPr>
      <w:r>
        <w:lastRenderedPageBreak/>
        <w:t xml:space="preserve">At NRAS year, </w:t>
      </w:r>
      <w:r w:rsidR="005904CE">
        <w:t xml:space="preserve">select the </w:t>
      </w:r>
      <w:r w:rsidR="005904CE" w:rsidRPr="0013384E">
        <w:rPr>
          <w:b/>
        </w:rPr>
        <w:t xml:space="preserve">NRAS </w:t>
      </w:r>
      <w:r w:rsidRPr="0013384E">
        <w:rPr>
          <w:b/>
        </w:rPr>
        <w:t>y</w:t>
      </w:r>
      <w:r w:rsidR="005904CE" w:rsidRPr="0013384E">
        <w:rPr>
          <w:b/>
        </w:rPr>
        <w:t>ear</w:t>
      </w:r>
      <w:r w:rsidR="005904CE" w:rsidRPr="006863FB">
        <w:t>.</w:t>
      </w:r>
    </w:p>
    <w:p w:rsidR="005904CE" w:rsidRDefault="005904CE" w:rsidP="00D8577A">
      <w:pPr>
        <w:pStyle w:val="OverviewText"/>
        <w:numPr>
          <w:ilvl w:val="0"/>
          <w:numId w:val="4"/>
        </w:numPr>
      </w:pPr>
      <w:r w:rsidRPr="005904CE">
        <w:t>Click</w:t>
      </w:r>
      <w:r w:rsidR="000E7E3E">
        <w:t xml:space="preserve"> </w:t>
      </w:r>
      <w:r w:rsidR="00D8577A">
        <w:rPr>
          <w:b/>
        </w:rPr>
        <w:t>Generate</w:t>
      </w:r>
      <w:r w:rsidR="000E7E3E">
        <w:rPr>
          <w:b/>
        </w:rPr>
        <w:t xml:space="preserve"> </w:t>
      </w:r>
      <w:r w:rsidR="00940C2E">
        <w:rPr>
          <w:b/>
        </w:rPr>
        <w:t>report</w:t>
      </w:r>
      <w:r w:rsidR="00D8577A">
        <w:t>.</w:t>
      </w:r>
    </w:p>
    <w:p w:rsidR="002B5C75" w:rsidRDefault="0004433E" w:rsidP="002B5C75">
      <w:pPr>
        <w:pStyle w:val="OverviewText"/>
      </w:pPr>
      <w:r>
        <w:rPr>
          <w:noProof/>
        </w:rPr>
        <w:drawing>
          <wp:inline distT="0" distB="0" distL="0" distR="0" wp14:anchorId="3E419B90" wp14:editId="58292175">
            <wp:extent cx="6479540" cy="2465070"/>
            <wp:effectExtent l="0" t="0" r="0" b="0"/>
            <wp:docPr id="5" name="Picture 5" title="Generate Repor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9540" cy="2465070"/>
                    </a:xfrm>
                    <a:prstGeom prst="rect">
                      <a:avLst/>
                    </a:prstGeom>
                  </pic:spPr>
                </pic:pic>
              </a:graphicData>
            </a:graphic>
          </wp:inline>
        </w:drawing>
      </w:r>
    </w:p>
    <w:p w:rsidR="005904CE" w:rsidRPr="003A5265" w:rsidRDefault="00D8577A" w:rsidP="00D8577A">
      <w:pPr>
        <w:pStyle w:val="BodyText"/>
        <w:ind w:left="360"/>
        <w:rPr>
          <w:sz w:val="20"/>
          <w:szCs w:val="20"/>
          <w:lang w:eastAsia="en-US"/>
        </w:rPr>
      </w:pPr>
      <w:r>
        <w:rPr>
          <w:sz w:val="20"/>
          <w:szCs w:val="20"/>
          <w:lang w:eastAsia="en-US"/>
        </w:rPr>
        <w:t xml:space="preserve">Results </w:t>
      </w:r>
      <w:r w:rsidR="00612399">
        <w:rPr>
          <w:sz w:val="20"/>
          <w:szCs w:val="20"/>
          <w:lang w:eastAsia="en-US"/>
        </w:rPr>
        <w:t xml:space="preserve">will </w:t>
      </w:r>
      <w:r>
        <w:rPr>
          <w:sz w:val="20"/>
          <w:szCs w:val="20"/>
          <w:lang w:eastAsia="en-US"/>
        </w:rPr>
        <w:t>appear in the lower half of the window.</w:t>
      </w:r>
      <w:r w:rsidR="005904CE" w:rsidRPr="003A5265">
        <w:rPr>
          <w:sz w:val="20"/>
          <w:szCs w:val="20"/>
          <w:lang w:eastAsia="en-US"/>
        </w:rPr>
        <w:t xml:space="preserve"> </w:t>
      </w:r>
    </w:p>
    <w:p w:rsidR="005904CE" w:rsidRDefault="0004433E" w:rsidP="002B5C75">
      <w:pPr>
        <w:pStyle w:val="BodyText"/>
        <w:rPr>
          <w:lang w:eastAsia="en-US"/>
        </w:rPr>
      </w:pPr>
      <w:r>
        <w:rPr>
          <w:noProof/>
        </w:rPr>
        <w:drawing>
          <wp:inline distT="0" distB="0" distL="0" distR="0" wp14:anchorId="1F09E2E2" wp14:editId="3F82A48D">
            <wp:extent cx="6479540" cy="3003550"/>
            <wp:effectExtent l="0" t="0" r="0" b="6350"/>
            <wp:docPr id="11" name="Picture 11" title="Report Type Dwellings Re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79540" cy="3003550"/>
                    </a:xfrm>
                    <a:prstGeom prst="rect">
                      <a:avLst/>
                    </a:prstGeom>
                  </pic:spPr>
                </pic:pic>
              </a:graphicData>
            </a:graphic>
          </wp:inline>
        </w:drawing>
      </w:r>
    </w:p>
    <w:p w:rsidR="00646203" w:rsidRDefault="00646203" w:rsidP="002B5C75">
      <w:pPr>
        <w:pStyle w:val="BodyText"/>
        <w:rPr>
          <w:lang w:eastAsia="en-US"/>
        </w:rPr>
      </w:pPr>
    </w:p>
    <w:p w:rsidR="003A5265" w:rsidRDefault="003A5265" w:rsidP="005904CE">
      <w:pPr>
        <w:pStyle w:val="BodyText"/>
        <w:jc w:val="center"/>
        <w:rPr>
          <w:lang w:eastAsia="en-US"/>
        </w:rPr>
      </w:pPr>
    </w:p>
    <w:p w:rsidR="006830C9" w:rsidRPr="006830C9" w:rsidRDefault="006830C9" w:rsidP="006830C9">
      <w:pPr>
        <w:pStyle w:val="BodyText"/>
        <w:numPr>
          <w:ilvl w:val="0"/>
          <w:numId w:val="4"/>
        </w:numPr>
        <w:rPr>
          <w:sz w:val="20"/>
          <w:szCs w:val="20"/>
          <w:lang w:eastAsia="en-US"/>
        </w:rPr>
      </w:pPr>
      <w:r>
        <w:rPr>
          <w:sz w:val="20"/>
          <w:szCs w:val="20"/>
          <w:lang w:eastAsia="en-US"/>
        </w:rPr>
        <w:t xml:space="preserve">To </w:t>
      </w:r>
      <w:r w:rsidRPr="00276B50">
        <w:rPr>
          <w:b/>
          <w:sz w:val="20"/>
          <w:szCs w:val="20"/>
          <w:lang w:eastAsia="en-US"/>
        </w:rPr>
        <w:t>Export</w:t>
      </w:r>
      <w:r>
        <w:rPr>
          <w:sz w:val="20"/>
          <w:szCs w:val="20"/>
          <w:lang w:eastAsia="en-US"/>
        </w:rPr>
        <w:t xml:space="preserve">, select the type of file and then select </w:t>
      </w:r>
      <w:r w:rsidRPr="003A5265">
        <w:rPr>
          <w:b/>
          <w:sz w:val="20"/>
          <w:szCs w:val="20"/>
          <w:lang w:eastAsia="en-US"/>
        </w:rPr>
        <w:t>Export</w:t>
      </w:r>
      <w:r w:rsidRPr="000D62D1">
        <w:rPr>
          <w:sz w:val="20"/>
          <w:szCs w:val="20"/>
          <w:lang w:eastAsia="en-US"/>
        </w:rPr>
        <w:t>.</w:t>
      </w:r>
      <w:r>
        <w:rPr>
          <w:sz w:val="20"/>
          <w:szCs w:val="20"/>
          <w:lang w:eastAsia="en-US"/>
        </w:rPr>
        <w:t xml:space="preserve"> The recommended format is Tab Separated Values (TSV)</w:t>
      </w:r>
      <w:r>
        <w:rPr>
          <w:noProof/>
        </w:rPr>
        <w:t>.</w:t>
      </w:r>
      <w:r>
        <w:rPr>
          <w:noProof/>
        </w:rPr>
        <w:drawing>
          <wp:inline distT="0" distB="0" distL="0" distR="0" wp14:anchorId="7584C631" wp14:editId="01B434A0">
            <wp:extent cx="6570980" cy="1616710"/>
            <wp:effectExtent l="0" t="0" r="1270" b="2540"/>
            <wp:docPr id="7" name="Picture 7" descr="Export - select Format: Tab Separated Values (TSV)" title="Export - selec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70980" cy="1616710"/>
                    </a:xfrm>
                    <a:prstGeom prst="rect">
                      <a:avLst/>
                    </a:prstGeom>
                  </pic:spPr>
                </pic:pic>
              </a:graphicData>
            </a:graphic>
          </wp:inline>
        </w:drawing>
      </w:r>
    </w:p>
    <w:p w:rsidR="00C34599" w:rsidRPr="0004433E" w:rsidRDefault="004D3461" w:rsidP="00450C6C">
      <w:pPr>
        <w:pStyle w:val="BodyText"/>
        <w:numPr>
          <w:ilvl w:val="0"/>
          <w:numId w:val="4"/>
        </w:numPr>
        <w:rPr>
          <w:sz w:val="20"/>
          <w:szCs w:val="20"/>
          <w:lang w:eastAsia="en-US"/>
        </w:rPr>
      </w:pPr>
      <w:r w:rsidRPr="00AA134A">
        <w:rPr>
          <w:sz w:val="20"/>
          <w:szCs w:val="20"/>
          <w:lang w:eastAsia="en-US"/>
        </w:rPr>
        <w:t xml:space="preserve">Where you are exporting data for more than one item, please allow the system time to process the request. Do not click </w:t>
      </w:r>
      <w:r w:rsidRPr="00AA134A">
        <w:rPr>
          <w:b/>
          <w:sz w:val="20"/>
          <w:szCs w:val="20"/>
          <w:lang w:eastAsia="en-US"/>
        </w:rPr>
        <w:t>Export</w:t>
      </w:r>
      <w:r w:rsidRPr="00AA134A">
        <w:rPr>
          <w:sz w:val="20"/>
          <w:szCs w:val="20"/>
          <w:lang w:eastAsia="en-US"/>
        </w:rPr>
        <w:t xml:space="preserve"> again as this will override the request and only extract one line of data. To check if the export request is working the </w:t>
      </w:r>
      <w:r>
        <w:rPr>
          <w:sz w:val="20"/>
          <w:szCs w:val="20"/>
          <w:lang w:eastAsia="en-US"/>
        </w:rPr>
        <w:t xml:space="preserve">text on the </w:t>
      </w:r>
      <w:r w:rsidRPr="00AA134A">
        <w:rPr>
          <w:sz w:val="20"/>
          <w:szCs w:val="20"/>
          <w:lang w:eastAsia="en-US"/>
        </w:rPr>
        <w:t xml:space="preserve">browser tab changes to </w:t>
      </w:r>
      <w:r w:rsidRPr="00AA134A">
        <w:rPr>
          <w:b/>
          <w:sz w:val="20"/>
          <w:szCs w:val="20"/>
          <w:lang w:eastAsia="en-US"/>
        </w:rPr>
        <w:t>Export</w:t>
      </w:r>
      <w:r w:rsidRPr="00AA134A">
        <w:rPr>
          <w:sz w:val="20"/>
          <w:szCs w:val="20"/>
          <w:lang w:eastAsia="en-US"/>
        </w:rPr>
        <w:t xml:space="preserve">. </w:t>
      </w:r>
    </w:p>
    <w:p w:rsidR="00C34599" w:rsidRDefault="00C34599" w:rsidP="00C34599">
      <w:pPr>
        <w:pStyle w:val="BodyText"/>
        <w:rPr>
          <w:sz w:val="20"/>
          <w:szCs w:val="20"/>
          <w:lang w:eastAsia="en-US"/>
        </w:rPr>
      </w:pPr>
    </w:p>
    <w:p w:rsidR="00C34599" w:rsidRDefault="00B876F9" w:rsidP="00C34599">
      <w:pPr>
        <w:pStyle w:val="BodyText"/>
        <w:numPr>
          <w:ilvl w:val="0"/>
          <w:numId w:val="4"/>
        </w:numPr>
        <w:rPr>
          <w:sz w:val="20"/>
          <w:szCs w:val="20"/>
          <w:lang w:eastAsia="en-US"/>
        </w:rPr>
      </w:pPr>
      <w:r>
        <w:rPr>
          <w:sz w:val="20"/>
          <w:szCs w:val="20"/>
          <w:lang w:eastAsia="en-US"/>
        </w:rPr>
        <w:t xml:space="preserve">You will be prompted to either </w:t>
      </w:r>
      <w:r>
        <w:rPr>
          <w:b/>
          <w:sz w:val="20"/>
          <w:szCs w:val="20"/>
          <w:lang w:eastAsia="en-US"/>
        </w:rPr>
        <w:t>Open</w:t>
      </w:r>
      <w:r w:rsidR="00C34599" w:rsidRPr="00B876F9">
        <w:rPr>
          <w:sz w:val="20"/>
          <w:szCs w:val="20"/>
          <w:lang w:eastAsia="en-US"/>
        </w:rPr>
        <w:t xml:space="preserve"> </w:t>
      </w:r>
      <w:r>
        <w:rPr>
          <w:sz w:val="20"/>
          <w:szCs w:val="20"/>
          <w:lang w:eastAsia="en-US"/>
        </w:rPr>
        <w:t>or</w:t>
      </w:r>
      <w:r>
        <w:rPr>
          <w:b/>
          <w:sz w:val="20"/>
          <w:szCs w:val="20"/>
          <w:lang w:eastAsia="en-US"/>
        </w:rPr>
        <w:t xml:space="preserve"> Save </w:t>
      </w:r>
      <w:r>
        <w:rPr>
          <w:sz w:val="20"/>
          <w:szCs w:val="20"/>
          <w:lang w:eastAsia="en-US"/>
        </w:rPr>
        <w:t>the report.</w:t>
      </w:r>
    </w:p>
    <w:p w:rsidR="0047115E" w:rsidRDefault="00B876F9" w:rsidP="00B876F9">
      <w:pPr>
        <w:pStyle w:val="BodyText"/>
        <w:numPr>
          <w:ilvl w:val="0"/>
          <w:numId w:val="4"/>
        </w:numPr>
        <w:rPr>
          <w:sz w:val="20"/>
          <w:szCs w:val="20"/>
          <w:lang w:eastAsia="en-US"/>
        </w:rPr>
      </w:pPr>
      <w:r>
        <w:rPr>
          <w:sz w:val="20"/>
          <w:szCs w:val="20"/>
          <w:lang w:eastAsia="en-US"/>
        </w:rPr>
        <w:t>Your report will either be opened or saved to the specified location.</w:t>
      </w:r>
    </w:p>
    <w:p w:rsidR="0047115E" w:rsidRDefault="0047115E" w:rsidP="0047115E">
      <w:pPr>
        <w:pStyle w:val="BodyText"/>
        <w:rPr>
          <w:sz w:val="20"/>
          <w:szCs w:val="20"/>
          <w:lang w:eastAsia="en-US"/>
        </w:rPr>
      </w:pPr>
    </w:p>
    <w:p w:rsidR="00C34599" w:rsidRDefault="00B876F9" w:rsidP="00C34599">
      <w:pPr>
        <w:pStyle w:val="BodyText"/>
        <w:rPr>
          <w:sz w:val="20"/>
          <w:szCs w:val="20"/>
          <w:lang w:eastAsia="en-US"/>
        </w:rPr>
      </w:pPr>
      <w:r>
        <w:rPr>
          <w:noProof/>
        </w:rPr>
        <w:drawing>
          <wp:inline distT="0" distB="0" distL="0" distR="0" wp14:anchorId="66CEFC65" wp14:editId="10BFB7DC">
            <wp:extent cx="6479540" cy="351790"/>
            <wp:effectExtent l="0" t="0" r="0" b="6350"/>
            <wp:docPr id="1" name="Picture 1" title="Export csv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79540" cy="351790"/>
                    </a:xfrm>
                    <a:prstGeom prst="rect">
                      <a:avLst/>
                    </a:prstGeom>
                  </pic:spPr>
                </pic:pic>
              </a:graphicData>
            </a:graphic>
          </wp:inline>
        </w:drawing>
      </w:r>
    </w:p>
    <w:p w:rsidR="00B876F9" w:rsidRDefault="00B876F9" w:rsidP="00C34599">
      <w:pPr>
        <w:pStyle w:val="BodyText"/>
        <w:rPr>
          <w:sz w:val="20"/>
          <w:szCs w:val="20"/>
          <w:lang w:eastAsia="en-US"/>
        </w:rPr>
      </w:pPr>
      <w:r>
        <w:rPr>
          <w:noProof/>
        </w:rPr>
        <w:drawing>
          <wp:inline distT="0" distB="0" distL="0" distR="0" wp14:anchorId="71A515E5" wp14:editId="6545F850">
            <wp:extent cx="353695" cy="310515"/>
            <wp:effectExtent l="0" t="0" r="0" b="0"/>
            <wp:docPr id="60" name="Picture 60" descr="Additional Information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sz w:val="20"/>
          <w:szCs w:val="20"/>
          <w:lang w:eastAsia="en-US"/>
        </w:rPr>
        <w:t xml:space="preserve"> All records in the report will be displayed or saved</w:t>
      </w:r>
      <w:r w:rsidR="00940C2E">
        <w:rPr>
          <w:sz w:val="20"/>
          <w:szCs w:val="20"/>
          <w:lang w:eastAsia="en-US"/>
        </w:rPr>
        <w:t>.</w:t>
      </w:r>
    </w:p>
    <w:p w:rsidR="00B876F9" w:rsidRDefault="00B876F9">
      <w:pPr>
        <w:spacing w:before="0" w:after="0" w:line="240" w:lineRule="auto"/>
        <w:rPr>
          <w:spacing w:val="0"/>
          <w:sz w:val="20"/>
          <w:szCs w:val="20"/>
          <w:lang w:eastAsia="en-US"/>
        </w:rPr>
      </w:pPr>
    </w:p>
    <w:p w:rsidR="003A5265" w:rsidRPr="003A5265" w:rsidRDefault="003A5265" w:rsidP="003A5265">
      <w:pPr>
        <w:pStyle w:val="BodyText"/>
        <w:rPr>
          <w:sz w:val="20"/>
          <w:szCs w:val="20"/>
          <w:lang w:eastAsia="en-US"/>
        </w:rPr>
      </w:pPr>
    </w:p>
    <w:p w:rsidR="00D8577A" w:rsidRPr="00036E7D" w:rsidRDefault="00D8577A" w:rsidP="00D8577A">
      <w:pPr>
        <w:spacing w:before="240"/>
        <w:rPr>
          <w:rFonts w:asciiTheme="majorHAnsi" w:hAnsiTheme="majorHAnsi" w:cs="Arial"/>
          <w:color w:val="00575C" w:themeColor="accent2" w:themeShade="80"/>
          <w:sz w:val="32"/>
          <w:szCs w:val="32"/>
        </w:rPr>
      </w:pPr>
      <w:r w:rsidRPr="00036E7D">
        <w:rPr>
          <w:rFonts w:asciiTheme="majorHAnsi" w:hAnsiTheme="majorHAnsi" w:cs="Arial"/>
          <w:color w:val="00575C" w:themeColor="accent2" w:themeShade="80"/>
          <w:sz w:val="32"/>
          <w:szCs w:val="32"/>
        </w:rPr>
        <w:t xml:space="preserve">Logging out of the </w:t>
      </w:r>
      <w:r>
        <w:rPr>
          <w:rFonts w:asciiTheme="majorHAnsi" w:hAnsiTheme="majorHAnsi" w:cs="Arial"/>
          <w:color w:val="00575C" w:themeColor="accent2" w:themeShade="80"/>
          <w:sz w:val="32"/>
          <w:szCs w:val="32"/>
        </w:rPr>
        <w:t>NRAS Portal</w:t>
      </w:r>
    </w:p>
    <w:p w:rsidR="00D8577A" w:rsidRPr="00483949" w:rsidRDefault="00D8577A" w:rsidP="00D8577A">
      <w:pPr>
        <w:pStyle w:val="tabletext0"/>
        <w:numPr>
          <w:ilvl w:val="0"/>
          <w:numId w:val="5"/>
        </w:numPr>
        <w:rPr>
          <w:b/>
          <w:sz w:val="20"/>
          <w:szCs w:val="20"/>
        </w:rPr>
      </w:pPr>
      <w:r w:rsidRPr="00483949">
        <w:rPr>
          <w:sz w:val="20"/>
          <w:szCs w:val="20"/>
        </w:rPr>
        <w:t xml:space="preserve">To log out of </w:t>
      </w:r>
      <w:r>
        <w:rPr>
          <w:sz w:val="20"/>
          <w:szCs w:val="20"/>
        </w:rPr>
        <w:t xml:space="preserve">the </w:t>
      </w:r>
      <w:r w:rsidRPr="00483949">
        <w:rPr>
          <w:sz w:val="20"/>
          <w:szCs w:val="20"/>
        </w:rPr>
        <w:t xml:space="preserve">NRAS </w:t>
      </w:r>
      <w:r>
        <w:rPr>
          <w:sz w:val="20"/>
          <w:szCs w:val="20"/>
        </w:rPr>
        <w:t xml:space="preserve">Portal click </w:t>
      </w:r>
      <w:r w:rsidRPr="00483949">
        <w:rPr>
          <w:b/>
          <w:sz w:val="20"/>
          <w:szCs w:val="20"/>
        </w:rPr>
        <w:t>Logout</w:t>
      </w:r>
      <w:r w:rsidRPr="006863FB">
        <w:rPr>
          <w:sz w:val="20"/>
          <w:szCs w:val="20"/>
        </w:rPr>
        <w:t>.</w:t>
      </w:r>
    </w:p>
    <w:p w:rsidR="00D8577A" w:rsidRPr="00CE7327" w:rsidRDefault="000439E2" w:rsidP="00D8577A">
      <w:pPr>
        <w:spacing w:before="240"/>
        <w:jc w:val="center"/>
        <w:rPr>
          <w:rFonts w:asciiTheme="minorHAnsi" w:hAnsiTheme="minorHAnsi" w:cstheme="minorHAnsi"/>
          <w:b/>
        </w:rPr>
      </w:pPr>
      <w:r>
        <w:rPr>
          <w:noProof/>
        </w:rPr>
        <w:drawing>
          <wp:inline distT="0" distB="0" distL="0" distR="0" wp14:anchorId="04DB878A" wp14:editId="579299B9">
            <wp:extent cx="6479540" cy="755015"/>
            <wp:effectExtent l="0" t="0" r="0" b="6985"/>
            <wp:docPr id="17" name="Picture 17" descr="Log out" title="Log out of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755015"/>
                    </a:xfrm>
                    <a:prstGeom prst="rect">
                      <a:avLst/>
                    </a:prstGeom>
                  </pic:spPr>
                </pic:pic>
              </a:graphicData>
            </a:graphic>
          </wp:inline>
        </w:drawing>
      </w:r>
    </w:p>
    <w:p w:rsidR="00036E7D" w:rsidRPr="00CF1CAB" w:rsidRDefault="00D8577A" w:rsidP="00D8577A">
      <w:pPr>
        <w:spacing w:before="0" w:after="0"/>
        <w:rPr>
          <w:sz w:val="20"/>
          <w:szCs w:val="20"/>
        </w:rPr>
      </w:pPr>
      <w:r>
        <w:rPr>
          <w:noProof/>
        </w:rPr>
        <w:drawing>
          <wp:inline distT="0" distB="0" distL="0" distR="0" wp14:anchorId="4E49E583" wp14:editId="03F6BEA4">
            <wp:extent cx="353695" cy="310515"/>
            <wp:effectExtent l="0" t="0" r="8255" b="0"/>
            <wp:docPr id="3" name="Picture 3" descr="N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itional Information Note"/>
                    <pic:cNvPicPr>
                      <a:picLocks noChangeAspect="1" noChangeArrowheads="1"/>
                    </pic:cNvPicPr>
                  </pic:nvPicPr>
                  <pic:blipFill>
                    <a:blip r:embed="rId1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3695" cy="310515"/>
                    </a:xfrm>
                    <a:prstGeom prst="rect">
                      <a:avLst/>
                    </a:prstGeom>
                    <a:noFill/>
                    <a:ln>
                      <a:noFill/>
                    </a:ln>
                  </pic:spPr>
                </pic:pic>
              </a:graphicData>
            </a:graphic>
          </wp:inline>
        </w:drawing>
      </w:r>
      <w:r>
        <w:rPr>
          <w:rStyle w:val="Heading2Char"/>
        </w:rPr>
        <w:t xml:space="preserve"> </w:t>
      </w:r>
      <w:r w:rsidRPr="00641D40">
        <w:rPr>
          <w:sz w:val="20"/>
          <w:szCs w:val="20"/>
        </w:rPr>
        <w:t xml:space="preserve">For </w:t>
      </w:r>
      <w:r>
        <w:rPr>
          <w:sz w:val="20"/>
          <w:szCs w:val="20"/>
        </w:rPr>
        <w:t>technical support enquiries,</w:t>
      </w:r>
      <w:r w:rsidRPr="00641D40">
        <w:rPr>
          <w:sz w:val="20"/>
          <w:szCs w:val="20"/>
        </w:rPr>
        <w:t xml:space="preserve"> please </w:t>
      </w:r>
      <w:r w:rsidRPr="00641D40">
        <w:rPr>
          <w:rFonts w:asciiTheme="minorHAnsi" w:hAnsiTheme="minorHAnsi" w:cstheme="minorHAnsi"/>
          <w:sz w:val="20"/>
          <w:szCs w:val="20"/>
        </w:rPr>
        <w:t xml:space="preserve">contact </w:t>
      </w:r>
      <w:hyperlink r:id="rId19" w:history="1">
        <w:r w:rsidRPr="00CF1CAB">
          <w:rPr>
            <w:rStyle w:val="Hyperlink"/>
            <w:rFonts w:asciiTheme="minorHAnsi" w:hAnsiTheme="minorHAnsi" w:cstheme="minorHAnsi"/>
            <w:sz w:val="20"/>
            <w:szCs w:val="20"/>
          </w:rPr>
          <w:t>nrasithelpdesk@dss.gov.au</w:t>
        </w:r>
      </w:hyperlink>
      <w:r w:rsidRPr="00CF1CAB">
        <w:rPr>
          <w:rStyle w:val="Hyperlink"/>
          <w:rFonts w:asciiTheme="minorHAnsi" w:hAnsiTheme="minorHAnsi" w:cstheme="minorHAnsi"/>
          <w:sz w:val="20"/>
          <w:szCs w:val="20"/>
        </w:rPr>
        <w:t xml:space="preserve"> </w:t>
      </w:r>
      <w:r w:rsidRPr="00CF1CAB">
        <w:rPr>
          <w:sz w:val="20"/>
          <w:szCs w:val="20"/>
        </w:rPr>
        <w:t>or 130</w:t>
      </w:r>
      <w:r>
        <w:rPr>
          <w:sz w:val="20"/>
          <w:szCs w:val="20"/>
        </w:rPr>
        <w:t>0 911 235.</w:t>
      </w:r>
    </w:p>
    <w:sectPr w:rsidR="00036E7D" w:rsidRPr="00CF1CAB" w:rsidSect="0073704A">
      <w:headerReference w:type="default" r:id="rId20"/>
      <w:footerReference w:type="default" r:id="rId21"/>
      <w:headerReference w:type="first" r:id="rId22"/>
      <w:footerReference w:type="first" r:id="rId23"/>
      <w:pgSz w:w="11906" w:h="16838" w:code="9"/>
      <w:pgMar w:top="1112" w:right="851" w:bottom="1134" w:left="851" w:header="397"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A3" w:rsidRDefault="00181DA3">
      <w:r>
        <w:separator/>
      </w:r>
    </w:p>
  </w:endnote>
  <w:endnote w:type="continuationSeparator" w:id="0">
    <w:p w:rsidR="00181DA3" w:rsidRDefault="0018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628569"/>
      <w:docPartObj>
        <w:docPartGallery w:val="Page Numbers (Bottom of Page)"/>
        <w:docPartUnique/>
      </w:docPartObj>
    </w:sdtPr>
    <w:sdtEndPr/>
    <w:sdtContent>
      <w:sdt>
        <w:sdtPr>
          <w:id w:val="901095493"/>
          <w:docPartObj>
            <w:docPartGallery w:val="Page Numbers (Top of Page)"/>
            <w:docPartUnique/>
          </w:docPartObj>
        </w:sdtPr>
        <w:sdtEndPr/>
        <w:sdtContent>
          <w:p w:rsidR="0073704A" w:rsidRDefault="005049B0">
            <w:pPr>
              <w:pStyle w:val="Footer"/>
            </w:pPr>
            <w:r>
              <w:t xml:space="preserve">Updated </w:t>
            </w:r>
            <w:r w:rsidR="000960CC">
              <w:t>May</w:t>
            </w:r>
            <w:r>
              <w:t xml:space="preserve"> 20</w:t>
            </w:r>
            <w:r w:rsidR="000960CC">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4E0883">
              <w:rPr>
                <w:b/>
                <w:bCs/>
                <w:noProof/>
              </w:rPr>
              <w:t>3</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4E0883">
              <w:rPr>
                <w:b/>
                <w:bCs/>
                <w:noProof/>
              </w:rPr>
              <w:t>3</w:t>
            </w:r>
            <w:r w:rsidR="0073704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90914"/>
      <w:docPartObj>
        <w:docPartGallery w:val="Page Numbers (Bottom of Page)"/>
        <w:docPartUnique/>
      </w:docPartObj>
    </w:sdtPr>
    <w:sdtEndPr/>
    <w:sdtContent>
      <w:sdt>
        <w:sdtPr>
          <w:id w:val="860082579"/>
          <w:docPartObj>
            <w:docPartGallery w:val="Page Numbers (Top of Page)"/>
            <w:docPartUnique/>
          </w:docPartObj>
        </w:sdtPr>
        <w:sdtEndPr/>
        <w:sdtContent>
          <w:p w:rsidR="0073704A" w:rsidRDefault="005049B0">
            <w:pPr>
              <w:pStyle w:val="Footer"/>
            </w:pPr>
            <w:r>
              <w:t xml:space="preserve">Updated </w:t>
            </w:r>
            <w:r w:rsidR="002A17BD">
              <w:t>May</w:t>
            </w:r>
            <w:r>
              <w:t xml:space="preserve"> 20</w:t>
            </w:r>
            <w:r w:rsidR="002A17BD">
              <w:t>20</w:t>
            </w:r>
            <w:r w:rsidR="0073704A">
              <w:tab/>
              <w:t xml:space="preserve">Page </w:t>
            </w:r>
            <w:r w:rsidR="0073704A">
              <w:rPr>
                <w:b/>
                <w:bCs/>
                <w:sz w:val="24"/>
              </w:rPr>
              <w:fldChar w:fldCharType="begin"/>
            </w:r>
            <w:r w:rsidR="0073704A">
              <w:rPr>
                <w:b/>
                <w:bCs/>
              </w:rPr>
              <w:instrText xml:space="preserve"> PAGE </w:instrText>
            </w:r>
            <w:r w:rsidR="0073704A">
              <w:rPr>
                <w:b/>
                <w:bCs/>
                <w:sz w:val="24"/>
              </w:rPr>
              <w:fldChar w:fldCharType="separate"/>
            </w:r>
            <w:r w:rsidR="004E0883">
              <w:rPr>
                <w:b/>
                <w:bCs/>
                <w:noProof/>
              </w:rPr>
              <w:t>1</w:t>
            </w:r>
            <w:r w:rsidR="0073704A">
              <w:rPr>
                <w:b/>
                <w:bCs/>
                <w:sz w:val="24"/>
              </w:rPr>
              <w:fldChar w:fldCharType="end"/>
            </w:r>
            <w:r w:rsidR="0073704A">
              <w:t xml:space="preserve"> of </w:t>
            </w:r>
            <w:r w:rsidR="0073704A">
              <w:rPr>
                <w:b/>
                <w:bCs/>
                <w:sz w:val="24"/>
              </w:rPr>
              <w:fldChar w:fldCharType="begin"/>
            </w:r>
            <w:r w:rsidR="0073704A">
              <w:rPr>
                <w:b/>
                <w:bCs/>
              </w:rPr>
              <w:instrText xml:space="preserve"> NUMPAGES  </w:instrText>
            </w:r>
            <w:r w:rsidR="0073704A">
              <w:rPr>
                <w:b/>
                <w:bCs/>
                <w:sz w:val="24"/>
              </w:rPr>
              <w:fldChar w:fldCharType="separate"/>
            </w:r>
            <w:r w:rsidR="004E0883">
              <w:rPr>
                <w:b/>
                <w:bCs/>
                <w:noProof/>
              </w:rPr>
              <w:t>3</w:t>
            </w:r>
            <w:r w:rsidR="0073704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A3" w:rsidRDefault="00181DA3">
      <w:r>
        <w:separator/>
      </w:r>
    </w:p>
  </w:footnote>
  <w:footnote w:type="continuationSeparator" w:id="0">
    <w:p w:rsidR="00181DA3" w:rsidRDefault="0018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4A" w:rsidRPr="00036E7D" w:rsidRDefault="0073704A" w:rsidP="0073704A">
    <w:pPr>
      <w:pStyle w:val="Header"/>
      <w:rPr>
        <w:color w:val="00575C" w:themeColor="accent5" w:themeShade="80"/>
      </w:rPr>
    </w:pPr>
    <w:r w:rsidRPr="00036E7D">
      <w:rPr>
        <w:color w:val="00575C" w:themeColor="accent5" w:themeShade="80"/>
      </w:rPr>
      <w:t xml:space="preserve">NRAS </w:t>
    </w:r>
    <w:r>
      <w:rPr>
        <w:color w:val="00575C" w:themeColor="accent5" w:themeShade="80"/>
      </w:rPr>
      <w:t xml:space="preserve">– Run </w:t>
    </w:r>
    <w:r w:rsidR="00C34599">
      <w:rPr>
        <w:color w:val="00575C" w:themeColor="accent5" w:themeShade="80"/>
      </w:rPr>
      <w:t xml:space="preserve">an Occupancy Gap </w:t>
    </w:r>
    <w:r w:rsidR="00D8577A" w:rsidRPr="00D8577A">
      <w:rPr>
        <w:color w:val="00575C" w:themeColor="accent5" w:themeShade="80"/>
      </w:rPr>
      <w:t>Report</w:t>
    </w:r>
  </w:p>
  <w:p w:rsidR="0073704A" w:rsidRDefault="0073704A">
    <w:pPr>
      <w:pStyle w:val="Header"/>
    </w:pPr>
    <w:r>
      <w:rPr>
        <w:noProof/>
      </w:rPr>
      <mc:AlternateContent>
        <mc:Choice Requires="wps">
          <w:drawing>
            <wp:inline distT="0" distB="0" distL="0" distR="0">
              <wp:extent cx="6567055" cy="34636"/>
              <wp:effectExtent l="19050" t="19050" r="24765" b="22860"/>
              <wp:docPr id="4" name="Straight Connector 4" descr="Border" title="Border"/>
              <wp:cNvGraphicFramePr/>
              <a:graphic xmlns:a="http://schemas.openxmlformats.org/drawingml/2006/main">
                <a:graphicData uri="http://schemas.microsoft.com/office/word/2010/wordprocessingShape">
                  <wps:wsp>
                    <wps:cNvCnPr/>
                    <wps:spPr>
                      <a:xfrm flipV="1">
                        <a:off x="0" y="0"/>
                        <a:ext cx="6567055" cy="3463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B4D954" id="Straight Connector 4" o:spid="_x0000_s1026" alt="Title: Border - Description: Border" style="flip:y;visibility:visible;mso-wrap-style:square;mso-left-percent:-10001;mso-top-percent:-10001;mso-position-horizontal:absolute;mso-position-horizontal-relative:char;mso-position-vertical:absolute;mso-position-vertical-relative:line;mso-left-percent:-10001;mso-top-percent:-10001" from="0,0" to="517.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" strokecolor="#005a70 [3204]" strokeweight="2.25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03" w:rsidRDefault="00E17AC1">
    <w:pPr>
      <w:pStyle w:val="Header"/>
    </w:pPr>
    <w:r>
      <w:rPr>
        <w:noProof/>
      </w:rPr>
      <w:drawing>
        <wp:inline distT="0" distB="0" distL="0" distR="0" wp14:anchorId="390B7565" wp14:editId="0B32F349">
          <wp:extent cx="6479540" cy="1113155"/>
          <wp:effectExtent l="0" t="0" r="0" b="0"/>
          <wp:docPr id="18" name="Picture 18"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9540" cy="1113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34762A"/>
    <w:multiLevelType w:val="hybridMultilevel"/>
    <w:tmpl w:val="E7BA69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624F2A"/>
    <w:multiLevelType w:val="hybridMultilevel"/>
    <w:tmpl w:val="9D347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78531C"/>
    <w:multiLevelType w:val="hybridMultilevel"/>
    <w:tmpl w:val="2926DF1A"/>
    <w:lvl w:ilvl="0" w:tplc="3C38A3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26161F"/>
    <w:multiLevelType w:val="hybridMultilevel"/>
    <w:tmpl w:val="B30C56AA"/>
    <w:lvl w:ilvl="0" w:tplc="068A60DA">
      <w:start w:val="1"/>
      <w:numFmt w:val="decimal"/>
      <w:pStyle w:val="BodyTextNumbered"/>
      <w:lvlText w:val="%1."/>
      <w:lvlJc w:val="left"/>
      <w:pPr>
        <w:tabs>
          <w:tab w:val="num" w:pos="3240"/>
        </w:tabs>
        <w:ind w:left="3240" w:hanging="360"/>
      </w:pPr>
      <w:rPr>
        <w:rFonts w:hint="default"/>
        <w:b w:val="0"/>
      </w:rPr>
    </w:lvl>
    <w:lvl w:ilvl="1" w:tplc="0C090019">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5" w15:restartNumberingAfterBreak="0">
    <w:nsid w:val="51CB0DA0"/>
    <w:multiLevelType w:val="hybridMultilevel"/>
    <w:tmpl w:val="E4067DC6"/>
    <w:lvl w:ilvl="0" w:tplc="0C090001">
      <w:start w:val="1"/>
      <w:numFmt w:val="bullet"/>
      <w:lvlText w:val=""/>
      <w:lvlJc w:val="left"/>
      <w:pPr>
        <w:ind w:left="720" w:hanging="360"/>
      </w:pPr>
      <w:rPr>
        <w:rFonts w:ascii="Symbol" w:hAnsi="Symbol" w:hint="default"/>
      </w:rPr>
    </w:lvl>
    <w:lvl w:ilvl="1" w:tplc="9F8EA3C6">
      <w:start w:val="1"/>
      <w:numFmt w:val="decimal"/>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5A2029"/>
    <w:multiLevelType w:val="hybridMultilevel"/>
    <w:tmpl w:val="B7DE5B32"/>
    <w:lvl w:ilvl="0" w:tplc="E1425E66">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95F0793"/>
    <w:multiLevelType w:val="hybridMultilevel"/>
    <w:tmpl w:val="7B166CC6"/>
    <w:lvl w:ilvl="0" w:tplc="6EC2A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3"/>
  </w:num>
  <w:num w:numId="6">
    <w:abstractNumId w:val="4"/>
  </w:num>
  <w:num w:numId="7">
    <w:abstractNumId w:val="2"/>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CA"/>
    <w:rsid w:val="00002C18"/>
    <w:rsid w:val="00010549"/>
    <w:rsid w:val="000108AC"/>
    <w:rsid w:val="00012F84"/>
    <w:rsid w:val="00013F99"/>
    <w:rsid w:val="00025376"/>
    <w:rsid w:val="00026CFD"/>
    <w:rsid w:val="00027B26"/>
    <w:rsid w:val="0003104E"/>
    <w:rsid w:val="00031195"/>
    <w:rsid w:val="00032861"/>
    <w:rsid w:val="00035CA1"/>
    <w:rsid w:val="0003679F"/>
    <w:rsid w:val="00036E7D"/>
    <w:rsid w:val="00042A34"/>
    <w:rsid w:val="000435BB"/>
    <w:rsid w:val="000439E2"/>
    <w:rsid w:val="0004433E"/>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0CC"/>
    <w:rsid w:val="00096F54"/>
    <w:rsid w:val="00097BFF"/>
    <w:rsid w:val="000A669D"/>
    <w:rsid w:val="000A66A8"/>
    <w:rsid w:val="000B6908"/>
    <w:rsid w:val="000C014D"/>
    <w:rsid w:val="000D0178"/>
    <w:rsid w:val="000D4703"/>
    <w:rsid w:val="000D693C"/>
    <w:rsid w:val="000E12D4"/>
    <w:rsid w:val="000E7E3E"/>
    <w:rsid w:val="000F534C"/>
    <w:rsid w:val="00104669"/>
    <w:rsid w:val="00110028"/>
    <w:rsid w:val="001107CF"/>
    <w:rsid w:val="00116EDF"/>
    <w:rsid w:val="00124B26"/>
    <w:rsid w:val="00130C4E"/>
    <w:rsid w:val="00131B54"/>
    <w:rsid w:val="0013384E"/>
    <w:rsid w:val="001354B7"/>
    <w:rsid w:val="001404FA"/>
    <w:rsid w:val="001413C5"/>
    <w:rsid w:val="00142956"/>
    <w:rsid w:val="00143502"/>
    <w:rsid w:val="00144494"/>
    <w:rsid w:val="00144868"/>
    <w:rsid w:val="00157709"/>
    <w:rsid w:val="00167330"/>
    <w:rsid w:val="00167CF4"/>
    <w:rsid w:val="00181DA3"/>
    <w:rsid w:val="00185F6A"/>
    <w:rsid w:val="001943DD"/>
    <w:rsid w:val="00195374"/>
    <w:rsid w:val="001A127F"/>
    <w:rsid w:val="001A1F53"/>
    <w:rsid w:val="001A3CA4"/>
    <w:rsid w:val="001A3EA4"/>
    <w:rsid w:val="001B3AEC"/>
    <w:rsid w:val="001B5000"/>
    <w:rsid w:val="001B6F28"/>
    <w:rsid w:val="001C626D"/>
    <w:rsid w:val="001D4585"/>
    <w:rsid w:val="001D5D54"/>
    <w:rsid w:val="001E41C8"/>
    <w:rsid w:val="001F1F5A"/>
    <w:rsid w:val="001F3AD7"/>
    <w:rsid w:val="001F45EB"/>
    <w:rsid w:val="0020198E"/>
    <w:rsid w:val="00207630"/>
    <w:rsid w:val="00213082"/>
    <w:rsid w:val="0021714E"/>
    <w:rsid w:val="00222187"/>
    <w:rsid w:val="00222C8D"/>
    <w:rsid w:val="00222E33"/>
    <w:rsid w:val="00227B95"/>
    <w:rsid w:val="0023081A"/>
    <w:rsid w:val="0023523A"/>
    <w:rsid w:val="002353DF"/>
    <w:rsid w:val="00235F71"/>
    <w:rsid w:val="0025272A"/>
    <w:rsid w:val="00271922"/>
    <w:rsid w:val="0027204E"/>
    <w:rsid w:val="00273412"/>
    <w:rsid w:val="0027359B"/>
    <w:rsid w:val="00274A50"/>
    <w:rsid w:val="00274ACF"/>
    <w:rsid w:val="00276B50"/>
    <w:rsid w:val="00285F1B"/>
    <w:rsid w:val="00295831"/>
    <w:rsid w:val="00296F1B"/>
    <w:rsid w:val="002A17BD"/>
    <w:rsid w:val="002A5916"/>
    <w:rsid w:val="002A6DF5"/>
    <w:rsid w:val="002B5C7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08CC"/>
    <w:rsid w:val="003311D7"/>
    <w:rsid w:val="00332B8B"/>
    <w:rsid w:val="00342476"/>
    <w:rsid w:val="00347104"/>
    <w:rsid w:val="0035213F"/>
    <w:rsid w:val="003555D2"/>
    <w:rsid w:val="00363DF3"/>
    <w:rsid w:val="003656B1"/>
    <w:rsid w:val="0037056B"/>
    <w:rsid w:val="00375EC3"/>
    <w:rsid w:val="00377173"/>
    <w:rsid w:val="003774DA"/>
    <w:rsid w:val="00392557"/>
    <w:rsid w:val="003945C0"/>
    <w:rsid w:val="003A06C2"/>
    <w:rsid w:val="003A17DE"/>
    <w:rsid w:val="003A3B78"/>
    <w:rsid w:val="003A5265"/>
    <w:rsid w:val="003B6D2E"/>
    <w:rsid w:val="003C430D"/>
    <w:rsid w:val="003C7404"/>
    <w:rsid w:val="003D3C5A"/>
    <w:rsid w:val="003D404A"/>
    <w:rsid w:val="003D41CA"/>
    <w:rsid w:val="003E6FDA"/>
    <w:rsid w:val="003F1480"/>
    <w:rsid w:val="003F3072"/>
    <w:rsid w:val="00401A2A"/>
    <w:rsid w:val="004062EF"/>
    <w:rsid w:val="004103D7"/>
    <w:rsid w:val="0041307C"/>
    <w:rsid w:val="00414DA3"/>
    <w:rsid w:val="004167B4"/>
    <w:rsid w:val="00430D7E"/>
    <w:rsid w:val="00433B04"/>
    <w:rsid w:val="00440BD3"/>
    <w:rsid w:val="00446F93"/>
    <w:rsid w:val="00450C6C"/>
    <w:rsid w:val="004649E2"/>
    <w:rsid w:val="00464E8C"/>
    <w:rsid w:val="004655F9"/>
    <w:rsid w:val="00466D36"/>
    <w:rsid w:val="00467185"/>
    <w:rsid w:val="0047050C"/>
    <w:rsid w:val="0047115E"/>
    <w:rsid w:val="00473F02"/>
    <w:rsid w:val="00475504"/>
    <w:rsid w:val="00480F21"/>
    <w:rsid w:val="00484F16"/>
    <w:rsid w:val="00484FED"/>
    <w:rsid w:val="00495AF1"/>
    <w:rsid w:val="004D3461"/>
    <w:rsid w:val="004D44E8"/>
    <w:rsid w:val="004D575D"/>
    <w:rsid w:val="004E0883"/>
    <w:rsid w:val="004F5439"/>
    <w:rsid w:val="004F775C"/>
    <w:rsid w:val="004F77BF"/>
    <w:rsid w:val="005015E4"/>
    <w:rsid w:val="0050291D"/>
    <w:rsid w:val="005049B0"/>
    <w:rsid w:val="0050697E"/>
    <w:rsid w:val="00524B3C"/>
    <w:rsid w:val="005300B9"/>
    <w:rsid w:val="005315A9"/>
    <w:rsid w:val="005316BE"/>
    <w:rsid w:val="00532B56"/>
    <w:rsid w:val="00537B50"/>
    <w:rsid w:val="00540AD0"/>
    <w:rsid w:val="0054322A"/>
    <w:rsid w:val="00543923"/>
    <w:rsid w:val="005440EE"/>
    <w:rsid w:val="005519C9"/>
    <w:rsid w:val="005523D1"/>
    <w:rsid w:val="00554A9C"/>
    <w:rsid w:val="0055543B"/>
    <w:rsid w:val="00557624"/>
    <w:rsid w:val="0056023E"/>
    <w:rsid w:val="005658EF"/>
    <w:rsid w:val="005822A3"/>
    <w:rsid w:val="00583A73"/>
    <w:rsid w:val="005904CE"/>
    <w:rsid w:val="0059070B"/>
    <w:rsid w:val="00593E92"/>
    <w:rsid w:val="00594445"/>
    <w:rsid w:val="005B1225"/>
    <w:rsid w:val="005C09F4"/>
    <w:rsid w:val="005C561A"/>
    <w:rsid w:val="005C5B93"/>
    <w:rsid w:val="005C66FF"/>
    <w:rsid w:val="005C785A"/>
    <w:rsid w:val="005D03CA"/>
    <w:rsid w:val="005D45AB"/>
    <w:rsid w:val="005E4662"/>
    <w:rsid w:val="005F093F"/>
    <w:rsid w:val="005F214A"/>
    <w:rsid w:val="005F6BD6"/>
    <w:rsid w:val="005F75C3"/>
    <w:rsid w:val="00601C99"/>
    <w:rsid w:val="00607597"/>
    <w:rsid w:val="00612399"/>
    <w:rsid w:val="006255E4"/>
    <w:rsid w:val="006325E2"/>
    <w:rsid w:val="00641020"/>
    <w:rsid w:val="006410C1"/>
    <w:rsid w:val="00646203"/>
    <w:rsid w:val="00647F05"/>
    <w:rsid w:val="006530EF"/>
    <w:rsid w:val="00654D06"/>
    <w:rsid w:val="00661536"/>
    <w:rsid w:val="006678ED"/>
    <w:rsid w:val="0067233D"/>
    <w:rsid w:val="006745AE"/>
    <w:rsid w:val="00675BEF"/>
    <w:rsid w:val="00676AF3"/>
    <w:rsid w:val="00676D10"/>
    <w:rsid w:val="00680F71"/>
    <w:rsid w:val="00682A53"/>
    <w:rsid w:val="006830C9"/>
    <w:rsid w:val="006863FB"/>
    <w:rsid w:val="006902C2"/>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5CEC"/>
    <w:rsid w:val="00736DCA"/>
    <w:rsid w:val="0073704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2CE6"/>
    <w:rsid w:val="007C636F"/>
    <w:rsid w:val="007D0EF8"/>
    <w:rsid w:val="007D39EB"/>
    <w:rsid w:val="00800A4D"/>
    <w:rsid w:val="00807038"/>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A9"/>
    <w:rsid w:val="008657FB"/>
    <w:rsid w:val="00871D4F"/>
    <w:rsid w:val="00874FB3"/>
    <w:rsid w:val="00880BE3"/>
    <w:rsid w:val="00882588"/>
    <w:rsid w:val="0088590B"/>
    <w:rsid w:val="00895792"/>
    <w:rsid w:val="00897F03"/>
    <w:rsid w:val="008A2379"/>
    <w:rsid w:val="008A3738"/>
    <w:rsid w:val="008A384C"/>
    <w:rsid w:val="008A6981"/>
    <w:rsid w:val="008B645B"/>
    <w:rsid w:val="008B67B8"/>
    <w:rsid w:val="008B774D"/>
    <w:rsid w:val="008C123E"/>
    <w:rsid w:val="008C2C1F"/>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0C2E"/>
    <w:rsid w:val="0094271E"/>
    <w:rsid w:val="00943142"/>
    <w:rsid w:val="009431E7"/>
    <w:rsid w:val="00943A29"/>
    <w:rsid w:val="0095197E"/>
    <w:rsid w:val="00952AB2"/>
    <w:rsid w:val="009551E0"/>
    <w:rsid w:val="00955801"/>
    <w:rsid w:val="0095654E"/>
    <w:rsid w:val="00956F3C"/>
    <w:rsid w:val="0095779B"/>
    <w:rsid w:val="0096485D"/>
    <w:rsid w:val="009900F0"/>
    <w:rsid w:val="00990A89"/>
    <w:rsid w:val="00991769"/>
    <w:rsid w:val="00994E9F"/>
    <w:rsid w:val="00995D89"/>
    <w:rsid w:val="00996931"/>
    <w:rsid w:val="009A0F18"/>
    <w:rsid w:val="009A4CD8"/>
    <w:rsid w:val="009A6AFA"/>
    <w:rsid w:val="009B3ED1"/>
    <w:rsid w:val="009C206F"/>
    <w:rsid w:val="009C433C"/>
    <w:rsid w:val="009D28B7"/>
    <w:rsid w:val="009D62E1"/>
    <w:rsid w:val="009D7E1A"/>
    <w:rsid w:val="009E2162"/>
    <w:rsid w:val="009F2F95"/>
    <w:rsid w:val="00A006EB"/>
    <w:rsid w:val="00A03709"/>
    <w:rsid w:val="00A06C77"/>
    <w:rsid w:val="00A07389"/>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1263"/>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6F75"/>
    <w:rsid w:val="00AF7EFE"/>
    <w:rsid w:val="00B03BEE"/>
    <w:rsid w:val="00B049AA"/>
    <w:rsid w:val="00B0517E"/>
    <w:rsid w:val="00B056E2"/>
    <w:rsid w:val="00B11314"/>
    <w:rsid w:val="00B1192C"/>
    <w:rsid w:val="00B138E3"/>
    <w:rsid w:val="00B140C8"/>
    <w:rsid w:val="00B23267"/>
    <w:rsid w:val="00B25891"/>
    <w:rsid w:val="00B27149"/>
    <w:rsid w:val="00B40D26"/>
    <w:rsid w:val="00B4451B"/>
    <w:rsid w:val="00B51316"/>
    <w:rsid w:val="00B546B9"/>
    <w:rsid w:val="00B72D62"/>
    <w:rsid w:val="00B843C8"/>
    <w:rsid w:val="00B859D9"/>
    <w:rsid w:val="00B876F9"/>
    <w:rsid w:val="00B951E2"/>
    <w:rsid w:val="00B96F37"/>
    <w:rsid w:val="00BA1C4D"/>
    <w:rsid w:val="00BA607C"/>
    <w:rsid w:val="00BB3E2A"/>
    <w:rsid w:val="00BC16F5"/>
    <w:rsid w:val="00BC245B"/>
    <w:rsid w:val="00BC287D"/>
    <w:rsid w:val="00BC4A76"/>
    <w:rsid w:val="00BD32E5"/>
    <w:rsid w:val="00BD7ADD"/>
    <w:rsid w:val="00BE41C3"/>
    <w:rsid w:val="00BE6767"/>
    <w:rsid w:val="00BE68D7"/>
    <w:rsid w:val="00BF0784"/>
    <w:rsid w:val="00BF7763"/>
    <w:rsid w:val="00C04D5E"/>
    <w:rsid w:val="00C2454D"/>
    <w:rsid w:val="00C24EA2"/>
    <w:rsid w:val="00C24F70"/>
    <w:rsid w:val="00C25D5B"/>
    <w:rsid w:val="00C325C4"/>
    <w:rsid w:val="00C33479"/>
    <w:rsid w:val="00C34599"/>
    <w:rsid w:val="00C47BA2"/>
    <w:rsid w:val="00C60533"/>
    <w:rsid w:val="00C612DC"/>
    <w:rsid w:val="00C622CB"/>
    <w:rsid w:val="00C64D15"/>
    <w:rsid w:val="00C74F74"/>
    <w:rsid w:val="00C7554B"/>
    <w:rsid w:val="00C80192"/>
    <w:rsid w:val="00C83E31"/>
    <w:rsid w:val="00C916A4"/>
    <w:rsid w:val="00C95A2F"/>
    <w:rsid w:val="00CA2A52"/>
    <w:rsid w:val="00CA2B15"/>
    <w:rsid w:val="00CA6490"/>
    <w:rsid w:val="00CB05BE"/>
    <w:rsid w:val="00CB5744"/>
    <w:rsid w:val="00CB6703"/>
    <w:rsid w:val="00CB7022"/>
    <w:rsid w:val="00CD1937"/>
    <w:rsid w:val="00CE214C"/>
    <w:rsid w:val="00CE4B77"/>
    <w:rsid w:val="00CE6858"/>
    <w:rsid w:val="00CF1CAB"/>
    <w:rsid w:val="00CF50BE"/>
    <w:rsid w:val="00CF553B"/>
    <w:rsid w:val="00CF6A52"/>
    <w:rsid w:val="00D03583"/>
    <w:rsid w:val="00D117B4"/>
    <w:rsid w:val="00D169F7"/>
    <w:rsid w:val="00D21382"/>
    <w:rsid w:val="00D26D01"/>
    <w:rsid w:val="00D3383D"/>
    <w:rsid w:val="00D33DA3"/>
    <w:rsid w:val="00D45D9D"/>
    <w:rsid w:val="00D4723B"/>
    <w:rsid w:val="00D52440"/>
    <w:rsid w:val="00D55EE8"/>
    <w:rsid w:val="00D5785A"/>
    <w:rsid w:val="00D64C48"/>
    <w:rsid w:val="00D731C4"/>
    <w:rsid w:val="00D76BB8"/>
    <w:rsid w:val="00D81BAA"/>
    <w:rsid w:val="00D8577A"/>
    <w:rsid w:val="00D85BE0"/>
    <w:rsid w:val="00D87C1A"/>
    <w:rsid w:val="00D87F42"/>
    <w:rsid w:val="00D87FD7"/>
    <w:rsid w:val="00D92167"/>
    <w:rsid w:val="00D9502B"/>
    <w:rsid w:val="00D97047"/>
    <w:rsid w:val="00D97108"/>
    <w:rsid w:val="00DC156C"/>
    <w:rsid w:val="00DC5665"/>
    <w:rsid w:val="00DD46FC"/>
    <w:rsid w:val="00DD4F44"/>
    <w:rsid w:val="00DD5D8B"/>
    <w:rsid w:val="00DE0F9E"/>
    <w:rsid w:val="00DE5D76"/>
    <w:rsid w:val="00E04C8D"/>
    <w:rsid w:val="00E128D8"/>
    <w:rsid w:val="00E17AC1"/>
    <w:rsid w:val="00E21280"/>
    <w:rsid w:val="00E22BC7"/>
    <w:rsid w:val="00E30D45"/>
    <w:rsid w:val="00E42FE4"/>
    <w:rsid w:val="00E4609D"/>
    <w:rsid w:val="00E46FAA"/>
    <w:rsid w:val="00E50541"/>
    <w:rsid w:val="00E50FB5"/>
    <w:rsid w:val="00E55752"/>
    <w:rsid w:val="00E5680D"/>
    <w:rsid w:val="00E5750B"/>
    <w:rsid w:val="00E60E2E"/>
    <w:rsid w:val="00E63A24"/>
    <w:rsid w:val="00E67913"/>
    <w:rsid w:val="00E71A2D"/>
    <w:rsid w:val="00E8698A"/>
    <w:rsid w:val="00E923F2"/>
    <w:rsid w:val="00EA31CC"/>
    <w:rsid w:val="00EB14DF"/>
    <w:rsid w:val="00EB2B64"/>
    <w:rsid w:val="00EB3A07"/>
    <w:rsid w:val="00EB4143"/>
    <w:rsid w:val="00EB4728"/>
    <w:rsid w:val="00EB4E7F"/>
    <w:rsid w:val="00EC207A"/>
    <w:rsid w:val="00EC3F31"/>
    <w:rsid w:val="00ED0D10"/>
    <w:rsid w:val="00ED338E"/>
    <w:rsid w:val="00ED3C91"/>
    <w:rsid w:val="00ED4112"/>
    <w:rsid w:val="00EE2E22"/>
    <w:rsid w:val="00EF1347"/>
    <w:rsid w:val="00EF2BEB"/>
    <w:rsid w:val="00F01129"/>
    <w:rsid w:val="00F03D93"/>
    <w:rsid w:val="00F03D9E"/>
    <w:rsid w:val="00F17299"/>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3ABE"/>
    <w:rsid w:val="00FC5A4D"/>
    <w:rsid w:val="00FC5C0C"/>
    <w:rsid w:val="00FC64EF"/>
    <w:rsid w:val="00FD2673"/>
    <w:rsid w:val="00FE22FA"/>
    <w:rsid w:val="00FE26C9"/>
    <w:rsid w:val="00FE2A29"/>
    <w:rsid w:val="00FF0CD4"/>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B12FB"/>
  <w15:docId w15:val="{E651A789-7E35-4B20-92C9-F3871352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9"/>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OverviewText">
    <w:name w:val="Overview Text"/>
    <w:rsid w:val="003D41CA"/>
    <w:pPr>
      <w:spacing w:before="120" w:after="120"/>
    </w:pPr>
    <w:rPr>
      <w:rFonts w:ascii="Arial" w:hAnsi="Arial" w:cs="Arial"/>
    </w:rPr>
  </w:style>
  <w:style w:type="character" w:styleId="BookTitle">
    <w:name w:val="Book Title"/>
    <w:uiPriority w:val="33"/>
    <w:qFormat/>
    <w:rsid w:val="003D41CA"/>
    <w:rPr>
      <w:i/>
      <w:iCs/>
      <w:smallCaps/>
      <w:spacing w:val="5"/>
    </w:rPr>
  </w:style>
  <w:style w:type="paragraph" w:styleId="BodyText">
    <w:name w:val="Body Text"/>
    <w:basedOn w:val="Normal"/>
    <w:link w:val="BodyTextChar"/>
    <w:uiPriority w:val="99"/>
    <w:rsid w:val="009D62E1"/>
    <w:pPr>
      <w:spacing w:after="120" w:line="240" w:lineRule="auto"/>
    </w:pPr>
    <w:rPr>
      <w:spacing w:val="0"/>
      <w:sz w:val="18"/>
      <w:szCs w:val="18"/>
    </w:rPr>
  </w:style>
  <w:style w:type="character" w:customStyle="1" w:styleId="BodyTextChar">
    <w:name w:val="Body Text Char"/>
    <w:basedOn w:val="DefaultParagraphFont"/>
    <w:link w:val="BodyText"/>
    <w:uiPriority w:val="99"/>
    <w:rsid w:val="009D62E1"/>
    <w:rPr>
      <w:rFonts w:ascii="Arial" w:hAnsi="Arial"/>
      <w:sz w:val="18"/>
      <w:szCs w:val="18"/>
    </w:rPr>
  </w:style>
  <w:style w:type="paragraph" w:customStyle="1" w:styleId="tabletext0">
    <w:name w:val="table text"/>
    <w:basedOn w:val="Normal"/>
    <w:rsid w:val="00036E7D"/>
    <w:pPr>
      <w:spacing w:after="120" w:line="240" w:lineRule="auto"/>
    </w:pPr>
    <w:rPr>
      <w:spacing w:val="0"/>
      <w:sz w:val="22"/>
      <w:lang w:eastAsia="en-US"/>
    </w:rPr>
  </w:style>
  <w:style w:type="paragraph" w:customStyle="1" w:styleId="BodyTextNumbered">
    <w:name w:val="Body Text Numbered"/>
    <w:basedOn w:val="BodyText"/>
    <w:rsid w:val="00CE4B77"/>
    <w:pPr>
      <w:numPr>
        <w:numId w:val="6"/>
      </w:numPr>
      <w:spacing w:before="60" w:after="60"/>
    </w:pPr>
  </w:style>
  <w:style w:type="paragraph" w:customStyle="1" w:styleId="Note-AdditionalInfo">
    <w:name w:val="Note - Additional Info"/>
    <w:basedOn w:val="Normal"/>
    <w:rsid w:val="00CF1CAB"/>
    <w:pPr>
      <w:spacing w:after="120" w:line="240" w:lineRule="auto"/>
    </w:pPr>
    <w:rPr>
      <w:rFonts w:cs="Arial"/>
      <w:color w:val="2A7A8A"/>
      <w:spacing w:val="0"/>
      <w:sz w:val="18"/>
      <w:szCs w:val="18"/>
    </w:rPr>
  </w:style>
  <w:style w:type="character" w:styleId="CommentReference">
    <w:name w:val="annotation reference"/>
    <w:basedOn w:val="DefaultParagraphFont"/>
    <w:rsid w:val="004F5439"/>
    <w:rPr>
      <w:sz w:val="16"/>
      <w:szCs w:val="16"/>
    </w:rPr>
  </w:style>
  <w:style w:type="paragraph" w:styleId="CommentText">
    <w:name w:val="annotation text"/>
    <w:basedOn w:val="Normal"/>
    <w:link w:val="CommentTextChar"/>
    <w:rsid w:val="004F5439"/>
    <w:pPr>
      <w:spacing w:line="240" w:lineRule="auto"/>
    </w:pPr>
    <w:rPr>
      <w:sz w:val="20"/>
      <w:szCs w:val="20"/>
    </w:rPr>
  </w:style>
  <w:style w:type="character" w:customStyle="1" w:styleId="CommentTextChar">
    <w:name w:val="Comment Text Char"/>
    <w:basedOn w:val="DefaultParagraphFont"/>
    <w:link w:val="CommentText"/>
    <w:rsid w:val="004F5439"/>
    <w:rPr>
      <w:rFonts w:ascii="Arial" w:hAnsi="Arial"/>
      <w:spacing w:val="4"/>
    </w:rPr>
  </w:style>
  <w:style w:type="paragraph" w:styleId="CommentSubject">
    <w:name w:val="annotation subject"/>
    <w:basedOn w:val="CommentText"/>
    <w:next w:val="CommentText"/>
    <w:link w:val="CommentSubjectChar"/>
    <w:rsid w:val="004F5439"/>
    <w:rPr>
      <w:b/>
      <w:bCs/>
    </w:rPr>
  </w:style>
  <w:style w:type="character" w:customStyle="1" w:styleId="CommentSubjectChar">
    <w:name w:val="Comment Subject Char"/>
    <w:basedOn w:val="CommentTextChar"/>
    <w:link w:val="CommentSubject"/>
    <w:rsid w:val="004F5439"/>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46371">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asithelpdesk@dss.gov.a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s://nras.dss.gov.au/nrasportal/" TargetMode="External"/><Relationship Id="rId19" Type="http://schemas.openxmlformats.org/officeDocument/2006/relationships/hyperlink" Target="mailto:nrasithelpdesk@dss.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E2E1-463C-4BBC-B13F-352C97D2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0</TotalTime>
  <Pages>3</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ADAMSON, Bronwyn</dc:creator>
  <cp:lastModifiedBy>MCNAMARA, Samuel</cp:lastModifiedBy>
  <cp:revision>3</cp:revision>
  <cp:lastPrinted>2020-06-19T05:29:00Z</cp:lastPrinted>
  <dcterms:created xsi:type="dcterms:W3CDTF">2020-06-19T05:29:00Z</dcterms:created>
  <dcterms:modified xsi:type="dcterms:W3CDTF">2020-06-19T05:29:00Z</dcterms:modified>
</cp:coreProperties>
</file>