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A67E" w14:textId="77777777" w:rsidR="00897F03" w:rsidRPr="00897F03" w:rsidRDefault="00897F03" w:rsidP="00897F03">
      <w:pPr>
        <w:pStyle w:val="Pullouttext"/>
        <w:spacing w:before="0" w:after="0"/>
        <w:jc w:val="right"/>
        <w:rPr>
          <w:rStyle w:val="BookTitle"/>
          <w:rFonts w:asciiTheme="majorHAnsi" w:hAnsiTheme="majorHAnsi" w:cstheme="minorHAnsi"/>
          <w:i w:val="0"/>
          <w:spacing w:val="0"/>
          <w:sz w:val="18"/>
          <w:szCs w:val="18"/>
        </w:rPr>
      </w:pPr>
      <w:bookmarkStart w:id="0" w:name="_GoBack"/>
      <w:bookmarkEnd w:id="0"/>
      <w:r w:rsidRPr="00897F03">
        <w:rPr>
          <w:rStyle w:val="PullouttextChar"/>
          <w:rFonts w:asciiTheme="majorHAnsi" w:hAnsiTheme="majorHAnsi"/>
          <w:sz w:val="18"/>
          <w:szCs w:val="18"/>
        </w:rPr>
        <w:t xml:space="preserve">For further assistance, please contact </w:t>
      </w:r>
      <w:hyperlink r:id="rId8" w:history="1">
        <w:r w:rsidRPr="00897F03">
          <w:rPr>
            <w:rStyle w:val="Hyperlink"/>
            <w:rFonts w:asciiTheme="majorHAnsi" w:hAnsiTheme="majorHAnsi"/>
            <w:sz w:val="18"/>
            <w:szCs w:val="18"/>
          </w:rPr>
          <w:t>nrasithelpdesk@dss.gov.au</w:t>
        </w:r>
      </w:hyperlink>
      <w:r w:rsidRPr="00897F03">
        <w:rPr>
          <w:rStyle w:val="PullouttextChar"/>
          <w:rFonts w:asciiTheme="majorHAnsi" w:hAnsiTheme="majorHAnsi"/>
          <w:sz w:val="18"/>
          <w:szCs w:val="18"/>
        </w:rPr>
        <w:t xml:space="preserve"> </w:t>
      </w:r>
      <w:r w:rsidRPr="00897F03">
        <w:rPr>
          <w:rStyle w:val="BookTitle"/>
          <w:rFonts w:asciiTheme="majorHAnsi" w:hAnsiTheme="majorHAnsi" w:cstheme="minorHAnsi"/>
          <w:sz w:val="18"/>
          <w:szCs w:val="18"/>
        </w:rPr>
        <w:t xml:space="preserve"> </w:t>
      </w:r>
    </w:p>
    <w:p w14:paraId="4ABB06FD" w14:textId="77777777" w:rsidR="00897F03" w:rsidRPr="00897F03" w:rsidRDefault="00DC74E4" w:rsidP="00556D10">
      <w:pPr>
        <w:pStyle w:val="Heading2"/>
        <w:spacing w:before="120" w:after="0"/>
        <w:rPr>
          <w:sz w:val="28"/>
        </w:rPr>
      </w:pPr>
      <w:r>
        <w:rPr>
          <w:sz w:val="28"/>
        </w:rPr>
        <w:t>National Rental Affordability Scheme (</w:t>
      </w:r>
      <w:r w:rsidR="00897F03" w:rsidRPr="00897F03">
        <w:rPr>
          <w:sz w:val="28"/>
        </w:rPr>
        <w:t>NRAS</w:t>
      </w:r>
      <w:r>
        <w:rPr>
          <w:sz w:val="28"/>
        </w:rPr>
        <w:t>)</w:t>
      </w:r>
      <w:r w:rsidR="00897F03" w:rsidRPr="00897F03">
        <w:rPr>
          <w:sz w:val="28"/>
        </w:rPr>
        <w:t xml:space="preserve"> Portal </w:t>
      </w:r>
    </w:p>
    <w:p w14:paraId="0408023D" w14:textId="77777777" w:rsidR="00897F03" w:rsidRPr="00897F03" w:rsidRDefault="00897F03" w:rsidP="00897F03">
      <w:pPr>
        <w:pStyle w:val="Heading2"/>
        <w:spacing w:before="0" w:after="0"/>
        <w:rPr>
          <w:sz w:val="28"/>
        </w:rPr>
      </w:pPr>
      <w:r w:rsidRPr="00897F03">
        <w:rPr>
          <w:sz w:val="28"/>
        </w:rPr>
        <w:t>Quick Reference Guide</w:t>
      </w:r>
    </w:p>
    <w:p w14:paraId="424A87F8" w14:textId="77777777" w:rsidR="003D41CA" w:rsidRPr="00897F03" w:rsidRDefault="00102831" w:rsidP="00897F03">
      <w:pPr>
        <w:pStyle w:val="Title"/>
        <w:rPr>
          <w:iCs/>
          <w:color w:val="004253" w:themeColor="accent1" w:themeShade="BF"/>
          <w:sz w:val="44"/>
          <w:szCs w:val="44"/>
        </w:rPr>
      </w:pPr>
      <w:r>
        <w:rPr>
          <w:sz w:val="44"/>
          <w:szCs w:val="44"/>
        </w:rPr>
        <w:t xml:space="preserve">How to </w:t>
      </w:r>
      <w:r w:rsidR="004A2CE1">
        <w:rPr>
          <w:sz w:val="44"/>
          <w:szCs w:val="44"/>
        </w:rPr>
        <w:t>Log into the NRAS Portal</w:t>
      </w:r>
    </w:p>
    <w:p w14:paraId="404F1C92" w14:textId="4DB8B4A6" w:rsidR="00473F02" w:rsidRPr="000C590C" w:rsidRDefault="003D41CA" w:rsidP="00473F02">
      <w:pPr>
        <w:pStyle w:val="OverviewText"/>
      </w:pPr>
      <w:r w:rsidRPr="003D41CA">
        <w:t xml:space="preserve">This </w:t>
      </w:r>
      <w:r w:rsidR="00DC74E4">
        <w:t>Quick Reference Guide (</w:t>
      </w:r>
      <w:r w:rsidRPr="003D41CA">
        <w:t>QRG</w:t>
      </w:r>
      <w:r w:rsidR="00DC74E4">
        <w:t>)</w:t>
      </w:r>
      <w:r w:rsidRPr="003D41CA">
        <w:t xml:space="preserve"> will take you </w:t>
      </w:r>
      <w:r w:rsidR="00995D89">
        <w:t xml:space="preserve">through the </w:t>
      </w:r>
      <w:r w:rsidR="00897F03">
        <w:t>steps</w:t>
      </w:r>
      <w:r w:rsidR="00995D89">
        <w:t xml:space="preserve"> to</w:t>
      </w:r>
      <w:r w:rsidR="00473F02">
        <w:t xml:space="preserve"> </w:t>
      </w:r>
      <w:r w:rsidR="00E33A2A">
        <w:t xml:space="preserve">obtain a </w:t>
      </w:r>
      <w:proofErr w:type="spellStart"/>
      <w:r w:rsidR="00E33A2A">
        <w:t>my</w:t>
      </w:r>
      <w:r w:rsidR="007E420D">
        <w:t>G</w:t>
      </w:r>
      <w:r w:rsidR="00E33A2A">
        <w:t>ovID</w:t>
      </w:r>
      <w:proofErr w:type="spellEnd"/>
      <w:r w:rsidR="00102831">
        <w:t xml:space="preserve"> </w:t>
      </w:r>
      <w:r w:rsidR="007E420D">
        <w:t>and</w:t>
      </w:r>
      <w:r w:rsidR="00102831">
        <w:t xml:space="preserve"> log into the </w:t>
      </w:r>
      <w:r w:rsidR="0023631B">
        <w:t>NRAS</w:t>
      </w:r>
      <w:r w:rsidR="00102831">
        <w:t xml:space="preserve"> Portal.</w:t>
      </w:r>
    </w:p>
    <w:p w14:paraId="3607E0F6" w14:textId="77777777" w:rsidR="003D41CA" w:rsidRPr="003D41CA" w:rsidRDefault="003D41CA" w:rsidP="00473F02">
      <w:pPr>
        <w:pStyle w:val="OverviewText"/>
      </w:pPr>
      <w:r w:rsidRPr="003D41CA">
        <w:t xml:space="preserve">Access Required: </w:t>
      </w:r>
    </w:p>
    <w:p w14:paraId="674E01A0" w14:textId="77777777" w:rsidR="003D41CA" w:rsidRDefault="003D41CA" w:rsidP="00CE4B77">
      <w:pPr>
        <w:pStyle w:val="OverviewText"/>
        <w:numPr>
          <w:ilvl w:val="0"/>
          <w:numId w:val="3"/>
        </w:numPr>
        <w:spacing w:before="0" w:after="0"/>
      </w:pPr>
      <w:r w:rsidRPr="003D41CA">
        <w:t>Participant Read Write User; or Participant Claims User.</w:t>
      </w:r>
    </w:p>
    <w:p w14:paraId="36A1432C" w14:textId="77777777" w:rsidR="009D62E1" w:rsidRDefault="009D62E1" w:rsidP="009D62E1">
      <w:pPr>
        <w:pStyle w:val="OverviewText"/>
        <w:spacing w:before="0" w:after="0"/>
      </w:pPr>
    </w:p>
    <w:p w14:paraId="639AC5F9" w14:textId="77777777" w:rsidR="009D62E1" w:rsidRDefault="00897F03" w:rsidP="009D62E1">
      <w:pPr>
        <w:pStyle w:val="OverviewText"/>
        <w:spacing w:before="0" w:after="0"/>
      </w:pPr>
      <w:r>
        <w:rPr>
          <w:noProof/>
        </w:rPr>
        <w:drawing>
          <wp:inline distT="0" distB="0" distL="0" distR="0" wp14:anchorId="518C7404" wp14:editId="144B9C04">
            <wp:extent cx="224155" cy="224155"/>
            <wp:effectExtent l="0" t="0" r="4445" b="4445"/>
            <wp:docPr id="9" name="Picture 9"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14:paraId="43A9DD3D" w14:textId="77777777" w:rsidR="00026CFD" w:rsidRDefault="00026CFD" w:rsidP="009D62E1">
      <w:pPr>
        <w:pStyle w:val="OverviewText"/>
        <w:spacing w:before="0" w:after="0"/>
      </w:pPr>
    </w:p>
    <w:p w14:paraId="669949B2" w14:textId="77777777" w:rsidR="009D62E1" w:rsidRPr="003D41CA" w:rsidRDefault="009D62E1" w:rsidP="009D62E1">
      <w:pPr>
        <w:pStyle w:val="OverviewText"/>
        <w:spacing w:before="0" w:after="0"/>
      </w:pPr>
      <w:r>
        <w:t>Use the</w:t>
      </w:r>
      <w:r w:rsidR="000E7E3E">
        <w:t xml:space="preserve"> </w:t>
      </w:r>
      <w:r w:rsidR="000E7E3E">
        <w:rPr>
          <w:b/>
        </w:rPr>
        <w:t>Back</w:t>
      </w:r>
      <w:r>
        <w:t xml:space="preserve"> and</w:t>
      </w:r>
      <w:r w:rsidR="000E7E3E">
        <w:t xml:space="preserve"> </w:t>
      </w:r>
      <w:r w:rsidR="009550D1">
        <w:rPr>
          <w:b/>
        </w:rPr>
        <w:t>Continue</w:t>
      </w:r>
      <w:r>
        <w:t xml:space="preserve"> buttons to move through the different sections</w:t>
      </w:r>
      <w:r w:rsidR="00DC74E4">
        <w:t>.</w:t>
      </w:r>
    </w:p>
    <w:p w14:paraId="21AD1805" w14:textId="77777777" w:rsidR="003D41CA" w:rsidRDefault="009D62E1" w:rsidP="009D62E1">
      <w:r>
        <w:rPr>
          <w:noProof/>
        </w:rPr>
        <mc:AlternateContent>
          <mc:Choice Requires="wps">
            <w:drawing>
              <wp:inline distT="0" distB="0" distL="0" distR="0" wp14:anchorId="2684D5EC" wp14:editId="510F7FD9">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DD5647"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14:paraId="125EE5E7" w14:textId="26374B43" w:rsidR="00BE63F5" w:rsidRDefault="00BE63F5" w:rsidP="00E33A2A">
      <w:pPr>
        <w:pStyle w:val="OverviewText"/>
        <w:spacing w:after="0"/>
      </w:pPr>
      <w:r>
        <w:t>In order to be granted access to the NRAS Portal, you will need to:</w:t>
      </w:r>
    </w:p>
    <w:p w14:paraId="324F2281" w14:textId="77777777" w:rsidR="00E33A2A" w:rsidRPr="00E33A2A" w:rsidRDefault="00E33A2A" w:rsidP="00E33A2A">
      <w:pPr>
        <w:pStyle w:val="OverviewText"/>
        <w:spacing w:after="0"/>
      </w:pPr>
    </w:p>
    <w:p w14:paraId="5DA68EFB" w14:textId="41F71920" w:rsidR="00D8577A" w:rsidRDefault="00E33A2A" w:rsidP="00102831">
      <w:pPr>
        <w:pStyle w:val="OverviewText"/>
        <w:numPr>
          <w:ilvl w:val="0"/>
          <w:numId w:val="13"/>
        </w:numPr>
      </w:pPr>
      <w:r>
        <w:t xml:space="preserve">Obtain a </w:t>
      </w:r>
      <w:proofErr w:type="spellStart"/>
      <w:r>
        <w:t>my</w:t>
      </w:r>
      <w:r w:rsidR="007E420D">
        <w:t>G</w:t>
      </w:r>
      <w:r>
        <w:t>ovID</w:t>
      </w:r>
      <w:proofErr w:type="spellEnd"/>
      <w:r>
        <w:t>;</w:t>
      </w:r>
    </w:p>
    <w:p w14:paraId="45ED9682" w14:textId="3F8BABC7" w:rsidR="00E33A2A" w:rsidRDefault="00E33A2A" w:rsidP="00102831">
      <w:pPr>
        <w:pStyle w:val="OverviewText"/>
        <w:numPr>
          <w:ilvl w:val="0"/>
          <w:numId w:val="13"/>
        </w:numPr>
      </w:pPr>
      <w:r>
        <w:t xml:space="preserve">Have the Principal Authority for the ABN link the organisation to your </w:t>
      </w:r>
      <w:proofErr w:type="spellStart"/>
      <w:r w:rsidR="007E420D">
        <w:t>myGovID</w:t>
      </w:r>
      <w:proofErr w:type="spellEnd"/>
      <w:r w:rsidR="007E420D">
        <w:t xml:space="preserve"> in Relationship Authorisation Manager (RAM)</w:t>
      </w:r>
      <w:r>
        <w:t xml:space="preserve">; and </w:t>
      </w:r>
    </w:p>
    <w:p w14:paraId="59C818A3" w14:textId="0E4D696E" w:rsidR="00FC2A90" w:rsidRDefault="00BE63F5" w:rsidP="00102831">
      <w:pPr>
        <w:pStyle w:val="OverviewText"/>
        <w:numPr>
          <w:ilvl w:val="0"/>
          <w:numId w:val="13"/>
        </w:numPr>
      </w:pPr>
      <w:r>
        <w:t>Complete a portal access request form</w:t>
      </w:r>
      <w:r w:rsidR="00650279">
        <w:t>.</w:t>
      </w:r>
    </w:p>
    <w:p w14:paraId="6C65FCCE" w14:textId="6C49D23F" w:rsidR="00BE63F5" w:rsidRPr="00036E7D" w:rsidRDefault="00BE63F5" w:rsidP="00BE63F5">
      <w:pPr>
        <w:spacing w:before="240"/>
        <w:rPr>
          <w:rFonts w:asciiTheme="majorHAnsi" w:hAnsiTheme="majorHAnsi" w:cs="Arial"/>
          <w:color w:val="00575C" w:themeColor="accent2" w:themeShade="80"/>
          <w:sz w:val="32"/>
          <w:szCs w:val="32"/>
        </w:rPr>
      </w:pPr>
      <w:r>
        <w:rPr>
          <w:rFonts w:asciiTheme="majorHAnsi" w:hAnsiTheme="majorHAnsi" w:cs="Arial"/>
          <w:color w:val="00575C" w:themeColor="accent2" w:themeShade="80"/>
          <w:sz w:val="32"/>
          <w:szCs w:val="32"/>
        </w:rPr>
        <w:t>Obtain</w:t>
      </w:r>
      <w:r w:rsidR="004E517D">
        <w:rPr>
          <w:rFonts w:asciiTheme="majorHAnsi" w:hAnsiTheme="majorHAnsi" w:cs="Arial"/>
          <w:color w:val="00575C" w:themeColor="accent2" w:themeShade="80"/>
          <w:sz w:val="32"/>
          <w:szCs w:val="32"/>
        </w:rPr>
        <w:t>ing</w:t>
      </w:r>
      <w:r w:rsidR="008D2BC3">
        <w:rPr>
          <w:rFonts w:asciiTheme="majorHAnsi" w:hAnsiTheme="majorHAnsi" w:cs="Arial"/>
          <w:color w:val="00575C" w:themeColor="accent2" w:themeShade="80"/>
          <w:sz w:val="32"/>
          <w:szCs w:val="32"/>
        </w:rPr>
        <w:t xml:space="preserve"> </w:t>
      </w:r>
      <w:r w:rsidR="00E33A2A">
        <w:rPr>
          <w:rFonts w:asciiTheme="majorHAnsi" w:hAnsiTheme="majorHAnsi" w:cs="Arial"/>
          <w:color w:val="00575C" w:themeColor="accent2" w:themeShade="80"/>
          <w:sz w:val="32"/>
          <w:szCs w:val="32"/>
        </w:rPr>
        <w:t xml:space="preserve">a </w:t>
      </w:r>
      <w:proofErr w:type="spellStart"/>
      <w:r w:rsidR="00E33A2A">
        <w:rPr>
          <w:rFonts w:asciiTheme="majorHAnsi" w:hAnsiTheme="majorHAnsi" w:cs="Arial"/>
          <w:color w:val="00575C" w:themeColor="accent2" w:themeShade="80"/>
          <w:sz w:val="32"/>
          <w:szCs w:val="32"/>
        </w:rPr>
        <w:t>my</w:t>
      </w:r>
      <w:r w:rsidR="007E420D">
        <w:rPr>
          <w:rFonts w:asciiTheme="majorHAnsi" w:hAnsiTheme="majorHAnsi" w:cs="Arial"/>
          <w:color w:val="00575C" w:themeColor="accent2" w:themeShade="80"/>
          <w:sz w:val="32"/>
          <w:szCs w:val="32"/>
        </w:rPr>
        <w:t>G</w:t>
      </w:r>
      <w:r w:rsidR="00E33A2A">
        <w:rPr>
          <w:rFonts w:asciiTheme="majorHAnsi" w:hAnsiTheme="majorHAnsi" w:cs="Arial"/>
          <w:color w:val="00575C" w:themeColor="accent2" w:themeShade="80"/>
          <w:sz w:val="32"/>
          <w:szCs w:val="32"/>
        </w:rPr>
        <w:t>ovID</w:t>
      </w:r>
      <w:proofErr w:type="spellEnd"/>
    </w:p>
    <w:p w14:paraId="12E1DD4E" w14:textId="77777777" w:rsidR="00E33A2A" w:rsidRDefault="00E33A2A" w:rsidP="00E33A2A">
      <w:pPr>
        <w:pStyle w:val="OverviewText"/>
        <w:numPr>
          <w:ilvl w:val="0"/>
          <w:numId w:val="4"/>
        </w:numPr>
      </w:pPr>
      <w:r>
        <w:t xml:space="preserve">You will need a smart phone and an email address to register. </w:t>
      </w:r>
    </w:p>
    <w:p w14:paraId="0FFA3F2E" w14:textId="6713BCBC" w:rsidR="00E33A2A" w:rsidRDefault="00E33A2A" w:rsidP="00E33A2A">
      <w:pPr>
        <w:pStyle w:val="OverviewText"/>
        <w:numPr>
          <w:ilvl w:val="0"/>
          <w:numId w:val="4"/>
        </w:numPr>
      </w:pPr>
      <w:r>
        <w:t xml:space="preserve">Navigate to the app or play store on your smart phone and download the </w:t>
      </w:r>
      <w:proofErr w:type="spellStart"/>
      <w:r>
        <w:t>my</w:t>
      </w:r>
      <w:r w:rsidR="007E420D">
        <w:t>G</w:t>
      </w:r>
      <w:r>
        <w:t>ovID</w:t>
      </w:r>
      <w:proofErr w:type="spellEnd"/>
      <w:r>
        <w:t xml:space="preserve"> app;</w:t>
      </w:r>
    </w:p>
    <w:p w14:paraId="5FEA0FFB" w14:textId="7B3C7041" w:rsidR="00E33A2A" w:rsidRDefault="00E33A2A" w:rsidP="00E33A2A">
      <w:pPr>
        <w:pStyle w:val="OverviewText"/>
        <w:numPr>
          <w:ilvl w:val="0"/>
          <w:numId w:val="4"/>
        </w:numPr>
      </w:pPr>
      <w:r>
        <w:t xml:space="preserve">Enter your details and follow prompts to </w:t>
      </w:r>
      <w:r w:rsidR="007E420D">
        <w:t>prove your identity</w:t>
      </w:r>
      <w:r>
        <w:t>; and</w:t>
      </w:r>
    </w:p>
    <w:p w14:paraId="1FA051A4" w14:textId="58AB6666" w:rsidR="00102831" w:rsidRPr="00102831" w:rsidRDefault="00E33A2A" w:rsidP="00E33A2A">
      <w:pPr>
        <w:pStyle w:val="OverviewText"/>
        <w:numPr>
          <w:ilvl w:val="0"/>
          <w:numId w:val="4"/>
        </w:numPr>
        <w:rPr>
          <w:rStyle w:val="Hyperlink"/>
          <w:color w:val="auto"/>
          <w:u w:val="none"/>
        </w:rPr>
      </w:pPr>
      <w:r>
        <w:t xml:space="preserve">The principal authority will need to follow the directions </w:t>
      </w:r>
      <w:hyperlink r:id="rId10" w:history="1">
        <w:r w:rsidRPr="00E33A2A">
          <w:rPr>
            <w:rStyle w:val="Hyperlink"/>
          </w:rPr>
          <w:t>here</w:t>
        </w:r>
      </w:hyperlink>
      <w:r>
        <w:t xml:space="preserve"> to link the </w:t>
      </w:r>
      <w:proofErr w:type="spellStart"/>
      <w:r>
        <w:t>my</w:t>
      </w:r>
      <w:r w:rsidR="007E420D">
        <w:t>G</w:t>
      </w:r>
      <w:r>
        <w:t>ovID</w:t>
      </w:r>
      <w:proofErr w:type="spellEnd"/>
      <w:r>
        <w:t xml:space="preserve"> to the ABN</w:t>
      </w:r>
      <w:r w:rsidR="007E420D">
        <w:t xml:space="preserve"> in RAM</w:t>
      </w:r>
      <w:r>
        <w:t>.</w:t>
      </w:r>
    </w:p>
    <w:p w14:paraId="55B43840" w14:textId="63351FCB" w:rsidR="006E0B78" w:rsidRPr="00E33A2A" w:rsidRDefault="006E0B78" w:rsidP="006E0B78">
      <w:pPr>
        <w:pStyle w:val="OverviewText"/>
        <w:rPr>
          <w:color w:val="0088A9"/>
        </w:rPr>
      </w:pPr>
      <w:r>
        <w:rPr>
          <w:noProof/>
        </w:rPr>
        <w:drawing>
          <wp:inline distT="0" distB="0" distL="0" distR="0" wp14:anchorId="776C0E65" wp14:editId="077130BB">
            <wp:extent cx="353695" cy="310515"/>
            <wp:effectExtent l="0" t="0" r="8255" b="0"/>
            <wp:docPr id="10" name="Picture 10"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 </w:t>
      </w:r>
      <w:r w:rsidR="00DC74E4">
        <w:rPr>
          <w:color w:val="0088A9"/>
        </w:rPr>
        <w:t>If</w:t>
      </w:r>
      <w:r w:rsidRPr="006E0B78">
        <w:rPr>
          <w:color w:val="0088A9"/>
        </w:rPr>
        <w:t xml:space="preserve"> you have trouble registering </w:t>
      </w:r>
      <w:r w:rsidR="00E33A2A">
        <w:rPr>
          <w:color w:val="0088A9"/>
        </w:rPr>
        <w:t xml:space="preserve">for </w:t>
      </w:r>
      <w:proofErr w:type="spellStart"/>
      <w:r w:rsidR="00E33A2A">
        <w:rPr>
          <w:color w:val="0088A9"/>
        </w:rPr>
        <w:t>my</w:t>
      </w:r>
      <w:r w:rsidR="007E420D">
        <w:rPr>
          <w:color w:val="0088A9"/>
        </w:rPr>
        <w:t>G</w:t>
      </w:r>
      <w:r w:rsidR="00E33A2A">
        <w:rPr>
          <w:color w:val="0088A9"/>
        </w:rPr>
        <w:t>ovID</w:t>
      </w:r>
      <w:proofErr w:type="spellEnd"/>
      <w:r w:rsidR="00E33A2A">
        <w:rPr>
          <w:color w:val="0088A9"/>
        </w:rPr>
        <w:t xml:space="preserve"> or linking the ABN in RAM</w:t>
      </w:r>
      <w:r w:rsidR="00B600C5">
        <w:rPr>
          <w:color w:val="0088A9"/>
        </w:rPr>
        <w:t xml:space="preserve">, please seek assistance from the </w:t>
      </w:r>
      <w:r w:rsidR="00E33A2A">
        <w:rPr>
          <w:color w:val="0088A9"/>
        </w:rPr>
        <w:t xml:space="preserve">ATO helpdesk on </w:t>
      </w:r>
      <w:r w:rsidR="00E33A2A" w:rsidRPr="00E33A2A">
        <w:rPr>
          <w:color w:val="0088A9"/>
        </w:rPr>
        <w:t>1300 287 539</w:t>
      </w:r>
      <w:r w:rsidR="00B600C5">
        <w:rPr>
          <w:color w:val="0088A9"/>
        </w:rPr>
        <w:t>. T</w:t>
      </w:r>
      <w:r w:rsidR="00B600C5" w:rsidRPr="00B600C5">
        <w:rPr>
          <w:color w:val="0088A9"/>
        </w:rPr>
        <w:t xml:space="preserve">he </w:t>
      </w:r>
      <w:r w:rsidR="00B600C5">
        <w:rPr>
          <w:color w:val="0088A9"/>
        </w:rPr>
        <w:t xml:space="preserve">NRAS Helpdesk is not able to assist with </w:t>
      </w:r>
      <w:proofErr w:type="spellStart"/>
      <w:r w:rsidR="00E33A2A">
        <w:rPr>
          <w:color w:val="0088A9"/>
        </w:rPr>
        <w:t>my</w:t>
      </w:r>
      <w:r w:rsidR="007E420D">
        <w:rPr>
          <w:color w:val="0088A9"/>
        </w:rPr>
        <w:t>G</w:t>
      </w:r>
      <w:r w:rsidR="00E33A2A">
        <w:rPr>
          <w:color w:val="0088A9"/>
        </w:rPr>
        <w:t>ovID</w:t>
      </w:r>
      <w:proofErr w:type="spellEnd"/>
      <w:r w:rsidR="00B600C5">
        <w:rPr>
          <w:color w:val="0088A9"/>
        </w:rPr>
        <w:t xml:space="preserve"> registrations.</w:t>
      </w:r>
    </w:p>
    <w:p w14:paraId="7DDEC364" w14:textId="77777777" w:rsidR="00BE63F5" w:rsidRDefault="004E517D" w:rsidP="00BE63F5">
      <w:pPr>
        <w:spacing w:before="240"/>
        <w:rPr>
          <w:rFonts w:asciiTheme="majorHAnsi" w:hAnsiTheme="majorHAnsi" w:cs="Arial"/>
          <w:color w:val="00575C" w:themeColor="accent2" w:themeShade="80"/>
          <w:sz w:val="32"/>
          <w:szCs w:val="32"/>
        </w:rPr>
      </w:pPr>
      <w:r>
        <w:rPr>
          <w:rFonts w:asciiTheme="majorHAnsi" w:hAnsiTheme="majorHAnsi" w:cs="Arial"/>
          <w:color w:val="00575C" w:themeColor="accent2" w:themeShade="80"/>
          <w:sz w:val="32"/>
          <w:szCs w:val="32"/>
        </w:rPr>
        <w:t>Completing a portal access request form</w:t>
      </w:r>
    </w:p>
    <w:p w14:paraId="65FAD2DB" w14:textId="77777777" w:rsidR="004E517D" w:rsidRDefault="004E517D" w:rsidP="00BE63F5">
      <w:pPr>
        <w:pStyle w:val="OverviewText"/>
      </w:pPr>
      <w:r>
        <w:t xml:space="preserve">Depending on the type of access you require, you will need to complete </w:t>
      </w:r>
      <w:r w:rsidR="00B600C5">
        <w:t>one of these</w:t>
      </w:r>
      <w:r>
        <w:t>:</w:t>
      </w:r>
    </w:p>
    <w:p w14:paraId="6277FB64" w14:textId="77777777" w:rsidR="004A2CE1" w:rsidRPr="004E517D" w:rsidRDefault="004A2CE1" w:rsidP="004A2CE1">
      <w:pPr>
        <w:pStyle w:val="OverviewText"/>
        <w:numPr>
          <w:ilvl w:val="0"/>
          <w:numId w:val="11"/>
        </w:numPr>
        <w:rPr>
          <w:color w:val="1F497D"/>
        </w:rPr>
      </w:pPr>
      <w:r>
        <w:t>Portal Access Request Form – Approved Participants</w:t>
      </w:r>
      <w:r w:rsidR="005649C5">
        <w:t>; or</w:t>
      </w:r>
    </w:p>
    <w:p w14:paraId="2FF41162" w14:textId="5F578AF8" w:rsidR="004A2CE1" w:rsidRPr="004A2CE1" w:rsidRDefault="00194BDF" w:rsidP="004A2CE1">
      <w:pPr>
        <w:pStyle w:val="OverviewText"/>
        <w:numPr>
          <w:ilvl w:val="0"/>
          <w:numId w:val="11"/>
        </w:numPr>
        <w:rPr>
          <w:rStyle w:val="Hyperlink"/>
          <w:color w:val="1F497D"/>
          <w:u w:val="none"/>
        </w:rPr>
      </w:pPr>
      <w:hyperlink r:id="rId12" w:history="1">
        <w:r w:rsidR="004A2CE1" w:rsidRPr="005D1B90">
          <w:rPr>
            <w:rStyle w:val="Hyperlink"/>
            <w:color w:val="auto"/>
            <w:u w:val="none"/>
          </w:rPr>
          <w:t>Portal</w:t>
        </w:r>
      </w:hyperlink>
      <w:r w:rsidR="004A2CE1" w:rsidRPr="005D1B90">
        <w:rPr>
          <w:rStyle w:val="Hyperlink"/>
          <w:color w:val="auto"/>
          <w:u w:val="none"/>
        </w:rPr>
        <w:t xml:space="preserve"> Access Request Form – Tenancy and Property Managers</w:t>
      </w:r>
      <w:r w:rsidR="00650279">
        <w:rPr>
          <w:rStyle w:val="Hyperlink"/>
          <w:color w:val="auto"/>
          <w:u w:val="none"/>
        </w:rPr>
        <w:t>.</w:t>
      </w:r>
    </w:p>
    <w:p w14:paraId="414B9F37" w14:textId="77777777" w:rsidR="004A2CE1" w:rsidRDefault="004A2CE1" w:rsidP="004A2CE1">
      <w:pPr>
        <w:pStyle w:val="OverviewText"/>
        <w:ind w:left="360"/>
        <w:rPr>
          <w:color w:val="1F497D"/>
        </w:rPr>
      </w:pPr>
    </w:p>
    <w:p w14:paraId="0D27C6D1" w14:textId="77777777" w:rsidR="004A2CE1" w:rsidRDefault="004A2CE1" w:rsidP="004A2CE1">
      <w:pPr>
        <w:pStyle w:val="OverviewText"/>
      </w:pPr>
      <w:r>
        <w:t xml:space="preserve">The above forms are available on the NRAS Website via the following link: </w:t>
      </w:r>
      <w:hyperlink r:id="rId13" w:anchor="access" w:history="1">
        <w:r>
          <w:rPr>
            <w:rStyle w:val="Hyperlink"/>
          </w:rPr>
          <w:t>NRAS Forms</w:t>
        </w:r>
      </w:hyperlink>
      <w:r>
        <w:t xml:space="preserve"> or by emailing </w:t>
      </w:r>
      <w:hyperlink r:id="rId14" w:history="1">
        <w:r w:rsidR="005649C5" w:rsidRPr="00A47571">
          <w:rPr>
            <w:rStyle w:val="Hyperlink"/>
          </w:rPr>
          <w:t>nrasithelpdesk@dss.gov.au</w:t>
        </w:r>
      </w:hyperlink>
      <w:r>
        <w:t>.</w:t>
      </w:r>
    </w:p>
    <w:p w14:paraId="4A02FE7E" w14:textId="18A9227B" w:rsidR="00846BAD" w:rsidRDefault="00846BAD" w:rsidP="00BE63F5">
      <w:pPr>
        <w:pStyle w:val="OverviewText"/>
      </w:pPr>
      <w:r>
        <w:t xml:space="preserve">Once the </w:t>
      </w:r>
      <w:r w:rsidR="004A2CE1">
        <w:t xml:space="preserve">Portal </w:t>
      </w:r>
      <w:r>
        <w:t xml:space="preserve">access </w:t>
      </w:r>
      <w:r w:rsidR="004A2CE1">
        <w:t>has been actioned</w:t>
      </w:r>
      <w:r>
        <w:t>, you will receive a</w:t>
      </w:r>
      <w:r w:rsidR="00B600C5">
        <w:t xml:space="preserve"> </w:t>
      </w:r>
      <w:r>
        <w:t>person number and an activation code, along with a link to the NRAS Participant Portal</w:t>
      </w:r>
      <w:r w:rsidR="00B600C5">
        <w:t>:</w:t>
      </w:r>
      <w:r>
        <w:t xml:space="preserve"> </w:t>
      </w:r>
      <w:hyperlink r:id="rId15" w:history="1">
        <w:r w:rsidR="004A2CE1">
          <w:rPr>
            <w:rStyle w:val="Hyperlink"/>
          </w:rPr>
          <w:t>NRAS Portal</w:t>
        </w:r>
      </w:hyperlink>
      <w:r>
        <w:t>.</w:t>
      </w:r>
    </w:p>
    <w:p w14:paraId="6FE9F4F2" w14:textId="77777777" w:rsidR="00846BAD" w:rsidRDefault="00846BAD" w:rsidP="00BE63F5">
      <w:pPr>
        <w:pStyle w:val="OverviewText"/>
      </w:pPr>
    </w:p>
    <w:p w14:paraId="11CCDA07" w14:textId="77777777" w:rsidR="00E33A2A" w:rsidRDefault="00E33A2A" w:rsidP="00BE63F5">
      <w:pPr>
        <w:pStyle w:val="OverviewText"/>
      </w:pPr>
    </w:p>
    <w:p w14:paraId="7D66EB8F" w14:textId="010269AB" w:rsidR="00846BAD" w:rsidRDefault="00846BAD" w:rsidP="00BE63F5">
      <w:pPr>
        <w:pStyle w:val="OverviewText"/>
      </w:pPr>
      <w:r>
        <w:t xml:space="preserve">The first time you log </w:t>
      </w:r>
      <w:r w:rsidR="005649C5">
        <w:t>in</w:t>
      </w:r>
      <w:r>
        <w:t xml:space="preserve">, you will need to </w:t>
      </w:r>
      <w:r w:rsidR="00B600C5">
        <w:t>type</w:t>
      </w:r>
      <w:r>
        <w:t xml:space="preserve"> in the:</w:t>
      </w:r>
    </w:p>
    <w:p w14:paraId="549C6989" w14:textId="77777777" w:rsidR="00E33A2A" w:rsidRDefault="00E33A2A" w:rsidP="00BE63F5">
      <w:pPr>
        <w:pStyle w:val="OverviewText"/>
      </w:pPr>
    </w:p>
    <w:p w14:paraId="7067D2B2" w14:textId="0811A49D" w:rsidR="00846BAD" w:rsidRDefault="00E33A2A" w:rsidP="00846BAD">
      <w:pPr>
        <w:pStyle w:val="OverviewText"/>
        <w:numPr>
          <w:ilvl w:val="0"/>
          <w:numId w:val="11"/>
        </w:numPr>
      </w:pPr>
      <w:proofErr w:type="spellStart"/>
      <w:r>
        <w:t>my</w:t>
      </w:r>
      <w:r w:rsidR="007E420D">
        <w:t>G</w:t>
      </w:r>
      <w:r>
        <w:t>ovID</w:t>
      </w:r>
      <w:proofErr w:type="spellEnd"/>
      <w:r>
        <w:t xml:space="preserve"> code;</w:t>
      </w:r>
    </w:p>
    <w:p w14:paraId="5A0AD958" w14:textId="310F591F" w:rsidR="00846BAD" w:rsidRDefault="00E33A2A" w:rsidP="00846BAD">
      <w:pPr>
        <w:pStyle w:val="OverviewText"/>
        <w:numPr>
          <w:ilvl w:val="0"/>
          <w:numId w:val="11"/>
        </w:numPr>
      </w:pPr>
      <w:r>
        <w:t>Email address</w:t>
      </w:r>
      <w:r w:rsidR="005649C5">
        <w:t>; and</w:t>
      </w:r>
    </w:p>
    <w:p w14:paraId="6D40E759" w14:textId="48B6D395" w:rsidR="00846BAD" w:rsidRDefault="00846BAD" w:rsidP="00846BAD">
      <w:pPr>
        <w:pStyle w:val="OverviewText"/>
        <w:numPr>
          <w:ilvl w:val="0"/>
          <w:numId w:val="11"/>
        </w:numPr>
      </w:pPr>
      <w:r>
        <w:t>Activation code</w:t>
      </w:r>
      <w:r w:rsidR="00650279">
        <w:t>.</w:t>
      </w:r>
    </w:p>
    <w:p w14:paraId="6DF82E20" w14:textId="77777777" w:rsidR="00736905" w:rsidRDefault="00736905" w:rsidP="00846BAD">
      <w:pPr>
        <w:pStyle w:val="OverviewText"/>
      </w:pPr>
    </w:p>
    <w:p w14:paraId="771C04D5" w14:textId="75783AF2" w:rsidR="00846BAD" w:rsidRDefault="00DB3523" w:rsidP="00BE63F5">
      <w:pPr>
        <w:pStyle w:val="OverviewText"/>
      </w:pPr>
      <w:r>
        <w:rPr>
          <w:noProof/>
        </w:rPr>
        <w:drawing>
          <wp:inline distT="0" distB="0" distL="0" distR="0" wp14:anchorId="204820DC" wp14:editId="3253C992">
            <wp:extent cx="6248400" cy="2990850"/>
            <wp:effectExtent l="0" t="0" r="0" b="0"/>
            <wp:docPr id="7" name="Picture 7" descr="Screenshot of the NRAS Portal login page. " title="Screensh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48400" cy="2990850"/>
                    </a:xfrm>
                    <a:prstGeom prst="rect">
                      <a:avLst/>
                    </a:prstGeom>
                  </pic:spPr>
                </pic:pic>
              </a:graphicData>
            </a:graphic>
          </wp:inline>
        </w:drawing>
      </w:r>
    </w:p>
    <w:p w14:paraId="2A5872E2" w14:textId="77777777" w:rsidR="00E33A2A" w:rsidRDefault="00E33A2A" w:rsidP="00BE63F5">
      <w:pPr>
        <w:pStyle w:val="OverviewText"/>
      </w:pPr>
    </w:p>
    <w:p w14:paraId="08F246A2" w14:textId="77777777" w:rsidR="00036E7D" w:rsidRPr="00CF1CAB" w:rsidRDefault="00D8577A" w:rsidP="00D8577A">
      <w:pPr>
        <w:spacing w:before="0" w:after="0"/>
        <w:rPr>
          <w:sz w:val="20"/>
          <w:szCs w:val="20"/>
        </w:rPr>
      </w:pPr>
      <w:r>
        <w:rPr>
          <w:noProof/>
        </w:rPr>
        <w:drawing>
          <wp:inline distT="0" distB="0" distL="0" distR="0" wp14:anchorId="05A3EDC2" wp14:editId="7CE4D1D6">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736905">
        <w:rPr>
          <w:color w:val="0088A9"/>
          <w:sz w:val="20"/>
          <w:szCs w:val="20"/>
        </w:rPr>
        <w:t xml:space="preserve">For technical support enquiries, please </w:t>
      </w:r>
      <w:r w:rsidRPr="00736905">
        <w:rPr>
          <w:rFonts w:asciiTheme="minorHAnsi" w:hAnsiTheme="minorHAnsi" w:cstheme="minorHAnsi"/>
          <w:color w:val="0088A9"/>
          <w:sz w:val="20"/>
          <w:szCs w:val="20"/>
        </w:rPr>
        <w:t>contact</w:t>
      </w:r>
      <w:r w:rsidR="00B600C5">
        <w:rPr>
          <w:rFonts w:asciiTheme="minorHAnsi" w:hAnsiTheme="minorHAnsi" w:cstheme="minorHAnsi"/>
          <w:color w:val="0088A9"/>
          <w:sz w:val="20"/>
          <w:szCs w:val="20"/>
        </w:rPr>
        <w:t xml:space="preserve"> the </w:t>
      </w:r>
      <w:r w:rsidR="0022588E">
        <w:rPr>
          <w:rFonts w:asciiTheme="minorHAnsi" w:hAnsiTheme="minorHAnsi" w:cstheme="minorHAnsi"/>
          <w:color w:val="0088A9"/>
          <w:sz w:val="20"/>
          <w:szCs w:val="20"/>
        </w:rPr>
        <w:t xml:space="preserve">NRAS IT Helpdesk by phone on: 1300 911 235 or via email at: </w:t>
      </w:r>
      <w:hyperlink r:id="rId17" w:history="1">
        <w:r w:rsidR="0022588E" w:rsidRPr="00EE6012">
          <w:rPr>
            <w:rStyle w:val="Hyperlink"/>
            <w:rFonts w:asciiTheme="minorHAnsi" w:hAnsiTheme="minorHAnsi" w:cstheme="minorHAnsi"/>
            <w:sz w:val="20"/>
            <w:szCs w:val="20"/>
          </w:rPr>
          <w:t>nrasithelpdesk@dss.gov.au</w:t>
        </w:r>
      </w:hyperlink>
      <w:r w:rsidR="0022588E">
        <w:rPr>
          <w:rFonts w:asciiTheme="minorHAnsi" w:hAnsiTheme="minorHAnsi" w:cstheme="minorHAnsi"/>
          <w:color w:val="0088A9"/>
          <w:sz w:val="20"/>
          <w:szCs w:val="20"/>
        </w:rPr>
        <w:t xml:space="preserve"> </w:t>
      </w:r>
    </w:p>
    <w:sectPr w:rsidR="00036E7D" w:rsidRPr="00CF1CAB" w:rsidSect="0073704A">
      <w:headerReference w:type="even" r:id="rId18"/>
      <w:headerReference w:type="default" r:id="rId19"/>
      <w:footerReference w:type="even" r:id="rId20"/>
      <w:footerReference w:type="default" r:id="rId21"/>
      <w:headerReference w:type="first" r:id="rId22"/>
      <w:footerReference w:type="first" r:id="rId23"/>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06AD" w14:textId="77777777" w:rsidR="00194BDF" w:rsidRDefault="00194BDF">
      <w:r>
        <w:separator/>
      </w:r>
    </w:p>
  </w:endnote>
  <w:endnote w:type="continuationSeparator" w:id="0">
    <w:p w14:paraId="2E1BB982" w14:textId="77777777" w:rsidR="00194BDF" w:rsidRDefault="0019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2EA7" w14:textId="77777777" w:rsidR="00DB3523" w:rsidRDefault="00DB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28569"/>
      <w:docPartObj>
        <w:docPartGallery w:val="Page Numbers (Bottom of Page)"/>
        <w:docPartUnique/>
      </w:docPartObj>
    </w:sdtPr>
    <w:sdtEndPr/>
    <w:sdtContent>
      <w:sdt>
        <w:sdtPr>
          <w:id w:val="901095493"/>
          <w:docPartObj>
            <w:docPartGallery w:val="Page Numbers (Top of Page)"/>
            <w:docPartUnique/>
          </w:docPartObj>
        </w:sdtPr>
        <w:sdtEndPr/>
        <w:sdtContent>
          <w:p w14:paraId="2A25FB0E" w14:textId="7F4F31D7" w:rsidR="0073704A" w:rsidRDefault="00034A42" w:rsidP="0073704A">
            <w:pPr>
              <w:pStyle w:val="Footer"/>
            </w:pPr>
            <w:r>
              <w:t xml:space="preserve">Updated </w:t>
            </w:r>
            <w:r w:rsidR="00DB3523">
              <w:t xml:space="preserve">April </w:t>
            </w:r>
            <w:r w:rsidR="00E33A2A">
              <w:t>2020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425755">
              <w:rPr>
                <w:b/>
                <w:bCs/>
                <w:noProof/>
              </w:rPr>
              <w:t>2</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425755">
              <w:rPr>
                <w:b/>
                <w:bCs/>
                <w:noProof/>
              </w:rPr>
              <w:t>2</w:t>
            </w:r>
            <w:r w:rsidR="0073704A">
              <w:rPr>
                <w:b/>
                <w:bCs/>
                <w:sz w:val="24"/>
              </w:rPr>
              <w:fldChar w:fldCharType="end"/>
            </w:r>
          </w:p>
        </w:sdtContent>
      </w:sdt>
    </w:sdtContent>
  </w:sdt>
  <w:p w14:paraId="0E1D0528" w14:textId="77777777" w:rsidR="0073704A" w:rsidRDefault="00737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90914"/>
      <w:docPartObj>
        <w:docPartGallery w:val="Page Numbers (Bottom of Page)"/>
        <w:docPartUnique/>
      </w:docPartObj>
    </w:sdtPr>
    <w:sdtEndPr/>
    <w:sdtContent>
      <w:sdt>
        <w:sdtPr>
          <w:id w:val="860082579"/>
          <w:docPartObj>
            <w:docPartGallery w:val="Page Numbers (Top of Page)"/>
            <w:docPartUnique/>
          </w:docPartObj>
        </w:sdtPr>
        <w:sdtEndPr/>
        <w:sdtContent>
          <w:p w14:paraId="59A04E7E" w14:textId="7FC0C6C9" w:rsidR="0073704A" w:rsidRDefault="00034A42">
            <w:pPr>
              <w:pStyle w:val="Footer"/>
            </w:pPr>
            <w:r>
              <w:t xml:space="preserve">Updated </w:t>
            </w:r>
            <w:r w:rsidR="00DB3523">
              <w:t xml:space="preserve">April </w:t>
            </w:r>
            <w:r w:rsidR="00E33A2A">
              <w:t>2020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425755">
              <w:rPr>
                <w:b/>
                <w:bCs/>
                <w:noProof/>
              </w:rPr>
              <w:t>1</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425755">
              <w:rPr>
                <w:b/>
                <w:bCs/>
                <w:noProof/>
              </w:rPr>
              <w:t>2</w:t>
            </w:r>
            <w:r w:rsidR="0073704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2BFF" w14:textId="77777777" w:rsidR="00194BDF" w:rsidRDefault="00194BDF">
      <w:r>
        <w:separator/>
      </w:r>
    </w:p>
  </w:footnote>
  <w:footnote w:type="continuationSeparator" w:id="0">
    <w:p w14:paraId="32221902" w14:textId="77777777" w:rsidR="00194BDF" w:rsidRDefault="0019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82FC" w14:textId="77777777" w:rsidR="00DB3523" w:rsidRDefault="00DB3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F28E" w14:textId="77777777" w:rsidR="0073704A" w:rsidRPr="00036E7D" w:rsidRDefault="0073704A" w:rsidP="0073704A">
    <w:pPr>
      <w:pStyle w:val="Header"/>
      <w:rPr>
        <w:color w:val="00575C" w:themeColor="accent5" w:themeShade="80"/>
      </w:rPr>
    </w:pPr>
    <w:r w:rsidRPr="00036E7D">
      <w:rPr>
        <w:color w:val="00575C" w:themeColor="accent5" w:themeShade="80"/>
      </w:rPr>
      <w:t xml:space="preserve">NRAS </w:t>
    </w:r>
    <w:r w:rsidR="002F72C3">
      <w:rPr>
        <w:color w:val="00575C" w:themeColor="accent5" w:themeShade="80"/>
      </w:rPr>
      <w:t xml:space="preserve">– </w:t>
    </w:r>
    <w:r w:rsidR="00AE4399">
      <w:rPr>
        <w:color w:val="00575C" w:themeColor="accent5" w:themeShade="80"/>
      </w:rPr>
      <w:t xml:space="preserve">How to log into the </w:t>
    </w:r>
    <w:r w:rsidR="004A2CE1">
      <w:rPr>
        <w:color w:val="00575C" w:themeColor="accent5" w:themeShade="80"/>
      </w:rPr>
      <w:t xml:space="preserve">NRAS </w:t>
    </w:r>
    <w:r w:rsidR="00AE4399">
      <w:rPr>
        <w:color w:val="00575C" w:themeColor="accent5" w:themeShade="80"/>
      </w:rPr>
      <w:t>Portal</w:t>
    </w:r>
  </w:p>
  <w:p w14:paraId="0DADF0FB" w14:textId="77777777" w:rsidR="0073704A" w:rsidRDefault="0073704A">
    <w:pPr>
      <w:pStyle w:val="Header"/>
    </w:pPr>
    <w:r>
      <w:rPr>
        <w:noProof/>
      </w:rPr>
      <mc:AlternateContent>
        <mc:Choice Requires="wps">
          <w:drawing>
            <wp:inline distT="0" distB="0" distL="0" distR="0" wp14:anchorId="4F90AD57" wp14:editId="32B582A8">
              <wp:extent cx="6567055" cy="34636"/>
              <wp:effectExtent l="19050" t="19050" r="24765" b="22860"/>
              <wp:docPr id="4" name="Straight Connector 4" descr="Border" title="Border"/>
              <wp:cNvGraphicFramePr/>
              <a:graphic xmlns:a="http://schemas.openxmlformats.org/drawingml/2006/main">
                <a:graphicData uri="http://schemas.microsoft.com/office/word/2010/wordprocessingShape">
                  <wps:wsp>
                    <wps:cNvCnPr/>
                    <wps:spPr>
                      <a:xfrm flipV="1">
                        <a:off x="0" y="0"/>
                        <a:ext cx="6567055" cy="3463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034232" id="Straight Connector 4"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" strokecolor="#005a70 [3204]" strokeweight="2.25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52F0" w14:textId="77777777" w:rsidR="00897F03" w:rsidRDefault="00414039">
    <w:pPr>
      <w:pStyle w:val="Header"/>
    </w:pPr>
    <w:r>
      <w:rPr>
        <w:noProof/>
      </w:rPr>
      <w:drawing>
        <wp:inline distT="0" distB="0" distL="0" distR="0" wp14:anchorId="23E691FE" wp14:editId="24B8658C">
          <wp:extent cx="6479540" cy="1113155"/>
          <wp:effectExtent l="0" t="0" r="0" b="0"/>
          <wp:docPr id="18" name="Picture 18"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9540" cy="111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503"/>
    <w:multiLevelType w:val="hybridMultilevel"/>
    <w:tmpl w:val="7A187B14"/>
    <w:lvl w:ilvl="0" w:tplc="190AF178">
      <w:start w:val="1"/>
      <w:numFmt w:val="bullet"/>
      <w:lvlText w:val=""/>
      <w:lvlJc w:val="left"/>
      <w:pPr>
        <w:ind w:left="360" w:hanging="360"/>
      </w:pPr>
      <w:rPr>
        <w:rFonts w:ascii="Wingdings 2" w:hAnsi="Wingdings 2"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365855"/>
    <w:multiLevelType w:val="hybridMultilevel"/>
    <w:tmpl w:val="0C4AF5DC"/>
    <w:lvl w:ilvl="0" w:tplc="190AF178">
      <w:start w:val="1"/>
      <w:numFmt w:val="bullet"/>
      <w:lvlText w:val=""/>
      <w:lvlJc w:val="left"/>
      <w:pPr>
        <w:ind w:left="720" w:hanging="360"/>
      </w:pPr>
      <w:rPr>
        <w:rFonts w:ascii="Wingdings 2" w:hAnsi="Wingdings 2"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78531C"/>
    <w:multiLevelType w:val="hybridMultilevel"/>
    <w:tmpl w:val="2926DF1A"/>
    <w:lvl w:ilvl="0" w:tplc="3C38A3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11695D"/>
    <w:multiLevelType w:val="hybridMultilevel"/>
    <w:tmpl w:val="A76C6DD8"/>
    <w:lvl w:ilvl="0" w:tplc="9F8EA3C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8"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F07852"/>
    <w:multiLevelType w:val="hybridMultilevel"/>
    <w:tmpl w:val="5D248E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F5A2029"/>
    <w:multiLevelType w:val="hybridMultilevel"/>
    <w:tmpl w:val="5F26BF44"/>
    <w:lvl w:ilvl="0" w:tplc="343AF96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1"/>
  </w:num>
  <w:num w:numId="5">
    <w:abstractNumId w:val="5"/>
  </w:num>
  <w:num w:numId="6">
    <w:abstractNumId w:val="7"/>
  </w:num>
  <w:num w:numId="7">
    <w:abstractNumId w:val="4"/>
  </w:num>
  <w:num w:numId="8">
    <w:abstractNumId w:val="8"/>
  </w:num>
  <w:num w:numId="9">
    <w:abstractNumId w:val="2"/>
  </w:num>
  <w:num w:numId="10">
    <w:abstractNumId w:val="10"/>
  </w:num>
  <w:num w:numId="11">
    <w:abstractNumId w:val="3"/>
  </w:num>
  <w:num w:numId="12">
    <w:abstractNumId w:val="6"/>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08AC"/>
    <w:rsid w:val="00012F84"/>
    <w:rsid w:val="00013F99"/>
    <w:rsid w:val="00025376"/>
    <w:rsid w:val="00026CFD"/>
    <w:rsid w:val="00027B26"/>
    <w:rsid w:val="0003104E"/>
    <w:rsid w:val="00031195"/>
    <w:rsid w:val="00032861"/>
    <w:rsid w:val="00034A42"/>
    <w:rsid w:val="00035CA1"/>
    <w:rsid w:val="0003679F"/>
    <w:rsid w:val="00036E7D"/>
    <w:rsid w:val="00042A34"/>
    <w:rsid w:val="000435BB"/>
    <w:rsid w:val="00045CCD"/>
    <w:rsid w:val="00047524"/>
    <w:rsid w:val="00047ACD"/>
    <w:rsid w:val="000505B2"/>
    <w:rsid w:val="00050E5B"/>
    <w:rsid w:val="000547EF"/>
    <w:rsid w:val="00054B89"/>
    <w:rsid w:val="00056969"/>
    <w:rsid w:val="00067CD0"/>
    <w:rsid w:val="00080F2E"/>
    <w:rsid w:val="00081CEB"/>
    <w:rsid w:val="00083791"/>
    <w:rsid w:val="00086E3C"/>
    <w:rsid w:val="00087B2C"/>
    <w:rsid w:val="00087DBD"/>
    <w:rsid w:val="00090570"/>
    <w:rsid w:val="00090753"/>
    <w:rsid w:val="00096F54"/>
    <w:rsid w:val="00097BFF"/>
    <w:rsid w:val="000A5E84"/>
    <w:rsid w:val="000A669D"/>
    <w:rsid w:val="000A66A8"/>
    <w:rsid w:val="000C014D"/>
    <w:rsid w:val="000D0178"/>
    <w:rsid w:val="000D4703"/>
    <w:rsid w:val="000D693C"/>
    <w:rsid w:val="000E12D4"/>
    <w:rsid w:val="000E7E3E"/>
    <w:rsid w:val="000F534C"/>
    <w:rsid w:val="0010118D"/>
    <w:rsid w:val="00102831"/>
    <w:rsid w:val="00104669"/>
    <w:rsid w:val="00110028"/>
    <w:rsid w:val="00116EDF"/>
    <w:rsid w:val="00124B26"/>
    <w:rsid w:val="00130C4E"/>
    <w:rsid w:val="00131B54"/>
    <w:rsid w:val="001354B7"/>
    <w:rsid w:val="001404FA"/>
    <w:rsid w:val="001413C5"/>
    <w:rsid w:val="00142956"/>
    <w:rsid w:val="00143502"/>
    <w:rsid w:val="0014359E"/>
    <w:rsid w:val="00144494"/>
    <w:rsid w:val="00144868"/>
    <w:rsid w:val="00154CE1"/>
    <w:rsid w:val="00157709"/>
    <w:rsid w:val="001621E8"/>
    <w:rsid w:val="00167330"/>
    <w:rsid w:val="00167CF4"/>
    <w:rsid w:val="00185F6A"/>
    <w:rsid w:val="001943DD"/>
    <w:rsid w:val="00194BDF"/>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588E"/>
    <w:rsid w:val="00227B95"/>
    <w:rsid w:val="0023081A"/>
    <w:rsid w:val="0023523A"/>
    <w:rsid w:val="002353DF"/>
    <w:rsid w:val="00235F71"/>
    <w:rsid w:val="0023631B"/>
    <w:rsid w:val="0025272A"/>
    <w:rsid w:val="00271922"/>
    <w:rsid w:val="0027204E"/>
    <w:rsid w:val="00273412"/>
    <w:rsid w:val="00274A50"/>
    <w:rsid w:val="00274ACF"/>
    <w:rsid w:val="00285F1B"/>
    <w:rsid w:val="00295831"/>
    <w:rsid w:val="00296F1B"/>
    <w:rsid w:val="002A6DF5"/>
    <w:rsid w:val="002D00B0"/>
    <w:rsid w:val="002D2E16"/>
    <w:rsid w:val="002E63D1"/>
    <w:rsid w:val="002F19EF"/>
    <w:rsid w:val="002F72C3"/>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5265"/>
    <w:rsid w:val="003B6D2E"/>
    <w:rsid w:val="003C430D"/>
    <w:rsid w:val="003C7404"/>
    <w:rsid w:val="003D3C5A"/>
    <w:rsid w:val="003D404A"/>
    <w:rsid w:val="003D41CA"/>
    <w:rsid w:val="003E6FDA"/>
    <w:rsid w:val="003F09DE"/>
    <w:rsid w:val="003F1480"/>
    <w:rsid w:val="003F3072"/>
    <w:rsid w:val="00401A2A"/>
    <w:rsid w:val="004103D7"/>
    <w:rsid w:val="0041307C"/>
    <w:rsid w:val="00414039"/>
    <w:rsid w:val="00414DA3"/>
    <w:rsid w:val="004167B4"/>
    <w:rsid w:val="00425755"/>
    <w:rsid w:val="00430D7E"/>
    <w:rsid w:val="00433B04"/>
    <w:rsid w:val="00440BD3"/>
    <w:rsid w:val="00446F93"/>
    <w:rsid w:val="004547D3"/>
    <w:rsid w:val="004649E2"/>
    <w:rsid w:val="00464E8C"/>
    <w:rsid w:val="00465859"/>
    <w:rsid w:val="00466D36"/>
    <w:rsid w:val="00467185"/>
    <w:rsid w:val="0047050C"/>
    <w:rsid w:val="00473F02"/>
    <w:rsid w:val="00475504"/>
    <w:rsid w:val="00480F21"/>
    <w:rsid w:val="00484F16"/>
    <w:rsid w:val="00484FED"/>
    <w:rsid w:val="00495AF1"/>
    <w:rsid w:val="004A0EA1"/>
    <w:rsid w:val="004A2CE1"/>
    <w:rsid w:val="004B764B"/>
    <w:rsid w:val="004D44E8"/>
    <w:rsid w:val="004D575D"/>
    <w:rsid w:val="004E517D"/>
    <w:rsid w:val="004F5439"/>
    <w:rsid w:val="004F775C"/>
    <w:rsid w:val="004F77BF"/>
    <w:rsid w:val="005015E4"/>
    <w:rsid w:val="0050291D"/>
    <w:rsid w:val="0050330E"/>
    <w:rsid w:val="0050697E"/>
    <w:rsid w:val="00524B3C"/>
    <w:rsid w:val="005300B9"/>
    <w:rsid w:val="005315A9"/>
    <w:rsid w:val="005316BE"/>
    <w:rsid w:val="00532B56"/>
    <w:rsid w:val="00537B50"/>
    <w:rsid w:val="00540AD0"/>
    <w:rsid w:val="0054322A"/>
    <w:rsid w:val="00543923"/>
    <w:rsid w:val="005519C9"/>
    <w:rsid w:val="005523D1"/>
    <w:rsid w:val="00554A9C"/>
    <w:rsid w:val="00556D10"/>
    <w:rsid w:val="00557624"/>
    <w:rsid w:val="0056023E"/>
    <w:rsid w:val="005649C5"/>
    <w:rsid w:val="005658EF"/>
    <w:rsid w:val="005822A3"/>
    <w:rsid w:val="005904CE"/>
    <w:rsid w:val="0059070B"/>
    <w:rsid w:val="00594445"/>
    <w:rsid w:val="005B1225"/>
    <w:rsid w:val="005C09F4"/>
    <w:rsid w:val="005C561A"/>
    <w:rsid w:val="005C5B93"/>
    <w:rsid w:val="005C66FF"/>
    <w:rsid w:val="005C785A"/>
    <w:rsid w:val="005D03CA"/>
    <w:rsid w:val="005D45AB"/>
    <w:rsid w:val="005E4662"/>
    <w:rsid w:val="005F093F"/>
    <w:rsid w:val="005F214A"/>
    <w:rsid w:val="005F6BD6"/>
    <w:rsid w:val="005F75C3"/>
    <w:rsid w:val="00601C99"/>
    <w:rsid w:val="00606801"/>
    <w:rsid w:val="00607597"/>
    <w:rsid w:val="006255E4"/>
    <w:rsid w:val="006325E2"/>
    <w:rsid w:val="00641020"/>
    <w:rsid w:val="006410C1"/>
    <w:rsid w:val="00647F05"/>
    <w:rsid w:val="00650279"/>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C7889"/>
    <w:rsid w:val="006D655C"/>
    <w:rsid w:val="006E0B78"/>
    <w:rsid w:val="006E1F3C"/>
    <w:rsid w:val="006E6073"/>
    <w:rsid w:val="006F7300"/>
    <w:rsid w:val="00703C09"/>
    <w:rsid w:val="00712300"/>
    <w:rsid w:val="00720739"/>
    <w:rsid w:val="00721695"/>
    <w:rsid w:val="007242B4"/>
    <w:rsid w:val="00725FB2"/>
    <w:rsid w:val="00730C64"/>
    <w:rsid w:val="007322AF"/>
    <w:rsid w:val="00735477"/>
    <w:rsid w:val="00736905"/>
    <w:rsid w:val="00736DCA"/>
    <w:rsid w:val="0073704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D6EC0"/>
    <w:rsid w:val="007E420D"/>
    <w:rsid w:val="007E6C02"/>
    <w:rsid w:val="00800A4D"/>
    <w:rsid w:val="008131E7"/>
    <w:rsid w:val="00813711"/>
    <w:rsid w:val="00814279"/>
    <w:rsid w:val="00824B1E"/>
    <w:rsid w:val="008263C2"/>
    <w:rsid w:val="0084093A"/>
    <w:rsid w:val="00842959"/>
    <w:rsid w:val="008451DC"/>
    <w:rsid w:val="008451FE"/>
    <w:rsid w:val="008466A1"/>
    <w:rsid w:val="00846BAD"/>
    <w:rsid w:val="00846C1D"/>
    <w:rsid w:val="00851758"/>
    <w:rsid w:val="00856D5A"/>
    <w:rsid w:val="008609EB"/>
    <w:rsid w:val="00862D6D"/>
    <w:rsid w:val="008653E0"/>
    <w:rsid w:val="008657FB"/>
    <w:rsid w:val="00871D4F"/>
    <w:rsid w:val="00874FB3"/>
    <w:rsid w:val="00880BE3"/>
    <w:rsid w:val="00882588"/>
    <w:rsid w:val="00884D15"/>
    <w:rsid w:val="00895792"/>
    <w:rsid w:val="00897F03"/>
    <w:rsid w:val="008A3738"/>
    <w:rsid w:val="008A384C"/>
    <w:rsid w:val="008A6981"/>
    <w:rsid w:val="008B645B"/>
    <w:rsid w:val="008B67B8"/>
    <w:rsid w:val="008B774D"/>
    <w:rsid w:val="008C123E"/>
    <w:rsid w:val="008C2C1F"/>
    <w:rsid w:val="008C3ED0"/>
    <w:rsid w:val="008C44B8"/>
    <w:rsid w:val="008C5585"/>
    <w:rsid w:val="008C5E94"/>
    <w:rsid w:val="008D2BC3"/>
    <w:rsid w:val="008D4E4B"/>
    <w:rsid w:val="008E6E9D"/>
    <w:rsid w:val="008F1897"/>
    <w:rsid w:val="008F4774"/>
    <w:rsid w:val="008F68F7"/>
    <w:rsid w:val="008F7480"/>
    <w:rsid w:val="009037B6"/>
    <w:rsid w:val="00906CBE"/>
    <w:rsid w:val="00906FFA"/>
    <w:rsid w:val="00910384"/>
    <w:rsid w:val="00911EEF"/>
    <w:rsid w:val="009139C0"/>
    <w:rsid w:val="009161C8"/>
    <w:rsid w:val="009164AD"/>
    <w:rsid w:val="00922289"/>
    <w:rsid w:val="00936F46"/>
    <w:rsid w:val="0094271E"/>
    <w:rsid w:val="00943142"/>
    <w:rsid w:val="00943A29"/>
    <w:rsid w:val="0095197E"/>
    <w:rsid w:val="00952AB2"/>
    <w:rsid w:val="009550D1"/>
    <w:rsid w:val="009551E0"/>
    <w:rsid w:val="00955801"/>
    <w:rsid w:val="0095654E"/>
    <w:rsid w:val="00956F3C"/>
    <w:rsid w:val="0095779B"/>
    <w:rsid w:val="0096485D"/>
    <w:rsid w:val="00983619"/>
    <w:rsid w:val="009900F0"/>
    <w:rsid w:val="00990A89"/>
    <w:rsid w:val="00991769"/>
    <w:rsid w:val="00994E9F"/>
    <w:rsid w:val="00995D89"/>
    <w:rsid w:val="00996931"/>
    <w:rsid w:val="009A0F18"/>
    <w:rsid w:val="009A4CD8"/>
    <w:rsid w:val="009A6AFA"/>
    <w:rsid w:val="009B3ED1"/>
    <w:rsid w:val="009C206F"/>
    <w:rsid w:val="009C433C"/>
    <w:rsid w:val="009D28B7"/>
    <w:rsid w:val="009D62E1"/>
    <w:rsid w:val="009D7E1A"/>
    <w:rsid w:val="009E2162"/>
    <w:rsid w:val="009F2F95"/>
    <w:rsid w:val="009F657A"/>
    <w:rsid w:val="00A006EB"/>
    <w:rsid w:val="00A03709"/>
    <w:rsid w:val="00A06C77"/>
    <w:rsid w:val="00A07389"/>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0F00"/>
    <w:rsid w:val="00AA4067"/>
    <w:rsid w:val="00AB1A5B"/>
    <w:rsid w:val="00AC0A54"/>
    <w:rsid w:val="00AC125E"/>
    <w:rsid w:val="00AC45DF"/>
    <w:rsid w:val="00AC474D"/>
    <w:rsid w:val="00AC4DFD"/>
    <w:rsid w:val="00AC58FD"/>
    <w:rsid w:val="00AC60CD"/>
    <w:rsid w:val="00AD60E6"/>
    <w:rsid w:val="00AD793A"/>
    <w:rsid w:val="00AE4399"/>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0C5"/>
    <w:rsid w:val="00B72D62"/>
    <w:rsid w:val="00B843C8"/>
    <w:rsid w:val="00B951E2"/>
    <w:rsid w:val="00B96F37"/>
    <w:rsid w:val="00BA607C"/>
    <w:rsid w:val="00BB3E2A"/>
    <w:rsid w:val="00BC16F5"/>
    <w:rsid w:val="00BC245B"/>
    <w:rsid w:val="00BC287D"/>
    <w:rsid w:val="00BC4A76"/>
    <w:rsid w:val="00BD32E5"/>
    <w:rsid w:val="00BD7ADD"/>
    <w:rsid w:val="00BE41C3"/>
    <w:rsid w:val="00BE63F5"/>
    <w:rsid w:val="00BE6767"/>
    <w:rsid w:val="00BE68D7"/>
    <w:rsid w:val="00BF0784"/>
    <w:rsid w:val="00BF7763"/>
    <w:rsid w:val="00C04D5E"/>
    <w:rsid w:val="00C2454D"/>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84082"/>
    <w:rsid w:val="00C916A4"/>
    <w:rsid w:val="00CA2A52"/>
    <w:rsid w:val="00CA2B15"/>
    <w:rsid w:val="00CA6490"/>
    <w:rsid w:val="00CB05BE"/>
    <w:rsid w:val="00CB5744"/>
    <w:rsid w:val="00CB7022"/>
    <w:rsid w:val="00CD1937"/>
    <w:rsid w:val="00CE214C"/>
    <w:rsid w:val="00CE4B77"/>
    <w:rsid w:val="00CE6858"/>
    <w:rsid w:val="00CF1CAB"/>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661F4"/>
    <w:rsid w:val="00D731C4"/>
    <w:rsid w:val="00D76BB8"/>
    <w:rsid w:val="00D81BAA"/>
    <w:rsid w:val="00D8577A"/>
    <w:rsid w:val="00D85BE0"/>
    <w:rsid w:val="00D87C1A"/>
    <w:rsid w:val="00D87F42"/>
    <w:rsid w:val="00D87FD7"/>
    <w:rsid w:val="00D92167"/>
    <w:rsid w:val="00D9502B"/>
    <w:rsid w:val="00D97047"/>
    <w:rsid w:val="00D97108"/>
    <w:rsid w:val="00DB3523"/>
    <w:rsid w:val="00DB7710"/>
    <w:rsid w:val="00DC3BE6"/>
    <w:rsid w:val="00DC5665"/>
    <w:rsid w:val="00DC74E4"/>
    <w:rsid w:val="00DD46FC"/>
    <w:rsid w:val="00DD4F44"/>
    <w:rsid w:val="00DD5D8B"/>
    <w:rsid w:val="00DD7858"/>
    <w:rsid w:val="00DE0F9E"/>
    <w:rsid w:val="00DE5D76"/>
    <w:rsid w:val="00E04C8D"/>
    <w:rsid w:val="00E128D8"/>
    <w:rsid w:val="00E22BC7"/>
    <w:rsid w:val="00E30D45"/>
    <w:rsid w:val="00E33A2A"/>
    <w:rsid w:val="00E42FE4"/>
    <w:rsid w:val="00E4609D"/>
    <w:rsid w:val="00E46FAA"/>
    <w:rsid w:val="00E50541"/>
    <w:rsid w:val="00E508C1"/>
    <w:rsid w:val="00E50FB5"/>
    <w:rsid w:val="00E5750B"/>
    <w:rsid w:val="00E60E2E"/>
    <w:rsid w:val="00E63A24"/>
    <w:rsid w:val="00E67913"/>
    <w:rsid w:val="00E71A2D"/>
    <w:rsid w:val="00E8698A"/>
    <w:rsid w:val="00E923F2"/>
    <w:rsid w:val="00EA31CC"/>
    <w:rsid w:val="00EA6547"/>
    <w:rsid w:val="00EB14DF"/>
    <w:rsid w:val="00EB2B64"/>
    <w:rsid w:val="00EB3A07"/>
    <w:rsid w:val="00EB4143"/>
    <w:rsid w:val="00EB4728"/>
    <w:rsid w:val="00EB4E7F"/>
    <w:rsid w:val="00EC207A"/>
    <w:rsid w:val="00EC3F31"/>
    <w:rsid w:val="00ED1DAF"/>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77D77"/>
    <w:rsid w:val="00F81F93"/>
    <w:rsid w:val="00F839A8"/>
    <w:rsid w:val="00F86F1B"/>
    <w:rsid w:val="00F92A21"/>
    <w:rsid w:val="00F92E9B"/>
    <w:rsid w:val="00F95814"/>
    <w:rsid w:val="00FA01D9"/>
    <w:rsid w:val="00FA031C"/>
    <w:rsid w:val="00FB13C1"/>
    <w:rsid w:val="00FB420B"/>
    <w:rsid w:val="00FC1C5F"/>
    <w:rsid w:val="00FC2A90"/>
    <w:rsid w:val="00FC5A4D"/>
    <w:rsid w:val="00FC5C0C"/>
    <w:rsid w:val="00FC64EF"/>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FC468"/>
  <w15:docId w15:val="{050BA87B-6E67-4CE8-8233-938F4641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character" w:styleId="CommentReference">
    <w:name w:val="annotation reference"/>
    <w:basedOn w:val="DefaultParagraphFont"/>
    <w:rsid w:val="004F5439"/>
    <w:rPr>
      <w:sz w:val="16"/>
      <w:szCs w:val="16"/>
    </w:rPr>
  </w:style>
  <w:style w:type="paragraph" w:styleId="CommentText">
    <w:name w:val="annotation text"/>
    <w:basedOn w:val="Normal"/>
    <w:link w:val="CommentTextChar"/>
    <w:rsid w:val="004F5439"/>
    <w:pPr>
      <w:spacing w:line="240" w:lineRule="auto"/>
    </w:pPr>
    <w:rPr>
      <w:sz w:val="20"/>
      <w:szCs w:val="20"/>
    </w:rPr>
  </w:style>
  <w:style w:type="character" w:customStyle="1" w:styleId="CommentTextChar">
    <w:name w:val="Comment Text Char"/>
    <w:basedOn w:val="DefaultParagraphFont"/>
    <w:link w:val="CommentText"/>
    <w:rsid w:val="004F5439"/>
    <w:rPr>
      <w:rFonts w:ascii="Arial" w:hAnsi="Arial"/>
      <w:spacing w:val="4"/>
    </w:rPr>
  </w:style>
  <w:style w:type="paragraph" w:styleId="CommentSubject">
    <w:name w:val="annotation subject"/>
    <w:basedOn w:val="CommentText"/>
    <w:next w:val="CommentText"/>
    <w:link w:val="CommentSubjectChar"/>
    <w:rsid w:val="004F5439"/>
    <w:rPr>
      <w:b/>
      <w:bCs/>
    </w:rPr>
  </w:style>
  <w:style w:type="character" w:customStyle="1" w:styleId="CommentSubjectChar">
    <w:name w:val="Comment Subject Char"/>
    <w:basedOn w:val="CommentTextChar"/>
    <w:link w:val="CommentSubject"/>
    <w:rsid w:val="004F5439"/>
    <w:rPr>
      <w:rFonts w:ascii="Arial" w:hAnsi="Arial"/>
      <w:b/>
      <w:bCs/>
      <w:spacing w:val="4"/>
    </w:rPr>
  </w:style>
  <w:style w:type="character" w:styleId="FollowedHyperlink">
    <w:name w:val="FollowedHyperlink"/>
    <w:basedOn w:val="DefaultParagraphFont"/>
    <w:uiPriority w:val="99"/>
    <w:rsid w:val="00102831"/>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637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91642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hyperlink" Target="https://www.dss.gov.au/housing-support/programs-services/housing/national-rental-affordability-scheme/nras-portal-and-it-proje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ss.gov.au/housing-support/programs-services/housing/national-rental-affordability-scheme/nras-tenants" TargetMode="External"/><Relationship Id="rId17" Type="http://schemas.openxmlformats.org/officeDocument/2006/relationships/hyperlink" Target="mailto:nrasithelpdesk@dss.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ras.dss.gov.au/nrasportal/" TargetMode="External"/><Relationship Id="rId23" Type="http://schemas.openxmlformats.org/officeDocument/2006/relationships/footer" Target="footer3.xml"/><Relationship Id="rId10" Type="http://schemas.openxmlformats.org/officeDocument/2006/relationships/hyperlink" Target="https://info.authorisationmanager.gov.au/get-starte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rasithelpdesk@dss.gov.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3DFE-9A0E-4E40-94A5-BA1E56C6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STANTON, Kelly</cp:lastModifiedBy>
  <cp:revision>3</cp:revision>
  <cp:lastPrinted>2017-04-12T10:28:00Z</cp:lastPrinted>
  <dcterms:created xsi:type="dcterms:W3CDTF">2020-04-15T02:39:00Z</dcterms:created>
  <dcterms:modified xsi:type="dcterms:W3CDTF">2020-04-15T02:44:00Z</dcterms:modified>
</cp:coreProperties>
</file>