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540B" w14:textId="77777777" w:rsidR="00415DE3" w:rsidRDefault="007E205C" w:rsidP="00415DE3">
      <w:pPr>
        <w:spacing w:before="0" w:after="0"/>
        <w:ind w:left="-850" w:right="-427" w:firstLine="850"/>
      </w:pPr>
      <w:r>
        <w:rPr>
          <w:noProof/>
        </w:rPr>
        <w:drawing>
          <wp:inline distT="0" distB="0" distL="0" distR="0" wp14:anchorId="7D4B5A96" wp14:editId="4EDF2EC8">
            <wp:extent cx="6626431" cy="973647"/>
            <wp:effectExtent l="0" t="0" r="3175" b="0"/>
            <wp:docPr id="1" name="Picture 1" descr="Header Image using illustrations of families, children, buildings and nature" title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S_J13-353_Fact_shee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043" cy="97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502EF" w14:textId="7CFA98FB" w:rsidR="00415DE3" w:rsidRPr="003060CD" w:rsidRDefault="00321E2B" w:rsidP="003060CD">
      <w:pPr>
        <w:spacing w:before="0" w:after="0"/>
        <w:ind w:left="-850" w:right="-427" w:firstLine="85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Updated: </w:t>
      </w:r>
      <w:r w:rsidR="00744AEA">
        <w:rPr>
          <w:sz w:val="20"/>
          <w:szCs w:val="20"/>
        </w:rPr>
        <w:t>March</w:t>
      </w:r>
      <w:r>
        <w:rPr>
          <w:sz w:val="20"/>
          <w:szCs w:val="20"/>
        </w:rPr>
        <w:t xml:space="preserve"> 20</w:t>
      </w:r>
      <w:r w:rsidR="00801275">
        <w:rPr>
          <w:sz w:val="20"/>
          <w:szCs w:val="20"/>
        </w:rPr>
        <w:t>2</w:t>
      </w:r>
      <w:r w:rsidR="00366F4A">
        <w:rPr>
          <w:sz w:val="20"/>
          <w:szCs w:val="20"/>
        </w:rPr>
        <w:t>4</w:t>
      </w:r>
    </w:p>
    <w:p w14:paraId="385E7BF7" w14:textId="77777777" w:rsidR="007E205C" w:rsidRPr="00597B87" w:rsidRDefault="007E205C" w:rsidP="00345E8E">
      <w:pPr>
        <w:pStyle w:val="Title"/>
      </w:pPr>
      <w:r w:rsidRPr="00597B87">
        <w:t>National Rental Affordability Scheme (NRAS)</w:t>
      </w:r>
    </w:p>
    <w:p w14:paraId="1BC69736" w14:textId="77777777" w:rsidR="00C80192" w:rsidRPr="00754D44" w:rsidRDefault="007E205C" w:rsidP="00F348C1">
      <w:pPr>
        <w:pStyle w:val="Heading1"/>
      </w:pPr>
      <w:r>
        <w:t>NRAS Incentive (indexation)</w:t>
      </w:r>
    </w:p>
    <w:p w14:paraId="2CA3BC59" w14:textId="77777777" w:rsidR="00C80192" w:rsidRDefault="00A63F23" w:rsidP="00F348C1">
      <w:pPr>
        <w:pStyle w:val="Heading2"/>
      </w:pPr>
      <w:r>
        <w:t>Introduction</w:t>
      </w:r>
    </w:p>
    <w:p w14:paraId="207D71FC" w14:textId="77777777" w:rsidR="00A63F23" w:rsidRDefault="00A63F23" w:rsidP="00A63F23">
      <w:r w:rsidRPr="002560D3">
        <w:t xml:space="preserve">The NRAS </w:t>
      </w:r>
      <w:r w:rsidRPr="007258ED">
        <w:t>Incentive</w:t>
      </w:r>
      <w:r w:rsidRPr="002560D3">
        <w:t xml:space="preserve"> is indexed according to movements in the Rents component of the Housing Group </w:t>
      </w:r>
      <w:r w:rsidR="00744AEA">
        <w:t xml:space="preserve">of the </w:t>
      </w:r>
      <w:r w:rsidRPr="002560D3">
        <w:t xml:space="preserve">Consumer Price Index for the year, December quarter to December quarter as </w:t>
      </w:r>
      <w:proofErr w:type="gramStart"/>
      <w:r w:rsidRPr="002560D3">
        <w:t>at</w:t>
      </w:r>
      <w:proofErr w:type="gramEnd"/>
      <w:r w:rsidRPr="002560D3">
        <w:t xml:space="preserve"> 1</w:t>
      </w:r>
      <w:r>
        <w:t> </w:t>
      </w:r>
      <w:r w:rsidRPr="002560D3">
        <w:t>March, using the weighted average rate of eight capital cities housing component, and is effective from 1</w:t>
      </w:r>
      <w:r>
        <w:t> </w:t>
      </w:r>
      <w:r w:rsidRPr="002560D3">
        <w:t>May.</w:t>
      </w:r>
    </w:p>
    <w:p w14:paraId="078A8740" w14:textId="07FA48FE" w:rsidR="00A63F23" w:rsidRPr="00F348C1" w:rsidRDefault="00A63F23" w:rsidP="00F348C1">
      <w:pPr>
        <w:pStyle w:val="Heading2"/>
      </w:pPr>
      <w:r w:rsidRPr="00F348C1">
        <w:t xml:space="preserve">Incentive </w:t>
      </w:r>
      <w:r w:rsidR="009924A8" w:rsidRPr="00F348C1">
        <w:t>V</w:t>
      </w:r>
      <w:r w:rsidRPr="00F348C1">
        <w:t>alue</w:t>
      </w:r>
      <w:r w:rsidR="00AE2B96" w:rsidRPr="00F348C1">
        <w:t xml:space="preserve"> for the 20</w:t>
      </w:r>
      <w:r w:rsidR="00801275">
        <w:t>2</w:t>
      </w:r>
      <w:r w:rsidR="004230BB">
        <w:t>4</w:t>
      </w:r>
      <w:r w:rsidR="00507B04">
        <w:t>-2</w:t>
      </w:r>
      <w:r w:rsidR="004230BB">
        <w:t>5</w:t>
      </w:r>
      <w:r w:rsidR="00AE2B96" w:rsidRPr="00F348C1">
        <w:t xml:space="preserve"> NRAS </w:t>
      </w:r>
      <w:r w:rsidR="00C2538B" w:rsidRPr="00F348C1">
        <w:t>y</w:t>
      </w:r>
      <w:r w:rsidR="00AE2B96" w:rsidRPr="00F348C1">
        <w:t>ear</w:t>
      </w:r>
    </w:p>
    <w:p w14:paraId="6873464A" w14:textId="779F7F0B" w:rsidR="00321E2B" w:rsidRDefault="00321E2B" w:rsidP="00321E2B">
      <w:pPr>
        <w:rPr>
          <w:lang w:val="en-GB" w:eastAsia="en-US"/>
        </w:rPr>
      </w:pPr>
      <w:r w:rsidRPr="00A63F23">
        <w:rPr>
          <w:lang w:val="en-GB" w:eastAsia="en-US"/>
        </w:rPr>
        <w:t xml:space="preserve">Rents Component — </w:t>
      </w:r>
      <w:r w:rsidR="00EA7E53">
        <w:rPr>
          <w:lang w:val="en-GB" w:eastAsia="en-US"/>
        </w:rPr>
        <w:t>w</w:t>
      </w:r>
      <w:r w:rsidRPr="00A63F23">
        <w:rPr>
          <w:lang w:val="en-GB" w:eastAsia="en-US"/>
        </w:rPr>
        <w:t xml:space="preserve">eighted average of eight capital cities — </w:t>
      </w:r>
      <w:r w:rsidR="00366F4A">
        <w:rPr>
          <w:lang w:val="en-GB" w:eastAsia="en-US"/>
        </w:rPr>
        <w:t>7.3</w:t>
      </w:r>
      <w:r w:rsidR="003B5728">
        <w:rPr>
          <w:lang w:val="en-GB" w:eastAsia="en-US"/>
        </w:rPr>
        <w:t xml:space="preserve"> per cent</w:t>
      </w:r>
      <w:r w:rsidRPr="00A63F23">
        <w:rPr>
          <w:lang w:val="en-GB" w:eastAsia="en-US"/>
        </w:rPr>
        <w:t xml:space="preserve"> </w:t>
      </w:r>
      <w:r w:rsidR="00CD7E8D">
        <w:rPr>
          <w:lang w:val="en-GB" w:eastAsia="en-US"/>
        </w:rPr>
        <w:t>increase</w:t>
      </w:r>
      <w:r w:rsidRPr="00A63F23">
        <w:rPr>
          <w:lang w:val="en-GB" w:eastAsia="en-US"/>
        </w:rPr>
        <w:t xml:space="preserve"> in 20</w:t>
      </w:r>
      <w:r w:rsidR="00801275">
        <w:rPr>
          <w:lang w:val="en-GB" w:eastAsia="en-US"/>
        </w:rPr>
        <w:t>2</w:t>
      </w:r>
      <w:r w:rsidR="00366F4A">
        <w:rPr>
          <w:lang w:val="en-GB" w:eastAsia="en-US"/>
        </w:rPr>
        <w:t>4</w:t>
      </w:r>
      <w:r w:rsidR="00507B04">
        <w:rPr>
          <w:lang w:val="en-GB" w:eastAsia="en-US"/>
        </w:rPr>
        <w:t>-2</w:t>
      </w:r>
      <w:r w:rsidR="00366F4A">
        <w:rPr>
          <w:lang w:val="en-GB" w:eastAsia="en-US"/>
        </w:rPr>
        <w:t>5</w:t>
      </w:r>
    </w:p>
    <w:p w14:paraId="7A55F5C0" w14:textId="6C4F478B" w:rsidR="00DC12A8" w:rsidRPr="00A63F23" w:rsidRDefault="00DC12A8" w:rsidP="00DC12A8">
      <w:pPr>
        <w:pStyle w:val="Heading3"/>
        <w:rPr>
          <w:lang w:val="en-GB" w:eastAsia="en-US"/>
        </w:rPr>
      </w:pPr>
      <w:r w:rsidRPr="00DC12A8">
        <w:rPr>
          <w:lang w:val="en-GB" w:eastAsia="en-US"/>
        </w:rPr>
        <w:t>2024-25 NRAS Year</w:t>
      </w:r>
    </w:p>
    <w:tbl>
      <w:tblPr>
        <w:tblStyle w:val="TableGrid1"/>
        <w:tblW w:w="0" w:type="auto"/>
        <w:tblInd w:w="250" w:type="dxa"/>
        <w:tblLook w:val="0020" w:firstRow="1" w:lastRow="0" w:firstColumn="0" w:lastColumn="0" w:noHBand="0" w:noVBand="0"/>
        <w:tblDescription w:val="Rents Component — Weighted average of eight capital cities — 2.4% increase in 2015-16"/>
      </w:tblPr>
      <w:tblGrid>
        <w:gridCol w:w="4536"/>
        <w:gridCol w:w="2835"/>
      </w:tblGrid>
      <w:tr w:rsidR="00DC12A8" w:rsidRPr="00AF130A" w14:paraId="59C9F86F" w14:textId="77777777" w:rsidTr="00DC12A8">
        <w:trPr>
          <w:tblHeader/>
        </w:trPr>
        <w:tc>
          <w:tcPr>
            <w:tcW w:w="4536" w:type="dxa"/>
            <w:shd w:val="clear" w:color="auto" w:fill="005A70"/>
          </w:tcPr>
          <w:p w14:paraId="4F5CE398" w14:textId="53C77779" w:rsidR="00DC12A8" w:rsidRPr="00AF130A" w:rsidRDefault="00DC12A8" w:rsidP="00DC12A8">
            <w:pPr>
              <w:spacing w:after="120" w:line="276" w:lineRule="auto"/>
              <w:rPr>
                <w:rFonts w:asciiTheme="minorHAnsi" w:eastAsia="Cambria" w:hAnsiTheme="minorHAnsi" w:cstheme="minorHAnsi"/>
                <w:b/>
                <w:color w:val="54534B"/>
                <w:spacing w:val="0"/>
                <w:position w:val="-2"/>
                <w:szCs w:val="22"/>
                <w:lang w:val="en-GB"/>
              </w:rPr>
            </w:pPr>
            <w:r w:rsidRPr="00DC12A8">
              <w:rPr>
                <w:rFonts w:asciiTheme="minorHAnsi" w:eastAsia="Cambria" w:hAnsiTheme="minorHAnsi" w:cstheme="minorHAnsi"/>
                <w:b/>
                <w:color w:val="F8F8F8" w:themeColor="background2"/>
                <w:spacing w:val="0"/>
                <w:position w:val="-2"/>
                <w:lang w:val="en-GB"/>
              </w:rPr>
              <w:t>Contributed by</w:t>
            </w:r>
          </w:p>
        </w:tc>
        <w:tc>
          <w:tcPr>
            <w:tcW w:w="2835" w:type="dxa"/>
            <w:shd w:val="clear" w:color="auto" w:fill="005A70"/>
          </w:tcPr>
          <w:p w14:paraId="295C6CE3" w14:textId="52CA8715" w:rsidR="00DC12A8" w:rsidRPr="00AF130A" w:rsidRDefault="00DC12A8" w:rsidP="002817FB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b/>
                <w:color w:val="54534B"/>
                <w:spacing w:val="0"/>
                <w:position w:val="-2"/>
                <w:szCs w:val="22"/>
                <w:lang w:val="en-GB"/>
              </w:rPr>
            </w:pPr>
            <w:r w:rsidRPr="00DC12A8">
              <w:rPr>
                <w:rFonts w:asciiTheme="minorHAnsi" w:eastAsia="Cambria" w:hAnsiTheme="minorHAnsi" w:cstheme="minorHAnsi"/>
                <w:b/>
                <w:color w:val="F8F8F8" w:themeColor="background2"/>
                <w:spacing w:val="0"/>
                <w:position w:val="-2"/>
                <w:lang w:val="en-GB"/>
              </w:rPr>
              <w:t>Amount</w:t>
            </w:r>
          </w:p>
        </w:tc>
      </w:tr>
      <w:tr w:rsidR="00744AEA" w:rsidRPr="00AF130A" w14:paraId="27D493EC" w14:textId="77777777" w:rsidTr="00767A60">
        <w:tc>
          <w:tcPr>
            <w:tcW w:w="4536" w:type="dxa"/>
          </w:tcPr>
          <w:p w14:paraId="4BACE797" w14:textId="77777777" w:rsidR="00744AEA" w:rsidRPr="00AF130A" w:rsidRDefault="00744AEA" w:rsidP="00C2538B">
            <w:pPr>
              <w:spacing w:after="120" w:line="276" w:lineRule="auto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szCs w:val="22"/>
                <w:lang w:val="en-GB"/>
              </w:rPr>
            </w:pPr>
            <w:r w:rsidRPr="00AF130A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szCs w:val="22"/>
                <w:lang w:val="en-GB"/>
              </w:rPr>
              <w:t>Australian Government</w:t>
            </w:r>
          </w:p>
        </w:tc>
        <w:tc>
          <w:tcPr>
            <w:tcW w:w="2835" w:type="dxa"/>
          </w:tcPr>
          <w:p w14:paraId="433D7594" w14:textId="15EF69DB" w:rsidR="00744AEA" w:rsidRPr="00AF130A" w:rsidRDefault="00366F4A" w:rsidP="002817FB">
            <w:pPr>
              <w:spacing w:after="120" w:line="276" w:lineRule="auto"/>
              <w:jc w:val="center"/>
              <w:outlineLvl w:val="2"/>
              <w:rPr>
                <w:rFonts w:asciiTheme="minorHAnsi" w:hAnsiTheme="minorHAnsi" w:cstheme="minorHAnsi"/>
                <w:color w:val="222222"/>
                <w:spacing w:val="0"/>
                <w:position w:val="-2"/>
                <w:szCs w:val="22"/>
                <w:lang w:val="en-GB"/>
              </w:rPr>
            </w:pPr>
            <w:r w:rsidRPr="00366F4A">
              <w:rPr>
                <w:rFonts w:asciiTheme="minorHAnsi" w:hAnsiTheme="minorHAnsi" w:cstheme="minorHAnsi"/>
                <w:color w:val="222222"/>
                <w:spacing w:val="0"/>
                <w:position w:val="-2"/>
                <w:szCs w:val="22"/>
                <w:lang w:val="en-GB"/>
              </w:rPr>
              <w:t>$9,347.42</w:t>
            </w:r>
          </w:p>
        </w:tc>
      </w:tr>
      <w:tr w:rsidR="00744AEA" w:rsidRPr="00AF130A" w14:paraId="75D14D3E" w14:textId="77777777" w:rsidTr="00767A60">
        <w:tc>
          <w:tcPr>
            <w:tcW w:w="4536" w:type="dxa"/>
          </w:tcPr>
          <w:p w14:paraId="213B8074" w14:textId="77777777" w:rsidR="00744AEA" w:rsidRPr="00AF130A" w:rsidRDefault="00744AEA" w:rsidP="00C2538B">
            <w:pPr>
              <w:spacing w:after="120" w:line="276" w:lineRule="auto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szCs w:val="22"/>
                <w:lang w:val="en-GB"/>
              </w:rPr>
            </w:pPr>
            <w:r w:rsidRPr="00AF130A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szCs w:val="22"/>
                <w:lang w:val="en-GB"/>
              </w:rPr>
              <w:t>State/Territory</w:t>
            </w:r>
          </w:p>
        </w:tc>
        <w:tc>
          <w:tcPr>
            <w:tcW w:w="2835" w:type="dxa"/>
          </w:tcPr>
          <w:p w14:paraId="02BBB311" w14:textId="1CBCBFC4" w:rsidR="00744AEA" w:rsidRPr="00AF130A" w:rsidRDefault="00366F4A" w:rsidP="002817FB">
            <w:pPr>
              <w:spacing w:after="120" w:line="276" w:lineRule="auto"/>
              <w:jc w:val="center"/>
              <w:outlineLvl w:val="2"/>
              <w:rPr>
                <w:rFonts w:asciiTheme="minorHAnsi" w:hAnsiTheme="minorHAnsi" w:cstheme="minorHAnsi"/>
                <w:color w:val="222222"/>
                <w:spacing w:val="0"/>
                <w:position w:val="-2"/>
                <w:szCs w:val="22"/>
                <w:lang w:val="en-GB"/>
              </w:rPr>
            </w:pPr>
            <w:r w:rsidRPr="00366F4A">
              <w:rPr>
                <w:rFonts w:asciiTheme="minorHAnsi" w:hAnsiTheme="minorHAnsi" w:cstheme="minorHAnsi"/>
                <w:color w:val="222222"/>
                <w:spacing w:val="0"/>
                <w:position w:val="-2"/>
                <w:szCs w:val="22"/>
                <w:lang w:val="en-GB"/>
              </w:rPr>
              <w:t>$3,115.81</w:t>
            </w:r>
          </w:p>
        </w:tc>
      </w:tr>
      <w:tr w:rsidR="00744AEA" w:rsidRPr="00AF130A" w14:paraId="57CBFEF2" w14:textId="77777777" w:rsidTr="00767A60">
        <w:tc>
          <w:tcPr>
            <w:tcW w:w="4536" w:type="dxa"/>
          </w:tcPr>
          <w:p w14:paraId="798D3AF5" w14:textId="77777777" w:rsidR="00744AEA" w:rsidRPr="00AF130A" w:rsidRDefault="00744AEA" w:rsidP="00CC7815">
            <w:pPr>
              <w:spacing w:after="120" w:line="276" w:lineRule="auto"/>
              <w:rPr>
                <w:rFonts w:asciiTheme="minorHAnsi" w:eastAsia="Cambria" w:hAnsiTheme="minorHAnsi" w:cstheme="minorHAnsi"/>
                <w:b/>
                <w:color w:val="000000"/>
                <w:spacing w:val="0"/>
                <w:position w:val="-2"/>
                <w:szCs w:val="22"/>
                <w:lang w:val="en-GB"/>
              </w:rPr>
            </w:pPr>
            <w:r w:rsidRPr="00AF130A">
              <w:rPr>
                <w:rFonts w:asciiTheme="minorHAnsi" w:eastAsia="Cambria" w:hAnsiTheme="minorHAnsi" w:cstheme="minorHAnsi"/>
                <w:b/>
                <w:color w:val="000000"/>
                <w:spacing w:val="0"/>
                <w:position w:val="-2"/>
                <w:szCs w:val="22"/>
                <w:lang w:val="en-GB"/>
              </w:rPr>
              <w:t>Total</w:t>
            </w:r>
          </w:p>
        </w:tc>
        <w:tc>
          <w:tcPr>
            <w:tcW w:w="2835" w:type="dxa"/>
          </w:tcPr>
          <w:p w14:paraId="3A1BCE74" w14:textId="24F9A73C" w:rsidR="00744AEA" w:rsidRPr="00AF130A" w:rsidRDefault="00366F4A" w:rsidP="002817FB">
            <w:pPr>
              <w:spacing w:after="120" w:line="276" w:lineRule="auto"/>
              <w:jc w:val="center"/>
              <w:outlineLvl w:val="2"/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szCs w:val="22"/>
                <w:lang w:val="en-GB"/>
              </w:rPr>
            </w:pPr>
            <w:r w:rsidRPr="00366F4A"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szCs w:val="22"/>
                <w:lang w:val="en-GB"/>
              </w:rPr>
              <w:t>$12,463.23</w:t>
            </w:r>
          </w:p>
        </w:tc>
      </w:tr>
    </w:tbl>
    <w:p w14:paraId="48007CB4" w14:textId="77777777" w:rsidR="009924A8" w:rsidRDefault="009924A8">
      <w:pPr>
        <w:spacing w:before="0" w:after="0" w:line="240" w:lineRule="auto"/>
        <w:rPr>
          <w:rFonts w:ascii="Georgia" w:hAnsi="Georgia" w:cs="Arial"/>
          <w:bCs/>
          <w:color w:val="005A70"/>
          <w:kern w:val="32"/>
          <w:sz w:val="36"/>
          <w:szCs w:val="32"/>
        </w:rPr>
      </w:pPr>
      <w:r>
        <w:br w:type="page"/>
      </w:r>
    </w:p>
    <w:p w14:paraId="55BCE9B8" w14:textId="77777777" w:rsidR="00744AEA" w:rsidRPr="00A63F23" w:rsidRDefault="00744AEA" w:rsidP="00F348C1">
      <w:pPr>
        <w:pStyle w:val="Heading2"/>
      </w:pPr>
      <w:r>
        <w:lastRenderedPageBreak/>
        <w:t xml:space="preserve">Historic Incentive </w:t>
      </w:r>
      <w:r w:rsidR="009924A8">
        <w:t>V</w:t>
      </w:r>
      <w:r>
        <w:t>alue</w:t>
      </w:r>
      <w:r w:rsidR="009924A8">
        <w:t>s</w:t>
      </w:r>
    </w:p>
    <w:tbl>
      <w:tblPr>
        <w:tblStyle w:val="TableGrid1"/>
        <w:tblW w:w="0" w:type="auto"/>
        <w:tblInd w:w="250" w:type="dxa"/>
        <w:tblLook w:val="0020" w:firstRow="1" w:lastRow="0" w:firstColumn="0" w:lastColumn="0" w:noHBand="0" w:noVBand="0"/>
        <w:tblDescription w:val="Rents Component — Weighted average of eight capital cities — 2.4% increase in 2015-16"/>
      </w:tblPr>
      <w:tblGrid>
        <w:gridCol w:w="1418"/>
        <w:gridCol w:w="2055"/>
        <w:gridCol w:w="2055"/>
        <w:gridCol w:w="2055"/>
        <w:gridCol w:w="2056"/>
      </w:tblGrid>
      <w:tr w:rsidR="00AF130A" w:rsidRPr="00DF1F5E" w14:paraId="4DA4DAA1" w14:textId="77777777" w:rsidTr="00767A60">
        <w:trPr>
          <w:trHeight w:val="567"/>
          <w:tblHeader/>
        </w:trPr>
        <w:tc>
          <w:tcPr>
            <w:tcW w:w="1418" w:type="dxa"/>
            <w:shd w:val="clear" w:color="auto" w:fill="005A70" w:themeFill="accent1"/>
          </w:tcPr>
          <w:p w14:paraId="4B5F1A00" w14:textId="77777777" w:rsidR="00AF130A" w:rsidRPr="00DF1F5E" w:rsidRDefault="00AF130A" w:rsidP="00AF130A">
            <w:pPr>
              <w:spacing w:after="120" w:line="276" w:lineRule="auto"/>
              <w:rPr>
                <w:rFonts w:asciiTheme="minorHAnsi" w:eastAsia="Cambria" w:hAnsiTheme="minorHAnsi" w:cstheme="minorHAnsi"/>
                <w:b/>
                <w:color w:val="F8F8F8" w:themeColor="background2"/>
                <w:spacing w:val="0"/>
                <w:position w:val="-2"/>
                <w:lang w:val="en-GB"/>
              </w:rPr>
            </w:pPr>
            <w:r w:rsidRPr="00DF1F5E">
              <w:rPr>
                <w:rFonts w:asciiTheme="minorHAnsi" w:eastAsia="Cambria" w:hAnsiTheme="minorHAnsi" w:cstheme="minorHAnsi"/>
                <w:b/>
                <w:color w:val="F8F8F8" w:themeColor="background2"/>
                <w:spacing w:val="0"/>
                <w:position w:val="-2"/>
                <w:lang w:val="en-GB"/>
              </w:rPr>
              <w:t>NRAS Year</w:t>
            </w:r>
          </w:p>
        </w:tc>
        <w:tc>
          <w:tcPr>
            <w:tcW w:w="2055" w:type="dxa"/>
            <w:shd w:val="clear" w:color="auto" w:fill="005A70" w:themeFill="accent1"/>
          </w:tcPr>
          <w:p w14:paraId="1A7549E5" w14:textId="77777777" w:rsidR="00AF130A" w:rsidRPr="00DF1F5E" w:rsidRDefault="00C2538B" w:rsidP="00995EB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b/>
                <w:color w:val="F8F8F8" w:themeColor="background2"/>
                <w:spacing w:val="0"/>
                <w:position w:val="-2"/>
                <w:lang w:val="en-GB"/>
              </w:rPr>
            </w:pPr>
            <w:r>
              <w:rPr>
                <w:rFonts w:asciiTheme="minorHAnsi" w:eastAsia="Cambria" w:hAnsiTheme="minorHAnsi" w:cstheme="minorHAnsi"/>
                <w:b/>
                <w:color w:val="F8F8F8" w:themeColor="background2"/>
                <w:spacing w:val="0"/>
                <w:position w:val="-2"/>
                <w:lang w:val="en-GB"/>
              </w:rPr>
              <w:t>NRAS Incentive Index Value</w:t>
            </w:r>
          </w:p>
        </w:tc>
        <w:tc>
          <w:tcPr>
            <w:tcW w:w="2055" w:type="dxa"/>
            <w:shd w:val="clear" w:color="auto" w:fill="005A70" w:themeFill="accent1"/>
          </w:tcPr>
          <w:p w14:paraId="20A08C24" w14:textId="77777777" w:rsidR="00AF130A" w:rsidRPr="00DF1F5E" w:rsidRDefault="00AF130A" w:rsidP="00995EB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b/>
                <w:color w:val="F8F8F8" w:themeColor="background2"/>
                <w:spacing w:val="0"/>
                <w:position w:val="-2"/>
                <w:lang w:val="en-GB"/>
              </w:rPr>
            </w:pPr>
            <w:r w:rsidRPr="00DF1F5E">
              <w:rPr>
                <w:rFonts w:asciiTheme="minorHAnsi" w:eastAsia="Cambria" w:hAnsiTheme="minorHAnsi" w:cstheme="minorHAnsi"/>
                <w:b/>
                <w:color w:val="F8F8F8" w:themeColor="background2"/>
                <w:spacing w:val="0"/>
                <w:position w:val="-2"/>
                <w:lang w:val="en-GB"/>
              </w:rPr>
              <w:t>Australian Government Contribution</w:t>
            </w:r>
          </w:p>
        </w:tc>
        <w:tc>
          <w:tcPr>
            <w:tcW w:w="2055" w:type="dxa"/>
            <w:shd w:val="clear" w:color="auto" w:fill="005A70" w:themeFill="accent1"/>
          </w:tcPr>
          <w:p w14:paraId="4A2D1286" w14:textId="77777777" w:rsidR="00AF130A" w:rsidRPr="00DF1F5E" w:rsidRDefault="00AF130A" w:rsidP="00995EB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b/>
                <w:color w:val="F8F8F8" w:themeColor="background2"/>
                <w:spacing w:val="0"/>
                <w:position w:val="-2"/>
                <w:lang w:val="en-GB"/>
              </w:rPr>
            </w:pPr>
            <w:r w:rsidRPr="00DF1F5E">
              <w:rPr>
                <w:rFonts w:asciiTheme="minorHAnsi" w:eastAsia="Cambria" w:hAnsiTheme="minorHAnsi" w:cstheme="minorHAnsi"/>
                <w:b/>
                <w:color w:val="F8F8F8" w:themeColor="background2"/>
                <w:spacing w:val="0"/>
                <w:position w:val="-2"/>
                <w:lang w:val="en-GB"/>
              </w:rPr>
              <w:t>State/Territory Contribution</w:t>
            </w:r>
          </w:p>
        </w:tc>
        <w:tc>
          <w:tcPr>
            <w:tcW w:w="2056" w:type="dxa"/>
            <w:shd w:val="clear" w:color="auto" w:fill="005A70" w:themeFill="accent1"/>
          </w:tcPr>
          <w:p w14:paraId="3E2C8987" w14:textId="77777777" w:rsidR="00AF130A" w:rsidRPr="00DF1F5E" w:rsidRDefault="00AF130A" w:rsidP="00995EB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b/>
                <w:color w:val="F8F8F8" w:themeColor="background2"/>
                <w:spacing w:val="0"/>
                <w:position w:val="-2"/>
                <w:lang w:val="en-GB"/>
              </w:rPr>
            </w:pPr>
            <w:r w:rsidRPr="00DF1F5E">
              <w:rPr>
                <w:rFonts w:asciiTheme="minorHAnsi" w:eastAsia="Cambria" w:hAnsiTheme="minorHAnsi" w:cstheme="minorHAnsi"/>
                <w:b/>
                <w:color w:val="F8F8F8" w:themeColor="background2"/>
                <w:spacing w:val="0"/>
                <w:position w:val="-2"/>
                <w:lang w:val="en-GB"/>
              </w:rPr>
              <w:t>Total</w:t>
            </w:r>
          </w:p>
        </w:tc>
      </w:tr>
      <w:tr w:rsidR="004230BB" w:rsidRPr="001F3242" w14:paraId="25B8FBF6" w14:textId="77777777" w:rsidTr="00767A60">
        <w:trPr>
          <w:trHeight w:val="567"/>
          <w:tblHeader/>
        </w:trPr>
        <w:tc>
          <w:tcPr>
            <w:tcW w:w="1418" w:type="dxa"/>
          </w:tcPr>
          <w:p w14:paraId="76C80DD5" w14:textId="72145FE7" w:rsidR="004230BB" w:rsidRDefault="004230BB" w:rsidP="001714E2">
            <w:pPr>
              <w:spacing w:after="120" w:line="276" w:lineRule="auto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2024-25</w:t>
            </w:r>
          </w:p>
        </w:tc>
        <w:tc>
          <w:tcPr>
            <w:tcW w:w="2055" w:type="dxa"/>
          </w:tcPr>
          <w:p w14:paraId="73C7A447" w14:textId="17A0DA6D" w:rsidR="004230BB" w:rsidRDefault="004230BB" w:rsidP="00995EB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7.3%</w:t>
            </w:r>
          </w:p>
        </w:tc>
        <w:tc>
          <w:tcPr>
            <w:tcW w:w="2055" w:type="dxa"/>
          </w:tcPr>
          <w:p w14:paraId="4CF63A64" w14:textId="5BC5DA14" w:rsidR="004230BB" w:rsidRPr="001714E2" w:rsidRDefault="004230BB" w:rsidP="00995EB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 w:rsidRPr="004230BB"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$9,347.42</w:t>
            </w:r>
          </w:p>
        </w:tc>
        <w:tc>
          <w:tcPr>
            <w:tcW w:w="2055" w:type="dxa"/>
          </w:tcPr>
          <w:p w14:paraId="1D2AFF3F" w14:textId="15A48EE0" w:rsidR="004230BB" w:rsidRPr="001714E2" w:rsidRDefault="004230BB" w:rsidP="00995EB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 w:rsidRPr="004230BB"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$3,115.81</w:t>
            </w:r>
          </w:p>
        </w:tc>
        <w:tc>
          <w:tcPr>
            <w:tcW w:w="2056" w:type="dxa"/>
          </w:tcPr>
          <w:p w14:paraId="158EE377" w14:textId="4713BE55" w:rsidR="004230BB" w:rsidRPr="001714E2" w:rsidRDefault="004230BB" w:rsidP="00995EB2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</w:pPr>
            <w:r w:rsidRPr="004230BB"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  <w:t>$12,463.23</w:t>
            </w:r>
          </w:p>
        </w:tc>
      </w:tr>
      <w:tr w:rsidR="005A74EB" w:rsidRPr="001F3242" w14:paraId="4B3050CE" w14:textId="77777777" w:rsidTr="00767A60">
        <w:trPr>
          <w:trHeight w:val="567"/>
          <w:tblHeader/>
        </w:trPr>
        <w:tc>
          <w:tcPr>
            <w:tcW w:w="1418" w:type="dxa"/>
          </w:tcPr>
          <w:p w14:paraId="4864437B" w14:textId="77777777" w:rsidR="005A74EB" w:rsidRDefault="008B0D79" w:rsidP="001714E2">
            <w:pPr>
              <w:spacing w:after="120" w:line="276" w:lineRule="auto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202</w:t>
            </w:r>
            <w:r w:rsidR="001714E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3-24</w:t>
            </w:r>
          </w:p>
        </w:tc>
        <w:tc>
          <w:tcPr>
            <w:tcW w:w="2055" w:type="dxa"/>
          </w:tcPr>
          <w:p w14:paraId="497D9C3A" w14:textId="77777777" w:rsidR="005A74EB" w:rsidRDefault="001714E2" w:rsidP="00995EB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4.0</w:t>
            </w:r>
            <w:r w:rsidR="005A74EB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%</w:t>
            </w:r>
          </w:p>
        </w:tc>
        <w:tc>
          <w:tcPr>
            <w:tcW w:w="2055" w:type="dxa"/>
          </w:tcPr>
          <w:p w14:paraId="72DF2F0A" w14:textId="77777777" w:rsidR="005A74EB" w:rsidRDefault="001714E2" w:rsidP="00995EB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 w:rsidRPr="001714E2"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$8,711.48</w:t>
            </w:r>
          </w:p>
        </w:tc>
        <w:tc>
          <w:tcPr>
            <w:tcW w:w="2055" w:type="dxa"/>
          </w:tcPr>
          <w:p w14:paraId="771C87E4" w14:textId="77777777" w:rsidR="005A74EB" w:rsidRDefault="001714E2" w:rsidP="00995EB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 w:rsidRPr="001714E2"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$2,903.83</w:t>
            </w:r>
          </w:p>
        </w:tc>
        <w:tc>
          <w:tcPr>
            <w:tcW w:w="2056" w:type="dxa"/>
          </w:tcPr>
          <w:p w14:paraId="1C96405F" w14:textId="77777777" w:rsidR="005A74EB" w:rsidRDefault="001714E2" w:rsidP="00995EB2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</w:pPr>
            <w:r w:rsidRPr="001714E2"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  <w:t>$11,615.31</w:t>
            </w:r>
          </w:p>
        </w:tc>
      </w:tr>
      <w:tr w:rsidR="001714E2" w:rsidRPr="001F3242" w14:paraId="4A7722AF" w14:textId="77777777" w:rsidTr="00767A60">
        <w:trPr>
          <w:trHeight w:val="567"/>
          <w:tblHeader/>
        </w:trPr>
        <w:tc>
          <w:tcPr>
            <w:tcW w:w="1418" w:type="dxa"/>
          </w:tcPr>
          <w:p w14:paraId="1798D5F1" w14:textId="77777777" w:rsidR="001714E2" w:rsidRDefault="001714E2" w:rsidP="001714E2">
            <w:pPr>
              <w:spacing w:after="120" w:line="276" w:lineRule="auto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2022-23</w:t>
            </w:r>
          </w:p>
        </w:tc>
        <w:tc>
          <w:tcPr>
            <w:tcW w:w="2055" w:type="dxa"/>
          </w:tcPr>
          <w:p w14:paraId="5D542FA1" w14:textId="77777777" w:rsidR="001714E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0.4%</w:t>
            </w:r>
          </w:p>
        </w:tc>
        <w:tc>
          <w:tcPr>
            <w:tcW w:w="2055" w:type="dxa"/>
          </w:tcPr>
          <w:p w14:paraId="01B40C5B" w14:textId="77777777" w:rsidR="001714E2" w:rsidRDefault="001714E2" w:rsidP="001714E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 w:rsidRPr="008B0D79"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$8,376.42</w:t>
            </w:r>
          </w:p>
        </w:tc>
        <w:tc>
          <w:tcPr>
            <w:tcW w:w="2055" w:type="dxa"/>
          </w:tcPr>
          <w:p w14:paraId="734AC2DE" w14:textId="77777777" w:rsidR="001714E2" w:rsidRDefault="001714E2" w:rsidP="001714E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 w:rsidRPr="008B0D79"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$2,792.14</w:t>
            </w:r>
          </w:p>
        </w:tc>
        <w:tc>
          <w:tcPr>
            <w:tcW w:w="2056" w:type="dxa"/>
          </w:tcPr>
          <w:p w14:paraId="1622A741" w14:textId="77777777" w:rsidR="001714E2" w:rsidRDefault="001714E2" w:rsidP="001714E2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</w:pPr>
            <w:r w:rsidRPr="008B0D79"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  <w:t>$11,168.56</w:t>
            </w:r>
          </w:p>
        </w:tc>
      </w:tr>
      <w:tr w:rsidR="001714E2" w:rsidRPr="001F3242" w14:paraId="735C8415" w14:textId="77777777" w:rsidTr="00767A60">
        <w:trPr>
          <w:trHeight w:val="567"/>
          <w:tblHeader/>
        </w:trPr>
        <w:tc>
          <w:tcPr>
            <w:tcW w:w="1418" w:type="dxa"/>
          </w:tcPr>
          <w:p w14:paraId="577A64A5" w14:textId="77777777" w:rsidR="001714E2" w:rsidRDefault="001714E2" w:rsidP="001714E2">
            <w:pPr>
              <w:spacing w:after="120" w:line="276" w:lineRule="auto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2021-22</w:t>
            </w:r>
          </w:p>
        </w:tc>
        <w:tc>
          <w:tcPr>
            <w:tcW w:w="2055" w:type="dxa"/>
          </w:tcPr>
          <w:p w14:paraId="0D73FC50" w14:textId="77777777" w:rsidR="001714E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-1.3%</w:t>
            </w:r>
          </w:p>
        </w:tc>
        <w:tc>
          <w:tcPr>
            <w:tcW w:w="2055" w:type="dxa"/>
          </w:tcPr>
          <w:p w14:paraId="35A351E5" w14:textId="77777777" w:rsidR="001714E2" w:rsidRDefault="001714E2" w:rsidP="001714E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$8,343.05</w:t>
            </w:r>
          </w:p>
        </w:tc>
        <w:tc>
          <w:tcPr>
            <w:tcW w:w="2055" w:type="dxa"/>
          </w:tcPr>
          <w:p w14:paraId="558986F2" w14:textId="77777777" w:rsidR="001714E2" w:rsidRDefault="001714E2" w:rsidP="001714E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$2,781.02</w:t>
            </w:r>
          </w:p>
        </w:tc>
        <w:tc>
          <w:tcPr>
            <w:tcW w:w="2056" w:type="dxa"/>
          </w:tcPr>
          <w:p w14:paraId="180ADA11" w14:textId="77777777" w:rsidR="001714E2" w:rsidRDefault="001714E2" w:rsidP="001714E2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  <w:t>$11,124.07</w:t>
            </w:r>
          </w:p>
        </w:tc>
      </w:tr>
      <w:tr w:rsidR="001714E2" w:rsidRPr="001F3242" w14:paraId="71E8576B" w14:textId="77777777" w:rsidTr="00767A60">
        <w:trPr>
          <w:trHeight w:val="567"/>
          <w:tblHeader/>
        </w:trPr>
        <w:tc>
          <w:tcPr>
            <w:tcW w:w="1418" w:type="dxa"/>
          </w:tcPr>
          <w:p w14:paraId="3F440587" w14:textId="77777777" w:rsidR="001714E2" w:rsidRDefault="001714E2" w:rsidP="001714E2">
            <w:pPr>
              <w:spacing w:after="120" w:line="276" w:lineRule="auto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2020-21</w:t>
            </w:r>
          </w:p>
        </w:tc>
        <w:tc>
          <w:tcPr>
            <w:tcW w:w="2055" w:type="dxa"/>
          </w:tcPr>
          <w:p w14:paraId="2F94D519" w14:textId="77777777" w:rsidR="001714E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0.2%</w:t>
            </w:r>
          </w:p>
        </w:tc>
        <w:tc>
          <w:tcPr>
            <w:tcW w:w="2055" w:type="dxa"/>
          </w:tcPr>
          <w:p w14:paraId="7BBFFDBD" w14:textId="77777777" w:rsidR="001714E2" w:rsidRDefault="001714E2" w:rsidP="001714E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$8,452.94</w:t>
            </w:r>
          </w:p>
        </w:tc>
        <w:tc>
          <w:tcPr>
            <w:tcW w:w="2055" w:type="dxa"/>
          </w:tcPr>
          <w:p w14:paraId="0F763DD0" w14:textId="77777777" w:rsidR="001714E2" w:rsidRDefault="001714E2" w:rsidP="001714E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$2,817.65</w:t>
            </w:r>
          </w:p>
        </w:tc>
        <w:tc>
          <w:tcPr>
            <w:tcW w:w="2056" w:type="dxa"/>
          </w:tcPr>
          <w:p w14:paraId="462E1BAB" w14:textId="77777777" w:rsidR="001714E2" w:rsidRDefault="001714E2" w:rsidP="001714E2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  <w:t>$11,270.59</w:t>
            </w:r>
          </w:p>
        </w:tc>
      </w:tr>
      <w:tr w:rsidR="001714E2" w:rsidRPr="001F3242" w14:paraId="4B2A0DA7" w14:textId="77777777" w:rsidTr="00767A60">
        <w:trPr>
          <w:trHeight w:val="567"/>
          <w:tblHeader/>
        </w:trPr>
        <w:tc>
          <w:tcPr>
            <w:tcW w:w="1418" w:type="dxa"/>
          </w:tcPr>
          <w:p w14:paraId="796E9E13" w14:textId="77777777" w:rsidR="001714E2" w:rsidRPr="001F3242" w:rsidRDefault="001714E2" w:rsidP="001714E2">
            <w:pPr>
              <w:spacing w:after="120" w:line="276" w:lineRule="auto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2019-20</w:t>
            </w:r>
          </w:p>
        </w:tc>
        <w:tc>
          <w:tcPr>
            <w:tcW w:w="2055" w:type="dxa"/>
          </w:tcPr>
          <w:p w14:paraId="23B348FF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0.5%</w:t>
            </w:r>
          </w:p>
        </w:tc>
        <w:tc>
          <w:tcPr>
            <w:tcW w:w="2055" w:type="dxa"/>
          </w:tcPr>
          <w:p w14:paraId="30042F7C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$8,436.07</w:t>
            </w:r>
          </w:p>
        </w:tc>
        <w:tc>
          <w:tcPr>
            <w:tcW w:w="2055" w:type="dxa"/>
          </w:tcPr>
          <w:p w14:paraId="2B9E8183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$2,812.02</w:t>
            </w:r>
          </w:p>
        </w:tc>
        <w:tc>
          <w:tcPr>
            <w:tcW w:w="2056" w:type="dxa"/>
          </w:tcPr>
          <w:p w14:paraId="7ADB53C8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  <w:t>$11,248.09</w:t>
            </w:r>
          </w:p>
        </w:tc>
      </w:tr>
      <w:tr w:rsidR="001714E2" w:rsidRPr="001F3242" w14:paraId="456C7F32" w14:textId="77777777" w:rsidTr="00767A60">
        <w:trPr>
          <w:trHeight w:val="567"/>
          <w:tblHeader/>
        </w:trPr>
        <w:tc>
          <w:tcPr>
            <w:tcW w:w="1418" w:type="dxa"/>
          </w:tcPr>
          <w:p w14:paraId="275A8C06" w14:textId="77777777" w:rsidR="001714E2" w:rsidRPr="001F3242" w:rsidRDefault="001714E2" w:rsidP="001714E2">
            <w:pPr>
              <w:spacing w:after="120" w:line="276" w:lineRule="auto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2018-19</w:t>
            </w:r>
          </w:p>
        </w:tc>
        <w:tc>
          <w:tcPr>
            <w:tcW w:w="2055" w:type="dxa"/>
          </w:tcPr>
          <w:p w14:paraId="57BA792D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0.7%</w:t>
            </w:r>
          </w:p>
        </w:tc>
        <w:tc>
          <w:tcPr>
            <w:tcW w:w="2055" w:type="dxa"/>
          </w:tcPr>
          <w:p w14:paraId="27C799A0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$8,394.10</w:t>
            </w:r>
          </w:p>
        </w:tc>
        <w:tc>
          <w:tcPr>
            <w:tcW w:w="2055" w:type="dxa"/>
          </w:tcPr>
          <w:p w14:paraId="2F5D66A5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$2,798.03</w:t>
            </w:r>
          </w:p>
        </w:tc>
        <w:tc>
          <w:tcPr>
            <w:tcW w:w="2056" w:type="dxa"/>
          </w:tcPr>
          <w:p w14:paraId="2D37816A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b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  <w:t>$11,192.13</w:t>
            </w:r>
          </w:p>
        </w:tc>
      </w:tr>
      <w:tr w:rsidR="001714E2" w:rsidRPr="001F3242" w14:paraId="7BF95C07" w14:textId="77777777" w:rsidTr="00767A60">
        <w:tc>
          <w:tcPr>
            <w:tcW w:w="1418" w:type="dxa"/>
          </w:tcPr>
          <w:p w14:paraId="6E588A23" w14:textId="77777777" w:rsidR="001714E2" w:rsidRPr="001F3242" w:rsidRDefault="001714E2" w:rsidP="001714E2">
            <w:pPr>
              <w:spacing w:after="120" w:line="276" w:lineRule="auto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2017-18</w:t>
            </w:r>
          </w:p>
        </w:tc>
        <w:tc>
          <w:tcPr>
            <w:tcW w:w="2055" w:type="dxa"/>
          </w:tcPr>
          <w:p w14:paraId="55B84CE9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0.6%</w:t>
            </w:r>
          </w:p>
        </w:tc>
        <w:tc>
          <w:tcPr>
            <w:tcW w:w="2055" w:type="dxa"/>
          </w:tcPr>
          <w:p w14:paraId="1A6B6B93" w14:textId="77777777" w:rsidR="001714E2" w:rsidRPr="001F3242" w:rsidRDefault="001714E2" w:rsidP="001714E2">
            <w:pPr>
              <w:spacing w:after="120" w:line="276" w:lineRule="auto"/>
              <w:jc w:val="center"/>
              <w:outlineLvl w:val="2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$8,335.75</w:t>
            </w:r>
          </w:p>
        </w:tc>
        <w:tc>
          <w:tcPr>
            <w:tcW w:w="2055" w:type="dxa"/>
          </w:tcPr>
          <w:p w14:paraId="260AB395" w14:textId="77777777" w:rsidR="001714E2" w:rsidRPr="001F3242" w:rsidRDefault="001714E2" w:rsidP="001714E2">
            <w:pPr>
              <w:spacing w:after="120" w:line="276" w:lineRule="auto"/>
              <w:jc w:val="center"/>
              <w:outlineLvl w:val="2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$2,778.58</w:t>
            </w:r>
          </w:p>
        </w:tc>
        <w:tc>
          <w:tcPr>
            <w:tcW w:w="2056" w:type="dxa"/>
          </w:tcPr>
          <w:p w14:paraId="0398120E" w14:textId="77777777" w:rsidR="001714E2" w:rsidRPr="001F3242" w:rsidRDefault="001714E2" w:rsidP="001714E2">
            <w:pPr>
              <w:spacing w:after="120" w:line="276" w:lineRule="auto"/>
              <w:jc w:val="center"/>
              <w:outlineLvl w:val="2"/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  <w:t>$11,114.33</w:t>
            </w:r>
          </w:p>
        </w:tc>
      </w:tr>
      <w:tr w:rsidR="001714E2" w:rsidRPr="001F3242" w14:paraId="35DD1EF4" w14:textId="77777777" w:rsidTr="00767A60">
        <w:tc>
          <w:tcPr>
            <w:tcW w:w="1418" w:type="dxa"/>
          </w:tcPr>
          <w:p w14:paraId="284C7A8C" w14:textId="77777777" w:rsidR="001714E2" w:rsidRPr="001F3242" w:rsidRDefault="001714E2" w:rsidP="001714E2">
            <w:pPr>
              <w:spacing w:after="120" w:line="276" w:lineRule="auto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2016-17</w:t>
            </w:r>
          </w:p>
        </w:tc>
        <w:tc>
          <w:tcPr>
            <w:tcW w:w="2055" w:type="dxa"/>
          </w:tcPr>
          <w:p w14:paraId="19060608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1.2%</w:t>
            </w:r>
          </w:p>
        </w:tc>
        <w:tc>
          <w:tcPr>
            <w:tcW w:w="2055" w:type="dxa"/>
          </w:tcPr>
          <w:p w14:paraId="17222B17" w14:textId="77777777" w:rsidR="001714E2" w:rsidRPr="001F3242" w:rsidRDefault="001714E2" w:rsidP="001714E2">
            <w:pPr>
              <w:spacing w:after="120" w:line="276" w:lineRule="auto"/>
              <w:jc w:val="center"/>
              <w:outlineLvl w:val="2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$8,286.03</w:t>
            </w:r>
          </w:p>
        </w:tc>
        <w:tc>
          <w:tcPr>
            <w:tcW w:w="2055" w:type="dxa"/>
          </w:tcPr>
          <w:p w14:paraId="14DBBE17" w14:textId="77777777" w:rsidR="001714E2" w:rsidRPr="001F3242" w:rsidRDefault="001714E2" w:rsidP="001714E2">
            <w:pPr>
              <w:spacing w:after="120" w:line="276" w:lineRule="auto"/>
              <w:jc w:val="center"/>
              <w:outlineLvl w:val="2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$2,762.01</w:t>
            </w:r>
          </w:p>
        </w:tc>
        <w:tc>
          <w:tcPr>
            <w:tcW w:w="2056" w:type="dxa"/>
          </w:tcPr>
          <w:p w14:paraId="4D183CB1" w14:textId="77777777" w:rsidR="001714E2" w:rsidRPr="001F3242" w:rsidRDefault="001714E2" w:rsidP="001714E2">
            <w:pPr>
              <w:spacing w:after="120" w:line="276" w:lineRule="auto"/>
              <w:jc w:val="center"/>
              <w:outlineLvl w:val="2"/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  <w:t>$11,048.04</w:t>
            </w:r>
          </w:p>
        </w:tc>
      </w:tr>
      <w:tr w:rsidR="001714E2" w:rsidRPr="001F3242" w14:paraId="2605CCDB" w14:textId="77777777" w:rsidTr="00767A60">
        <w:tc>
          <w:tcPr>
            <w:tcW w:w="1418" w:type="dxa"/>
          </w:tcPr>
          <w:p w14:paraId="7EF94982" w14:textId="77777777" w:rsidR="001714E2" w:rsidRPr="001F3242" w:rsidRDefault="001714E2" w:rsidP="001714E2">
            <w:pPr>
              <w:spacing w:after="120" w:line="276" w:lineRule="auto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2015-16</w:t>
            </w:r>
          </w:p>
        </w:tc>
        <w:tc>
          <w:tcPr>
            <w:tcW w:w="2055" w:type="dxa"/>
          </w:tcPr>
          <w:p w14:paraId="3C85FC62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2.4%</w:t>
            </w:r>
          </w:p>
        </w:tc>
        <w:tc>
          <w:tcPr>
            <w:tcW w:w="2055" w:type="dxa"/>
          </w:tcPr>
          <w:p w14:paraId="7B3014B0" w14:textId="77777777" w:rsidR="001714E2" w:rsidRPr="001F3242" w:rsidRDefault="001714E2" w:rsidP="001714E2">
            <w:pPr>
              <w:spacing w:after="120" w:line="276" w:lineRule="auto"/>
              <w:jc w:val="center"/>
              <w:outlineLvl w:val="2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$8,187.78</w:t>
            </w:r>
          </w:p>
        </w:tc>
        <w:tc>
          <w:tcPr>
            <w:tcW w:w="2055" w:type="dxa"/>
          </w:tcPr>
          <w:p w14:paraId="7E96A303" w14:textId="77777777" w:rsidR="001714E2" w:rsidRPr="001F3242" w:rsidRDefault="001714E2" w:rsidP="001714E2">
            <w:pPr>
              <w:spacing w:after="120" w:line="276" w:lineRule="auto"/>
              <w:jc w:val="center"/>
              <w:outlineLvl w:val="2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$2,729.26</w:t>
            </w:r>
          </w:p>
        </w:tc>
        <w:tc>
          <w:tcPr>
            <w:tcW w:w="2056" w:type="dxa"/>
          </w:tcPr>
          <w:p w14:paraId="73F8ACB0" w14:textId="77777777" w:rsidR="001714E2" w:rsidRPr="001F3242" w:rsidRDefault="001714E2" w:rsidP="001714E2">
            <w:pPr>
              <w:spacing w:after="120" w:line="276" w:lineRule="auto"/>
              <w:jc w:val="center"/>
              <w:outlineLvl w:val="2"/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  <w:t>$10,917.04</w:t>
            </w:r>
          </w:p>
        </w:tc>
      </w:tr>
      <w:tr w:rsidR="001714E2" w:rsidRPr="001F3242" w14:paraId="67D3EB28" w14:textId="77777777" w:rsidTr="00767A60">
        <w:tc>
          <w:tcPr>
            <w:tcW w:w="1418" w:type="dxa"/>
          </w:tcPr>
          <w:p w14:paraId="4790BD35" w14:textId="77777777" w:rsidR="001714E2" w:rsidRPr="001F3242" w:rsidRDefault="001714E2" w:rsidP="001714E2">
            <w:pPr>
              <w:spacing w:after="120" w:line="276" w:lineRule="auto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2014-15</w:t>
            </w:r>
          </w:p>
        </w:tc>
        <w:tc>
          <w:tcPr>
            <w:tcW w:w="2055" w:type="dxa"/>
          </w:tcPr>
          <w:p w14:paraId="16B77751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3.0%</w:t>
            </w:r>
          </w:p>
        </w:tc>
        <w:tc>
          <w:tcPr>
            <w:tcW w:w="2055" w:type="dxa"/>
          </w:tcPr>
          <w:p w14:paraId="176928D5" w14:textId="77777777" w:rsidR="001714E2" w:rsidRPr="001F3242" w:rsidRDefault="001714E2" w:rsidP="001714E2">
            <w:pPr>
              <w:spacing w:after="120" w:line="276" w:lineRule="auto"/>
              <w:jc w:val="center"/>
              <w:outlineLvl w:val="2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$7,995.88</w:t>
            </w:r>
          </w:p>
        </w:tc>
        <w:tc>
          <w:tcPr>
            <w:tcW w:w="2055" w:type="dxa"/>
          </w:tcPr>
          <w:p w14:paraId="38503504" w14:textId="77777777" w:rsidR="001714E2" w:rsidRPr="001F3242" w:rsidRDefault="001714E2" w:rsidP="001714E2">
            <w:pPr>
              <w:spacing w:after="120" w:line="276" w:lineRule="auto"/>
              <w:jc w:val="center"/>
              <w:outlineLvl w:val="2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$2,665.29</w:t>
            </w:r>
          </w:p>
        </w:tc>
        <w:tc>
          <w:tcPr>
            <w:tcW w:w="2056" w:type="dxa"/>
          </w:tcPr>
          <w:p w14:paraId="780EB8C9" w14:textId="77777777" w:rsidR="001714E2" w:rsidRPr="001F3242" w:rsidRDefault="001714E2" w:rsidP="001714E2">
            <w:pPr>
              <w:spacing w:after="120" w:line="276" w:lineRule="auto"/>
              <w:jc w:val="center"/>
              <w:outlineLvl w:val="2"/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  <w:t>$10,661.17</w:t>
            </w:r>
          </w:p>
        </w:tc>
      </w:tr>
      <w:tr w:rsidR="001714E2" w:rsidRPr="001F3242" w14:paraId="0DC129C3" w14:textId="77777777" w:rsidTr="00767A60">
        <w:tc>
          <w:tcPr>
            <w:tcW w:w="1418" w:type="dxa"/>
          </w:tcPr>
          <w:p w14:paraId="47F14C5A" w14:textId="77777777" w:rsidR="001714E2" w:rsidRPr="001F3242" w:rsidRDefault="001714E2" w:rsidP="001714E2">
            <w:pPr>
              <w:spacing w:after="120" w:line="276" w:lineRule="auto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2013-14</w:t>
            </w:r>
          </w:p>
        </w:tc>
        <w:tc>
          <w:tcPr>
            <w:tcW w:w="2055" w:type="dxa"/>
          </w:tcPr>
          <w:p w14:paraId="0F0AE4FA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3.7%</w:t>
            </w:r>
          </w:p>
        </w:tc>
        <w:tc>
          <w:tcPr>
            <w:tcW w:w="2055" w:type="dxa"/>
          </w:tcPr>
          <w:p w14:paraId="2FFEFADA" w14:textId="77777777" w:rsidR="001714E2" w:rsidRPr="001F3242" w:rsidRDefault="001714E2" w:rsidP="001714E2">
            <w:pPr>
              <w:spacing w:after="120" w:line="276" w:lineRule="auto"/>
              <w:jc w:val="center"/>
              <w:outlineLvl w:val="2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$7,763.00</w:t>
            </w:r>
          </w:p>
        </w:tc>
        <w:tc>
          <w:tcPr>
            <w:tcW w:w="2055" w:type="dxa"/>
          </w:tcPr>
          <w:p w14:paraId="63EA413A" w14:textId="77777777" w:rsidR="001714E2" w:rsidRPr="001F3242" w:rsidRDefault="001714E2" w:rsidP="001714E2">
            <w:pPr>
              <w:spacing w:after="120" w:line="276" w:lineRule="auto"/>
              <w:jc w:val="center"/>
              <w:outlineLvl w:val="2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$2,587.00</w:t>
            </w:r>
          </w:p>
        </w:tc>
        <w:tc>
          <w:tcPr>
            <w:tcW w:w="2056" w:type="dxa"/>
          </w:tcPr>
          <w:p w14:paraId="2CD54B94" w14:textId="77777777" w:rsidR="001714E2" w:rsidRPr="001F3242" w:rsidRDefault="001714E2" w:rsidP="001714E2">
            <w:pPr>
              <w:spacing w:after="120" w:line="276" w:lineRule="auto"/>
              <w:jc w:val="center"/>
              <w:outlineLvl w:val="2"/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  <w:t>$10,350.00</w:t>
            </w:r>
          </w:p>
        </w:tc>
      </w:tr>
      <w:tr w:rsidR="001714E2" w:rsidRPr="001F3242" w14:paraId="2562E1EB" w14:textId="77777777" w:rsidTr="00767A60">
        <w:tc>
          <w:tcPr>
            <w:tcW w:w="1418" w:type="dxa"/>
          </w:tcPr>
          <w:p w14:paraId="466BCBC5" w14:textId="77777777" w:rsidR="001714E2" w:rsidRPr="001F3242" w:rsidRDefault="001714E2" w:rsidP="001714E2">
            <w:pPr>
              <w:spacing w:after="120" w:line="276" w:lineRule="auto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2012-13</w:t>
            </w:r>
          </w:p>
        </w:tc>
        <w:tc>
          <w:tcPr>
            <w:tcW w:w="2055" w:type="dxa"/>
          </w:tcPr>
          <w:p w14:paraId="30752BAB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4.8%</w:t>
            </w:r>
          </w:p>
        </w:tc>
        <w:tc>
          <w:tcPr>
            <w:tcW w:w="2055" w:type="dxa"/>
          </w:tcPr>
          <w:p w14:paraId="1A191691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$7,486.00</w:t>
            </w:r>
          </w:p>
        </w:tc>
        <w:tc>
          <w:tcPr>
            <w:tcW w:w="2055" w:type="dxa"/>
          </w:tcPr>
          <w:p w14:paraId="4F836B2D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$2,495.00</w:t>
            </w:r>
          </w:p>
        </w:tc>
        <w:tc>
          <w:tcPr>
            <w:tcW w:w="2056" w:type="dxa"/>
          </w:tcPr>
          <w:p w14:paraId="7FB38784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b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b/>
                <w:color w:val="000000"/>
                <w:spacing w:val="0"/>
                <w:position w:val="-2"/>
                <w:lang w:val="en-GB"/>
              </w:rPr>
              <w:t>$9,981.00</w:t>
            </w:r>
          </w:p>
        </w:tc>
      </w:tr>
      <w:tr w:rsidR="001714E2" w:rsidRPr="001F3242" w14:paraId="68CA0594" w14:textId="77777777" w:rsidTr="00767A60">
        <w:tc>
          <w:tcPr>
            <w:tcW w:w="1418" w:type="dxa"/>
          </w:tcPr>
          <w:p w14:paraId="5D81BDB9" w14:textId="77777777" w:rsidR="001714E2" w:rsidRPr="001F3242" w:rsidRDefault="001714E2" w:rsidP="001714E2">
            <w:pPr>
              <w:spacing w:after="120" w:line="276" w:lineRule="auto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2011-12</w:t>
            </w:r>
          </w:p>
        </w:tc>
        <w:tc>
          <w:tcPr>
            <w:tcW w:w="2055" w:type="dxa"/>
          </w:tcPr>
          <w:p w14:paraId="55585BBD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4.2%</w:t>
            </w:r>
          </w:p>
        </w:tc>
        <w:tc>
          <w:tcPr>
            <w:tcW w:w="2055" w:type="dxa"/>
          </w:tcPr>
          <w:p w14:paraId="39C45354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$7,143.00</w:t>
            </w:r>
          </w:p>
        </w:tc>
        <w:tc>
          <w:tcPr>
            <w:tcW w:w="2055" w:type="dxa"/>
          </w:tcPr>
          <w:p w14:paraId="3BBD860C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$2,381.00</w:t>
            </w:r>
          </w:p>
        </w:tc>
        <w:tc>
          <w:tcPr>
            <w:tcW w:w="2056" w:type="dxa"/>
          </w:tcPr>
          <w:p w14:paraId="70CC4D9A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b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b/>
                <w:color w:val="000000"/>
                <w:spacing w:val="0"/>
                <w:position w:val="-2"/>
                <w:lang w:val="en-GB"/>
              </w:rPr>
              <w:t>$9,524.00</w:t>
            </w:r>
          </w:p>
        </w:tc>
      </w:tr>
      <w:tr w:rsidR="001714E2" w:rsidRPr="001F3242" w14:paraId="3097E72C" w14:textId="77777777" w:rsidTr="00767A60">
        <w:tc>
          <w:tcPr>
            <w:tcW w:w="1418" w:type="dxa"/>
          </w:tcPr>
          <w:p w14:paraId="2944E9B1" w14:textId="77777777" w:rsidR="001714E2" w:rsidRPr="001F3242" w:rsidRDefault="001714E2" w:rsidP="001714E2">
            <w:pPr>
              <w:spacing w:after="120" w:line="276" w:lineRule="auto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2010-11</w:t>
            </w:r>
          </w:p>
        </w:tc>
        <w:tc>
          <w:tcPr>
            <w:tcW w:w="2055" w:type="dxa"/>
          </w:tcPr>
          <w:p w14:paraId="53C5E67E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5.4%</w:t>
            </w:r>
          </w:p>
        </w:tc>
        <w:tc>
          <w:tcPr>
            <w:tcW w:w="2055" w:type="dxa"/>
          </w:tcPr>
          <w:p w14:paraId="6A285CA4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$6,855.00</w:t>
            </w:r>
          </w:p>
        </w:tc>
        <w:tc>
          <w:tcPr>
            <w:tcW w:w="2055" w:type="dxa"/>
          </w:tcPr>
          <w:p w14:paraId="2976FCDC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$2,285.00</w:t>
            </w:r>
          </w:p>
        </w:tc>
        <w:tc>
          <w:tcPr>
            <w:tcW w:w="2056" w:type="dxa"/>
          </w:tcPr>
          <w:p w14:paraId="54CF525F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b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b/>
                <w:color w:val="000000"/>
                <w:spacing w:val="0"/>
                <w:position w:val="-2"/>
                <w:lang w:val="en-GB"/>
              </w:rPr>
              <w:t>$9,140.00</w:t>
            </w:r>
          </w:p>
        </w:tc>
      </w:tr>
      <w:tr w:rsidR="001714E2" w:rsidRPr="001F3242" w14:paraId="4659C921" w14:textId="77777777" w:rsidTr="00767A60">
        <w:tc>
          <w:tcPr>
            <w:tcW w:w="1418" w:type="dxa"/>
          </w:tcPr>
          <w:p w14:paraId="4E8C4299" w14:textId="77777777" w:rsidR="001714E2" w:rsidRPr="001F3242" w:rsidRDefault="001714E2" w:rsidP="001714E2">
            <w:pPr>
              <w:spacing w:after="120" w:line="276" w:lineRule="auto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2009-10</w:t>
            </w:r>
          </w:p>
        </w:tc>
        <w:tc>
          <w:tcPr>
            <w:tcW w:w="2055" w:type="dxa"/>
          </w:tcPr>
          <w:p w14:paraId="75E3C996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8.4%</w:t>
            </w:r>
          </w:p>
        </w:tc>
        <w:tc>
          <w:tcPr>
            <w:tcW w:w="2055" w:type="dxa"/>
          </w:tcPr>
          <w:p w14:paraId="3EB96FCF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$6,504.00</w:t>
            </w:r>
          </w:p>
        </w:tc>
        <w:tc>
          <w:tcPr>
            <w:tcW w:w="2055" w:type="dxa"/>
          </w:tcPr>
          <w:p w14:paraId="6B033CD3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$2,168.00</w:t>
            </w:r>
          </w:p>
        </w:tc>
        <w:tc>
          <w:tcPr>
            <w:tcW w:w="2056" w:type="dxa"/>
          </w:tcPr>
          <w:p w14:paraId="764168AE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b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b/>
                <w:color w:val="000000"/>
                <w:spacing w:val="0"/>
                <w:position w:val="-2"/>
                <w:lang w:val="en-GB"/>
              </w:rPr>
              <w:t>$8,672.00</w:t>
            </w:r>
          </w:p>
        </w:tc>
      </w:tr>
      <w:tr w:rsidR="001714E2" w:rsidRPr="001F3242" w14:paraId="02296A3B" w14:textId="77777777" w:rsidTr="00767A60">
        <w:tc>
          <w:tcPr>
            <w:tcW w:w="1418" w:type="dxa"/>
          </w:tcPr>
          <w:p w14:paraId="7D85E2CF" w14:textId="77777777" w:rsidR="001714E2" w:rsidRPr="001F3242" w:rsidRDefault="001714E2" w:rsidP="001714E2">
            <w:pPr>
              <w:spacing w:after="120" w:line="276" w:lineRule="auto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2008-09</w:t>
            </w:r>
          </w:p>
        </w:tc>
        <w:tc>
          <w:tcPr>
            <w:tcW w:w="2055" w:type="dxa"/>
          </w:tcPr>
          <w:p w14:paraId="145B07A7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-</w:t>
            </w:r>
          </w:p>
        </w:tc>
        <w:tc>
          <w:tcPr>
            <w:tcW w:w="2055" w:type="dxa"/>
          </w:tcPr>
          <w:p w14:paraId="03414D3D" w14:textId="77777777" w:rsidR="001714E2" w:rsidRPr="001F3242" w:rsidRDefault="001714E2" w:rsidP="001714E2">
            <w:pPr>
              <w:spacing w:after="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$6,000.00</w:t>
            </w:r>
          </w:p>
        </w:tc>
        <w:tc>
          <w:tcPr>
            <w:tcW w:w="2055" w:type="dxa"/>
          </w:tcPr>
          <w:p w14:paraId="7B3CE025" w14:textId="77777777" w:rsidR="001714E2" w:rsidRPr="001F3242" w:rsidRDefault="001714E2" w:rsidP="001714E2">
            <w:pPr>
              <w:spacing w:after="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$2,000.00</w:t>
            </w:r>
          </w:p>
        </w:tc>
        <w:tc>
          <w:tcPr>
            <w:tcW w:w="2056" w:type="dxa"/>
          </w:tcPr>
          <w:p w14:paraId="696FD41E" w14:textId="77777777" w:rsidR="001714E2" w:rsidRPr="001F3242" w:rsidRDefault="001714E2" w:rsidP="001714E2">
            <w:pPr>
              <w:spacing w:after="0" w:line="276" w:lineRule="auto"/>
              <w:jc w:val="center"/>
              <w:rPr>
                <w:rFonts w:asciiTheme="minorHAnsi" w:eastAsia="Cambria" w:hAnsiTheme="minorHAnsi" w:cstheme="minorHAnsi"/>
                <w:b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b/>
                <w:color w:val="000000"/>
                <w:spacing w:val="0"/>
                <w:position w:val="-2"/>
                <w:lang w:val="en-GB"/>
              </w:rPr>
              <w:t>$8,000.00</w:t>
            </w:r>
          </w:p>
        </w:tc>
      </w:tr>
    </w:tbl>
    <w:p w14:paraId="09DCF90F" w14:textId="77777777" w:rsidR="00CB05BE" w:rsidRPr="004649E2" w:rsidRDefault="00CB05BE" w:rsidP="008D4E4B"/>
    <w:sectPr w:rsidR="00CB05BE" w:rsidRPr="004649E2" w:rsidSect="006916DD">
      <w:footerReference w:type="default" r:id="rId9"/>
      <w:pgSz w:w="11906" w:h="16838" w:code="9"/>
      <w:pgMar w:top="993" w:right="851" w:bottom="1134" w:left="851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685F7" w14:textId="77777777" w:rsidR="006916DD" w:rsidRDefault="006916DD">
      <w:r>
        <w:separator/>
      </w:r>
    </w:p>
  </w:endnote>
  <w:endnote w:type="continuationSeparator" w:id="0">
    <w:p w14:paraId="3EE6D152" w14:textId="77777777" w:rsidR="006916DD" w:rsidRDefault="0069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395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67AE55" w14:textId="77777777" w:rsidR="00AF130A" w:rsidRDefault="00AF13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F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97A947" w14:textId="77777777" w:rsidR="00AF130A" w:rsidRDefault="00AF1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3C20F" w14:textId="77777777" w:rsidR="006916DD" w:rsidRDefault="006916DD">
      <w:r>
        <w:separator/>
      </w:r>
    </w:p>
  </w:footnote>
  <w:footnote w:type="continuationSeparator" w:id="0">
    <w:p w14:paraId="3CD1136F" w14:textId="77777777" w:rsidR="006916DD" w:rsidRDefault="00691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EC2A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21A74"/>
    <w:multiLevelType w:val="hybridMultilevel"/>
    <w:tmpl w:val="66064A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91797"/>
    <w:multiLevelType w:val="hybridMultilevel"/>
    <w:tmpl w:val="7F7070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94A3C"/>
    <w:multiLevelType w:val="hybridMultilevel"/>
    <w:tmpl w:val="233E736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77272"/>
    <w:multiLevelType w:val="hybridMultilevel"/>
    <w:tmpl w:val="C38A28F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E35CD"/>
    <w:multiLevelType w:val="hybridMultilevel"/>
    <w:tmpl w:val="6BB2F75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91167"/>
    <w:multiLevelType w:val="hybridMultilevel"/>
    <w:tmpl w:val="8F72A7C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A0194"/>
    <w:multiLevelType w:val="hybridMultilevel"/>
    <w:tmpl w:val="48D6C7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17CFE"/>
    <w:multiLevelType w:val="hybridMultilevel"/>
    <w:tmpl w:val="77BA791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C4B46"/>
    <w:multiLevelType w:val="hybridMultilevel"/>
    <w:tmpl w:val="075C8C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C205C9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A5C00"/>
    <w:multiLevelType w:val="hybridMultilevel"/>
    <w:tmpl w:val="49D0345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52BCF"/>
    <w:multiLevelType w:val="hybridMultilevel"/>
    <w:tmpl w:val="A7B0B0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774CB"/>
    <w:multiLevelType w:val="hybridMultilevel"/>
    <w:tmpl w:val="D3F4BA2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F6270"/>
    <w:multiLevelType w:val="hybridMultilevel"/>
    <w:tmpl w:val="8E20FC6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52A47"/>
    <w:multiLevelType w:val="hybridMultilevel"/>
    <w:tmpl w:val="3BEC2FB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F549C"/>
    <w:multiLevelType w:val="hybridMultilevel"/>
    <w:tmpl w:val="7A9E96D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0062D"/>
    <w:multiLevelType w:val="hybridMultilevel"/>
    <w:tmpl w:val="07EAE07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182A0EE">
      <w:start w:val="2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D6E70"/>
    <w:multiLevelType w:val="hybridMultilevel"/>
    <w:tmpl w:val="F8C427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47282"/>
    <w:multiLevelType w:val="hybridMultilevel"/>
    <w:tmpl w:val="70A26F4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2667E"/>
    <w:multiLevelType w:val="hybridMultilevel"/>
    <w:tmpl w:val="7C3CA7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83CD8"/>
    <w:multiLevelType w:val="hybridMultilevel"/>
    <w:tmpl w:val="C9CC45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C6019"/>
    <w:multiLevelType w:val="hybridMultilevel"/>
    <w:tmpl w:val="AF5CCC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E141A"/>
    <w:multiLevelType w:val="hybridMultilevel"/>
    <w:tmpl w:val="A4FCEC88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37F2C"/>
    <w:multiLevelType w:val="hybridMultilevel"/>
    <w:tmpl w:val="3EF0FB4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41A16"/>
    <w:multiLevelType w:val="hybridMultilevel"/>
    <w:tmpl w:val="067E87E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C1306"/>
    <w:multiLevelType w:val="hybridMultilevel"/>
    <w:tmpl w:val="1A28BE4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94126"/>
    <w:multiLevelType w:val="hybridMultilevel"/>
    <w:tmpl w:val="2BACEF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559BE"/>
    <w:multiLevelType w:val="hybridMultilevel"/>
    <w:tmpl w:val="3FF4EAF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24C36"/>
    <w:multiLevelType w:val="hybridMultilevel"/>
    <w:tmpl w:val="CBF40B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B246E0"/>
    <w:multiLevelType w:val="hybridMultilevel"/>
    <w:tmpl w:val="78143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C875FA"/>
    <w:multiLevelType w:val="hybridMultilevel"/>
    <w:tmpl w:val="9EA6ACD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003C3"/>
    <w:multiLevelType w:val="hybridMultilevel"/>
    <w:tmpl w:val="E1B0DD9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9E1779"/>
    <w:multiLevelType w:val="hybridMultilevel"/>
    <w:tmpl w:val="68AAAB7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885754"/>
    <w:multiLevelType w:val="hybridMultilevel"/>
    <w:tmpl w:val="E17630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58611D"/>
    <w:multiLevelType w:val="hybridMultilevel"/>
    <w:tmpl w:val="E6A85A8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A45B0B"/>
    <w:multiLevelType w:val="hybridMultilevel"/>
    <w:tmpl w:val="F5AEA9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863BFA"/>
    <w:multiLevelType w:val="hybridMultilevel"/>
    <w:tmpl w:val="60CAB26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F241EE"/>
    <w:multiLevelType w:val="hybridMultilevel"/>
    <w:tmpl w:val="30E8B0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D76DA0"/>
    <w:multiLevelType w:val="hybridMultilevel"/>
    <w:tmpl w:val="3EDCDD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EC0809"/>
    <w:multiLevelType w:val="hybridMultilevel"/>
    <w:tmpl w:val="DA663E3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83087B"/>
    <w:multiLevelType w:val="hybridMultilevel"/>
    <w:tmpl w:val="FD4E20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753469"/>
    <w:multiLevelType w:val="hybridMultilevel"/>
    <w:tmpl w:val="A920D7F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4C054A"/>
    <w:multiLevelType w:val="hybridMultilevel"/>
    <w:tmpl w:val="1752F4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8E5002"/>
    <w:multiLevelType w:val="hybridMultilevel"/>
    <w:tmpl w:val="868891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C75EE4"/>
    <w:multiLevelType w:val="hybridMultilevel"/>
    <w:tmpl w:val="4B7C22F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A11A25"/>
    <w:multiLevelType w:val="hybridMultilevel"/>
    <w:tmpl w:val="45D433B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B74E58"/>
    <w:multiLevelType w:val="hybridMultilevel"/>
    <w:tmpl w:val="7FE624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C66005"/>
    <w:multiLevelType w:val="hybridMultilevel"/>
    <w:tmpl w:val="D9342F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553230"/>
    <w:multiLevelType w:val="hybridMultilevel"/>
    <w:tmpl w:val="51D4BDC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557752"/>
    <w:multiLevelType w:val="hybridMultilevel"/>
    <w:tmpl w:val="B3B221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D070EE"/>
    <w:multiLevelType w:val="hybridMultilevel"/>
    <w:tmpl w:val="72F477B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AE46C1"/>
    <w:multiLevelType w:val="hybridMultilevel"/>
    <w:tmpl w:val="1F2C64E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8E6F52"/>
    <w:multiLevelType w:val="hybridMultilevel"/>
    <w:tmpl w:val="B470BF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B92FD2"/>
    <w:multiLevelType w:val="hybridMultilevel"/>
    <w:tmpl w:val="7E782C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534591"/>
    <w:multiLevelType w:val="hybridMultilevel"/>
    <w:tmpl w:val="3D5C86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90016C"/>
    <w:multiLevelType w:val="hybridMultilevel"/>
    <w:tmpl w:val="5F6AF2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6856D0"/>
    <w:multiLevelType w:val="hybridMultilevel"/>
    <w:tmpl w:val="507E579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A82341"/>
    <w:multiLevelType w:val="hybridMultilevel"/>
    <w:tmpl w:val="77BA989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725255">
    <w:abstractNumId w:val="0"/>
  </w:num>
  <w:num w:numId="2" w16cid:durableId="1473063654">
    <w:abstractNumId w:val="35"/>
  </w:num>
  <w:num w:numId="3" w16cid:durableId="1128007619">
    <w:abstractNumId w:val="37"/>
  </w:num>
  <w:num w:numId="4" w16cid:durableId="297036314">
    <w:abstractNumId w:val="11"/>
  </w:num>
  <w:num w:numId="5" w16cid:durableId="1002973100">
    <w:abstractNumId w:val="15"/>
  </w:num>
  <w:num w:numId="6" w16cid:durableId="827791968">
    <w:abstractNumId w:val="57"/>
  </w:num>
  <w:num w:numId="7" w16cid:durableId="372265880">
    <w:abstractNumId w:val="44"/>
  </w:num>
  <w:num w:numId="8" w16cid:durableId="1504854891">
    <w:abstractNumId w:val="49"/>
  </w:num>
  <w:num w:numId="9" w16cid:durableId="1493372521">
    <w:abstractNumId w:val="7"/>
  </w:num>
  <w:num w:numId="10" w16cid:durableId="1191843804">
    <w:abstractNumId w:val="56"/>
  </w:num>
  <w:num w:numId="11" w16cid:durableId="184484509">
    <w:abstractNumId w:val="16"/>
  </w:num>
  <w:num w:numId="12" w16cid:durableId="161431905">
    <w:abstractNumId w:val="41"/>
  </w:num>
  <w:num w:numId="13" w16cid:durableId="1357774872">
    <w:abstractNumId w:val="51"/>
  </w:num>
  <w:num w:numId="14" w16cid:durableId="1151287205">
    <w:abstractNumId w:val="34"/>
  </w:num>
  <w:num w:numId="15" w16cid:durableId="146941164">
    <w:abstractNumId w:val="3"/>
  </w:num>
  <w:num w:numId="16" w16cid:durableId="1497957127">
    <w:abstractNumId w:val="12"/>
  </w:num>
  <w:num w:numId="17" w16cid:durableId="899556885">
    <w:abstractNumId w:val="55"/>
  </w:num>
  <w:num w:numId="18" w16cid:durableId="1305089206">
    <w:abstractNumId w:val="48"/>
  </w:num>
  <w:num w:numId="19" w16cid:durableId="1311598290">
    <w:abstractNumId w:val="13"/>
  </w:num>
  <w:num w:numId="20" w16cid:durableId="264075991">
    <w:abstractNumId w:val="2"/>
  </w:num>
  <w:num w:numId="21" w16cid:durableId="1192764296">
    <w:abstractNumId w:val="5"/>
  </w:num>
  <w:num w:numId="22" w16cid:durableId="1901818402">
    <w:abstractNumId w:val="20"/>
  </w:num>
  <w:num w:numId="23" w16cid:durableId="430396256">
    <w:abstractNumId w:val="17"/>
  </w:num>
  <w:num w:numId="24" w16cid:durableId="1206942638">
    <w:abstractNumId w:val="59"/>
  </w:num>
  <w:num w:numId="25" w16cid:durableId="66001578">
    <w:abstractNumId w:val="33"/>
  </w:num>
  <w:num w:numId="26" w16cid:durableId="198052718">
    <w:abstractNumId w:val="38"/>
  </w:num>
  <w:num w:numId="27" w16cid:durableId="1774278464">
    <w:abstractNumId w:val="19"/>
  </w:num>
  <w:num w:numId="28" w16cid:durableId="944457379">
    <w:abstractNumId w:val="58"/>
  </w:num>
  <w:num w:numId="29" w16cid:durableId="393356418">
    <w:abstractNumId w:val="47"/>
  </w:num>
  <w:num w:numId="30" w16cid:durableId="626666748">
    <w:abstractNumId w:val="25"/>
  </w:num>
  <w:num w:numId="31" w16cid:durableId="708142245">
    <w:abstractNumId w:val="43"/>
  </w:num>
  <w:num w:numId="32" w16cid:durableId="2110345025">
    <w:abstractNumId w:val="52"/>
  </w:num>
  <w:num w:numId="33" w16cid:durableId="1578204720">
    <w:abstractNumId w:val="54"/>
  </w:num>
  <w:num w:numId="34" w16cid:durableId="1280842854">
    <w:abstractNumId w:val="4"/>
  </w:num>
  <w:num w:numId="35" w16cid:durableId="1778910483">
    <w:abstractNumId w:val="23"/>
  </w:num>
  <w:num w:numId="36" w16cid:durableId="1614021294">
    <w:abstractNumId w:val="46"/>
  </w:num>
  <w:num w:numId="37" w16cid:durableId="799297620">
    <w:abstractNumId w:val="8"/>
  </w:num>
  <w:num w:numId="38" w16cid:durableId="788354076">
    <w:abstractNumId w:val="28"/>
  </w:num>
  <w:num w:numId="39" w16cid:durableId="1419642180">
    <w:abstractNumId w:val="22"/>
  </w:num>
  <w:num w:numId="40" w16cid:durableId="1639526828">
    <w:abstractNumId w:val="32"/>
  </w:num>
  <w:num w:numId="41" w16cid:durableId="804782262">
    <w:abstractNumId w:val="36"/>
  </w:num>
  <w:num w:numId="42" w16cid:durableId="1868985873">
    <w:abstractNumId w:val="21"/>
  </w:num>
  <w:num w:numId="43" w16cid:durableId="1791630374">
    <w:abstractNumId w:val="14"/>
  </w:num>
  <w:num w:numId="44" w16cid:durableId="300234182">
    <w:abstractNumId w:val="40"/>
  </w:num>
  <w:num w:numId="45" w16cid:durableId="1235622751">
    <w:abstractNumId w:val="45"/>
  </w:num>
  <w:num w:numId="46" w16cid:durableId="1672176120">
    <w:abstractNumId w:val="31"/>
  </w:num>
  <w:num w:numId="47" w16cid:durableId="1854104059">
    <w:abstractNumId w:val="29"/>
  </w:num>
  <w:num w:numId="48" w16cid:durableId="249704954">
    <w:abstractNumId w:val="1"/>
  </w:num>
  <w:num w:numId="49" w16cid:durableId="1383751351">
    <w:abstractNumId w:val="42"/>
  </w:num>
  <w:num w:numId="50" w16cid:durableId="81265705">
    <w:abstractNumId w:val="53"/>
  </w:num>
  <w:num w:numId="51" w16cid:durableId="875696477">
    <w:abstractNumId w:val="39"/>
  </w:num>
  <w:num w:numId="52" w16cid:durableId="2062483624">
    <w:abstractNumId w:val="9"/>
  </w:num>
  <w:num w:numId="53" w16cid:durableId="589048311">
    <w:abstractNumId w:val="50"/>
  </w:num>
  <w:num w:numId="54" w16cid:durableId="763495958">
    <w:abstractNumId w:val="24"/>
  </w:num>
  <w:num w:numId="55" w16cid:durableId="1371957553">
    <w:abstractNumId w:val="18"/>
  </w:num>
  <w:num w:numId="56" w16cid:durableId="524246175">
    <w:abstractNumId w:val="27"/>
  </w:num>
  <w:num w:numId="57" w16cid:durableId="1480803587">
    <w:abstractNumId w:val="26"/>
  </w:num>
  <w:num w:numId="58" w16cid:durableId="78336049">
    <w:abstractNumId w:val="10"/>
  </w:num>
  <w:num w:numId="59" w16cid:durableId="1303270834">
    <w:abstractNumId w:val="35"/>
  </w:num>
  <w:num w:numId="60" w16cid:durableId="1739354941">
    <w:abstractNumId w:val="6"/>
  </w:num>
  <w:num w:numId="61" w16cid:durableId="1223055172">
    <w:abstractNumId w:val="3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5C"/>
    <w:rsid w:val="00002C18"/>
    <w:rsid w:val="0000501B"/>
    <w:rsid w:val="00010549"/>
    <w:rsid w:val="00012F84"/>
    <w:rsid w:val="00013F99"/>
    <w:rsid w:val="00025376"/>
    <w:rsid w:val="00027B26"/>
    <w:rsid w:val="0003104E"/>
    <w:rsid w:val="00031195"/>
    <w:rsid w:val="00032861"/>
    <w:rsid w:val="00035CA1"/>
    <w:rsid w:val="0003679F"/>
    <w:rsid w:val="000435BB"/>
    <w:rsid w:val="00045CCD"/>
    <w:rsid w:val="00047524"/>
    <w:rsid w:val="00047ACD"/>
    <w:rsid w:val="000505B2"/>
    <w:rsid w:val="00050E5B"/>
    <w:rsid w:val="000547EF"/>
    <w:rsid w:val="00054B89"/>
    <w:rsid w:val="00067CD0"/>
    <w:rsid w:val="00080F2E"/>
    <w:rsid w:val="00081CEB"/>
    <w:rsid w:val="00083791"/>
    <w:rsid w:val="00086E3C"/>
    <w:rsid w:val="00087B2C"/>
    <w:rsid w:val="00087DBD"/>
    <w:rsid w:val="00090570"/>
    <w:rsid w:val="00090753"/>
    <w:rsid w:val="00096F54"/>
    <w:rsid w:val="00097BFF"/>
    <w:rsid w:val="000A669D"/>
    <w:rsid w:val="000A66A8"/>
    <w:rsid w:val="000C014D"/>
    <w:rsid w:val="000D0178"/>
    <w:rsid w:val="000D4703"/>
    <w:rsid w:val="000D693C"/>
    <w:rsid w:val="000E12D4"/>
    <w:rsid w:val="00104669"/>
    <w:rsid w:val="00110028"/>
    <w:rsid w:val="00116EDF"/>
    <w:rsid w:val="00124B26"/>
    <w:rsid w:val="00130C4E"/>
    <w:rsid w:val="00131B54"/>
    <w:rsid w:val="001354B7"/>
    <w:rsid w:val="001404FA"/>
    <w:rsid w:val="00140EEE"/>
    <w:rsid w:val="001413C5"/>
    <w:rsid w:val="00142956"/>
    <w:rsid w:val="00143502"/>
    <w:rsid w:val="00144494"/>
    <w:rsid w:val="00144868"/>
    <w:rsid w:val="00157709"/>
    <w:rsid w:val="00167330"/>
    <w:rsid w:val="00167CF4"/>
    <w:rsid w:val="001714E2"/>
    <w:rsid w:val="00185F6A"/>
    <w:rsid w:val="001943DD"/>
    <w:rsid w:val="00195374"/>
    <w:rsid w:val="001A127F"/>
    <w:rsid w:val="001A1F53"/>
    <w:rsid w:val="001A3CA4"/>
    <w:rsid w:val="001A3EA4"/>
    <w:rsid w:val="001B1E60"/>
    <w:rsid w:val="001B3AEC"/>
    <w:rsid w:val="001B5000"/>
    <w:rsid w:val="001B6F28"/>
    <w:rsid w:val="001C5C46"/>
    <w:rsid w:val="001D4585"/>
    <w:rsid w:val="001D5D54"/>
    <w:rsid w:val="001E41C8"/>
    <w:rsid w:val="001F3242"/>
    <w:rsid w:val="001F3AD7"/>
    <w:rsid w:val="001F45EB"/>
    <w:rsid w:val="00207630"/>
    <w:rsid w:val="00213082"/>
    <w:rsid w:val="0021714E"/>
    <w:rsid w:val="00222187"/>
    <w:rsid w:val="00222C8D"/>
    <w:rsid w:val="00222E33"/>
    <w:rsid w:val="00227B95"/>
    <w:rsid w:val="00231C0C"/>
    <w:rsid w:val="0023523A"/>
    <w:rsid w:val="002353DF"/>
    <w:rsid w:val="00235F71"/>
    <w:rsid w:val="0024501C"/>
    <w:rsid w:val="002508B8"/>
    <w:rsid w:val="0025272A"/>
    <w:rsid w:val="00271922"/>
    <w:rsid w:val="0027204E"/>
    <w:rsid w:val="00273412"/>
    <w:rsid w:val="00274ACF"/>
    <w:rsid w:val="002817FB"/>
    <w:rsid w:val="00284F21"/>
    <w:rsid w:val="00285F1B"/>
    <w:rsid w:val="00295831"/>
    <w:rsid w:val="00296F1B"/>
    <w:rsid w:val="002A6DF5"/>
    <w:rsid w:val="002C66E0"/>
    <w:rsid w:val="002D00B0"/>
    <w:rsid w:val="002D2E16"/>
    <w:rsid w:val="002F19EF"/>
    <w:rsid w:val="00302415"/>
    <w:rsid w:val="003060CD"/>
    <w:rsid w:val="0030693C"/>
    <w:rsid w:val="003102F6"/>
    <w:rsid w:val="00313304"/>
    <w:rsid w:val="00313C48"/>
    <w:rsid w:val="00314D15"/>
    <w:rsid w:val="003162AD"/>
    <w:rsid w:val="00321148"/>
    <w:rsid w:val="00321798"/>
    <w:rsid w:val="00321E2B"/>
    <w:rsid w:val="00325F44"/>
    <w:rsid w:val="00326976"/>
    <w:rsid w:val="003311D7"/>
    <w:rsid w:val="00332B8B"/>
    <w:rsid w:val="00340EDC"/>
    <w:rsid w:val="00342476"/>
    <w:rsid w:val="00345E8E"/>
    <w:rsid w:val="00347104"/>
    <w:rsid w:val="0035213F"/>
    <w:rsid w:val="003555D2"/>
    <w:rsid w:val="00363DF3"/>
    <w:rsid w:val="003656B1"/>
    <w:rsid w:val="00366F4A"/>
    <w:rsid w:val="0037056B"/>
    <w:rsid w:val="00377173"/>
    <w:rsid w:val="003774DA"/>
    <w:rsid w:val="00392557"/>
    <w:rsid w:val="003945C0"/>
    <w:rsid w:val="003A06C2"/>
    <w:rsid w:val="003B5728"/>
    <w:rsid w:val="003B6D2E"/>
    <w:rsid w:val="003C430D"/>
    <w:rsid w:val="003C7404"/>
    <w:rsid w:val="003D3C5A"/>
    <w:rsid w:val="003D404A"/>
    <w:rsid w:val="003E6FDA"/>
    <w:rsid w:val="003F3072"/>
    <w:rsid w:val="00401A2A"/>
    <w:rsid w:val="004103D7"/>
    <w:rsid w:val="0041307C"/>
    <w:rsid w:val="00415DE3"/>
    <w:rsid w:val="004167B4"/>
    <w:rsid w:val="004230BB"/>
    <w:rsid w:val="00430D7E"/>
    <w:rsid w:val="00433B04"/>
    <w:rsid w:val="00440BD3"/>
    <w:rsid w:val="00446F93"/>
    <w:rsid w:val="004649E2"/>
    <w:rsid w:val="00464E8C"/>
    <w:rsid w:val="00466D36"/>
    <w:rsid w:val="00467185"/>
    <w:rsid w:val="0047050C"/>
    <w:rsid w:val="00475504"/>
    <w:rsid w:val="0047552B"/>
    <w:rsid w:val="00475D01"/>
    <w:rsid w:val="00480F21"/>
    <w:rsid w:val="00484FED"/>
    <w:rsid w:val="00495AF1"/>
    <w:rsid w:val="004D44E8"/>
    <w:rsid w:val="004D69D1"/>
    <w:rsid w:val="004F775C"/>
    <w:rsid w:val="004F77BF"/>
    <w:rsid w:val="005015E4"/>
    <w:rsid w:val="0050291D"/>
    <w:rsid w:val="0050697E"/>
    <w:rsid w:val="00507B04"/>
    <w:rsid w:val="00524B3C"/>
    <w:rsid w:val="005300B9"/>
    <w:rsid w:val="005315A9"/>
    <w:rsid w:val="005316BE"/>
    <w:rsid w:val="00532B56"/>
    <w:rsid w:val="00537B50"/>
    <w:rsid w:val="00540AD0"/>
    <w:rsid w:val="0054322A"/>
    <w:rsid w:val="00543923"/>
    <w:rsid w:val="0055031B"/>
    <w:rsid w:val="005519C9"/>
    <w:rsid w:val="005523D1"/>
    <w:rsid w:val="00554A9C"/>
    <w:rsid w:val="00557624"/>
    <w:rsid w:val="0056023E"/>
    <w:rsid w:val="005658EF"/>
    <w:rsid w:val="005822A3"/>
    <w:rsid w:val="0059070B"/>
    <w:rsid w:val="00594445"/>
    <w:rsid w:val="00597B87"/>
    <w:rsid w:val="005A74EB"/>
    <w:rsid w:val="005B1225"/>
    <w:rsid w:val="005C09F4"/>
    <w:rsid w:val="005C561A"/>
    <w:rsid w:val="005C5B93"/>
    <w:rsid w:val="005C66FF"/>
    <w:rsid w:val="005C785A"/>
    <w:rsid w:val="005D03CA"/>
    <w:rsid w:val="005D45AB"/>
    <w:rsid w:val="005D67E9"/>
    <w:rsid w:val="005E4662"/>
    <w:rsid w:val="005F093F"/>
    <w:rsid w:val="005F214A"/>
    <w:rsid w:val="005F22F6"/>
    <w:rsid w:val="005F6175"/>
    <w:rsid w:val="005F6BD6"/>
    <w:rsid w:val="00601C99"/>
    <w:rsid w:val="00607597"/>
    <w:rsid w:val="006255E4"/>
    <w:rsid w:val="006325E2"/>
    <w:rsid w:val="0063696E"/>
    <w:rsid w:val="00641020"/>
    <w:rsid w:val="006410C1"/>
    <w:rsid w:val="00647F05"/>
    <w:rsid w:val="006530EF"/>
    <w:rsid w:val="00654D06"/>
    <w:rsid w:val="00661536"/>
    <w:rsid w:val="006678ED"/>
    <w:rsid w:val="0067233D"/>
    <w:rsid w:val="006745AE"/>
    <w:rsid w:val="00675BEF"/>
    <w:rsid w:val="00676AF3"/>
    <w:rsid w:val="00676D10"/>
    <w:rsid w:val="00680F71"/>
    <w:rsid w:val="00682A53"/>
    <w:rsid w:val="006916DD"/>
    <w:rsid w:val="0069174B"/>
    <w:rsid w:val="00693FA1"/>
    <w:rsid w:val="006B05E3"/>
    <w:rsid w:val="006B09BC"/>
    <w:rsid w:val="006B42A0"/>
    <w:rsid w:val="006B4E59"/>
    <w:rsid w:val="006C3402"/>
    <w:rsid w:val="006C3622"/>
    <w:rsid w:val="006C395C"/>
    <w:rsid w:val="006C45D4"/>
    <w:rsid w:val="006E1F3C"/>
    <w:rsid w:val="006E6073"/>
    <w:rsid w:val="006F7300"/>
    <w:rsid w:val="00703C09"/>
    <w:rsid w:val="00712300"/>
    <w:rsid w:val="00720739"/>
    <w:rsid w:val="00721695"/>
    <w:rsid w:val="007242B4"/>
    <w:rsid w:val="00725FB2"/>
    <w:rsid w:val="00730C64"/>
    <w:rsid w:val="0073148E"/>
    <w:rsid w:val="007322AF"/>
    <w:rsid w:val="00735477"/>
    <w:rsid w:val="00736DCA"/>
    <w:rsid w:val="00741003"/>
    <w:rsid w:val="00742399"/>
    <w:rsid w:val="00744AEA"/>
    <w:rsid w:val="007457E8"/>
    <w:rsid w:val="0074640C"/>
    <w:rsid w:val="0075003D"/>
    <w:rsid w:val="00751B37"/>
    <w:rsid w:val="00754D44"/>
    <w:rsid w:val="00767A60"/>
    <w:rsid w:val="00767B7E"/>
    <w:rsid w:val="0077113E"/>
    <w:rsid w:val="007746A9"/>
    <w:rsid w:val="00785465"/>
    <w:rsid w:val="00787656"/>
    <w:rsid w:val="007A67EA"/>
    <w:rsid w:val="007B15AF"/>
    <w:rsid w:val="007B7E83"/>
    <w:rsid w:val="007C1631"/>
    <w:rsid w:val="007C2892"/>
    <w:rsid w:val="007C444F"/>
    <w:rsid w:val="007C636F"/>
    <w:rsid w:val="007D0EF8"/>
    <w:rsid w:val="007D39EB"/>
    <w:rsid w:val="007E205C"/>
    <w:rsid w:val="008005C4"/>
    <w:rsid w:val="00800A4D"/>
    <w:rsid w:val="00801275"/>
    <w:rsid w:val="008131E7"/>
    <w:rsid w:val="00813711"/>
    <w:rsid w:val="00814279"/>
    <w:rsid w:val="008263C2"/>
    <w:rsid w:val="00834282"/>
    <w:rsid w:val="00834DBF"/>
    <w:rsid w:val="00842959"/>
    <w:rsid w:val="008451DC"/>
    <w:rsid w:val="008451FE"/>
    <w:rsid w:val="008466A1"/>
    <w:rsid w:val="00846C1D"/>
    <w:rsid w:val="00851758"/>
    <w:rsid w:val="00856D5A"/>
    <w:rsid w:val="008609EB"/>
    <w:rsid w:val="00862D6D"/>
    <w:rsid w:val="008653E0"/>
    <w:rsid w:val="008657FB"/>
    <w:rsid w:val="00871D4F"/>
    <w:rsid w:val="00874FB3"/>
    <w:rsid w:val="00880BE3"/>
    <w:rsid w:val="00882588"/>
    <w:rsid w:val="00895792"/>
    <w:rsid w:val="008A171F"/>
    <w:rsid w:val="008A3738"/>
    <w:rsid w:val="008A384C"/>
    <w:rsid w:val="008A6981"/>
    <w:rsid w:val="008B0D79"/>
    <w:rsid w:val="008B645B"/>
    <w:rsid w:val="008B67B8"/>
    <w:rsid w:val="008B774D"/>
    <w:rsid w:val="008C123E"/>
    <w:rsid w:val="008C3ED0"/>
    <w:rsid w:val="008C5585"/>
    <w:rsid w:val="008C5E94"/>
    <w:rsid w:val="008C6A71"/>
    <w:rsid w:val="008D4E4B"/>
    <w:rsid w:val="008E1637"/>
    <w:rsid w:val="008E647B"/>
    <w:rsid w:val="008E6E9D"/>
    <w:rsid w:val="008F1897"/>
    <w:rsid w:val="008F4774"/>
    <w:rsid w:val="008F68F7"/>
    <w:rsid w:val="008F7480"/>
    <w:rsid w:val="009037B6"/>
    <w:rsid w:val="00906CBE"/>
    <w:rsid w:val="00906FFA"/>
    <w:rsid w:val="00910384"/>
    <w:rsid w:val="009139C0"/>
    <w:rsid w:val="009161C8"/>
    <w:rsid w:val="009164AD"/>
    <w:rsid w:val="00922289"/>
    <w:rsid w:val="00936F46"/>
    <w:rsid w:val="0094271E"/>
    <w:rsid w:val="00943142"/>
    <w:rsid w:val="00943A29"/>
    <w:rsid w:val="0095197E"/>
    <w:rsid w:val="00952AB2"/>
    <w:rsid w:val="009551E0"/>
    <w:rsid w:val="00955801"/>
    <w:rsid w:val="0095654E"/>
    <w:rsid w:val="00956F3C"/>
    <w:rsid w:val="0095779B"/>
    <w:rsid w:val="0096485D"/>
    <w:rsid w:val="009900F0"/>
    <w:rsid w:val="00991769"/>
    <w:rsid w:val="009924A8"/>
    <w:rsid w:val="00994E9F"/>
    <w:rsid w:val="00995462"/>
    <w:rsid w:val="00995EB2"/>
    <w:rsid w:val="00996931"/>
    <w:rsid w:val="009A0F18"/>
    <w:rsid w:val="009A4CD8"/>
    <w:rsid w:val="009A6AFA"/>
    <w:rsid w:val="009B3ED1"/>
    <w:rsid w:val="009C206F"/>
    <w:rsid w:val="009C433C"/>
    <w:rsid w:val="009D1C58"/>
    <w:rsid w:val="009D28B7"/>
    <w:rsid w:val="009D7E1A"/>
    <w:rsid w:val="009E2162"/>
    <w:rsid w:val="009E7609"/>
    <w:rsid w:val="009F2F95"/>
    <w:rsid w:val="00A006EB"/>
    <w:rsid w:val="00A03709"/>
    <w:rsid w:val="00A06C77"/>
    <w:rsid w:val="00A10147"/>
    <w:rsid w:val="00A13D26"/>
    <w:rsid w:val="00A146A5"/>
    <w:rsid w:val="00A17411"/>
    <w:rsid w:val="00A2223D"/>
    <w:rsid w:val="00A223EF"/>
    <w:rsid w:val="00A34A74"/>
    <w:rsid w:val="00A35351"/>
    <w:rsid w:val="00A36FEE"/>
    <w:rsid w:val="00A42ADE"/>
    <w:rsid w:val="00A60693"/>
    <w:rsid w:val="00A63F23"/>
    <w:rsid w:val="00A67728"/>
    <w:rsid w:val="00A81A4F"/>
    <w:rsid w:val="00A82E14"/>
    <w:rsid w:val="00A867FA"/>
    <w:rsid w:val="00A901E9"/>
    <w:rsid w:val="00A954B4"/>
    <w:rsid w:val="00A9762C"/>
    <w:rsid w:val="00AA4067"/>
    <w:rsid w:val="00AB1A5B"/>
    <w:rsid w:val="00AC0A54"/>
    <w:rsid w:val="00AC125E"/>
    <w:rsid w:val="00AC45DF"/>
    <w:rsid w:val="00AC474D"/>
    <w:rsid w:val="00AC4DFD"/>
    <w:rsid w:val="00AC58FD"/>
    <w:rsid w:val="00AC60CD"/>
    <w:rsid w:val="00AD300A"/>
    <w:rsid w:val="00AD56F1"/>
    <w:rsid w:val="00AD60E6"/>
    <w:rsid w:val="00AD793A"/>
    <w:rsid w:val="00AE2B96"/>
    <w:rsid w:val="00AE457D"/>
    <w:rsid w:val="00AE5956"/>
    <w:rsid w:val="00AE619F"/>
    <w:rsid w:val="00AF130A"/>
    <w:rsid w:val="00AF373A"/>
    <w:rsid w:val="00AF7EFE"/>
    <w:rsid w:val="00B03BEE"/>
    <w:rsid w:val="00B049AA"/>
    <w:rsid w:val="00B0517E"/>
    <w:rsid w:val="00B056E2"/>
    <w:rsid w:val="00B066CD"/>
    <w:rsid w:val="00B11314"/>
    <w:rsid w:val="00B1192C"/>
    <w:rsid w:val="00B138E3"/>
    <w:rsid w:val="00B23267"/>
    <w:rsid w:val="00B25891"/>
    <w:rsid w:val="00B27149"/>
    <w:rsid w:val="00B40D26"/>
    <w:rsid w:val="00B4451B"/>
    <w:rsid w:val="00B51316"/>
    <w:rsid w:val="00B61C86"/>
    <w:rsid w:val="00B72D62"/>
    <w:rsid w:val="00B843C8"/>
    <w:rsid w:val="00B92E0D"/>
    <w:rsid w:val="00B951E2"/>
    <w:rsid w:val="00B96F37"/>
    <w:rsid w:val="00BA607C"/>
    <w:rsid w:val="00BB3E2A"/>
    <w:rsid w:val="00BB6A5C"/>
    <w:rsid w:val="00BC16F5"/>
    <w:rsid w:val="00BC287D"/>
    <w:rsid w:val="00BC4A76"/>
    <w:rsid w:val="00BD055D"/>
    <w:rsid w:val="00BD32E5"/>
    <w:rsid w:val="00BD7ADD"/>
    <w:rsid w:val="00BE3341"/>
    <w:rsid w:val="00BE41C3"/>
    <w:rsid w:val="00BE6767"/>
    <w:rsid w:val="00BE68D7"/>
    <w:rsid w:val="00BF0784"/>
    <w:rsid w:val="00BF7763"/>
    <w:rsid w:val="00C04D5E"/>
    <w:rsid w:val="00C24EA2"/>
    <w:rsid w:val="00C24F70"/>
    <w:rsid w:val="00C2538B"/>
    <w:rsid w:val="00C25D5B"/>
    <w:rsid w:val="00C325C4"/>
    <w:rsid w:val="00C33479"/>
    <w:rsid w:val="00C47BA2"/>
    <w:rsid w:val="00C60533"/>
    <w:rsid w:val="00C612DC"/>
    <w:rsid w:val="00C622CB"/>
    <w:rsid w:val="00C64D15"/>
    <w:rsid w:val="00C74F74"/>
    <w:rsid w:val="00C7554B"/>
    <w:rsid w:val="00C80192"/>
    <w:rsid w:val="00C83E31"/>
    <w:rsid w:val="00C916A4"/>
    <w:rsid w:val="00CA2A52"/>
    <w:rsid w:val="00CA2B15"/>
    <w:rsid w:val="00CA48CC"/>
    <w:rsid w:val="00CA6490"/>
    <w:rsid w:val="00CB05BE"/>
    <w:rsid w:val="00CB5744"/>
    <w:rsid w:val="00CB7022"/>
    <w:rsid w:val="00CD1937"/>
    <w:rsid w:val="00CD4D0E"/>
    <w:rsid w:val="00CD7E8D"/>
    <w:rsid w:val="00CE214C"/>
    <w:rsid w:val="00CE3835"/>
    <w:rsid w:val="00CE6858"/>
    <w:rsid w:val="00CF50BE"/>
    <w:rsid w:val="00CF553B"/>
    <w:rsid w:val="00CF6A52"/>
    <w:rsid w:val="00D03583"/>
    <w:rsid w:val="00D117B4"/>
    <w:rsid w:val="00D169F7"/>
    <w:rsid w:val="00D21382"/>
    <w:rsid w:val="00D26D01"/>
    <w:rsid w:val="00D33DA3"/>
    <w:rsid w:val="00D45D9D"/>
    <w:rsid w:val="00D4723B"/>
    <w:rsid w:val="00D55EE8"/>
    <w:rsid w:val="00D5785A"/>
    <w:rsid w:val="00D64C48"/>
    <w:rsid w:val="00D70026"/>
    <w:rsid w:val="00D731C4"/>
    <w:rsid w:val="00D76BB8"/>
    <w:rsid w:val="00D81BAA"/>
    <w:rsid w:val="00D85BE0"/>
    <w:rsid w:val="00D87C1A"/>
    <w:rsid w:val="00D87F42"/>
    <w:rsid w:val="00D87FD7"/>
    <w:rsid w:val="00D92167"/>
    <w:rsid w:val="00D9502B"/>
    <w:rsid w:val="00D95BDB"/>
    <w:rsid w:val="00D97047"/>
    <w:rsid w:val="00D97108"/>
    <w:rsid w:val="00DC12A8"/>
    <w:rsid w:val="00DC3998"/>
    <w:rsid w:val="00DC5665"/>
    <w:rsid w:val="00DD46FC"/>
    <w:rsid w:val="00DD4F44"/>
    <w:rsid w:val="00DD5D8B"/>
    <w:rsid w:val="00DE0F9E"/>
    <w:rsid w:val="00DE5D76"/>
    <w:rsid w:val="00DE5F75"/>
    <w:rsid w:val="00DF1F5E"/>
    <w:rsid w:val="00E04C8D"/>
    <w:rsid w:val="00E128D8"/>
    <w:rsid w:val="00E30D45"/>
    <w:rsid w:val="00E42FE4"/>
    <w:rsid w:val="00E4609D"/>
    <w:rsid w:val="00E46FAA"/>
    <w:rsid w:val="00E50FB5"/>
    <w:rsid w:val="00E5750B"/>
    <w:rsid w:val="00E60E2E"/>
    <w:rsid w:val="00E63A24"/>
    <w:rsid w:val="00E67913"/>
    <w:rsid w:val="00E71A2D"/>
    <w:rsid w:val="00E8698A"/>
    <w:rsid w:val="00E91302"/>
    <w:rsid w:val="00E923F2"/>
    <w:rsid w:val="00EA31CC"/>
    <w:rsid w:val="00EA7E53"/>
    <w:rsid w:val="00EB14DF"/>
    <w:rsid w:val="00EB2B64"/>
    <w:rsid w:val="00EB3A07"/>
    <w:rsid w:val="00EB4143"/>
    <w:rsid w:val="00EB4728"/>
    <w:rsid w:val="00EB4E7F"/>
    <w:rsid w:val="00EB5490"/>
    <w:rsid w:val="00EC207A"/>
    <w:rsid w:val="00EC3F31"/>
    <w:rsid w:val="00ED3C91"/>
    <w:rsid w:val="00ED4112"/>
    <w:rsid w:val="00EF1347"/>
    <w:rsid w:val="00EF2BEB"/>
    <w:rsid w:val="00F01129"/>
    <w:rsid w:val="00F03D93"/>
    <w:rsid w:val="00F03D9E"/>
    <w:rsid w:val="00F227BF"/>
    <w:rsid w:val="00F348C1"/>
    <w:rsid w:val="00F374B2"/>
    <w:rsid w:val="00F40AFC"/>
    <w:rsid w:val="00F4730E"/>
    <w:rsid w:val="00F50A92"/>
    <w:rsid w:val="00F53F24"/>
    <w:rsid w:val="00F54BEC"/>
    <w:rsid w:val="00F63341"/>
    <w:rsid w:val="00F7536E"/>
    <w:rsid w:val="00F77D4C"/>
    <w:rsid w:val="00F81F93"/>
    <w:rsid w:val="00F839A8"/>
    <w:rsid w:val="00F86EA4"/>
    <w:rsid w:val="00F86F1B"/>
    <w:rsid w:val="00F92A21"/>
    <w:rsid w:val="00F92E9B"/>
    <w:rsid w:val="00F95814"/>
    <w:rsid w:val="00FA01D9"/>
    <w:rsid w:val="00FA031C"/>
    <w:rsid w:val="00FB13C1"/>
    <w:rsid w:val="00FB420B"/>
    <w:rsid w:val="00FC1C5F"/>
    <w:rsid w:val="00FC5A4D"/>
    <w:rsid w:val="00FC5C0C"/>
    <w:rsid w:val="00FC64EF"/>
    <w:rsid w:val="00FD2673"/>
    <w:rsid w:val="00FE22FA"/>
    <w:rsid w:val="00FE26C9"/>
    <w:rsid w:val="00FE2A29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59F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6AFA"/>
    <w:pPr>
      <w:spacing w:before="120" w:after="180" w:line="280" w:lineRule="atLeast"/>
    </w:pPr>
    <w:rPr>
      <w:rFonts w:ascii="Arial" w:hAnsi="Arial"/>
      <w:spacing w:val="4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8D4E4B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005A7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8D4E4B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005A7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Subtitle"/>
    <w:link w:val="TitleChar"/>
    <w:uiPriority w:val="99"/>
    <w:qFormat/>
    <w:rsid w:val="00597B87"/>
    <w:pPr>
      <w:spacing w:before="360" w:after="480"/>
    </w:pPr>
    <w:rPr>
      <w:rFonts w:ascii="Georgia" w:eastAsia="Times New Roman" w:hAnsi="Georgia" w:cs="Arial"/>
      <w:bCs/>
      <w:iCs w:val="0"/>
      <w:color w:val="005A70"/>
      <w:spacing w:val="0"/>
      <w:kern w:val="28"/>
      <w:sz w:val="48"/>
      <w:szCs w:val="32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60"/>
      </w:numPr>
      <w:tabs>
        <w:tab w:val="left" w:pos="170"/>
      </w:tabs>
      <w:ind w:left="533"/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8A384C"/>
    <w:pPr>
      <w:spacing w:before="120" w:after="120"/>
      <w:ind w:left="397"/>
      <w:contextualSpacing/>
    </w:pPr>
    <w:rPr>
      <w:rFonts w:ascii="Georgia" w:hAnsi="Georgia" w:cs="Arial"/>
      <w:bCs/>
      <w:iCs/>
      <w:color w:val="005A7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8D4E4B"/>
    <w:rPr>
      <w:rFonts w:ascii="Georgia" w:hAnsi="Georgia" w:cs="Arial"/>
      <w:bCs/>
      <w:iCs/>
      <w:color w:val="005A70"/>
      <w:spacing w:val="4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8A384C"/>
    <w:rPr>
      <w:rFonts w:ascii="Georgia" w:hAnsi="Georgia" w:cs="Arial"/>
      <w:bCs/>
      <w:iCs/>
      <w:color w:val="005A70"/>
      <w:spacing w:val="4"/>
      <w:sz w:val="24"/>
      <w:szCs w:val="28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2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8D4E4B"/>
    <w:rPr>
      <w:rFonts w:ascii="Georgia" w:hAnsi="Georgia" w:cs="Arial"/>
      <w:bCs/>
      <w:color w:val="005A70"/>
      <w:spacing w:val="4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8D4E4B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597B87"/>
    <w:rPr>
      <w:rFonts w:ascii="Georgia" w:hAnsi="Georgia" w:cs="Arial"/>
      <w:bCs/>
      <w:color w:val="005A70"/>
      <w:kern w:val="28"/>
      <w:sz w:val="48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E4609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609D"/>
    <w:rPr>
      <w:rFonts w:ascii="Tahoma" w:hAnsi="Tahoma" w:cs="Tahoma"/>
      <w:spacing w:val="4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basedOn w:val="Normal"/>
    <w:uiPriority w:val="34"/>
    <w:rsid w:val="00C80192"/>
    <w:pPr>
      <w:ind w:left="720"/>
      <w:contextualSpacing/>
    </w:pPr>
  </w:style>
  <w:style w:type="table" w:styleId="ColorfulList-Accent2">
    <w:name w:val="Colorful List Accent 2"/>
    <w:basedOn w:val="TableNormal"/>
    <w:uiPriority w:val="72"/>
    <w:rsid w:val="008451DC"/>
    <w:rPr>
      <w:rFonts w:ascii="Arial" w:hAnsi="Arial"/>
      <w:color w:val="000000" w:themeColor="text1"/>
      <w:sz w:val="24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bottom w:val="single" w:sz="12" w:space="0" w:color="FFFFFF" w:themeColor="background1"/>
        </w:tcBorders>
        <w:shd w:val="clear" w:color="auto" w:fill="008C94" w:themeFill="accent2" w:themeFillShade="CC"/>
      </w:tcPr>
    </w:tblStylePr>
    <w:tblStylePr w:type="lastRow">
      <w:rPr>
        <w:b/>
        <w:bCs/>
        <w:color w:val="008C9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AFF" w:themeFill="accent2" w:themeFillTint="3F"/>
      </w:tcPr>
    </w:tblStylePr>
    <w:tblStylePr w:type="band2Horz">
      <w:rPr>
        <w:rFonts w:ascii="Arial" w:hAnsi="Arial"/>
        <w:sz w:val="24"/>
      </w:rPr>
    </w:tblStylePr>
  </w:style>
  <w:style w:type="table" w:customStyle="1" w:styleId="DSSDatatablestyle">
    <w:name w:val="DSS Data table style"/>
    <w:basedOn w:val="TableNormal"/>
    <w:uiPriority w:val="99"/>
    <w:rsid w:val="008451DC"/>
    <w:rPr>
      <w:rFonts w:ascii="Arial" w:eastAsia="Arial" w:hAnsi="Arial"/>
      <w:sz w:val="24"/>
      <w:szCs w:val="22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/>
        <w:sz w:val="24"/>
      </w:rPr>
      <w:tblPr/>
      <w:tcPr>
        <w:shd w:val="clear" w:color="auto" w:fill="005A70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table" w:customStyle="1" w:styleId="TableGrid1">
    <w:name w:val="Table Grid1"/>
    <w:basedOn w:val="TableNormal"/>
    <w:next w:val="TableGrid"/>
    <w:uiPriority w:val="59"/>
    <w:rsid w:val="00A63F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66F4A"/>
    <w:rPr>
      <w:rFonts w:ascii="Arial" w:hAnsi="Arial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DSS Blu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005A70"/>
      </a:accent4>
      <a:accent5>
        <a:srgbClr val="00B0B9"/>
      </a:accent5>
      <a:accent6>
        <a:srgbClr val="B1E4E3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79133-C161-4E80-9A59-329CF303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1327</Characters>
  <Application>Microsoft Office Word</Application>
  <DocSecurity>0</DocSecurity>
  <Lines>118</Lines>
  <Paragraphs>107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cp:lastModifiedBy/>
  <cp:revision>1</cp:revision>
  <dcterms:created xsi:type="dcterms:W3CDTF">2024-03-19T21:12:00Z</dcterms:created>
  <dcterms:modified xsi:type="dcterms:W3CDTF">2024-03-19T21:12:00Z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UNOFFICIAL</vt:lpwstr>
  </property>
  <property fmtid="{D5CDD505-2E9C-101B-9397-08002B2CF9AE}" pid="4" name="PMHMAC">
    <vt:lpwstr>v=2022.1;a=SHA256;h=39957954D042536E786FB6282D1F6AD79A1D7C6556F517DFB30519EB29653A0A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FCAF2AF1919F4B66AC06C241C1098AE2</vt:lpwstr>
  </property>
  <property fmtid="{D5CDD505-2E9C-101B-9397-08002B2CF9AE}" pid="10" name="PM_ProtectiveMarkingValue_Footer">
    <vt:lpwstr>UNOFFICIAL</vt:lpwstr>
  </property>
  <property fmtid="{D5CDD505-2E9C-101B-9397-08002B2CF9AE}" pid="11" name="PM_ProtectiveMarkingValue_Header">
    <vt:lpwstr>UNOFFICIAL</vt:lpwstr>
  </property>
  <property fmtid="{D5CDD505-2E9C-101B-9397-08002B2CF9AE}" pid="12" name="PM_OriginationTimeStamp">
    <vt:lpwstr>2023-03-06T21:26:07Z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MSIP_Label_48c3c0a9-12dd-4b95-92ca-a006af7b6583_ContentBits">
    <vt:lpwstr>0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MSIP_Label_48c3c0a9-12dd-4b95-92ca-a006af7b6583_SetDate">
    <vt:lpwstr>2023-03-06T21:26:07Z</vt:lpwstr>
  </property>
  <property fmtid="{D5CDD505-2E9C-101B-9397-08002B2CF9AE}" pid="18" name="PM_Note">
    <vt:lpwstr/>
  </property>
  <property fmtid="{D5CDD505-2E9C-101B-9397-08002B2CF9AE}" pid="19" name="MSIP_Label_48c3c0a9-12dd-4b95-92ca-a006af7b6583_Name">
    <vt:lpwstr>UNOFFICIAL</vt:lpwstr>
  </property>
  <property fmtid="{D5CDD505-2E9C-101B-9397-08002B2CF9AE}" pid="20" name="MSIP_Label_48c3c0a9-12dd-4b95-92ca-a006af7b6583_Method">
    <vt:lpwstr>Privileged</vt:lpwstr>
  </property>
  <property fmtid="{D5CDD505-2E9C-101B-9397-08002B2CF9AE}" pid="21" name="PM_Markers">
    <vt:lpwstr/>
  </property>
  <property fmtid="{D5CDD505-2E9C-101B-9397-08002B2CF9AE}" pid="22" name="PM_Display">
    <vt:lpwstr>UNOFFICIAL</vt:lpwstr>
  </property>
  <property fmtid="{D5CDD505-2E9C-101B-9397-08002B2CF9AE}" pid="23" name="PM_Hash_Version">
    <vt:lpwstr>2022.1</vt:lpwstr>
  </property>
  <property fmtid="{D5CDD505-2E9C-101B-9397-08002B2CF9AE}" pid="24" name="PM_Hash_Salt_Prev">
    <vt:lpwstr>D90A4C9970C4141B7F8269134E088393</vt:lpwstr>
  </property>
  <property fmtid="{D5CDD505-2E9C-101B-9397-08002B2CF9AE}" pid="25" name="PM_Hash_Salt">
    <vt:lpwstr>B8507D1A287DE0404BEAE30408CEC23E</vt:lpwstr>
  </property>
  <property fmtid="{D5CDD505-2E9C-101B-9397-08002B2CF9AE}" pid="26" name="PM_Hash_SHA1">
    <vt:lpwstr>D7BB19DF1B78BA0AFAABBECD36E8894190E7CAD4</vt:lpwstr>
  </property>
  <property fmtid="{D5CDD505-2E9C-101B-9397-08002B2CF9AE}" pid="27" name="PM_OriginatorUserAccountName_SHA256">
    <vt:lpwstr>56084DE7D87471392F5BD2235C8043EAEC8018D05D094D5A8468DE8533D8A2CE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_SecurityClassification_Prev">
    <vt:lpwstr>UNOFFICIAL</vt:lpwstr>
  </property>
  <property fmtid="{D5CDD505-2E9C-101B-9397-08002B2CF9AE}" pid="30" name="PM_Qualifier_Prev">
    <vt:lpwstr/>
  </property>
  <property fmtid="{D5CDD505-2E9C-101B-9397-08002B2CF9AE}" pid="31" name="MSIP_Label_48c3c0a9-12dd-4b95-92ca-a006af7b6583_SiteId">
    <vt:lpwstr>61e36dd1-ca6e-4d61-aa0a-2b4eb88317a3</vt:lpwstr>
  </property>
  <property fmtid="{D5CDD505-2E9C-101B-9397-08002B2CF9AE}" pid="32" name="MSIP_Label_48c3c0a9-12dd-4b95-92ca-a006af7b6583_Enabled">
    <vt:lpwstr>true</vt:lpwstr>
  </property>
  <property fmtid="{D5CDD505-2E9C-101B-9397-08002B2CF9AE}" pid="33" name="MSIP_Label_48c3c0a9-12dd-4b95-92ca-a006af7b6583_ActionId">
    <vt:lpwstr>14a617904d444a0d948d3212f0dcf4ec</vt:lpwstr>
  </property>
  <property fmtid="{D5CDD505-2E9C-101B-9397-08002B2CF9AE}" pid="34" name="PMUuid">
    <vt:lpwstr>v=2022.2;d=gov.au;g=65417EFE-F3B9-5E66-BD91-1E689FEC2EA6</vt:lpwstr>
  </property>
  <property fmtid="{D5CDD505-2E9C-101B-9397-08002B2CF9AE}" pid="35" name="PM_Caveats_Count">
    <vt:lpwstr>0</vt:lpwstr>
  </property>
</Properties>
</file>