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542EC" w14:textId="77777777" w:rsidR="000E6FBB" w:rsidRDefault="0081117D" w:rsidP="000E6FBB">
      <w:pPr>
        <w:pStyle w:val="Title"/>
        <w:spacing w:after="240"/>
      </w:pPr>
      <w:bookmarkStart w:id="0" w:name="_GoBack"/>
      <w:bookmarkEnd w:id="0"/>
      <w:r>
        <w:rPr>
          <w:noProof/>
          <w:lang w:eastAsia="en-AU"/>
        </w:rPr>
        <w:drawing>
          <wp:inline distT="0" distB="0" distL="0" distR="0" wp14:anchorId="086A981D" wp14:editId="7C5A4D60">
            <wp:extent cx="2252472" cy="560832"/>
            <wp:effectExtent l="0" t="0" r="0" b="0"/>
            <wp:docPr id="2" name="Picture 2" title="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_In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14:paraId="44B53266" w14:textId="77777777" w:rsidR="000E6FBB" w:rsidRDefault="000E6FBB" w:rsidP="00AC65DA">
      <w:pPr>
        <w:pStyle w:val="Title"/>
      </w:pPr>
    </w:p>
    <w:p w14:paraId="2145F7DA" w14:textId="77777777" w:rsidR="009E1822" w:rsidRPr="009E1822" w:rsidRDefault="009E1822" w:rsidP="009E1822">
      <w:pPr>
        <w:pStyle w:val="Heading1"/>
        <w:rPr>
          <w:sz w:val="56"/>
          <w:szCs w:val="56"/>
        </w:rPr>
      </w:pPr>
      <w:r w:rsidRPr="009E1822">
        <w:rPr>
          <w:sz w:val="56"/>
          <w:szCs w:val="56"/>
        </w:rPr>
        <w:t>HECS-HELP Benefit for early childhood education teachers</w:t>
      </w:r>
    </w:p>
    <w:p w14:paraId="20E27DB4" w14:textId="77777777" w:rsidR="000E6FBB" w:rsidRDefault="000E6FBB" w:rsidP="00AC65DA">
      <w:pPr>
        <w:pStyle w:val="Heading1"/>
      </w:pPr>
      <w:bookmarkStart w:id="1" w:name="_Toc364946114"/>
    </w:p>
    <w:p w14:paraId="4799F42E" w14:textId="77777777" w:rsidR="009E1822" w:rsidRPr="009E1822" w:rsidRDefault="009E1822" w:rsidP="009E1822">
      <w:pPr>
        <w:sectPr w:rsidR="009E1822" w:rsidRPr="009E1822" w:rsidSect="000E6FBB">
          <w:footerReference w:type="default" r:id="rId14"/>
          <w:type w:val="continuous"/>
          <w:pgSz w:w="11906" w:h="16838"/>
          <w:pgMar w:top="1276" w:right="1440" w:bottom="1440" w:left="1440" w:header="708" w:footer="566" w:gutter="0"/>
          <w:cols w:space="708"/>
          <w:docGrid w:linePitch="360"/>
        </w:sectPr>
      </w:pPr>
    </w:p>
    <w:bookmarkEnd w:id="1"/>
    <w:p w14:paraId="5554586D" w14:textId="77777777" w:rsidR="009E1822" w:rsidRPr="009E1822" w:rsidRDefault="009E1822" w:rsidP="009E1822">
      <w:pPr>
        <w:pStyle w:val="Heading2"/>
        <w:rPr>
          <w:sz w:val="36"/>
          <w:szCs w:val="36"/>
        </w:rPr>
      </w:pPr>
      <w:r w:rsidRPr="009E1822">
        <w:rPr>
          <w:sz w:val="36"/>
          <w:szCs w:val="36"/>
        </w:rPr>
        <w:lastRenderedPageBreak/>
        <w:t>What is this initiative?</w:t>
      </w:r>
    </w:p>
    <w:p w14:paraId="388EE695" w14:textId="77777777" w:rsidR="009E1822" w:rsidRDefault="009E1822" w:rsidP="009E1822">
      <w:pPr>
        <w:pStyle w:val="OECECCBodyText"/>
        <w:ind w:right="-144"/>
        <w:rPr>
          <w:rFonts w:asciiTheme="minorHAnsi" w:hAnsiTheme="minorHAnsi" w:cstheme="minorHAnsi"/>
          <w:sz w:val="22"/>
          <w:szCs w:val="22"/>
        </w:rPr>
      </w:pPr>
      <w:bookmarkStart w:id="2" w:name="_Toc364946115"/>
      <w:r w:rsidRPr="009E1822">
        <w:rPr>
          <w:rFonts w:asciiTheme="minorHAnsi" w:hAnsiTheme="minorHAnsi" w:cstheme="minorHAnsi"/>
          <w:sz w:val="22"/>
          <w:szCs w:val="22"/>
        </w:rPr>
        <w:t>The HECS-HELP Benefit for early childhood education teachers reduces the Higher Education Loan Program (HELP) debt of early childhood education teachers who work in areas of high need including regional and remote areas, Indigenous communities and areas of high disadvantage, based on postcode location.</w:t>
      </w:r>
    </w:p>
    <w:p w14:paraId="2ED721EC" w14:textId="124EED25" w:rsidR="00217E31" w:rsidRPr="009E1822" w:rsidRDefault="00DF026E" w:rsidP="009E1822">
      <w:pPr>
        <w:pStyle w:val="OECECCBodyText"/>
        <w:ind w:right="-144"/>
        <w:rPr>
          <w:rFonts w:asciiTheme="minorHAnsi" w:hAnsiTheme="minorHAnsi" w:cstheme="minorHAnsi"/>
          <w:sz w:val="22"/>
          <w:szCs w:val="22"/>
        </w:rPr>
      </w:pPr>
      <w:r>
        <w:rPr>
          <w:rFonts w:asciiTheme="minorHAnsi" w:hAnsiTheme="minorHAnsi" w:cstheme="minorHAnsi"/>
          <w:sz w:val="22"/>
          <w:szCs w:val="22"/>
        </w:rPr>
        <w:t>The HECS-HELP B</w:t>
      </w:r>
      <w:r w:rsidR="00217E31" w:rsidRPr="00217E31">
        <w:rPr>
          <w:rFonts w:asciiTheme="minorHAnsi" w:hAnsiTheme="minorHAnsi" w:cstheme="minorHAnsi"/>
          <w:sz w:val="22"/>
          <w:szCs w:val="22"/>
        </w:rPr>
        <w:t xml:space="preserve">enefit </w:t>
      </w:r>
      <w:r>
        <w:rPr>
          <w:rFonts w:asciiTheme="minorHAnsi" w:hAnsiTheme="minorHAnsi" w:cstheme="minorHAnsi"/>
          <w:sz w:val="22"/>
          <w:szCs w:val="22"/>
        </w:rPr>
        <w:t xml:space="preserve">for early childhood education teachers </w:t>
      </w:r>
      <w:r w:rsidR="00217E31" w:rsidRPr="00217E31">
        <w:rPr>
          <w:rFonts w:asciiTheme="minorHAnsi" w:hAnsiTheme="minorHAnsi" w:cstheme="minorHAnsi"/>
          <w:sz w:val="22"/>
          <w:szCs w:val="22"/>
        </w:rPr>
        <w:t xml:space="preserve">will be discontinued </w:t>
      </w:r>
      <w:r>
        <w:rPr>
          <w:rFonts w:asciiTheme="minorHAnsi" w:hAnsiTheme="minorHAnsi" w:cstheme="minorHAnsi"/>
          <w:sz w:val="22"/>
          <w:szCs w:val="22"/>
        </w:rPr>
        <w:t>from 1 July 2015</w:t>
      </w:r>
      <w:r w:rsidR="00217E31" w:rsidRPr="00217E31">
        <w:rPr>
          <w:rFonts w:asciiTheme="minorHAnsi" w:hAnsiTheme="minorHAnsi" w:cstheme="minorHAnsi"/>
          <w:sz w:val="22"/>
          <w:szCs w:val="22"/>
        </w:rPr>
        <w:t>. Eligible graduates will have until 30 Ju</w:t>
      </w:r>
      <w:r>
        <w:rPr>
          <w:rFonts w:asciiTheme="minorHAnsi" w:hAnsiTheme="minorHAnsi" w:cstheme="minorHAnsi"/>
          <w:sz w:val="22"/>
          <w:szCs w:val="22"/>
        </w:rPr>
        <w:t>ne 2017 to claim the HECS-HELP B</w:t>
      </w:r>
      <w:r w:rsidR="00217E31" w:rsidRPr="00217E31">
        <w:rPr>
          <w:rFonts w:asciiTheme="minorHAnsi" w:hAnsiTheme="minorHAnsi" w:cstheme="minorHAnsi"/>
          <w:sz w:val="22"/>
          <w:szCs w:val="22"/>
        </w:rPr>
        <w:t>enefit for work undertaken for the 2014-15 income year.</w:t>
      </w:r>
    </w:p>
    <w:bookmarkEnd w:id="2"/>
    <w:p w14:paraId="71D6BD5D" w14:textId="77777777" w:rsidR="009E1822" w:rsidRPr="009E1822" w:rsidRDefault="009E1822" w:rsidP="009E1822">
      <w:pPr>
        <w:pStyle w:val="Heading2"/>
        <w:rPr>
          <w:sz w:val="36"/>
          <w:szCs w:val="36"/>
        </w:rPr>
      </w:pPr>
      <w:r w:rsidRPr="009E1822">
        <w:rPr>
          <w:sz w:val="36"/>
          <w:szCs w:val="36"/>
        </w:rPr>
        <w:t>How does it work?</w:t>
      </w:r>
    </w:p>
    <w:p w14:paraId="51369B33" w14:textId="727223D4" w:rsidR="009E1822" w:rsidRPr="009E1822" w:rsidRDefault="009E1822" w:rsidP="009E1822">
      <w:pPr>
        <w:pStyle w:val="OECECCBodyText"/>
        <w:ind w:right="-142"/>
        <w:rPr>
          <w:rFonts w:asciiTheme="minorHAnsi" w:hAnsiTheme="minorHAnsi" w:cstheme="minorHAnsi"/>
          <w:sz w:val="22"/>
          <w:szCs w:val="22"/>
        </w:rPr>
      </w:pPr>
      <w:bookmarkStart w:id="3" w:name="_Toc364946116"/>
      <w:r>
        <w:rPr>
          <w:rFonts w:asciiTheme="minorHAnsi" w:hAnsiTheme="minorHAnsi" w:cstheme="minorHAnsi"/>
          <w:sz w:val="22"/>
          <w:szCs w:val="22"/>
        </w:rPr>
        <w:t>E</w:t>
      </w:r>
      <w:r w:rsidRPr="009E1822">
        <w:rPr>
          <w:rFonts w:asciiTheme="minorHAnsi" w:hAnsiTheme="minorHAnsi" w:cstheme="minorHAnsi"/>
          <w:sz w:val="22"/>
          <w:szCs w:val="22"/>
        </w:rPr>
        <w:t xml:space="preserve">ligible early childhood education teachers </w:t>
      </w:r>
      <w:r>
        <w:rPr>
          <w:rFonts w:asciiTheme="minorHAnsi" w:hAnsiTheme="minorHAnsi" w:cstheme="minorHAnsi"/>
          <w:sz w:val="22"/>
          <w:szCs w:val="22"/>
        </w:rPr>
        <w:t>are able</w:t>
      </w:r>
      <w:r w:rsidRPr="009E1822">
        <w:rPr>
          <w:rFonts w:asciiTheme="minorHAnsi" w:hAnsiTheme="minorHAnsi" w:cstheme="minorHAnsi"/>
          <w:sz w:val="22"/>
          <w:szCs w:val="22"/>
        </w:rPr>
        <w:t xml:space="preserve"> to apply to the Australian Taxation Office (ATO) for a HECS-HELP Benefit to reduce their HELP debt for the previous income year. Eligible early childhood education teachers have two years in which to apply for the benefit for a particular financial year.</w:t>
      </w:r>
    </w:p>
    <w:p w14:paraId="36ECC50D" w14:textId="77777777" w:rsidR="009E1822" w:rsidRPr="009E1822" w:rsidRDefault="009E1822" w:rsidP="009E1822">
      <w:pPr>
        <w:pStyle w:val="OECECCBodyText"/>
        <w:ind w:right="-142"/>
        <w:rPr>
          <w:rFonts w:asciiTheme="minorHAnsi" w:hAnsiTheme="minorHAnsi" w:cstheme="minorHAnsi"/>
          <w:color w:val="auto"/>
          <w:sz w:val="22"/>
          <w:szCs w:val="22"/>
        </w:rPr>
      </w:pPr>
      <w:r w:rsidRPr="009E1822">
        <w:rPr>
          <w:rFonts w:asciiTheme="minorHAnsi" w:hAnsiTheme="minorHAnsi" w:cstheme="minorHAnsi"/>
          <w:color w:val="auto"/>
          <w:sz w:val="22"/>
          <w:szCs w:val="22"/>
        </w:rPr>
        <w:t>The best time to lodge your application is generally at the same time as lodging your income tax return.</w:t>
      </w:r>
    </w:p>
    <w:p w14:paraId="34504F2D" w14:textId="7A03BD84" w:rsidR="009E1822" w:rsidRPr="009E1822" w:rsidRDefault="009E1822" w:rsidP="009E1822">
      <w:pPr>
        <w:pStyle w:val="OECECCBodyText"/>
        <w:spacing w:after="0"/>
        <w:ind w:right="-144"/>
        <w:rPr>
          <w:rFonts w:asciiTheme="minorHAnsi" w:hAnsiTheme="minorHAnsi" w:cstheme="minorHAnsi"/>
          <w:color w:val="auto"/>
          <w:sz w:val="22"/>
          <w:szCs w:val="22"/>
        </w:rPr>
      </w:pPr>
      <w:r w:rsidRPr="009E1822">
        <w:rPr>
          <w:rFonts w:asciiTheme="minorHAnsi" w:hAnsiTheme="minorHAnsi" w:cstheme="minorHAnsi"/>
          <w:color w:val="auto"/>
          <w:sz w:val="22"/>
          <w:szCs w:val="22"/>
        </w:rPr>
        <w:t>A list of eligible post codes is available</w:t>
      </w:r>
      <w:r>
        <w:rPr>
          <w:rFonts w:asciiTheme="minorHAnsi" w:hAnsiTheme="minorHAnsi" w:cstheme="minorHAnsi"/>
          <w:color w:val="auto"/>
          <w:sz w:val="22"/>
          <w:szCs w:val="22"/>
        </w:rPr>
        <w:t xml:space="preserve"> by clicking</w:t>
      </w:r>
      <w:r w:rsidRPr="009E1822">
        <w:rPr>
          <w:rFonts w:asciiTheme="minorHAnsi" w:hAnsiTheme="minorHAnsi" w:cstheme="minorHAnsi"/>
          <w:color w:val="auto"/>
          <w:sz w:val="22"/>
          <w:szCs w:val="22"/>
        </w:rPr>
        <w:t xml:space="preserve"> on </w:t>
      </w:r>
      <w:hyperlink r:id="rId15" w:history="1">
        <w:r>
          <w:rPr>
            <w:rStyle w:val="Hyperlink"/>
            <w:rFonts w:asciiTheme="minorHAnsi" w:hAnsiTheme="minorHAnsi" w:cstheme="minorHAnsi"/>
            <w:sz w:val="22"/>
            <w:szCs w:val="22"/>
          </w:rPr>
          <w:t>HECS-HELP Postcodes</w:t>
        </w:r>
      </w:hyperlink>
      <w:r>
        <w:rPr>
          <w:rFonts w:asciiTheme="minorHAnsi" w:hAnsiTheme="minorHAnsi" w:cstheme="minorHAnsi"/>
          <w:sz w:val="22"/>
          <w:szCs w:val="22"/>
        </w:rPr>
        <w:t xml:space="preserve">. This list can also be found on the Department of Education website at </w:t>
      </w:r>
      <w:hyperlink r:id="rId16" w:history="1">
        <w:r w:rsidR="00C95A61">
          <w:rPr>
            <w:rStyle w:val="Hyperlink"/>
            <w:rFonts w:asciiTheme="minorHAnsi" w:hAnsiTheme="minorHAnsi" w:cstheme="minorHAnsi"/>
            <w:sz w:val="22"/>
            <w:szCs w:val="22"/>
          </w:rPr>
          <w:t>education.gov.au</w:t>
        </w:r>
      </w:hyperlink>
      <w:r>
        <w:rPr>
          <w:rFonts w:asciiTheme="minorHAnsi" w:hAnsiTheme="minorHAnsi" w:cstheme="minorHAnsi"/>
          <w:sz w:val="22"/>
          <w:szCs w:val="22"/>
        </w:rPr>
        <w:t xml:space="preserve"> </w:t>
      </w:r>
    </w:p>
    <w:bookmarkEnd w:id="3"/>
    <w:p w14:paraId="0238E62C" w14:textId="77777777" w:rsidR="009E1822" w:rsidRPr="009E1822" w:rsidRDefault="009E1822" w:rsidP="009E1822">
      <w:pPr>
        <w:pStyle w:val="Heading2"/>
        <w:rPr>
          <w:sz w:val="36"/>
          <w:szCs w:val="36"/>
        </w:rPr>
      </w:pPr>
      <w:r w:rsidRPr="009E1822">
        <w:rPr>
          <w:sz w:val="36"/>
          <w:szCs w:val="36"/>
        </w:rPr>
        <w:t>Am I eligible?</w:t>
      </w:r>
      <w:r w:rsidRPr="009E1822">
        <w:rPr>
          <w:sz w:val="36"/>
          <w:szCs w:val="36"/>
        </w:rPr>
        <w:tab/>
      </w:r>
    </w:p>
    <w:p w14:paraId="771AA397" w14:textId="77777777" w:rsidR="009E1822" w:rsidRPr="009E1822" w:rsidRDefault="009E1822" w:rsidP="009E1822">
      <w:pPr>
        <w:pStyle w:val="OECECCBodyText"/>
        <w:ind w:right="-142"/>
        <w:rPr>
          <w:rFonts w:asciiTheme="minorHAnsi" w:hAnsiTheme="minorHAnsi" w:cstheme="minorHAnsi"/>
          <w:sz w:val="22"/>
          <w:szCs w:val="22"/>
        </w:rPr>
      </w:pPr>
      <w:r w:rsidRPr="009E1822">
        <w:rPr>
          <w:rFonts w:asciiTheme="minorHAnsi" w:hAnsiTheme="minorHAnsi" w:cstheme="minorHAnsi"/>
          <w:sz w:val="22"/>
          <w:szCs w:val="22"/>
        </w:rPr>
        <w:lastRenderedPageBreak/>
        <w:t>You are eligible for the benefit if you:</w:t>
      </w:r>
    </w:p>
    <w:p w14:paraId="5402D5A9" w14:textId="77777777" w:rsidR="009E1822" w:rsidRPr="009E1822" w:rsidRDefault="009E1822" w:rsidP="009E1822">
      <w:pPr>
        <w:pStyle w:val="OECECCBodyText"/>
        <w:numPr>
          <w:ilvl w:val="0"/>
          <w:numId w:val="19"/>
        </w:numPr>
        <w:spacing w:after="0"/>
        <w:ind w:right="-144"/>
        <w:rPr>
          <w:rFonts w:asciiTheme="minorHAnsi" w:hAnsiTheme="minorHAnsi" w:cstheme="minorHAnsi"/>
          <w:sz w:val="22"/>
          <w:szCs w:val="22"/>
        </w:rPr>
      </w:pPr>
      <w:r w:rsidRPr="009E1822">
        <w:rPr>
          <w:rFonts w:asciiTheme="minorHAnsi" w:hAnsiTheme="minorHAnsi" w:cstheme="minorHAnsi"/>
          <w:sz w:val="22"/>
          <w:szCs w:val="22"/>
        </w:rPr>
        <w:t>have completed an early childhood education degree</w:t>
      </w:r>
    </w:p>
    <w:p w14:paraId="0BCB8D57" w14:textId="77777777" w:rsidR="009E1822" w:rsidRPr="009E1822" w:rsidRDefault="009E1822" w:rsidP="009E1822">
      <w:pPr>
        <w:pStyle w:val="OECECCBodyText"/>
        <w:numPr>
          <w:ilvl w:val="0"/>
          <w:numId w:val="19"/>
        </w:numPr>
        <w:spacing w:after="0"/>
        <w:ind w:right="-144"/>
        <w:rPr>
          <w:rFonts w:asciiTheme="minorHAnsi" w:hAnsiTheme="minorHAnsi" w:cstheme="minorHAnsi"/>
          <w:sz w:val="22"/>
          <w:szCs w:val="22"/>
        </w:rPr>
      </w:pPr>
      <w:r w:rsidRPr="009E1822">
        <w:rPr>
          <w:rFonts w:asciiTheme="minorHAnsi" w:hAnsiTheme="minorHAnsi" w:cstheme="minorHAnsi"/>
          <w:sz w:val="22"/>
          <w:szCs w:val="22"/>
        </w:rPr>
        <w:t>have a current HECS-HELP debt</w:t>
      </w:r>
    </w:p>
    <w:p w14:paraId="1AF9E706" w14:textId="7AE11625" w:rsidR="009E1822" w:rsidRPr="009E1822" w:rsidRDefault="009E1822" w:rsidP="009E1822">
      <w:pPr>
        <w:pStyle w:val="OECECCBodyText"/>
        <w:numPr>
          <w:ilvl w:val="0"/>
          <w:numId w:val="19"/>
        </w:numPr>
        <w:spacing w:after="0"/>
        <w:ind w:right="-144"/>
        <w:rPr>
          <w:rFonts w:asciiTheme="minorHAnsi" w:hAnsiTheme="minorHAnsi" w:cstheme="minorHAnsi"/>
          <w:sz w:val="22"/>
          <w:szCs w:val="22"/>
        </w:rPr>
      </w:pPr>
      <w:r w:rsidRPr="009E1822">
        <w:rPr>
          <w:rFonts w:asciiTheme="minorHAnsi" w:hAnsiTheme="minorHAnsi" w:cstheme="minorHAnsi"/>
          <w:sz w:val="22"/>
          <w:szCs w:val="22"/>
        </w:rPr>
        <w:t xml:space="preserve">worked as an early childhood teacher or </w:t>
      </w:r>
      <w:r>
        <w:rPr>
          <w:rFonts w:asciiTheme="minorHAnsi" w:hAnsiTheme="minorHAnsi" w:cstheme="minorHAnsi"/>
          <w:sz w:val="22"/>
          <w:szCs w:val="22"/>
        </w:rPr>
        <w:t xml:space="preserve">in a </w:t>
      </w:r>
      <w:r w:rsidRPr="009E1822">
        <w:rPr>
          <w:rFonts w:asciiTheme="minorHAnsi" w:hAnsiTheme="minorHAnsi" w:cstheme="minorHAnsi"/>
          <w:sz w:val="22"/>
          <w:szCs w:val="22"/>
        </w:rPr>
        <w:t>teaching related occupation for at least one week in the previous year</w:t>
      </w:r>
    </w:p>
    <w:p w14:paraId="00208F4D" w14:textId="77777777" w:rsidR="009E1822" w:rsidRDefault="009E1822" w:rsidP="009E1822">
      <w:pPr>
        <w:pStyle w:val="OECECCBodyText"/>
        <w:numPr>
          <w:ilvl w:val="0"/>
          <w:numId w:val="19"/>
        </w:numPr>
        <w:spacing w:after="0"/>
        <w:ind w:right="-144"/>
        <w:rPr>
          <w:rFonts w:cs="Arial"/>
        </w:rPr>
      </w:pPr>
      <w:proofErr w:type="gramStart"/>
      <w:r w:rsidRPr="009E1822">
        <w:rPr>
          <w:rFonts w:asciiTheme="minorHAnsi" w:hAnsiTheme="minorHAnsi" w:cstheme="minorHAnsi"/>
          <w:sz w:val="22"/>
          <w:szCs w:val="22"/>
        </w:rPr>
        <w:t>worked</w:t>
      </w:r>
      <w:proofErr w:type="gramEnd"/>
      <w:r w:rsidRPr="009E1822">
        <w:rPr>
          <w:rFonts w:asciiTheme="minorHAnsi" w:hAnsiTheme="minorHAnsi" w:cstheme="minorHAnsi"/>
          <w:sz w:val="22"/>
          <w:szCs w:val="22"/>
        </w:rPr>
        <w:t xml:space="preserve"> in an eligible postcode.</w:t>
      </w:r>
    </w:p>
    <w:p w14:paraId="437F307C" w14:textId="77777777" w:rsidR="009E1822" w:rsidRDefault="009E1822" w:rsidP="009E1822">
      <w:pPr>
        <w:pStyle w:val="Heading2"/>
        <w:rPr>
          <w:sz w:val="36"/>
          <w:szCs w:val="36"/>
        </w:rPr>
      </w:pPr>
      <w:r w:rsidRPr="009E1822">
        <w:rPr>
          <w:sz w:val="36"/>
          <w:szCs w:val="36"/>
        </w:rPr>
        <w:t>How much benefit will I receive?</w:t>
      </w:r>
    </w:p>
    <w:p w14:paraId="08674FF0" w14:textId="4BA4D762" w:rsidR="009E1822" w:rsidRPr="009E1822" w:rsidRDefault="009E1822" w:rsidP="009E1822">
      <w:pPr>
        <w:pStyle w:val="OECECCBodyText"/>
        <w:ind w:right="-142"/>
        <w:rPr>
          <w:rFonts w:asciiTheme="minorHAnsi" w:hAnsiTheme="minorHAnsi" w:cstheme="minorHAnsi"/>
          <w:sz w:val="22"/>
          <w:szCs w:val="22"/>
        </w:rPr>
      </w:pPr>
      <w:r w:rsidRPr="009E1822">
        <w:rPr>
          <w:rFonts w:asciiTheme="minorHAnsi" w:hAnsiTheme="minorHAnsi" w:cstheme="minorHAnsi"/>
          <w:sz w:val="22"/>
          <w:szCs w:val="22"/>
        </w:rPr>
        <w:t xml:space="preserve">The benefit will provide eligible early childhood education teachers with a reduction in their HELP debt of up to a maximum amount each year. In the income year </w:t>
      </w:r>
      <w:r w:rsidR="00DF026E">
        <w:rPr>
          <w:rFonts w:asciiTheme="minorHAnsi" w:hAnsiTheme="minorHAnsi" w:cstheme="minorHAnsi"/>
          <w:sz w:val="22"/>
          <w:szCs w:val="22"/>
        </w:rPr>
        <w:t>2013-14</w:t>
      </w:r>
      <w:r w:rsidRPr="009E1822">
        <w:rPr>
          <w:rFonts w:asciiTheme="minorHAnsi" w:hAnsiTheme="minorHAnsi" w:cstheme="minorHAnsi"/>
          <w:sz w:val="22"/>
          <w:szCs w:val="22"/>
        </w:rPr>
        <w:t>, the maximum amount will be $</w:t>
      </w:r>
      <w:r w:rsidR="00DF026E">
        <w:rPr>
          <w:rFonts w:asciiTheme="minorHAnsi" w:hAnsiTheme="minorHAnsi" w:cstheme="minorHAnsi"/>
          <w:sz w:val="22"/>
          <w:szCs w:val="22"/>
        </w:rPr>
        <w:t>1831.32</w:t>
      </w:r>
      <w:r w:rsidRPr="009E1822">
        <w:rPr>
          <w:rFonts w:asciiTheme="minorHAnsi" w:hAnsiTheme="minorHAnsi" w:cstheme="minorHAnsi"/>
          <w:sz w:val="22"/>
          <w:szCs w:val="22"/>
        </w:rPr>
        <w:t xml:space="preserve">. This amount </w:t>
      </w:r>
      <w:r w:rsidR="00DF026E">
        <w:rPr>
          <w:rFonts w:asciiTheme="minorHAnsi" w:hAnsiTheme="minorHAnsi" w:cstheme="minorHAnsi"/>
          <w:sz w:val="22"/>
          <w:szCs w:val="22"/>
        </w:rPr>
        <w:t>will be</w:t>
      </w:r>
      <w:r w:rsidR="00DF026E" w:rsidRPr="009E1822">
        <w:rPr>
          <w:rFonts w:asciiTheme="minorHAnsi" w:hAnsiTheme="minorHAnsi" w:cstheme="minorHAnsi"/>
          <w:sz w:val="22"/>
          <w:szCs w:val="22"/>
        </w:rPr>
        <w:t xml:space="preserve"> </w:t>
      </w:r>
      <w:r w:rsidRPr="009E1822">
        <w:rPr>
          <w:rFonts w:asciiTheme="minorHAnsi" w:hAnsiTheme="minorHAnsi" w:cstheme="minorHAnsi"/>
          <w:sz w:val="22"/>
          <w:szCs w:val="22"/>
        </w:rPr>
        <w:t xml:space="preserve">indexed in </w:t>
      </w:r>
      <w:r w:rsidR="00DF026E">
        <w:rPr>
          <w:rFonts w:asciiTheme="minorHAnsi" w:hAnsiTheme="minorHAnsi" w:cstheme="minorHAnsi"/>
          <w:sz w:val="22"/>
          <w:szCs w:val="22"/>
        </w:rPr>
        <w:t>2014-15</w:t>
      </w:r>
      <w:r w:rsidRPr="009E1822">
        <w:rPr>
          <w:rFonts w:asciiTheme="minorHAnsi" w:hAnsiTheme="minorHAnsi" w:cstheme="minorHAnsi"/>
          <w:sz w:val="22"/>
          <w:szCs w:val="22"/>
        </w:rPr>
        <w:t>.</w:t>
      </w:r>
    </w:p>
    <w:p w14:paraId="7E726E4B" w14:textId="77777777" w:rsidR="009E1822" w:rsidRPr="009E1822" w:rsidRDefault="009E1822" w:rsidP="009E1822">
      <w:pPr>
        <w:pStyle w:val="OECECCBodyText"/>
        <w:ind w:right="-142"/>
        <w:rPr>
          <w:rFonts w:asciiTheme="minorHAnsi" w:hAnsiTheme="minorHAnsi" w:cstheme="minorHAnsi"/>
          <w:sz w:val="22"/>
          <w:szCs w:val="22"/>
        </w:rPr>
      </w:pPr>
      <w:r w:rsidRPr="009E1822">
        <w:rPr>
          <w:rFonts w:asciiTheme="minorHAnsi" w:hAnsiTheme="minorHAnsi" w:cstheme="minorHAnsi"/>
          <w:sz w:val="22"/>
          <w:szCs w:val="22"/>
        </w:rPr>
        <w:t>Even if you are not required to make a compulsory HELP repayment, you may still apply to have your HELP debt reduced through the HECS-HELP Benefit.</w:t>
      </w:r>
    </w:p>
    <w:p w14:paraId="69EB42ED" w14:textId="77777777" w:rsidR="009E1822" w:rsidRPr="009E1822" w:rsidRDefault="009E1822" w:rsidP="009E1822">
      <w:pPr>
        <w:pStyle w:val="Heading2"/>
        <w:rPr>
          <w:sz w:val="36"/>
          <w:szCs w:val="36"/>
        </w:rPr>
      </w:pPr>
      <w:r w:rsidRPr="009E1822">
        <w:rPr>
          <w:sz w:val="36"/>
          <w:szCs w:val="36"/>
        </w:rPr>
        <w:t>Am I also eligible to receive HECS-HELP Benefit for education graduates?</w:t>
      </w:r>
    </w:p>
    <w:p w14:paraId="058B3407" w14:textId="098B4103" w:rsidR="009E1822" w:rsidRDefault="009E1822" w:rsidP="009E1822">
      <w:pPr>
        <w:pStyle w:val="OECECCBodyText"/>
        <w:ind w:right="-142"/>
        <w:rPr>
          <w:rFonts w:asciiTheme="minorHAnsi" w:hAnsiTheme="minorHAnsi" w:cstheme="minorHAnsi"/>
          <w:sz w:val="22"/>
          <w:szCs w:val="22"/>
        </w:rPr>
      </w:pPr>
      <w:r w:rsidRPr="009E1822">
        <w:rPr>
          <w:rFonts w:asciiTheme="minorHAnsi" w:hAnsiTheme="minorHAnsi" w:cstheme="minorHAnsi"/>
          <w:sz w:val="22"/>
          <w:szCs w:val="22"/>
        </w:rPr>
        <w:t xml:space="preserve">Eligible education graduates who have graduated from second semester 2009 onwards </w:t>
      </w:r>
      <w:r>
        <w:rPr>
          <w:rFonts w:asciiTheme="minorHAnsi" w:hAnsiTheme="minorHAnsi" w:cstheme="minorHAnsi"/>
          <w:sz w:val="22"/>
          <w:szCs w:val="22"/>
        </w:rPr>
        <w:t xml:space="preserve">and </w:t>
      </w:r>
      <w:r w:rsidRPr="009E1822">
        <w:rPr>
          <w:rFonts w:asciiTheme="minorHAnsi" w:hAnsiTheme="minorHAnsi" w:cstheme="minorHAnsi"/>
          <w:sz w:val="22"/>
          <w:szCs w:val="22"/>
        </w:rPr>
        <w:t xml:space="preserve">who take up employment in teaching will be able to apply for a HECS-HELP benefit which will reduce their HELP repayments. The maximum benefit for the </w:t>
      </w:r>
      <w:r w:rsidR="00DF026E">
        <w:rPr>
          <w:rFonts w:asciiTheme="minorHAnsi" w:hAnsiTheme="minorHAnsi" w:cstheme="minorHAnsi"/>
          <w:sz w:val="22"/>
          <w:szCs w:val="22"/>
        </w:rPr>
        <w:t>2013-14</w:t>
      </w:r>
      <w:r w:rsidRPr="009E1822">
        <w:rPr>
          <w:rFonts w:asciiTheme="minorHAnsi" w:hAnsiTheme="minorHAnsi" w:cstheme="minorHAnsi"/>
          <w:sz w:val="22"/>
          <w:szCs w:val="22"/>
        </w:rPr>
        <w:t xml:space="preserve"> income </w:t>
      </w:r>
      <w:proofErr w:type="gramStart"/>
      <w:r w:rsidRPr="009E1822">
        <w:rPr>
          <w:rFonts w:asciiTheme="minorHAnsi" w:hAnsiTheme="minorHAnsi" w:cstheme="minorHAnsi"/>
          <w:sz w:val="22"/>
          <w:szCs w:val="22"/>
        </w:rPr>
        <w:t>year</w:t>
      </w:r>
      <w:proofErr w:type="gramEnd"/>
      <w:r w:rsidRPr="009E1822">
        <w:rPr>
          <w:rFonts w:asciiTheme="minorHAnsi" w:hAnsiTheme="minorHAnsi" w:cstheme="minorHAnsi"/>
          <w:sz w:val="22"/>
          <w:szCs w:val="22"/>
        </w:rPr>
        <w:t xml:space="preserve"> </w:t>
      </w:r>
      <w:r w:rsidRPr="009E1822">
        <w:rPr>
          <w:rFonts w:asciiTheme="minorHAnsi" w:hAnsiTheme="minorHAnsi" w:cstheme="minorHAnsi"/>
          <w:sz w:val="22"/>
          <w:szCs w:val="22"/>
        </w:rPr>
        <w:lastRenderedPageBreak/>
        <w:t>for education graduates is $</w:t>
      </w:r>
      <w:r w:rsidR="00DF026E">
        <w:rPr>
          <w:rFonts w:asciiTheme="minorHAnsi" w:hAnsiTheme="minorHAnsi" w:cstheme="minorHAnsi"/>
          <w:sz w:val="22"/>
          <w:szCs w:val="22"/>
        </w:rPr>
        <w:t>1716.85</w:t>
      </w:r>
      <w:r w:rsidRPr="009E1822">
        <w:rPr>
          <w:rFonts w:asciiTheme="minorHAnsi" w:hAnsiTheme="minorHAnsi" w:cstheme="minorHAnsi"/>
          <w:sz w:val="22"/>
          <w:szCs w:val="22"/>
        </w:rPr>
        <w:t>.</w:t>
      </w:r>
      <w:r w:rsidR="00DF026E">
        <w:rPr>
          <w:rFonts w:asciiTheme="minorHAnsi" w:hAnsiTheme="minorHAnsi" w:cstheme="minorHAnsi"/>
          <w:sz w:val="22"/>
          <w:szCs w:val="22"/>
        </w:rPr>
        <w:t xml:space="preserve">  This amount will be indexed in 2014-15.</w:t>
      </w:r>
    </w:p>
    <w:p w14:paraId="4857AE35" w14:textId="090D5FF0" w:rsidR="009E1822" w:rsidRPr="009E1822" w:rsidRDefault="00DF026E" w:rsidP="009E1822">
      <w:pPr>
        <w:pStyle w:val="OECECCBodyText"/>
        <w:ind w:right="-142"/>
        <w:rPr>
          <w:rFonts w:asciiTheme="minorHAnsi" w:hAnsiTheme="minorHAnsi" w:cstheme="minorHAnsi"/>
          <w:sz w:val="22"/>
          <w:szCs w:val="22"/>
        </w:rPr>
      </w:pPr>
      <w:r>
        <w:rPr>
          <w:rFonts w:asciiTheme="minorHAnsi" w:hAnsiTheme="minorHAnsi" w:cstheme="minorHAnsi"/>
          <w:sz w:val="22"/>
          <w:szCs w:val="22"/>
        </w:rPr>
        <w:t>Note that the HECS-HELP Benefit for education graduates will also be discontinued from 1 July 2015.</w:t>
      </w:r>
    </w:p>
    <w:p w14:paraId="43FBB759" w14:textId="77777777" w:rsidR="009E1822" w:rsidRPr="009E1822" w:rsidRDefault="009E1822" w:rsidP="009E1822">
      <w:pPr>
        <w:pStyle w:val="Heading2"/>
        <w:rPr>
          <w:sz w:val="36"/>
          <w:szCs w:val="36"/>
        </w:rPr>
      </w:pPr>
      <w:r w:rsidRPr="009E1822">
        <w:rPr>
          <w:sz w:val="36"/>
          <w:szCs w:val="36"/>
        </w:rPr>
        <w:t>How do I find out more about these initiatives?</w:t>
      </w:r>
    </w:p>
    <w:p w14:paraId="79BA5E52" w14:textId="345908F2" w:rsidR="009E1822" w:rsidRPr="009E1822" w:rsidRDefault="009E1822" w:rsidP="009E1822">
      <w:pPr>
        <w:pStyle w:val="OECECCBodyText"/>
        <w:ind w:right="-142"/>
        <w:rPr>
          <w:rFonts w:asciiTheme="minorHAnsi" w:hAnsiTheme="minorHAnsi" w:cstheme="minorHAnsi"/>
          <w:sz w:val="22"/>
        </w:rPr>
      </w:pPr>
      <w:proofErr w:type="gramStart"/>
      <w:r w:rsidRPr="009E1822">
        <w:rPr>
          <w:rFonts w:asciiTheme="minorHAnsi" w:hAnsiTheme="minorHAnsi" w:cstheme="minorHAnsi"/>
          <w:sz w:val="22"/>
        </w:rPr>
        <w:t xml:space="preserve">Detailed information about both benefits and how to apply is available on the </w:t>
      </w:r>
      <w:hyperlink r:id="rId17" w:history="1">
        <w:r w:rsidRPr="009E1822">
          <w:rPr>
            <w:rFonts w:asciiTheme="minorHAnsi" w:hAnsiTheme="minorHAnsi" w:cstheme="minorHAnsi"/>
            <w:sz w:val="22"/>
          </w:rPr>
          <w:t>ATO website</w:t>
        </w:r>
      </w:hyperlink>
      <w:r w:rsidRPr="009E1822">
        <w:rPr>
          <w:rFonts w:asciiTheme="minorHAnsi" w:hAnsiTheme="minorHAnsi" w:cstheme="minorHAnsi"/>
          <w:sz w:val="22"/>
        </w:rPr>
        <w:t xml:space="preserve"> (</w:t>
      </w:r>
      <w:hyperlink r:id="rId18" w:history="1">
        <w:r w:rsidR="00C95A61">
          <w:rPr>
            <w:rStyle w:val="Hyperlink"/>
            <w:rFonts w:asciiTheme="minorHAnsi" w:hAnsiTheme="minorHAnsi" w:cstheme="minorHAnsi"/>
            <w:sz w:val="22"/>
          </w:rPr>
          <w:t>ato.gov.au</w:t>
        </w:r>
      </w:hyperlink>
      <w:r w:rsidRPr="009E1822">
        <w:rPr>
          <w:rFonts w:asciiTheme="minorHAnsi" w:hAnsiTheme="minorHAnsi" w:cstheme="minorHAnsi"/>
          <w:sz w:val="22"/>
        </w:rPr>
        <w:t>) and type HECS HELP</w:t>
      </w:r>
      <w:r w:rsidR="00E6198C">
        <w:rPr>
          <w:rFonts w:asciiTheme="minorHAnsi" w:hAnsiTheme="minorHAnsi" w:cstheme="minorHAnsi"/>
          <w:sz w:val="22"/>
        </w:rPr>
        <w:t xml:space="preserve"> for early childhood</w:t>
      </w:r>
      <w:r w:rsidRPr="009E1822">
        <w:rPr>
          <w:rFonts w:asciiTheme="minorHAnsi" w:hAnsiTheme="minorHAnsi" w:cstheme="minorHAnsi"/>
          <w:sz w:val="22"/>
        </w:rPr>
        <w:t xml:space="preserve"> into the ‘search for' field.</w:t>
      </w:r>
      <w:proofErr w:type="gramEnd"/>
      <w:r w:rsidRPr="009E1822">
        <w:rPr>
          <w:rFonts w:asciiTheme="minorHAnsi" w:hAnsiTheme="minorHAnsi" w:cstheme="minorHAnsi"/>
          <w:sz w:val="22"/>
        </w:rPr>
        <w:t xml:space="preserve"> This will bring up the ‘HECS-HELP Benefit for early childhood education teachers' link.</w:t>
      </w:r>
    </w:p>
    <w:p w14:paraId="71DF15B9" w14:textId="77777777" w:rsidR="009E1822" w:rsidRPr="009E1822" w:rsidRDefault="009E1822" w:rsidP="009E1822">
      <w:pPr>
        <w:pStyle w:val="OECECCBodyText"/>
        <w:ind w:right="-142"/>
        <w:rPr>
          <w:rFonts w:asciiTheme="minorHAnsi" w:hAnsiTheme="minorHAnsi" w:cstheme="minorHAnsi"/>
          <w:sz w:val="22"/>
        </w:rPr>
      </w:pPr>
    </w:p>
    <w:sectPr w:rsidR="009E1822" w:rsidRPr="009E1822" w:rsidSect="00E6198C">
      <w:type w:val="continuous"/>
      <w:pgSz w:w="11906" w:h="16838"/>
      <w:pgMar w:top="1276" w:right="1440" w:bottom="1440" w:left="1440" w:header="708" w:footer="56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41B4B" w14:textId="77777777" w:rsidR="00130923" w:rsidRDefault="00130923" w:rsidP="00130923">
      <w:pPr>
        <w:spacing w:after="0" w:line="240" w:lineRule="auto"/>
      </w:pPr>
      <w:r>
        <w:separator/>
      </w:r>
    </w:p>
  </w:endnote>
  <w:endnote w:type="continuationSeparator" w:id="0">
    <w:p w14:paraId="53E260F2"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LT 45 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E1F4" w14:textId="77777777" w:rsidR="000E6FBB" w:rsidRDefault="000E6FBB" w:rsidP="00A73406">
    <w:pPr>
      <w:pStyle w:val="Footer"/>
      <w:tabs>
        <w:tab w:val="clear" w:pos="9026"/>
        <w:tab w:val="right" w:pos="8647"/>
      </w:tabs>
      <w:ind w:firstLine="720"/>
      <w:jc w:val="right"/>
    </w:pPr>
  </w:p>
  <w:p w14:paraId="512730D8" w14:textId="77777777" w:rsidR="003242B9" w:rsidRDefault="006941DC"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1</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74899" w14:textId="77777777" w:rsidR="00130923" w:rsidRDefault="00130923" w:rsidP="00130923">
      <w:pPr>
        <w:spacing w:after="0" w:line="240" w:lineRule="auto"/>
      </w:pPr>
      <w:r>
        <w:separator/>
      </w:r>
    </w:p>
  </w:footnote>
  <w:footnote w:type="continuationSeparator" w:id="0">
    <w:p w14:paraId="17D1F0E1" w14:textId="77777777" w:rsidR="00130923" w:rsidRDefault="00130923"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0ABB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487A297F"/>
    <w:multiLevelType w:val="hybridMultilevel"/>
    <w:tmpl w:val="5618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24E24"/>
    <w:rsid w:val="00034EAA"/>
    <w:rsid w:val="000861A6"/>
    <w:rsid w:val="000E6FBB"/>
    <w:rsid w:val="000F3BA2"/>
    <w:rsid w:val="001175BF"/>
    <w:rsid w:val="00130923"/>
    <w:rsid w:val="001414F3"/>
    <w:rsid w:val="00143FCD"/>
    <w:rsid w:val="001B6467"/>
    <w:rsid w:val="00217E31"/>
    <w:rsid w:val="00223EB1"/>
    <w:rsid w:val="00236917"/>
    <w:rsid w:val="002B06E6"/>
    <w:rsid w:val="002D271F"/>
    <w:rsid w:val="002D6386"/>
    <w:rsid w:val="00305B35"/>
    <w:rsid w:val="003242B9"/>
    <w:rsid w:val="003D67FC"/>
    <w:rsid w:val="00406E5A"/>
    <w:rsid w:val="00424655"/>
    <w:rsid w:val="00455B34"/>
    <w:rsid w:val="0048762C"/>
    <w:rsid w:val="004B256F"/>
    <w:rsid w:val="00502177"/>
    <w:rsid w:val="005113B6"/>
    <w:rsid w:val="00531817"/>
    <w:rsid w:val="00560CA0"/>
    <w:rsid w:val="005624F3"/>
    <w:rsid w:val="005811EF"/>
    <w:rsid w:val="005B0878"/>
    <w:rsid w:val="005C15C0"/>
    <w:rsid w:val="00610654"/>
    <w:rsid w:val="0067026C"/>
    <w:rsid w:val="006941DC"/>
    <w:rsid w:val="006E2D49"/>
    <w:rsid w:val="007468FC"/>
    <w:rsid w:val="007525C7"/>
    <w:rsid w:val="00792CA3"/>
    <w:rsid w:val="007B2FDD"/>
    <w:rsid w:val="0081117D"/>
    <w:rsid w:val="0083468A"/>
    <w:rsid w:val="00842D43"/>
    <w:rsid w:val="00856D1C"/>
    <w:rsid w:val="00876AC0"/>
    <w:rsid w:val="009116EA"/>
    <w:rsid w:val="00933671"/>
    <w:rsid w:val="00972DD5"/>
    <w:rsid w:val="00984879"/>
    <w:rsid w:val="00985632"/>
    <w:rsid w:val="00991B63"/>
    <w:rsid w:val="009B2428"/>
    <w:rsid w:val="009B5CB7"/>
    <w:rsid w:val="009E1822"/>
    <w:rsid w:val="00A31242"/>
    <w:rsid w:val="00A52530"/>
    <w:rsid w:val="00A551BF"/>
    <w:rsid w:val="00A70524"/>
    <w:rsid w:val="00A73406"/>
    <w:rsid w:val="00AC65DA"/>
    <w:rsid w:val="00B2722A"/>
    <w:rsid w:val="00B618BA"/>
    <w:rsid w:val="00C05E74"/>
    <w:rsid w:val="00C10C19"/>
    <w:rsid w:val="00C5649C"/>
    <w:rsid w:val="00C75486"/>
    <w:rsid w:val="00C8202C"/>
    <w:rsid w:val="00C92A5B"/>
    <w:rsid w:val="00C95A61"/>
    <w:rsid w:val="00CA46EC"/>
    <w:rsid w:val="00D1394D"/>
    <w:rsid w:val="00D903FD"/>
    <w:rsid w:val="00D94BC5"/>
    <w:rsid w:val="00D96C08"/>
    <w:rsid w:val="00DF026E"/>
    <w:rsid w:val="00E6198C"/>
    <w:rsid w:val="00ED43D2"/>
    <w:rsid w:val="00EE3B8C"/>
    <w:rsid w:val="00EF4A38"/>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9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A73406"/>
    <w:pPr>
      <w:spacing w:before="360"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73406"/>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OECECCBodyText">
    <w:name w:val="OECECC Body Text"/>
    <w:basedOn w:val="Normal"/>
    <w:rsid w:val="009E1822"/>
    <w:pPr>
      <w:suppressAutoHyphens/>
      <w:autoSpaceDE w:val="0"/>
      <w:autoSpaceDN w:val="0"/>
      <w:adjustRightInd w:val="0"/>
      <w:spacing w:after="120" w:line="280" w:lineRule="atLeast"/>
      <w:textAlignment w:val="center"/>
    </w:pPr>
    <w:rPr>
      <w:rFonts w:ascii="Arial" w:eastAsia="Times New Roman" w:hAnsi="Arial" w:cs="HelveticaNeue LT 45 Light"/>
      <w:color w:val="000000"/>
      <w:sz w:val="20"/>
      <w:szCs w:val="20"/>
      <w:lang w:val="en-GB" w:eastAsia="en-AU"/>
    </w:rPr>
  </w:style>
  <w:style w:type="paragraph" w:customStyle="1" w:styleId="MyChildBodyText">
    <w:name w:val="My Child Body Text"/>
    <w:basedOn w:val="Normal"/>
    <w:rsid w:val="009E1822"/>
    <w:pPr>
      <w:suppressAutoHyphens/>
      <w:autoSpaceDE w:val="0"/>
      <w:autoSpaceDN w:val="0"/>
      <w:adjustRightInd w:val="0"/>
      <w:spacing w:after="120" w:line="280" w:lineRule="atLeast"/>
      <w:textAlignment w:val="center"/>
    </w:pPr>
    <w:rPr>
      <w:rFonts w:ascii="Arial" w:eastAsia="Times New Roman" w:hAnsi="Arial" w:cs="HelveticaNeue LT 45 Light"/>
      <w:color w:val="000000"/>
      <w:sz w:val="20"/>
      <w:szCs w:val="20"/>
      <w:lang w:val="en-GB" w:eastAsia="en-AU"/>
    </w:rPr>
  </w:style>
  <w:style w:type="character" w:styleId="HTMLCite">
    <w:name w:val="HTML Cite"/>
    <w:basedOn w:val="DefaultParagraphFont"/>
    <w:uiPriority w:val="99"/>
    <w:unhideWhenUsed/>
    <w:rsid w:val="009E1822"/>
    <w:rPr>
      <w:i w:val="0"/>
      <w:iCs w:val="0"/>
      <w:color w:val="009933"/>
    </w:rPr>
  </w:style>
  <w:style w:type="character" w:styleId="FollowedHyperlink">
    <w:name w:val="FollowedHyperlink"/>
    <w:basedOn w:val="DefaultParagraphFont"/>
    <w:uiPriority w:val="99"/>
    <w:semiHidden/>
    <w:unhideWhenUsed/>
    <w:rsid w:val="009E1822"/>
    <w:rPr>
      <w:color w:val="0000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A73406"/>
    <w:pPr>
      <w:spacing w:before="360"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73406"/>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OECECCBodyText">
    <w:name w:val="OECECC Body Text"/>
    <w:basedOn w:val="Normal"/>
    <w:rsid w:val="009E1822"/>
    <w:pPr>
      <w:suppressAutoHyphens/>
      <w:autoSpaceDE w:val="0"/>
      <w:autoSpaceDN w:val="0"/>
      <w:adjustRightInd w:val="0"/>
      <w:spacing w:after="120" w:line="280" w:lineRule="atLeast"/>
      <w:textAlignment w:val="center"/>
    </w:pPr>
    <w:rPr>
      <w:rFonts w:ascii="Arial" w:eastAsia="Times New Roman" w:hAnsi="Arial" w:cs="HelveticaNeue LT 45 Light"/>
      <w:color w:val="000000"/>
      <w:sz w:val="20"/>
      <w:szCs w:val="20"/>
      <w:lang w:val="en-GB" w:eastAsia="en-AU"/>
    </w:rPr>
  </w:style>
  <w:style w:type="paragraph" w:customStyle="1" w:styleId="MyChildBodyText">
    <w:name w:val="My Child Body Text"/>
    <w:basedOn w:val="Normal"/>
    <w:rsid w:val="009E1822"/>
    <w:pPr>
      <w:suppressAutoHyphens/>
      <w:autoSpaceDE w:val="0"/>
      <w:autoSpaceDN w:val="0"/>
      <w:adjustRightInd w:val="0"/>
      <w:spacing w:after="120" w:line="280" w:lineRule="atLeast"/>
      <w:textAlignment w:val="center"/>
    </w:pPr>
    <w:rPr>
      <w:rFonts w:ascii="Arial" w:eastAsia="Times New Roman" w:hAnsi="Arial" w:cs="HelveticaNeue LT 45 Light"/>
      <w:color w:val="000000"/>
      <w:sz w:val="20"/>
      <w:szCs w:val="20"/>
      <w:lang w:val="en-GB" w:eastAsia="en-AU"/>
    </w:rPr>
  </w:style>
  <w:style w:type="character" w:styleId="HTMLCite">
    <w:name w:val="HTML Cite"/>
    <w:basedOn w:val="DefaultParagraphFont"/>
    <w:uiPriority w:val="99"/>
    <w:unhideWhenUsed/>
    <w:rsid w:val="009E1822"/>
    <w:rPr>
      <w:i w:val="0"/>
      <w:iCs w:val="0"/>
      <w:color w:val="009933"/>
    </w:rPr>
  </w:style>
  <w:style w:type="character" w:styleId="FollowedHyperlink">
    <w:name w:val="FollowedHyperlink"/>
    <w:basedOn w:val="DefaultParagraphFont"/>
    <w:uiPriority w:val="99"/>
    <w:semiHidden/>
    <w:unhideWhenUsed/>
    <w:rsid w:val="009E182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yperlink" Target="http://www.ato.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to.gov.au/General/Enquiry-hot-topics/In-detail/Individuals/HECS-HELP-benefit---Overview/" TargetMode="External"/><Relationship Id="rId2" Type="http://schemas.openxmlformats.org/officeDocument/2006/relationships/customXml" Target="../customXml/item2.xml"/><Relationship Id="rId16" Type="http://schemas.openxmlformats.org/officeDocument/2006/relationships/hyperlink" Target="http://educ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ducation.gov.au/hecs-help-benefit-early-childhood-education-teacher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46D33A7065DFCE4A92D70FDFFAE11326" ma:contentTypeVersion="8" ma:contentTypeDescription="Ddocs' Word Content Type" ma:contentTypeScope="" ma:versionID="22c97612676d9721f4e6628a25a45b92">
  <xsd:schema xmlns:xsd="http://www.w3.org/2001/XMLSchema" xmlns:xs="http://www.w3.org/2001/XMLSchema" xmlns:p="http://schemas.microsoft.com/office/2006/metadata/properties" xmlns:ns2="http://schemas.microsoft.com/sharepoint/v3/fields" xmlns:ns3="0b9ebfc0-ae39-4069-ae84-f049ed302bb9" targetNamespace="http://schemas.microsoft.com/office/2006/metadata/properties" ma:root="true" ma:fieldsID="c9ac1bc7368060fc090578dcb2dd812f" ns2:_="" ns3:_="">
    <xsd:import namespace="http://schemas.microsoft.com/sharepoint/v3/fields"/>
    <xsd:import namespace="0b9ebfc0-ae39-4069-ae84-f049ed302bb9"/>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ebfc0-ae39-4069-ae84-f049ed302bb9"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FD88-AD04-4F19-A2E4-7D40D967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b9ebfc0-ae39-4069-ae84-f049ed30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2FF1C-572E-4CAB-B39C-07A9CE676C1F}">
  <ds:schemaRefs>
    <ds:schemaRef ds:uri="http://schemas.microsoft.com/sharepoint/events"/>
  </ds:schemaRefs>
</ds:datastoreItem>
</file>

<file path=customXml/itemProps3.xml><?xml version="1.0" encoding="utf-8"?>
<ds:datastoreItem xmlns:ds="http://schemas.openxmlformats.org/officeDocument/2006/customXml" ds:itemID="{A164F24A-5491-4CED-BC78-A04B729B4E55}">
  <ds:schemaRefs>
    <ds:schemaRef ds:uri="office.server.policy"/>
  </ds:schemaRefs>
</ds:datastoreItem>
</file>

<file path=customXml/itemProps4.xml><?xml version="1.0" encoding="utf-8"?>
<ds:datastoreItem xmlns:ds="http://schemas.openxmlformats.org/officeDocument/2006/customXml" ds:itemID="{F087E8F4-A535-4DB5-B578-9D242A19D620}">
  <ds:schemaRefs>
    <ds:schemaRef ds:uri="http://purl.org/dc/dcmitype/"/>
    <ds:schemaRef ds:uri="http://schemas.openxmlformats.org/package/2006/metadata/core-properties"/>
    <ds:schemaRef ds:uri="0b9ebfc0-ae39-4069-ae84-f049ed302bb9"/>
    <ds:schemaRef ds:uri="http://purl.org/dc/elements/1.1/"/>
    <ds:schemaRef ds:uri="http://schemas.microsoft.com/office/infopath/2007/PartnerControls"/>
    <ds:schemaRef ds:uri="http://www.w3.org/XML/1998/namespace"/>
    <ds:schemaRef ds:uri="http://schemas.microsoft.com/office/2006/documentManagement/types"/>
    <ds:schemaRef ds:uri="http://schemas.microsoft.com/sharepoint/v3/field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E5D86AE-4BF8-4DFB-89C6-0770D982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Paul Paget</cp:lastModifiedBy>
  <cp:revision>2</cp:revision>
  <cp:lastPrinted>2014-05-21T04:23:00Z</cp:lastPrinted>
  <dcterms:created xsi:type="dcterms:W3CDTF">2014-05-21T04:30:00Z</dcterms:created>
  <dcterms:modified xsi:type="dcterms:W3CDTF">2014-05-21T04:30:00Z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0x0101009EDC4876AF524A70BD125A9D2C0D191E0C0046D33A7065DFCE4A92D70FDFFAE11326</vt:lpwstr>
  </property>
  <property fmtid="{D5CDD505-2E9C-101B-9397-08002B2CF9AE}" pid="3" name="_dlc_policyId">
    <vt:lpwstr/>
  </property>
  <property fmtid="{D5CDD505-2E9C-101B-9397-08002B2CF9AE}" pid="4" name="ItemRetentionFormula">
    <vt:lpwstr/>
  </property>
</Properties>
</file>