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ECFF0" w14:textId="3B7A47D0" w:rsidR="00715ABC" w:rsidRPr="00715ABC" w:rsidRDefault="00715ABC" w:rsidP="00715ABC">
      <w:pPr>
        <w:jc w:val="right"/>
        <w:rPr>
          <w:color w:val="7030A0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1299E51D" wp14:editId="34F734EB">
            <wp:extent cx="5731510" cy="1090295"/>
            <wp:effectExtent l="0" t="0" r="2540" b="0"/>
            <wp:docPr id="1" name="Picture 1" descr="Australian Government, Department of Social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1942">
        <w:rPr>
          <w:color w:val="7030A0"/>
          <w:sz w:val="24"/>
          <w:szCs w:val="24"/>
        </w:rPr>
        <w:t xml:space="preserve">April </w:t>
      </w:r>
      <w:r>
        <w:rPr>
          <w:color w:val="7030A0"/>
          <w:sz w:val="24"/>
          <w:szCs w:val="24"/>
        </w:rPr>
        <w:t>2020</w:t>
      </w:r>
    </w:p>
    <w:p w14:paraId="1C9BFDBC" w14:textId="77777777" w:rsidR="00715ABC" w:rsidRPr="00715ABC" w:rsidRDefault="00715ABC" w:rsidP="0038004D">
      <w:pPr>
        <w:rPr>
          <w:rFonts w:ascii="Georgia" w:eastAsia="Times New Roman" w:hAnsi="Georgia" w:cs="Arial"/>
          <w:bCs/>
          <w:color w:val="500778"/>
          <w:kern w:val="28"/>
          <w:sz w:val="52"/>
          <w:szCs w:val="52"/>
          <w:lang w:eastAsia="en-AU"/>
        </w:rPr>
      </w:pPr>
      <w:r w:rsidRPr="00715ABC">
        <w:rPr>
          <w:rFonts w:ascii="Georgia" w:eastAsia="Times New Roman" w:hAnsi="Georgia" w:cs="Arial"/>
          <w:bCs/>
          <w:color w:val="500778"/>
          <w:kern w:val="28"/>
          <w:sz w:val="52"/>
          <w:szCs w:val="52"/>
          <w:lang w:eastAsia="en-AU"/>
        </w:rPr>
        <w:t>National Rental Affordability Scheme Regulations quick guide</w:t>
      </w:r>
    </w:p>
    <w:p w14:paraId="195020F9" w14:textId="1F76FEC3" w:rsidR="00843D71" w:rsidRDefault="00843D71" w:rsidP="00843D71">
      <w:r>
        <w:t xml:space="preserve">The below tables provide a quick comparison between </w:t>
      </w:r>
      <w:r w:rsidR="00471488">
        <w:t xml:space="preserve">the sections in National Rental Affordability Scheme Regulations </w:t>
      </w:r>
      <w:r>
        <w:t xml:space="preserve">2008 </w:t>
      </w:r>
      <w:r w:rsidR="00471488">
        <w:t xml:space="preserve">(2008 Regulations) </w:t>
      </w:r>
      <w:r>
        <w:t xml:space="preserve">and </w:t>
      </w:r>
      <w:r w:rsidR="00471488">
        <w:t xml:space="preserve">the </w:t>
      </w:r>
      <w:r>
        <w:t xml:space="preserve">National Rental Affordability Scheme Regulation </w:t>
      </w:r>
      <w:r w:rsidR="00471488">
        <w:t>2020 (2020 Regulations)</w:t>
      </w:r>
      <w:r>
        <w:t>.</w:t>
      </w:r>
      <w:bookmarkStart w:id="0" w:name="_GoBack"/>
      <w:bookmarkEnd w:id="0"/>
      <w:r w:rsidR="00471488">
        <w:t xml:space="preserve"> </w:t>
      </w:r>
      <w:r w:rsidR="00C51942">
        <w:br/>
      </w:r>
      <w:r w:rsidR="00C51942">
        <w:br/>
      </w:r>
      <w:r w:rsidR="00471488">
        <w:t xml:space="preserve">There are two tables: </w:t>
      </w:r>
      <w:r w:rsidR="00C51942">
        <w:br/>
      </w:r>
      <w:r w:rsidR="00471488">
        <w:t xml:space="preserve">1) links the 2008 Regulations with relevant sections in the 2020 Regulations and </w:t>
      </w:r>
      <w:r w:rsidR="00C51942">
        <w:br/>
      </w:r>
      <w:r w:rsidR="00471488">
        <w:t>2) links the 2020 Regulations with relevant sections in the 2008 Regulations.</w:t>
      </w:r>
    </w:p>
    <w:p w14:paraId="2761DD14" w14:textId="711243B4" w:rsidR="00B71534" w:rsidRPr="00C51942" w:rsidRDefault="00471488" w:rsidP="0038004D">
      <w:pPr>
        <w:rPr>
          <w:rFonts w:ascii="Georgia" w:hAnsi="Georgia"/>
          <w:color w:val="7030A0"/>
          <w:sz w:val="32"/>
          <w:szCs w:val="32"/>
        </w:rPr>
      </w:pPr>
      <w:r w:rsidRPr="00C51942">
        <w:rPr>
          <w:rFonts w:ascii="Georgia" w:hAnsi="Georgia"/>
          <w:color w:val="7030A0"/>
          <w:sz w:val="32"/>
          <w:szCs w:val="32"/>
        </w:rPr>
        <w:t xml:space="preserve">2008 </w:t>
      </w:r>
      <w:r w:rsidR="00B71534" w:rsidRPr="00C51942">
        <w:rPr>
          <w:rFonts w:ascii="Georgia" w:hAnsi="Georgia"/>
          <w:color w:val="7030A0"/>
          <w:sz w:val="32"/>
          <w:szCs w:val="32"/>
        </w:rPr>
        <w:t>Regulations</w:t>
      </w:r>
      <w:r w:rsidR="00F074A3" w:rsidRPr="00C51942">
        <w:rPr>
          <w:rFonts w:ascii="Georgia" w:hAnsi="Georgia"/>
          <w:color w:val="7030A0"/>
          <w:sz w:val="32"/>
          <w:szCs w:val="32"/>
        </w:rPr>
        <w:t xml:space="preserve"> </w:t>
      </w:r>
      <w:r w:rsidR="00715ABC" w:rsidRPr="00C51942">
        <w:rPr>
          <w:rFonts w:ascii="Georgia" w:hAnsi="Georgia"/>
          <w:color w:val="7030A0"/>
          <w:sz w:val="32"/>
          <w:szCs w:val="32"/>
        </w:rPr>
        <w:t xml:space="preserve">to </w:t>
      </w:r>
      <w:r w:rsidRPr="00C51942">
        <w:rPr>
          <w:rFonts w:ascii="Georgia" w:hAnsi="Georgia"/>
          <w:color w:val="7030A0"/>
          <w:sz w:val="32"/>
          <w:szCs w:val="32"/>
        </w:rPr>
        <w:t>2020 Regulations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2008 Regulations to 2020 Regulations"/>
      </w:tblPr>
      <w:tblGrid>
        <w:gridCol w:w="2547"/>
        <w:gridCol w:w="2268"/>
        <w:gridCol w:w="4201"/>
      </w:tblGrid>
      <w:tr w:rsidR="00B71534" w:rsidRPr="00715ABC" w14:paraId="2EF4DF58" w14:textId="77777777" w:rsidTr="007B1836">
        <w:trPr>
          <w:tblHeader/>
        </w:trPr>
        <w:tc>
          <w:tcPr>
            <w:tcW w:w="2547" w:type="dxa"/>
            <w:shd w:val="clear" w:color="auto" w:fill="E5DFEC" w:themeFill="accent4" w:themeFillTint="33"/>
          </w:tcPr>
          <w:p w14:paraId="706B228D" w14:textId="77777777" w:rsidR="00B71534" w:rsidRPr="00715ABC" w:rsidRDefault="00B71534" w:rsidP="0038004D">
            <w:pPr>
              <w:rPr>
                <w:b/>
                <w:sz w:val="24"/>
                <w:szCs w:val="24"/>
              </w:rPr>
            </w:pPr>
            <w:r w:rsidRPr="00715ABC">
              <w:rPr>
                <w:b/>
                <w:sz w:val="24"/>
                <w:szCs w:val="24"/>
              </w:rPr>
              <w:t>2008 Regulations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14:paraId="591976B4" w14:textId="77777777" w:rsidR="00B71534" w:rsidRPr="00715ABC" w:rsidRDefault="00B71534" w:rsidP="0038004D">
            <w:pPr>
              <w:rPr>
                <w:b/>
                <w:sz w:val="24"/>
                <w:szCs w:val="24"/>
              </w:rPr>
            </w:pPr>
            <w:r w:rsidRPr="00715ABC">
              <w:rPr>
                <w:b/>
                <w:sz w:val="24"/>
                <w:szCs w:val="24"/>
              </w:rPr>
              <w:t>2020 Regulations</w:t>
            </w:r>
          </w:p>
        </w:tc>
        <w:tc>
          <w:tcPr>
            <w:tcW w:w="4201" w:type="dxa"/>
            <w:shd w:val="clear" w:color="auto" w:fill="E5DFEC" w:themeFill="accent4" w:themeFillTint="33"/>
          </w:tcPr>
          <w:p w14:paraId="40EBBE6B" w14:textId="77777777" w:rsidR="00B71534" w:rsidRPr="00715ABC" w:rsidRDefault="00B71534" w:rsidP="0038004D">
            <w:pPr>
              <w:rPr>
                <w:b/>
                <w:sz w:val="24"/>
                <w:szCs w:val="24"/>
              </w:rPr>
            </w:pPr>
            <w:r w:rsidRPr="00715ABC">
              <w:rPr>
                <w:b/>
                <w:sz w:val="24"/>
                <w:szCs w:val="24"/>
              </w:rPr>
              <w:t>Notes</w:t>
            </w:r>
          </w:p>
        </w:tc>
      </w:tr>
      <w:tr w:rsidR="00B71534" w:rsidRPr="00715ABC" w14:paraId="451E732A" w14:textId="77777777" w:rsidTr="007B1836">
        <w:tc>
          <w:tcPr>
            <w:tcW w:w="2547" w:type="dxa"/>
            <w:shd w:val="clear" w:color="auto" w:fill="auto"/>
          </w:tcPr>
          <w:p w14:paraId="03290FF5" w14:textId="77777777" w:rsidR="00B71534" w:rsidRPr="00715ABC" w:rsidRDefault="00B71534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955ED70" w14:textId="77777777" w:rsidR="00B71534" w:rsidRPr="00715ABC" w:rsidRDefault="001053C0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1</w:t>
            </w:r>
          </w:p>
        </w:tc>
        <w:tc>
          <w:tcPr>
            <w:tcW w:w="4201" w:type="dxa"/>
            <w:shd w:val="clear" w:color="auto" w:fill="auto"/>
          </w:tcPr>
          <w:p w14:paraId="5082CDD0" w14:textId="77777777" w:rsidR="00B71534" w:rsidRPr="00715ABC" w:rsidRDefault="00C220E2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Name</w:t>
            </w:r>
          </w:p>
        </w:tc>
      </w:tr>
      <w:tr w:rsidR="001053C0" w:rsidRPr="00715ABC" w14:paraId="1936C071" w14:textId="77777777" w:rsidTr="007B1836">
        <w:tc>
          <w:tcPr>
            <w:tcW w:w="2547" w:type="dxa"/>
            <w:shd w:val="clear" w:color="auto" w:fill="auto"/>
          </w:tcPr>
          <w:p w14:paraId="3C34DA7D" w14:textId="77777777" w:rsidR="001053C0" w:rsidRPr="00715ABC" w:rsidRDefault="00715ABC" w:rsidP="0038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2AECB25" w14:textId="77777777" w:rsidR="001053C0" w:rsidRPr="00715ABC" w:rsidRDefault="001053C0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</w:t>
            </w:r>
          </w:p>
        </w:tc>
        <w:tc>
          <w:tcPr>
            <w:tcW w:w="4201" w:type="dxa"/>
            <w:shd w:val="clear" w:color="auto" w:fill="auto"/>
          </w:tcPr>
          <w:p w14:paraId="16B42D33" w14:textId="74879BFA" w:rsidR="001053C0" w:rsidRPr="00715ABC" w:rsidRDefault="00600A3C" w:rsidP="0038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Commencement</w:t>
            </w:r>
          </w:p>
        </w:tc>
      </w:tr>
      <w:tr w:rsidR="00B71534" w:rsidRPr="00715ABC" w14:paraId="453F8587" w14:textId="77777777" w:rsidTr="007B1836">
        <w:tc>
          <w:tcPr>
            <w:tcW w:w="2547" w:type="dxa"/>
            <w:shd w:val="clear" w:color="auto" w:fill="auto"/>
          </w:tcPr>
          <w:p w14:paraId="64816A64" w14:textId="77777777" w:rsidR="00B71534" w:rsidRPr="00715ABC" w:rsidRDefault="00B71534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3DB7922" w14:textId="77777777" w:rsidR="00B71534" w:rsidRPr="00715ABC" w:rsidRDefault="007F20FA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3</w:t>
            </w:r>
          </w:p>
        </w:tc>
        <w:tc>
          <w:tcPr>
            <w:tcW w:w="4201" w:type="dxa"/>
            <w:shd w:val="clear" w:color="auto" w:fill="auto"/>
          </w:tcPr>
          <w:p w14:paraId="25C30264" w14:textId="77777777" w:rsidR="00B71534" w:rsidRPr="00715ABC" w:rsidRDefault="007F20FA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Authority</w:t>
            </w:r>
          </w:p>
        </w:tc>
      </w:tr>
      <w:tr w:rsidR="00B71534" w:rsidRPr="00715ABC" w14:paraId="31E2D868" w14:textId="77777777" w:rsidTr="007B1836">
        <w:tc>
          <w:tcPr>
            <w:tcW w:w="2547" w:type="dxa"/>
            <w:shd w:val="clear" w:color="auto" w:fill="auto"/>
          </w:tcPr>
          <w:p w14:paraId="30F265A9" w14:textId="77777777" w:rsidR="00B71534" w:rsidRPr="00715ABC" w:rsidRDefault="00B71534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5E32C129" w14:textId="77777777" w:rsidR="00B71534" w:rsidRPr="00715ABC" w:rsidRDefault="001053C0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5</w:t>
            </w:r>
          </w:p>
        </w:tc>
        <w:tc>
          <w:tcPr>
            <w:tcW w:w="4201" w:type="dxa"/>
            <w:shd w:val="clear" w:color="auto" w:fill="auto"/>
          </w:tcPr>
          <w:p w14:paraId="5C2927A5" w14:textId="77777777" w:rsidR="001053C0" w:rsidRPr="00715ABC" w:rsidRDefault="001053C0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Definitions</w:t>
            </w:r>
          </w:p>
        </w:tc>
      </w:tr>
      <w:tr w:rsidR="00B71534" w:rsidRPr="00715ABC" w14:paraId="6D144053" w14:textId="77777777" w:rsidTr="007B1836">
        <w:tc>
          <w:tcPr>
            <w:tcW w:w="2547" w:type="dxa"/>
            <w:shd w:val="clear" w:color="auto" w:fill="auto"/>
          </w:tcPr>
          <w:p w14:paraId="6694E419" w14:textId="77777777" w:rsidR="00B71534" w:rsidRPr="00715ABC" w:rsidRDefault="00B71534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78FF7682" w14:textId="77777777" w:rsidR="00B71534" w:rsidRPr="00715ABC" w:rsidRDefault="00715ABC" w:rsidP="0038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01" w:type="dxa"/>
            <w:shd w:val="clear" w:color="auto" w:fill="auto"/>
          </w:tcPr>
          <w:p w14:paraId="7B725AD9" w14:textId="77777777" w:rsidR="00B71534" w:rsidRPr="00715ABC" w:rsidRDefault="005E1B7A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Meaning of rental dwelling</w:t>
            </w:r>
          </w:p>
        </w:tc>
      </w:tr>
      <w:tr w:rsidR="00715ABC" w:rsidRPr="00715ABC" w14:paraId="3514E7E5" w14:textId="77777777" w:rsidTr="007B1836">
        <w:tc>
          <w:tcPr>
            <w:tcW w:w="2547" w:type="dxa"/>
            <w:shd w:val="clear" w:color="auto" w:fill="auto"/>
          </w:tcPr>
          <w:p w14:paraId="3CF495FB" w14:textId="7777777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0E2A9255" w14:textId="77777777" w:rsidR="00715ABC" w:rsidRDefault="00715ABC" w:rsidP="00715ABC">
            <w:r w:rsidRPr="00472DAB">
              <w:rPr>
                <w:sz w:val="24"/>
                <w:szCs w:val="24"/>
              </w:rPr>
              <w:t>-</w:t>
            </w:r>
          </w:p>
        </w:tc>
        <w:tc>
          <w:tcPr>
            <w:tcW w:w="4201" w:type="dxa"/>
            <w:shd w:val="clear" w:color="auto" w:fill="auto"/>
          </w:tcPr>
          <w:p w14:paraId="123C79AF" w14:textId="3F5EADC8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Purpose</w:t>
            </w:r>
            <w:r w:rsidR="00600A3C">
              <w:rPr>
                <w:sz w:val="24"/>
                <w:szCs w:val="24"/>
              </w:rPr>
              <w:t xml:space="preserve"> of ‘Part 2 – Application’</w:t>
            </w:r>
          </w:p>
        </w:tc>
      </w:tr>
      <w:tr w:rsidR="00715ABC" w:rsidRPr="00715ABC" w14:paraId="62789509" w14:textId="77777777" w:rsidTr="007B1836">
        <w:tc>
          <w:tcPr>
            <w:tcW w:w="2547" w:type="dxa"/>
            <w:shd w:val="clear" w:color="auto" w:fill="auto"/>
          </w:tcPr>
          <w:p w14:paraId="7E11144E" w14:textId="7777777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7044E58D" w14:textId="77777777" w:rsidR="00715ABC" w:rsidRDefault="00715ABC" w:rsidP="00715ABC">
            <w:r w:rsidRPr="00472DAB">
              <w:rPr>
                <w:sz w:val="24"/>
                <w:szCs w:val="24"/>
              </w:rPr>
              <w:t>-</w:t>
            </w:r>
          </w:p>
        </w:tc>
        <w:tc>
          <w:tcPr>
            <w:tcW w:w="4201" w:type="dxa"/>
            <w:shd w:val="clear" w:color="auto" w:fill="auto"/>
          </w:tcPr>
          <w:p w14:paraId="1E273DBF" w14:textId="7777777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 xml:space="preserve">Call for applications </w:t>
            </w:r>
          </w:p>
        </w:tc>
      </w:tr>
      <w:tr w:rsidR="00715ABC" w:rsidRPr="00715ABC" w14:paraId="53C2051B" w14:textId="77777777" w:rsidTr="007B1836">
        <w:tc>
          <w:tcPr>
            <w:tcW w:w="2547" w:type="dxa"/>
            <w:shd w:val="clear" w:color="auto" w:fill="auto"/>
          </w:tcPr>
          <w:p w14:paraId="46FA7381" w14:textId="7777777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112DF1A9" w14:textId="77777777" w:rsidR="00715ABC" w:rsidRDefault="00715ABC" w:rsidP="00715ABC">
            <w:r w:rsidRPr="00472DAB">
              <w:rPr>
                <w:sz w:val="24"/>
                <w:szCs w:val="24"/>
              </w:rPr>
              <w:t>-</w:t>
            </w:r>
          </w:p>
        </w:tc>
        <w:tc>
          <w:tcPr>
            <w:tcW w:w="4201" w:type="dxa"/>
            <w:shd w:val="clear" w:color="auto" w:fill="auto"/>
          </w:tcPr>
          <w:p w14:paraId="2A9C930C" w14:textId="7777777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Form of application</w:t>
            </w:r>
          </w:p>
        </w:tc>
      </w:tr>
      <w:tr w:rsidR="00715ABC" w:rsidRPr="00715ABC" w14:paraId="5115BE7B" w14:textId="77777777" w:rsidTr="007B1836">
        <w:tc>
          <w:tcPr>
            <w:tcW w:w="2547" w:type="dxa"/>
            <w:shd w:val="clear" w:color="auto" w:fill="auto"/>
          </w:tcPr>
          <w:p w14:paraId="554ABD2A" w14:textId="7777777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2F47E4BA" w14:textId="77777777" w:rsidR="00715ABC" w:rsidRDefault="00715ABC" w:rsidP="00715ABC">
            <w:r w:rsidRPr="00472DAB">
              <w:rPr>
                <w:sz w:val="24"/>
                <w:szCs w:val="24"/>
              </w:rPr>
              <w:t>-</w:t>
            </w:r>
          </w:p>
        </w:tc>
        <w:tc>
          <w:tcPr>
            <w:tcW w:w="4201" w:type="dxa"/>
            <w:shd w:val="clear" w:color="auto" w:fill="auto"/>
          </w:tcPr>
          <w:p w14:paraId="741E7FB2" w14:textId="7777777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Time for dealing with applications</w:t>
            </w:r>
          </w:p>
        </w:tc>
      </w:tr>
      <w:tr w:rsidR="00715ABC" w:rsidRPr="00715ABC" w14:paraId="560E7789" w14:textId="77777777" w:rsidTr="007B1836">
        <w:tc>
          <w:tcPr>
            <w:tcW w:w="2547" w:type="dxa"/>
            <w:shd w:val="clear" w:color="auto" w:fill="auto"/>
          </w:tcPr>
          <w:p w14:paraId="4A396766" w14:textId="7777777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1740916B" w14:textId="77777777" w:rsidR="00715ABC" w:rsidRDefault="00715ABC" w:rsidP="00715ABC">
            <w:r w:rsidRPr="00472DAB">
              <w:rPr>
                <w:sz w:val="24"/>
                <w:szCs w:val="24"/>
              </w:rPr>
              <w:t>-</w:t>
            </w:r>
          </w:p>
        </w:tc>
        <w:tc>
          <w:tcPr>
            <w:tcW w:w="4201" w:type="dxa"/>
            <w:shd w:val="clear" w:color="auto" w:fill="auto"/>
          </w:tcPr>
          <w:p w14:paraId="231775C9" w14:textId="2E3DA78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 xml:space="preserve">Purpose of </w:t>
            </w:r>
            <w:r w:rsidR="00600A3C">
              <w:rPr>
                <w:sz w:val="24"/>
                <w:szCs w:val="24"/>
              </w:rPr>
              <w:t>‘Part 3 – A</w:t>
            </w:r>
            <w:r w:rsidR="00600A3C" w:rsidRPr="00715ABC">
              <w:rPr>
                <w:sz w:val="24"/>
                <w:szCs w:val="24"/>
              </w:rPr>
              <w:t>llocations</w:t>
            </w:r>
            <w:r w:rsidR="00600A3C">
              <w:rPr>
                <w:sz w:val="24"/>
                <w:szCs w:val="24"/>
              </w:rPr>
              <w:t>’</w:t>
            </w:r>
          </w:p>
        </w:tc>
      </w:tr>
      <w:tr w:rsidR="00715ABC" w:rsidRPr="00715ABC" w14:paraId="31333AF2" w14:textId="77777777" w:rsidTr="007B1836">
        <w:tc>
          <w:tcPr>
            <w:tcW w:w="2547" w:type="dxa"/>
            <w:shd w:val="clear" w:color="auto" w:fill="auto"/>
          </w:tcPr>
          <w:p w14:paraId="040CA29B" w14:textId="7777777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73C6D3FF" w14:textId="77777777" w:rsidR="00715ABC" w:rsidRDefault="00715ABC" w:rsidP="00715ABC">
            <w:r w:rsidRPr="00472DAB">
              <w:rPr>
                <w:sz w:val="24"/>
                <w:szCs w:val="24"/>
              </w:rPr>
              <w:t>-</w:t>
            </w:r>
          </w:p>
        </w:tc>
        <w:tc>
          <w:tcPr>
            <w:tcW w:w="4201" w:type="dxa"/>
            <w:shd w:val="clear" w:color="auto" w:fill="auto"/>
          </w:tcPr>
          <w:p w14:paraId="2DBFC69D" w14:textId="7777777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Assessment criteria for allocations</w:t>
            </w:r>
          </w:p>
        </w:tc>
      </w:tr>
      <w:tr w:rsidR="00715ABC" w:rsidRPr="00715ABC" w14:paraId="58D40B92" w14:textId="77777777" w:rsidTr="007B1836">
        <w:tc>
          <w:tcPr>
            <w:tcW w:w="2547" w:type="dxa"/>
            <w:shd w:val="clear" w:color="auto" w:fill="auto"/>
          </w:tcPr>
          <w:p w14:paraId="15691B73" w14:textId="7777777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7C4ED3D4" w14:textId="77777777" w:rsidR="00715ABC" w:rsidRDefault="00715ABC" w:rsidP="00715ABC">
            <w:r w:rsidRPr="00472DAB">
              <w:rPr>
                <w:sz w:val="24"/>
                <w:szCs w:val="24"/>
              </w:rPr>
              <w:t>-</w:t>
            </w:r>
          </w:p>
        </w:tc>
        <w:tc>
          <w:tcPr>
            <w:tcW w:w="4201" w:type="dxa"/>
            <w:shd w:val="clear" w:color="auto" w:fill="auto"/>
          </w:tcPr>
          <w:p w14:paraId="77217009" w14:textId="7777777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Assessment of applications</w:t>
            </w:r>
          </w:p>
        </w:tc>
      </w:tr>
      <w:tr w:rsidR="00715ABC" w:rsidRPr="00715ABC" w14:paraId="75C39804" w14:textId="77777777" w:rsidTr="007B1836">
        <w:tc>
          <w:tcPr>
            <w:tcW w:w="2547" w:type="dxa"/>
            <w:shd w:val="clear" w:color="auto" w:fill="auto"/>
          </w:tcPr>
          <w:p w14:paraId="59CCB515" w14:textId="7777777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1D4BC6B0" w14:textId="77777777" w:rsidR="00715ABC" w:rsidRDefault="00715ABC" w:rsidP="00715ABC">
            <w:r w:rsidRPr="00472DAB">
              <w:rPr>
                <w:sz w:val="24"/>
                <w:szCs w:val="24"/>
              </w:rPr>
              <w:t>-</w:t>
            </w:r>
          </w:p>
        </w:tc>
        <w:tc>
          <w:tcPr>
            <w:tcW w:w="4201" w:type="dxa"/>
            <w:shd w:val="clear" w:color="auto" w:fill="auto"/>
          </w:tcPr>
          <w:p w14:paraId="7F122287" w14:textId="7777777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Offers of allocation</w:t>
            </w:r>
          </w:p>
        </w:tc>
      </w:tr>
      <w:tr w:rsidR="00715ABC" w:rsidRPr="00715ABC" w14:paraId="08F5EA8D" w14:textId="77777777" w:rsidTr="007B1836">
        <w:tc>
          <w:tcPr>
            <w:tcW w:w="2547" w:type="dxa"/>
            <w:shd w:val="clear" w:color="auto" w:fill="auto"/>
          </w:tcPr>
          <w:p w14:paraId="6BABBEC5" w14:textId="7777777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36C28C5E" w14:textId="77777777" w:rsidR="00715ABC" w:rsidRDefault="00715ABC" w:rsidP="00715ABC">
            <w:r w:rsidRPr="00472DAB">
              <w:rPr>
                <w:sz w:val="24"/>
                <w:szCs w:val="24"/>
              </w:rPr>
              <w:t>-</w:t>
            </w:r>
          </w:p>
        </w:tc>
        <w:tc>
          <w:tcPr>
            <w:tcW w:w="4201" w:type="dxa"/>
            <w:shd w:val="clear" w:color="auto" w:fill="auto"/>
          </w:tcPr>
          <w:p w14:paraId="608FD547" w14:textId="7777777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Allocations</w:t>
            </w:r>
          </w:p>
        </w:tc>
      </w:tr>
      <w:tr w:rsidR="00715ABC" w:rsidRPr="00715ABC" w14:paraId="50C802A0" w14:textId="77777777" w:rsidTr="007B1836">
        <w:tc>
          <w:tcPr>
            <w:tcW w:w="2547" w:type="dxa"/>
            <w:shd w:val="clear" w:color="auto" w:fill="auto"/>
          </w:tcPr>
          <w:p w14:paraId="5D33C9F6" w14:textId="7777777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26D7B8B0" w14:textId="77777777" w:rsidR="00715ABC" w:rsidRDefault="00715ABC" w:rsidP="00715ABC">
            <w:r w:rsidRPr="00472DAB">
              <w:rPr>
                <w:sz w:val="24"/>
                <w:szCs w:val="24"/>
              </w:rPr>
              <w:t>-</w:t>
            </w:r>
          </w:p>
        </w:tc>
        <w:tc>
          <w:tcPr>
            <w:tcW w:w="4201" w:type="dxa"/>
            <w:shd w:val="clear" w:color="auto" w:fill="auto"/>
          </w:tcPr>
          <w:p w14:paraId="3CD4F501" w14:textId="4237F0D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Notification to approved participants</w:t>
            </w:r>
            <w:r w:rsidR="00F9204C">
              <w:rPr>
                <w:sz w:val="24"/>
                <w:szCs w:val="24"/>
              </w:rPr>
              <w:t xml:space="preserve"> (APs)</w:t>
            </w:r>
          </w:p>
        </w:tc>
      </w:tr>
      <w:tr w:rsidR="00B71534" w:rsidRPr="00715ABC" w14:paraId="50802DD9" w14:textId="77777777" w:rsidTr="007B1836">
        <w:tc>
          <w:tcPr>
            <w:tcW w:w="2547" w:type="dxa"/>
            <w:shd w:val="clear" w:color="auto" w:fill="auto"/>
          </w:tcPr>
          <w:p w14:paraId="4A946CCC" w14:textId="77777777" w:rsidR="00600A3C" w:rsidRDefault="00600A3C" w:rsidP="0038004D">
            <w:pPr>
              <w:rPr>
                <w:sz w:val="24"/>
                <w:szCs w:val="24"/>
              </w:rPr>
            </w:pPr>
          </w:p>
          <w:p w14:paraId="2419971B" w14:textId="399CAC8D" w:rsidR="00B71534" w:rsidRPr="00715ABC" w:rsidRDefault="00B71534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16</w:t>
            </w:r>
            <w:r w:rsidR="00137F4C" w:rsidRPr="00715ABC">
              <w:rPr>
                <w:sz w:val="24"/>
                <w:szCs w:val="24"/>
              </w:rPr>
              <w:t>(1B)</w:t>
            </w:r>
          </w:p>
          <w:p w14:paraId="04C6BEA1" w14:textId="77777777" w:rsidR="00137F4C" w:rsidRPr="00715ABC" w:rsidRDefault="00137F4C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16(1C)</w:t>
            </w:r>
          </w:p>
          <w:p w14:paraId="578BD578" w14:textId="77777777" w:rsidR="00137F4C" w:rsidRPr="00715ABC" w:rsidRDefault="00137F4C" w:rsidP="00137F4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16(1D)</w:t>
            </w:r>
          </w:p>
          <w:p w14:paraId="2A89322A" w14:textId="77777777" w:rsidR="00137F4C" w:rsidRPr="00715ABC" w:rsidRDefault="00137F4C" w:rsidP="00137F4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16(1)</w:t>
            </w:r>
          </w:p>
          <w:p w14:paraId="6C56395E" w14:textId="77777777" w:rsidR="00F373A0" w:rsidRPr="00715ABC" w:rsidRDefault="00F373A0" w:rsidP="00137F4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16(2)</w:t>
            </w:r>
          </w:p>
          <w:p w14:paraId="42E3A942" w14:textId="77777777" w:rsidR="00F373A0" w:rsidRPr="00715ABC" w:rsidRDefault="00F373A0" w:rsidP="00137F4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16(2A)</w:t>
            </w:r>
          </w:p>
          <w:p w14:paraId="32E12836" w14:textId="77777777" w:rsidR="00F373A0" w:rsidRPr="00715ABC" w:rsidRDefault="00F373A0" w:rsidP="00137F4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16(3)</w:t>
            </w:r>
          </w:p>
          <w:p w14:paraId="02D0744A" w14:textId="155F57AD" w:rsidR="00F373A0" w:rsidRPr="00715ABC" w:rsidRDefault="00F373A0" w:rsidP="00F373A0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 xml:space="preserve">16(4) </w:t>
            </w:r>
            <w:r w:rsidR="0089267A">
              <w:rPr>
                <w:sz w:val="24"/>
                <w:szCs w:val="24"/>
              </w:rPr>
              <w:t>and</w:t>
            </w:r>
            <w:r w:rsidRPr="00715ABC">
              <w:rPr>
                <w:sz w:val="24"/>
                <w:szCs w:val="24"/>
              </w:rPr>
              <w:t xml:space="preserve"> 16(5)</w:t>
            </w:r>
          </w:p>
          <w:p w14:paraId="1209F81A" w14:textId="493102BA" w:rsidR="00F373A0" w:rsidRPr="00715ABC" w:rsidRDefault="00F373A0" w:rsidP="00F373A0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lastRenderedPageBreak/>
              <w:t xml:space="preserve">16(5A) </w:t>
            </w:r>
            <w:r w:rsidR="0089267A">
              <w:rPr>
                <w:sz w:val="24"/>
                <w:szCs w:val="24"/>
              </w:rPr>
              <w:t>and</w:t>
            </w:r>
            <w:r w:rsidRPr="00715ABC">
              <w:rPr>
                <w:sz w:val="24"/>
                <w:szCs w:val="24"/>
              </w:rPr>
              <w:t xml:space="preserve"> 16(6)</w:t>
            </w:r>
          </w:p>
          <w:p w14:paraId="237FC049" w14:textId="29ED6253" w:rsidR="00E828CB" w:rsidRPr="00715ABC" w:rsidRDefault="00F373A0" w:rsidP="00E828CB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16(6A)</w:t>
            </w:r>
            <w:r w:rsidR="00E828CB" w:rsidRPr="00715ABC">
              <w:rPr>
                <w:sz w:val="24"/>
                <w:szCs w:val="24"/>
              </w:rPr>
              <w:t xml:space="preserve"> </w:t>
            </w:r>
            <w:r w:rsidR="0089267A">
              <w:rPr>
                <w:sz w:val="24"/>
                <w:szCs w:val="24"/>
              </w:rPr>
              <w:t>and</w:t>
            </w:r>
            <w:r w:rsidR="00E828CB" w:rsidRPr="00715ABC">
              <w:rPr>
                <w:sz w:val="24"/>
                <w:szCs w:val="24"/>
              </w:rPr>
              <w:t xml:space="preserve"> 16(6B)</w:t>
            </w:r>
          </w:p>
          <w:p w14:paraId="77007BE5" w14:textId="7CD23184" w:rsidR="00E828CB" w:rsidRPr="00715ABC" w:rsidRDefault="00E828CB" w:rsidP="00E828CB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 xml:space="preserve">16(6C) </w:t>
            </w:r>
            <w:r w:rsidR="0089267A">
              <w:rPr>
                <w:sz w:val="24"/>
                <w:szCs w:val="24"/>
              </w:rPr>
              <w:t>and</w:t>
            </w:r>
            <w:r w:rsidRPr="00715ABC">
              <w:rPr>
                <w:sz w:val="24"/>
                <w:szCs w:val="24"/>
              </w:rPr>
              <w:t xml:space="preserve"> 16(12)</w:t>
            </w:r>
          </w:p>
          <w:p w14:paraId="689DF60D" w14:textId="77777777" w:rsidR="00E828CB" w:rsidRPr="00715ABC" w:rsidRDefault="00E828CB" w:rsidP="00E828CB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16(11A)</w:t>
            </w:r>
          </w:p>
        </w:tc>
        <w:tc>
          <w:tcPr>
            <w:tcW w:w="2268" w:type="dxa"/>
            <w:shd w:val="clear" w:color="auto" w:fill="auto"/>
          </w:tcPr>
          <w:p w14:paraId="2EE838C8" w14:textId="77777777" w:rsidR="00600A3C" w:rsidRDefault="00600A3C" w:rsidP="00137F4C">
            <w:pPr>
              <w:rPr>
                <w:sz w:val="24"/>
                <w:szCs w:val="24"/>
              </w:rPr>
            </w:pPr>
          </w:p>
          <w:p w14:paraId="0EF5464A" w14:textId="46CFD9ED" w:rsidR="00137F4C" w:rsidRPr="00715ABC" w:rsidRDefault="005631D0" w:rsidP="00137F4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8</w:t>
            </w:r>
          </w:p>
          <w:p w14:paraId="72963822" w14:textId="77777777" w:rsidR="00137F4C" w:rsidRPr="00715ABC" w:rsidRDefault="00137F4C" w:rsidP="00137F4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12</w:t>
            </w:r>
          </w:p>
          <w:p w14:paraId="07F4537C" w14:textId="77777777" w:rsidR="00137F4C" w:rsidRPr="00715ABC" w:rsidRDefault="005631D0" w:rsidP="00137F4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10</w:t>
            </w:r>
          </w:p>
          <w:p w14:paraId="43337B83" w14:textId="0E6B991D" w:rsidR="00137F4C" w:rsidRPr="00715ABC" w:rsidRDefault="00137F4C" w:rsidP="00137F4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 xml:space="preserve">27(2)(c) </w:t>
            </w:r>
            <w:r w:rsidR="0089267A">
              <w:rPr>
                <w:sz w:val="24"/>
                <w:szCs w:val="24"/>
              </w:rPr>
              <w:t>and</w:t>
            </w:r>
            <w:r w:rsidRPr="00715ABC">
              <w:rPr>
                <w:sz w:val="24"/>
                <w:szCs w:val="24"/>
              </w:rPr>
              <w:t xml:space="preserve"> 42</w:t>
            </w:r>
            <w:r w:rsidR="00F373A0" w:rsidRPr="00715ABC">
              <w:rPr>
                <w:sz w:val="24"/>
                <w:szCs w:val="24"/>
              </w:rPr>
              <w:t>(1)</w:t>
            </w:r>
            <w:r w:rsidR="005631D0" w:rsidRPr="00715ABC">
              <w:rPr>
                <w:sz w:val="24"/>
                <w:szCs w:val="24"/>
              </w:rPr>
              <w:t xml:space="preserve"> </w:t>
            </w:r>
          </w:p>
          <w:p w14:paraId="291624A9" w14:textId="77777777" w:rsidR="00F373A0" w:rsidRPr="00715ABC" w:rsidRDefault="00F373A0" w:rsidP="00137F4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14</w:t>
            </w:r>
          </w:p>
          <w:p w14:paraId="51893997" w14:textId="77777777" w:rsidR="00F373A0" w:rsidRPr="00715ABC" w:rsidRDefault="005631D0" w:rsidP="00F373A0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13</w:t>
            </w:r>
            <w:r w:rsidR="00F373A0" w:rsidRPr="00715ABC">
              <w:rPr>
                <w:sz w:val="24"/>
                <w:szCs w:val="24"/>
              </w:rPr>
              <w:t>(5)</w:t>
            </w:r>
          </w:p>
          <w:p w14:paraId="187339AA" w14:textId="77777777" w:rsidR="00F373A0" w:rsidRPr="00715ABC" w:rsidRDefault="00F373A0" w:rsidP="00F373A0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15(1)</w:t>
            </w:r>
          </w:p>
          <w:p w14:paraId="1777E023" w14:textId="77777777" w:rsidR="00F373A0" w:rsidRPr="00715ABC" w:rsidRDefault="005631D0" w:rsidP="00F373A0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36</w:t>
            </w:r>
            <w:r w:rsidR="00F373A0" w:rsidRPr="00715ABC">
              <w:rPr>
                <w:sz w:val="24"/>
                <w:szCs w:val="24"/>
              </w:rPr>
              <w:t>(1)(a)</w:t>
            </w:r>
          </w:p>
          <w:p w14:paraId="6CDE6D16" w14:textId="77777777" w:rsidR="00F373A0" w:rsidRPr="00715ABC" w:rsidRDefault="005631D0" w:rsidP="00F373A0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lastRenderedPageBreak/>
              <w:t>37</w:t>
            </w:r>
            <w:r w:rsidR="00F373A0" w:rsidRPr="00715ABC">
              <w:rPr>
                <w:sz w:val="24"/>
                <w:szCs w:val="24"/>
              </w:rPr>
              <w:t>(1)</w:t>
            </w:r>
          </w:p>
          <w:p w14:paraId="2C0BE50C" w14:textId="77777777" w:rsidR="00E828CB" w:rsidRPr="00715ABC" w:rsidRDefault="005631D0" w:rsidP="00F373A0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39</w:t>
            </w:r>
            <w:r w:rsidR="00E828CB" w:rsidRPr="00715ABC">
              <w:rPr>
                <w:sz w:val="24"/>
                <w:szCs w:val="24"/>
              </w:rPr>
              <w:t>(1)</w:t>
            </w:r>
          </w:p>
          <w:p w14:paraId="5F5EC12B" w14:textId="77777777" w:rsidR="00E828CB" w:rsidRPr="00715ABC" w:rsidRDefault="00E828CB" w:rsidP="00F373A0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39(3)</w:t>
            </w:r>
          </w:p>
          <w:p w14:paraId="51257738" w14:textId="77777777" w:rsidR="00E828CB" w:rsidRPr="00715ABC" w:rsidRDefault="00E828CB" w:rsidP="00F373A0">
            <w:pPr>
              <w:rPr>
                <w:sz w:val="24"/>
                <w:szCs w:val="24"/>
              </w:rPr>
            </w:pPr>
          </w:p>
          <w:p w14:paraId="255B8F10" w14:textId="77777777" w:rsidR="00B71534" w:rsidRPr="00715ABC" w:rsidRDefault="00B71534" w:rsidP="00E828CB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  <w:shd w:val="clear" w:color="auto" w:fill="auto"/>
          </w:tcPr>
          <w:p w14:paraId="1EA459F4" w14:textId="77777777" w:rsidR="00B71534" w:rsidRDefault="005E1B7A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lastRenderedPageBreak/>
              <w:t>Conditions of allocation</w:t>
            </w:r>
          </w:p>
          <w:p w14:paraId="7D18D5C6" w14:textId="77777777" w:rsidR="00600A3C" w:rsidRDefault="00600A3C" w:rsidP="00600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 status of dwelling</w:t>
            </w:r>
          </w:p>
          <w:p w14:paraId="3CCE0138" w14:textId="77777777" w:rsidR="00600A3C" w:rsidRDefault="00600A3C" w:rsidP="00600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Maximum rent</w:t>
            </w:r>
          </w:p>
          <w:p w14:paraId="46119796" w14:textId="77777777" w:rsidR="00600A3C" w:rsidRDefault="00600A3C" w:rsidP="00600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Vacancies</w:t>
            </w:r>
          </w:p>
          <w:p w14:paraId="2BF131F5" w14:textId="77777777" w:rsidR="00600A3C" w:rsidRDefault="00600A3C" w:rsidP="00600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Lodgement of statements of compliance</w:t>
            </w:r>
          </w:p>
          <w:p w14:paraId="5F163D06" w14:textId="77777777" w:rsidR="00600A3C" w:rsidRDefault="00600A3C" w:rsidP="00600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Compliance with relevant laws</w:t>
            </w:r>
          </w:p>
          <w:p w14:paraId="732FF1C8" w14:textId="77777777" w:rsidR="00600A3C" w:rsidRDefault="00600A3C" w:rsidP="00600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 and misleading documents</w:t>
            </w:r>
          </w:p>
          <w:p w14:paraId="115B875C" w14:textId="77777777" w:rsidR="00600A3C" w:rsidRDefault="00600A3C" w:rsidP="00600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Compliance with special conditions</w:t>
            </w:r>
          </w:p>
          <w:p w14:paraId="7F649814" w14:textId="77777777" w:rsidR="00600A3C" w:rsidRDefault="00600A3C" w:rsidP="00600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Meaning of market rent valuation</w:t>
            </w:r>
          </w:p>
          <w:p w14:paraId="512B384B" w14:textId="77777777" w:rsidR="00600A3C" w:rsidRDefault="00600A3C" w:rsidP="00600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 rent valuations</w:t>
            </w:r>
          </w:p>
          <w:p w14:paraId="021B66FF" w14:textId="77777777" w:rsidR="00600A3C" w:rsidRDefault="00600A3C" w:rsidP="00600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Extension of time for giving valuations</w:t>
            </w:r>
          </w:p>
          <w:p w14:paraId="448C2BFC" w14:textId="704AFEA1" w:rsidR="00600A3C" w:rsidRPr="00715ABC" w:rsidRDefault="00600A3C" w:rsidP="00600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Notice and effect of extensions  </w:t>
            </w:r>
          </w:p>
        </w:tc>
      </w:tr>
      <w:tr w:rsidR="00B71534" w:rsidRPr="00715ABC" w14:paraId="46A7544D" w14:textId="77777777" w:rsidTr="007B1836">
        <w:tc>
          <w:tcPr>
            <w:tcW w:w="2547" w:type="dxa"/>
            <w:shd w:val="clear" w:color="auto" w:fill="auto"/>
          </w:tcPr>
          <w:p w14:paraId="606BCCB9" w14:textId="77777777" w:rsidR="00B71534" w:rsidRPr="00715ABC" w:rsidRDefault="00B71534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lastRenderedPageBreak/>
              <w:t>17</w:t>
            </w:r>
            <w:r w:rsidR="00E828CB" w:rsidRPr="00715ABC">
              <w:rPr>
                <w:sz w:val="24"/>
                <w:szCs w:val="24"/>
              </w:rPr>
              <w:t>(1)</w:t>
            </w:r>
          </w:p>
          <w:p w14:paraId="2299CED1" w14:textId="77777777" w:rsidR="00E828CB" w:rsidRPr="00715ABC" w:rsidRDefault="00E828C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17(2)</w:t>
            </w:r>
          </w:p>
          <w:p w14:paraId="019FFA34" w14:textId="62EF50D1" w:rsidR="00E828CB" w:rsidRPr="00715ABC" w:rsidRDefault="00E828CB" w:rsidP="00E828CB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 xml:space="preserve">17(2A) </w:t>
            </w:r>
            <w:r w:rsidR="0089267A">
              <w:rPr>
                <w:sz w:val="24"/>
                <w:szCs w:val="24"/>
              </w:rPr>
              <w:t>and</w:t>
            </w:r>
            <w:r w:rsidRPr="00715ABC">
              <w:rPr>
                <w:sz w:val="24"/>
                <w:szCs w:val="24"/>
              </w:rPr>
              <w:t xml:space="preserve"> 17(2B)</w:t>
            </w:r>
          </w:p>
          <w:p w14:paraId="714E3AEF" w14:textId="77777777" w:rsidR="00E828CB" w:rsidRPr="00715ABC" w:rsidRDefault="00E828CB" w:rsidP="00E828CB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17(2C)</w:t>
            </w:r>
          </w:p>
          <w:p w14:paraId="6137DCCF" w14:textId="77777777" w:rsidR="00FD01A0" w:rsidRPr="00715ABC" w:rsidRDefault="00FD01A0" w:rsidP="00E828CB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17(2D)</w:t>
            </w:r>
          </w:p>
          <w:p w14:paraId="371ECB7D" w14:textId="19D1C339" w:rsidR="00FD01A0" w:rsidRPr="00715ABC" w:rsidRDefault="00FD01A0" w:rsidP="00E828CB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 xml:space="preserve">17(2E) </w:t>
            </w:r>
            <w:r w:rsidR="0089267A">
              <w:rPr>
                <w:sz w:val="24"/>
                <w:szCs w:val="24"/>
              </w:rPr>
              <w:t>and</w:t>
            </w:r>
            <w:r w:rsidRPr="00715ABC">
              <w:rPr>
                <w:sz w:val="24"/>
                <w:szCs w:val="24"/>
              </w:rPr>
              <w:t xml:space="preserve"> 17(2F)</w:t>
            </w:r>
          </w:p>
          <w:p w14:paraId="33714F88" w14:textId="77777777" w:rsidR="00FD01A0" w:rsidRPr="00715ABC" w:rsidRDefault="00FD01A0" w:rsidP="00E828CB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17(3)</w:t>
            </w:r>
          </w:p>
        </w:tc>
        <w:tc>
          <w:tcPr>
            <w:tcW w:w="2268" w:type="dxa"/>
            <w:shd w:val="clear" w:color="auto" w:fill="auto"/>
          </w:tcPr>
          <w:p w14:paraId="1D04D512" w14:textId="77777777" w:rsidR="00E828CB" w:rsidRPr="00715ABC" w:rsidRDefault="003B1FE5" w:rsidP="00E828CB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42</w:t>
            </w:r>
            <w:r w:rsidR="00E828CB" w:rsidRPr="00715ABC">
              <w:rPr>
                <w:sz w:val="24"/>
                <w:szCs w:val="24"/>
              </w:rPr>
              <w:t>(1)</w:t>
            </w:r>
          </w:p>
          <w:p w14:paraId="5D6EE403" w14:textId="77777777" w:rsidR="00E828CB" w:rsidRPr="00715ABC" w:rsidRDefault="00E828CB" w:rsidP="00E828CB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42(3)</w:t>
            </w:r>
          </w:p>
          <w:p w14:paraId="022E2414" w14:textId="77777777" w:rsidR="00E828CB" w:rsidRPr="00715ABC" w:rsidRDefault="00E828CB" w:rsidP="00E828CB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42(4)</w:t>
            </w:r>
          </w:p>
          <w:p w14:paraId="3F2AD6B4" w14:textId="3896196F" w:rsidR="00FD01A0" w:rsidRPr="00715ABC" w:rsidRDefault="00E828CB" w:rsidP="00E828CB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42(3)</w:t>
            </w:r>
            <w:r w:rsidR="00600A3C">
              <w:rPr>
                <w:sz w:val="24"/>
                <w:szCs w:val="24"/>
              </w:rPr>
              <w:t>(b)</w:t>
            </w:r>
          </w:p>
          <w:p w14:paraId="697B7D26" w14:textId="77777777" w:rsidR="00FD01A0" w:rsidRPr="00715ABC" w:rsidRDefault="00FD01A0" w:rsidP="00E828CB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42(4)</w:t>
            </w:r>
          </w:p>
          <w:p w14:paraId="417D0FC5" w14:textId="77777777" w:rsidR="00FD01A0" w:rsidRPr="00715ABC" w:rsidRDefault="00FD01A0" w:rsidP="00E828CB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42(5)</w:t>
            </w:r>
          </w:p>
          <w:p w14:paraId="75D2C0CB" w14:textId="77777777" w:rsidR="00B71534" w:rsidRPr="00715ABC" w:rsidRDefault="003B1FE5" w:rsidP="00FD01A0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43</w:t>
            </w:r>
          </w:p>
        </w:tc>
        <w:tc>
          <w:tcPr>
            <w:tcW w:w="4201" w:type="dxa"/>
            <w:shd w:val="clear" w:color="auto" w:fill="auto"/>
          </w:tcPr>
          <w:p w14:paraId="70B930AE" w14:textId="47C1D699" w:rsidR="00B71534" w:rsidRDefault="005E1B7A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 xml:space="preserve">Statement of </w:t>
            </w:r>
            <w:r w:rsidR="00600A3C">
              <w:rPr>
                <w:sz w:val="24"/>
                <w:szCs w:val="24"/>
              </w:rPr>
              <w:t>c</w:t>
            </w:r>
            <w:r w:rsidRPr="00715ABC">
              <w:rPr>
                <w:sz w:val="24"/>
                <w:szCs w:val="24"/>
              </w:rPr>
              <w:t>ompliance</w:t>
            </w:r>
          </w:p>
          <w:p w14:paraId="66747EA1" w14:textId="77777777" w:rsidR="0089267A" w:rsidRDefault="0089267A" w:rsidP="0038004D">
            <w:pPr>
              <w:rPr>
                <w:sz w:val="24"/>
                <w:szCs w:val="24"/>
              </w:rPr>
            </w:pPr>
          </w:p>
          <w:p w14:paraId="4E141960" w14:textId="77777777" w:rsidR="0089267A" w:rsidRDefault="0089267A" w:rsidP="0038004D">
            <w:pPr>
              <w:rPr>
                <w:sz w:val="24"/>
                <w:szCs w:val="24"/>
              </w:rPr>
            </w:pPr>
          </w:p>
          <w:p w14:paraId="313B2FD9" w14:textId="72527B9A" w:rsidR="0089267A" w:rsidRPr="00715ABC" w:rsidRDefault="0089267A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 xml:space="preserve">Statement of </w:t>
            </w:r>
            <w:r w:rsidR="00600A3C">
              <w:rPr>
                <w:sz w:val="24"/>
                <w:szCs w:val="24"/>
              </w:rPr>
              <w:t>c</w:t>
            </w:r>
            <w:r w:rsidRPr="00715ABC">
              <w:rPr>
                <w:sz w:val="24"/>
                <w:szCs w:val="24"/>
              </w:rPr>
              <w:t>ompliance</w:t>
            </w:r>
            <w:r>
              <w:rPr>
                <w:sz w:val="24"/>
                <w:szCs w:val="24"/>
              </w:rPr>
              <w:t xml:space="preserve"> (continued)</w:t>
            </w:r>
          </w:p>
        </w:tc>
      </w:tr>
      <w:tr w:rsidR="00B71534" w:rsidRPr="00715ABC" w14:paraId="43BFCAA9" w14:textId="77777777" w:rsidTr="007B1836">
        <w:tc>
          <w:tcPr>
            <w:tcW w:w="2547" w:type="dxa"/>
            <w:shd w:val="clear" w:color="auto" w:fill="auto"/>
          </w:tcPr>
          <w:p w14:paraId="1C59D7DB" w14:textId="77777777" w:rsidR="00B71534" w:rsidRPr="00715ABC" w:rsidRDefault="00B71534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18</w:t>
            </w:r>
            <w:r w:rsidR="00FD01A0" w:rsidRPr="00715ABC">
              <w:rPr>
                <w:sz w:val="24"/>
                <w:szCs w:val="24"/>
              </w:rPr>
              <w:t>(1A)</w:t>
            </w:r>
          </w:p>
          <w:p w14:paraId="3DBAA3C8" w14:textId="3C267587" w:rsidR="00FD01A0" w:rsidRPr="00715ABC" w:rsidRDefault="00FD01A0" w:rsidP="00FD01A0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 xml:space="preserve">18(1) </w:t>
            </w:r>
            <w:r w:rsidR="0089267A">
              <w:rPr>
                <w:sz w:val="24"/>
                <w:szCs w:val="24"/>
              </w:rPr>
              <w:t>and</w:t>
            </w:r>
            <w:r w:rsidRPr="00715ABC">
              <w:rPr>
                <w:sz w:val="24"/>
                <w:szCs w:val="24"/>
              </w:rPr>
              <w:t xml:space="preserve"> 18(2)</w:t>
            </w:r>
          </w:p>
        </w:tc>
        <w:tc>
          <w:tcPr>
            <w:tcW w:w="2268" w:type="dxa"/>
            <w:shd w:val="clear" w:color="auto" w:fill="auto"/>
          </w:tcPr>
          <w:p w14:paraId="3C2A047A" w14:textId="4653CC94" w:rsidR="00FD01A0" w:rsidRPr="00715ABC" w:rsidRDefault="003B1FE5" w:rsidP="00FD01A0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36</w:t>
            </w:r>
            <w:r w:rsidR="00FD01A0" w:rsidRPr="00715ABC">
              <w:rPr>
                <w:sz w:val="24"/>
                <w:szCs w:val="24"/>
              </w:rPr>
              <w:t xml:space="preserve"> </w:t>
            </w:r>
            <w:r w:rsidR="0089267A">
              <w:rPr>
                <w:sz w:val="24"/>
                <w:szCs w:val="24"/>
              </w:rPr>
              <w:t>and</w:t>
            </w:r>
            <w:r w:rsidR="00FD01A0" w:rsidRPr="00715ABC">
              <w:rPr>
                <w:sz w:val="24"/>
                <w:szCs w:val="24"/>
              </w:rPr>
              <w:t xml:space="preserve"> 38</w:t>
            </w:r>
          </w:p>
          <w:p w14:paraId="32FA8779" w14:textId="77777777" w:rsidR="00FD01A0" w:rsidRPr="00715ABC" w:rsidRDefault="00B71534" w:rsidP="00FD01A0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3</w:t>
            </w:r>
            <w:r w:rsidR="003B1FE5" w:rsidRPr="00715ABC">
              <w:rPr>
                <w:sz w:val="24"/>
                <w:szCs w:val="24"/>
              </w:rPr>
              <w:t>7</w:t>
            </w:r>
          </w:p>
          <w:p w14:paraId="502C0DEA" w14:textId="77777777" w:rsidR="00B71534" w:rsidRPr="00715ABC" w:rsidRDefault="00B71534" w:rsidP="0085688F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  <w:shd w:val="clear" w:color="auto" w:fill="auto"/>
          </w:tcPr>
          <w:p w14:paraId="451EA57F" w14:textId="77777777" w:rsidR="00B71534" w:rsidRPr="00715ABC" w:rsidRDefault="005E1B7A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Determining market value rent</w:t>
            </w:r>
          </w:p>
        </w:tc>
      </w:tr>
      <w:tr w:rsidR="00B71534" w:rsidRPr="00715ABC" w14:paraId="0A54C0D8" w14:textId="77777777" w:rsidTr="007B1836">
        <w:tc>
          <w:tcPr>
            <w:tcW w:w="2547" w:type="dxa"/>
            <w:shd w:val="clear" w:color="auto" w:fill="auto"/>
          </w:tcPr>
          <w:p w14:paraId="2FCE80D9" w14:textId="77777777" w:rsidR="00B71534" w:rsidRPr="00715ABC" w:rsidRDefault="00B71534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14:paraId="2031DB4D" w14:textId="615CC2D9" w:rsidR="00B71534" w:rsidRPr="00715ABC" w:rsidRDefault="003B1FE5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11</w:t>
            </w:r>
            <w:r w:rsidR="00F9204C">
              <w:rPr>
                <w:sz w:val="24"/>
                <w:szCs w:val="24"/>
              </w:rPr>
              <w:t xml:space="preserve"> and </w:t>
            </w:r>
            <w:r w:rsidR="005330F0" w:rsidRPr="00715ABC">
              <w:rPr>
                <w:sz w:val="24"/>
                <w:szCs w:val="24"/>
              </w:rPr>
              <w:t>41</w:t>
            </w:r>
          </w:p>
        </w:tc>
        <w:tc>
          <w:tcPr>
            <w:tcW w:w="4201" w:type="dxa"/>
            <w:shd w:val="clear" w:color="auto" w:fill="auto"/>
          </w:tcPr>
          <w:p w14:paraId="33B6E3FA" w14:textId="77777777" w:rsidR="00B71534" w:rsidRPr="00715ABC" w:rsidRDefault="005E1B7A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Eligible tenants</w:t>
            </w:r>
          </w:p>
        </w:tc>
      </w:tr>
      <w:tr w:rsidR="00B71534" w:rsidRPr="00715ABC" w14:paraId="72597FD5" w14:textId="77777777" w:rsidTr="007B1836">
        <w:tc>
          <w:tcPr>
            <w:tcW w:w="2547" w:type="dxa"/>
            <w:shd w:val="clear" w:color="auto" w:fill="auto"/>
          </w:tcPr>
          <w:p w14:paraId="7076DBD5" w14:textId="77777777" w:rsidR="00B71534" w:rsidRPr="00715ABC" w:rsidRDefault="00B71534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1ADC7184" w14:textId="77777777" w:rsidR="00B71534" w:rsidRPr="00715ABC" w:rsidRDefault="00317703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20</w:t>
            </w:r>
          </w:p>
        </w:tc>
        <w:tc>
          <w:tcPr>
            <w:tcW w:w="4201" w:type="dxa"/>
            <w:shd w:val="clear" w:color="auto" w:fill="auto"/>
          </w:tcPr>
          <w:p w14:paraId="15FBA79A" w14:textId="77777777" w:rsidR="00B71534" w:rsidRPr="00715ABC" w:rsidRDefault="005E1B7A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Transfer of allocation to another rental dwelling</w:t>
            </w:r>
          </w:p>
        </w:tc>
      </w:tr>
      <w:tr w:rsidR="00B71534" w:rsidRPr="00715ABC" w14:paraId="2CA40DAF" w14:textId="77777777" w:rsidTr="007B1836">
        <w:tc>
          <w:tcPr>
            <w:tcW w:w="2547" w:type="dxa"/>
            <w:shd w:val="clear" w:color="auto" w:fill="auto"/>
          </w:tcPr>
          <w:p w14:paraId="6E89F3C1" w14:textId="77777777" w:rsidR="00B71534" w:rsidRPr="00715ABC" w:rsidRDefault="00B71534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14:paraId="3D592A2D" w14:textId="77777777" w:rsidR="00B71534" w:rsidRPr="00715ABC" w:rsidRDefault="003B1FE5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21</w:t>
            </w:r>
          </w:p>
        </w:tc>
        <w:tc>
          <w:tcPr>
            <w:tcW w:w="4201" w:type="dxa"/>
            <w:shd w:val="clear" w:color="auto" w:fill="auto"/>
          </w:tcPr>
          <w:p w14:paraId="20B3CBF4" w14:textId="77777777" w:rsidR="00B71534" w:rsidRPr="00715ABC" w:rsidRDefault="005E1B7A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Transfer of allocation to another person or entity</w:t>
            </w:r>
          </w:p>
        </w:tc>
      </w:tr>
      <w:tr w:rsidR="00B71534" w:rsidRPr="00715ABC" w14:paraId="78D28B37" w14:textId="77777777" w:rsidTr="007B1836">
        <w:tc>
          <w:tcPr>
            <w:tcW w:w="2547" w:type="dxa"/>
            <w:shd w:val="clear" w:color="auto" w:fill="auto"/>
          </w:tcPr>
          <w:p w14:paraId="2CADB556" w14:textId="77777777" w:rsidR="00B71534" w:rsidRPr="00715ABC" w:rsidRDefault="00B71534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14:paraId="1F127804" w14:textId="77777777" w:rsidR="00B71534" w:rsidRPr="00715ABC" w:rsidRDefault="00317703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16, 23</w:t>
            </w:r>
          </w:p>
        </w:tc>
        <w:tc>
          <w:tcPr>
            <w:tcW w:w="4201" w:type="dxa"/>
            <w:shd w:val="clear" w:color="auto" w:fill="auto"/>
          </w:tcPr>
          <w:p w14:paraId="2292E7C7" w14:textId="77777777" w:rsidR="00B71534" w:rsidRPr="00715ABC" w:rsidRDefault="005E1B7A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Revocation of allocation other than provisional allocation</w:t>
            </w:r>
          </w:p>
        </w:tc>
      </w:tr>
      <w:tr w:rsidR="00B71534" w:rsidRPr="00715ABC" w14:paraId="74B105AC" w14:textId="77777777" w:rsidTr="007B1836">
        <w:tc>
          <w:tcPr>
            <w:tcW w:w="2547" w:type="dxa"/>
            <w:shd w:val="clear" w:color="auto" w:fill="auto"/>
          </w:tcPr>
          <w:p w14:paraId="4033B996" w14:textId="77777777" w:rsidR="00B71534" w:rsidRPr="00715ABC" w:rsidRDefault="00B71534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22A</w:t>
            </w:r>
          </w:p>
        </w:tc>
        <w:tc>
          <w:tcPr>
            <w:tcW w:w="2268" w:type="dxa"/>
            <w:shd w:val="clear" w:color="auto" w:fill="auto"/>
          </w:tcPr>
          <w:p w14:paraId="1B638C08" w14:textId="3EABDB12" w:rsidR="00B71534" w:rsidRPr="00715ABC" w:rsidRDefault="00F9204C" w:rsidP="00F9204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201" w:type="dxa"/>
            <w:shd w:val="clear" w:color="auto" w:fill="auto"/>
          </w:tcPr>
          <w:p w14:paraId="54FFCEE5" w14:textId="77777777" w:rsidR="00B71534" w:rsidRPr="00715ABC" w:rsidRDefault="005E1B7A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Revocation of provisional allocation</w:t>
            </w:r>
          </w:p>
        </w:tc>
      </w:tr>
      <w:tr w:rsidR="00B71534" w:rsidRPr="00715ABC" w14:paraId="1C34871C" w14:textId="77777777" w:rsidTr="007B1836">
        <w:tc>
          <w:tcPr>
            <w:tcW w:w="2547" w:type="dxa"/>
            <w:shd w:val="clear" w:color="auto" w:fill="auto"/>
          </w:tcPr>
          <w:p w14:paraId="4633998F" w14:textId="77777777" w:rsidR="00B71534" w:rsidRPr="00715ABC" w:rsidRDefault="00B71534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22B</w:t>
            </w:r>
          </w:p>
        </w:tc>
        <w:tc>
          <w:tcPr>
            <w:tcW w:w="2268" w:type="dxa"/>
            <w:shd w:val="clear" w:color="auto" w:fill="auto"/>
          </w:tcPr>
          <w:p w14:paraId="4496E960" w14:textId="77777777" w:rsidR="00B71534" w:rsidRPr="00715ABC" w:rsidRDefault="0085688F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23</w:t>
            </w:r>
          </w:p>
        </w:tc>
        <w:tc>
          <w:tcPr>
            <w:tcW w:w="4201" w:type="dxa"/>
            <w:shd w:val="clear" w:color="auto" w:fill="auto"/>
          </w:tcPr>
          <w:p w14:paraId="6C83ED53" w14:textId="52505F7C" w:rsidR="00B71534" w:rsidRPr="0009243D" w:rsidRDefault="005E1B7A" w:rsidP="0038004D">
            <w:pPr>
              <w:rPr>
                <w:sz w:val="24"/>
                <w:szCs w:val="24"/>
              </w:rPr>
            </w:pPr>
            <w:r w:rsidRPr="0009243D">
              <w:rPr>
                <w:sz w:val="24"/>
                <w:szCs w:val="24"/>
              </w:rPr>
              <w:t xml:space="preserve">Matters that may be taken into account by Secretary in deciding </w:t>
            </w:r>
            <w:r w:rsidR="0089267A">
              <w:rPr>
                <w:sz w:val="24"/>
                <w:szCs w:val="24"/>
              </w:rPr>
              <w:br/>
            </w:r>
            <w:r w:rsidRPr="0009243D">
              <w:rPr>
                <w:sz w:val="24"/>
                <w:szCs w:val="24"/>
              </w:rPr>
              <w:t>to revoke an allocation</w:t>
            </w:r>
          </w:p>
        </w:tc>
      </w:tr>
      <w:tr w:rsidR="00B71534" w:rsidRPr="00715ABC" w14:paraId="67CF221F" w14:textId="77777777" w:rsidTr="007B1836">
        <w:tc>
          <w:tcPr>
            <w:tcW w:w="2547" w:type="dxa"/>
            <w:shd w:val="clear" w:color="auto" w:fill="auto"/>
          </w:tcPr>
          <w:p w14:paraId="262FFDB0" w14:textId="77777777" w:rsidR="00B71534" w:rsidRPr="0009243D" w:rsidRDefault="00B71534" w:rsidP="0038004D">
            <w:pPr>
              <w:rPr>
                <w:sz w:val="24"/>
                <w:szCs w:val="24"/>
              </w:rPr>
            </w:pPr>
            <w:r w:rsidRPr="0009243D">
              <w:rPr>
                <w:sz w:val="24"/>
                <w:szCs w:val="24"/>
              </w:rPr>
              <w:t>22BA</w:t>
            </w:r>
          </w:p>
        </w:tc>
        <w:tc>
          <w:tcPr>
            <w:tcW w:w="2268" w:type="dxa"/>
            <w:shd w:val="clear" w:color="auto" w:fill="auto"/>
          </w:tcPr>
          <w:p w14:paraId="1A240B7A" w14:textId="03420DBD" w:rsidR="00B71534" w:rsidRPr="0009243D" w:rsidRDefault="004119A8" w:rsidP="0038004D">
            <w:pPr>
              <w:rPr>
                <w:sz w:val="24"/>
                <w:szCs w:val="24"/>
              </w:rPr>
            </w:pPr>
            <w:r w:rsidRPr="0009243D">
              <w:rPr>
                <w:sz w:val="24"/>
                <w:szCs w:val="24"/>
              </w:rPr>
              <w:t>24</w:t>
            </w:r>
            <w:r w:rsidR="00F9204C">
              <w:rPr>
                <w:sz w:val="24"/>
                <w:szCs w:val="24"/>
              </w:rPr>
              <w:t xml:space="preserve"> and 30</w:t>
            </w:r>
          </w:p>
        </w:tc>
        <w:tc>
          <w:tcPr>
            <w:tcW w:w="4201" w:type="dxa"/>
            <w:shd w:val="clear" w:color="auto" w:fill="auto"/>
          </w:tcPr>
          <w:p w14:paraId="73D9062F" w14:textId="77777777" w:rsidR="00B71534" w:rsidRPr="0009243D" w:rsidRDefault="004119A8" w:rsidP="0038004D">
            <w:pPr>
              <w:rPr>
                <w:sz w:val="24"/>
                <w:szCs w:val="24"/>
              </w:rPr>
            </w:pPr>
            <w:r w:rsidRPr="0009243D">
              <w:rPr>
                <w:sz w:val="24"/>
                <w:szCs w:val="24"/>
              </w:rPr>
              <w:t>Individual breach</w:t>
            </w:r>
          </w:p>
        </w:tc>
      </w:tr>
      <w:tr w:rsidR="00A6100B" w:rsidRPr="00715ABC" w14:paraId="3B624E0D" w14:textId="77777777" w:rsidTr="007B1836">
        <w:tc>
          <w:tcPr>
            <w:tcW w:w="2547" w:type="dxa"/>
            <w:shd w:val="clear" w:color="auto" w:fill="auto"/>
          </w:tcPr>
          <w:p w14:paraId="105CF294" w14:textId="77777777" w:rsidR="00A6100B" w:rsidRPr="0009243D" w:rsidRDefault="00A6100B" w:rsidP="0038004D">
            <w:pPr>
              <w:rPr>
                <w:sz w:val="24"/>
                <w:szCs w:val="24"/>
              </w:rPr>
            </w:pPr>
            <w:r w:rsidRPr="0009243D">
              <w:rPr>
                <w:sz w:val="24"/>
                <w:szCs w:val="24"/>
              </w:rPr>
              <w:t>22BB</w:t>
            </w:r>
          </w:p>
        </w:tc>
        <w:tc>
          <w:tcPr>
            <w:tcW w:w="2268" w:type="dxa"/>
            <w:shd w:val="clear" w:color="auto" w:fill="auto"/>
          </w:tcPr>
          <w:p w14:paraId="58D2E025" w14:textId="7C883272" w:rsidR="00A6100B" w:rsidRPr="0009243D" w:rsidRDefault="006D658A" w:rsidP="0038004D">
            <w:pPr>
              <w:rPr>
                <w:sz w:val="24"/>
                <w:szCs w:val="24"/>
              </w:rPr>
            </w:pPr>
            <w:r w:rsidRPr="0009243D">
              <w:rPr>
                <w:sz w:val="24"/>
                <w:szCs w:val="24"/>
              </w:rPr>
              <w:t>25</w:t>
            </w:r>
            <w:r w:rsidR="00F9204C">
              <w:rPr>
                <w:sz w:val="24"/>
                <w:szCs w:val="24"/>
              </w:rPr>
              <w:t>, 30</w:t>
            </w:r>
            <w:r w:rsidRPr="0009243D">
              <w:rPr>
                <w:sz w:val="24"/>
                <w:szCs w:val="24"/>
              </w:rPr>
              <w:t xml:space="preserve"> </w:t>
            </w:r>
            <w:r w:rsidR="0089267A">
              <w:rPr>
                <w:sz w:val="24"/>
                <w:szCs w:val="24"/>
              </w:rPr>
              <w:t>and</w:t>
            </w:r>
            <w:r w:rsidRPr="0009243D">
              <w:rPr>
                <w:sz w:val="24"/>
                <w:szCs w:val="24"/>
              </w:rPr>
              <w:t xml:space="preserve"> </w:t>
            </w:r>
            <w:r w:rsidR="00317703" w:rsidRPr="0009243D">
              <w:rPr>
                <w:sz w:val="24"/>
                <w:szCs w:val="24"/>
              </w:rPr>
              <w:t>31</w:t>
            </w:r>
          </w:p>
        </w:tc>
        <w:tc>
          <w:tcPr>
            <w:tcW w:w="4201" w:type="dxa"/>
            <w:shd w:val="clear" w:color="auto" w:fill="auto"/>
          </w:tcPr>
          <w:p w14:paraId="2CEDD71D" w14:textId="77777777" w:rsidR="00A6100B" w:rsidRPr="0009243D" w:rsidRDefault="004119A8" w:rsidP="0038004D">
            <w:pPr>
              <w:rPr>
                <w:sz w:val="24"/>
                <w:szCs w:val="24"/>
              </w:rPr>
            </w:pPr>
            <w:r w:rsidRPr="0009243D">
              <w:rPr>
                <w:sz w:val="24"/>
                <w:szCs w:val="24"/>
              </w:rPr>
              <w:t>Serious breach</w:t>
            </w:r>
          </w:p>
        </w:tc>
      </w:tr>
      <w:tr w:rsidR="00A6100B" w:rsidRPr="00715ABC" w14:paraId="405EAC65" w14:textId="77777777" w:rsidTr="007B1836">
        <w:trPr>
          <w:trHeight w:val="133"/>
        </w:trPr>
        <w:tc>
          <w:tcPr>
            <w:tcW w:w="2547" w:type="dxa"/>
            <w:shd w:val="clear" w:color="auto" w:fill="auto"/>
          </w:tcPr>
          <w:p w14:paraId="45590C62" w14:textId="77777777" w:rsidR="00A6100B" w:rsidRPr="00715ABC" w:rsidRDefault="00A6100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22BC</w:t>
            </w:r>
          </w:p>
        </w:tc>
        <w:tc>
          <w:tcPr>
            <w:tcW w:w="2268" w:type="dxa"/>
            <w:shd w:val="clear" w:color="auto" w:fill="auto"/>
          </w:tcPr>
          <w:p w14:paraId="043CE645" w14:textId="54BCFC26" w:rsidR="00A6100B" w:rsidRPr="00715ABC" w:rsidRDefault="00A6100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26</w:t>
            </w:r>
            <w:r w:rsidR="00F9204C">
              <w:rPr>
                <w:sz w:val="24"/>
                <w:szCs w:val="24"/>
              </w:rPr>
              <w:t>, 30 and 31</w:t>
            </w:r>
          </w:p>
        </w:tc>
        <w:tc>
          <w:tcPr>
            <w:tcW w:w="4201" w:type="dxa"/>
            <w:shd w:val="clear" w:color="auto" w:fill="auto"/>
          </w:tcPr>
          <w:p w14:paraId="2F5A904D" w14:textId="77777777" w:rsidR="00A6100B" w:rsidRPr="0009243D" w:rsidRDefault="004119A8" w:rsidP="0038004D">
            <w:pPr>
              <w:rPr>
                <w:sz w:val="24"/>
                <w:szCs w:val="24"/>
              </w:rPr>
            </w:pPr>
            <w:r w:rsidRPr="0009243D">
              <w:rPr>
                <w:sz w:val="24"/>
                <w:szCs w:val="24"/>
              </w:rPr>
              <w:t>Disqualifying breach</w:t>
            </w:r>
          </w:p>
        </w:tc>
      </w:tr>
      <w:tr w:rsidR="00A6100B" w:rsidRPr="00715ABC" w14:paraId="19CA81FB" w14:textId="77777777" w:rsidTr="007B1836">
        <w:tc>
          <w:tcPr>
            <w:tcW w:w="2547" w:type="dxa"/>
            <w:shd w:val="clear" w:color="auto" w:fill="auto"/>
          </w:tcPr>
          <w:p w14:paraId="0B08710B" w14:textId="080B622B" w:rsidR="00A6100B" w:rsidRPr="00715ABC" w:rsidRDefault="00A6100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22BD</w:t>
            </w:r>
            <w:r w:rsidR="00F9204C">
              <w:rPr>
                <w:sz w:val="24"/>
                <w:szCs w:val="24"/>
              </w:rPr>
              <w:t>(2)</w:t>
            </w:r>
          </w:p>
        </w:tc>
        <w:tc>
          <w:tcPr>
            <w:tcW w:w="2268" w:type="dxa"/>
            <w:shd w:val="clear" w:color="auto" w:fill="auto"/>
          </w:tcPr>
          <w:p w14:paraId="5DE55802" w14:textId="3BC03A85" w:rsidR="00A6100B" w:rsidRPr="00715ABC" w:rsidRDefault="008C5E71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27</w:t>
            </w:r>
            <w:r w:rsidR="00F9204C">
              <w:rPr>
                <w:sz w:val="24"/>
                <w:szCs w:val="24"/>
              </w:rPr>
              <w:t>(2)</w:t>
            </w:r>
          </w:p>
        </w:tc>
        <w:tc>
          <w:tcPr>
            <w:tcW w:w="4201" w:type="dxa"/>
            <w:shd w:val="clear" w:color="auto" w:fill="auto"/>
          </w:tcPr>
          <w:p w14:paraId="426E3A97" w14:textId="1AF4A45D" w:rsidR="00A6100B" w:rsidRPr="0009243D" w:rsidRDefault="004119A8" w:rsidP="0038004D">
            <w:pPr>
              <w:rPr>
                <w:sz w:val="24"/>
                <w:szCs w:val="24"/>
              </w:rPr>
            </w:pPr>
            <w:r w:rsidRPr="0009243D">
              <w:rPr>
                <w:sz w:val="24"/>
                <w:szCs w:val="24"/>
              </w:rPr>
              <w:t>AP</w:t>
            </w:r>
            <w:r w:rsidR="00F9204C">
              <w:rPr>
                <w:sz w:val="24"/>
                <w:szCs w:val="24"/>
              </w:rPr>
              <w:t>s</w:t>
            </w:r>
            <w:r w:rsidRPr="0009243D">
              <w:rPr>
                <w:sz w:val="24"/>
                <w:szCs w:val="24"/>
              </w:rPr>
              <w:t xml:space="preserve"> code of cond</w:t>
            </w:r>
            <w:r w:rsidR="008C5E71" w:rsidRPr="0009243D">
              <w:rPr>
                <w:sz w:val="24"/>
                <w:szCs w:val="24"/>
              </w:rPr>
              <w:t>uct</w:t>
            </w:r>
          </w:p>
        </w:tc>
      </w:tr>
      <w:tr w:rsidR="00A6100B" w:rsidRPr="00715ABC" w14:paraId="18B47C54" w14:textId="77777777" w:rsidTr="007B1836">
        <w:tc>
          <w:tcPr>
            <w:tcW w:w="2547" w:type="dxa"/>
            <w:shd w:val="clear" w:color="auto" w:fill="auto"/>
          </w:tcPr>
          <w:p w14:paraId="08E94CD5" w14:textId="77777777" w:rsidR="00A6100B" w:rsidRPr="00715ABC" w:rsidRDefault="00A6100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22BE</w:t>
            </w:r>
          </w:p>
        </w:tc>
        <w:tc>
          <w:tcPr>
            <w:tcW w:w="2268" w:type="dxa"/>
            <w:shd w:val="clear" w:color="auto" w:fill="auto"/>
          </w:tcPr>
          <w:p w14:paraId="79354843" w14:textId="77777777" w:rsidR="00A6100B" w:rsidRPr="00715ABC" w:rsidRDefault="008C5E71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28</w:t>
            </w:r>
          </w:p>
        </w:tc>
        <w:tc>
          <w:tcPr>
            <w:tcW w:w="4201" w:type="dxa"/>
            <w:shd w:val="clear" w:color="auto" w:fill="auto"/>
          </w:tcPr>
          <w:p w14:paraId="0C223E16" w14:textId="28AC9E6B" w:rsidR="00A6100B" w:rsidRPr="0009243D" w:rsidRDefault="008C5E71" w:rsidP="0038004D">
            <w:pPr>
              <w:rPr>
                <w:sz w:val="24"/>
                <w:szCs w:val="24"/>
              </w:rPr>
            </w:pPr>
            <w:r w:rsidRPr="0009243D">
              <w:rPr>
                <w:sz w:val="24"/>
                <w:szCs w:val="24"/>
              </w:rPr>
              <w:t xml:space="preserve">Secretary may determine breach </w:t>
            </w:r>
            <w:r w:rsidR="0089267A">
              <w:rPr>
                <w:sz w:val="24"/>
                <w:szCs w:val="24"/>
              </w:rPr>
              <w:br/>
            </w:r>
            <w:r w:rsidRPr="0009243D">
              <w:rPr>
                <w:sz w:val="24"/>
                <w:szCs w:val="24"/>
              </w:rPr>
              <w:t xml:space="preserve">on own initiative or on request </w:t>
            </w:r>
            <w:r w:rsidR="0089267A">
              <w:rPr>
                <w:sz w:val="24"/>
                <w:szCs w:val="24"/>
              </w:rPr>
              <w:br/>
            </w:r>
            <w:r w:rsidRPr="0009243D">
              <w:rPr>
                <w:sz w:val="24"/>
                <w:szCs w:val="24"/>
              </w:rPr>
              <w:t>by an investor</w:t>
            </w:r>
          </w:p>
        </w:tc>
      </w:tr>
      <w:tr w:rsidR="00A6100B" w:rsidRPr="00715ABC" w14:paraId="6FC1EAA6" w14:textId="77777777" w:rsidTr="007B1836">
        <w:tc>
          <w:tcPr>
            <w:tcW w:w="2547" w:type="dxa"/>
            <w:shd w:val="clear" w:color="auto" w:fill="auto"/>
          </w:tcPr>
          <w:p w14:paraId="5F126E0B" w14:textId="77777777" w:rsidR="00A6100B" w:rsidRPr="00715ABC" w:rsidRDefault="00A6100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22BF</w:t>
            </w:r>
          </w:p>
        </w:tc>
        <w:tc>
          <w:tcPr>
            <w:tcW w:w="2268" w:type="dxa"/>
            <w:shd w:val="clear" w:color="auto" w:fill="auto"/>
          </w:tcPr>
          <w:p w14:paraId="6114796E" w14:textId="601CDD72" w:rsidR="00A6100B" w:rsidRPr="00715ABC" w:rsidRDefault="00C65DC0" w:rsidP="006D6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01" w:type="dxa"/>
            <w:shd w:val="clear" w:color="auto" w:fill="auto"/>
          </w:tcPr>
          <w:p w14:paraId="69835E34" w14:textId="4E6852ED" w:rsidR="00A6100B" w:rsidRPr="0009243D" w:rsidRDefault="008C5E71" w:rsidP="0038004D">
            <w:pPr>
              <w:rPr>
                <w:sz w:val="24"/>
                <w:szCs w:val="24"/>
              </w:rPr>
            </w:pPr>
            <w:r w:rsidRPr="0009243D">
              <w:rPr>
                <w:sz w:val="24"/>
                <w:szCs w:val="24"/>
              </w:rPr>
              <w:t>Secretary mus</w:t>
            </w:r>
            <w:r w:rsidR="0089267A">
              <w:rPr>
                <w:sz w:val="24"/>
                <w:szCs w:val="24"/>
              </w:rPr>
              <w:t>t notify proposed determination</w:t>
            </w:r>
          </w:p>
        </w:tc>
      </w:tr>
      <w:tr w:rsidR="00A6100B" w:rsidRPr="00715ABC" w14:paraId="1AA5516E" w14:textId="77777777" w:rsidTr="007B1836">
        <w:tc>
          <w:tcPr>
            <w:tcW w:w="2547" w:type="dxa"/>
            <w:shd w:val="clear" w:color="auto" w:fill="auto"/>
          </w:tcPr>
          <w:p w14:paraId="7D53C282" w14:textId="77777777" w:rsidR="00A6100B" w:rsidRPr="00715ABC" w:rsidRDefault="00A6100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22BG</w:t>
            </w:r>
          </w:p>
        </w:tc>
        <w:tc>
          <w:tcPr>
            <w:tcW w:w="2268" w:type="dxa"/>
            <w:shd w:val="clear" w:color="auto" w:fill="auto"/>
          </w:tcPr>
          <w:p w14:paraId="1159FE20" w14:textId="77777777" w:rsidR="00A6100B" w:rsidRPr="00715ABC" w:rsidRDefault="00317703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32</w:t>
            </w:r>
          </w:p>
        </w:tc>
        <w:tc>
          <w:tcPr>
            <w:tcW w:w="4201" w:type="dxa"/>
            <w:shd w:val="clear" w:color="auto" w:fill="auto"/>
          </w:tcPr>
          <w:p w14:paraId="4476BFB5" w14:textId="0E2F3A93" w:rsidR="00A6100B" w:rsidRPr="0009243D" w:rsidRDefault="008C5E71" w:rsidP="0038004D">
            <w:pPr>
              <w:rPr>
                <w:sz w:val="24"/>
                <w:szCs w:val="24"/>
              </w:rPr>
            </w:pPr>
            <w:r w:rsidRPr="0009243D">
              <w:rPr>
                <w:sz w:val="24"/>
                <w:szCs w:val="24"/>
              </w:rPr>
              <w:t xml:space="preserve">Transfer or revocation because </w:t>
            </w:r>
            <w:r w:rsidR="0089267A">
              <w:rPr>
                <w:sz w:val="24"/>
                <w:szCs w:val="24"/>
              </w:rPr>
              <w:br/>
            </w:r>
            <w:r w:rsidRPr="0009243D">
              <w:rPr>
                <w:sz w:val="24"/>
                <w:szCs w:val="24"/>
              </w:rPr>
              <w:t>of breach</w:t>
            </w:r>
          </w:p>
        </w:tc>
      </w:tr>
      <w:tr w:rsidR="00A6100B" w:rsidRPr="00715ABC" w14:paraId="3512C44E" w14:textId="77777777" w:rsidTr="007B1836">
        <w:tc>
          <w:tcPr>
            <w:tcW w:w="2547" w:type="dxa"/>
            <w:shd w:val="clear" w:color="auto" w:fill="auto"/>
          </w:tcPr>
          <w:p w14:paraId="5331B829" w14:textId="77777777" w:rsidR="00A6100B" w:rsidRPr="00715ABC" w:rsidRDefault="00A6100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22BH</w:t>
            </w:r>
            <w:r w:rsidR="006D658A" w:rsidRPr="00715ABC">
              <w:rPr>
                <w:sz w:val="24"/>
                <w:szCs w:val="24"/>
              </w:rPr>
              <w:t>(1)</w:t>
            </w:r>
          </w:p>
          <w:p w14:paraId="3572D682" w14:textId="77777777" w:rsidR="00313C3E" w:rsidRPr="00715ABC" w:rsidRDefault="00313C3E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22BH(2)</w:t>
            </w:r>
          </w:p>
          <w:p w14:paraId="119C1C5C" w14:textId="77777777" w:rsidR="00313C3E" w:rsidRPr="00715ABC" w:rsidRDefault="00313C3E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22BH(3)</w:t>
            </w:r>
          </w:p>
          <w:p w14:paraId="2CF8B4D0" w14:textId="77777777" w:rsidR="00313C3E" w:rsidRPr="00715ABC" w:rsidRDefault="00313C3E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22BH(4)</w:t>
            </w:r>
          </w:p>
          <w:p w14:paraId="5C3D5CAA" w14:textId="77777777" w:rsidR="00313C3E" w:rsidRPr="00715ABC" w:rsidRDefault="00313C3E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22BH(5)</w:t>
            </w:r>
          </w:p>
          <w:p w14:paraId="04F40856" w14:textId="6E9AF5FC" w:rsidR="00313C3E" w:rsidRPr="00715ABC" w:rsidRDefault="00313C3E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 xml:space="preserve">22BH(6) </w:t>
            </w:r>
            <w:r w:rsidR="001048F8">
              <w:rPr>
                <w:sz w:val="24"/>
                <w:szCs w:val="24"/>
              </w:rPr>
              <w:br/>
            </w:r>
            <w:r w:rsidRPr="00715ABC">
              <w:rPr>
                <w:sz w:val="24"/>
                <w:szCs w:val="24"/>
              </w:rPr>
              <w:t>22BH(7)22BH(8)</w:t>
            </w:r>
          </w:p>
        </w:tc>
        <w:tc>
          <w:tcPr>
            <w:tcW w:w="2268" w:type="dxa"/>
            <w:shd w:val="clear" w:color="auto" w:fill="auto"/>
          </w:tcPr>
          <w:p w14:paraId="20F08025" w14:textId="77777777" w:rsidR="00A6100B" w:rsidRPr="00715ABC" w:rsidRDefault="0038004D" w:rsidP="00313C3E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5</w:t>
            </w:r>
            <w:r w:rsidR="00313C3E" w:rsidRPr="00715ABC">
              <w:rPr>
                <w:sz w:val="24"/>
                <w:szCs w:val="24"/>
              </w:rPr>
              <w:t>7</w:t>
            </w:r>
          </w:p>
          <w:p w14:paraId="4570C80F" w14:textId="77777777" w:rsidR="00313C3E" w:rsidRPr="00715ABC" w:rsidRDefault="00313C3E" w:rsidP="00313C3E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58</w:t>
            </w:r>
          </w:p>
          <w:p w14:paraId="12B7BF45" w14:textId="77777777" w:rsidR="00313C3E" w:rsidRPr="00715ABC" w:rsidRDefault="00313C3E" w:rsidP="00313C3E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59</w:t>
            </w:r>
          </w:p>
          <w:p w14:paraId="2E31690C" w14:textId="49DBA50E" w:rsidR="00313C3E" w:rsidRPr="00715ABC" w:rsidRDefault="00C65DC0" w:rsidP="00313C3E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8(1) and 59(1)</w:t>
            </w:r>
          </w:p>
          <w:p w14:paraId="3897C6EE" w14:textId="77777777" w:rsidR="00313C3E" w:rsidRPr="00715ABC" w:rsidRDefault="00313C3E" w:rsidP="00313C3E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60</w:t>
            </w:r>
          </w:p>
          <w:p w14:paraId="31B75C92" w14:textId="77777777" w:rsidR="00313C3E" w:rsidRPr="00715ABC" w:rsidRDefault="00313C3E" w:rsidP="00313C3E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61</w:t>
            </w:r>
          </w:p>
          <w:p w14:paraId="1415B543" w14:textId="0A57E221" w:rsidR="00313C3E" w:rsidRDefault="00C65DC0" w:rsidP="00313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313C3E" w:rsidRPr="00715ABC">
              <w:rPr>
                <w:sz w:val="24"/>
                <w:szCs w:val="24"/>
              </w:rPr>
              <w:t>(2)</w:t>
            </w:r>
          </w:p>
          <w:p w14:paraId="62672B26" w14:textId="1D9D8643" w:rsidR="007B1836" w:rsidRPr="00715ABC" w:rsidRDefault="007B1836" w:rsidP="00313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58(2) and 59(2)</w:t>
            </w:r>
          </w:p>
        </w:tc>
        <w:tc>
          <w:tcPr>
            <w:tcW w:w="4201" w:type="dxa"/>
            <w:shd w:val="clear" w:color="auto" w:fill="auto"/>
          </w:tcPr>
          <w:p w14:paraId="2AEF300A" w14:textId="77777777" w:rsidR="00A6100B" w:rsidRPr="00715ABC" w:rsidRDefault="00D65B5C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Secretary may redirect incentive</w:t>
            </w:r>
          </w:p>
        </w:tc>
      </w:tr>
      <w:tr w:rsidR="00A6100B" w:rsidRPr="00715ABC" w14:paraId="7E006D05" w14:textId="77777777" w:rsidTr="007B1836">
        <w:tc>
          <w:tcPr>
            <w:tcW w:w="2547" w:type="dxa"/>
            <w:shd w:val="clear" w:color="auto" w:fill="auto"/>
          </w:tcPr>
          <w:p w14:paraId="2C01A18E" w14:textId="77777777" w:rsidR="00A6100B" w:rsidRPr="00715ABC" w:rsidRDefault="00A6100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22BJ</w:t>
            </w:r>
          </w:p>
        </w:tc>
        <w:tc>
          <w:tcPr>
            <w:tcW w:w="2268" w:type="dxa"/>
            <w:shd w:val="clear" w:color="auto" w:fill="auto"/>
          </w:tcPr>
          <w:p w14:paraId="559F876C" w14:textId="77777777" w:rsidR="00A6100B" w:rsidRPr="00715ABC" w:rsidRDefault="008C5E71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35</w:t>
            </w:r>
          </w:p>
        </w:tc>
        <w:tc>
          <w:tcPr>
            <w:tcW w:w="4201" w:type="dxa"/>
            <w:shd w:val="clear" w:color="auto" w:fill="auto"/>
          </w:tcPr>
          <w:p w14:paraId="641B14F8" w14:textId="77777777" w:rsidR="00A6100B" w:rsidRPr="00715ABC" w:rsidRDefault="008C5E71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Statement of compliance if allocation is transferred</w:t>
            </w:r>
          </w:p>
        </w:tc>
      </w:tr>
      <w:tr w:rsidR="00A6100B" w:rsidRPr="00715ABC" w14:paraId="3829EB3C" w14:textId="77777777" w:rsidTr="007B1836">
        <w:tc>
          <w:tcPr>
            <w:tcW w:w="2547" w:type="dxa"/>
            <w:shd w:val="clear" w:color="auto" w:fill="auto"/>
          </w:tcPr>
          <w:p w14:paraId="71634D7A" w14:textId="77777777" w:rsidR="00A6100B" w:rsidRPr="00715ABC" w:rsidRDefault="00A6100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22C</w:t>
            </w:r>
          </w:p>
        </w:tc>
        <w:tc>
          <w:tcPr>
            <w:tcW w:w="2268" w:type="dxa"/>
            <w:shd w:val="clear" w:color="auto" w:fill="auto"/>
          </w:tcPr>
          <w:p w14:paraId="09A03A7C" w14:textId="77777777" w:rsidR="00A6100B" w:rsidRPr="00715ABC" w:rsidRDefault="00313C3E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33</w:t>
            </w:r>
          </w:p>
        </w:tc>
        <w:tc>
          <w:tcPr>
            <w:tcW w:w="4201" w:type="dxa"/>
            <w:shd w:val="clear" w:color="auto" w:fill="auto"/>
          </w:tcPr>
          <w:p w14:paraId="62F04F95" w14:textId="77777777" w:rsidR="00A6100B" w:rsidRPr="00715ABC" w:rsidRDefault="008C5E71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Contracts do not prevent transfers</w:t>
            </w:r>
          </w:p>
        </w:tc>
      </w:tr>
      <w:tr w:rsidR="00A6100B" w:rsidRPr="00715ABC" w14:paraId="3B1C02B8" w14:textId="77777777" w:rsidTr="007B1836">
        <w:tc>
          <w:tcPr>
            <w:tcW w:w="2547" w:type="dxa"/>
            <w:shd w:val="clear" w:color="auto" w:fill="auto"/>
          </w:tcPr>
          <w:p w14:paraId="3B322A0C" w14:textId="77777777" w:rsidR="00A6100B" w:rsidRPr="00715ABC" w:rsidRDefault="00A6100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lastRenderedPageBreak/>
              <w:t>22D</w:t>
            </w:r>
          </w:p>
        </w:tc>
        <w:tc>
          <w:tcPr>
            <w:tcW w:w="2268" w:type="dxa"/>
            <w:shd w:val="clear" w:color="auto" w:fill="auto"/>
          </w:tcPr>
          <w:p w14:paraId="0E83F29E" w14:textId="77777777" w:rsidR="00A6100B" w:rsidRPr="00715ABC" w:rsidRDefault="00D65B5C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34</w:t>
            </w:r>
          </w:p>
        </w:tc>
        <w:tc>
          <w:tcPr>
            <w:tcW w:w="4201" w:type="dxa"/>
            <w:shd w:val="clear" w:color="auto" w:fill="auto"/>
          </w:tcPr>
          <w:p w14:paraId="76FF4C38" w14:textId="77777777" w:rsidR="00A6100B" w:rsidRPr="00715ABC" w:rsidRDefault="008C5E71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Obligations of approved participants when allocations are transferred</w:t>
            </w:r>
          </w:p>
        </w:tc>
      </w:tr>
      <w:tr w:rsidR="00A6100B" w:rsidRPr="00715ABC" w14:paraId="5E217AB2" w14:textId="77777777" w:rsidTr="007B1836">
        <w:tc>
          <w:tcPr>
            <w:tcW w:w="2547" w:type="dxa"/>
            <w:shd w:val="clear" w:color="auto" w:fill="auto"/>
          </w:tcPr>
          <w:p w14:paraId="3CA128C8" w14:textId="77777777" w:rsidR="00A6100B" w:rsidRPr="00715ABC" w:rsidRDefault="00A6100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14:paraId="0DA655A1" w14:textId="77777777" w:rsidR="00A6100B" w:rsidRPr="00715ABC" w:rsidRDefault="00317703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19</w:t>
            </w:r>
          </w:p>
        </w:tc>
        <w:tc>
          <w:tcPr>
            <w:tcW w:w="4201" w:type="dxa"/>
            <w:shd w:val="clear" w:color="auto" w:fill="auto"/>
          </w:tcPr>
          <w:p w14:paraId="412FB437" w14:textId="77777777" w:rsidR="00A6100B" w:rsidRPr="00715ABC" w:rsidRDefault="00D65B5C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Variation of certain conditions</w:t>
            </w:r>
          </w:p>
        </w:tc>
      </w:tr>
      <w:tr w:rsidR="00A6100B" w:rsidRPr="00715ABC" w14:paraId="224F44AF" w14:textId="77777777" w:rsidTr="007B1836">
        <w:tc>
          <w:tcPr>
            <w:tcW w:w="2547" w:type="dxa"/>
            <w:shd w:val="clear" w:color="auto" w:fill="auto"/>
          </w:tcPr>
          <w:p w14:paraId="456CDAE7" w14:textId="77777777" w:rsidR="00A6100B" w:rsidRPr="00715ABC" w:rsidRDefault="00A6100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23A</w:t>
            </w:r>
          </w:p>
        </w:tc>
        <w:tc>
          <w:tcPr>
            <w:tcW w:w="2268" w:type="dxa"/>
            <w:shd w:val="clear" w:color="auto" w:fill="auto"/>
          </w:tcPr>
          <w:p w14:paraId="7C169A65" w14:textId="688ACFDF" w:rsidR="00A6100B" w:rsidRPr="00715ABC" w:rsidRDefault="007B1836" w:rsidP="0038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and 19</w:t>
            </w:r>
          </w:p>
        </w:tc>
        <w:tc>
          <w:tcPr>
            <w:tcW w:w="4201" w:type="dxa"/>
            <w:shd w:val="clear" w:color="auto" w:fill="auto"/>
          </w:tcPr>
          <w:p w14:paraId="0A2E03AA" w14:textId="1CA629D8" w:rsidR="00A6100B" w:rsidRPr="00715ABC" w:rsidRDefault="00D65B5C" w:rsidP="0089267A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Applications to vary conditions of</w:t>
            </w:r>
            <w:r w:rsidR="0089267A">
              <w:rPr>
                <w:sz w:val="24"/>
                <w:szCs w:val="24"/>
              </w:rPr>
              <w:t> </w:t>
            </w:r>
            <w:r w:rsidRPr="00715ABC">
              <w:rPr>
                <w:sz w:val="24"/>
                <w:szCs w:val="24"/>
              </w:rPr>
              <w:t>reservation—general</w:t>
            </w:r>
          </w:p>
        </w:tc>
      </w:tr>
      <w:tr w:rsidR="00A6100B" w:rsidRPr="00715ABC" w14:paraId="74C4340B" w14:textId="77777777" w:rsidTr="007B1836">
        <w:tc>
          <w:tcPr>
            <w:tcW w:w="2547" w:type="dxa"/>
            <w:shd w:val="clear" w:color="auto" w:fill="auto"/>
          </w:tcPr>
          <w:p w14:paraId="560AC2B1" w14:textId="77777777" w:rsidR="00A6100B" w:rsidRPr="00715ABC" w:rsidRDefault="00A6100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23B</w:t>
            </w:r>
          </w:p>
        </w:tc>
        <w:tc>
          <w:tcPr>
            <w:tcW w:w="2268" w:type="dxa"/>
            <w:shd w:val="clear" w:color="auto" w:fill="auto"/>
          </w:tcPr>
          <w:p w14:paraId="75DBE753" w14:textId="30558D95" w:rsidR="00A6100B" w:rsidRPr="00715ABC" w:rsidRDefault="007B1836" w:rsidP="0038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and 19</w:t>
            </w:r>
          </w:p>
        </w:tc>
        <w:tc>
          <w:tcPr>
            <w:tcW w:w="4201" w:type="dxa"/>
            <w:shd w:val="clear" w:color="auto" w:fill="auto"/>
          </w:tcPr>
          <w:p w14:paraId="104651FE" w14:textId="77777777" w:rsidR="00A6100B" w:rsidRPr="00715ABC" w:rsidRDefault="00D65B5C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Application to vary dwelling’s location or style</w:t>
            </w:r>
          </w:p>
        </w:tc>
      </w:tr>
      <w:tr w:rsidR="00715ABC" w:rsidRPr="00715ABC" w14:paraId="5C4F339D" w14:textId="77777777" w:rsidTr="007B1836">
        <w:tc>
          <w:tcPr>
            <w:tcW w:w="2547" w:type="dxa"/>
            <w:shd w:val="clear" w:color="auto" w:fill="auto"/>
          </w:tcPr>
          <w:p w14:paraId="260D81BC" w14:textId="7777777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23C</w:t>
            </w:r>
          </w:p>
        </w:tc>
        <w:tc>
          <w:tcPr>
            <w:tcW w:w="2268" w:type="dxa"/>
            <w:shd w:val="clear" w:color="auto" w:fill="auto"/>
          </w:tcPr>
          <w:p w14:paraId="6F36C6F6" w14:textId="77777777" w:rsidR="00715ABC" w:rsidRDefault="00715ABC" w:rsidP="00715ABC">
            <w:r w:rsidRPr="00202601">
              <w:rPr>
                <w:sz w:val="24"/>
                <w:szCs w:val="24"/>
              </w:rPr>
              <w:t>-</w:t>
            </w:r>
          </w:p>
        </w:tc>
        <w:tc>
          <w:tcPr>
            <w:tcW w:w="4201" w:type="dxa"/>
            <w:shd w:val="clear" w:color="auto" w:fill="auto"/>
          </w:tcPr>
          <w:p w14:paraId="237BB804" w14:textId="7777777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Application to vary dwelling’s agreed rental availability date</w:t>
            </w:r>
          </w:p>
        </w:tc>
      </w:tr>
      <w:tr w:rsidR="00715ABC" w:rsidRPr="00715ABC" w14:paraId="4CB21B53" w14:textId="77777777" w:rsidTr="007B1836">
        <w:tc>
          <w:tcPr>
            <w:tcW w:w="2547" w:type="dxa"/>
            <w:shd w:val="clear" w:color="auto" w:fill="auto"/>
          </w:tcPr>
          <w:p w14:paraId="657BF6C8" w14:textId="7777777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23D</w:t>
            </w:r>
          </w:p>
        </w:tc>
        <w:tc>
          <w:tcPr>
            <w:tcW w:w="2268" w:type="dxa"/>
            <w:shd w:val="clear" w:color="auto" w:fill="auto"/>
          </w:tcPr>
          <w:p w14:paraId="5FB7544F" w14:textId="5D25525C" w:rsidR="00715ABC" w:rsidRDefault="007B1836" w:rsidP="00715ABC">
            <w:r>
              <w:rPr>
                <w:sz w:val="24"/>
                <w:szCs w:val="24"/>
              </w:rPr>
              <w:t>19</w:t>
            </w:r>
          </w:p>
        </w:tc>
        <w:tc>
          <w:tcPr>
            <w:tcW w:w="4201" w:type="dxa"/>
            <w:shd w:val="clear" w:color="auto" w:fill="auto"/>
          </w:tcPr>
          <w:p w14:paraId="172A4BFE" w14:textId="7777777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Decisions on applications</w:t>
            </w:r>
          </w:p>
        </w:tc>
      </w:tr>
      <w:tr w:rsidR="00715ABC" w:rsidRPr="00715ABC" w14:paraId="12D7BE7B" w14:textId="77777777" w:rsidTr="007B1836">
        <w:trPr>
          <w:trHeight w:val="267"/>
        </w:trPr>
        <w:tc>
          <w:tcPr>
            <w:tcW w:w="2547" w:type="dxa"/>
            <w:shd w:val="clear" w:color="auto" w:fill="auto"/>
          </w:tcPr>
          <w:p w14:paraId="67CF2700" w14:textId="7777777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14:paraId="111821C4" w14:textId="77777777" w:rsidR="00715ABC" w:rsidRDefault="00715ABC" w:rsidP="00715ABC">
            <w:r w:rsidRPr="00202601">
              <w:rPr>
                <w:sz w:val="24"/>
                <w:szCs w:val="24"/>
              </w:rPr>
              <w:t>-</w:t>
            </w:r>
          </w:p>
        </w:tc>
        <w:tc>
          <w:tcPr>
            <w:tcW w:w="4201" w:type="dxa"/>
            <w:shd w:val="clear" w:color="auto" w:fill="auto"/>
          </w:tcPr>
          <w:p w14:paraId="65D40BDB" w14:textId="7777777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Purpose of incentives</w:t>
            </w:r>
          </w:p>
        </w:tc>
      </w:tr>
      <w:tr w:rsidR="00A6100B" w:rsidRPr="00715ABC" w14:paraId="4819CCCF" w14:textId="77777777" w:rsidTr="007B1836">
        <w:tc>
          <w:tcPr>
            <w:tcW w:w="2547" w:type="dxa"/>
            <w:shd w:val="clear" w:color="auto" w:fill="auto"/>
          </w:tcPr>
          <w:p w14:paraId="79B33A10" w14:textId="77777777" w:rsidR="00A6100B" w:rsidRPr="00715ABC" w:rsidRDefault="00A6100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14:paraId="6BC77FA8" w14:textId="77777777" w:rsidR="00A6100B" w:rsidRPr="00715ABC" w:rsidRDefault="00317703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50</w:t>
            </w:r>
          </w:p>
        </w:tc>
        <w:tc>
          <w:tcPr>
            <w:tcW w:w="4201" w:type="dxa"/>
            <w:shd w:val="clear" w:color="auto" w:fill="auto"/>
          </w:tcPr>
          <w:p w14:paraId="5F793602" w14:textId="77777777" w:rsidR="00A6100B" w:rsidRPr="00715ABC" w:rsidRDefault="00160E96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Entitlement to receive incentives</w:t>
            </w:r>
          </w:p>
        </w:tc>
      </w:tr>
      <w:tr w:rsidR="00A6100B" w:rsidRPr="00715ABC" w14:paraId="2730AAAB" w14:textId="77777777" w:rsidTr="007B1836">
        <w:tc>
          <w:tcPr>
            <w:tcW w:w="2547" w:type="dxa"/>
            <w:shd w:val="clear" w:color="auto" w:fill="auto"/>
          </w:tcPr>
          <w:p w14:paraId="20D2F220" w14:textId="77777777" w:rsidR="00A6100B" w:rsidRPr="00715ABC" w:rsidRDefault="00A6100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25A</w:t>
            </w:r>
          </w:p>
        </w:tc>
        <w:tc>
          <w:tcPr>
            <w:tcW w:w="2268" w:type="dxa"/>
            <w:shd w:val="clear" w:color="auto" w:fill="auto"/>
          </w:tcPr>
          <w:p w14:paraId="579F6FB1" w14:textId="77777777" w:rsidR="00A6100B" w:rsidRPr="00715ABC" w:rsidRDefault="00715ABC" w:rsidP="0038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01" w:type="dxa"/>
            <w:shd w:val="clear" w:color="auto" w:fill="auto"/>
          </w:tcPr>
          <w:p w14:paraId="1A8CD0BD" w14:textId="77777777" w:rsidR="00A6100B" w:rsidRPr="00715ABC" w:rsidRDefault="00BD3B32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Additional eligibility in 2012–13 and 2013–14 NRAS years</w:t>
            </w:r>
          </w:p>
        </w:tc>
      </w:tr>
      <w:tr w:rsidR="00A6100B" w:rsidRPr="00715ABC" w14:paraId="616D7960" w14:textId="77777777" w:rsidTr="007B1836">
        <w:tc>
          <w:tcPr>
            <w:tcW w:w="2547" w:type="dxa"/>
            <w:shd w:val="clear" w:color="auto" w:fill="auto"/>
          </w:tcPr>
          <w:p w14:paraId="11102AF4" w14:textId="77777777" w:rsidR="00A6100B" w:rsidRPr="00715ABC" w:rsidRDefault="00A6100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14:paraId="344C9B66" w14:textId="77777777" w:rsidR="00A6100B" w:rsidRPr="00715ABC" w:rsidRDefault="00BD3B32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52</w:t>
            </w:r>
          </w:p>
        </w:tc>
        <w:tc>
          <w:tcPr>
            <w:tcW w:w="4201" w:type="dxa"/>
            <w:shd w:val="clear" w:color="auto" w:fill="auto"/>
          </w:tcPr>
          <w:p w14:paraId="79F259D7" w14:textId="77777777" w:rsidR="00A6100B" w:rsidRPr="00715ABC" w:rsidRDefault="00BD3B32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Full incentive amount for standard dwelling</w:t>
            </w:r>
          </w:p>
        </w:tc>
      </w:tr>
      <w:tr w:rsidR="00A6100B" w:rsidRPr="00715ABC" w14:paraId="182BFD3F" w14:textId="77777777" w:rsidTr="007B1836">
        <w:tc>
          <w:tcPr>
            <w:tcW w:w="2547" w:type="dxa"/>
            <w:shd w:val="clear" w:color="auto" w:fill="auto"/>
          </w:tcPr>
          <w:p w14:paraId="3FD643D9" w14:textId="77777777" w:rsidR="00A6100B" w:rsidRPr="00715ABC" w:rsidRDefault="00A6100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14:paraId="19F5ABDC" w14:textId="55AB759C" w:rsidR="00A6100B" w:rsidRPr="00715ABC" w:rsidRDefault="007B1836" w:rsidP="0038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01" w:type="dxa"/>
            <w:shd w:val="clear" w:color="auto" w:fill="auto"/>
          </w:tcPr>
          <w:p w14:paraId="00CECA1A" w14:textId="77777777" w:rsidR="00A6100B" w:rsidRPr="00715ABC" w:rsidRDefault="00BD3B32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Full incentive amount for subsidiary dwelling</w:t>
            </w:r>
          </w:p>
        </w:tc>
      </w:tr>
      <w:tr w:rsidR="00A6100B" w:rsidRPr="00715ABC" w14:paraId="6E62403D" w14:textId="77777777" w:rsidTr="007B1836">
        <w:tc>
          <w:tcPr>
            <w:tcW w:w="2547" w:type="dxa"/>
            <w:shd w:val="clear" w:color="auto" w:fill="auto"/>
          </w:tcPr>
          <w:p w14:paraId="6A9F1D65" w14:textId="77777777" w:rsidR="00A6100B" w:rsidRPr="00715ABC" w:rsidRDefault="00A6100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14:paraId="7537AA48" w14:textId="77777777" w:rsidR="00A6100B" w:rsidRPr="00715ABC" w:rsidRDefault="00317703" w:rsidP="0003420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51</w:t>
            </w:r>
          </w:p>
        </w:tc>
        <w:tc>
          <w:tcPr>
            <w:tcW w:w="4201" w:type="dxa"/>
            <w:shd w:val="clear" w:color="auto" w:fill="auto"/>
          </w:tcPr>
          <w:p w14:paraId="738C749A" w14:textId="7BD58D54" w:rsidR="00A6100B" w:rsidRPr="00715ABC" w:rsidRDefault="003E468F" w:rsidP="003E4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of incentive and r</w:t>
            </w:r>
            <w:r w:rsidR="00BD3B32" w:rsidRPr="00715ABC">
              <w:rPr>
                <w:sz w:val="24"/>
                <w:szCs w:val="24"/>
              </w:rPr>
              <w:t>eductions from full incentive amount</w:t>
            </w:r>
          </w:p>
        </w:tc>
      </w:tr>
      <w:tr w:rsidR="00A6100B" w:rsidRPr="00715ABC" w14:paraId="284905AB" w14:textId="77777777" w:rsidTr="007B1836">
        <w:tc>
          <w:tcPr>
            <w:tcW w:w="2547" w:type="dxa"/>
            <w:shd w:val="clear" w:color="auto" w:fill="auto"/>
          </w:tcPr>
          <w:p w14:paraId="4A474D95" w14:textId="77777777" w:rsidR="00A6100B" w:rsidRPr="00715ABC" w:rsidRDefault="00A6100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28A</w:t>
            </w:r>
          </w:p>
        </w:tc>
        <w:tc>
          <w:tcPr>
            <w:tcW w:w="2268" w:type="dxa"/>
            <w:shd w:val="clear" w:color="auto" w:fill="auto"/>
          </w:tcPr>
          <w:p w14:paraId="2C783CD9" w14:textId="77777777" w:rsidR="00A6100B" w:rsidRPr="00715ABC" w:rsidRDefault="00317703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55</w:t>
            </w:r>
          </w:p>
        </w:tc>
        <w:tc>
          <w:tcPr>
            <w:tcW w:w="4201" w:type="dxa"/>
            <w:shd w:val="clear" w:color="auto" w:fill="auto"/>
          </w:tcPr>
          <w:p w14:paraId="1BC32401" w14:textId="77777777" w:rsidR="00A6100B" w:rsidRPr="00715ABC" w:rsidRDefault="00BD3B32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Elections to receive incentive as tax offset certificate</w:t>
            </w:r>
          </w:p>
        </w:tc>
      </w:tr>
      <w:tr w:rsidR="00A6100B" w:rsidRPr="00715ABC" w14:paraId="65BB83B7" w14:textId="77777777" w:rsidTr="007B1836">
        <w:tc>
          <w:tcPr>
            <w:tcW w:w="2547" w:type="dxa"/>
            <w:shd w:val="clear" w:color="auto" w:fill="auto"/>
          </w:tcPr>
          <w:p w14:paraId="146B39A8" w14:textId="77777777" w:rsidR="00A6100B" w:rsidRPr="00715ABC" w:rsidRDefault="00A6100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28AA</w:t>
            </w:r>
          </w:p>
        </w:tc>
        <w:tc>
          <w:tcPr>
            <w:tcW w:w="2268" w:type="dxa"/>
            <w:shd w:val="clear" w:color="auto" w:fill="auto"/>
          </w:tcPr>
          <w:p w14:paraId="708F8EE9" w14:textId="77777777" w:rsidR="00A6100B" w:rsidRPr="00715ABC" w:rsidRDefault="0003420C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55</w:t>
            </w:r>
          </w:p>
        </w:tc>
        <w:tc>
          <w:tcPr>
            <w:tcW w:w="4201" w:type="dxa"/>
            <w:shd w:val="clear" w:color="auto" w:fill="auto"/>
          </w:tcPr>
          <w:p w14:paraId="4E6A7947" w14:textId="65465D37" w:rsidR="00A6100B" w:rsidRPr="00715ABC" w:rsidRDefault="00BD3B32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 xml:space="preserve">Effect of election agreed </w:t>
            </w:r>
            <w:r w:rsidR="0089267A">
              <w:rPr>
                <w:sz w:val="24"/>
                <w:szCs w:val="24"/>
              </w:rPr>
              <w:br/>
            </w:r>
            <w:r w:rsidRPr="00715ABC">
              <w:rPr>
                <w:sz w:val="24"/>
                <w:szCs w:val="24"/>
              </w:rPr>
              <w:t>to by Secretary</w:t>
            </w:r>
          </w:p>
        </w:tc>
      </w:tr>
      <w:tr w:rsidR="00A6100B" w:rsidRPr="00715ABC" w14:paraId="55FBE316" w14:textId="77777777" w:rsidTr="007B1836">
        <w:tc>
          <w:tcPr>
            <w:tcW w:w="2547" w:type="dxa"/>
            <w:shd w:val="clear" w:color="auto" w:fill="auto"/>
          </w:tcPr>
          <w:p w14:paraId="65B8E509" w14:textId="77777777" w:rsidR="00A6100B" w:rsidRPr="00715ABC" w:rsidRDefault="00A6100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14:paraId="01377725" w14:textId="77777777" w:rsidR="00A6100B" w:rsidRPr="00715ABC" w:rsidRDefault="0003420C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54</w:t>
            </w:r>
          </w:p>
        </w:tc>
        <w:tc>
          <w:tcPr>
            <w:tcW w:w="4201" w:type="dxa"/>
            <w:shd w:val="clear" w:color="auto" w:fill="auto"/>
          </w:tcPr>
          <w:p w14:paraId="47E276FF" w14:textId="0A49A178" w:rsidR="00A6100B" w:rsidRPr="00715ABC" w:rsidRDefault="00BD3B32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 xml:space="preserve">Receipt </w:t>
            </w:r>
            <w:r w:rsidR="003409BD">
              <w:rPr>
                <w:sz w:val="24"/>
                <w:szCs w:val="24"/>
              </w:rPr>
              <w:t xml:space="preserve">and form </w:t>
            </w:r>
            <w:r w:rsidRPr="00715ABC">
              <w:rPr>
                <w:sz w:val="24"/>
                <w:szCs w:val="24"/>
              </w:rPr>
              <w:t>of incentives</w:t>
            </w:r>
          </w:p>
        </w:tc>
      </w:tr>
      <w:tr w:rsidR="00A6100B" w:rsidRPr="00715ABC" w14:paraId="3551253C" w14:textId="77777777" w:rsidTr="007B1836">
        <w:tc>
          <w:tcPr>
            <w:tcW w:w="2547" w:type="dxa"/>
            <w:shd w:val="clear" w:color="auto" w:fill="auto"/>
          </w:tcPr>
          <w:p w14:paraId="3B43AF1D" w14:textId="77777777" w:rsidR="00A6100B" w:rsidRPr="00715ABC" w:rsidRDefault="00A6100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2EA1C97F" w14:textId="77777777" w:rsidR="00A6100B" w:rsidRPr="00715ABC" w:rsidRDefault="00BD3B32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56</w:t>
            </w:r>
          </w:p>
        </w:tc>
        <w:tc>
          <w:tcPr>
            <w:tcW w:w="4201" w:type="dxa"/>
            <w:shd w:val="clear" w:color="auto" w:fill="auto"/>
          </w:tcPr>
          <w:p w14:paraId="0FBBDE70" w14:textId="77777777" w:rsidR="00A6100B" w:rsidRPr="00715ABC" w:rsidRDefault="00BD3B32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Variation of incentive amount</w:t>
            </w:r>
          </w:p>
        </w:tc>
      </w:tr>
      <w:tr w:rsidR="00A6100B" w:rsidRPr="00715ABC" w14:paraId="2652971E" w14:textId="77777777" w:rsidTr="007B1836">
        <w:tc>
          <w:tcPr>
            <w:tcW w:w="2547" w:type="dxa"/>
            <w:shd w:val="clear" w:color="auto" w:fill="auto"/>
          </w:tcPr>
          <w:p w14:paraId="050E51A2" w14:textId="77777777" w:rsidR="00A6100B" w:rsidRPr="00715ABC" w:rsidRDefault="00A6100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30A</w:t>
            </w:r>
          </w:p>
        </w:tc>
        <w:tc>
          <w:tcPr>
            <w:tcW w:w="2268" w:type="dxa"/>
            <w:shd w:val="clear" w:color="auto" w:fill="auto"/>
          </w:tcPr>
          <w:p w14:paraId="115E575F" w14:textId="77777777" w:rsidR="00A6100B" w:rsidRPr="00715ABC" w:rsidRDefault="003718A4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63</w:t>
            </w:r>
          </w:p>
        </w:tc>
        <w:tc>
          <w:tcPr>
            <w:tcW w:w="4201" w:type="dxa"/>
            <w:shd w:val="clear" w:color="auto" w:fill="auto"/>
          </w:tcPr>
          <w:p w14:paraId="6B4A8EBB" w14:textId="3A0F7EF8" w:rsidR="00A6100B" w:rsidRPr="00715ABC" w:rsidRDefault="003718A4" w:rsidP="0089267A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Approved participant’s obligations to</w:t>
            </w:r>
            <w:r w:rsidR="0089267A">
              <w:rPr>
                <w:sz w:val="24"/>
                <w:szCs w:val="24"/>
              </w:rPr>
              <w:t> </w:t>
            </w:r>
            <w:r w:rsidRPr="00715ABC">
              <w:rPr>
                <w:sz w:val="24"/>
                <w:szCs w:val="24"/>
              </w:rPr>
              <w:t>investors</w:t>
            </w:r>
          </w:p>
        </w:tc>
      </w:tr>
      <w:tr w:rsidR="00A6100B" w:rsidRPr="00715ABC" w14:paraId="485F7E8D" w14:textId="77777777" w:rsidTr="007B1836">
        <w:tc>
          <w:tcPr>
            <w:tcW w:w="2547" w:type="dxa"/>
            <w:shd w:val="clear" w:color="auto" w:fill="auto"/>
          </w:tcPr>
          <w:p w14:paraId="497C250D" w14:textId="77777777" w:rsidR="00A6100B" w:rsidRPr="00715ABC" w:rsidRDefault="00A6100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30B</w:t>
            </w:r>
          </w:p>
        </w:tc>
        <w:tc>
          <w:tcPr>
            <w:tcW w:w="2268" w:type="dxa"/>
            <w:shd w:val="clear" w:color="auto" w:fill="auto"/>
          </w:tcPr>
          <w:p w14:paraId="3AA644AE" w14:textId="77777777" w:rsidR="00A6100B" w:rsidRPr="00715ABC" w:rsidRDefault="003718A4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64</w:t>
            </w:r>
          </w:p>
        </w:tc>
        <w:tc>
          <w:tcPr>
            <w:tcW w:w="4201" w:type="dxa"/>
            <w:shd w:val="clear" w:color="auto" w:fill="auto"/>
          </w:tcPr>
          <w:p w14:paraId="17A5A2B3" w14:textId="6AF5B72B" w:rsidR="00A6100B" w:rsidRPr="003E468F" w:rsidRDefault="003718A4" w:rsidP="0089267A">
            <w:pPr>
              <w:rPr>
                <w:sz w:val="24"/>
                <w:szCs w:val="24"/>
              </w:rPr>
            </w:pPr>
            <w:r w:rsidRPr="003E468F">
              <w:rPr>
                <w:sz w:val="24"/>
                <w:szCs w:val="24"/>
              </w:rPr>
              <w:t>Obligation to pass on incentives</w:t>
            </w:r>
            <w:r w:rsidR="003E468F">
              <w:rPr>
                <w:sz w:val="24"/>
                <w:szCs w:val="24"/>
              </w:rPr>
              <w:t xml:space="preserve"> or State or Territory contributions</w:t>
            </w:r>
            <w:r w:rsidRPr="003E468F">
              <w:rPr>
                <w:sz w:val="24"/>
                <w:szCs w:val="24"/>
              </w:rPr>
              <w:t xml:space="preserve"> in</w:t>
            </w:r>
            <w:r w:rsidR="0089267A" w:rsidRPr="003E468F">
              <w:rPr>
                <w:sz w:val="24"/>
                <w:szCs w:val="24"/>
              </w:rPr>
              <w:t> </w:t>
            </w:r>
            <w:r w:rsidRPr="003E468F">
              <w:rPr>
                <w:sz w:val="24"/>
                <w:szCs w:val="24"/>
              </w:rPr>
              <w:t>timely manner</w:t>
            </w:r>
          </w:p>
        </w:tc>
      </w:tr>
      <w:tr w:rsidR="00A6100B" w:rsidRPr="00715ABC" w14:paraId="609759FB" w14:textId="77777777" w:rsidTr="007B1836">
        <w:tc>
          <w:tcPr>
            <w:tcW w:w="2547" w:type="dxa"/>
            <w:shd w:val="clear" w:color="auto" w:fill="auto"/>
          </w:tcPr>
          <w:p w14:paraId="1286B2AE" w14:textId="77777777" w:rsidR="00A6100B" w:rsidRPr="00715ABC" w:rsidRDefault="00A6100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30C</w:t>
            </w:r>
          </w:p>
        </w:tc>
        <w:tc>
          <w:tcPr>
            <w:tcW w:w="2268" w:type="dxa"/>
            <w:shd w:val="clear" w:color="auto" w:fill="auto"/>
          </w:tcPr>
          <w:p w14:paraId="54816D50" w14:textId="77777777" w:rsidR="00A6100B" w:rsidRPr="00715ABC" w:rsidRDefault="00875228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65</w:t>
            </w:r>
          </w:p>
        </w:tc>
        <w:tc>
          <w:tcPr>
            <w:tcW w:w="4201" w:type="dxa"/>
            <w:shd w:val="clear" w:color="auto" w:fill="auto"/>
          </w:tcPr>
          <w:p w14:paraId="044B876F" w14:textId="571BE1C6" w:rsidR="00A6100B" w:rsidRPr="00715ABC" w:rsidRDefault="00875228" w:rsidP="0089267A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 xml:space="preserve">Incentives </w:t>
            </w:r>
            <w:r w:rsidR="00747CB6">
              <w:rPr>
                <w:sz w:val="24"/>
                <w:szCs w:val="24"/>
              </w:rPr>
              <w:t>or State or Territory contributions</w:t>
            </w:r>
            <w:r w:rsidR="00747CB6" w:rsidRPr="003E468F">
              <w:rPr>
                <w:sz w:val="24"/>
                <w:szCs w:val="24"/>
              </w:rPr>
              <w:t xml:space="preserve"> </w:t>
            </w:r>
            <w:r w:rsidRPr="00715ABC">
              <w:rPr>
                <w:sz w:val="24"/>
                <w:szCs w:val="24"/>
              </w:rPr>
              <w:t>not to be withheld or</w:t>
            </w:r>
            <w:r w:rsidR="0089267A">
              <w:rPr>
                <w:sz w:val="24"/>
                <w:szCs w:val="24"/>
              </w:rPr>
              <w:t> </w:t>
            </w:r>
            <w:r w:rsidRPr="00715ABC">
              <w:rPr>
                <w:sz w:val="24"/>
                <w:szCs w:val="24"/>
              </w:rPr>
              <w:t>refused if investor fails or refuses to</w:t>
            </w:r>
            <w:r w:rsidR="0089267A">
              <w:rPr>
                <w:sz w:val="24"/>
                <w:szCs w:val="24"/>
              </w:rPr>
              <w:t> </w:t>
            </w:r>
            <w:r w:rsidRPr="00715ABC">
              <w:rPr>
                <w:sz w:val="24"/>
                <w:szCs w:val="24"/>
              </w:rPr>
              <w:t>accept other services provided by</w:t>
            </w:r>
            <w:r w:rsidR="0089267A">
              <w:rPr>
                <w:sz w:val="24"/>
                <w:szCs w:val="24"/>
              </w:rPr>
              <w:t> </w:t>
            </w:r>
            <w:r w:rsidRPr="00715ABC">
              <w:rPr>
                <w:sz w:val="24"/>
                <w:szCs w:val="24"/>
              </w:rPr>
              <w:t>approved participant</w:t>
            </w:r>
          </w:p>
        </w:tc>
      </w:tr>
      <w:tr w:rsidR="00A6100B" w:rsidRPr="00715ABC" w14:paraId="40D0428F" w14:textId="77777777" w:rsidTr="007B1836">
        <w:tc>
          <w:tcPr>
            <w:tcW w:w="2547" w:type="dxa"/>
            <w:shd w:val="clear" w:color="auto" w:fill="auto"/>
          </w:tcPr>
          <w:p w14:paraId="2963D5EA" w14:textId="77777777" w:rsidR="00A6100B" w:rsidRPr="00715ABC" w:rsidRDefault="00A6100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30D</w:t>
            </w:r>
          </w:p>
        </w:tc>
        <w:tc>
          <w:tcPr>
            <w:tcW w:w="2268" w:type="dxa"/>
            <w:shd w:val="clear" w:color="auto" w:fill="auto"/>
          </w:tcPr>
          <w:p w14:paraId="761242C7" w14:textId="77777777" w:rsidR="00A6100B" w:rsidRPr="00715ABC" w:rsidRDefault="00875228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66</w:t>
            </w:r>
          </w:p>
        </w:tc>
        <w:tc>
          <w:tcPr>
            <w:tcW w:w="4201" w:type="dxa"/>
            <w:shd w:val="clear" w:color="auto" w:fill="auto"/>
          </w:tcPr>
          <w:p w14:paraId="3598C527" w14:textId="1F10BBED" w:rsidR="00A6100B" w:rsidRPr="00715ABC" w:rsidRDefault="00875228" w:rsidP="0089267A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 xml:space="preserve">Incentives </w:t>
            </w:r>
            <w:r w:rsidR="00747CB6">
              <w:rPr>
                <w:sz w:val="24"/>
                <w:szCs w:val="24"/>
              </w:rPr>
              <w:t>or State or Territory contributions</w:t>
            </w:r>
            <w:r w:rsidR="00747CB6" w:rsidRPr="003E468F">
              <w:rPr>
                <w:sz w:val="24"/>
                <w:szCs w:val="24"/>
              </w:rPr>
              <w:t xml:space="preserve"> </w:t>
            </w:r>
            <w:r w:rsidRPr="00715ABC">
              <w:rPr>
                <w:sz w:val="24"/>
                <w:szCs w:val="24"/>
              </w:rPr>
              <w:t>not to be withheld or</w:t>
            </w:r>
            <w:r w:rsidR="0089267A">
              <w:rPr>
                <w:sz w:val="24"/>
                <w:szCs w:val="24"/>
              </w:rPr>
              <w:t> </w:t>
            </w:r>
            <w:r w:rsidRPr="00715ABC">
              <w:rPr>
                <w:sz w:val="24"/>
                <w:szCs w:val="24"/>
              </w:rPr>
              <w:t>refused if bond not paid</w:t>
            </w:r>
          </w:p>
        </w:tc>
      </w:tr>
      <w:tr w:rsidR="00A6100B" w:rsidRPr="00715ABC" w14:paraId="3ECBC544" w14:textId="77777777" w:rsidTr="007B1836">
        <w:tc>
          <w:tcPr>
            <w:tcW w:w="2547" w:type="dxa"/>
            <w:shd w:val="clear" w:color="auto" w:fill="auto"/>
          </w:tcPr>
          <w:p w14:paraId="1096362D" w14:textId="77777777" w:rsidR="00A6100B" w:rsidRPr="00715ABC" w:rsidRDefault="00A6100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30E</w:t>
            </w:r>
          </w:p>
        </w:tc>
        <w:tc>
          <w:tcPr>
            <w:tcW w:w="2268" w:type="dxa"/>
            <w:shd w:val="clear" w:color="auto" w:fill="auto"/>
          </w:tcPr>
          <w:p w14:paraId="6DA92819" w14:textId="77777777" w:rsidR="00A6100B" w:rsidRPr="00715ABC" w:rsidRDefault="00875228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67</w:t>
            </w:r>
          </w:p>
        </w:tc>
        <w:tc>
          <w:tcPr>
            <w:tcW w:w="4201" w:type="dxa"/>
            <w:shd w:val="clear" w:color="auto" w:fill="auto"/>
          </w:tcPr>
          <w:p w14:paraId="0D74396D" w14:textId="504BBF41" w:rsidR="00A6100B" w:rsidRPr="00715ABC" w:rsidRDefault="00875228" w:rsidP="0089267A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Approved participant must give summary of code of conduct to</w:t>
            </w:r>
            <w:r w:rsidR="0089267A">
              <w:rPr>
                <w:sz w:val="24"/>
                <w:szCs w:val="24"/>
              </w:rPr>
              <w:t> </w:t>
            </w:r>
            <w:r w:rsidRPr="00715ABC">
              <w:rPr>
                <w:sz w:val="24"/>
                <w:szCs w:val="24"/>
              </w:rPr>
              <w:t>investors</w:t>
            </w:r>
          </w:p>
        </w:tc>
      </w:tr>
      <w:tr w:rsidR="00A6100B" w:rsidRPr="00715ABC" w14:paraId="6E54E4A1" w14:textId="77777777" w:rsidTr="007B1836">
        <w:tc>
          <w:tcPr>
            <w:tcW w:w="2547" w:type="dxa"/>
            <w:shd w:val="clear" w:color="auto" w:fill="auto"/>
          </w:tcPr>
          <w:p w14:paraId="2A5BA429" w14:textId="77777777" w:rsidR="00A6100B" w:rsidRPr="00715ABC" w:rsidRDefault="00A6100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14:paraId="18B5864C" w14:textId="77777777" w:rsidR="00A6100B" w:rsidRPr="00715ABC" w:rsidRDefault="00875228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49</w:t>
            </w:r>
          </w:p>
        </w:tc>
        <w:tc>
          <w:tcPr>
            <w:tcW w:w="4201" w:type="dxa"/>
            <w:shd w:val="clear" w:color="auto" w:fill="auto"/>
          </w:tcPr>
          <w:p w14:paraId="06EDDD71" w14:textId="77777777" w:rsidR="00A6100B" w:rsidRPr="00715ABC" w:rsidRDefault="00875228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Record keeping</w:t>
            </w:r>
          </w:p>
        </w:tc>
      </w:tr>
      <w:tr w:rsidR="00A6100B" w:rsidRPr="00715ABC" w14:paraId="358B56BF" w14:textId="77777777" w:rsidTr="007B1836">
        <w:tc>
          <w:tcPr>
            <w:tcW w:w="2547" w:type="dxa"/>
            <w:shd w:val="clear" w:color="auto" w:fill="auto"/>
          </w:tcPr>
          <w:p w14:paraId="49D3F79D" w14:textId="77777777" w:rsidR="00A6100B" w:rsidRPr="00715ABC" w:rsidRDefault="00A6100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14:paraId="63CF1714" w14:textId="77777777" w:rsidR="00A6100B" w:rsidRPr="00715ABC" w:rsidRDefault="00875228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69</w:t>
            </w:r>
          </w:p>
        </w:tc>
        <w:tc>
          <w:tcPr>
            <w:tcW w:w="4201" w:type="dxa"/>
            <w:shd w:val="clear" w:color="auto" w:fill="auto"/>
          </w:tcPr>
          <w:p w14:paraId="1AB53A54" w14:textId="77777777" w:rsidR="00A6100B" w:rsidRPr="00715ABC" w:rsidRDefault="00875228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Sharing and use of information</w:t>
            </w:r>
          </w:p>
        </w:tc>
      </w:tr>
      <w:tr w:rsidR="00A6100B" w:rsidRPr="00715ABC" w14:paraId="67E2B73C" w14:textId="77777777" w:rsidTr="007B1836">
        <w:tc>
          <w:tcPr>
            <w:tcW w:w="2547" w:type="dxa"/>
            <w:shd w:val="clear" w:color="auto" w:fill="auto"/>
          </w:tcPr>
          <w:p w14:paraId="3D8BBA00" w14:textId="77777777" w:rsidR="00A6100B" w:rsidRPr="00715ABC" w:rsidRDefault="00A6100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32A</w:t>
            </w:r>
          </w:p>
        </w:tc>
        <w:tc>
          <w:tcPr>
            <w:tcW w:w="2268" w:type="dxa"/>
            <w:shd w:val="clear" w:color="auto" w:fill="auto"/>
          </w:tcPr>
          <w:p w14:paraId="346B58F5" w14:textId="77777777" w:rsidR="00A6100B" w:rsidRPr="00715ABC" w:rsidRDefault="00875228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46</w:t>
            </w:r>
          </w:p>
        </w:tc>
        <w:tc>
          <w:tcPr>
            <w:tcW w:w="4201" w:type="dxa"/>
            <w:shd w:val="clear" w:color="auto" w:fill="auto"/>
          </w:tcPr>
          <w:p w14:paraId="1540895F" w14:textId="77777777" w:rsidR="00A6100B" w:rsidRPr="00715ABC" w:rsidRDefault="00875228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Secretary may request other documents and information</w:t>
            </w:r>
          </w:p>
        </w:tc>
      </w:tr>
      <w:tr w:rsidR="00A6100B" w:rsidRPr="00715ABC" w14:paraId="4437F930" w14:textId="77777777" w:rsidTr="007B1836">
        <w:tc>
          <w:tcPr>
            <w:tcW w:w="2547" w:type="dxa"/>
            <w:shd w:val="clear" w:color="auto" w:fill="auto"/>
          </w:tcPr>
          <w:p w14:paraId="7F9C5BB3" w14:textId="77777777" w:rsidR="00A6100B" w:rsidRPr="00715ABC" w:rsidRDefault="00A6100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32B</w:t>
            </w:r>
          </w:p>
        </w:tc>
        <w:tc>
          <w:tcPr>
            <w:tcW w:w="2268" w:type="dxa"/>
            <w:shd w:val="clear" w:color="auto" w:fill="auto"/>
          </w:tcPr>
          <w:p w14:paraId="2C76D93D" w14:textId="77777777" w:rsidR="00A6100B" w:rsidRPr="00715ABC" w:rsidRDefault="00082D66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70</w:t>
            </w:r>
          </w:p>
        </w:tc>
        <w:tc>
          <w:tcPr>
            <w:tcW w:w="4201" w:type="dxa"/>
            <w:shd w:val="clear" w:color="auto" w:fill="auto"/>
          </w:tcPr>
          <w:p w14:paraId="6678D2B3" w14:textId="77777777" w:rsidR="00A6100B" w:rsidRPr="00715ABC" w:rsidRDefault="00875228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Notice of end of allocation</w:t>
            </w:r>
          </w:p>
        </w:tc>
      </w:tr>
      <w:tr w:rsidR="00A6100B" w:rsidRPr="00715ABC" w14:paraId="3E924061" w14:textId="77777777" w:rsidTr="007B1836">
        <w:tc>
          <w:tcPr>
            <w:tcW w:w="2547" w:type="dxa"/>
            <w:shd w:val="clear" w:color="auto" w:fill="auto"/>
          </w:tcPr>
          <w:p w14:paraId="325F9050" w14:textId="77777777" w:rsidR="00A6100B" w:rsidRPr="00715ABC" w:rsidRDefault="00A6100B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  <w:shd w:val="clear" w:color="auto" w:fill="auto"/>
          </w:tcPr>
          <w:p w14:paraId="173019CB" w14:textId="77777777" w:rsidR="00A6100B" w:rsidRPr="00715ABC" w:rsidRDefault="00082D66" w:rsidP="0038004D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71</w:t>
            </w:r>
          </w:p>
        </w:tc>
        <w:tc>
          <w:tcPr>
            <w:tcW w:w="4201" w:type="dxa"/>
            <w:shd w:val="clear" w:color="auto" w:fill="auto"/>
          </w:tcPr>
          <w:p w14:paraId="2B5A3439" w14:textId="4A9BBDA9" w:rsidR="00A6100B" w:rsidRPr="00715ABC" w:rsidRDefault="00875228" w:rsidP="00747CB6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 xml:space="preserve">Review by </w:t>
            </w:r>
            <w:r w:rsidR="00747CB6" w:rsidRPr="00715ABC">
              <w:rPr>
                <w:sz w:val="24"/>
                <w:szCs w:val="24"/>
              </w:rPr>
              <w:t>A</w:t>
            </w:r>
            <w:r w:rsidR="00747CB6">
              <w:rPr>
                <w:sz w:val="24"/>
                <w:szCs w:val="24"/>
              </w:rPr>
              <w:t>dministrative Appeals Tribunal (AAT)</w:t>
            </w:r>
            <w:r w:rsidR="00747CB6" w:rsidRPr="00715ABC">
              <w:rPr>
                <w:sz w:val="24"/>
                <w:szCs w:val="24"/>
              </w:rPr>
              <w:t xml:space="preserve"> </w:t>
            </w:r>
            <w:r w:rsidRPr="00715ABC">
              <w:rPr>
                <w:sz w:val="24"/>
                <w:szCs w:val="24"/>
              </w:rPr>
              <w:t>of decisions by</w:t>
            </w:r>
            <w:r w:rsidR="0089267A">
              <w:rPr>
                <w:sz w:val="24"/>
                <w:szCs w:val="24"/>
              </w:rPr>
              <w:t> </w:t>
            </w:r>
            <w:r w:rsidRPr="00715ABC">
              <w:rPr>
                <w:sz w:val="24"/>
                <w:szCs w:val="24"/>
              </w:rPr>
              <w:t>Secretary</w:t>
            </w:r>
          </w:p>
        </w:tc>
      </w:tr>
      <w:tr w:rsidR="00715ABC" w:rsidRPr="00715ABC" w14:paraId="35F629C6" w14:textId="77777777" w:rsidTr="007B1836">
        <w:tc>
          <w:tcPr>
            <w:tcW w:w="2547" w:type="dxa"/>
            <w:shd w:val="clear" w:color="auto" w:fill="auto"/>
          </w:tcPr>
          <w:p w14:paraId="0BBCA2A2" w14:textId="7777777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14:paraId="5EB7C8B6" w14:textId="53C7D6D5" w:rsidR="00715ABC" w:rsidRDefault="007B4102" w:rsidP="00715ABC">
            <w:r>
              <w:rPr>
                <w:sz w:val="24"/>
                <w:szCs w:val="24"/>
              </w:rPr>
              <w:t>73</w:t>
            </w:r>
          </w:p>
        </w:tc>
        <w:tc>
          <w:tcPr>
            <w:tcW w:w="4201" w:type="dxa"/>
            <w:shd w:val="clear" w:color="auto" w:fill="auto"/>
          </w:tcPr>
          <w:p w14:paraId="4B9BE03C" w14:textId="788618E6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Application</w:t>
            </w:r>
            <w:r w:rsidR="00747CB6">
              <w:rPr>
                <w:sz w:val="24"/>
                <w:szCs w:val="24"/>
              </w:rPr>
              <w:t xml:space="preserve"> and transitional provisions </w:t>
            </w:r>
            <w:r w:rsidRPr="00715ABC">
              <w:rPr>
                <w:sz w:val="24"/>
                <w:szCs w:val="24"/>
              </w:rPr>
              <w:t>—</w:t>
            </w:r>
            <w:r w:rsidR="00747CB6">
              <w:rPr>
                <w:sz w:val="24"/>
                <w:szCs w:val="24"/>
              </w:rPr>
              <w:t xml:space="preserve"> </w:t>
            </w:r>
            <w:r w:rsidRPr="00715ABC">
              <w:rPr>
                <w:sz w:val="24"/>
                <w:szCs w:val="24"/>
              </w:rPr>
              <w:t>vacancy periods</w:t>
            </w:r>
          </w:p>
        </w:tc>
      </w:tr>
      <w:tr w:rsidR="00715ABC" w:rsidRPr="00715ABC" w14:paraId="025EAC96" w14:textId="77777777" w:rsidTr="007B1836">
        <w:tc>
          <w:tcPr>
            <w:tcW w:w="2547" w:type="dxa"/>
            <w:shd w:val="clear" w:color="auto" w:fill="auto"/>
          </w:tcPr>
          <w:p w14:paraId="3FAD71D0" w14:textId="7777777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14:paraId="7BF40D14" w14:textId="34898C6F" w:rsidR="00715ABC" w:rsidRDefault="007B4102" w:rsidP="00715ABC">
            <w:r>
              <w:rPr>
                <w:sz w:val="24"/>
                <w:szCs w:val="24"/>
              </w:rPr>
              <w:t>73</w:t>
            </w:r>
          </w:p>
        </w:tc>
        <w:tc>
          <w:tcPr>
            <w:tcW w:w="4201" w:type="dxa"/>
            <w:shd w:val="clear" w:color="auto" w:fill="auto"/>
          </w:tcPr>
          <w:p w14:paraId="5CA6B445" w14:textId="6F5DAFA2" w:rsidR="00715ABC" w:rsidRPr="00715ABC" w:rsidRDefault="00715ABC" w:rsidP="0089267A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Application</w:t>
            </w:r>
            <w:r w:rsidR="00747CB6">
              <w:rPr>
                <w:sz w:val="24"/>
                <w:szCs w:val="24"/>
              </w:rPr>
              <w:t xml:space="preserve"> and transitional provisions </w:t>
            </w:r>
            <w:r w:rsidRPr="00715ABC">
              <w:rPr>
                <w:sz w:val="24"/>
                <w:szCs w:val="24"/>
              </w:rPr>
              <w:t>—</w:t>
            </w:r>
            <w:r w:rsidR="00747CB6">
              <w:rPr>
                <w:sz w:val="24"/>
                <w:szCs w:val="24"/>
              </w:rPr>
              <w:t xml:space="preserve"> </w:t>
            </w:r>
            <w:r w:rsidRPr="00715ABC">
              <w:rPr>
                <w:sz w:val="24"/>
                <w:szCs w:val="24"/>
              </w:rPr>
              <w:t>variation of conditions of</w:t>
            </w:r>
            <w:r w:rsidR="0089267A">
              <w:rPr>
                <w:sz w:val="24"/>
                <w:szCs w:val="24"/>
              </w:rPr>
              <w:t> </w:t>
            </w:r>
            <w:r w:rsidRPr="00715ABC">
              <w:rPr>
                <w:sz w:val="24"/>
                <w:szCs w:val="24"/>
              </w:rPr>
              <w:t>the reservation of an allocation</w:t>
            </w:r>
          </w:p>
        </w:tc>
      </w:tr>
      <w:tr w:rsidR="00715ABC" w:rsidRPr="00715ABC" w14:paraId="20712CFE" w14:textId="77777777" w:rsidTr="007B1836">
        <w:tc>
          <w:tcPr>
            <w:tcW w:w="2547" w:type="dxa"/>
            <w:shd w:val="clear" w:color="auto" w:fill="auto"/>
          </w:tcPr>
          <w:p w14:paraId="050FB117" w14:textId="7777777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14:paraId="4609747B" w14:textId="1BDD5D1C" w:rsidR="00715ABC" w:rsidRDefault="007B4102" w:rsidP="00715ABC">
            <w:r>
              <w:rPr>
                <w:sz w:val="24"/>
                <w:szCs w:val="24"/>
              </w:rPr>
              <w:t>73</w:t>
            </w:r>
          </w:p>
        </w:tc>
        <w:tc>
          <w:tcPr>
            <w:tcW w:w="4201" w:type="dxa"/>
            <w:shd w:val="clear" w:color="auto" w:fill="auto"/>
          </w:tcPr>
          <w:p w14:paraId="73C67B32" w14:textId="1649CC66" w:rsidR="00715ABC" w:rsidRPr="00715ABC" w:rsidRDefault="007B4102" w:rsidP="007B4102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mendments made by previous regulations</w:t>
            </w:r>
          </w:p>
        </w:tc>
      </w:tr>
      <w:tr w:rsidR="00715ABC" w:rsidRPr="00715ABC" w14:paraId="362F9600" w14:textId="77777777" w:rsidTr="007B1836">
        <w:tc>
          <w:tcPr>
            <w:tcW w:w="2547" w:type="dxa"/>
            <w:shd w:val="clear" w:color="auto" w:fill="auto"/>
          </w:tcPr>
          <w:p w14:paraId="30D7E19E" w14:textId="7777777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14:paraId="64F73FF7" w14:textId="283314A3" w:rsidR="00715ABC" w:rsidRDefault="007B4102" w:rsidP="00715ABC">
            <w:r>
              <w:rPr>
                <w:sz w:val="24"/>
                <w:szCs w:val="24"/>
              </w:rPr>
              <w:t>73</w:t>
            </w:r>
          </w:p>
        </w:tc>
        <w:tc>
          <w:tcPr>
            <w:tcW w:w="4201" w:type="dxa"/>
            <w:shd w:val="clear" w:color="auto" w:fill="auto"/>
          </w:tcPr>
          <w:p w14:paraId="7C5DD133" w14:textId="4AAB71CD" w:rsidR="00715ABC" w:rsidRPr="00715ABC" w:rsidRDefault="007B4102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mendments made by previous regulations</w:t>
            </w:r>
          </w:p>
        </w:tc>
      </w:tr>
      <w:tr w:rsidR="00715ABC" w:rsidRPr="00715ABC" w14:paraId="177C797A" w14:textId="77777777" w:rsidTr="007B1836">
        <w:tc>
          <w:tcPr>
            <w:tcW w:w="2547" w:type="dxa"/>
            <w:shd w:val="clear" w:color="auto" w:fill="auto"/>
          </w:tcPr>
          <w:p w14:paraId="5A9A5D3C" w14:textId="7777777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14:paraId="6EF79B77" w14:textId="2E39B558" w:rsidR="00715ABC" w:rsidRDefault="007B4102" w:rsidP="00715ABC">
            <w:r>
              <w:rPr>
                <w:sz w:val="24"/>
                <w:szCs w:val="24"/>
              </w:rPr>
              <w:t>73</w:t>
            </w:r>
          </w:p>
        </w:tc>
        <w:tc>
          <w:tcPr>
            <w:tcW w:w="4201" w:type="dxa"/>
            <w:shd w:val="clear" w:color="auto" w:fill="auto"/>
          </w:tcPr>
          <w:p w14:paraId="2C1407D0" w14:textId="76EEABB6" w:rsidR="00715ABC" w:rsidRPr="00715ABC" w:rsidRDefault="007B4102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mendments made by previous regulations</w:t>
            </w:r>
          </w:p>
        </w:tc>
      </w:tr>
      <w:tr w:rsidR="00715ABC" w:rsidRPr="00715ABC" w14:paraId="673E34DF" w14:textId="77777777" w:rsidTr="007B1836">
        <w:tc>
          <w:tcPr>
            <w:tcW w:w="2547" w:type="dxa"/>
            <w:shd w:val="clear" w:color="auto" w:fill="auto"/>
          </w:tcPr>
          <w:p w14:paraId="1D4CF8AA" w14:textId="7777777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14:paraId="2CEC6634" w14:textId="3D3E4E8B" w:rsidR="00715ABC" w:rsidRDefault="007B4102" w:rsidP="00715ABC">
            <w:r>
              <w:rPr>
                <w:sz w:val="24"/>
                <w:szCs w:val="24"/>
              </w:rPr>
              <w:t>73</w:t>
            </w:r>
          </w:p>
        </w:tc>
        <w:tc>
          <w:tcPr>
            <w:tcW w:w="4201" w:type="dxa"/>
            <w:shd w:val="clear" w:color="auto" w:fill="auto"/>
          </w:tcPr>
          <w:p w14:paraId="0419A792" w14:textId="1A57F3DB" w:rsidR="00715ABC" w:rsidRPr="00715ABC" w:rsidRDefault="007B4102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mendments made by previous regulations</w:t>
            </w:r>
          </w:p>
        </w:tc>
      </w:tr>
      <w:tr w:rsidR="00715ABC" w:rsidRPr="00715ABC" w14:paraId="5AFCCF11" w14:textId="77777777" w:rsidTr="007B1836">
        <w:tc>
          <w:tcPr>
            <w:tcW w:w="2547" w:type="dxa"/>
            <w:shd w:val="clear" w:color="auto" w:fill="auto"/>
          </w:tcPr>
          <w:p w14:paraId="587F4EFD" w14:textId="7777777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14:paraId="2706230B" w14:textId="3B32C55E" w:rsidR="00715ABC" w:rsidRDefault="007B4102" w:rsidP="00715ABC">
            <w:r>
              <w:rPr>
                <w:sz w:val="24"/>
                <w:szCs w:val="24"/>
              </w:rPr>
              <w:t>73 and 78</w:t>
            </w:r>
          </w:p>
        </w:tc>
        <w:tc>
          <w:tcPr>
            <w:tcW w:w="4201" w:type="dxa"/>
            <w:shd w:val="clear" w:color="auto" w:fill="auto"/>
          </w:tcPr>
          <w:p w14:paraId="317B1C63" w14:textId="0F5AAA30" w:rsidR="00715ABC" w:rsidRPr="00715ABC" w:rsidRDefault="00715ABC" w:rsidP="007B4102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Operation of Subdivision C of Division 1A of Part 3</w:t>
            </w:r>
            <w:r w:rsidR="007B4102">
              <w:rPr>
                <w:sz w:val="24"/>
                <w:szCs w:val="24"/>
              </w:rPr>
              <w:t xml:space="preserve"> – Redirecting for certain earlier year transfers</w:t>
            </w:r>
          </w:p>
        </w:tc>
      </w:tr>
      <w:tr w:rsidR="00715ABC" w:rsidRPr="00715ABC" w14:paraId="6F249F25" w14:textId="77777777" w:rsidTr="007B1836">
        <w:trPr>
          <w:trHeight w:val="60"/>
        </w:trPr>
        <w:tc>
          <w:tcPr>
            <w:tcW w:w="2547" w:type="dxa"/>
            <w:shd w:val="clear" w:color="auto" w:fill="auto"/>
          </w:tcPr>
          <w:p w14:paraId="2FA0957F" w14:textId="7777777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14:paraId="3E93E634" w14:textId="25CA7274" w:rsidR="00715ABC" w:rsidRDefault="007B4102" w:rsidP="00715ABC">
            <w:r>
              <w:rPr>
                <w:sz w:val="24"/>
                <w:szCs w:val="24"/>
              </w:rPr>
              <w:t>51 and 73</w:t>
            </w:r>
          </w:p>
        </w:tc>
        <w:tc>
          <w:tcPr>
            <w:tcW w:w="4201" w:type="dxa"/>
            <w:shd w:val="clear" w:color="auto" w:fill="auto"/>
          </w:tcPr>
          <w:p w14:paraId="4AF33427" w14:textId="77777777" w:rsidR="00715ABC" w:rsidRPr="00715ABC" w:rsidRDefault="00715ABC" w:rsidP="00715ABC">
            <w:pPr>
              <w:rPr>
                <w:sz w:val="24"/>
                <w:szCs w:val="24"/>
              </w:rPr>
            </w:pPr>
            <w:r w:rsidRPr="00715ABC">
              <w:rPr>
                <w:sz w:val="24"/>
                <w:szCs w:val="24"/>
              </w:rPr>
              <w:t>Internal review of incentive amounts under regulation 28</w:t>
            </w:r>
          </w:p>
        </w:tc>
      </w:tr>
    </w:tbl>
    <w:p w14:paraId="6AFA4C9E" w14:textId="77777777" w:rsidR="0038004D" w:rsidRDefault="0038004D" w:rsidP="0038004D"/>
    <w:p w14:paraId="65B7DFDA" w14:textId="77777777" w:rsidR="00471488" w:rsidRDefault="00471488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F5A451B" w14:textId="2DE0F5B2" w:rsidR="0016502D" w:rsidRPr="00C51942" w:rsidRDefault="00471488" w:rsidP="0038004D">
      <w:pPr>
        <w:rPr>
          <w:rFonts w:ascii="Georgia" w:hAnsi="Georgia"/>
          <w:color w:val="7030A0"/>
          <w:sz w:val="32"/>
          <w:szCs w:val="32"/>
        </w:rPr>
      </w:pPr>
      <w:r w:rsidRPr="00C51942">
        <w:rPr>
          <w:rFonts w:ascii="Georgia" w:hAnsi="Georgia"/>
          <w:color w:val="7030A0"/>
          <w:sz w:val="32"/>
          <w:szCs w:val="32"/>
        </w:rPr>
        <w:lastRenderedPageBreak/>
        <w:t xml:space="preserve">2020 </w:t>
      </w:r>
      <w:r w:rsidR="0016502D" w:rsidRPr="00C51942">
        <w:rPr>
          <w:rFonts w:ascii="Georgia" w:hAnsi="Georgia"/>
          <w:color w:val="7030A0"/>
          <w:sz w:val="32"/>
          <w:szCs w:val="32"/>
        </w:rPr>
        <w:t>Regulation</w:t>
      </w:r>
      <w:r w:rsidRPr="00C51942">
        <w:rPr>
          <w:rFonts w:ascii="Georgia" w:hAnsi="Georgia"/>
          <w:color w:val="7030A0"/>
          <w:sz w:val="32"/>
          <w:szCs w:val="32"/>
        </w:rPr>
        <w:t>s</w:t>
      </w:r>
      <w:r w:rsidR="0016502D" w:rsidRPr="00C51942">
        <w:rPr>
          <w:rFonts w:ascii="Georgia" w:hAnsi="Georgia"/>
          <w:color w:val="7030A0"/>
          <w:sz w:val="32"/>
          <w:szCs w:val="32"/>
        </w:rPr>
        <w:t xml:space="preserve"> </w:t>
      </w:r>
      <w:r w:rsidR="00715ABC" w:rsidRPr="00C51942">
        <w:rPr>
          <w:rFonts w:ascii="Georgia" w:hAnsi="Georgia"/>
          <w:color w:val="7030A0"/>
          <w:sz w:val="32"/>
          <w:szCs w:val="32"/>
        </w:rPr>
        <w:t xml:space="preserve">to </w:t>
      </w:r>
      <w:r w:rsidRPr="00C51942">
        <w:rPr>
          <w:rFonts w:ascii="Georgia" w:hAnsi="Georgia"/>
          <w:color w:val="7030A0"/>
          <w:sz w:val="32"/>
          <w:szCs w:val="32"/>
        </w:rPr>
        <w:t xml:space="preserve">2008 </w:t>
      </w:r>
      <w:r w:rsidR="00715ABC" w:rsidRPr="00C51942">
        <w:rPr>
          <w:rFonts w:ascii="Georgia" w:hAnsi="Georgia"/>
          <w:color w:val="7030A0"/>
          <w:sz w:val="32"/>
          <w:szCs w:val="32"/>
        </w:rPr>
        <w:t>Regulation</w:t>
      </w:r>
      <w:r w:rsidRPr="00C51942">
        <w:rPr>
          <w:rFonts w:ascii="Georgia" w:hAnsi="Georgia"/>
          <w:color w:val="7030A0"/>
          <w:sz w:val="32"/>
          <w:szCs w:val="32"/>
        </w:rPr>
        <w:t>s</w:t>
      </w:r>
      <w:r w:rsidR="00715ABC" w:rsidRPr="00C51942">
        <w:rPr>
          <w:rFonts w:ascii="Georgia" w:hAnsi="Georgia"/>
          <w:color w:val="7030A0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2020 Regulations to 2008 Regulations "/>
      </w:tblPr>
      <w:tblGrid>
        <w:gridCol w:w="2405"/>
        <w:gridCol w:w="2268"/>
        <w:gridCol w:w="4343"/>
      </w:tblGrid>
      <w:tr w:rsidR="000C6C50" w:rsidRPr="0089267A" w14:paraId="7281317C" w14:textId="77777777" w:rsidTr="0089267A">
        <w:trPr>
          <w:tblHeader/>
        </w:trPr>
        <w:tc>
          <w:tcPr>
            <w:tcW w:w="2405" w:type="dxa"/>
            <w:shd w:val="clear" w:color="auto" w:fill="E5DFEC" w:themeFill="accent4" w:themeFillTint="33"/>
          </w:tcPr>
          <w:p w14:paraId="6519F273" w14:textId="77777777" w:rsidR="0016502D" w:rsidRPr="0089267A" w:rsidRDefault="0016502D" w:rsidP="0038004D">
            <w:pPr>
              <w:rPr>
                <w:b/>
                <w:sz w:val="24"/>
                <w:szCs w:val="24"/>
              </w:rPr>
            </w:pPr>
            <w:r w:rsidRPr="0089267A">
              <w:rPr>
                <w:b/>
                <w:sz w:val="24"/>
                <w:szCs w:val="24"/>
              </w:rPr>
              <w:t>Regulations 2020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14:paraId="2F771738" w14:textId="77777777" w:rsidR="0016502D" w:rsidRPr="0089267A" w:rsidRDefault="0016502D" w:rsidP="0038004D">
            <w:pPr>
              <w:rPr>
                <w:b/>
                <w:sz w:val="24"/>
                <w:szCs w:val="24"/>
              </w:rPr>
            </w:pPr>
            <w:r w:rsidRPr="0089267A">
              <w:rPr>
                <w:b/>
                <w:sz w:val="24"/>
                <w:szCs w:val="24"/>
              </w:rPr>
              <w:t>Regulations 2008</w:t>
            </w:r>
          </w:p>
        </w:tc>
        <w:tc>
          <w:tcPr>
            <w:tcW w:w="4343" w:type="dxa"/>
            <w:shd w:val="clear" w:color="auto" w:fill="E5DFEC" w:themeFill="accent4" w:themeFillTint="33"/>
          </w:tcPr>
          <w:p w14:paraId="06C29956" w14:textId="77777777" w:rsidR="0016502D" w:rsidRPr="0089267A" w:rsidRDefault="005357F0" w:rsidP="0038004D">
            <w:pPr>
              <w:rPr>
                <w:b/>
                <w:sz w:val="24"/>
                <w:szCs w:val="24"/>
              </w:rPr>
            </w:pPr>
            <w:r w:rsidRPr="0089267A">
              <w:rPr>
                <w:b/>
                <w:sz w:val="24"/>
                <w:szCs w:val="24"/>
              </w:rPr>
              <w:t xml:space="preserve">Notes </w:t>
            </w:r>
          </w:p>
        </w:tc>
      </w:tr>
      <w:tr w:rsidR="000C6C50" w:rsidRPr="0089267A" w14:paraId="1407395F" w14:textId="77777777" w:rsidTr="00973E4F">
        <w:tc>
          <w:tcPr>
            <w:tcW w:w="2405" w:type="dxa"/>
            <w:shd w:val="clear" w:color="auto" w:fill="auto"/>
          </w:tcPr>
          <w:p w14:paraId="6154598E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BFC91FF" w14:textId="77777777" w:rsidR="0016502D" w:rsidRPr="0089267A" w:rsidRDefault="005357F0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1</w:t>
            </w:r>
          </w:p>
        </w:tc>
        <w:tc>
          <w:tcPr>
            <w:tcW w:w="4343" w:type="dxa"/>
            <w:shd w:val="clear" w:color="auto" w:fill="auto"/>
          </w:tcPr>
          <w:p w14:paraId="2379D5AE" w14:textId="77777777" w:rsidR="0016502D" w:rsidRPr="0089267A" w:rsidRDefault="005357F0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Name</w:t>
            </w:r>
          </w:p>
        </w:tc>
      </w:tr>
      <w:tr w:rsidR="000C6C50" w:rsidRPr="0089267A" w14:paraId="456CF057" w14:textId="77777777" w:rsidTr="00973E4F">
        <w:tc>
          <w:tcPr>
            <w:tcW w:w="2405" w:type="dxa"/>
            <w:shd w:val="clear" w:color="auto" w:fill="auto"/>
          </w:tcPr>
          <w:p w14:paraId="7430BE16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CF94443" w14:textId="7C39D1B1" w:rsidR="0016502D" w:rsidRPr="0089267A" w:rsidRDefault="00973E4F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-</w:t>
            </w:r>
          </w:p>
        </w:tc>
        <w:tc>
          <w:tcPr>
            <w:tcW w:w="4343" w:type="dxa"/>
            <w:shd w:val="clear" w:color="auto" w:fill="auto"/>
          </w:tcPr>
          <w:p w14:paraId="51BC71F7" w14:textId="77777777" w:rsidR="0016502D" w:rsidRPr="0089267A" w:rsidRDefault="00C220E2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C</w:t>
            </w:r>
            <w:r w:rsidR="005357F0" w:rsidRPr="0089267A">
              <w:rPr>
                <w:sz w:val="24"/>
                <w:szCs w:val="24"/>
              </w:rPr>
              <w:t>ommencement</w:t>
            </w:r>
          </w:p>
        </w:tc>
      </w:tr>
      <w:tr w:rsidR="000C6C50" w:rsidRPr="0089267A" w14:paraId="6A47150B" w14:textId="77777777" w:rsidTr="00973E4F">
        <w:tc>
          <w:tcPr>
            <w:tcW w:w="2405" w:type="dxa"/>
            <w:shd w:val="clear" w:color="auto" w:fill="auto"/>
          </w:tcPr>
          <w:p w14:paraId="7F4D0AC0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9A25D16" w14:textId="77777777" w:rsidR="0016502D" w:rsidRPr="0089267A" w:rsidRDefault="00202109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3</w:t>
            </w:r>
          </w:p>
        </w:tc>
        <w:tc>
          <w:tcPr>
            <w:tcW w:w="4343" w:type="dxa"/>
            <w:shd w:val="clear" w:color="auto" w:fill="auto"/>
          </w:tcPr>
          <w:p w14:paraId="74DA0036" w14:textId="77777777" w:rsidR="005357F0" w:rsidRPr="0089267A" w:rsidRDefault="005357F0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Authority</w:t>
            </w:r>
          </w:p>
        </w:tc>
      </w:tr>
      <w:tr w:rsidR="000C6C50" w:rsidRPr="0089267A" w14:paraId="238DBEE6" w14:textId="77777777" w:rsidTr="00973E4F">
        <w:tc>
          <w:tcPr>
            <w:tcW w:w="2405" w:type="dxa"/>
            <w:shd w:val="clear" w:color="auto" w:fill="auto"/>
          </w:tcPr>
          <w:p w14:paraId="43FF49E5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33C2BC8B" w14:textId="34B50149" w:rsidR="0016502D" w:rsidRPr="0089267A" w:rsidRDefault="00973E4F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-</w:t>
            </w:r>
          </w:p>
        </w:tc>
        <w:tc>
          <w:tcPr>
            <w:tcW w:w="4343" w:type="dxa"/>
            <w:shd w:val="clear" w:color="auto" w:fill="auto"/>
          </w:tcPr>
          <w:p w14:paraId="50C7FEFB" w14:textId="77777777" w:rsidR="0016502D" w:rsidRPr="0089267A" w:rsidRDefault="005357F0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Schedules</w:t>
            </w:r>
          </w:p>
        </w:tc>
      </w:tr>
      <w:tr w:rsidR="000C6C50" w:rsidRPr="0089267A" w14:paraId="078E12D3" w14:textId="77777777" w:rsidTr="00973E4F">
        <w:tc>
          <w:tcPr>
            <w:tcW w:w="2405" w:type="dxa"/>
            <w:shd w:val="clear" w:color="auto" w:fill="auto"/>
          </w:tcPr>
          <w:p w14:paraId="0FE13D9F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4F05BBDA" w14:textId="77777777" w:rsidR="0016502D" w:rsidRPr="0089267A" w:rsidRDefault="005357F0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4</w:t>
            </w:r>
          </w:p>
        </w:tc>
        <w:tc>
          <w:tcPr>
            <w:tcW w:w="4343" w:type="dxa"/>
            <w:shd w:val="clear" w:color="auto" w:fill="auto"/>
          </w:tcPr>
          <w:p w14:paraId="2A0471CA" w14:textId="77777777" w:rsidR="0016502D" w:rsidRPr="0089267A" w:rsidRDefault="005357F0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Definitions</w:t>
            </w:r>
          </w:p>
        </w:tc>
      </w:tr>
      <w:tr w:rsidR="00973E4F" w:rsidRPr="0089267A" w14:paraId="33D9E5E3" w14:textId="77777777" w:rsidTr="00973E4F">
        <w:tc>
          <w:tcPr>
            <w:tcW w:w="2405" w:type="dxa"/>
            <w:shd w:val="clear" w:color="auto" w:fill="auto"/>
          </w:tcPr>
          <w:p w14:paraId="7074E438" w14:textId="77777777" w:rsidR="00973E4F" w:rsidRPr="0089267A" w:rsidRDefault="00973E4F" w:rsidP="00973E4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4F6421B1" w14:textId="5EC1B6C0" w:rsidR="00973E4F" w:rsidRPr="0089267A" w:rsidRDefault="00973E4F" w:rsidP="00973E4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-</w:t>
            </w:r>
          </w:p>
        </w:tc>
        <w:tc>
          <w:tcPr>
            <w:tcW w:w="4343" w:type="dxa"/>
            <w:shd w:val="clear" w:color="auto" w:fill="auto"/>
          </w:tcPr>
          <w:p w14:paraId="4F6D6C20" w14:textId="77777777" w:rsidR="00973E4F" w:rsidRPr="0089267A" w:rsidRDefault="00973E4F" w:rsidP="00973E4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No new allocations</w:t>
            </w:r>
          </w:p>
        </w:tc>
      </w:tr>
      <w:tr w:rsidR="00973E4F" w:rsidRPr="0089267A" w14:paraId="385DE49F" w14:textId="77777777" w:rsidTr="00973E4F">
        <w:tc>
          <w:tcPr>
            <w:tcW w:w="2405" w:type="dxa"/>
            <w:shd w:val="clear" w:color="auto" w:fill="auto"/>
          </w:tcPr>
          <w:p w14:paraId="4954FC46" w14:textId="77777777" w:rsidR="00973E4F" w:rsidRPr="0089267A" w:rsidRDefault="00973E4F" w:rsidP="00973E4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5C5ED5DB" w14:textId="488CBF16" w:rsidR="00973E4F" w:rsidRPr="0089267A" w:rsidRDefault="00973E4F" w:rsidP="00973E4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-</w:t>
            </w:r>
          </w:p>
        </w:tc>
        <w:tc>
          <w:tcPr>
            <w:tcW w:w="4343" w:type="dxa"/>
            <w:shd w:val="clear" w:color="auto" w:fill="auto"/>
          </w:tcPr>
          <w:p w14:paraId="3D3F16E3" w14:textId="77777777" w:rsidR="00973E4F" w:rsidRPr="0089267A" w:rsidRDefault="00973E4F" w:rsidP="00973E4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General conditions</w:t>
            </w:r>
          </w:p>
        </w:tc>
      </w:tr>
      <w:tr w:rsidR="000C6C50" w:rsidRPr="0089267A" w14:paraId="4915EE56" w14:textId="77777777" w:rsidTr="00973E4F">
        <w:tc>
          <w:tcPr>
            <w:tcW w:w="2405" w:type="dxa"/>
            <w:shd w:val="clear" w:color="auto" w:fill="auto"/>
          </w:tcPr>
          <w:p w14:paraId="05187FA8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17E605FB" w14:textId="629594AB" w:rsidR="0016502D" w:rsidRPr="0089267A" w:rsidRDefault="00CA0E98" w:rsidP="00CA0E98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16(1B)</w:t>
            </w:r>
          </w:p>
        </w:tc>
        <w:tc>
          <w:tcPr>
            <w:tcW w:w="4343" w:type="dxa"/>
            <w:shd w:val="clear" w:color="auto" w:fill="auto"/>
          </w:tcPr>
          <w:p w14:paraId="6E803FA1" w14:textId="77777777" w:rsidR="0016502D" w:rsidRPr="0089267A" w:rsidRDefault="005330F0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Initial status of dwelling</w:t>
            </w:r>
          </w:p>
        </w:tc>
      </w:tr>
      <w:tr w:rsidR="000C6C50" w:rsidRPr="0089267A" w14:paraId="32F26572" w14:textId="77777777" w:rsidTr="00973E4F">
        <w:tc>
          <w:tcPr>
            <w:tcW w:w="2405" w:type="dxa"/>
            <w:shd w:val="clear" w:color="auto" w:fill="auto"/>
          </w:tcPr>
          <w:p w14:paraId="696533FA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6A87FCBF" w14:textId="4AA4840B" w:rsidR="0016502D" w:rsidRPr="0089267A" w:rsidRDefault="00973E4F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-</w:t>
            </w:r>
          </w:p>
        </w:tc>
        <w:tc>
          <w:tcPr>
            <w:tcW w:w="4343" w:type="dxa"/>
            <w:shd w:val="clear" w:color="auto" w:fill="auto"/>
          </w:tcPr>
          <w:p w14:paraId="7DF8200C" w14:textId="77777777" w:rsidR="0016502D" w:rsidRPr="0089267A" w:rsidRDefault="00C220E2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Initial vacancy</w:t>
            </w:r>
          </w:p>
        </w:tc>
      </w:tr>
      <w:tr w:rsidR="000C6C50" w:rsidRPr="0089267A" w14:paraId="263CF435" w14:textId="77777777" w:rsidTr="00973E4F">
        <w:tc>
          <w:tcPr>
            <w:tcW w:w="2405" w:type="dxa"/>
            <w:shd w:val="clear" w:color="auto" w:fill="auto"/>
          </w:tcPr>
          <w:p w14:paraId="182A8E46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33A0CE53" w14:textId="77777777" w:rsidR="0016502D" w:rsidRPr="0089267A" w:rsidRDefault="000C6C50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16</w:t>
            </w:r>
            <w:r w:rsidR="007F00A1" w:rsidRPr="0089267A">
              <w:rPr>
                <w:sz w:val="24"/>
                <w:szCs w:val="24"/>
              </w:rPr>
              <w:t>(1D)</w:t>
            </w:r>
          </w:p>
        </w:tc>
        <w:tc>
          <w:tcPr>
            <w:tcW w:w="4343" w:type="dxa"/>
            <w:shd w:val="clear" w:color="auto" w:fill="auto"/>
          </w:tcPr>
          <w:p w14:paraId="3B181727" w14:textId="77777777" w:rsidR="0016502D" w:rsidRPr="0089267A" w:rsidRDefault="00C220E2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Other vacancies</w:t>
            </w:r>
          </w:p>
        </w:tc>
      </w:tr>
      <w:tr w:rsidR="000C6C50" w:rsidRPr="0089267A" w14:paraId="27B14432" w14:textId="77777777" w:rsidTr="00973E4F">
        <w:tc>
          <w:tcPr>
            <w:tcW w:w="2405" w:type="dxa"/>
            <w:shd w:val="clear" w:color="auto" w:fill="auto"/>
          </w:tcPr>
          <w:p w14:paraId="0B716235" w14:textId="2FD57013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11</w:t>
            </w:r>
            <w:r w:rsidR="00EF72CD">
              <w:rPr>
                <w:sz w:val="24"/>
                <w:szCs w:val="24"/>
              </w:rPr>
              <w:t xml:space="preserve"> </w:t>
            </w:r>
            <w:r w:rsidR="00D677EE">
              <w:rPr>
                <w:sz w:val="24"/>
                <w:szCs w:val="24"/>
              </w:rPr>
              <w:t>(</w:t>
            </w:r>
            <w:r w:rsidR="00EF72CD">
              <w:rPr>
                <w:sz w:val="24"/>
                <w:szCs w:val="24"/>
              </w:rPr>
              <w:t>and 41</w:t>
            </w:r>
            <w:r w:rsidR="00D677EE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17D153A3" w14:textId="77777777" w:rsidR="0016502D" w:rsidRPr="0089267A" w:rsidRDefault="007F00A1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19</w:t>
            </w:r>
          </w:p>
        </w:tc>
        <w:tc>
          <w:tcPr>
            <w:tcW w:w="4343" w:type="dxa"/>
            <w:shd w:val="clear" w:color="auto" w:fill="auto"/>
          </w:tcPr>
          <w:p w14:paraId="54825986" w14:textId="77777777" w:rsidR="0016502D" w:rsidRPr="0089267A" w:rsidRDefault="00C220E2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Eligible tenants</w:t>
            </w:r>
          </w:p>
        </w:tc>
      </w:tr>
      <w:tr w:rsidR="000C6C50" w:rsidRPr="0089267A" w14:paraId="40FE839A" w14:textId="77777777" w:rsidTr="00973E4F">
        <w:tc>
          <w:tcPr>
            <w:tcW w:w="2405" w:type="dxa"/>
            <w:shd w:val="clear" w:color="auto" w:fill="auto"/>
          </w:tcPr>
          <w:p w14:paraId="5691F5D3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38907A51" w14:textId="77777777" w:rsidR="0016502D" w:rsidRPr="0089267A" w:rsidRDefault="00562666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16(1C)</w:t>
            </w:r>
          </w:p>
        </w:tc>
        <w:tc>
          <w:tcPr>
            <w:tcW w:w="4343" w:type="dxa"/>
            <w:shd w:val="clear" w:color="auto" w:fill="auto"/>
          </w:tcPr>
          <w:p w14:paraId="19B14706" w14:textId="77777777" w:rsidR="0016502D" w:rsidRPr="0089267A" w:rsidRDefault="00C220E2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Maximum rent</w:t>
            </w:r>
          </w:p>
        </w:tc>
      </w:tr>
      <w:tr w:rsidR="000C6C50" w:rsidRPr="0089267A" w14:paraId="6D1AE632" w14:textId="77777777" w:rsidTr="00973E4F">
        <w:tc>
          <w:tcPr>
            <w:tcW w:w="2405" w:type="dxa"/>
            <w:shd w:val="clear" w:color="auto" w:fill="auto"/>
          </w:tcPr>
          <w:p w14:paraId="7F0B7D4A" w14:textId="77777777" w:rsidR="007B5029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13</w:t>
            </w:r>
          </w:p>
          <w:p w14:paraId="76D2719F" w14:textId="77777777" w:rsidR="0016502D" w:rsidRPr="0089267A" w:rsidRDefault="007B5029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13(1)</w:t>
            </w:r>
          </w:p>
          <w:p w14:paraId="025DD6C7" w14:textId="77777777" w:rsidR="007B5029" w:rsidRPr="0089267A" w:rsidRDefault="007B5029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13(5)</w:t>
            </w:r>
          </w:p>
        </w:tc>
        <w:tc>
          <w:tcPr>
            <w:tcW w:w="2268" w:type="dxa"/>
            <w:shd w:val="clear" w:color="auto" w:fill="auto"/>
          </w:tcPr>
          <w:p w14:paraId="65054710" w14:textId="77777777" w:rsidR="007B5029" w:rsidRPr="0089267A" w:rsidRDefault="007B5029" w:rsidP="00562666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32A</w:t>
            </w:r>
          </w:p>
          <w:p w14:paraId="1684288E" w14:textId="77777777" w:rsidR="007B5029" w:rsidRPr="0089267A" w:rsidRDefault="00562666" w:rsidP="00562666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17</w:t>
            </w:r>
          </w:p>
          <w:p w14:paraId="67147DBD" w14:textId="77777777" w:rsidR="0016502D" w:rsidRPr="0089267A" w:rsidRDefault="007B5029" w:rsidP="007B5029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16(2A)</w:t>
            </w:r>
          </w:p>
        </w:tc>
        <w:tc>
          <w:tcPr>
            <w:tcW w:w="4343" w:type="dxa"/>
            <w:shd w:val="clear" w:color="auto" w:fill="auto"/>
          </w:tcPr>
          <w:p w14:paraId="1828B7AB" w14:textId="77777777" w:rsidR="0016502D" w:rsidRPr="0089267A" w:rsidRDefault="00C220E2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Documents and information</w:t>
            </w:r>
          </w:p>
        </w:tc>
      </w:tr>
      <w:tr w:rsidR="000C6C50" w:rsidRPr="0089267A" w14:paraId="0A25F3BC" w14:textId="77777777" w:rsidTr="00973E4F">
        <w:tc>
          <w:tcPr>
            <w:tcW w:w="2405" w:type="dxa"/>
            <w:shd w:val="clear" w:color="auto" w:fill="auto"/>
          </w:tcPr>
          <w:p w14:paraId="3BFE0C84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1C3303A4" w14:textId="77777777" w:rsidR="0016502D" w:rsidRPr="0089267A" w:rsidRDefault="000C6C50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16(2)</w:t>
            </w:r>
          </w:p>
        </w:tc>
        <w:tc>
          <w:tcPr>
            <w:tcW w:w="4343" w:type="dxa"/>
            <w:shd w:val="clear" w:color="auto" w:fill="auto"/>
          </w:tcPr>
          <w:p w14:paraId="6C1F5C54" w14:textId="77777777" w:rsidR="0016502D" w:rsidRPr="0089267A" w:rsidRDefault="00C220E2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Compliance with relevant laws</w:t>
            </w:r>
          </w:p>
        </w:tc>
      </w:tr>
      <w:tr w:rsidR="000C6C50" w:rsidRPr="0089267A" w14:paraId="10E4FF5D" w14:textId="77777777" w:rsidTr="00973E4F">
        <w:tc>
          <w:tcPr>
            <w:tcW w:w="2405" w:type="dxa"/>
            <w:shd w:val="clear" w:color="auto" w:fill="auto"/>
          </w:tcPr>
          <w:p w14:paraId="6D043874" w14:textId="77777777" w:rsidR="0016502D" w:rsidRPr="0089267A" w:rsidRDefault="0016502D" w:rsidP="007B5029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55F6AD14" w14:textId="77777777" w:rsidR="007B5029" w:rsidRPr="0089267A" w:rsidRDefault="00926FEF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16(3)</w:t>
            </w:r>
          </w:p>
          <w:p w14:paraId="735ACAAE" w14:textId="77777777" w:rsidR="0016502D" w:rsidRPr="0089267A" w:rsidRDefault="0016502D" w:rsidP="007B5029">
            <w:pPr>
              <w:rPr>
                <w:sz w:val="24"/>
                <w:szCs w:val="24"/>
              </w:rPr>
            </w:pPr>
          </w:p>
        </w:tc>
        <w:tc>
          <w:tcPr>
            <w:tcW w:w="4343" w:type="dxa"/>
            <w:shd w:val="clear" w:color="auto" w:fill="auto"/>
          </w:tcPr>
          <w:p w14:paraId="7D1E5D0F" w14:textId="77777777" w:rsidR="0016502D" w:rsidRPr="0089267A" w:rsidRDefault="00C220E2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Compliance with special conditions</w:t>
            </w:r>
          </w:p>
        </w:tc>
      </w:tr>
      <w:tr w:rsidR="000C6C50" w:rsidRPr="0089267A" w14:paraId="6F8F8E8F" w14:textId="77777777" w:rsidTr="00973E4F">
        <w:tc>
          <w:tcPr>
            <w:tcW w:w="2405" w:type="dxa"/>
            <w:shd w:val="clear" w:color="auto" w:fill="auto"/>
          </w:tcPr>
          <w:p w14:paraId="3C255074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14:paraId="7E8C386B" w14:textId="77777777" w:rsidR="0016502D" w:rsidRPr="0089267A" w:rsidRDefault="00000C6C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22</w:t>
            </w:r>
            <w:r w:rsidR="00926FEF" w:rsidRPr="0089267A">
              <w:rPr>
                <w:sz w:val="24"/>
                <w:szCs w:val="24"/>
              </w:rPr>
              <w:t>(2)</w:t>
            </w:r>
          </w:p>
        </w:tc>
        <w:tc>
          <w:tcPr>
            <w:tcW w:w="4343" w:type="dxa"/>
            <w:shd w:val="clear" w:color="auto" w:fill="auto"/>
          </w:tcPr>
          <w:p w14:paraId="645D6F9C" w14:textId="1F755DBB" w:rsidR="0016502D" w:rsidRPr="0089267A" w:rsidRDefault="00415A0E" w:rsidP="0038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</w:t>
            </w:r>
            <w:r w:rsidR="00C220E2" w:rsidRPr="0089267A">
              <w:rPr>
                <w:sz w:val="24"/>
                <w:szCs w:val="24"/>
              </w:rPr>
              <w:t>llocation is revoked</w:t>
            </w:r>
          </w:p>
        </w:tc>
      </w:tr>
      <w:tr w:rsidR="000C6C50" w:rsidRPr="0089267A" w14:paraId="0D2532B0" w14:textId="77777777" w:rsidTr="00973E4F">
        <w:tc>
          <w:tcPr>
            <w:tcW w:w="2405" w:type="dxa"/>
            <w:shd w:val="clear" w:color="auto" w:fill="auto"/>
          </w:tcPr>
          <w:p w14:paraId="715CEA73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14:paraId="149B2A34" w14:textId="67EE8867" w:rsidR="0016502D" w:rsidRPr="0089267A" w:rsidRDefault="00973E4F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-</w:t>
            </w:r>
          </w:p>
        </w:tc>
        <w:tc>
          <w:tcPr>
            <w:tcW w:w="4343" w:type="dxa"/>
            <w:shd w:val="clear" w:color="auto" w:fill="auto"/>
          </w:tcPr>
          <w:p w14:paraId="1FAEBA13" w14:textId="44C1C2DA" w:rsidR="0016502D" w:rsidRPr="0089267A" w:rsidRDefault="00C220E2" w:rsidP="0089267A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Conditions of the reservation of</w:t>
            </w:r>
            <w:r w:rsidR="0089267A">
              <w:rPr>
                <w:sz w:val="24"/>
                <w:szCs w:val="24"/>
              </w:rPr>
              <w:t> e</w:t>
            </w:r>
            <w:r w:rsidRPr="0089267A">
              <w:rPr>
                <w:sz w:val="24"/>
                <w:szCs w:val="24"/>
              </w:rPr>
              <w:t>xisting provisional allocations</w:t>
            </w:r>
          </w:p>
        </w:tc>
      </w:tr>
      <w:tr w:rsidR="000C6C50" w:rsidRPr="0089267A" w14:paraId="63BF1FE3" w14:textId="77777777" w:rsidTr="00973E4F">
        <w:tc>
          <w:tcPr>
            <w:tcW w:w="2405" w:type="dxa"/>
            <w:shd w:val="clear" w:color="auto" w:fill="auto"/>
          </w:tcPr>
          <w:p w14:paraId="67163DDC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14:paraId="5B501C67" w14:textId="77777777" w:rsidR="0016502D" w:rsidRPr="0089267A" w:rsidRDefault="00926FEF" w:rsidP="00044E16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23</w:t>
            </w:r>
          </w:p>
        </w:tc>
        <w:tc>
          <w:tcPr>
            <w:tcW w:w="4343" w:type="dxa"/>
            <w:shd w:val="clear" w:color="auto" w:fill="auto"/>
          </w:tcPr>
          <w:p w14:paraId="2B5E8272" w14:textId="77777777" w:rsidR="0016502D" w:rsidRPr="0089267A" w:rsidRDefault="00C220E2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Varying or removing special conditions by agreement</w:t>
            </w:r>
          </w:p>
        </w:tc>
      </w:tr>
      <w:tr w:rsidR="000C6C50" w:rsidRPr="0089267A" w14:paraId="1D14FAB8" w14:textId="77777777" w:rsidTr="00973E4F">
        <w:tc>
          <w:tcPr>
            <w:tcW w:w="2405" w:type="dxa"/>
            <w:shd w:val="clear" w:color="auto" w:fill="auto"/>
          </w:tcPr>
          <w:p w14:paraId="36372474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14:paraId="7C7E3993" w14:textId="77777777" w:rsidR="0016502D" w:rsidRPr="0089267A" w:rsidRDefault="00044E16" w:rsidP="00044E16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23</w:t>
            </w:r>
          </w:p>
        </w:tc>
        <w:tc>
          <w:tcPr>
            <w:tcW w:w="4343" w:type="dxa"/>
            <w:shd w:val="clear" w:color="auto" w:fill="auto"/>
          </w:tcPr>
          <w:p w14:paraId="1173A887" w14:textId="77777777" w:rsidR="0016502D" w:rsidRPr="0089267A" w:rsidRDefault="00C220E2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Secretary may vary, remove or impose special conditions</w:t>
            </w:r>
          </w:p>
        </w:tc>
      </w:tr>
      <w:tr w:rsidR="000C6C50" w:rsidRPr="0089267A" w14:paraId="4BF030F1" w14:textId="77777777" w:rsidTr="00973E4F">
        <w:tc>
          <w:tcPr>
            <w:tcW w:w="2405" w:type="dxa"/>
            <w:shd w:val="clear" w:color="auto" w:fill="auto"/>
          </w:tcPr>
          <w:p w14:paraId="48E316BF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4AEC762D" w14:textId="77777777" w:rsidR="0016502D" w:rsidRPr="0089267A" w:rsidRDefault="00926FEF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20</w:t>
            </w:r>
          </w:p>
        </w:tc>
        <w:tc>
          <w:tcPr>
            <w:tcW w:w="4343" w:type="dxa"/>
            <w:shd w:val="clear" w:color="auto" w:fill="auto"/>
          </w:tcPr>
          <w:p w14:paraId="6C7E7F8D" w14:textId="77777777" w:rsidR="0016502D" w:rsidRPr="0089267A" w:rsidRDefault="00C220E2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Transfer to another dwelling</w:t>
            </w:r>
          </w:p>
        </w:tc>
      </w:tr>
      <w:tr w:rsidR="000C6C50" w:rsidRPr="0089267A" w14:paraId="0F159AF4" w14:textId="77777777" w:rsidTr="00973E4F">
        <w:tc>
          <w:tcPr>
            <w:tcW w:w="2405" w:type="dxa"/>
            <w:shd w:val="clear" w:color="auto" w:fill="auto"/>
          </w:tcPr>
          <w:p w14:paraId="58927CF8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14:paraId="06D113C2" w14:textId="77777777" w:rsidR="0016502D" w:rsidRPr="0089267A" w:rsidRDefault="000C6C50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21</w:t>
            </w:r>
          </w:p>
        </w:tc>
        <w:tc>
          <w:tcPr>
            <w:tcW w:w="4343" w:type="dxa"/>
            <w:shd w:val="clear" w:color="auto" w:fill="auto"/>
          </w:tcPr>
          <w:p w14:paraId="1DEFAEE7" w14:textId="50FE0899" w:rsidR="0016502D" w:rsidRPr="0089267A" w:rsidRDefault="00C220E2" w:rsidP="0089267A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Transfer to another person on</w:t>
            </w:r>
            <w:r w:rsidR="0089267A">
              <w:rPr>
                <w:sz w:val="24"/>
                <w:szCs w:val="24"/>
              </w:rPr>
              <w:t> </w:t>
            </w:r>
            <w:r w:rsidRPr="0089267A">
              <w:rPr>
                <w:sz w:val="24"/>
                <w:szCs w:val="24"/>
              </w:rPr>
              <w:t>application by approved participant</w:t>
            </w:r>
          </w:p>
        </w:tc>
      </w:tr>
      <w:tr w:rsidR="000C6C50" w:rsidRPr="0089267A" w14:paraId="737D0E89" w14:textId="77777777" w:rsidTr="00973E4F">
        <w:tc>
          <w:tcPr>
            <w:tcW w:w="2405" w:type="dxa"/>
            <w:shd w:val="clear" w:color="auto" w:fill="auto"/>
          </w:tcPr>
          <w:p w14:paraId="4AE63D9C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14:paraId="7DD661A2" w14:textId="600073CE" w:rsidR="0016502D" w:rsidRPr="0089267A" w:rsidRDefault="000C6C50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New</w:t>
            </w:r>
          </w:p>
        </w:tc>
        <w:tc>
          <w:tcPr>
            <w:tcW w:w="4343" w:type="dxa"/>
            <w:shd w:val="clear" w:color="auto" w:fill="auto"/>
          </w:tcPr>
          <w:p w14:paraId="246C8D7F" w14:textId="6FE90315" w:rsidR="0016502D" w:rsidRPr="0089267A" w:rsidRDefault="00C220E2" w:rsidP="0089267A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Transfer of provisional allocation on</w:t>
            </w:r>
            <w:r w:rsidR="0089267A">
              <w:rPr>
                <w:sz w:val="24"/>
                <w:szCs w:val="24"/>
              </w:rPr>
              <w:t> </w:t>
            </w:r>
            <w:r w:rsidRPr="0089267A">
              <w:rPr>
                <w:sz w:val="24"/>
                <w:szCs w:val="24"/>
              </w:rPr>
              <w:t>Secretary’s own initiative</w:t>
            </w:r>
          </w:p>
        </w:tc>
      </w:tr>
      <w:tr w:rsidR="000C6C50" w:rsidRPr="0089267A" w14:paraId="3F46438C" w14:textId="77777777" w:rsidTr="00973E4F">
        <w:tc>
          <w:tcPr>
            <w:tcW w:w="2405" w:type="dxa"/>
            <w:shd w:val="clear" w:color="auto" w:fill="auto"/>
          </w:tcPr>
          <w:p w14:paraId="1FA38FF6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14:paraId="60D6A350" w14:textId="074DCA4D" w:rsidR="0016502D" w:rsidRPr="0089267A" w:rsidRDefault="00000C6C" w:rsidP="00D93313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22</w:t>
            </w:r>
            <w:r w:rsidR="004D2D3C">
              <w:rPr>
                <w:sz w:val="24"/>
                <w:szCs w:val="24"/>
              </w:rPr>
              <w:t>, 22A</w:t>
            </w:r>
            <w:r w:rsidR="00D93313" w:rsidRPr="0089267A">
              <w:rPr>
                <w:sz w:val="24"/>
                <w:szCs w:val="24"/>
              </w:rPr>
              <w:t xml:space="preserve"> and 22B</w:t>
            </w:r>
          </w:p>
        </w:tc>
        <w:tc>
          <w:tcPr>
            <w:tcW w:w="4343" w:type="dxa"/>
            <w:shd w:val="clear" w:color="auto" w:fill="auto"/>
          </w:tcPr>
          <w:p w14:paraId="254410D3" w14:textId="61968F95" w:rsidR="0016502D" w:rsidRPr="0089267A" w:rsidRDefault="00C220E2" w:rsidP="0089267A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Revocation on application by</w:t>
            </w:r>
            <w:r w:rsidR="0089267A">
              <w:rPr>
                <w:sz w:val="24"/>
                <w:szCs w:val="24"/>
              </w:rPr>
              <w:t> </w:t>
            </w:r>
            <w:r w:rsidRPr="0089267A">
              <w:rPr>
                <w:sz w:val="24"/>
                <w:szCs w:val="24"/>
              </w:rPr>
              <w:t>approved participant etc.</w:t>
            </w:r>
          </w:p>
        </w:tc>
      </w:tr>
      <w:tr w:rsidR="000C6C50" w:rsidRPr="0089267A" w14:paraId="7928A935" w14:textId="77777777" w:rsidTr="00973E4F">
        <w:tc>
          <w:tcPr>
            <w:tcW w:w="2405" w:type="dxa"/>
            <w:shd w:val="clear" w:color="auto" w:fill="auto"/>
          </w:tcPr>
          <w:p w14:paraId="059A23FC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14:paraId="05633106" w14:textId="77777777" w:rsidR="0016502D" w:rsidRPr="0089267A" w:rsidRDefault="004119A8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22BA</w:t>
            </w:r>
          </w:p>
        </w:tc>
        <w:tc>
          <w:tcPr>
            <w:tcW w:w="4343" w:type="dxa"/>
            <w:shd w:val="clear" w:color="auto" w:fill="auto"/>
          </w:tcPr>
          <w:p w14:paraId="495C68AE" w14:textId="77777777" w:rsidR="0016502D" w:rsidRPr="0089267A" w:rsidRDefault="00C220E2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Individual breach</w:t>
            </w:r>
          </w:p>
        </w:tc>
      </w:tr>
      <w:tr w:rsidR="000C6C50" w:rsidRPr="0089267A" w14:paraId="34436D03" w14:textId="77777777" w:rsidTr="00973E4F">
        <w:tc>
          <w:tcPr>
            <w:tcW w:w="2405" w:type="dxa"/>
            <w:shd w:val="clear" w:color="auto" w:fill="auto"/>
          </w:tcPr>
          <w:p w14:paraId="27F059D4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14:paraId="4AB2F25B" w14:textId="77777777" w:rsidR="0016502D" w:rsidRPr="0089267A" w:rsidRDefault="004119A8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22BB</w:t>
            </w:r>
          </w:p>
        </w:tc>
        <w:tc>
          <w:tcPr>
            <w:tcW w:w="4343" w:type="dxa"/>
            <w:shd w:val="clear" w:color="auto" w:fill="auto"/>
          </w:tcPr>
          <w:p w14:paraId="4E086CD1" w14:textId="77777777" w:rsidR="0016502D" w:rsidRPr="0089267A" w:rsidRDefault="00C220E2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Serious breach</w:t>
            </w:r>
          </w:p>
        </w:tc>
      </w:tr>
      <w:tr w:rsidR="000C6C50" w:rsidRPr="0089267A" w14:paraId="7496C58A" w14:textId="77777777" w:rsidTr="00973E4F">
        <w:tc>
          <w:tcPr>
            <w:tcW w:w="2405" w:type="dxa"/>
            <w:shd w:val="clear" w:color="auto" w:fill="auto"/>
          </w:tcPr>
          <w:p w14:paraId="19B9D2D3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14:paraId="08D9AE1D" w14:textId="77777777" w:rsidR="0016502D" w:rsidRPr="0089267A" w:rsidRDefault="004119A8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22BC</w:t>
            </w:r>
          </w:p>
        </w:tc>
        <w:tc>
          <w:tcPr>
            <w:tcW w:w="4343" w:type="dxa"/>
            <w:shd w:val="clear" w:color="auto" w:fill="auto"/>
          </w:tcPr>
          <w:p w14:paraId="21F950A0" w14:textId="77777777" w:rsidR="0016502D" w:rsidRPr="0089267A" w:rsidRDefault="00C220E2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Disqualifying breach</w:t>
            </w:r>
          </w:p>
        </w:tc>
      </w:tr>
      <w:tr w:rsidR="000C6C50" w:rsidRPr="0089267A" w14:paraId="24873C8A" w14:textId="77777777" w:rsidTr="00973E4F">
        <w:tc>
          <w:tcPr>
            <w:tcW w:w="2405" w:type="dxa"/>
            <w:shd w:val="clear" w:color="auto" w:fill="auto"/>
          </w:tcPr>
          <w:p w14:paraId="572540E8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14:paraId="4B37F533" w14:textId="77777777" w:rsidR="0016502D" w:rsidRPr="0089267A" w:rsidRDefault="004119A8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22BD</w:t>
            </w:r>
          </w:p>
        </w:tc>
        <w:tc>
          <w:tcPr>
            <w:tcW w:w="4343" w:type="dxa"/>
            <w:shd w:val="clear" w:color="auto" w:fill="auto"/>
          </w:tcPr>
          <w:p w14:paraId="3CC6751A" w14:textId="77777777" w:rsidR="0016502D" w:rsidRPr="0089267A" w:rsidRDefault="00C220E2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Approved participants code of conduct</w:t>
            </w:r>
          </w:p>
        </w:tc>
      </w:tr>
      <w:tr w:rsidR="000C6C50" w:rsidRPr="0089267A" w14:paraId="17D5F8B8" w14:textId="77777777" w:rsidTr="00973E4F">
        <w:tc>
          <w:tcPr>
            <w:tcW w:w="2405" w:type="dxa"/>
            <w:shd w:val="clear" w:color="auto" w:fill="auto"/>
          </w:tcPr>
          <w:p w14:paraId="732A48A8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14:paraId="38323CA8" w14:textId="77777777" w:rsidR="0016502D" w:rsidRPr="0089267A" w:rsidRDefault="008C5E71" w:rsidP="00D93313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22BE</w:t>
            </w:r>
            <w:r w:rsidR="006E48EF" w:rsidRPr="0089267A">
              <w:rPr>
                <w:sz w:val="24"/>
                <w:szCs w:val="24"/>
              </w:rPr>
              <w:t>(1)</w:t>
            </w:r>
          </w:p>
        </w:tc>
        <w:tc>
          <w:tcPr>
            <w:tcW w:w="4343" w:type="dxa"/>
            <w:shd w:val="clear" w:color="auto" w:fill="auto"/>
          </w:tcPr>
          <w:p w14:paraId="7A4DDAF6" w14:textId="611B496A" w:rsidR="0016502D" w:rsidRPr="0089267A" w:rsidRDefault="008C5E71" w:rsidP="0089267A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Secretary may determine breach on</w:t>
            </w:r>
            <w:r w:rsidR="0089267A">
              <w:rPr>
                <w:sz w:val="24"/>
                <w:szCs w:val="24"/>
              </w:rPr>
              <w:t> </w:t>
            </w:r>
            <w:r w:rsidRPr="0089267A">
              <w:rPr>
                <w:sz w:val="24"/>
                <w:szCs w:val="24"/>
              </w:rPr>
              <w:t xml:space="preserve">own initiative or on request </w:t>
            </w:r>
            <w:r w:rsidR="0089267A">
              <w:rPr>
                <w:sz w:val="24"/>
                <w:szCs w:val="24"/>
              </w:rPr>
              <w:br/>
            </w:r>
            <w:r w:rsidRPr="0089267A">
              <w:rPr>
                <w:sz w:val="24"/>
                <w:szCs w:val="24"/>
              </w:rPr>
              <w:t>by an investor</w:t>
            </w:r>
          </w:p>
        </w:tc>
      </w:tr>
      <w:tr w:rsidR="000C6C50" w:rsidRPr="0089267A" w14:paraId="4292CBC1" w14:textId="77777777" w:rsidTr="00973E4F">
        <w:tc>
          <w:tcPr>
            <w:tcW w:w="2405" w:type="dxa"/>
            <w:shd w:val="clear" w:color="auto" w:fill="auto"/>
          </w:tcPr>
          <w:p w14:paraId="06B36D4F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14:paraId="2C752799" w14:textId="56AACD98" w:rsidR="0016502D" w:rsidRPr="0089267A" w:rsidRDefault="006E48EF" w:rsidP="00D93313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22BE(2)</w:t>
            </w:r>
            <w:r w:rsidR="00D93313" w:rsidRPr="0089267A">
              <w:rPr>
                <w:sz w:val="24"/>
                <w:szCs w:val="24"/>
              </w:rPr>
              <w:t xml:space="preserve">, 22BE(3) </w:t>
            </w:r>
            <w:r w:rsidR="0089267A">
              <w:rPr>
                <w:sz w:val="24"/>
                <w:szCs w:val="24"/>
              </w:rPr>
              <w:t>and</w:t>
            </w:r>
            <w:r w:rsidR="00D93313" w:rsidRPr="0089267A">
              <w:rPr>
                <w:sz w:val="24"/>
                <w:szCs w:val="24"/>
              </w:rPr>
              <w:t xml:space="preserve"> 22BE(4) </w:t>
            </w:r>
          </w:p>
        </w:tc>
        <w:tc>
          <w:tcPr>
            <w:tcW w:w="4343" w:type="dxa"/>
            <w:shd w:val="clear" w:color="auto" w:fill="auto"/>
          </w:tcPr>
          <w:p w14:paraId="257CDF64" w14:textId="77777777" w:rsidR="0016502D" w:rsidRPr="0089267A" w:rsidRDefault="008C5E71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Transfer requests</w:t>
            </w:r>
          </w:p>
        </w:tc>
      </w:tr>
      <w:tr w:rsidR="000C6C50" w:rsidRPr="0089267A" w14:paraId="300150C1" w14:textId="77777777" w:rsidTr="00973E4F">
        <w:tc>
          <w:tcPr>
            <w:tcW w:w="2405" w:type="dxa"/>
            <w:shd w:val="clear" w:color="auto" w:fill="auto"/>
          </w:tcPr>
          <w:p w14:paraId="149F8F72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484EC435" w14:textId="77777777" w:rsidR="0016502D" w:rsidRPr="0089267A" w:rsidRDefault="006E48EF" w:rsidP="00860CBC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22BF</w:t>
            </w:r>
          </w:p>
        </w:tc>
        <w:tc>
          <w:tcPr>
            <w:tcW w:w="4343" w:type="dxa"/>
            <w:shd w:val="clear" w:color="auto" w:fill="auto"/>
          </w:tcPr>
          <w:p w14:paraId="10C9FD26" w14:textId="401BAAFB" w:rsidR="0016502D" w:rsidRPr="0089267A" w:rsidRDefault="008C5E71" w:rsidP="0089267A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Requirements for determinations of</w:t>
            </w:r>
            <w:r w:rsidR="0089267A">
              <w:rPr>
                <w:sz w:val="24"/>
                <w:szCs w:val="24"/>
              </w:rPr>
              <w:t> </w:t>
            </w:r>
            <w:r w:rsidRPr="0089267A">
              <w:rPr>
                <w:sz w:val="24"/>
                <w:szCs w:val="24"/>
              </w:rPr>
              <w:t>breach</w:t>
            </w:r>
          </w:p>
        </w:tc>
      </w:tr>
      <w:tr w:rsidR="000C6C50" w:rsidRPr="0089267A" w14:paraId="5F9FF2A8" w14:textId="77777777" w:rsidTr="00973E4F">
        <w:tc>
          <w:tcPr>
            <w:tcW w:w="2405" w:type="dxa"/>
            <w:shd w:val="clear" w:color="auto" w:fill="auto"/>
          </w:tcPr>
          <w:p w14:paraId="3D83CD90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14:paraId="0471D1CD" w14:textId="77777777" w:rsidR="0016502D" w:rsidRPr="0089267A" w:rsidRDefault="00B26245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22BB(2)(a)</w:t>
            </w:r>
          </w:p>
        </w:tc>
        <w:tc>
          <w:tcPr>
            <w:tcW w:w="4343" w:type="dxa"/>
            <w:shd w:val="clear" w:color="auto" w:fill="auto"/>
          </w:tcPr>
          <w:p w14:paraId="1D8A59B3" w14:textId="77777777" w:rsidR="0016502D" w:rsidRPr="0089267A" w:rsidRDefault="008C5E71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Publishing notice of certain breaches</w:t>
            </w:r>
          </w:p>
        </w:tc>
      </w:tr>
      <w:tr w:rsidR="000C6C50" w:rsidRPr="0089267A" w14:paraId="4BEB5F09" w14:textId="77777777" w:rsidTr="00973E4F">
        <w:tc>
          <w:tcPr>
            <w:tcW w:w="2405" w:type="dxa"/>
            <w:shd w:val="clear" w:color="auto" w:fill="auto"/>
          </w:tcPr>
          <w:p w14:paraId="162CED94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14:paraId="54A2F25F" w14:textId="77777777" w:rsidR="0016502D" w:rsidRPr="0089267A" w:rsidRDefault="008C5E71" w:rsidP="004E7937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22BG</w:t>
            </w:r>
          </w:p>
        </w:tc>
        <w:tc>
          <w:tcPr>
            <w:tcW w:w="4343" w:type="dxa"/>
            <w:shd w:val="clear" w:color="auto" w:fill="auto"/>
          </w:tcPr>
          <w:p w14:paraId="0A391BC7" w14:textId="03567ED0" w:rsidR="0016502D" w:rsidRPr="0089267A" w:rsidRDefault="008C5E71" w:rsidP="0089267A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Transfer or revocation because of</w:t>
            </w:r>
            <w:r w:rsidR="0089267A">
              <w:rPr>
                <w:sz w:val="24"/>
                <w:szCs w:val="24"/>
              </w:rPr>
              <w:t> </w:t>
            </w:r>
            <w:r w:rsidRPr="0089267A">
              <w:rPr>
                <w:sz w:val="24"/>
                <w:szCs w:val="24"/>
              </w:rPr>
              <w:t>breach</w:t>
            </w:r>
          </w:p>
        </w:tc>
      </w:tr>
      <w:tr w:rsidR="000C6C50" w:rsidRPr="0089267A" w14:paraId="49C30815" w14:textId="77777777" w:rsidTr="00973E4F">
        <w:tc>
          <w:tcPr>
            <w:tcW w:w="2405" w:type="dxa"/>
            <w:shd w:val="clear" w:color="auto" w:fill="auto"/>
          </w:tcPr>
          <w:p w14:paraId="1FA9A986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  <w:shd w:val="clear" w:color="auto" w:fill="auto"/>
          </w:tcPr>
          <w:p w14:paraId="4AD93792" w14:textId="77777777" w:rsidR="0016502D" w:rsidRPr="0089267A" w:rsidRDefault="00AB579B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22C</w:t>
            </w:r>
          </w:p>
        </w:tc>
        <w:tc>
          <w:tcPr>
            <w:tcW w:w="4343" w:type="dxa"/>
            <w:shd w:val="clear" w:color="auto" w:fill="auto"/>
          </w:tcPr>
          <w:p w14:paraId="0A35B73B" w14:textId="30D707C8" w:rsidR="0016502D" w:rsidRPr="0089267A" w:rsidRDefault="008C5E71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Legal arrangements</w:t>
            </w:r>
            <w:r w:rsidR="004D2D3C">
              <w:rPr>
                <w:sz w:val="24"/>
                <w:szCs w:val="24"/>
              </w:rPr>
              <w:t xml:space="preserve"> or contracts</w:t>
            </w:r>
            <w:r w:rsidRPr="0089267A">
              <w:rPr>
                <w:sz w:val="24"/>
                <w:szCs w:val="24"/>
              </w:rPr>
              <w:t xml:space="preserve"> do not prevent transfers</w:t>
            </w:r>
          </w:p>
        </w:tc>
      </w:tr>
      <w:tr w:rsidR="000C6C50" w:rsidRPr="0089267A" w14:paraId="19C546A0" w14:textId="77777777" w:rsidTr="00973E4F">
        <w:tc>
          <w:tcPr>
            <w:tcW w:w="2405" w:type="dxa"/>
            <w:shd w:val="clear" w:color="auto" w:fill="auto"/>
          </w:tcPr>
          <w:p w14:paraId="5A19E991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14:paraId="2F2234A5" w14:textId="77777777" w:rsidR="0016502D" w:rsidRPr="0089267A" w:rsidRDefault="00860CBC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22D</w:t>
            </w:r>
          </w:p>
        </w:tc>
        <w:tc>
          <w:tcPr>
            <w:tcW w:w="4343" w:type="dxa"/>
            <w:shd w:val="clear" w:color="auto" w:fill="auto"/>
          </w:tcPr>
          <w:p w14:paraId="4E4A7708" w14:textId="77777777" w:rsidR="0016502D" w:rsidRPr="0089267A" w:rsidRDefault="008C5E71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Obligations of approved participants when allocations are transferred</w:t>
            </w:r>
          </w:p>
        </w:tc>
      </w:tr>
      <w:tr w:rsidR="000C6C50" w:rsidRPr="0089267A" w14:paraId="66351C18" w14:textId="77777777" w:rsidTr="00973E4F">
        <w:tc>
          <w:tcPr>
            <w:tcW w:w="2405" w:type="dxa"/>
            <w:shd w:val="clear" w:color="auto" w:fill="auto"/>
          </w:tcPr>
          <w:p w14:paraId="40331E00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14:paraId="0412B07C" w14:textId="77777777" w:rsidR="0016502D" w:rsidRPr="0089267A" w:rsidRDefault="008C5E71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22BJ</w:t>
            </w:r>
          </w:p>
        </w:tc>
        <w:tc>
          <w:tcPr>
            <w:tcW w:w="4343" w:type="dxa"/>
            <w:shd w:val="clear" w:color="auto" w:fill="auto"/>
          </w:tcPr>
          <w:p w14:paraId="5C09274A" w14:textId="77777777" w:rsidR="0016502D" w:rsidRPr="0089267A" w:rsidRDefault="008C5E71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Statement of compliance if allocation is transferred</w:t>
            </w:r>
          </w:p>
        </w:tc>
      </w:tr>
      <w:tr w:rsidR="000C6C50" w:rsidRPr="0089267A" w14:paraId="3C9B9494" w14:textId="77777777" w:rsidTr="00973E4F">
        <w:tc>
          <w:tcPr>
            <w:tcW w:w="2405" w:type="dxa"/>
            <w:shd w:val="clear" w:color="auto" w:fill="auto"/>
          </w:tcPr>
          <w:p w14:paraId="1E83B93C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14:paraId="3E65F795" w14:textId="7499A134" w:rsidR="0016502D" w:rsidRPr="0089267A" w:rsidRDefault="00D677EE" w:rsidP="00D67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and 18</w:t>
            </w:r>
          </w:p>
        </w:tc>
        <w:tc>
          <w:tcPr>
            <w:tcW w:w="4343" w:type="dxa"/>
            <w:shd w:val="clear" w:color="auto" w:fill="auto"/>
          </w:tcPr>
          <w:p w14:paraId="68D7DF3A" w14:textId="77777777" w:rsidR="00A64BAE" w:rsidRPr="0089267A" w:rsidRDefault="00A64BAE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Meaning of market value rent</w:t>
            </w:r>
          </w:p>
        </w:tc>
      </w:tr>
      <w:tr w:rsidR="000C6C50" w:rsidRPr="0089267A" w14:paraId="08F6C8C4" w14:textId="77777777" w:rsidTr="00973E4F">
        <w:tc>
          <w:tcPr>
            <w:tcW w:w="2405" w:type="dxa"/>
            <w:shd w:val="clear" w:color="auto" w:fill="auto"/>
          </w:tcPr>
          <w:p w14:paraId="379FC9CF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14:paraId="080DCE17" w14:textId="44CA32AA" w:rsidR="0016502D" w:rsidRPr="0089267A" w:rsidRDefault="00D677EE" w:rsidP="0038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and 18</w:t>
            </w:r>
          </w:p>
        </w:tc>
        <w:tc>
          <w:tcPr>
            <w:tcW w:w="4343" w:type="dxa"/>
            <w:shd w:val="clear" w:color="auto" w:fill="auto"/>
          </w:tcPr>
          <w:p w14:paraId="14A7EB33" w14:textId="77777777" w:rsidR="0016502D" w:rsidRPr="0089267A" w:rsidRDefault="00A64BAE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Valuations</w:t>
            </w:r>
          </w:p>
        </w:tc>
      </w:tr>
      <w:tr w:rsidR="000C6C50" w:rsidRPr="0089267A" w14:paraId="50EE3FB5" w14:textId="77777777" w:rsidTr="00973E4F">
        <w:tc>
          <w:tcPr>
            <w:tcW w:w="2405" w:type="dxa"/>
          </w:tcPr>
          <w:p w14:paraId="7E80B462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14:paraId="2A9501BF" w14:textId="1C067775" w:rsidR="0016502D" w:rsidRPr="0089267A" w:rsidRDefault="00D677EE" w:rsidP="0038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and 18</w:t>
            </w:r>
          </w:p>
        </w:tc>
        <w:tc>
          <w:tcPr>
            <w:tcW w:w="4343" w:type="dxa"/>
          </w:tcPr>
          <w:p w14:paraId="3170D6D4" w14:textId="77777777" w:rsidR="0016502D" w:rsidRPr="0089267A" w:rsidRDefault="00A64BAE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Giving valuations</w:t>
            </w:r>
          </w:p>
        </w:tc>
      </w:tr>
      <w:tr w:rsidR="000C6C50" w:rsidRPr="0089267A" w14:paraId="18C2F7F4" w14:textId="77777777" w:rsidTr="00973E4F">
        <w:tc>
          <w:tcPr>
            <w:tcW w:w="2405" w:type="dxa"/>
          </w:tcPr>
          <w:p w14:paraId="5F0EE189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14:paraId="58EF3C5B" w14:textId="7893A75B" w:rsidR="0016502D" w:rsidRPr="0089267A" w:rsidRDefault="0089267A" w:rsidP="004E7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16(6A), 16(6B) and</w:t>
            </w:r>
            <w:r w:rsidR="004E7937" w:rsidRPr="0089267A">
              <w:rPr>
                <w:sz w:val="24"/>
                <w:szCs w:val="24"/>
              </w:rPr>
              <w:t xml:space="preserve"> 16(6C)</w:t>
            </w:r>
          </w:p>
        </w:tc>
        <w:tc>
          <w:tcPr>
            <w:tcW w:w="4343" w:type="dxa"/>
          </w:tcPr>
          <w:p w14:paraId="6CEB4500" w14:textId="77777777" w:rsidR="0016502D" w:rsidRPr="0089267A" w:rsidRDefault="00A64BAE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Secretary may extend time for giving valuations</w:t>
            </w:r>
          </w:p>
        </w:tc>
      </w:tr>
      <w:tr w:rsidR="000C6C50" w:rsidRPr="0089267A" w14:paraId="40DE6348" w14:textId="77777777" w:rsidTr="00973E4F">
        <w:tc>
          <w:tcPr>
            <w:tcW w:w="2405" w:type="dxa"/>
          </w:tcPr>
          <w:p w14:paraId="0AAF154C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79D0CD49" w14:textId="7BFAC09C" w:rsidR="0016502D" w:rsidRPr="0089267A" w:rsidRDefault="00973E4F" w:rsidP="004E7937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-</w:t>
            </w:r>
          </w:p>
        </w:tc>
        <w:tc>
          <w:tcPr>
            <w:tcW w:w="4343" w:type="dxa"/>
          </w:tcPr>
          <w:p w14:paraId="5A607110" w14:textId="77777777" w:rsidR="00A64BAE" w:rsidRPr="0089267A" w:rsidRDefault="00A64BAE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 xml:space="preserve">Valuations – other matters </w:t>
            </w:r>
          </w:p>
        </w:tc>
      </w:tr>
      <w:tr w:rsidR="000C6C50" w:rsidRPr="0089267A" w14:paraId="68C6259F" w14:textId="77777777" w:rsidTr="00973E4F">
        <w:tc>
          <w:tcPr>
            <w:tcW w:w="2405" w:type="dxa"/>
          </w:tcPr>
          <w:p w14:paraId="2E938D49" w14:textId="37778EEB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41</w:t>
            </w:r>
            <w:r w:rsidR="00D677EE">
              <w:rPr>
                <w:sz w:val="24"/>
                <w:szCs w:val="24"/>
              </w:rPr>
              <w:t xml:space="preserve"> (and 11)</w:t>
            </w:r>
          </w:p>
        </w:tc>
        <w:tc>
          <w:tcPr>
            <w:tcW w:w="2268" w:type="dxa"/>
          </w:tcPr>
          <w:p w14:paraId="6D9FF1F9" w14:textId="77777777" w:rsidR="0016502D" w:rsidRPr="0089267A" w:rsidRDefault="00860CBC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19</w:t>
            </w:r>
          </w:p>
        </w:tc>
        <w:tc>
          <w:tcPr>
            <w:tcW w:w="4343" w:type="dxa"/>
          </w:tcPr>
          <w:p w14:paraId="2C12D019" w14:textId="77777777" w:rsidR="0016502D" w:rsidRPr="0089267A" w:rsidRDefault="00A64BAE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Eligible tenants</w:t>
            </w:r>
          </w:p>
        </w:tc>
      </w:tr>
      <w:tr w:rsidR="000C6C50" w:rsidRPr="0089267A" w14:paraId="746DA722" w14:textId="77777777" w:rsidTr="00973E4F">
        <w:tc>
          <w:tcPr>
            <w:tcW w:w="2405" w:type="dxa"/>
          </w:tcPr>
          <w:p w14:paraId="149E3D19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14:paraId="159AB6FC" w14:textId="77777777" w:rsidR="0016502D" w:rsidRPr="0089267A" w:rsidRDefault="00860CBC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17</w:t>
            </w:r>
          </w:p>
        </w:tc>
        <w:tc>
          <w:tcPr>
            <w:tcW w:w="4343" w:type="dxa"/>
          </w:tcPr>
          <w:p w14:paraId="6B6A9F49" w14:textId="77777777" w:rsidR="0016502D" w:rsidRPr="0089267A" w:rsidRDefault="00A64BAE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Statement of compliance required for each NRAS year</w:t>
            </w:r>
          </w:p>
        </w:tc>
      </w:tr>
      <w:tr w:rsidR="000C6C50" w:rsidRPr="0089267A" w14:paraId="14D8DBD7" w14:textId="77777777" w:rsidTr="00973E4F">
        <w:tc>
          <w:tcPr>
            <w:tcW w:w="2405" w:type="dxa"/>
          </w:tcPr>
          <w:p w14:paraId="2DB1A7AF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14:paraId="137AA072" w14:textId="358563BB" w:rsidR="00F9204C" w:rsidRPr="0089267A" w:rsidRDefault="00FF1E5F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17(3)</w:t>
            </w:r>
          </w:p>
        </w:tc>
        <w:tc>
          <w:tcPr>
            <w:tcW w:w="4343" w:type="dxa"/>
          </w:tcPr>
          <w:p w14:paraId="6269EDE9" w14:textId="77777777" w:rsidR="0016502D" w:rsidRPr="0089267A" w:rsidRDefault="00A64BAE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Contents of statement of compliance</w:t>
            </w:r>
          </w:p>
        </w:tc>
      </w:tr>
      <w:tr w:rsidR="000C6C50" w:rsidRPr="0089267A" w14:paraId="622B82D0" w14:textId="77777777" w:rsidTr="00973E4F">
        <w:tc>
          <w:tcPr>
            <w:tcW w:w="2405" w:type="dxa"/>
          </w:tcPr>
          <w:p w14:paraId="5E767290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14:paraId="0115E5A5" w14:textId="77777777" w:rsidR="0016502D" w:rsidRPr="0089267A" w:rsidRDefault="00FF1E5F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New</w:t>
            </w:r>
          </w:p>
        </w:tc>
        <w:tc>
          <w:tcPr>
            <w:tcW w:w="4343" w:type="dxa"/>
          </w:tcPr>
          <w:p w14:paraId="40178A90" w14:textId="77777777" w:rsidR="0016502D" w:rsidRPr="0089267A" w:rsidRDefault="00A64BAE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Tenant consent form</w:t>
            </w:r>
          </w:p>
        </w:tc>
      </w:tr>
      <w:tr w:rsidR="000C6C50" w:rsidRPr="0089267A" w14:paraId="6A0ADEE1" w14:textId="77777777" w:rsidTr="00973E4F">
        <w:tc>
          <w:tcPr>
            <w:tcW w:w="2405" w:type="dxa"/>
          </w:tcPr>
          <w:p w14:paraId="3A465C53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3850B22C" w14:textId="77777777" w:rsidR="0016502D" w:rsidRPr="0089267A" w:rsidRDefault="00FF1E5F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New</w:t>
            </w:r>
          </w:p>
        </w:tc>
        <w:tc>
          <w:tcPr>
            <w:tcW w:w="4343" w:type="dxa"/>
          </w:tcPr>
          <w:p w14:paraId="0AD0098B" w14:textId="77777777" w:rsidR="0016502D" w:rsidRPr="0089267A" w:rsidRDefault="00A64BAE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Lease agreement</w:t>
            </w:r>
          </w:p>
        </w:tc>
      </w:tr>
      <w:tr w:rsidR="000C6C50" w:rsidRPr="0089267A" w14:paraId="2F66E62D" w14:textId="77777777" w:rsidTr="00973E4F">
        <w:tc>
          <w:tcPr>
            <w:tcW w:w="2405" w:type="dxa"/>
          </w:tcPr>
          <w:p w14:paraId="3E153F38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14:paraId="50272D3F" w14:textId="3F2172DC" w:rsidR="0016502D" w:rsidRPr="0089267A" w:rsidRDefault="0083394C" w:rsidP="00382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32A</w:t>
            </w:r>
          </w:p>
        </w:tc>
        <w:tc>
          <w:tcPr>
            <w:tcW w:w="4343" w:type="dxa"/>
          </w:tcPr>
          <w:p w14:paraId="09FFA4EE" w14:textId="77777777" w:rsidR="0016502D" w:rsidRPr="0089267A" w:rsidRDefault="00A64BAE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Secretary may request other documents and information</w:t>
            </w:r>
          </w:p>
        </w:tc>
      </w:tr>
      <w:tr w:rsidR="000C6C50" w:rsidRPr="0089267A" w14:paraId="64134EB3" w14:textId="77777777" w:rsidTr="00973E4F">
        <w:tc>
          <w:tcPr>
            <w:tcW w:w="2405" w:type="dxa"/>
          </w:tcPr>
          <w:p w14:paraId="19990A2B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14:paraId="1F27C17B" w14:textId="77777777" w:rsidR="0016502D" w:rsidRPr="0089267A" w:rsidRDefault="00FF1E5F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New</w:t>
            </w:r>
          </w:p>
        </w:tc>
        <w:tc>
          <w:tcPr>
            <w:tcW w:w="4343" w:type="dxa"/>
          </w:tcPr>
          <w:p w14:paraId="53364574" w14:textId="77777777" w:rsidR="0016502D" w:rsidRPr="0089267A" w:rsidRDefault="00A64BAE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Changes to approved participant’s details</w:t>
            </w:r>
          </w:p>
        </w:tc>
      </w:tr>
      <w:tr w:rsidR="000C6C50" w:rsidRPr="0089267A" w14:paraId="55627E1A" w14:textId="77777777" w:rsidTr="00973E4F">
        <w:tc>
          <w:tcPr>
            <w:tcW w:w="2405" w:type="dxa"/>
          </w:tcPr>
          <w:p w14:paraId="53BF27E1" w14:textId="77777777" w:rsidR="0016502D" w:rsidRPr="0089267A" w:rsidRDefault="0016502D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14:paraId="6769D06E" w14:textId="77777777" w:rsidR="0016502D" w:rsidRPr="0089267A" w:rsidRDefault="00FF1E5F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New</w:t>
            </w:r>
          </w:p>
        </w:tc>
        <w:tc>
          <w:tcPr>
            <w:tcW w:w="4343" w:type="dxa"/>
          </w:tcPr>
          <w:p w14:paraId="616E092A" w14:textId="77777777" w:rsidR="0016502D" w:rsidRPr="0089267A" w:rsidRDefault="00A64BAE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Changes relating to investors</w:t>
            </w:r>
          </w:p>
        </w:tc>
      </w:tr>
      <w:tr w:rsidR="000C6C50" w:rsidRPr="0089267A" w14:paraId="7FBD9BA0" w14:textId="77777777" w:rsidTr="00973E4F">
        <w:tc>
          <w:tcPr>
            <w:tcW w:w="2405" w:type="dxa"/>
          </w:tcPr>
          <w:p w14:paraId="3E8C9039" w14:textId="77777777" w:rsidR="0016502D" w:rsidRPr="0089267A" w:rsidRDefault="005357F0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14:paraId="3185C050" w14:textId="77777777" w:rsidR="0016502D" w:rsidRPr="0089267A" w:rsidRDefault="00FF1E5F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31</w:t>
            </w:r>
          </w:p>
        </w:tc>
        <w:tc>
          <w:tcPr>
            <w:tcW w:w="4343" w:type="dxa"/>
          </w:tcPr>
          <w:p w14:paraId="732F7C39" w14:textId="77777777" w:rsidR="0016502D" w:rsidRPr="0089267A" w:rsidRDefault="00A64BAE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Record keeping</w:t>
            </w:r>
          </w:p>
        </w:tc>
      </w:tr>
      <w:tr w:rsidR="000C6C50" w:rsidRPr="0089267A" w14:paraId="71E84C76" w14:textId="77777777" w:rsidTr="00973E4F">
        <w:tc>
          <w:tcPr>
            <w:tcW w:w="2405" w:type="dxa"/>
          </w:tcPr>
          <w:p w14:paraId="28085252" w14:textId="77777777" w:rsidR="0016502D" w:rsidRPr="0089267A" w:rsidRDefault="005357F0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624ADDBE" w14:textId="77777777" w:rsidR="0016502D" w:rsidRPr="0089267A" w:rsidRDefault="00FF1E5F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25</w:t>
            </w:r>
          </w:p>
        </w:tc>
        <w:tc>
          <w:tcPr>
            <w:tcW w:w="4343" w:type="dxa"/>
          </w:tcPr>
          <w:p w14:paraId="6D29A693" w14:textId="77777777" w:rsidR="0016502D" w:rsidRPr="0089267A" w:rsidRDefault="00A64BAE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Entitlement to incentives</w:t>
            </w:r>
          </w:p>
        </w:tc>
      </w:tr>
      <w:tr w:rsidR="000C6C50" w:rsidRPr="0089267A" w14:paraId="6B42862F" w14:textId="77777777" w:rsidTr="00973E4F">
        <w:tc>
          <w:tcPr>
            <w:tcW w:w="2405" w:type="dxa"/>
          </w:tcPr>
          <w:p w14:paraId="77CA3CD4" w14:textId="77777777" w:rsidR="005357F0" w:rsidRPr="0089267A" w:rsidRDefault="005357F0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14:paraId="248C9BDC" w14:textId="77777777" w:rsidR="005357F0" w:rsidRPr="0089267A" w:rsidRDefault="00FF1E5F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28</w:t>
            </w:r>
          </w:p>
        </w:tc>
        <w:tc>
          <w:tcPr>
            <w:tcW w:w="4343" w:type="dxa"/>
          </w:tcPr>
          <w:p w14:paraId="414410BA" w14:textId="207DA3BC" w:rsidR="005357F0" w:rsidRPr="0089267A" w:rsidRDefault="00A64BAE" w:rsidP="0089267A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Amount of incentive and reductions by</w:t>
            </w:r>
            <w:r w:rsidR="0089267A">
              <w:rPr>
                <w:sz w:val="24"/>
                <w:szCs w:val="24"/>
              </w:rPr>
              <w:t> </w:t>
            </w:r>
            <w:r w:rsidRPr="0089267A">
              <w:rPr>
                <w:sz w:val="24"/>
                <w:szCs w:val="24"/>
              </w:rPr>
              <w:t>Secretary</w:t>
            </w:r>
          </w:p>
        </w:tc>
      </w:tr>
      <w:tr w:rsidR="000C6C50" w:rsidRPr="0089267A" w14:paraId="01D4D952" w14:textId="77777777" w:rsidTr="00973E4F">
        <w:tc>
          <w:tcPr>
            <w:tcW w:w="2405" w:type="dxa"/>
          </w:tcPr>
          <w:p w14:paraId="7222B860" w14:textId="77777777" w:rsidR="005357F0" w:rsidRPr="0089267A" w:rsidRDefault="005357F0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14:paraId="39082C18" w14:textId="77777777" w:rsidR="005357F0" w:rsidRPr="0089267A" w:rsidRDefault="00FF1E5F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26</w:t>
            </w:r>
          </w:p>
        </w:tc>
        <w:tc>
          <w:tcPr>
            <w:tcW w:w="4343" w:type="dxa"/>
          </w:tcPr>
          <w:p w14:paraId="099059E2" w14:textId="77777777" w:rsidR="005357F0" w:rsidRPr="0089267A" w:rsidRDefault="00A64BAE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Full amount of incentive</w:t>
            </w:r>
          </w:p>
        </w:tc>
      </w:tr>
      <w:tr w:rsidR="000C6C50" w:rsidRPr="0089267A" w14:paraId="32A7A983" w14:textId="77777777" w:rsidTr="00973E4F">
        <w:tc>
          <w:tcPr>
            <w:tcW w:w="2405" w:type="dxa"/>
          </w:tcPr>
          <w:p w14:paraId="5DA1C454" w14:textId="77777777" w:rsidR="005357F0" w:rsidRPr="0089267A" w:rsidRDefault="005357F0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14:paraId="21F5A46F" w14:textId="77777777" w:rsidR="005357F0" w:rsidRPr="0089267A" w:rsidRDefault="00FF1E5F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New</w:t>
            </w:r>
          </w:p>
        </w:tc>
        <w:tc>
          <w:tcPr>
            <w:tcW w:w="4343" w:type="dxa"/>
          </w:tcPr>
          <w:p w14:paraId="67B1FF9A" w14:textId="77777777" w:rsidR="005357F0" w:rsidRPr="0089267A" w:rsidRDefault="00A64BAE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Incentive amounts when approved participant changes</w:t>
            </w:r>
          </w:p>
        </w:tc>
      </w:tr>
      <w:tr w:rsidR="000C6C50" w:rsidRPr="0089267A" w14:paraId="475801B7" w14:textId="77777777" w:rsidTr="00973E4F">
        <w:tc>
          <w:tcPr>
            <w:tcW w:w="2405" w:type="dxa"/>
          </w:tcPr>
          <w:p w14:paraId="651ED603" w14:textId="77777777" w:rsidR="005357F0" w:rsidRPr="0089267A" w:rsidRDefault="005357F0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14:paraId="6B051F9B" w14:textId="77777777" w:rsidR="005357F0" w:rsidRPr="0089267A" w:rsidRDefault="00FF1E5F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29</w:t>
            </w:r>
          </w:p>
        </w:tc>
        <w:tc>
          <w:tcPr>
            <w:tcW w:w="4343" w:type="dxa"/>
          </w:tcPr>
          <w:p w14:paraId="3E9A7A70" w14:textId="77777777" w:rsidR="005357F0" w:rsidRPr="0089267A" w:rsidRDefault="00A64BAE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Form of incentive</w:t>
            </w:r>
          </w:p>
        </w:tc>
      </w:tr>
      <w:tr w:rsidR="000C6C50" w:rsidRPr="0089267A" w14:paraId="4D7952DB" w14:textId="77777777" w:rsidTr="00973E4F">
        <w:tc>
          <w:tcPr>
            <w:tcW w:w="2405" w:type="dxa"/>
          </w:tcPr>
          <w:p w14:paraId="164699F5" w14:textId="77777777" w:rsidR="005357F0" w:rsidRPr="0089267A" w:rsidRDefault="005357F0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14:paraId="2D8D02A1" w14:textId="77777777" w:rsidR="005357F0" w:rsidRPr="0089267A" w:rsidRDefault="00FF1E5F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28A</w:t>
            </w:r>
          </w:p>
        </w:tc>
        <w:tc>
          <w:tcPr>
            <w:tcW w:w="4343" w:type="dxa"/>
          </w:tcPr>
          <w:p w14:paraId="15AA9DED" w14:textId="77777777" w:rsidR="005357F0" w:rsidRPr="0089267A" w:rsidRDefault="00A64BAE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Elections by endorsed charitable institutions</w:t>
            </w:r>
          </w:p>
        </w:tc>
      </w:tr>
      <w:tr w:rsidR="000C6C50" w:rsidRPr="0089267A" w14:paraId="1E7A71BF" w14:textId="77777777" w:rsidTr="00973E4F">
        <w:tc>
          <w:tcPr>
            <w:tcW w:w="2405" w:type="dxa"/>
          </w:tcPr>
          <w:p w14:paraId="426C7985" w14:textId="77777777" w:rsidR="0016502D" w:rsidRPr="0089267A" w:rsidRDefault="005357F0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14:paraId="567EB49D" w14:textId="77777777" w:rsidR="0016502D" w:rsidRPr="0089267A" w:rsidRDefault="00FF1E5F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30</w:t>
            </w:r>
          </w:p>
        </w:tc>
        <w:tc>
          <w:tcPr>
            <w:tcW w:w="4343" w:type="dxa"/>
          </w:tcPr>
          <w:p w14:paraId="55E3C7F2" w14:textId="77777777" w:rsidR="0016502D" w:rsidRPr="0089267A" w:rsidRDefault="00A64BAE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Variation of incentive amount</w:t>
            </w:r>
          </w:p>
        </w:tc>
      </w:tr>
      <w:tr w:rsidR="000C6C50" w:rsidRPr="0089267A" w14:paraId="6E6E6F8B" w14:textId="77777777" w:rsidTr="00973E4F">
        <w:tc>
          <w:tcPr>
            <w:tcW w:w="2405" w:type="dxa"/>
          </w:tcPr>
          <w:p w14:paraId="5A6A7644" w14:textId="77777777" w:rsidR="0016502D" w:rsidRPr="0089267A" w:rsidRDefault="005357F0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14:paraId="4147EC4A" w14:textId="77777777" w:rsidR="0016502D" w:rsidRPr="0089267A" w:rsidRDefault="00FF1E5F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22BH</w:t>
            </w:r>
          </w:p>
        </w:tc>
        <w:tc>
          <w:tcPr>
            <w:tcW w:w="4343" w:type="dxa"/>
          </w:tcPr>
          <w:p w14:paraId="7F40A7B3" w14:textId="014033F9" w:rsidR="0016502D" w:rsidRPr="0089267A" w:rsidRDefault="00A64BAE" w:rsidP="0083394C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Application of Division</w:t>
            </w:r>
            <w:r w:rsidR="0083394C">
              <w:rPr>
                <w:sz w:val="24"/>
                <w:szCs w:val="24"/>
              </w:rPr>
              <w:t xml:space="preserve"> 3 – ‘Redirecting incentives’</w:t>
            </w:r>
          </w:p>
        </w:tc>
      </w:tr>
      <w:tr w:rsidR="000C6C50" w:rsidRPr="0089267A" w14:paraId="08A0EFA4" w14:textId="77777777" w:rsidTr="00973E4F">
        <w:tc>
          <w:tcPr>
            <w:tcW w:w="2405" w:type="dxa"/>
          </w:tcPr>
          <w:p w14:paraId="1DBA0888" w14:textId="77777777" w:rsidR="005357F0" w:rsidRPr="0089267A" w:rsidRDefault="005357F0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14:paraId="04E60594" w14:textId="77777777" w:rsidR="005357F0" w:rsidRPr="0089267A" w:rsidRDefault="00FF1E5F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22BH(2)</w:t>
            </w:r>
          </w:p>
        </w:tc>
        <w:tc>
          <w:tcPr>
            <w:tcW w:w="4343" w:type="dxa"/>
          </w:tcPr>
          <w:p w14:paraId="0770ACC6" w14:textId="77777777" w:rsidR="005357F0" w:rsidRPr="0089267A" w:rsidRDefault="00A64BAE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Incentive for year of transfer</w:t>
            </w:r>
          </w:p>
        </w:tc>
      </w:tr>
      <w:tr w:rsidR="000C6C50" w:rsidRPr="0089267A" w14:paraId="42916C3C" w14:textId="77777777" w:rsidTr="00973E4F">
        <w:tc>
          <w:tcPr>
            <w:tcW w:w="2405" w:type="dxa"/>
          </w:tcPr>
          <w:p w14:paraId="2116138A" w14:textId="77777777" w:rsidR="005357F0" w:rsidRPr="0089267A" w:rsidRDefault="005357F0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66F84802" w14:textId="77777777" w:rsidR="005357F0" w:rsidRPr="0089267A" w:rsidRDefault="00FF1E5F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22BH(3)</w:t>
            </w:r>
          </w:p>
        </w:tc>
        <w:tc>
          <w:tcPr>
            <w:tcW w:w="4343" w:type="dxa"/>
          </w:tcPr>
          <w:p w14:paraId="5DEF5B60" w14:textId="77777777" w:rsidR="005357F0" w:rsidRPr="0089267A" w:rsidRDefault="00A64BAE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Incentive for an earlier year</w:t>
            </w:r>
          </w:p>
        </w:tc>
      </w:tr>
      <w:tr w:rsidR="000C6C50" w:rsidRPr="0089267A" w14:paraId="2576DE3F" w14:textId="77777777" w:rsidTr="00973E4F">
        <w:tc>
          <w:tcPr>
            <w:tcW w:w="2405" w:type="dxa"/>
          </w:tcPr>
          <w:p w14:paraId="5FF20506" w14:textId="77777777" w:rsidR="005357F0" w:rsidRPr="0089267A" w:rsidRDefault="005357F0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14:paraId="62B79F1A" w14:textId="77777777" w:rsidR="005357F0" w:rsidRPr="0089267A" w:rsidRDefault="00EE0692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22BH(5)</w:t>
            </w:r>
          </w:p>
        </w:tc>
        <w:tc>
          <w:tcPr>
            <w:tcW w:w="4343" w:type="dxa"/>
          </w:tcPr>
          <w:p w14:paraId="395FA62D" w14:textId="77777777" w:rsidR="005357F0" w:rsidRPr="0089267A" w:rsidRDefault="00A64BAE" w:rsidP="0038004D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Meaning of redirects</w:t>
            </w:r>
          </w:p>
        </w:tc>
      </w:tr>
      <w:tr w:rsidR="00FF1E5F" w:rsidRPr="0089267A" w14:paraId="2C6A5EC6" w14:textId="77777777" w:rsidTr="00973E4F">
        <w:tc>
          <w:tcPr>
            <w:tcW w:w="2405" w:type="dxa"/>
          </w:tcPr>
          <w:p w14:paraId="5C38DED1" w14:textId="77777777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14:paraId="0CC8E028" w14:textId="26F1025D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22BH(6)</w:t>
            </w:r>
            <w:r w:rsidR="00EE0692" w:rsidRPr="0089267A">
              <w:rPr>
                <w:sz w:val="24"/>
                <w:szCs w:val="24"/>
              </w:rPr>
              <w:t xml:space="preserve"> </w:t>
            </w:r>
            <w:r w:rsidR="0089267A">
              <w:rPr>
                <w:sz w:val="24"/>
                <w:szCs w:val="24"/>
              </w:rPr>
              <w:t>and</w:t>
            </w:r>
            <w:r w:rsidR="00EE0692" w:rsidRPr="0089267A">
              <w:rPr>
                <w:sz w:val="24"/>
                <w:szCs w:val="24"/>
              </w:rPr>
              <w:t xml:space="preserve"> 22BH(7)</w:t>
            </w:r>
          </w:p>
        </w:tc>
        <w:tc>
          <w:tcPr>
            <w:tcW w:w="4343" w:type="dxa"/>
          </w:tcPr>
          <w:p w14:paraId="114C050C" w14:textId="77777777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Secretary must notify proposed redirection</w:t>
            </w:r>
          </w:p>
        </w:tc>
      </w:tr>
      <w:tr w:rsidR="00FF1E5F" w:rsidRPr="0089267A" w14:paraId="1042E20C" w14:textId="77777777" w:rsidTr="00973E4F">
        <w:tc>
          <w:tcPr>
            <w:tcW w:w="2405" w:type="dxa"/>
          </w:tcPr>
          <w:p w14:paraId="07C29B5D" w14:textId="77777777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14:paraId="4FCEF28F" w14:textId="77777777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New</w:t>
            </w:r>
          </w:p>
        </w:tc>
        <w:tc>
          <w:tcPr>
            <w:tcW w:w="4343" w:type="dxa"/>
          </w:tcPr>
          <w:p w14:paraId="513C457E" w14:textId="3848D75E" w:rsidR="00FF1E5F" w:rsidRPr="0089267A" w:rsidRDefault="00FF1E5F" w:rsidP="0089267A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Secretary must take interests of</w:t>
            </w:r>
            <w:r w:rsidR="0089267A">
              <w:rPr>
                <w:sz w:val="24"/>
                <w:szCs w:val="24"/>
              </w:rPr>
              <w:t> </w:t>
            </w:r>
            <w:r w:rsidRPr="0089267A">
              <w:rPr>
                <w:sz w:val="24"/>
                <w:szCs w:val="24"/>
              </w:rPr>
              <w:t>investors into account</w:t>
            </w:r>
          </w:p>
        </w:tc>
      </w:tr>
      <w:tr w:rsidR="00FF1E5F" w:rsidRPr="0089267A" w14:paraId="49040147" w14:textId="77777777" w:rsidTr="00973E4F">
        <w:tc>
          <w:tcPr>
            <w:tcW w:w="2405" w:type="dxa"/>
          </w:tcPr>
          <w:p w14:paraId="70E68FB8" w14:textId="77777777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14:paraId="582469DF" w14:textId="77777777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30A</w:t>
            </w:r>
          </w:p>
        </w:tc>
        <w:tc>
          <w:tcPr>
            <w:tcW w:w="4343" w:type="dxa"/>
          </w:tcPr>
          <w:p w14:paraId="07FE7CBD" w14:textId="06EE2B13" w:rsidR="00FF1E5F" w:rsidRPr="0089267A" w:rsidRDefault="00FF1E5F" w:rsidP="0089267A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Approved participant’s obligations to</w:t>
            </w:r>
            <w:r w:rsidR="0089267A">
              <w:rPr>
                <w:sz w:val="24"/>
                <w:szCs w:val="24"/>
              </w:rPr>
              <w:t> </w:t>
            </w:r>
            <w:r w:rsidRPr="0089267A">
              <w:rPr>
                <w:sz w:val="24"/>
                <w:szCs w:val="24"/>
              </w:rPr>
              <w:t xml:space="preserve">investors </w:t>
            </w:r>
          </w:p>
        </w:tc>
      </w:tr>
      <w:tr w:rsidR="00FF1E5F" w:rsidRPr="0089267A" w14:paraId="2A75E853" w14:textId="77777777" w:rsidTr="00973E4F">
        <w:tc>
          <w:tcPr>
            <w:tcW w:w="2405" w:type="dxa"/>
          </w:tcPr>
          <w:p w14:paraId="39B1D77C" w14:textId="77777777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76A48FF4" w14:textId="77777777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30B</w:t>
            </w:r>
          </w:p>
        </w:tc>
        <w:tc>
          <w:tcPr>
            <w:tcW w:w="4343" w:type="dxa"/>
          </w:tcPr>
          <w:p w14:paraId="223370AA" w14:textId="3632A0A6" w:rsidR="00FF1E5F" w:rsidRPr="0089267A" w:rsidRDefault="00FF1E5F" w:rsidP="0089267A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Obligation to pass on incentives or</w:t>
            </w:r>
            <w:r w:rsidR="0089267A">
              <w:rPr>
                <w:sz w:val="24"/>
                <w:szCs w:val="24"/>
              </w:rPr>
              <w:t> </w:t>
            </w:r>
            <w:r w:rsidRPr="0089267A">
              <w:rPr>
                <w:sz w:val="24"/>
                <w:szCs w:val="24"/>
              </w:rPr>
              <w:t xml:space="preserve">state and territory contributions </w:t>
            </w:r>
            <w:r w:rsidR="0089267A">
              <w:rPr>
                <w:sz w:val="24"/>
                <w:szCs w:val="24"/>
              </w:rPr>
              <w:br/>
            </w:r>
            <w:r w:rsidRPr="0089267A">
              <w:rPr>
                <w:sz w:val="24"/>
                <w:szCs w:val="24"/>
              </w:rPr>
              <w:t>in a timely manner</w:t>
            </w:r>
          </w:p>
        </w:tc>
      </w:tr>
      <w:tr w:rsidR="00FF1E5F" w:rsidRPr="0089267A" w14:paraId="710D934A" w14:textId="77777777" w:rsidTr="00973E4F">
        <w:tc>
          <w:tcPr>
            <w:tcW w:w="2405" w:type="dxa"/>
          </w:tcPr>
          <w:p w14:paraId="085E8555" w14:textId="77777777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268" w:type="dxa"/>
          </w:tcPr>
          <w:p w14:paraId="2D2DC4CE" w14:textId="77777777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30C</w:t>
            </w:r>
          </w:p>
        </w:tc>
        <w:tc>
          <w:tcPr>
            <w:tcW w:w="4343" w:type="dxa"/>
          </w:tcPr>
          <w:p w14:paraId="4FE3CBC8" w14:textId="56446B5A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 xml:space="preserve">Incentives or </w:t>
            </w:r>
            <w:r w:rsidR="00F145AB">
              <w:rPr>
                <w:sz w:val="24"/>
                <w:szCs w:val="24"/>
              </w:rPr>
              <w:t>S</w:t>
            </w:r>
            <w:r w:rsidRPr="0089267A">
              <w:rPr>
                <w:sz w:val="24"/>
                <w:szCs w:val="24"/>
              </w:rPr>
              <w:t xml:space="preserve">tate or </w:t>
            </w:r>
            <w:r w:rsidR="00F145AB">
              <w:rPr>
                <w:sz w:val="24"/>
                <w:szCs w:val="24"/>
              </w:rPr>
              <w:t>T</w:t>
            </w:r>
            <w:r w:rsidRPr="0089267A">
              <w:rPr>
                <w:sz w:val="24"/>
                <w:szCs w:val="24"/>
              </w:rPr>
              <w:t>erritory contributions not withheld if investor fails to accept other services</w:t>
            </w:r>
          </w:p>
        </w:tc>
      </w:tr>
      <w:tr w:rsidR="00FF1E5F" w:rsidRPr="0089267A" w14:paraId="34F3352B" w14:textId="77777777" w:rsidTr="00973E4F">
        <w:tc>
          <w:tcPr>
            <w:tcW w:w="2405" w:type="dxa"/>
          </w:tcPr>
          <w:p w14:paraId="30D883B5" w14:textId="77777777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14:paraId="7D417A1C" w14:textId="77777777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30D</w:t>
            </w:r>
          </w:p>
        </w:tc>
        <w:tc>
          <w:tcPr>
            <w:tcW w:w="4343" w:type="dxa"/>
          </w:tcPr>
          <w:p w14:paraId="53F68FB0" w14:textId="70124BA1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 xml:space="preserve">Incentives or </w:t>
            </w:r>
            <w:r w:rsidR="00F145AB">
              <w:rPr>
                <w:sz w:val="24"/>
                <w:szCs w:val="24"/>
              </w:rPr>
              <w:t>S</w:t>
            </w:r>
            <w:r w:rsidRPr="0089267A">
              <w:rPr>
                <w:sz w:val="24"/>
                <w:szCs w:val="24"/>
              </w:rPr>
              <w:t xml:space="preserve">tate or </w:t>
            </w:r>
            <w:r w:rsidR="00F145AB">
              <w:rPr>
                <w:sz w:val="24"/>
                <w:szCs w:val="24"/>
              </w:rPr>
              <w:t>T</w:t>
            </w:r>
            <w:r w:rsidRPr="0089267A">
              <w:rPr>
                <w:sz w:val="24"/>
                <w:szCs w:val="24"/>
              </w:rPr>
              <w:t>erritory contributions not to be withheld if bond not paid</w:t>
            </w:r>
          </w:p>
        </w:tc>
      </w:tr>
      <w:tr w:rsidR="00FF1E5F" w:rsidRPr="0089267A" w14:paraId="3CA10770" w14:textId="77777777" w:rsidTr="00973E4F">
        <w:tc>
          <w:tcPr>
            <w:tcW w:w="2405" w:type="dxa"/>
          </w:tcPr>
          <w:p w14:paraId="714B917A" w14:textId="77777777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14:paraId="7B18F3DF" w14:textId="77777777" w:rsidR="00FF1E5F" w:rsidRPr="0089267A" w:rsidRDefault="00714636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30E</w:t>
            </w:r>
          </w:p>
        </w:tc>
        <w:tc>
          <w:tcPr>
            <w:tcW w:w="4343" w:type="dxa"/>
          </w:tcPr>
          <w:p w14:paraId="0750AA47" w14:textId="07EB1B5F" w:rsidR="00FF1E5F" w:rsidRPr="0089267A" w:rsidRDefault="00FF1E5F" w:rsidP="0089267A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Approved participant must give summary of code of conduct to</w:t>
            </w:r>
            <w:r w:rsidR="0089267A">
              <w:rPr>
                <w:sz w:val="24"/>
                <w:szCs w:val="24"/>
              </w:rPr>
              <w:t> </w:t>
            </w:r>
            <w:r w:rsidRPr="0089267A">
              <w:rPr>
                <w:sz w:val="24"/>
                <w:szCs w:val="24"/>
              </w:rPr>
              <w:t>investors</w:t>
            </w:r>
          </w:p>
        </w:tc>
      </w:tr>
      <w:tr w:rsidR="00FF1E5F" w:rsidRPr="0089267A" w14:paraId="0A9C7936" w14:textId="77777777" w:rsidTr="00973E4F">
        <w:tc>
          <w:tcPr>
            <w:tcW w:w="2405" w:type="dxa"/>
          </w:tcPr>
          <w:p w14:paraId="08A71C86" w14:textId="77777777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14:paraId="0DFDE313" w14:textId="77777777" w:rsidR="00FF1E5F" w:rsidRPr="0089267A" w:rsidRDefault="00A138E9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New</w:t>
            </w:r>
          </w:p>
        </w:tc>
        <w:tc>
          <w:tcPr>
            <w:tcW w:w="4343" w:type="dxa"/>
          </w:tcPr>
          <w:p w14:paraId="5FFD11B0" w14:textId="77777777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Secretary may approve forms</w:t>
            </w:r>
          </w:p>
        </w:tc>
      </w:tr>
      <w:tr w:rsidR="00FF1E5F" w:rsidRPr="0089267A" w14:paraId="7A4D3CEF" w14:textId="77777777" w:rsidTr="00973E4F">
        <w:tc>
          <w:tcPr>
            <w:tcW w:w="2405" w:type="dxa"/>
          </w:tcPr>
          <w:p w14:paraId="2FE2D227" w14:textId="77777777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14:paraId="2BA4EB3A" w14:textId="77777777" w:rsidR="00FF1E5F" w:rsidRPr="0089267A" w:rsidRDefault="00714636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32</w:t>
            </w:r>
          </w:p>
        </w:tc>
        <w:tc>
          <w:tcPr>
            <w:tcW w:w="4343" w:type="dxa"/>
          </w:tcPr>
          <w:p w14:paraId="70E0C75D" w14:textId="77777777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Sharing and use of information</w:t>
            </w:r>
          </w:p>
        </w:tc>
      </w:tr>
      <w:tr w:rsidR="00FF1E5F" w:rsidRPr="0089267A" w14:paraId="4025EA50" w14:textId="77777777" w:rsidTr="00973E4F">
        <w:tc>
          <w:tcPr>
            <w:tcW w:w="2405" w:type="dxa"/>
          </w:tcPr>
          <w:p w14:paraId="00278A4C" w14:textId="77777777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14:paraId="07F147A0" w14:textId="77777777" w:rsidR="00FF1E5F" w:rsidRPr="0089267A" w:rsidRDefault="00714636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32B</w:t>
            </w:r>
          </w:p>
        </w:tc>
        <w:tc>
          <w:tcPr>
            <w:tcW w:w="4343" w:type="dxa"/>
          </w:tcPr>
          <w:p w14:paraId="4E557993" w14:textId="77777777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Notice of end of allocation</w:t>
            </w:r>
          </w:p>
        </w:tc>
      </w:tr>
      <w:tr w:rsidR="00FF1E5F" w:rsidRPr="0089267A" w14:paraId="0D7BE736" w14:textId="77777777" w:rsidTr="00973E4F">
        <w:tc>
          <w:tcPr>
            <w:tcW w:w="2405" w:type="dxa"/>
          </w:tcPr>
          <w:p w14:paraId="099ADB87" w14:textId="77777777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14:paraId="14E48311" w14:textId="77777777" w:rsidR="00FF1E5F" w:rsidRPr="0089267A" w:rsidRDefault="00714636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33</w:t>
            </w:r>
          </w:p>
        </w:tc>
        <w:tc>
          <w:tcPr>
            <w:tcW w:w="4343" w:type="dxa"/>
          </w:tcPr>
          <w:p w14:paraId="1D84DF6C" w14:textId="77777777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Review of decisions by AAT</w:t>
            </w:r>
          </w:p>
        </w:tc>
      </w:tr>
      <w:tr w:rsidR="00FF1E5F" w:rsidRPr="0089267A" w14:paraId="2237E5AA" w14:textId="77777777" w:rsidTr="00973E4F">
        <w:tc>
          <w:tcPr>
            <w:tcW w:w="2405" w:type="dxa"/>
          </w:tcPr>
          <w:p w14:paraId="6561C633" w14:textId="77777777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14:paraId="72FD8C95" w14:textId="77777777" w:rsidR="00FF1E5F" w:rsidRPr="0089267A" w:rsidRDefault="00A138E9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New</w:t>
            </w:r>
          </w:p>
        </w:tc>
        <w:tc>
          <w:tcPr>
            <w:tcW w:w="4343" w:type="dxa"/>
          </w:tcPr>
          <w:p w14:paraId="04072C37" w14:textId="77777777" w:rsidR="00FF1E5F" w:rsidRPr="0089267A" w:rsidRDefault="00A138E9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When incentive cannot be redirected</w:t>
            </w:r>
          </w:p>
        </w:tc>
      </w:tr>
      <w:tr w:rsidR="00FF1E5F" w:rsidRPr="0089267A" w14:paraId="404FBFD8" w14:textId="77777777" w:rsidTr="00973E4F">
        <w:tc>
          <w:tcPr>
            <w:tcW w:w="2405" w:type="dxa"/>
          </w:tcPr>
          <w:p w14:paraId="557280A0" w14:textId="77777777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14:paraId="24BD5A1C" w14:textId="77777777" w:rsidR="00FF1E5F" w:rsidRPr="0089267A" w:rsidRDefault="00A138E9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New</w:t>
            </w:r>
          </w:p>
        </w:tc>
        <w:tc>
          <w:tcPr>
            <w:tcW w:w="4343" w:type="dxa"/>
          </w:tcPr>
          <w:p w14:paraId="0F36B1CD" w14:textId="77777777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Things done under the previous regulations</w:t>
            </w:r>
          </w:p>
        </w:tc>
      </w:tr>
      <w:tr w:rsidR="00FF1E5F" w:rsidRPr="0089267A" w14:paraId="76817807" w14:textId="77777777" w:rsidTr="00973E4F">
        <w:tc>
          <w:tcPr>
            <w:tcW w:w="2405" w:type="dxa"/>
          </w:tcPr>
          <w:p w14:paraId="4E7F880D" w14:textId="77777777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14:paraId="0D93389C" w14:textId="77777777" w:rsidR="00FF1E5F" w:rsidRPr="0089267A" w:rsidRDefault="00A138E9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New</w:t>
            </w:r>
          </w:p>
        </w:tc>
        <w:tc>
          <w:tcPr>
            <w:tcW w:w="4343" w:type="dxa"/>
          </w:tcPr>
          <w:p w14:paraId="63EF8300" w14:textId="2C26F990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 xml:space="preserve">General conditions of allocations existing immediately before </w:t>
            </w:r>
            <w:r w:rsidR="0089267A">
              <w:rPr>
                <w:sz w:val="24"/>
                <w:szCs w:val="24"/>
              </w:rPr>
              <w:br/>
            </w:r>
            <w:r w:rsidRPr="0089267A">
              <w:rPr>
                <w:sz w:val="24"/>
                <w:szCs w:val="24"/>
              </w:rPr>
              <w:t>1 April 2020</w:t>
            </w:r>
          </w:p>
        </w:tc>
      </w:tr>
      <w:tr w:rsidR="00FF1E5F" w:rsidRPr="0089267A" w14:paraId="0966D08B" w14:textId="77777777" w:rsidTr="00973E4F">
        <w:tc>
          <w:tcPr>
            <w:tcW w:w="2405" w:type="dxa"/>
          </w:tcPr>
          <w:p w14:paraId="18230779" w14:textId="21D54894" w:rsidR="00FF1E5F" w:rsidRPr="0089267A" w:rsidRDefault="00A64AA5" w:rsidP="00FF1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14:paraId="12E27AD0" w14:textId="77777777" w:rsidR="00FF1E5F" w:rsidRPr="0089267A" w:rsidRDefault="00A138E9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New</w:t>
            </w:r>
          </w:p>
        </w:tc>
        <w:tc>
          <w:tcPr>
            <w:tcW w:w="4343" w:type="dxa"/>
          </w:tcPr>
          <w:p w14:paraId="158E267A" w14:textId="77777777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Determination relating to maximum rent</w:t>
            </w:r>
          </w:p>
        </w:tc>
      </w:tr>
      <w:tr w:rsidR="00FF1E5F" w:rsidRPr="0089267A" w14:paraId="3C7BD974" w14:textId="77777777" w:rsidTr="00973E4F">
        <w:tc>
          <w:tcPr>
            <w:tcW w:w="2405" w:type="dxa"/>
          </w:tcPr>
          <w:p w14:paraId="485B1D24" w14:textId="4D2DBFE5" w:rsidR="00FF1E5F" w:rsidRPr="0089267A" w:rsidRDefault="00A64AA5" w:rsidP="00FF1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14:paraId="6A79D434" w14:textId="77777777" w:rsidR="00FF1E5F" w:rsidRPr="0089267A" w:rsidRDefault="00A138E9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New</w:t>
            </w:r>
          </w:p>
        </w:tc>
        <w:tc>
          <w:tcPr>
            <w:tcW w:w="4343" w:type="dxa"/>
          </w:tcPr>
          <w:p w14:paraId="5ECEBED5" w14:textId="77777777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Eligible tenants moving rental dwellings</w:t>
            </w:r>
          </w:p>
        </w:tc>
      </w:tr>
      <w:tr w:rsidR="00FF1E5F" w:rsidRPr="0089267A" w14:paraId="7E8B7765" w14:textId="77777777" w:rsidTr="00973E4F">
        <w:tc>
          <w:tcPr>
            <w:tcW w:w="2405" w:type="dxa"/>
          </w:tcPr>
          <w:p w14:paraId="76521C71" w14:textId="7634360B" w:rsidR="00FF1E5F" w:rsidRPr="0089267A" w:rsidRDefault="00A64AA5" w:rsidP="00FF1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14:paraId="471A0B12" w14:textId="77777777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New</w:t>
            </w:r>
            <w:r w:rsidRPr="0089267A">
              <w:rPr>
                <w:sz w:val="24"/>
                <w:szCs w:val="24"/>
              </w:rPr>
              <w:tab/>
            </w:r>
          </w:p>
        </w:tc>
        <w:tc>
          <w:tcPr>
            <w:tcW w:w="4343" w:type="dxa"/>
          </w:tcPr>
          <w:p w14:paraId="4D277A4B" w14:textId="77777777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References to breaches etc.</w:t>
            </w:r>
          </w:p>
        </w:tc>
      </w:tr>
      <w:tr w:rsidR="00FF1E5F" w:rsidRPr="0089267A" w14:paraId="25740D08" w14:textId="77777777" w:rsidTr="00973E4F">
        <w:tc>
          <w:tcPr>
            <w:tcW w:w="2405" w:type="dxa"/>
          </w:tcPr>
          <w:p w14:paraId="477049F6" w14:textId="1594A25B" w:rsidR="00FF1E5F" w:rsidRPr="0089267A" w:rsidRDefault="00A64AA5" w:rsidP="00FF1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14:paraId="39D24E57" w14:textId="77777777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New</w:t>
            </w:r>
          </w:p>
        </w:tc>
        <w:tc>
          <w:tcPr>
            <w:tcW w:w="4343" w:type="dxa"/>
          </w:tcPr>
          <w:p w14:paraId="54142FA1" w14:textId="77777777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Redirecting incentives for certain earlier transfers</w:t>
            </w:r>
          </w:p>
        </w:tc>
      </w:tr>
      <w:tr w:rsidR="00FF1E5F" w:rsidRPr="0089267A" w14:paraId="7F6F7EAB" w14:textId="77777777" w:rsidTr="00973E4F">
        <w:tc>
          <w:tcPr>
            <w:tcW w:w="2405" w:type="dxa"/>
          </w:tcPr>
          <w:p w14:paraId="7024A1B4" w14:textId="5CD81B6D" w:rsidR="00FF1E5F" w:rsidRPr="0089267A" w:rsidRDefault="00A64AA5" w:rsidP="00FF1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14:paraId="485C6044" w14:textId="77777777" w:rsidR="00FF1E5F" w:rsidRPr="0089267A" w:rsidRDefault="00A138E9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>New</w:t>
            </w:r>
          </w:p>
        </w:tc>
        <w:tc>
          <w:tcPr>
            <w:tcW w:w="4343" w:type="dxa"/>
          </w:tcPr>
          <w:p w14:paraId="1AE5DD82" w14:textId="77777777" w:rsidR="00FF1E5F" w:rsidRPr="0089267A" w:rsidRDefault="00FF1E5F" w:rsidP="00FF1E5F">
            <w:pPr>
              <w:rPr>
                <w:sz w:val="24"/>
                <w:szCs w:val="24"/>
              </w:rPr>
            </w:pPr>
            <w:r w:rsidRPr="0089267A">
              <w:rPr>
                <w:sz w:val="24"/>
                <w:szCs w:val="24"/>
              </w:rPr>
              <w:t xml:space="preserve">Details of approved participants and investors </w:t>
            </w:r>
          </w:p>
        </w:tc>
      </w:tr>
    </w:tbl>
    <w:p w14:paraId="735B5A08" w14:textId="77777777" w:rsidR="0016502D" w:rsidRPr="0038004D" w:rsidRDefault="0016502D" w:rsidP="0038004D"/>
    <w:sectPr w:rsidR="0016502D" w:rsidRPr="0038004D" w:rsidSect="00715ABC">
      <w:footerReference w:type="default" r:id="rId8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18475" w14:textId="77777777" w:rsidR="00600A3C" w:rsidRDefault="00600A3C" w:rsidP="00B04ED8">
      <w:pPr>
        <w:spacing w:after="0" w:line="240" w:lineRule="auto"/>
      </w:pPr>
      <w:r>
        <w:separator/>
      </w:r>
    </w:p>
  </w:endnote>
  <w:endnote w:type="continuationSeparator" w:id="0">
    <w:p w14:paraId="3CED5D88" w14:textId="77777777" w:rsidR="00600A3C" w:rsidRDefault="00600A3C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9894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F381C" w14:textId="246E4277" w:rsidR="00600A3C" w:rsidRDefault="00600A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B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A86ECD" w14:textId="77777777" w:rsidR="00600A3C" w:rsidRDefault="00600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94750" w14:textId="77777777" w:rsidR="00600A3C" w:rsidRDefault="00600A3C" w:rsidP="00B04ED8">
      <w:pPr>
        <w:spacing w:after="0" w:line="240" w:lineRule="auto"/>
      </w:pPr>
      <w:r>
        <w:separator/>
      </w:r>
    </w:p>
  </w:footnote>
  <w:footnote w:type="continuationSeparator" w:id="0">
    <w:p w14:paraId="22F04D3E" w14:textId="77777777" w:rsidR="00600A3C" w:rsidRDefault="00600A3C" w:rsidP="00B04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34"/>
    <w:rsid w:val="00000C6C"/>
    <w:rsid w:val="00005633"/>
    <w:rsid w:val="000304B0"/>
    <w:rsid w:val="0003420C"/>
    <w:rsid w:val="00040A72"/>
    <w:rsid w:val="00044E16"/>
    <w:rsid w:val="0004735F"/>
    <w:rsid w:val="00082D66"/>
    <w:rsid w:val="0009243D"/>
    <w:rsid w:val="0009733C"/>
    <w:rsid w:val="000C6C50"/>
    <w:rsid w:val="000D4075"/>
    <w:rsid w:val="001048F8"/>
    <w:rsid w:val="001053C0"/>
    <w:rsid w:val="00137F4C"/>
    <w:rsid w:val="00160E96"/>
    <w:rsid w:val="0016502D"/>
    <w:rsid w:val="001D19D9"/>
    <w:rsid w:val="001E630D"/>
    <w:rsid w:val="00202109"/>
    <w:rsid w:val="00231553"/>
    <w:rsid w:val="0027483B"/>
    <w:rsid w:val="00284DC9"/>
    <w:rsid w:val="002B2BF8"/>
    <w:rsid w:val="00313C3E"/>
    <w:rsid w:val="00317703"/>
    <w:rsid w:val="00334FD1"/>
    <w:rsid w:val="003409BD"/>
    <w:rsid w:val="003718A4"/>
    <w:rsid w:val="0038004D"/>
    <w:rsid w:val="0038260A"/>
    <w:rsid w:val="003B1FE5"/>
    <w:rsid w:val="003B2BB8"/>
    <w:rsid w:val="003D34FF"/>
    <w:rsid w:val="003E468F"/>
    <w:rsid w:val="003F47F2"/>
    <w:rsid w:val="004119A8"/>
    <w:rsid w:val="00415A0E"/>
    <w:rsid w:val="00471488"/>
    <w:rsid w:val="004A0B99"/>
    <w:rsid w:val="004B54CA"/>
    <w:rsid w:val="004D2D3C"/>
    <w:rsid w:val="004E5CBF"/>
    <w:rsid w:val="004E7937"/>
    <w:rsid w:val="005330F0"/>
    <w:rsid w:val="005357F0"/>
    <w:rsid w:val="00562666"/>
    <w:rsid w:val="005631D0"/>
    <w:rsid w:val="005857D6"/>
    <w:rsid w:val="00585D44"/>
    <w:rsid w:val="005C3AA9"/>
    <w:rsid w:val="005E1B7A"/>
    <w:rsid w:val="00600A3C"/>
    <w:rsid w:val="00621FC5"/>
    <w:rsid w:val="00637B02"/>
    <w:rsid w:val="00683A84"/>
    <w:rsid w:val="006905FD"/>
    <w:rsid w:val="006A4CE7"/>
    <w:rsid w:val="006D658A"/>
    <w:rsid w:val="006E48EF"/>
    <w:rsid w:val="00714636"/>
    <w:rsid w:val="00715ABC"/>
    <w:rsid w:val="00747CB6"/>
    <w:rsid w:val="00785261"/>
    <w:rsid w:val="007B0256"/>
    <w:rsid w:val="007B1836"/>
    <w:rsid w:val="007B4102"/>
    <w:rsid w:val="007B5029"/>
    <w:rsid w:val="007C03B4"/>
    <w:rsid w:val="007F00A1"/>
    <w:rsid w:val="007F20FA"/>
    <w:rsid w:val="00813A68"/>
    <w:rsid w:val="0083177B"/>
    <w:rsid w:val="0083394C"/>
    <w:rsid w:val="008361D9"/>
    <w:rsid w:val="00843D71"/>
    <w:rsid w:val="0085688F"/>
    <w:rsid w:val="00860CBC"/>
    <w:rsid w:val="00866564"/>
    <w:rsid w:val="00875228"/>
    <w:rsid w:val="0089267A"/>
    <w:rsid w:val="008C5E71"/>
    <w:rsid w:val="009225F0"/>
    <w:rsid w:val="00926FEF"/>
    <w:rsid w:val="0093462C"/>
    <w:rsid w:val="00953795"/>
    <w:rsid w:val="00973E4F"/>
    <w:rsid w:val="00974189"/>
    <w:rsid w:val="009B4543"/>
    <w:rsid w:val="009F6724"/>
    <w:rsid w:val="00A00195"/>
    <w:rsid w:val="00A138E9"/>
    <w:rsid w:val="00A32476"/>
    <w:rsid w:val="00A40B64"/>
    <w:rsid w:val="00A6100B"/>
    <w:rsid w:val="00A64AA5"/>
    <w:rsid w:val="00A64BAE"/>
    <w:rsid w:val="00AB579B"/>
    <w:rsid w:val="00B04ED8"/>
    <w:rsid w:val="00B26245"/>
    <w:rsid w:val="00B37ED4"/>
    <w:rsid w:val="00B71534"/>
    <w:rsid w:val="00B91E3E"/>
    <w:rsid w:val="00BA2DB9"/>
    <w:rsid w:val="00BD3B32"/>
    <w:rsid w:val="00BE7148"/>
    <w:rsid w:val="00C220E2"/>
    <w:rsid w:val="00C51942"/>
    <w:rsid w:val="00C65DC0"/>
    <w:rsid w:val="00C84DD7"/>
    <w:rsid w:val="00CA0E98"/>
    <w:rsid w:val="00CB5863"/>
    <w:rsid w:val="00D65B5C"/>
    <w:rsid w:val="00D677EE"/>
    <w:rsid w:val="00D93313"/>
    <w:rsid w:val="00DA243A"/>
    <w:rsid w:val="00DF007B"/>
    <w:rsid w:val="00E273E4"/>
    <w:rsid w:val="00E828CB"/>
    <w:rsid w:val="00EA2D1F"/>
    <w:rsid w:val="00EE0692"/>
    <w:rsid w:val="00EE625A"/>
    <w:rsid w:val="00EF72CD"/>
    <w:rsid w:val="00F074A3"/>
    <w:rsid w:val="00F145AB"/>
    <w:rsid w:val="00F30AFE"/>
    <w:rsid w:val="00F373A0"/>
    <w:rsid w:val="00F9204C"/>
    <w:rsid w:val="00F93B97"/>
    <w:rsid w:val="00FC19AF"/>
    <w:rsid w:val="00FD01A0"/>
    <w:rsid w:val="00FE4E10"/>
    <w:rsid w:val="00FF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5FF3C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B71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1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B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B7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B7A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69C0F-B4CF-469E-8BBC-3894C254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2020-03-31T23:52:00Z</dcterms:created>
  <dcterms:modified xsi:type="dcterms:W3CDTF">2020-04-01T05:40:00Z</dcterms:modified>
</cp:coreProperties>
</file>