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ED45" w14:textId="33A3EAF8" w:rsidR="00363ED5" w:rsidRPr="009A7824" w:rsidRDefault="00363ED5" w:rsidP="00363ED5">
      <w:pPr>
        <w:rPr>
          <w:b/>
        </w:rPr>
      </w:pPr>
      <w:r w:rsidRPr="009A7824">
        <w:rPr>
          <w:b/>
        </w:rPr>
        <w:t>SPSP National Lead</w:t>
      </w:r>
      <w:r w:rsidR="00FB15F0">
        <w:rPr>
          <w:b/>
        </w:rPr>
        <w:t>ership Group Communiqu</w:t>
      </w:r>
      <w:r w:rsidR="00036D04" w:rsidRPr="00036D04">
        <w:rPr>
          <w:b/>
        </w:rPr>
        <w:t>é</w:t>
      </w:r>
      <w:r w:rsidR="00FB15F0">
        <w:rPr>
          <w:b/>
        </w:rPr>
        <w:t xml:space="preserve"> – </w:t>
      </w:r>
      <w:r w:rsidR="006B01B0">
        <w:rPr>
          <w:b/>
        </w:rPr>
        <w:t>21 February 2023</w:t>
      </w:r>
    </w:p>
    <w:p w14:paraId="06001D8D" w14:textId="77777777" w:rsidR="00363ED5" w:rsidRDefault="00363ED5" w:rsidP="00363ED5">
      <w:pPr>
        <w:rPr>
          <w:b/>
        </w:rPr>
      </w:pPr>
      <w:r w:rsidRPr="009A7824">
        <w:rPr>
          <w:b/>
        </w:rPr>
        <w:t xml:space="preserve">The </w:t>
      </w:r>
      <w:r w:rsidRPr="00314B5A">
        <w:rPr>
          <w:b/>
          <w:i/>
        </w:rPr>
        <w:t>Stronger Places, Stronger People</w:t>
      </w:r>
      <w:r w:rsidRPr="009A7824">
        <w:rPr>
          <w:b/>
        </w:rPr>
        <w:t xml:space="preserve"> (SPSP) National Leadership Group met in </w:t>
      </w:r>
      <w:r w:rsidR="006B01B0">
        <w:rPr>
          <w:b/>
        </w:rPr>
        <w:t>Sydney</w:t>
      </w:r>
      <w:r w:rsidR="003011C8">
        <w:rPr>
          <w:b/>
        </w:rPr>
        <w:t xml:space="preserve"> </w:t>
      </w:r>
      <w:r>
        <w:rPr>
          <w:b/>
        </w:rPr>
        <w:t xml:space="preserve">and virtually on </w:t>
      </w:r>
      <w:r w:rsidR="006B01B0">
        <w:rPr>
          <w:b/>
        </w:rPr>
        <w:t>21 February 2023.</w:t>
      </w:r>
    </w:p>
    <w:p w14:paraId="4D7A6783" w14:textId="77777777" w:rsidR="00FB15F0" w:rsidRDefault="00363ED5" w:rsidP="00363ED5">
      <w:r>
        <w:t xml:space="preserve">The National Leadership Group </w:t>
      </w:r>
      <w:r w:rsidR="003011C8">
        <w:t xml:space="preserve">(NLG) </w:t>
      </w:r>
      <w:r>
        <w:t xml:space="preserve">met in </w:t>
      </w:r>
      <w:r w:rsidR="006B01B0">
        <w:t>February</w:t>
      </w:r>
      <w:r>
        <w:t xml:space="preserve"> to </w:t>
      </w:r>
      <w:proofErr w:type="gramStart"/>
      <w:r>
        <w:t>advise</w:t>
      </w:r>
      <w:proofErr w:type="gramEnd"/>
      <w:r>
        <w:t xml:space="preserve"> on </w:t>
      </w:r>
      <w:r w:rsidR="00190DC5">
        <w:t xml:space="preserve">the </w:t>
      </w:r>
      <w:r>
        <w:t>strategy</w:t>
      </w:r>
      <w:r w:rsidR="0053291F">
        <w:t>,</w:t>
      </w:r>
      <w:r>
        <w:t xml:space="preserve"> implementation </w:t>
      </w:r>
      <w:r w:rsidR="0053291F">
        <w:t xml:space="preserve">and evaluation </w:t>
      </w:r>
      <w:r>
        <w:t xml:space="preserve">of the </w:t>
      </w:r>
      <w:r w:rsidRPr="00836E2C">
        <w:rPr>
          <w:i/>
        </w:rPr>
        <w:t>Stronger Places, Stronger People</w:t>
      </w:r>
      <w:r w:rsidR="00FB15F0">
        <w:t xml:space="preserve"> initiative. The Gr</w:t>
      </w:r>
      <w:r>
        <w:t xml:space="preserve">oup </w:t>
      </w:r>
      <w:r w:rsidR="00FB15F0">
        <w:t xml:space="preserve">met </w:t>
      </w:r>
      <w:r w:rsidR="006B01B0">
        <w:t xml:space="preserve">for a full day for the first meeting of 2023. </w:t>
      </w:r>
      <w:r w:rsidR="00FB15F0">
        <w:t xml:space="preserve"> </w:t>
      </w:r>
    </w:p>
    <w:p w14:paraId="6BE1FCC1" w14:textId="38C08D9F" w:rsidR="00363ED5" w:rsidRDefault="00363ED5" w:rsidP="006B01B0">
      <w:pPr>
        <w:spacing w:before="240"/>
      </w:pPr>
      <w:r>
        <w:t xml:space="preserve">The Group </w:t>
      </w:r>
      <w:r w:rsidR="00190DC5">
        <w:t>participated in an evaluation workshop</w:t>
      </w:r>
      <w:r w:rsidR="006B01B0">
        <w:t xml:space="preserve"> with Inside Policy,</w:t>
      </w:r>
      <w:r w:rsidR="006B01B0" w:rsidRPr="006B01B0">
        <w:t xml:space="preserve"> </w:t>
      </w:r>
      <w:r w:rsidR="006B01B0">
        <w:t xml:space="preserve">who are contracted to complete </w:t>
      </w:r>
      <w:r w:rsidR="00190DC5">
        <w:t>an</w:t>
      </w:r>
      <w:r w:rsidR="006B01B0">
        <w:t xml:space="preserve"> independent evaluation of the SPSP initiative</w:t>
      </w:r>
      <w:r w:rsidR="003E797C">
        <w:t>.</w:t>
      </w:r>
      <w:r w:rsidR="006E535D">
        <w:t xml:space="preserve"> </w:t>
      </w:r>
    </w:p>
    <w:p w14:paraId="57AA7518" w14:textId="5E46A607" w:rsidR="0053291F" w:rsidRPr="007015F0" w:rsidRDefault="002E7F1F" w:rsidP="0053291F">
      <w:pPr>
        <w:rPr>
          <w:b/>
        </w:rPr>
      </w:pPr>
      <w:r>
        <w:t>T</w:t>
      </w:r>
      <w:r w:rsidR="006B01B0">
        <w:t xml:space="preserve">he </w:t>
      </w:r>
      <w:r w:rsidR="000A54B8">
        <w:t>preferred provider</w:t>
      </w:r>
      <w:r w:rsidR="00864336">
        <w:t xml:space="preserve"> to be</w:t>
      </w:r>
      <w:r w:rsidR="000A54B8">
        <w:t xml:space="preserve"> the </w:t>
      </w:r>
      <w:r w:rsidR="006B01B0">
        <w:t>Foundation Partner</w:t>
      </w:r>
      <w:r w:rsidR="00864336">
        <w:t>,</w:t>
      </w:r>
      <w:r w:rsidR="006B01B0">
        <w:t xml:space="preserve"> </w:t>
      </w:r>
      <w:r w:rsidR="00E11D05">
        <w:t xml:space="preserve">to develop a prospectus </w:t>
      </w:r>
      <w:r w:rsidR="006B01B0">
        <w:t xml:space="preserve">for </w:t>
      </w:r>
      <w:r w:rsidR="000A54B8">
        <w:t xml:space="preserve">a </w:t>
      </w:r>
      <w:r w:rsidR="006B01B0">
        <w:t xml:space="preserve">National Centre for Place-Based Collaboration (Nexus Centre) </w:t>
      </w:r>
      <w:r>
        <w:t>presented to the Group, followed by a discussion and confirmation of</w:t>
      </w:r>
      <w:r w:rsidR="007015F0">
        <w:t xml:space="preserve"> the Group</w:t>
      </w:r>
      <w:r w:rsidR="00190DC5">
        <w:t>’</w:t>
      </w:r>
      <w:r w:rsidR="007015F0">
        <w:t xml:space="preserve">s </w:t>
      </w:r>
      <w:r w:rsidR="00190DC5">
        <w:t>ongoing</w:t>
      </w:r>
      <w:r w:rsidR="007015F0">
        <w:t xml:space="preserve"> role and engagement with the </w:t>
      </w:r>
      <w:r w:rsidR="008D373D">
        <w:t xml:space="preserve">Foundation Partner </w:t>
      </w:r>
      <w:r w:rsidR="00190DC5">
        <w:t>as the work progresses</w:t>
      </w:r>
      <w:r w:rsidR="007015F0">
        <w:t xml:space="preserve">. </w:t>
      </w:r>
      <w:r w:rsidR="000A54B8">
        <w:t>T</w:t>
      </w:r>
      <w:r w:rsidR="006E535D">
        <w:t xml:space="preserve">he Group clarified that members will engage with the Foundation </w:t>
      </w:r>
      <w:r w:rsidR="000A54B8">
        <w:t>P</w:t>
      </w:r>
      <w:r w:rsidR="006E535D">
        <w:t>artner</w:t>
      </w:r>
      <w:r w:rsidR="000A54B8">
        <w:t>,</w:t>
      </w:r>
      <w:r w:rsidR="006E535D">
        <w:t xml:space="preserve"> both as individuals and as a </w:t>
      </w:r>
      <w:bookmarkStart w:id="0" w:name="_GoBack"/>
      <w:bookmarkEnd w:id="0"/>
      <w:r w:rsidR="006E535D">
        <w:t>group</w:t>
      </w:r>
      <w:r w:rsidR="000A54B8">
        <w:t>,</w:t>
      </w:r>
      <w:r w:rsidR="006E535D">
        <w:t xml:space="preserve"> throughout the design process</w:t>
      </w:r>
      <w:r w:rsidR="000A54B8">
        <w:t xml:space="preserve"> for a proposed Nexus Centre</w:t>
      </w:r>
      <w:r w:rsidR="006E535D">
        <w:t xml:space="preserve">. </w:t>
      </w:r>
    </w:p>
    <w:p w14:paraId="415AF2A9" w14:textId="0B42EABE" w:rsidR="005C027B" w:rsidRDefault="00190DC5" w:rsidP="00363ED5">
      <w:r>
        <w:t xml:space="preserve">A progress </w:t>
      </w:r>
      <w:r w:rsidR="009865E6">
        <w:t xml:space="preserve">update from the </w:t>
      </w:r>
      <w:r>
        <w:t>Department of Social Services</w:t>
      </w:r>
      <w:r w:rsidR="009865E6">
        <w:t xml:space="preserve"> </w:t>
      </w:r>
      <w:r>
        <w:t xml:space="preserve">was provided </w:t>
      </w:r>
      <w:r w:rsidR="009865E6">
        <w:t xml:space="preserve">on the implementation </w:t>
      </w:r>
      <w:r>
        <w:t xml:space="preserve">of the initiative </w:t>
      </w:r>
      <w:r w:rsidR="00FA0293">
        <w:t>and</w:t>
      </w:r>
      <w:r w:rsidR="00E11D05">
        <w:t>,</w:t>
      </w:r>
      <w:r w:rsidR="00FA0293">
        <w:t xml:space="preserve"> </w:t>
      </w:r>
      <w:r w:rsidR="009865E6">
        <w:t xml:space="preserve">in </w:t>
      </w:r>
      <w:r w:rsidR="00E11D05">
        <w:t>particular,</w:t>
      </w:r>
      <w:r>
        <w:t xml:space="preserve"> </w:t>
      </w:r>
      <w:r w:rsidR="009865E6">
        <w:t xml:space="preserve">the </w:t>
      </w:r>
      <w:r w:rsidR="00FA0293">
        <w:t xml:space="preserve">ongoing </w:t>
      </w:r>
      <w:r w:rsidR="008D373D">
        <w:t xml:space="preserve">SPSP support for </w:t>
      </w:r>
      <w:r w:rsidR="009865E6">
        <w:t>early-s</w:t>
      </w:r>
      <w:r w:rsidR="005C027B">
        <w:t xml:space="preserve">tage communities. </w:t>
      </w:r>
      <w:r w:rsidR="002E7F1F">
        <w:t xml:space="preserve">The Group also noted </w:t>
      </w:r>
      <w:r w:rsidR="00FA0293">
        <w:t xml:space="preserve">an </w:t>
      </w:r>
      <w:r w:rsidR="002E7F1F">
        <w:t>increasing interest in the initiative</w:t>
      </w:r>
      <w:r w:rsidR="00864336">
        <w:t xml:space="preserve"> and partnerships</w:t>
      </w:r>
      <w:r w:rsidR="002E7F1F">
        <w:t xml:space="preserve"> from across communities and governments. </w:t>
      </w:r>
    </w:p>
    <w:p w14:paraId="591C082C" w14:textId="30C3B1F6" w:rsidR="00455777" w:rsidRDefault="007015F0" w:rsidP="00363ED5">
      <w:pPr>
        <w:rPr>
          <w:b/>
        </w:rPr>
      </w:pPr>
      <w:r>
        <w:t xml:space="preserve">The </w:t>
      </w:r>
      <w:r w:rsidRPr="00614AC6">
        <w:t xml:space="preserve">Group </w:t>
      </w:r>
      <w:r w:rsidR="008D16AA" w:rsidRPr="00614AC6">
        <w:t xml:space="preserve">agreed </w:t>
      </w:r>
      <w:r w:rsidR="00FA0293">
        <w:t xml:space="preserve">on </w:t>
      </w:r>
      <w:r w:rsidR="00614AC6">
        <w:t>the importance of</w:t>
      </w:r>
      <w:r w:rsidR="008D16AA" w:rsidRPr="00614AC6">
        <w:t xml:space="preserve"> </w:t>
      </w:r>
      <w:r w:rsidRPr="00614AC6">
        <w:t xml:space="preserve">progressing </w:t>
      </w:r>
      <w:r w:rsidR="00614AC6">
        <w:t>authority for and implementation of</w:t>
      </w:r>
      <w:r w:rsidR="00190DC5" w:rsidRPr="00614AC6">
        <w:t xml:space="preserve"> </w:t>
      </w:r>
      <w:r w:rsidRPr="00614AC6">
        <w:t xml:space="preserve">shared decision-making </w:t>
      </w:r>
      <w:r w:rsidR="00190DC5" w:rsidRPr="00614AC6">
        <w:t xml:space="preserve">between community-led initiatives and their </w:t>
      </w:r>
      <w:r w:rsidR="00864336">
        <w:t xml:space="preserve">government and service delivery </w:t>
      </w:r>
      <w:r w:rsidR="00190DC5" w:rsidRPr="00614AC6">
        <w:t>partners</w:t>
      </w:r>
      <w:r w:rsidR="00614AC6">
        <w:t xml:space="preserve"> as part of SPSP. </w:t>
      </w:r>
      <w:r>
        <w:t xml:space="preserve">Jessie Sleep, Chief Executive </w:t>
      </w:r>
      <w:r w:rsidR="000A54B8">
        <w:t xml:space="preserve">of </w:t>
      </w:r>
      <w:r>
        <w:t xml:space="preserve">Far West </w:t>
      </w:r>
      <w:r w:rsidR="00190DC5">
        <w:t xml:space="preserve">Community </w:t>
      </w:r>
      <w:r>
        <w:t>Partnerships</w:t>
      </w:r>
      <w:r w:rsidR="000A54B8">
        <w:t>,</w:t>
      </w:r>
      <w:r w:rsidR="00614AC6">
        <w:t xml:space="preserve"> presented o</w:t>
      </w:r>
      <w:r>
        <w:t>n shared decision-making in the Far West Region</w:t>
      </w:r>
      <w:r w:rsidR="000C55D8">
        <w:t xml:space="preserve">. </w:t>
      </w:r>
      <w:r w:rsidR="006E535D">
        <w:t>T</w:t>
      </w:r>
      <w:r w:rsidR="00012BC8">
        <w:t xml:space="preserve">he Group agreed to form a </w:t>
      </w:r>
      <w:r w:rsidR="00FA0293">
        <w:t xml:space="preserve">new </w:t>
      </w:r>
      <w:r w:rsidR="00012BC8">
        <w:t xml:space="preserve">working group to support the further development of a </w:t>
      </w:r>
      <w:r w:rsidR="000A54B8">
        <w:t>proposal for shared decision-making and provided</w:t>
      </w:r>
      <w:r w:rsidR="00E11D05">
        <w:t xml:space="preserve"> its</w:t>
      </w:r>
      <w:r w:rsidR="000A54B8">
        <w:t xml:space="preserve"> in-principle endorsement </w:t>
      </w:r>
      <w:r w:rsidR="00E11D05">
        <w:t>of</w:t>
      </w:r>
      <w:r w:rsidR="000A54B8">
        <w:t xml:space="preserve"> the </w:t>
      </w:r>
      <w:r w:rsidR="00012BC8">
        <w:t>pre-conditions and principles for shared decision-making under SPSP</w:t>
      </w:r>
      <w:r w:rsidR="00AC6174">
        <w:t xml:space="preserve"> -</w:t>
      </w:r>
      <w:r w:rsidR="00FA0293">
        <w:t xml:space="preserve"> that have been co-designed by </w:t>
      </w:r>
      <w:r w:rsidR="00E11D05">
        <w:t xml:space="preserve">SPSP </w:t>
      </w:r>
      <w:r w:rsidR="00FA0293">
        <w:t>Backbone team leaders</w:t>
      </w:r>
      <w:r w:rsidR="00012BC8">
        <w:t xml:space="preserve">. </w:t>
      </w:r>
    </w:p>
    <w:p w14:paraId="23726477" w14:textId="761B9BCC" w:rsidR="009E73C4" w:rsidRDefault="00BC1F8D" w:rsidP="00363ED5">
      <w:r>
        <w:t>T</w:t>
      </w:r>
      <w:r w:rsidR="00190DC5">
        <w:t xml:space="preserve">he Group </w:t>
      </w:r>
      <w:r w:rsidR="00AC6174">
        <w:t>generated</w:t>
      </w:r>
      <w:r w:rsidR="009865E6">
        <w:t xml:space="preserve"> a </w:t>
      </w:r>
      <w:r w:rsidR="00614AC6">
        <w:t xml:space="preserve">draft </w:t>
      </w:r>
      <w:r w:rsidR="009865E6">
        <w:t>forward work plan for 2023</w:t>
      </w:r>
      <w:r w:rsidR="00614AC6">
        <w:t xml:space="preserve"> and to engage </w:t>
      </w:r>
      <w:r w:rsidR="00E11D05">
        <w:t xml:space="preserve">with </w:t>
      </w:r>
      <w:r w:rsidR="00614AC6">
        <w:t>Backbone Leads to finalise this work plan</w:t>
      </w:r>
      <w:r w:rsidR="009865E6">
        <w:t xml:space="preserve">. </w:t>
      </w:r>
      <w:r>
        <w:t>The Group noted their priorities</w:t>
      </w:r>
      <w:r w:rsidR="00FA0293">
        <w:t xml:space="preserve"> for the year ahead</w:t>
      </w:r>
      <w:r>
        <w:t xml:space="preserve">, </w:t>
      </w:r>
      <w:r w:rsidR="00FA0293">
        <w:t>which include</w:t>
      </w:r>
      <w:r>
        <w:t xml:space="preserve">: continuing to advise the Foundation Partner, engaging with the SPSP evaluation, championing the initiative as the pre-eminent, community-led, place-based approach and supporting </w:t>
      </w:r>
      <w:r w:rsidR="00FA0293">
        <w:t xml:space="preserve">the </w:t>
      </w:r>
      <w:r>
        <w:t xml:space="preserve">critical reform work that is currently underway. </w:t>
      </w:r>
    </w:p>
    <w:p w14:paraId="7684F2F5" w14:textId="01F9D02D" w:rsidR="009865E6" w:rsidRPr="009E73C4" w:rsidRDefault="007918AD" w:rsidP="00363ED5">
      <w:r>
        <w:t>The Group agreed to the next meeting</w:t>
      </w:r>
      <w:r w:rsidR="002E7F1F">
        <w:t>,</w:t>
      </w:r>
      <w:r>
        <w:t xml:space="preserve"> </w:t>
      </w:r>
      <w:r w:rsidR="00190DC5">
        <w:t>and an SPSP community visit</w:t>
      </w:r>
      <w:r w:rsidR="002E7F1F">
        <w:t>,</w:t>
      </w:r>
      <w:r w:rsidR="00190DC5">
        <w:t xml:space="preserve"> </w:t>
      </w:r>
      <w:r w:rsidR="00614AC6">
        <w:t>to be</w:t>
      </w:r>
      <w:r>
        <w:t xml:space="preserve"> held in Bourke, NSW and expressed </w:t>
      </w:r>
      <w:r w:rsidR="00A46F7B">
        <w:t xml:space="preserve">enthusiasm and </w:t>
      </w:r>
      <w:r>
        <w:t xml:space="preserve">thanks to </w:t>
      </w:r>
      <w:r w:rsidR="00614AC6">
        <w:t xml:space="preserve">the Bourke Tribal Council and </w:t>
      </w:r>
      <w:r>
        <w:t xml:space="preserve">Maranguka for </w:t>
      </w:r>
      <w:r w:rsidR="00190DC5">
        <w:t>offering to host</w:t>
      </w:r>
      <w:r>
        <w:t xml:space="preserve">. </w:t>
      </w:r>
    </w:p>
    <w:p w14:paraId="1ED35197" w14:textId="7E861B08" w:rsidR="00363ED5" w:rsidRPr="00B91E3E" w:rsidRDefault="00363ED5" w:rsidP="00B91E3E">
      <w:r>
        <w:t>End.</w:t>
      </w:r>
    </w:p>
    <w:sectPr w:rsidR="00363ED5" w:rsidRPr="00B91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2B670" w14:textId="77777777" w:rsidR="00016500" w:rsidRDefault="00016500" w:rsidP="00B04ED8">
      <w:pPr>
        <w:spacing w:after="0" w:line="240" w:lineRule="auto"/>
      </w:pPr>
      <w:r>
        <w:separator/>
      </w:r>
    </w:p>
  </w:endnote>
  <w:endnote w:type="continuationSeparator" w:id="0">
    <w:p w14:paraId="5E8D2728" w14:textId="77777777" w:rsidR="00016500" w:rsidRDefault="0001650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208F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70D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9069F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E1737" w14:textId="77777777" w:rsidR="00016500" w:rsidRDefault="00016500" w:rsidP="00B04ED8">
      <w:pPr>
        <w:spacing w:after="0" w:line="240" w:lineRule="auto"/>
      </w:pPr>
      <w:r>
        <w:separator/>
      </w:r>
    </w:p>
  </w:footnote>
  <w:footnote w:type="continuationSeparator" w:id="0">
    <w:p w14:paraId="726001B9" w14:textId="77777777" w:rsidR="00016500" w:rsidRDefault="00016500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218B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BF1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B2926" w14:textId="77777777"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D5"/>
    <w:rsid w:val="00005633"/>
    <w:rsid w:val="00012BC8"/>
    <w:rsid w:val="00016500"/>
    <w:rsid w:val="00036D04"/>
    <w:rsid w:val="00050889"/>
    <w:rsid w:val="000A54B8"/>
    <w:rsid w:val="000C55D8"/>
    <w:rsid w:val="000D2711"/>
    <w:rsid w:val="000E309F"/>
    <w:rsid w:val="00135462"/>
    <w:rsid w:val="00140E16"/>
    <w:rsid w:val="00190DC5"/>
    <w:rsid w:val="001C1C66"/>
    <w:rsid w:val="001E630D"/>
    <w:rsid w:val="00284DC9"/>
    <w:rsid w:val="002E7F1F"/>
    <w:rsid w:val="003011C8"/>
    <w:rsid w:val="00302C55"/>
    <w:rsid w:val="00347E76"/>
    <w:rsid w:val="00363ED5"/>
    <w:rsid w:val="003B2BB8"/>
    <w:rsid w:val="003D34FF"/>
    <w:rsid w:val="003E797C"/>
    <w:rsid w:val="00431189"/>
    <w:rsid w:val="00447EEF"/>
    <w:rsid w:val="00455777"/>
    <w:rsid w:val="004B5122"/>
    <w:rsid w:val="004B54CA"/>
    <w:rsid w:val="004E5CBF"/>
    <w:rsid w:val="0053291F"/>
    <w:rsid w:val="00552464"/>
    <w:rsid w:val="00556256"/>
    <w:rsid w:val="005A5B0A"/>
    <w:rsid w:val="005C027B"/>
    <w:rsid w:val="005C3AA9"/>
    <w:rsid w:val="00601AE3"/>
    <w:rsid w:val="00614AC6"/>
    <w:rsid w:val="00621640"/>
    <w:rsid w:val="00621FC5"/>
    <w:rsid w:val="00637B02"/>
    <w:rsid w:val="0066747D"/>
    <w:rsid w:val="00683A84"/>
    <w:rsid w:val="006A4CE7"/>
    <w:rsid w:val="006B01B0"/>
    <w:rsid w:val="006E535D"/>
    <w:rsid w:val="007015F0"/>
    <w:rsid w:val="00730425"/>
    <w:rsid w:val="00785261"/>
    <w:rsid w:val="007918AD"/>
    <w:rsid w:val="00791C3F"/>
    <w:rsid w:val="007B0256"/>
    <w:rsid w:val="008150C7"/>
    <w:rsid w:val="0083177B"/>
    <w:rsid w:val="00864336"/>
    <w:rsid w:val="00871A44"/>
    <w:rsid w:val="008C37C3"/>
    <w:rsid w:val="008D16AA"/>
    <w:rsid w:val="008D373D"/>
    <w:rsid w:val="009225F0"/>
    <w:rsid w:val="0093462C"/>
    <w:rsid w:val="00953795"/>
    <w:rsid w:val="00974189"/>
    <w:rsid w:val="009865E6"/>
    <w:rsid w:val="009E73C4"/>
    <w:rsid w:val="00A45485"/>
    <w:rsid w:val="00A46F7B"/>
    <w:rsid w:val="00A74A2D"/>
    <w:rsid w:val="00AB5338"/>
    <w:rsid w:val="00AC35CC"/>
    <w:rsid w:val="00AC6174"/>
    <w:rsid w:val="00B04ED8"/>
    <w:rsid w:val="00B91E3E"/>
    <w:rsid w:val="00BA2DB9"/>
    <w:rsid w:val="00BC1F8D"/>
    <w:rsid w:val="00BD50E8"/>
    <w:rsid w:val="00BE7148"/>
    <w:rsid w:val="00C55842"/>
    <w:rsid w:val="00C67B0B"/>
    <w:rsid w:val="00C84DD7"/>
    <w:rsid w:val="00CB5863"/>
    <w:rsid w:val="00D51FEE"/>
    <w:rsid w:val="00D55FE7"/>
    <w:rsid w:val="00DA243A"/>
    <w:rsid w:val="00DF05DA"/>
    <w:rsid w:val="00E11D05"/>
    <w:rsid w:val="00E273E4"/>
    <w:rsid w:val="00E43CC5"/>
    <w:rsid w:val="00E62DFE"/>
    <w:rsid w:val="00E918F3"/>
    <w:rsid w:val="00F001A4"/>
    <w:rsid w:val="00F30AFE"/>
    <w:rsid w:val="00F55405"/>
    <w:rsid w:val="00FA0293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1D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D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CC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2023-03-21T03:32:00Z</dcterms:created>
  <dcterms:modified xsi:type="dcterms:W3CDTF">2023-06-16T00:58:00Z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865E2C84D0E049AB9CC3091FE2AA2BC8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ED90275C5BFD36A74E617453C737E6E60D013BF3</vt:lpwstr>
  </property>
  <property fmtid="{D5CDD505-2E9C-101B-9397-08002B2CF9AE}" pid="11" name="PM_OriginationTimeStamp">
    <vt:lpwstr>2023-06-16T00:58:06Z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F2AD4C83559D4E2EF83150FFD8C0312B</vt:lpwstr>
  </property>
  <property fmtid="{D5CDD505-2E9C-101B-9397-08002B2CF9AE}" pid="21" name="PM_Hash_Salt">
    <vt:lpwstr>0707FFB4C6AFCF4E0C37E8E9905689B7</vt:lpwstr>
  </property>
  <property fmtid="{D5CDD505-2E9C-101B-9397-08002B2CF9AE}" pid="22" name="PM_Hash_SHA1">
    <vt:lpwstr>825D927D08837801E7D8FDEE351E1FC0C1A19A48</vt:lpwstr>
  </property>
  <property fmtid="{D5CDD505-2E9C-101B-9397-08002B2CF9AE}" pid="23" name="PM_OriginatorUserAccountName_SHA256">
    <vt:lpwstr>44B90E906E42F122107FA247841B58D38864F82698F608510696032FAD8D98E2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