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A152" w14:textId="55C37CD7" w:rsidR="006355FB" w:rsidRPr="00DD2CA6" w:rsidRDefault="008275C4" w:rsidP="00DD2CA6">
      <w:pPr>
        <w:pStyle w:val="Heading1"/>
        <w:spacing w:before="2000" w:after="0" w:line="276" w:lineRule="auto"/>
        <w:rPr>
          <w:color w:val="005568"/>
          <w:lang w:val="en-AU"/>
        </w:rPr>
      </w:pPr>
      <w:r w:rsidRPr="00DD2CA6">
        <w:rPr>
          <w:color w:val="005568"/>
          <w:lang w:val="en-AU"/>
        </w:rPr>
        <w:t>R</w:t>
      </w:r>
      <w:r w:rsidR="0049148E" w:rsidRPr="00DD2CA6">
        <w:rPr>
          <w:color w:val="005568"/>
          <w:lang w:val="en-AU"/>
        </w:rPr>
        <w:t xml:space="preserve">ecommendations </w:t>
      </w:r>
      <w:r w:rsidR="003E4FCA" w:rsidRPr="00DD2CA6">
        <w:rPr>
          <w:color w:val="005568"/>
          <w:lang w:val="en-AU"/>
        </w:rPr>
        <w:t xml:space="preserve">about </w:t>
      </w:r>
      <w:r w:rsidR="00C32BBA" w:rsidRPr="00DD2CA6">
        <w:rPr>
          <w:color w:val="005568"/>
          <w:lang w:val="en-AU"/>
        </w:rPr>
        <w:t>accessible</w:t>
      </w:r>
      <w:r w:rsidR="00C32BBA" w:rsidRPr="00DD2CA6">
        <w:rPr>
          <w:color w:val="005568"/>
        </w:rPr>
        <w:t xml:space="preserve"> </w:t>
      </w:r>
      <w:r w:rsidR="00C32BBA" w:rsidRPr="00DD2CA6">
        <w:rPr>
          <w:color w:val="005568"/>
          <w:lang w:val="en-AU"/>
        </w:rPr>
        <w:t>services</w:t>
      </w:r>
      <w:r w:rsidR="00AA44D9" w:rsidRPr="00DD2CA6">
        <w:rPr>
          <w:color w:val="005568"/>
          <w:lang w:val="en-AU"/>
        </w:rPr>
        <w:t xml:space="preserve"> and</w:t>
      </w:r>
      <w:r w:rsidR="00BA5649" w:rsidRPr="00DD2CA6">
        <w:rPr>
          <w:rFonts w:hint="eastAsia"/>
          <w:color w:val="005568"/>
          <w:lang w:val="en-AU"/>
        </w:rPr>
        <w:t> </w:t>
      </w:r>
      <w:r w:rsidR="00AA44D9" w:rsidRPr="00DD2CA6">
        <w:rPr>
          <w:color w:val="005568"/>
          <w:lang w:val="en-AU"/>
        </w:rPr>
        <w:t>decision</w:t>
      </w:r>
      <w:r w:rsidR="00C32BBA" w:rsidRPr="00DD2CA6">
        <w:rPr>
          <w:color w:val="005568"/>
          <w:lang w:val="en-AU"/>
        </w:rPr>
        <w:noBreakHyphen/>
      </w:r>
      <w:r w:rsidR="00AA44D9" w:rsidRPr="00DD2CA6">
        <w:rPr>
          <w:color w:val="005568"/>
          <w:lang w:val="en-AU"/>
        </w:rPr>
        <w:t>making</w:t>
      </w:r>
    </w:p>
    <w:p w14:paraId="13A576D2" w14:textId="7F88459A" w:rsidR="009847E9" w:rsidRPr="00DD2CA6" w:rsidRDefault="008275C4" w:rsidP="00DD2CA6">
      <w:pPr>
        <w:pStyle w:val="Subtitle"/>
        <w:spacing w:before="480" w:after="0" w:line="276" w:lineRule="auto"/>
        <w:rPr>
          <w:b w:val="0"/>
          <w:bCs w:val="0"/>
          <w:color w:val="005568"/>
        </w:rPr>
      </w:pPr>
      <w:r w:rsidRPr="00DD2CA6">
        <w:rPr>
          <w:b w:val="0"/>
          <w:bCs w:val="0"/>
          <w:color w:val="005568"/>
        </w:rPr>
        <w:t>The Australian Government response to</w:t>
      </w:r>
      <w:r w:rsidR="00BA5649" w:rsidRPr="00DD2CA6">
        <w:rPr>
          <w:rFonts w:hint="eastAsia"/>
          <w:b w:val="0"/>
          <w:bCs w:val="0"/>
          <w:color w:val="005568"/>
        </w:rPr>
        <w:t> </w:t>
      </w:r>
      <w:r w:rsidRPr="00DD2CA6">
        <w:rPr>
          <w:b w:val="0"/>
          <w:bCs w:val="0"/>
          <w:color w:val="005568"/>
        </w:rPr>
        <w:t>t</w:t>
      </w:r>
      <w:r w:rsidR="0049148E" w:rsidRPr="00DD2CA6">
        <w:rPr>
          <w:b w:val="0"/>
          <w:bCs w:val="0"/>
          <w:color w:val="005568"/>
        </w:rPr>
        <w:t>he</w:t>
      </w:r>
      <w:r w:rsidR="003E4FCA" w:rsidRPr="00DD2CA6">
        <w:rPr>
          <w:b w:val="0"/>
          <w:bCs w:val="0"/>
          <w:color w:val="005568"/>
        </w:rPr>
        <w:t> Disability Royal Commission</w:t>
      </w:r>
    </w:p>
    <w:p w14:paraId="4DCC1A53" w14:textId="11F15895" w:rsidR="00151817" w:rsidRPr="00DD2CA6" w:rsidRDefault="002E6DD6" w:rsidP="00DD2CA6">
      <w:pPr>
        <w:spacing w:before="480"/>
        <w:rPr>
          <w:color w:val="005568"/>
        </w:rPr>
      </w:pPr>
      <w:r>
        <w:rPr>
          <w:color w:val="005568"/>
        </w:rPr>
        <w:t xml:space="preserve">A text-only </w:t>
      </w:r>
      <w:r w:rsidR="00151817" w:rsidRPr="00DD2CA6">
        <w:rPr>
          <w:color w:val="005568"/>
        </w:rPr>
        <w:t xml:space="preserve">Easy Read version </w:t>
      </w:r>
    </w:p>
    <w:p w14:paraId="2A1AB94C" w14:textId="27235287" w:rsidR="00151817" w:rsidRPr="00945149" w:rsidRDefault="00151817" w:rsidP="00DD2CA6">
      <w:r w:rsidRPr="00945149">
        <w:br w:type="page"/>
      </w:r>
    </w:p>
    <w:p w14:paraId="5E435599" w14:textId="77777777" w:rsidR="00E90F97" w:rsidRPr="00945149" w:rsidRDefault="00F64870" w:rsidP="009E592B">
      <w:pPr>
        <w:pStyle w:val="TOCHeading"/>
      </w:pPr>
      <w:bookmarkStart w:id="0" w:name="_Toc349720822"/>
      <w:bookmarkStart w:id="1" w:name="_Toc513644158"/>
      <w:r w:rsidRPr="00945149">
        <w:lastRenderedPageBreak/>
        <w:t>How to use this document</w:t>
      </w:r>
      <w:bookmarkEnd w:id="0"/>
      <w:bookmarkEnd w:id="1"/>
      <w:r w:rsidR="005C568E" w:rsidRPr="00945149">
        <w:t xml:space="preserve"> </w:t>
      </w:r>
    </w:p>
    <w:p w14:paraId="439B4726" w14:textId="77777777" w:rsidR="00DD2CA6" w:rsidRPr="00F37677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REM" w:hAnsi="REM"/>
          <w:spacing w:val="-2"/>
        </w:rPr>
      </w:pPr>
      <w:r w:rsidRPr="00F37677">
        <w:rPr>
          <w:rFonts w:ascii="REM" w:hAnsi="REM"/>
          <w:spacing w:val="-2"/>
        </w:rPr>
        <w:t>The Australian Government wrote this</w:t>
      </w:r>
      <w:r w:rsidRPr="00F37677">
        <w:rPr>
          <w:rFonts w:ascii="REM" w:hAnsi="REM" w:hint="eastAsia"/>
          <w:spacing w:val="-2"/>
        </w:rPr>
        <w:t> </w:t>
      </w:r>
      <w:r w:rsidRPr="00F37677">
        <w:rPr>
          <w:rFonts w:ascii="REM" w:hAnsi="REM"/>
          <w:spacing w:val="-2"/>
        </w:rPr>
        <w:t xml:space="preserve">document. </w:t>
      </w:r>
    </w:p>
    <w:p w14:paraId="3705633C" w14:textId="08B4D316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When you read the word ‘we’, it means the</w:t>
      </w:r>
      <w:r>
        <w:rPr>
          <w:rFonts w:hint="eastAsia"/>
        </w:rPr>
        <w:t> </w:t>
      </w:r>
      <w:r w:rsidRPr="00945149">
        <w:t>Australian Government.</w:t>
      </w:r>
      <w:r>
        <w:t xml:space="preserve"> </w:t>
      </w:r>
    </w:p>
    <w:p w14:paraId="3805AF45" w14:textId="2DD4989D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 xml:space="preserve">We wrote this document in an easy to read way. </w:t>
      </w:r>
    </w:p>
    <w:p w14:paraId="4D21C029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 xml:space="preserve">We wrote some important words in </w:t>
      </w:r>
      <w:r w:rsidRPr="00945149">
        <w:rPr>
          <w:rStyle w:val="Strong"/>
        </w:rPr>
        <w:t>bold</w:t>
      </w:r>
      <w:r w:rsidRPr="00945149">
        <w:t>.</w:t>
      </w:r>
    </w:p>
    <w:p w14:paraId="22D5B36C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This means the letters are thicker and darker.</w:t>
      </w:r>
    </w:p>
    <w:p w14:paraId="7B50F77E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 xml:space="preserve">We explain what these words mean. </w:t>
      </w:r>
    </w:p>
    <w:p w14:paraId="6C33A4FE" w14:textId="115373FD" w:rsidR="00DD2CA6" w:rsidRPr="00945149" w:rsidRDefault="00DD2CA6" w:rsidP="00145624">
      <w:r w:rsidRPr="00945149">
        <w:t>There is a list of these words on page</w:t>
      </w:r>
      <w:r w:rsidR="00145624">
        <w:t xml:space="preserve"> </w:t>
      </w:r>
      <w:r w:rsidR="00145624" w:rsidRPr="00145624">
        <w:rPr>
          <w:b/>
          <w:bCs/>
          <w:u w:val="single"/>
        </w:rPr>
        <w:fldChar w:fldCharType="begin"/>
      </w:r>
      <w:r w:rsidR="00145624" w:rsidRPr="00145624">
        <w:rPr>
          <w:b/>
          <w:bCs/>
          <w:u w:val="single"/>
        </w:rPr>
        <w:instrText xml:space="preserve"> PAGEREF _Ref175059985 \h </w:instrText>
      </w:r>
      <w:r w:rsidR="00145624" w:rsidRPr="00145624">
        <w:rPr>
          <w:b/>
          <w:bCs/>
          <w:u w:val="single"/>
        </w:rPr>
      </w:r>
      <w:r w:rsidR="00145624" w:rsidRPr="00145624">
        <w:rPr>
          <w:b/>
          <w:bCs/>
          <w:u w:val="single"/>
        </w:rPr>
        <w:fldChar w:fldCharType="separate"/>
      </w:r>
      <w:r w:rsidR="00145624" w:rsidRPr="00145624">
        <w:rPr>
          <w:b/>
          <w:bCs/>
          <w:noProof/>
          <w:u w:val="single"/>
        </w:rPr>
        <w:t>18</w:t>
      </w:r>
      <w:r w:rsidR="00145624" w:rsidRPr="00145624">
        <w:rPr>
          <w:b/>
          <w:bCs/>
          <w:u w:val="single"/>
        </w:rPr>
        <w:fldChar w:fldCharType="end"/>
      </w:r>
      <w:r w:rsidRPr="00945149">
        <w:t xml:space="preserve">. </w:t>
      </w:r>
    </w:p>
    <w:p w14:paraId="144D86CF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This is an Easy Read summary of another</w:t>
      </w:r>
      <w:r>
        <w:rPr>
          <w:rFonts w:hint="eastAsia"/>
        </w:rPr>
        <w:t> </w:t>
      </w:r>
      <w:r w:rsidRPr="00945149">
        <w:t xml:space="preserve">document. </w:t>
      </w:r>
    </w:p>
    <w:p w14:paraId="7D396147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This means it only includes the most important ideas.</w:t>
      </w:r>
    </w:p>
    <w:p w14:paraId="1D55D5D5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You can find the other document on our</w:t>
      </w:r>
      <w:r>
        <w:rPr>
          <w:rFonts w:hint="eastAsia"/>
        </w:rPr>
        <w:t> </w:t>
      </w:r>
      <w:r w:rsidRPr="00945149">
        <w:t>website.</w:t>
      </w:r>
    </w:p>
    <w:p w14:paraId="00F91BBB" w14:textId="77777777" w:rsidR="00DD2CA6" w:rsidRPr="00C1294A" w:rsidRDefault="004A7C71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REM Bold" w:hAnsi="REM Bold"/>
          <w:color w:val="005568"/>
          <w:u w:val="single"/>
        </w:rPr>
      </w:pPr>
      <w:hyperlink r:id="rId8" w:history="1">
        <w:r w:rsidR="00DD2CA6" w:rsidRPr="00763231">
          <w:rPr>
            <w:rStyle w:val="Hyperlink"/>
          </w:rPr>
          <w:t>www.dss.gov.au/DRC-Aus-Gov-Response</w:t>
        </w:r>
      </w:hyperlink>
    </w:p>
    <w:p w14:paraId="6FA9961E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 xml:space="preserve">You can ask for help to read this document. </w:t>
      </w:r>
    </w:p>
    <w:p w14:paraId="57F0FE26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 xml:space="preserve">A friend, family member or support person might be able to help you. </w:t>
      </w:r>
    </w:p>
    <w:p w14:paraId="5352E9EB" w14:textId="77777777" w:rsidR="00DD2CA6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bookmarkStart w:id="2" w:name="_Hlk173235819"/>
      <w:r>
        <w:t>This document is quite long.</w:t>
      </w:r>
    </w:p>
    <w:p w14:paraId="2EE4CEB7" w14:textId="77777777" w:rsidR="00DD2CA6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don’t need to read it all at once.</w:t>
      </w:r>
    </w:p>
    <w:p w14:paraId="1ADAFD01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take your time.</w:t>
      </w:r>
      <w:bookmarkEnd w:id="2"/>
    </w:p>
    <w:p w14:paraId="5E28BD85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We recognise Aboriginal and Torres Strait Islander peoples as the traditional owners of the land we live on – Australia.</w:t>
      </w:r>
    </w:p>
    <w:p w14:paraId="5BFB6CF5" w14:textId="77777777" w:rsidR="00DD2CA6" w:rsidRPr="00945149" w:rsidRDefault="00DD2CA6" w:rsidP="00DD2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They were the first people to live on and use</w:t>
      </w:r>
      <w:r>
        <w:rPr>
          <w:rFonts w:hint="eastAsia"/>
        </w:rPr>
        <w:t> </w:t>
      </w:r>
      <w:r w:rsidRPr="00945149">
        <w:t>the:</w:t>
      </w:r>
    </w:p>
    <w:p w14:paraId="578FE472" w14:textId="77777777" w:rsidR="00DD2CA6" w:rsidRPr="00945149" w:rsidRDefault="00DD2CA6" w:rsidP="006217FE">
      <w:pPr>
        <w:pStyle w:val="ListParagraph"/>
        <w:numPr>
          <w:ilvl w:val="0"/>
          <w:numId w:val="1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land</w:t>
      </w:r>
    </w:p>
    <w:p w14:paraId="463BC367" w14:textId="77777777" w:rsidR="00DD2CA6" w:rsidRPr="00945149" w:rsidRDefault="00DD2CA6" w:rsidP="006217FE">
      <w:pPr>
        <w:pStyle w:val="ListParagraph"/>
        <w:numPr>
          <w:ilvl w:val="0"/>
          <w:numId w:val="1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945149">
        <w:t>waters.</w:t>
      </w:r>
    </w:p>
    <w:p w14:paraId="2B1C3317" w14:textId="77777777" w:rsidR="008C13E6" w:rsidRDefault="00A33000" w:rsidP="006860FE">
      <w:pPr>
        <w:pStyle w:val="TOCHeading"/>
        <w:spacing w:after="1200"/>
        <w:rPr>
          <w:noProof/>
        </w:rPr>
      </w:pPr>
      <w:r w:rsidRPr="00945149">
        <w:br w:type="page"/>
      </w:r>
      <w:bookmarkStart w:id="3" w:name="_Toc349720823"/>
      <w:bookmarkStart w:id="4" w:name="_Toc513644159"/>
      <w:r w:rsidRPr="00945149">
        <w:lastRenderedPageBreak/>
        <w:t>What’s in this document?</w:t>
      </w:r>
      <w:bookmarkEnd w:id="3"/>
      <w:bookmarkEnd w:id="4"/>
      <w:r w:rsidR="00EB0BB2" w:rsidRPr="00945149">
        <w:rPr>
          <w:rFonts w:ascii="REM Bold" w:hAnsi="REM Bold"/>
          <w:sz w:val="32"/>
        </w:rPr>
        <w:fldChar w:fldCharType="begin"/>
      </w:r>
      <w:r w:rsidR="00EB0BB2" w:rsidRPr="00945149">
        <w:instrText xml:space="preserve"> TOC \h \z \u \t "Heading 2,1" </w:instrText>
      </w:r>
      <w:r w:rsidR="00EB0BB2" w:rsidRPr="00945149">
        <w:rPr>
          <w:rFonts w:ascii="REM Bold" w:hAnsi="REM Bold"/>
          <w:sz w:val="32"/>
        </w:rPr>
        <w:fldChar w:fldCharType="separate"/>
      </w:r>
    </w:p>
    <w:p w14:paraId="73E0D36B" w14:textId="02D173DA" w:rsidR="008C13E6" w:rsidRPr="00DD2CA6" w:rsidRDefault="004A7C71">
      <w:pPr>
        <w:pStyle w:val="TOC1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3501183" w:history="1">
        <w:r w:rsidR="008C13E6" w:rsidRPr="00DD2CA6">
          <w:rPr>
            <w:rStyle w:val="Hyperlink"/>
            <w:rFonts w:cs="Arial"/>
            <w:lang w:val="en-US"/>
          </w:rPr>
          <w:t>About the Disability Royal Commission</w:t>
        </w:r>
        <w:r w:rsidR="008C13E6" w:rsidRPr="00DD2CA6">
          <w:rPr>
            <w:rFonts w:cs="Arial"/>
            <w:webHidden/>
          </w:rPr>
          <w:tab/>
        </w:r>
        <w:r w:rsidR="008C13E6" w:rsidRPr="00DD2CA6">
          <w:rPr>
            <w:rFonts w:cs="Arial"/>
            <w:webHidden/>
          </w:rPr>
          <w:fldChar w:fldCharType="begin"/>
        </w:r>
        <w:r w:rsidR="008C13E6" w:rsidRPr="00DD2CA6">
          <w:rPr>
            <w:rFonts w:cs="Arial"/>
            <w:webHidden/>
          </w:rPr>
          <w:instrText xml:space="preserve"> PAGEREF _Toc173501183 \h </w:instrText>
        </w:r>
        <w:r w:rsidR="008C13E6" w:rsidRPr="00DD2CA6">
          <w:rPr>
            <w:rFonts w:cs="Arial"/>
            <w:webHidden/>
          </w:rPr>
        </w:r>
        <w:r w:rsidR="008C13E6" w:rsidRPr="00DD2CA6">
          <w:rPr>
            <w:rFonts w:cs="Arial"/>
            <w:webHidden/>
          </w:rPr>
          <w:fldChar w:fldCharType="separate"/>
        </w:r>
        <w:r w:rsidR="00145624">
          <w:rPr>
            <w:rFonts w:cs="Arial"/>
            <w:webHidden/>
          </w:rPr>
          <w:t>4</w:t>
        </w:r>
        <w:r w:rsidR="008C13E6" w:rsidRPr="00DD2CA6">
          <w:rPr>
            <w:rFonts w:cs="Arial"/>
            <w:webHidden/>
          </w:rPr>
          <w:fldChar w:fldCharType="end"/>
        </w:r>
      </w:hyperlink>
    </w:p>
    <w:p w14:paraId="131B9673" w14:textId="59D0C19A" w:rsidR="008C13E6" w:rsidRPr="00DD2CA6" w:rsidRDefault="004A7C71">
      <w:pPr>
        <w:pStyle w:val="TOC1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3501184" w:history="1">
        <w:r w:rsidR="008C13E6" w:rsidRPr="00DD2CA6">
          <w:rPr>
            <w:rStyle w:val="Hyperlink"/>
            <w:rFonts w:cs="Arial"/>
          </w:rPr>
          <w:t>About the recommendations</w:t>
        </w:r>
        <w:r w:rsidR="008C13E6" w:rsidRPr="00DD2CA6">
          <w:rPr>
            <w:rFonts w:cs="Arial"/>
            <w:webHidden/>
          </w:rPr>
          <w:tab/>
        </w:r>
        <w:r w:rsidR="008C13E6" w:rsidRPr="00DD2CA6">
          <w:rPr>
            <w:rFonts w:cs="Arial"/>
            <w:webHidden/>
          </w:rPr>
          <w:fldChar w:fldCharType="begin"/>
        </w:r>
        <w:r w:rsidR="008C13E6" w:rsidRPr="00DD2CA6">
          <w:rPr>
            <w:rFonts w:cs="Arial"/>
            <w:webHidden/>
          </w:rPr>
          <w:instrText xml:space="preserve"> PAGEREF _Toc173501184 \h </w:instrText>
        </w:r>
        <w:r w:rsidR="008C13E6" w:rsidRPr="00DD2CA6">
          <w:rPr>
            <w:rFonts w:cs="Arial"/>
            <w:webHidden/>
          </w:rPr>
        </w:r>
        <w:r w:rsidR="008C13E6" w:rsidRPr="00DD2CA6">
          <w:rPr>
            <w:rFonts w:cs="Arial"/>
            <w:webHidden/>
          </w:rPr>
          <w:fldChar w:fldCharType="separate"/>
        </w:r>
        <w:r w:rsidR="00145624">
          <w:rPr>
            <w:rFonts w:cs="Arial"/>
            <w:webHidden/>
          </w:rPr>
          <w:t>5</w:t>
        </w:r>
        <w:r w:rsidR="008C13E6" w:rsidRPr="00DD2CA6">
          <w:rPr>
            <w:rFonts w:cs="Arial"/>
            <w:webHidden/>
          </w:rPr>
          <w:fldChar w:fldCharType="end"/>
        </w:r>
      </w:hyperlink>
    </w:p>
    <w:p w14:paraId="246786E1" w14:textId="6E2999EE" w:rsidR="008C13E6" w:rsidRPr="00DD2CA6" w:rsidRDefault="004A7C71">
      <w:pPr>
        <w:pStyle w:val="TOC1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3501185" w:history="1">
        <w:r w:rsidR="008C13E6" w:rsidRPr="00DD2CA6">
          <w:rPr>
            <w:rStyle w:val="Hyperlink"/>
            <w:rFonts w:cs="Arial"/>
          </w:rPr>
          <w:t>Our response to the recommendations</w:t>
        </w:r>
        <w:r w:rsidR="008C13E6" w:rsidRPr="00DD2CA6">
          <w:rPr>
            <w:rFonts w:cs="Arial"/>
            <w:webHidden/>
          </w:rPr>
          <w:tab/>
        </w:r>
        <w:r w:rsidR="008C13E6" w:rsidRPr="00DD2CA6">
          <w:rPr>
            <w:rFonts w:cs="Arial"/>
            <w:webHidden/>
          </w:rPr>
          <w:fldChar w:fldCharType="begin"/>
        </w:r>
        <w:r w:rsidR="008C13E6" w:rsidRPr="00DD2CA6">
          <w:rPr>
            <w:rFonts w:cs="Arial"/>
            <w:webHidden/>
          </w:rPr>
          <w:instrText xml:space="preserve"> PAGEREF _Toc173501185 \h </w:instrText>
        </w:r>
        <w:r w:rsidR="008C13E6" w:rsidRPr="00DD2CA6">
          <w:rPr>
            <w:rFonts w:cs="Arial"/>
            <w:webHidden/>
          </w:rPr>
        </w:r>
        <w:r w:rsidR="008C13E6" w:rsidRPr="00DD2CA6">
          <w:rPr>
            <w:rFonts w:cs="Arial"/>
            <w:webHidden/>
          </w:rPr>
          <w:fldChar w:fldCharType="separate"/>
        </w:r>
        <w:r w:rsidR="00145624">
          <w:rPr>
            <w:rFonts w:cs="Arial"/>
            <w:webHidden/>
          </w:rPr>
          <w:t>6</w:t>
        </w:r>
        <w:r w:rsidR="008C13E6" w:rsidRPr="00DD2CA6">
          <w:rPr>
            <w:rFonts w:cs="Arial"/>
            <w:webHidden/>
          </w:rPr>
          <w:fldChar w:fldCharType="end"/>
        </w:r>
      </w:hyperlink>
    </w:p>
    <w:p w14:paraId="32AE3C0F" w14:textId="10B3EE40" w:rsidR="008C13E6" w:rsidRPr="00DD2CA6" w:rsidRDefault="004A7C71">
      <w:pPr>
        <w:pStyle w:val="TOC1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3501186" w:history="1">
        <w:r w:rsidR="008C13E6" w:rsidRPr="00DD2CA6">
          <w:rPr>
            <w:rStyle w:val="Hyperlink"/>
            <w:rFonts w:cs="Arial"/>
          </w:rPr>
          <w:t>What we will pay for</w:t>
        </w:r>
        <w:r w:rsidR="008C13E6" w:rsidRPr="00DD2CA6">
          <w:rPr>
            <w:rFonts w:cs="Arial"/>
            <w:webHidden/>
          </w:rPr>
          <w:tab/>
        </w:r>
        <w:r w:rsidR="008C13E6" w:rsidRPr="00DD2CA6">
          <w:rPr>
            <w:rFonts w:cs="Arial"/>
            <w:webHidden/>
          </w:rPr>
          <w:fldChar w:fldCharType="begin"/>
        </w:r>
        <w:r w:rsidR="008C13E6" w:rsidRPr="00DD2CA6">
          <w:rPr>
            <w:rFonts w:cs="Arial"/>
            <w:webHidden/>
          </w:rPr>
          <w:instrText xml:space="preserve"> PAGEREF _Toc173501186 \h </w:instrText>
        </w:r>
        <w:r w:rsidR="008C13E6" w:rsidRPr="00DD2CA6">
          <w:rPr>
            <w:rFonts w:cs="Arial"/>
            <w:webHidden/>
          </w:rPr>
        </w:r>
        <w:r w:rsidR="008C13E6" w:rsidRPr="00DD2CA6">
          <w:rPr>
            <w:rFonts w:cs="Arial"/>
            <w:webHidden/>
          </w:rPr>
          <w:fldChar w:fldCharType="separate"/>
        </w:r>
        <w:r w:rsidR="00145624">
          <w:rPr>
            <w:rFonts w:cs="Arial"/>
            <w:webHidden/>
          </w:rPr>
          <w:t>15</w:t>
        </w:r>
        <w:r w:rsidR="008C13E6" w:rsidRPr="00DD2CA6">
          <w:rPr>
            <w:rFonts w:cs="Arial"/>
            <w:webHidden/>
          </w:rPr>
          <w:fldChar w:fldCharType="end"/>
        </w:r>
      </w:hyperlink>
    </w:p>
    <w:p w14:paraId="6142C884" w14:textId="46F75437" w:rsidR="008C13E6" w:rsidRPr="00DD2CA6" w:rsidRDefault="004A7C71">
      <w:pPr>
        <w:pStyle w:val="TOC1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3501187" w:history="1">
        <w:r w:rsidR="008C13E6" w:rsidRPr="00DD2CA6">
          <w:rPr>
            <w:rStyle w:val="Hyperlink"/>
            <w:rFonts w:cs="Arial"/>
          </w:rPr>
          <w:t>Important actions and plans</w:t>
        </w:r>
        <w:r w:rsidR="008C13E6" w:rsidRPr="00DD2CA6">
          <w:rPr>
            <w:rFonts w:cs="Arial"/>
            <w:webHidden/>
          </w:rPr>
          <w:tab/>
        </w:r>
        <w:r w:rsidR="008C13E6" w:rsidRPr="00DD2CA6">
          <w:rPr>
            <w:rFonts w:cs="Arial"/>
            <w:webHidden/>
          </w:rPr>
          <w:fldChar w:fldCharType="begin"/>
        </w:r>
        <w:r w:rsidR="008C13E6" w:rsidRPr="00DD2CA6">
          <w:rPr>
            <w:rFonts w:cs="Arial"/>
            <w:webHidden/>
          </w:rPr>
          <w:instrText xml:space="preserve"> PAGEREF _Toc173501187 \h </w:instrText>
        </w:r>
        <w:r w:rsidR="008C13E6" w:rsidRPr="00DD2CA6">
          <w:rPr>
            <w:rFonts w:cs="Arial"/>
            <w:webHidden/>
          </w:rPr>
        </w:r>
        <w:r w:rsidR="008C13E6" w:rsidRPr="00DD2CA6">
          <w:rPr>
            <w:rFonts w:cs="Arial"/>
            <w:webHidden/>
          </w:rPr>
          <w:fldChar w:fldCharType="separate"/>
        </w:r>
        <w:r w:rsidR="00145624">
          <w:rPr>
            <w:rFonts w:cs="Arial"/>
            <w:webHidden/>
          </w:rPr>
          <w:t>16</w:t>
        </w:r>
        <w:r w:rsidR="008C13E6" w:rsidRPr="00DD2CA6">
          <w:rPr>
            <w:rFonts w:cs="Arial"/>
            <w:webHidden/>
          </w:rPr>
          <w:fldChar w:fldCharType="end"/>
        </w:r>
      </w:hyperlink>
    </w:p>
    <w:p w14:paraId="5A134B37" w14:textId="13181A93" w:rsidR="008C13E6" w:rsidRPr="00DD2CA6" w:rsidRDefault="004A7C71">
      <w:pPr>
        <w:pStyle w:val="TOC1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3501188" w:history="1">
        <w:r w:rsidR="008C13E6" w:rsidRPr="00DD2CA6">
          <w:rPr>
            <w:rStyle w:val="Hyperlink"/>
            <w:rFonts w:cs="Arial"/>
          </w:rPr>
          <w:t>Word list</w:t>
        </w:r>
        <w:r w:rsidR="008C13E6" w:rsidRPr="00DD2CA6">
          <w:rPr>
            <w:rFonts w:cs="Arial"/>
            <w:webHidden/>
          </w:rPr>
          <w:tab/>
        </w:r>
        <w:r w:rsidR="008C13E6" w:rsidRPr="00DD2CA6">
          <w:rPr>
            <w:rFonts w:cs="Arial"/>
            <w:webHidden/>
          </w:rPr>
          <w:fldChar w:fldCharType="begin"/>
        </w:r>
        <w:r w:rsidR="008C13E6" w:rsidRPr="00DD2CA6">
          <w:rPr>
            <w:rFonts w:cs="Arial"/>
            <w:webHidden/>
          </w:rPr>
          <w:instrText xml:space="preserve"> PAGEREF _Toc173501188 \h </w:instrText>
        </w:r>
        <w:r w:rsidR="008C13E6" w:rsidRPr="00DD2CA6">
          <w:rPr>
            <w:rFonts w:cs="Arial"/>
            <w:webHidden/>
          </w:rPr>
        </w:r>
        <w:r w:rsidR="008C13E6" w:rsidRPr="00DD2CA6">
          <w:rPr>
            <w:rFonts w:cs="Arial"/>
            <w:webHidden/>
          </w:rPr>
          <w:fldChar w:fldCharType="separate"/>
        </w:r>
        <w:r w:rsidR="00145624">
          <w:rPr>
            <w:rFonts w:cs="Arial"/>
            <w:webHidden/>
          </w:rPr>
          <w:t>18</w:t>
        </w:r>
        <w:r w:rsidR="008C13E6" w:rsidRPr="00DD2CA6">
          <w:rPr>
            <w:rFonts w:cs="Arial"/>
            <w:webHidden/>
          </w:rPr>
          <w:fldChar w:fldCharType="end"/>
        </w:r>
      </w:hyperlink>
    </w:p>
    <w:p w14:paraId="31395FF6" w14:textId="4C0DF65A" w:rsidR="008C13E6" w:rsidRPr="008C13E6" w:rsidRDefault="004A7C71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73501189" w:history="1">
        <w:r w:rsidR="008C13E6" w:rsidRPr="00DD2CA6">
          <w:rPr>
            <w:rStyle w:val="Hyperlink"/>
            <w:rFonts w:cs="Arial"/>
          </w:rPr>
          <w:t>Contact us</w:t>
        </w:r>
        <w:r w:rsidR="008C13E6" w:rsidRPr="00DD2CA6">
          <w:rPr>
            <w:rFonts w:cs="Arial"/>
            <w:webHidden/>
          </w:rPr>
          <w:tab/>
        </w:r>
        <w:r w:rsidR="008C13E6" w:rsidRPr="00DD2CA6">
          <w:rPr>
            <w:rFonts w:cs="Arial"/>
            <w:webHidden/>
          </w:rPr>
          <w:fldChar w:fldCharType="begin"/>
        </w:r>
        <w:r w:rsidR="008C13E6" w:rsidRPr="00DD2CA6">
          <w:rPr>
            <w:rFonts w:cs="Arial"/>
            <w:webHidden/>
          </w:rPr>
          <w:instrText xml:space="preserve"> PAGEREF _Toc173501189 \h </w:instrText>
        </w:r>
        <w:r w:rsidR="008C13E6" w:rsidRPr="00DD2CA6">
          <w:rPr>
            <w:rFonts w:cs="Arial"/>
            <w:webHidden/>
          </w:rPr>
        </w:r>
        <w:r w:rsidR="008C13E6" w:rsidRPr="00DD2CA6">
          <w:rPr>
            <w:rFonts w:cs="Arial"/>
            <w:webHidden/>
          </w:rPr>
          <w:fldChar w:fldCharType="separate"/>
        </w:r>
        <w:r w:rsidR="00145624">
          <w:rPr>
            <w:rFonts w:cs="Arial"/>
            <w:webHidden/>
          </w:rPr>
          <w:t>21</w:t>
        </w:r>
        <w:r w:rsidR="008C13E6" w:rsidRPr="00DD2CA6">
          <w:rPr>
            <w:rFonts w:cs="Arial"/>
            <w:webHidden/>
          </w:rPr>
          <w:fldChar w:fldCharType="end"/>
        </w:r>
      </w:hyperlink>
    </w:p>
    <w:p w14:paraId="128578CE" w14:textId="77777777" w:rsidR="00A33000" w:rsidRPr="00945149" w:rsidRDefault="00EB0BB2" w:rsidP="00DD2CA6">
      <w:r w:rsidRPr="00945149">
        <w:fldChar w:fldCharType="end"/>
      </w:r>
    </w:p>
    <w:p w14:paraId="257833FB" w14:textId="4461D8F9" w:rsidR="006217FE" w:rsidRPr="00945149" w:rsidRDefault="006217FE" w:rsidP="00DD2CA6">
      <w:pPr>
        <w:rPr>
          <w:rFonts w:cs="Times New Roman"/>
          <w:b/>
          <w:bCs/>
          <w:sz w:val="32"/>
          <w:szCs w:val="26"/>
          <w:lang w:val="en-US" w:eastAsia="x-none"/>
        </w:rPr>
      </w:pPr>
      <w:r w:rsidRPr="00945149">
        <w:rPr>
          <w:lang w:val="en-US"/>
        </w:rPr>
        <w:br w:type="page"/>
      </w:r>
    </w:p>
    <w:p w14:paraId="78CDB15A" w14:textId="13FAFFD5" w:rsidR="00151817" w:rsidRPr="00945149" w:rsidRDefault="00D346C8" w:rsidP="00DB0295">
      <w:pPr>
        <w:pStyle w:val="Heading2"/>
        <w:rPr>
          <w:lang w:val="en-US"/>
        </w:rPr>
      </w:pPr>
      <w:bookmarkStart w:id="5" w:name="_Toc173501183"/>
      <w:r w:rsidRPr="00945149">
        <w:rPr>
          <w:lang w:val="en-US"/>
        </w:rPr>
        <w:lastRenderedPageBreak/>
        <w:t xml:space="preserve">About </w:t>
      </w:r>
      <w:r w:rsidR="006217FE" w:rsidRPr="00945149">
        <w:rPr>
          <w:lang w:val="en-US"/>
        </w:rPr>
        <w:t>the Disability Royal Commission</w:t>
      </w:r>
      <w:bookmarkEnd w:id="5"/>
    </w:p>
    <w:p w14:paraId="5CD7EDD0" w14:textId="77777777" w:rsidR="00DD2CA6" w:rsidRPr="00945149" w:rsidRDefault="00DD2CA6" w:rsidP="00DD2CA6">
      <w:r w:rsidRPr="00945149">
        <w:t xml:space="preserve">We created a </w:t>
      </w:r>
      <w:r w:rsidRPr="00945149">
        <w:rPr>
          <w:rStyle w:val="Strong"/>
        </w:rPr>
        <w:t>royal commission</w:t>
      </w:r>
      <w:r w:rsidRPr="00945149">
        <w:t xml:space="preserve"> to find out</w:t>
      </w:r>
      <w:r>
        <w:rPr>
          <w:rFonts w:hint="eastAsia"/>
        </w:rPr>
        <w:t> </w:t>
      </w:r>
      <w:r w:rsidRPr="00945149">
        <w:t>how to make our community safer for people</w:t>
      </w:r>
      <w:r>
        <w:rPr>
          <w:rFonts w:hint="eastAsia"/>
        </w:rPr>
        <w:t> </w:t>
      </w:r>
      <w:r w:rsidRPr="00945149">
        <w:t>with disability.</w:t>
      </w:r>
    </w:p>
    <w:p w14:paraId="62CB1BDA" w14:textId="77777777" w:rsidR="00DD2CA6" w:rsidRPr="00945149" w:rsidRDefault="00DD2CA6" w:rsidP="00DD2CA6">
      <w:r w:rsidRPr="00945149">
        <w:t>A royal commission is an official way of looking into a big problem.</w:t>
      </w:r>
    </w:p>
    <w:p w14:paraId="24F86B7D" w14:textId="77777777" w:rsidR="00DD2CA6" w:rsidRPr="00945149" w:rsidRDefault="00DD2CA6" w:rsidP="00DD2CA6">
      <w:r w:rsidRPr="00945149">
        <w:t>It helps us work out what:</w:t>
      </w:r>
    </w:p>
    <w:p w14:paraId="69406676" w14:textId="77777777" w:rsidR="00DD2CA6" w:rsidRPr="00945149" w:rsidRDefault="00DD2CA6" w:rsidP="00D346C8">
      <w:pPr>
        <w:pStyle w:val="ListParagraph"/>
        <w:numPr>
          <w:ilvl w:val="0"/>
          <w:numId w:val="17"/>
        </w:numPr>
      </w:pPr>
      <w:r w:rsidRPr="00945149">
        <w:t xml:space="preserve">has gone wrong </w:t>
      </w:r>
    </w:p>
    <w:p w14:paraId="66A7A4B7" w14:textId="77777777" w:rsidR="00DD2CA6" w:rsidRPr="00945149" w:rsidRDefault="00DD2CA6" w:rsidP="00D92324">
      <w:pPr>
        <w:pStyle w:val="ListParagraph"/>
        <w:numPr>
          <w:ilvl w:val="0"/>
          <w:numId w:val="17"/>
        </w:numPr>
      </w:pPr>
      <w:r w:rsidRPr="00945149">
        <w:t xml:space="preserve">we need to </w:t>
      </w:r>
      <w:r>
        <w:t>improve</w:t>
      </w:r>
      <w:r w:rsidRPr="00945149">
        <w:t>.</w:t>
      </w:r>
    </w:p>
    <w:p w14:paraId="4866F73E" w14:textId="77777777" w:rsidR="00DD2CA6" w:rsidRPr="00945149" w:rsidRDefault="00DD2CA6" w:rsidP="00DD2CA6">
      <w:r w:rsidRPr="00945149">
        <w:t>We call it the Disability Royal Commission.</w:t>
      </w:r>
    </w:p>
    <w:p w14:paraId="3127DB8B" w14:textId="77777777" w:rsidR="00DD2CA6" w:rsidRPr="00945149" w:rsidRDefault="00DD2CA6" w:rsidP="00DD2CA6">
      <w:r w:rsidRPr="00945149">
        <w:t>The Disability Royal Commission ran from 2019</w:t>
      </w:r>
      <w:r>
        <w:rPr>
          <w:rFonts w:hint="eastAsia"/>
        </w:rPr>
        <w:t> </w:t>
      </w:r>
      <w:r w:rsidRPr="00945149">
        <w:t>to 2023.</w:t>
      </w:r>
    </w:p>
    <w:p w14:paraId="03221F0E" w14:textId="77777777" w:rsidR="00DD2CA6" w:rsidRDefault="00DD2CA6">
      <w:pPr>
        <w:spacing w:before="0" w:after="0" w:line="240" w:lineRule="auto"/>
        <w:rPr>
          <w:rFonts w:cs="Times New Roman"/>
          <w:b/>
          <w:bCs/>
          <w:color w:val="005568"/>
          <w:sz w:val="40"/>
          <w:szCs w:val="26"/>
          <w:lang w:val="x-none" w:eastAsia="x-none"/>
        </w:rPr>
      </w:pPr>
      <w:bookmarkStart w:id="6" w:name="_Toc173501184"/>
      <w:r>
        <w:br w:type="page"/>
      </w:r>
    </w:p>
    <w:p w14:paraId="699E1AD7" w14:textId="296AD961" w:rsidR="009E592B" w:rsidRPr="00945149" w:rsidRDefault="00D346C8" w:rsidP="00D11A8E">
      <w:pPr>
        <w:pStyle w:val="Heading2"/>
      </w:pPr>
      <w:r w:rsidRPr="00945149">
        <w:lastRenderedPageBreak/>
        <w:t>About</w:t>
      </w:r>
      <w:r w:rsidR="006217FE" w:rsidRPr="00945149">
        <w:t xml:space="preserve"> the recommendations</w:t>
      </w:r>
      <w:bookmarkEnd w:id="6"/>
    </w:p>
    <w:p w14:paraId="485B8D73" w14:textId="77777777" w:rsidR="00DD2CA6" w:rsidRPr="00945149" w:rsidRDefault="00DD2CA6" w:rsidP="00DD2CA6">
      <w:pPr>
        <w:spacing w:line="324" w:lineRule="auto"/>
        <w:rPr>
          <w:rFonts w:ascii="REM Light" w:hAnsi="REM Light"/>
        </w:rPr>
      </w:pPr>
      <w:r w:rsidRPr="00945149">
        <w:t>The Disability Royal Commission shared ideas about what governments and services should change.</w:t>
      </w:r>
    </w:p>
    <w:p w14:paraId="7B4E52E2" w14:textId="77777777" w:rsidR="00DD2CA6" w:rsidRPr="00945149" w:rsidRDefault="00DD2CA6" w:rsidP="00DD2CA6">
      <w:pPr>
        <w:spacing w:line="324" w:lineRule="auto"/>
      </w:pPr>
      <w:r w:rsidRPr="00945149">
        <w:t xml:space="preserve">We call these ideas </w:t>
      </w:r>
      <w:r w:rsidRPr="00945149">
        <w:rPr>
          <w:rStyle w:val="Strong"/>
        </w:rPr>
        <w:t>recommendations</w:t>
      </w:r>
      <w:r w:rsidRPr="00945149">
        <w:t xml:space="preserve">. </w:t>
      </w:r>
    </w:p>
    <w:p w14:paraId="06CEADB4" w14:textId="77777777" w:rsidR="00DD2CA6" w:rsidRPr="00945149" w:rsidRDefault="00DD2CA6" w:rsidP="00DD2CA6">
      <w:pPr>
        <w:spacing w:line="324" w:lineRule="auto"/>
      </w:pPr>
      <w:r>
        <w:t>This document explains our response to Part 6 of the Disability Royal Commission’s final report.</w:t>
      </w:r>
    </w:p>
    <w:p w14:paraId="41EA80C5" w14:textId="77777777" w:rsidR="00DD2CA6" w:rsidRPr="00945149" w:rsidRDefault="00DD2CA6" w:rsidP="00DD2CA6">
      <w:pPr>
        <w:spacing w:line="324" w:lineRule="auto"/>
      </w:pPr>
      <w:r>
        <w:t xml:space="preserve">This includes our response to </w:t>
      </w:r>
      <w:r w:rsidRPr="00945149">
        <w:t xml:space="preserve">recommendations about the </w:t>
      </w:r>
      <w:r w:rsidRPr="00945149">
        <w:rPr>
          <w:rStyle w:val="Strong"/>
        </w:rPr>
        <w:t>rights</w:t>
      </w:r>
      <w:r w:rsidRPr="00945149">
        <w:t xml:space="preserve"> of people with disability to:</w:t>
      </w:r>
    </w:p>
    <w:p w14:paraId="5C5AF01D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</w:pPr>
      <w:r w:rsidRPr="00945149">
        <w:t>make decisions</w:t>
      </w:r>
    </w:p>
    <w:p w14:paraId="27BA6D9D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</w:pPr>
      <w:r w:rsidRPr="00945149">
        <w:t>control their own life.</w:t>
      </w:r>
    </w:p>
    <w:p w14:paraId="360BFB26" w14:textId="77777777" w:rsidR="00DD2CA6" w:rsidRPr="00945149" w:rsidRDefault="00DD2CA6" w:rsidP="00DD2CA6">
      <w:pPr>
        <w:spacing w:line="324" w:lineRule="auto"/>
      </w:pPr>
      <w:r w:rsidRPr="00945149">
        <w:t>Rights are rules about how everyone must treat you:</w:t>
      </w:r>
    </w:p>
    <w:p w14:paraId="04AEB5DA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</w:pPr>
      <w:r w:rsidRPr="00945149">
        <w:t>fairly</w:t>
      </w:r>
    </w:p>
    <w:p w14:paraId="3D8325E4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</w:pPr>
      <w:r w:rsidRPr="00945149">
        <w:t>equally.</w:t>
      </w:r>
    </w:p>
    <w:p w14:paraId="6B51706B" w14:textId="77777777" w:rsidR="00DD2CA6" w:rsidRPr="00945149" w:rsidRDefault="00DD2CA6" w:rsidP="00DD2CA6">
      <w:pPr>
        <w:spacing w:line="324" w:lineRule="auto"/>
      </w:pPr>
      <w:r w:rsidRPr="00945149">
        <w:t>These recommendations include laws about </w:t>
      </w:r>
      <w:r w:rsidRPr="00945149">
        <w:rPr>
          <w:rStyle w:val="Strong"/>
        </w:rPr>
        <w:t>guardians</w:t>
      </w:r>
      <w:r w:rsidRPr="00945149">
        <w:t>.</w:t>
      </w:r>
    </w:p>
    <w:p w14:paraId="2E52BBD9" w14:textId="77777777" w:rsidR="00DD2CA6" w:rsidRPr="00945149" w:rsidRDefault="00DD2CA6" w:rsidP="00DD2CA6">
      <w:pPr>
        <w:spacing w:line="324" w:lineRule="auto"/>
      </w:pPr>
      <w:r w:rsidRPr="00945149">
        <w:t xml:space="preserve">A guardian is someone who can make decisions </w:t>
      </w:r>
      <w:r w:rsidRPr="00945149">
        <w:rPr>
          <w:spacing w:val="-2"/>
        </w:rPr>
        <w:t>for you when you can’t make your own decisions.</w:t>
      </w:r>
    </w:p>
    <w:p w14:paraId="36FD3ACA" w14:textId="77777777" w:rsidR="00DD2CA6" w:rsidRPr="00945149" w:rsidRDefault="00DD2CA6" w:rsidP="00DD2CA6">
      <w:pPr>
        <w:spacing w:line="324" w:lineRule="auto"/>
      </w:pPr>
      <w:r w:rsidRPr="00945149">
        <w:t xml:space="preserve">This </w:t>
      </w:r>
      <w:r>
        <w:t xml:space="preserve">also includes </w:t>
      </w:r>
      <w:r w:rsidRPr="00945149">
        <w:t>our response</w:t>
      </w:r>
      <w:r>
        <w:t> </w:t>
      </w:r>
      <w:r w:rsidRPr="00945149">
        <w:t>to</w:t>
      </w:r>
      <w:r>
        <w:t xml:space="preserve"> </w:t>
      </w:r>
      <w:r w:rsidRPr="00945149">
        <w:t xml:space="preserve">recommendations about </w:t>
      </w:r>
      <w:r w:rsidRPr="00945149">
        <w:rPr>
          <w:rStyle w:val="Strong"/>
        </w:rPr>
        <w:t>restrictive practices</w:t>
      </w:r>
      <w:r w:rsidRPr="00945149">
        <w:t>.</w:t>
      </w:r>
    </w:p>
    <w:p w14:paraId="2BC531BF" w14:textId="77777777" w:rsidR="00DD2CA6" w:rsidRPr="00945149" w:rsidRDefault="00DD2CA6" w:rsidP="00DD2CA6">
      <w:pPr>
        <w:spacing w:line="324" w:lineRule="auto"/>
      </w:pPr>
      <w:r w:rsidRPr="00945149">
        <w:t>Restrictive practices are actions that stop people from:</w:t>
      </w:r>
    </w:p>
    <w:p w14:paraId="47124879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</w:pPr>
      <w:r w:rsidRPr="00945149">
        <w:t>moving</w:t>
      </w:r>
    </w:p>
    <w:p w14:paraId="23732CDD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</w:pPr>
      <w:r w:rsidRPr="00945149">
        <w:t>doing what they want.</w:t>
      </w:r>
    </w:p>
    <w:p w14:paraId="148CEB23" w14:textId="77777777" w:rsidR="00DD2CA6" w:rsidRPr="00945149" w:rsidRDefault="00DD2CA6" w:rsidP="00DD2CA6">
      <w:pPr>
        <w:spacing w:line="324" w:lineRule="auto"/>
      </w:pPr>
      <w:r>
        <w:t>For example, if someone locks a door to stop you from leaving a room.</w:t>
      </w:r>
    </w:p>
    <w:p w14:paraId="7D2550D0" w14:textId="77777777" w:rsidR="00DD2CA6" w:rsidRPr="00945149" w:rsidRDefault="00DD2CA6" w:rsidP="00DD2CA6">
      <w:pPr>
        <w:spacing w:line="324" w:lineRule="auto"/>
      </w:pPr>
      <w:r w:rsidRPr="00945149">
        <w:t xml:space="preserve">This </w:t>
      </w:r>
      <w:r>
        <w:t xml:space="preserve">also includes </w:t>
      </w:r>
      <w:r w:rsidRPr="00945149">
        <w:t>our response</w:t>
      </w:r>
      <w:r>
        <w:t xml:space="preserve"> </w:t>
      </w:r>
      <w:r w:rsidRPr="00945149">
        <w:t>to</w:t>
      </w:r>
      <w:r>
        <w:t xml:space="preserve"> </w:t>
      </w:r>
      <w:r w:rsidRPr="00945149">
        <w:rPr>
          <w:spacing w:val="-2"/>
        </w:rPr>
        <w:t xml:space="preserve">recommendations about </w:t>
      </w:r>
      <w:r w:rsidRPr="00945149">
        <w:rPr>
          <w:rStyle w:val="Strong"/>
          <w:spacing w:val="-2"/>
        </w:rPr>
        <w:t>accessible</w:t>
      </w:r>
      <w:r w:rsidRPr="00945149">
        <w:rPr>
          <w:spacing w:val="-2"/>
        </w:rPr>
        <w:t xml:space="preserve"> services</w:t>
      </w:r>
      <w:r w:rsidRPr="00945149">
        <w:t xml:space="preserve"> for people with disability.</w:t>
      </w:r>
    </w:p>
    <w:p w14:paraId="1B9A371F" w14:textId="77777777" w:rsidR="00DD2CA6" w:rsidRPr="00945149" w:rsidRDefault="00DD2CA6" w:rsidP="00DD2CA6">
      <w:pPr>
        <w:spacing w:line="324" w:lineRule="auto"/>
      </w:pPr>
      <w:r w:rsidRPr="00945149">
        <w:t>When services are accessible, they are easy to:</w:t>
      </w:r>
    </w:p>
    <w:p w14:paraId="064167F9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</w:pPr>
      <w:r w:rsidRPr="00945149">
        <w:t>find and use</w:t>
      </w:r>
    </w:p>
    <w:p w14:paraId="163E686B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line="324" w:lineRule="auto"/>
        <w:rPr>
          <w:spacing w:val="2"/>
        </w:rPr>
      </w:pPr>
      <w:r w:rsidRPr="00945149">
        <w:t>understand. </w:t>
      </w:r>
    </w:p>
    <w:p w14:paraId="3ACFB56F" w14:textId="3C45ED63" w:rsidR="00D11A8E" w:rsidRPr="00945149" w:rsidRDefault="00D11A8E" w:rsidP="00D11A8E">
      <w:pPr>
        <w:pStyle w:val="Heading2"/>
      </w:pPr>
      <w:bookmarkStart w:id="7" w:name="_Toc173501185"/>
      <w:r w:rsidRPr="00945149">
        <w:lastRenderedPageBreak/>
        <w:t>Our response to the recommendations</w:t>
      </w:r>
      <w:bookmarkEnd w:id="7"/>
    </w:p>
    <w:p w14:paraId="484EF3E4" w14:textId="77777777" w:rsidR="00DD2CA6" w:rsidRPr="00945149" w:rsidRDefault="00DD2CA6" w:rsidP="00DD2CA6">
      <w:r w:rsidRPr="00945149">
        <w:t>On the following pages, we explain the recommendations we:</w:t>
      </w:r>
    </w:p>
    <w:p w14:paraId="17EF4E84" w14:textId="77777777" w:rsidR="00DD2CA6" w:rsidRPr="00945149" w:rsidRDefault="00DD2CA6" w:rsidP="00D11A8E">
      <w:pPr>
        <w:pStyle w:val="ListParagraph"/>
        <w:numPr>
          <w:ilvl w:val="0"/>
          <w:numId w:val="16"/>
        </w:numPr>
      </w:pPr>
      <w:r w:rsidRPr="00945149">
        <w:t>agree with</w:t>
      </w:r>
    </w:p>
    <w:p w14:paraId="52A3EBE1" w14:textId="77777777" w:rsidR="00DD2CA6" w:rsidRPr="00945149" w:rsidRDefault="00DD2CA6" w:rsidP="00D11A8E">
      <w:pPr>
        <w:pStyle w:val="ListParagraph"/>
        <w:numPr>
          <w:ilvl w:val="0"/>
          <w:numId w:val="16"/>
        </w:numPr>
      </w:pPr>
      <w:r w:rsidRPr="00945149">
        <w:t>mostly agree with</w:t>
      </w:r>
    </w:p>
    <w:p w14:paraId="759CECFA" w14:textId="77777777" w:rsidR="00DD2CA6" w:rsidRPr="00945149" w:rsidRDefault="00DD2CA6" w:rsidP="00D11A8E">
      <w:pPr>
        <w:pStyle w:val="ListParagraph"/>
        <w:numPr>
          <w:ilvl w:val="0"/>
          <w:numId w:val="16"/>
        </w:numPr>
      </w:pPr>
      <w:r w:rsidRPr="00945149">
        <w:t>need to think more about</w:t>
      </w:r>
      <w:r>
        <w:t>.</w:t>
      </w:r>
    </w:p>
    <w:p w14:paraId="44919F39" w14:textId="004F1283" w:rsidR="006B1419" w:rsidRPr="00945149" w:rsidRDefault="00EF31A9" w:rsidP="00EF31A9">
      <w:pPr>
        <w:pStyle w:val="Heading3"/>
      </w:pPr>
      <w:r w:rsidRPr="00945149">
        <w:t>Recommendations about support to make decisions</w:t>
      </w:r>
    </w:p>
    <w:p w14:paraId="25D8A345" w14:textId="4AD988BB" w:rsidR="00EF31A9" w:rsidRPr="00945149" w:rsidRDefault="000F2DFE" w:rsidP="00DD2CA6">
      <w:pPr>
        <w:pStyle w:val="Heading4"/>
        <w:spacing w:before="240"/>
      </w:pPr>
      <w:r w:rsidRPr="00945149">
        <w:t>Supported decision-making</w:t>
      </w:r>
    </w:p>
    <w:p w14:paraId="4CD8CEE4" w14:textId="77777777" w:rsidR="00DD2CA6" w:rsidRPr="00945149" w:rsidRDefault="00DD2CA6" w:rsidP="00DD2CA6">
      <w:r w:rsidRPr="00945149">
        <w:t>The Disability Royal Commission shared</w:t>
      </w:r>
      <w:r>
        <w:rPr>
          <w:rFonts w:hint="eastAsia"/>
        </w:rPr>
        <w:t> </w:t>
      </w:r>
      <w:r w:rsidRPr="00945149">
        <w:t xml:space="preserve">a recommendation about </w:t>
      </w:r>
      <w:r w:rsidRPr="00945149">
        <w:rPr>
          <w:rStyle w:val="Strong"/>
        </w:rPr>
        <w:t>supported</w:t>
      </w:r>
      <w:r>
        <w:rPr>
          <w:rStyle w:val="Strong"/>
          <w:rFonts w:hint="eastAsia"/>
        </w:rPr>
        <w:t> </w:t>
      </w:r>
      <w:r w:rsidRPr="00945149">
        <w:rPr>
          <w:rStyle w:val="Strong"/>
        </w:rPr>
        <w:t>decision</w:t>
      </w:r>
      <w:r w:rsidRPr="00945149">
        <w:rPr>
          <w:rStyle w:val="Strong"/>
        </w:rPr>
        <w:noBreakHyphen/>
        <w:t>making</w:t>
      </w:r>
      <w:r w:rsidRPr="00945149">
        <w:t>.</w:t>
      </w:r>
    </w:p>
    <w:p w14:paraId="3485DFD7" w14:textId="77777777" w:rsidR="00DD2CA6" w:rsidRPr="00945149" w:rsidRDefault="00DD2CA6" w:rsidP="00DD2CA6">
      <w:r w:rsidRPr="00945149">
        <w:t>Supported decision-making</w:t>
      </w:r>
      <w:r w:rsidRPr="00945149" w:rsidDel="0064478D">
        <w:t xml:space="preserve"> </w:t>
      </w:r>
      <w:r w:rsidRPr="00945149">
        <w:t>is when someone helps you make important decisions about your life and how you will live.</w:t>
      </w:r>
    </w:p>
    <w:p w14:paraId="0EE8FADF" w14:textId="77777777" w:rsidR="00DD2CA6" w:rsidRPr="00945149" w:rsidRDefault="00DD2CA6" w:rsidP="00DD2CA6">
      <w:r w:rsidRPr="00945149">
        <w:t>The recommendation says we should make</w:t>
      </w:r>
      <w:r>
        <w:rPr>
          <w:rFonts w:hint="eastAsia"/>
        </w:rPr>
        <w:t> </w:t>
      </w:r>
      <w:r w:rsidRPr="00945149">
        <w:t>sure</w:t>
      </w:r>
      <w:r>
        <w:rPr>
          <w:rFonts w:hint="eastAsia"/>
        </w:rPr>
        <w:t> </w:t>
      </w:r>
      <w:r w:rsidRPr="00945149">
        <w:t>laws follow the supported decision</w:t>
      </w:r>
      <w:r>
        <w:noBreakHyphen/>
      </w:r>
      <w:r w:rsidRPr="00945149">
        <w:t xml:space="preserve">making </w:t>
      </w:r>
      <w:r w:rsidRPr="00945149">
        <w:rPr>
          <w:rStyle w:val="Strong"/>
        </w:rPr>
        <w:t>principles</w:t>
      </w:r>
      <w:r w:rsidRPr="00945149">
        <w:t>.</w:t>
      </w:r>
    </w:p>
    <w:p w14:paraId="1AED0698" w14:textId="77777777" w:rsidR="00DD2CA6" w:rsidRPr="00945149" w:rsidRDefault="00DD2CA6" w:rsidP="00DD2CA6">
      <w:r w:rsidRPr="00945149">
        <w:t>Principles are important ideas we should always</w:t>
      </w:r>
      <w:r>
        <w:rPr>
          <w:rFonts w:hint="eastAsia"/>
        </w:rPr>
        <w:t> </w:t>
      </w:r>
      <w:r w:rsidRPr="00945149">
        <w:t>think about.</w:t>
      </w:r>
    </w:p>
    <w:p w14:paraId="1222B6EF" w14:textId="77777777" w:rsidR="00DD2CA6" w:rsidRPr="00945149" w:rsidRDefault="00DD2CA6" w:rsidP="00DD2CA6">
      <w:r w:rsidRPr="00945149">
        <w:t>For example, people must be supported to take</w:t>
      </w:r>
      <w:r>
        <w:rPr>
          <w:rFonts w:hint="eastAsia"/>
        </w:rPr>
        <w:t> </w:t>
      </w:r>
      <w:r w:rsidRPr="00945149">
        <w:t>risks if they want to.</w:t>
      </w:r>
    </w:p>
    <w:p w14:paraId="58D0ADC3" w14:textId="77777777" w:rsidR="00DD2CA6" w:rsidRPr="00945149" w:rsidRDefault="00DD2CA6" w:rsidP="00DD2CA6">
      <w:r w:rsidRPr="00E64A17">
        <w:t>We mostly agree with the goals in this</w:t>
      </w:r>
      <w:r>
        <w:rPr>
          <w:rFonts w:hint="eastAsia"/>
        </w:rPr>
        <w:t> </w:t>
      </w:r>
      <w:r w:rsidRPr="00E64A17">
        <w:t>recommendation.</w:t>
      </w:r>
    </w:p>
    <w:p w14:paraId="1111AA30" w14:textId="77777777" w:rsidR="00852CE8" w:rsidRDefault="00852CE8" w:rsidP="00DD2CA6">
      <w:pPr>
        <w:rPr>
          <w:rFonts w:eastAsiaTheme="majorEastAsia" w:cstheme="majorBidi"/>
          <w:iCs/>
          <w:sz w:val="32"/>
        </w:rPr>
      </w:pPr>
      <w:r>
        <w:rPr>
          <w:rFonts w:hint="eastAsia"/>
        </w:rPr>
        <w:br w:type="page"/>
      </w:r>
    </w:p>
    <w:p w14:paraId="6BB83277" w14:textId="6E2737E6" w:rsidR="00E66B30" w:rsidRPr="00945149" w:rsidRDefault="00E66B30" w:rsidP="00852CE8">
      <w:pPr>
        <w:pStyle w:val="Heading4"/>
      </w:pPr>
      <w:r w:rsidRPr="00945149">
        <w:lastRenderedPageBreak/>
        <w:t>The Convention on the Rights of Persons with</w:t>
      </w:r>
      <w:r w:rsidR="004D31EF">
        <w:t xml:space="preserve"> </w:t>
      </w:r>
      <w:r w:rsidRPr="00945149">
        <w:t>Disabilities</w:t>
      </w:r>
      <w:r w:rsidR="00912990">
        <w:rPr>
          <w:rFonts w:hint="eastAsia"/>
        </w:rPr>
        <w:t> </w:t>
      </w:r>
      <w:r w:rsidRPr="00945149">
        <w:t>(CRPD)</w:t>
      </w:r>
    </w:p>
    <w:p w14:paraId="1CF148E2" w14:textId="77777777" w:rsidR="00DD2CA6" w:rsidRPr="00912990" w:rsidRDefault="00DD2CA6" w:rsidP="00DD2CA6">
      <w:pPr>
        <w:rPr>
          <w:spacing w:val="-4"/>
        </w:rPr>
      </w:pPr>
      <w:r w:rsidRPr="00912990">
        <w:rPr>
          <w:spacing w:val="-4"/>
        </w:rPr>
        <w:t>The Disability Royal Commission shared a</w:t>
      </w:r>
      <w:r w:rsidRPr="00912990">
        <w:rPr>
          <w:rFonts w:hint="eastAsia"/>
          <w:spacing w:val="-4"/>
        </w:rPr>
        <w:t> </w:t>
      </w:r>
      <w:r w:rsidRPr="00912990">
        <w:rPr>
          <w:spacing w:val="-4"/>
        </w:rPr>
        <w:t xml:space="preserve">recommendation about the </w:t>
      </w:r>
      <w:r w:rsidRPr="00912990">
        <w:rPr>
          <w:rStyle w:val="Strong"/>
          <w:spacing w:val="-4"/>
        </w:rPr>
        <w:t>Convention on</w:t>
      </w:r>
      <w:r w:rsidRPr="00912990">
        <w:rPr>
          <w:rStyle w:val="Strong"/>
          <w:rFonts w:hint="eastAsia"/>
          <w:spacing w:val="-4"/>
        </w:rPr>
        <w:t> </w:t>
      </w:r>
      <w:r w:rsidRPr="00912990">
        <w:rPr>
          <w:rStyle w:val="Strong"/>
          <w:spacing w:val="-4"/>
        </w:rPr>
        <w:t>the Rights of Persons with Disabilities (CRPD)</w:t>
      </w:r>
      <w:r w:rsidRPr="00782A46">
        <w:t>.</w:t>
      </w:r>
    </w:p>
    <w:p w14:paraId="6F85C797" w14:textId="77777777" w:rsidR="00DD2CA6" w:rsidRPr="00945149" w:rsidRDefault="00DD2CA6" w:rsidP="00DD2CA6">
      <w:r w:rsidRPr="00945149">
        <w:t>The CRPD is an agreement between different</w:t>
      </w:r>
      <w:r>
        <w:rPr>
          <w:rFonts w:hint="eastAsia"/>
        </w:rPr>
        <w:t> </w:t>
      </w:r>
      <w:r w:rsidRPr="00945149">
        <w:t>countries.</w:t>
      </w:r>
    </w:p>
    <w:p w14:paraId="7A46D341" w14:textId="3BBD5D6C" w:rsidR="00DD2CA6" w:rsidRPr="00945149" w:rsidRDefault="00DD2CA6" w:rsidP="00DD2CA6">
      <w:r w:rsidRPr="00945149">
        <w:t>It says people with disability should have the</w:t>
      </w:r>
      <w:r>
        <w:rPr>
          <w:rFonts w:hint="eastAsia"/>
        </w:rPr>
        <w:t> </w:t>
      </w:r>
      <w:r w:rsidRPr="00945149">
        <w:t>same rights as everybody</w:t>
      </w:r>
      <w:r w:rsidR="002E6DD6">
        <w:t> </w:t>
      </w:r>
      <w:r w:rsidRPr="00945149">
        <w:t>else.</w:t>
      </w:r>
    </w:p>
    <w:p w14:paraId="0A2357EE" w14:textId="5AA82753" w:rsidR="00DD2CA6" w:rsidRPr="00945149" w:rsidRDefault="00DD2CA6" w:rsidP="00DD2CA6">
      <w:r w:rsidRPr="00945149">
        <w:t>The recommendation says the way we understand the CRPD should</w:t>
      </w:r>
      <w:r w:rsidR="002E6DD6">
        <w:t> </w:t>
      </w:r>
      <w:r w:rsidRPr="00945149">
        <w:t>change.</w:t>
      </w:r>
    </w:p>
    <w:p w14:paraId="08F10DEC" w14:textId="2348C092" w:rsidR="00DD2CA6" w:rsidRPr="002E6DD6" w:rsidRDefault="00DD2CA6" w:rsidP="00DD2CA6">
      <w:pPr>
        <w:rPr>
          <w:spacing w:val="-6"/>
        </w:rPr>
      </w:pPr>
      <w:r w:rsidRPr="002E6DD6">
        <w:rPr>
          <w:spacing w:val="-6"/>
        </w:rPr>
        <w:t>For example, the recommendation says the</w:t>
      </w:r>
      <w:r w:rsidRPr="002E6DD6">
        <w:rPr>
          <w:rFonts w:hint="eastAsia"/>
          <w:spacing w:val="-6"/>
        </w:rPr>
        <w:t> </w:t>
      </w:r>
      <w:r w:rsidRPr="002E6DD6">
        <w:rPr>
          <w:spacing w:val="-6"/>
        </w:rPr>
        <w:t>CRPD should make sure we</w:t>
      </w:r>
      <w:r w:rsidR="002E6DD6" w:rsidRPr="002E6DD6">
        <w:rPr>
          <w:spacing w:val="-6"/>
        </w:rPr>
        <w:t> </w:t>
      </w:r>
      <w:r w:rsidRPr="002E6DD6">
        <w:rPr>
          <w:spacing w:val="-6"/>
        </w:rPr>
        <w:t>do not have laws</w:t>
      </w:r>
      <w:r w:rsidRPr="002E6DD6">
        <w:rPr>
          <w:rFonts w:hint="eastAsia"/>
          <w:spacing w:val="-6"/>
        </w:rPr>
        <w:t> </w:t>
      </w:r>
      <w:r w:rsidRPr="002E6DD6">
        <w:rPr>
          <w:spacing w:val="-6"/>
        </w:rPr>
        <w:t>that let people make decisions for people</w:t>
      </w:r>
      <w:r w:rsidRPr="002E6DD6">
        <w:rPr>
          <w:rFonts w:hint="eastAsia"/>
          <w:spacing w:val="-6"/>
        </w:rPr>
        <w:t> </w:t>
      </w:r>
      <w:r w:rsidRPr="002E6DD6">
        <w:rPr>
          <w:spacing w:val="-6"/>
        </w:rPr>
        <w:t>with</w:t>
      </w:r>
      <w:r w:rsidRPr="002E6DD6">
        <w:rPr>
          <w:rFonts w:hint="eastAsia"/>
          <w:spacing w:val="-6"/>
        </w:rPr>
        <w:t> </w:t>
      </w:r>
      <w:r w:rsidRPr="002E6DD6">
        <w:rPr>
          <w:spacing w:val="-6"/>
        </w:rPr>
        <w:t>disability.</w:t>
      </w:r>
    </w:p>
    <w:p w14:paraId="22AFBCA6" w14:textId="77777777" w:rsidR="00DD2CA6" w:rsidRPr="00912990" w:rsidRDefault="00DD2CA6" w:rsidP="002E6DD6">
      <w:r w:rsidRPr="00912990">
        <w:t>We need to think more about this recommendation.</w:t>
      </w:r>
    </w:p>
    <w:p w14:paraId="211EF1B6" w14:textId="6B8BF75F" w:rsidR="00FB0B36" w:rsidRPr="00945149" w:rsidRDefault="005B367E" w:rsidP="00FB0B36">
      <w:pPr>
        <w:pStyle w:val="Heading4"/>
        <w:spacing w:after="120"/>
      </w:pPr>
      <w:r w:rsidRPr="00945149">
        <w:t>People who have g</w:t>
      </w:r>
      <w:r w:rsidR="00A7297C" w:rsidRPr="00945149">
        <w:t>uardians</w:t>
      </w:r>
    </w:p>
    <w:p w14:paraId="6CA3AA06" w14:textId="77777777" w:rsidR="00DD2CA6" w:rsidRPr="00945149" w:rsidRDefault="00DD2CA6" w:rsidP="00DD2CA6">
      <w:r w:rsidRPr="00945149">
        <w:t xml:space="preserve">The Disability Royal Commission shared </w:t>
      </w:r>
      <w:r w:rsidRPr="00945149">
        <w:rPr>
          <w:spacing w:val="2"/>
        </w:rPr>
        <w:t>a recommendation about </w:t>
      </w:r>
      <w:r w:rsidRPr="00945149">
        <w:t>people who have a</w:t>
      </w:r>
      <w:r>
        <w:rPr>
          <w:rFonts w:hint="eastAsia"/>
        </w:rPr>
        <w:t> </w:t>
      </w:r>
      <w:r w:rsidRPr="00945149">
        <w:t>guardian.</w:t>
      </w:r>
    </w:p>
    <w:p w14:paraId="5DBEA981" w14:textId="77777777" w:rsidR="00DD2CA6" w:rsidRPr="00945149" w:rsidRDefault="00DD2CA6" w:rsidP="00DD2CA6">
      <w:r w:rsidRPr="00945149">
        <w:t>The recommendation says all governments should use the same way to collect and share information about people who have guardians.</w:t>
      </w:r>
    </w:p>
    <w:p w14:paraId="7679A77B" w14:textId="77777777" w:rsidR="00DD2CA6" w:rsidRPr="00945149" w:rsidRDefault="00DD2CA6" w:rsidP="00DD2CA6">
      <w:r w:rsidRPr="00E64A17">
        <w:t>We mostly agree with the goals in this</w:t>
      </w:r>
      <w:r>
        <w:rPr>
          <w:rFonts w:hint="eastAsia"/>
        </w:rPr>
        <w:t> </w:t>
      </w:r>
      <w:r w:rsidRPr="00E64A17">
        <w:t>recommendation.</w:t>
      </w:r>
    </w:p>
    <w:p w14:paraId="654E4EB9" w14:textId="77777777" w:rsidR="00852CE8" w:rsidRDefault="00852CE8" w:rsidP="00DD2CA6">
      <w:pPr>
        <w:rPr>
          <w:rFonts w:cs="Times New Roman"/>
          <w:bCs/>
          <w:color w:val="005568"/>
          <w:sz w:val="36"/>
          <w:szCs w:val="26"/>
        </w:rPr>
      </w:pPr>
      <w:r>
        <w:br w:type="page"/>
      </w:r>
    </w:p>
    <w:p w14:paraId="4E7247E4" w14:textId="1E4C0451" w:rsidR="005B367E" w:rsidRPr="00945149" w:rsidRDefault="005B367E" w:rsidP="005B367E">
      <w:pPr>
        <w:pStyle w:val="Heading3"/>
      </w:pPr>
      <w:r w:rsidRPr="00945149">
        <w:lastRenderedPageBreak/>
        <w:t>Recommendations about restrictive practices</w:t>
      </w:r>
    </w:p>
    <w:p w14:paraId="7B4DFFB4" w14:textId="5F143C30" w:rsidR="005B367E" w:rsidRPr="00945149" w:rsidRDefault="005B367E" w:rsidP="00DD2CA6">
      <w:pPr>
        <w:pStyle w:val="Heading4"/>
        <w:spacing w:before="240"/>
      </w:pPr>
      <w:r w:rsidRPr="00945149">
        <w:t>Using less restrictive practices</w:t>
      </w:r>
    </w:p>
    <w:p w14:paraId="0457B5A5" w14:textId="77777777" w:rsidR="00DD2CA6" w:rsidRPr="00945149" w:rsidRDefault="00DD2CA6" w:rsidP="00DD2CA6">
      <w:r w:rsidRPr="00945149">
        <w:t>The Disability Royal Commission shared recommendations about using less restrictive practices.</w:t>
      </w:r>
    </w:p>
    <w:p w14:paraId="33E03144" w14:textId="77777777" w:rsidR="00DD2CA6" w:rsidRPr="00945149" w:rsidRDefault="00DD2CA6" w:rsidP="00DD2CA6">
      <w:r w:rsidRPr="00945149">
        <w:t>The recommendations say we should do</w:t>
      </w:r>
      <w:r>
        <w:rPr>
          <w:rFonts w:hint="eastAsia"/>
        </w:rPr>
        <w:t> </w:t>
      </w:r>
      <w:r w:rsidRPr="00945149">
        <w:t xml:space="preserve">research to learn more about </w:t>
      </w:r>
      <w:r w:rsidRPr="00945149">
        <w:rPr>
          <w:rStyle w:val="Strong"/>
        </w:rPr>
        <w:t>positive</w:t>
      </w:r>
      <w:r>
        <w:rPr>
          <w:rStyle w:val="Strong"/>
          <w:rFonts w:hint="eastAsia"/>
        </w:rPr>
        <w:t> </w:t>
      </w:r>
      <w:r w:rsidRPr="00945149">
        <w:rPr>
          <w:rStyle w:val="Strong"/>
        </w:rPr>
        <w:t>behaviour supports</w:t>
      </w:r>
      <w:r w:rsidRPr="00945149">
        <w:t>.</w:t>
      </w:r>
    </w:p>
    <w:p w14:paraId="3ACECBA1" w14:textId="77777777" w:rsidR="00DD2CA6" w:rsidRPr="00945149" w:rsidRDefault="00DD2CA6" w:rsidP="00DD2CA6">
      <w:r w:rsidRPr="00945149">
        <w:t>Positive behaviour supports are ways to support how a person with disability acts or</w:t>
      </w:r>
      <w:r>
        <w:rPr>
          <w:rFonts w:hint="eastAsia"/>
        </w:rPr>
        <w:t> </w:t>
      </w:r>
      <w:r w:rsidRPr="00945149">
        <w:t>behaves.</w:t>
      </w:r>
    </w:p>
    <w:p w14:paraId="2A66B5BB" w14:textId="77777777" w:rsidR="00DD2CA6" w:rsidRPr="00945149" w:rsidRDefault="00DD2CA6" w:rsidP="00DD2CA6">
      <w:r w:rsidRPr="00945149">
        <w:t>The research should look at how well positive</w:t>
      </w:r>
      <w:r>
        <w:rPr>
          <w:rFonts w:hint="eastAsia"/>
        </w:rPr>
        <w:t> </w:t>
      </w:r>
      <w:r w:rsidRPr="00945149">
        <w:t>behaviour supports stop people using</w:t>
      </w:r>
      <w:r>
        <w:rPr>
          <w:rFonts w:hint="eastAsia"/>
        </w:rPr>
        <w:t> </w:t>
      </w:r>
      <w:r w:rsidRPr="00945149">
        <w:t>restrictive practices.</w:t>
      </w:r>
    </w:p>
    <w:p w14:paraId="4156A365" w14:textId="77777777" w:rsidR="00DD2CA6" w:rsidRPr="00945149" w:rsidRDefault="00DD2CA6" w:rsidP="00DD2CA6">
      <w:r w:rsidRPr="00945149">
        <w:t xml:space="preserve">The recommendations say we should have one way to collect information about when people are using restrictive practices in Australia. </w:t>
      </w:r>
    </w:p>
    <w:p w14:paraId="33C73914" w14:textId="77777777" w:rsidR="00DD2CA6" w:rsidRPr="00945149" w:rsidRDefault="00DD2CA6" w:rsidP="00DD2CA6">
      <w:r w:rsidRPr="00945149">
        <w:t xml:space="preserve">The recommendations also say we should make a plan about how to stop using restrictive practices over time. </w:t>
      </w:r>
    </w:p>
    <w:p w14:paraId="7CE57081" w14:textId="77777777" w:rsidR="00DD2CA6" w:rsidRPr="00945149" w:rsidRDefault="00DD2CA6" w:rsidP="00DD2CA6">
      <w:r w:rsidRPr="00E64A17">
        <w:t>We mostly agree with the goals in th</w:t>
      </w:r>
      <w:r>
        <w:t>ese</w:t>
      </w:r>
      <w:r>
        <w:rPr>
          <w:rFonts w:hint="eastAsia"/>
        </w:rPr>
        <w:t> </w:t>
      </w:r>
      <w:r w:rsidRPr="00E64A17">
        <w:t>recommendation</w:t>
      </w:r>
      <w:r>
        <w:t>s</w:t>
      </w:r>
      <w:r w:rsidRPr="00E64A17">
        <w:t>.</w:t>
      </w:r>
    </w:p>
    <w:p w14:paraId="1FCD4E1C" w14:textId="77777777" w:rsidR="00852CE8" w:rsidRDefault="00852CE8" w:rsidP="00DD2CA6">
      <w:pPr>
        <w:rPr>
          <w:rFonts w:cs="Times New Roman"/>
          <w:bCs/>
          <w:color w:val="005568"/>
          <w:sz w:val="36"/>
          <w:szCs w:val="26"/>
        </w:rPr>
      </w:pPr>
      <w:r>
        <w:br w:type="page"/>
      </w:r>
    </w:p>
    <w:p w14:paraId="7BD7A7AD" w14:textId="4CAA731F" w:rsidR="008032B7" w:rsidRPr="00945149" w:rsidRDefault="008032B7" w:rsidP="008032B7">
      <w:pPr>
        <w:pStyle w:val="Heading3"/>
      </w:pPr>
      <w:r w:rsidRPr="00945149">
        <w:lastRenderedPageBreak/>
        <w:t xml:space="preserve">Recommendations about </w:t>
      </w:r>
      <w:r w:rsidR="00EF0FBD" w:rsidRPr="00945149">
        <w:t>speaking up for people</w:t>
      </w:r>
      <w:r w:rsidR="00F37677">
        <w:rPr>
          <w:rFonts w:hint="eastAsia"/>
        </w:rPr>
        <w:t> </w:t>
      </w:r>
      <w:r w:rsidR="00EF0FBD" w:rsidRPr="00945149">
        <w:t>with</w:t>
      </w:r>
      <w:r w:rsidR="00DD2CA6">
        <w:t> </w:t>
      </w:r>
      <w:r w:rsidR="00EF0FBD" w:rsidRPr="00945149">
        <w:t>disability</w:t>
      </w:r>
    </w:p>
    <w:p w14:paraId="68B38726" w14:textId="4F97E43E" w:rsidR="008032B7" w:rsidRPr="00945149" w:rsidRDefault="00EF0FBD" w:rsidP="00DD2CA6">
      <w:pPr>
        <w:pStyle w:val="Heading4"/>
        <w:spacing w:before="240"/>
      </w:pPr>
      <w:r w:rsidRPr="00945149">
        <w:t>Programs that speak up for people with disability</w:t>
      </w:r>
    </w:p>
    <w:p w14:paraId="6C62134B" w14:textId="77777777" w:rsidR="00DD2CA6" w:rsidRPr="00945149" w:rsidRDefault="00DD2CA6" w:rsidP="00DD2CA6">
      <w:r w:rsidRPr="00945149">
        <w:rPr>
          <w:spacing w:val="2"/>
        </w:rPr>
        <w:t xml:space="preserve">The Disability Royal Commission shared </w:t>
      </w:r>
      <w:r w:rsidRPr="00945149">
        <w:rPr>
          <w:spacing w:val="-2"/>
        </w:rPr>
        <w:t>recommendations about programs that speak</w:t>
      </w:r>
      <w:r>
        <w:rPr>
          <w:rFonts w:hint="eastAsia"/>
          <w:spacing w:val="-2"/>
        </w:rPr>
        <w:t> </w:t>
      </w:r>
      <w:r w:rsidRPr="00945149">
        <w:t>up</w:t>
      </w:r>
      <w:r>
        <w:rPr>
          <w:rFonts w:hint="eastAsia"/>
        </w:rPr>
        <w:t> </w:t>
      </w:r>
      <w:r w:rsidRPr="00945149">
        <w:t>for</w:t>
      </w:r>
      <w:r>
        <w:t xml:space="preserve"> </w:t>
      </w:r>
      <w:r w:rsidRPr="00945149">
        <w:t>people with disability.</w:t>
      </w:r>
    </w:p>
    <w:p w14:paraId="098B12B2" w14:textId="77777777" w:rsidR="00DD2CA6" w:rsidRPr="00945149" w:rsidRDefault="00DD2CA6" w:rsidP="00DD2CA6">
      <w:r w:rsidRPr="00945149">
        <w:t>The recommendations say we should make sure these programs have enough money to:</w:t>
      </w:r>
    </w:p>
    <w:p w14:paraId="3758E040" w14:textId="77777777" w:rsidR="00DD2CA6" w:rsidRPr="00945149" w:rsidRDefault="00DD2CA6" w:rsidP="00852CE8">
      <w:pPr>
        <w:pStyle w:val="ListParagraph"/>
        <w:numPr>
          <w:ilvl w:val="0"/>
          <w:numId w:val="17"/>
        </w:numPr>
      </w:pPr>
      <w:r w:rsidRPr="00945149">
        <w:t>last a long time</w:t>
      </w:r>
    </w:p>
    <w:p w14:paraId="679FC9D2" w14:textId="77777777" w:rsidR="00DD2CA6" w:rsidRPr="00945149" w:rsidRDefault="00DD2CA6" w:rsidP="00852CE8">
      <w:pPr>
        <w:pStyle w:val="ListParagraph"/>
        <w:numPr>
          <w:ilvl w:val="0"/>
          <w:numId w:val="47"/>
        </w:numPr>
      </w:pPr>
      <w:r w:rsidRPr="00945149">
        <w:t>speak up for people who need support.</w:t>
      </w:r>
    </w:p>
    <w:p w14:paraId="71500B74" w14:textId="77777777" w:rsidR="00DD2CA6" w:rsidRPr="00945149" w:rsidRDefault="00DD2CA6" w:rsidP="00DD2CA6">
      <w:r w:rsidRPr="00945149">
        <w:t>The recommendations also say we should:</w:t>
      </w:r>
    </w:p>
    <w:p w14:paraId="26D45A3A" w14:textId="77777777" w:rsidR="00DD2CA6" w:rsidRPr="00945149" w:rsidRDefault="00DD2CA6" w:rsidP="00E87EC2">
      <w:pPr>
        <w:pStyle w:val="ListParagraph"/>
        <w:numPr>
          <w:ilvl w:val="0"/>
          <w:numId w:val="17"/>
        </w:numPr>
      </w:pPr>
      <w:r w:rsidRPr="00945149">
        <w:t>collect information about how well these programs support the community</w:t>
      </w:r>
    </w:p>
    <w:p w14:paraId="3B962AED" w14:textId="77777777" w:rsidR="00DD2CA6" w:rsidRPr="00945149" w:rsidRDefault="00DD2CA6" w:rsidP="00E87EC2">
      <w:pPr>
        <w:pStyle w:val="ListParagraph"/>
        <w:numPr>
          <w:ilvl w:val="0"/>
          <w:numId w:val="17"/>
        </w:numPr>
      </w:pPr>
      <w:r w:rsidRPr="00945149">
        <w:t>make sure these programs are safe for people from different backgrounds.</w:t>
      </w:r>
    </w:p>
    <w:p w14:paraId="0AF9A75C" w14:textId="77777777" w:rsidR="00DD2CA6" w:rsidRPr="00945149" w:rsidRDefault="00DD2CA6" w:rsidP="00DD2CA6">
      <w:r w:rsidRPr="00E64A17">
        <w:t>We mostly agree with the goals in th</w:t>
      </w:r>
      <w:r>
        <w:t>ese</w:t>
      </w:r>
      <w:r>
        <w:rPr>
          <w:rFonts w:hint="eastAsia"/>
        </w:rPr>
        <w:t> </w:t>
      </w:r>
      <w:r w:rsidRPr="00E64A17">
        <w:t>recommendation</w:t>
      </w:r>
      <w:r>
        <w:t>s</w:t>
      </w:r>
      <w:r w:rsidRPr="00E64A17">
        <w:t>.</w:t>
      </w:r>
    </w:p>
    <w:p w14:paraId="06DBE7D7" w14:textId="77777777" w:rsidR="00852CE8" w:rsidRDefault="00852CE8" w:rsidP="00DD2CA6">
      <w:pPr>
        <w:rPr>
          <w:rFonts w:cs="Times New Roman"/>
          <w:bCs/>
          <w:color w:val="005568"/>
          <w:sz w:val="36"/>
          <w:szCs w:val="26"/>
        </w:rPr>
      </w:pPr>
      <w:r>
        <w:br w:type="page"/>
      </w:r>
    </w:p>
    <w:p w14:paraId="5B0F6E73" w14:textId="4BC95C04" w:rsidR="00E87EC2" w:rsidRPr="00945149" w:rsidRDefault="00E87EC2" w:rsidP="003F121F">
      <w:pPr>
        <w:pStyle w:val="Heading3"/>
      </w:pPr>
      <w:r w:rsidRPr="00945149">
        <w:lastRenderedPageBreak/>
        <w:t>Recommendations about accessible information</w:t>
      </w:r>
    </w:p>
    <w:p w14:paraId="2E48451E" w14:textId="77777777" w:rsidR="00DD2CA6" w:rsidRPr="00945149" w:rsidRDefault="00DD2CA6" w:rsidP="00DD2CA6">
      <w:r w:rsidRPr="00945149">
        <w:rPr>
          <w:spacing w:val="-2"/>
        </w:rPr>
        <w:t>The Disability Royal Commission shared</w:t>
      </w:r>
      <w:r w:rsidRPr="00945149">
        <w:t xml:space="preserve"> </w:t>
      </w:r>
      <w:r w:rsidRPr="00945149">
        <w:rPr>
          <w:spacing w:val="2"/>
        </w:rPr>
        <w:t>recommendation</w:t>
      </w:r>
      <w:r>
        <w:rPr>
          <w:spacing w:val="2"/>
        </w:rPr>
        <w:t>s</w:t>
      </w:r>
      <w:r w:rsidRPr="00945149">
        <w:rPr>
          <w:spacing w:val="2"/>
        </w:rPr>
        <w:t xml:space="preserve"> about </w:t>
      </w:r>
      <w:r>
        <w:rPr>
          <w:spacing w:val="2"/>
        </w:rPr>
        <w:t xml:space="preserve">making </w:t>
      </w:r>
      <w:r w:rsidRPr="00945149">
        <w:t>information</w:t>
      </w:r>
      <w:r>
        <w:t xml:space="preserve"> more accessible</w:t>
      </w:r>
      <w:r w:rsidRPr="00945149">
        <w:t>.</w:t>
      </w:r>
    </w:p>
    <w:p w14:paraId="25905B21" w14:textId="77777777" w:rsidR="00DD2CA6" w:rsidRPr="00945149" w:rsidRDefault="00DD2CA6" w:rsidP="00DD2CA6">
      <w:r w:rsidRPr="00945149">
        <w:t>The recommendation</w:t>
      </w:r>
      <w:r>
        <w:t>s</w:t>
      </w:r>
      <w:r w:rsidRPr="00945149">
        <w:t xml:space="preserve"> say we should</w:t>
      </w:r>
      <w:r>
        <w:t>:</w:t>
      </w:r>
    </w:p>
    <w:p w14:paraId="2E04C28D" w14:textId="30F7D750" w:rsidR="00DD2CA6" w:rsidRPr="00945149" w:rsidRDefault="00DD2CA6" w:rsidP="003F121F">
      <w:pPr>
        <w:pStyle w:val="ListParagraph"/>
        <w:numPr>
          <w:ilvl w:val="0"/>
          <w:numId w:val="17"/>
        </w:numPr>
      </w:pPr>
      <w:r w:rsidRPr="00945149">
        <w:t xml:space="preserve">create </w:t>
      </w:r>
      <w:r w:rsidRPr="003F121F">
        <w:rPr>
          <w:spacing w:val="2"/>
        </w:rPr>
        <w:t xml:space="preserve">a plan to make information more accessible </w:t>
      </w:r>
      <w:r w:rsidRPr="00945149">
        <w:t>to people</w:t>
      </w:r>
      <w:r w:rsidR="002E6DD6">
        <w:t> </w:t>
      </w:r>
      <w:r w:rsidRPr="00945149">
        <w:t>with</w:t>
      </w:r>
      <w:r w:rsidR="002E6DD6">
        <w:t> </w:t>
      </w:r>
      <w:r w:rsidRPr="00945149">
        <w:t>disability</w:t>
      </w:r>
    </w:p>
    <w:p w14:paraId="07A87298" w14:textId="77777777" w:rsidR="00DD2CA6" w:rsidRPr="00945149" w:rsidRDefault="00DD2CA6" w:rsidP="003F121F">
      <w:pPr>
        <w:pStyle w:val="ListParagraph"/>
        <w:numPr>
          <w:ilvl w:val="0"/>
          <w:numId w:val="17"/>
        </w:numPr>
      </w:pPr>
      <w:r>
        <w:t xml:space="preserve">do more work with </w:t>
      </w:r>
      <w:r w:rsidRPr="00945149">
        <w:rPr>
          <w:rStyle w:val="Strong"/>
        </w:rPr>
        <w:t>interpreters</w:t>
      </w:r>
      <w:r w:rsidRPr="00945149">
        <w:t xml:space="preserve">. </w:t>
      </w:r>
    </w:p>
    <w:p w14:paraId="6440DCC0" w14:textId="77777777" w:rsidR="00DD2CA6" w:rsidRPr="00945149" w:rsidRDefault="00DD2CA6" w:rsidP="00DD2CA6">
      <w:r w:rsidRPr="00945149">
        <w:t>An interpreter is someone who: </w:t>
      </w:r>
    </w:p>
    <w:p w14:paraId="2761A00C" w14:textId="77777777" w:rsidR="00DD2CA6" w:rsidRPr="00945149" w:rsidRDefault="00DD2CA6" w:rsidP="002A7291">
      <w:pPr>
        <w:pStyle w:val="ListParagraph"/>
        <w:numPr>
          <w:ilvl w:val="0"/>
          <w:numId w:val="17"/>
        </w:numPr>
      </w:pPr>
      <w:r w:rsidRPr="00945149">
        <w:t>uses your language </w:t>
      </w:r>
    </w:p>
    <w:p w14:paraId="6745AE38" w14:textId="77777777" w:rsidR="00DD2CA6" w:rsidRPr="00945149" w:rsidRDefault="00DD2CA6" w:rsidP="002A7291">
      <w:pPr>
        <w:pStyle w:val="ListParagraph"/>
        <w:numPr>
          <w:ilvl w:val="0"/>
          <w:numId w:val="17"/>
        </w:numPr>
        <w:rPr>
          <w:lang w:eastAsia="en-AU"/>
        </w:rPr>
      </w:pPr>
      <w:r w:rsidRPr="00945149">
        <w:t>helps you understand what someone is</w:t>
      </w:r>
      <w:r>
        <w:rPr>
          <w:rFonts w:hint="eastAsia"/>
        </w:rPr>
        <w:t> </w:t>
      </w:r>
      <w:r w:rsidRPr="00945149">
        <w:t>saying. </w:t>
      </w:r>
    </w:p>
    <w:p w14:paraId="77398D95" w14:textId="77777777" w:rsidR="00DD2CA6" w:rsidRPr="00945149" w:rsidRDefault="00DD2CA6" w:rsidP="00DD2CA6">
      <w:r w:rsidRPr="00945149">
        <w:t>The recommendations say we should look for</w:t>
      </w:r>
      <w:r>
        <w:rPr>
          <w:rFonts w:hint="eastAsia"/>
        </w:rPr>
        <w:t> </w:t>
      </w:r>
      <w:r w:rsidRPr="00945149">
        <w:t xml:space="preserve">ways to hire more people to work as </w:t>
      </w:r>
      <w:r w:rsidRPr="00945149">
        <w:rPr>
          <w:rStyle w:val="Strong"/>
        </w:rPr>
        <w:t>Auslan interpreters</w:t>
      </w:r>
      <w:r w:rsidRPr="00945149">
        <w:t>.</w:t>
      </w:r>
    </w:p>
    <w:p w14:paraId="75F974E7" w14:textId="77777777" w:rsidR="00DD2CA6" w:rsidRPr="00945149" w:rsidRDefault="00DD2CA6" w:rsidP="00DD2CA6">
      <w:r w:rsidRPr="00945149">
        <w:t>People who are deaf or don’t hear well might use Auslan to communicate. </w:t>
      </w:r>
    </w:p>
    <w:p w14:paraId="7E06B1C8" w14:textId="77777777" w:rsidR="00DD2CA6" w:rsidRPr="00945149" w:rsidRDefault="00DD2CA6" w:rsidP="00DD2CA6">
      <w:pPr>
        <w:rPr>
          <w:rFonts w:ascii="Segoe UI" w:hAnsi="Segoe UI" w:cs="Segoe UI"/>
          <w:sz w:val="18"/>
          <w:szCs w:val="18"/>
        </w:rPr>
      </w:pPr>
      <w:r w:rsidRPr="00945149">
        <w:t>An Auslan interpreter is someone who uses Auslan to help people understand what someone says.</w:t>
      </w:r>
    </w:p>
    <w:p w14:paraId="61DF4D33" w14:textId="77777777" w:rsidR="00DD2CA6" w:rsidRPr="00945149" w:rsidRDefault="00DD2CA6" w:rsidP="00DD2CA6">
      <w:r w:rsidRPr="00945149">
        <w:t>The recommendations also say we should make sure interpreters get training to learn how to work with people with disability.</w:t>
      </w:r>
    </w:p>
    <w:p w14:paraId="4EA18DFE" w14:textId="77777777" w:rsidR="00DD2CA6" w:rsidRPr="00945149" w:rsidRDefault="00DD2CA6" w:rsidP="00DD2CA6">
      <w:r w:rsidRPr="00E64A17">
        <w:t>We mostly agree with the goals in th</w:t>
      </w:r>
      <w:r>
        <w:t>ese</w:t>
      </w:r>
      <w:r>
        <w:rPr>
          <w:rFonts w:hint="eastAsia"/>
        </w:rPr>
        <w:t> </w:t>
      </w:r>
      <w:r w:rsidRPr="00E64A17">
        <w:t>recommendation</w:t>
      </w:r>
      <w:r>
        <w:t>s</w:t>
      </w:r>
      <w:r w:rsidRPr="00E64A17">
        <w:t>.</w:t>
      </w:r>
    </w:p>
    <w:p w14:paraId="29372BB2" w14:textId="77777777" w:rsidR="00DD2CA6" w:rsidRDefault="00DD2CA6">
      <w:pPr>
        <w:spacing w:before="0" w:after="0" w:line="240" w:lineRule="auto"/>
        <w:rPr>
          <w:rFonts w:cs="Times New Roman"/>
          <w:bCs/>
          <w:color w:val="005568"/>
          <w:sz w:val="36"/>
          <w:szCs w:val="26"/>
        </w:rPr>
      </w:pPr>
      <w:bookmarkStart w:id="8" w:name="_Hlk172541370"/>
      <w:r>
        <w:br w:type="page"/>
      </w:r>
    </w:p>
    <w:p w14:paraId="4FFA5B79" w14:textId="2FFA1CFF" w:rsidR="006B73B8" w:rsidRPr="00945149" w:rsidRDefault="006B73B8" w:rsidP="006B73B8">
      <w:pPr>
        <w:pStyle w:val="Heading3"/>
      </w:pPr>
      <w:r w:rsidRPr="00945149">
        <w:lastRenderedPageBreak/>
        <w:t>Recommendations about health care</w:t>
      </w:r>
    </w:p>
    <w:p w14:paraId="63AF1F26" w14:textId="4DACFE27" w:rsidR="006B73B8" w:rsidRPr="00945149" w:rsidRDefault="0081778E" w:rsidP="00DD2CA6">
      <w:pPr>
        <w:pStyle w:val="Heading4"/>
        <w:spacing w:before="240"/>
      </w:pPr>
      <w:bookmarkStart w:id="9" w:name="_Hlk172542013"/>
      <w:r w:rsidRPr="00945149">
        <w:t>Improve</w:t>
      </w:r>
      <w:r w:rsidR="00A24F60" w:rsidRPr="00945149">
        <w:t xml:space="preserve"> health care for people with cognitive </w:t>
      </w:r>
      <w:r w:rsidR="00F915E0" w:rsidRPr="00945149">
        <w:t>disability</w:t>
      </w:r>
    </w:p>
    <w:p w14:paraId="19495AA6" w14:textId="76B98EB1" w:rsidR="00DD2CA6" w:rsidRPr="00945149" w:rsidRDefault="00DD2CA6" w:rsidP="00DD2CA6">
      <w:r w:rsidRPr="00945149">
        <w:t>The Disability Royal Commission shared a</w:t>
      </w:r>
      <w:r>
        <w:rPr>
          <w:rFonts w:hint="eastAsia"/>
        </w:rPr>
        <w:t> </w:t>
      </w:r>
      <w:r w:rsidRPr="00945149">
        <w:t>recommendation to create a</w:t>
      </w:r>
      <w:r w:rsidR="002E6DD6">
        <w:t> </w:t>
      </w:r>
      <w:r w:rsidRPr="00945149">
        <w:t xml:space="preserve">plan to improve health care for people with </w:t>
      </w:r>
      <w:r w:rsidRPr="00945149">
        <w:rPr>
          <w:rStyle w:val="Strong"/>
        </w:rPr>
        <w:t>cognitive disability</w:t>
      </w:r>
      <w:r w:rsidRPr="00945149">
        <w:t>.</w:t>
      </w:r>
    </w:p>
    <w:p w14:paraId="2E2761F4" w14:textId="77777777" w:rsidR="00DD2CA6" w:rsidRPr="00945149" w:rsidRDefault="00DD2CA6" w:rsidP="00DD2CA6">
      <w:r w:rsidRPr="00945149">
        <w:t>A cognitive disability affects how people: </w:t>
      </w:r>
    </w:p>
    <w:p w14:paraId="37E5AAB4" w14:textId="77777777" w:rsidR="00DD2CA6" w:rsidRPr="00945149" w:rsidRDefault="00DD2CA6" w:rsidP="00E71EAF">
      <w:pPr>
        <w:pStyle w:val="ListParagraph"/>
        <w:numPr>
          <w:ilvl w:val="0"/>
          <w:numId w:val="17"/>
        </w:numPr>
      </w:pPr>
      <w:r w:rsidRPr="00945149">
        <w:t>think </w:t>
      </w:r>
    </w:p>
    <w:p w14:paraId="00D285CC" w14:textId="77777777" w:rsidR="00DD2CA6" w:rsidRPr="00945149" w:rsidRDefault="00DD2CA6" w:rsidP="00E71EAF">
      <w:pPr>
        <w:pStyle w:val="ListParagraph"/>
        <w:numPr>
          <w:ilvl w:val="0"/>
          <w:numId w:val="17"/>
        </w:numPr>
      </w:pPr>
      <w:r w:rsidRPr="00945149">
        <w:t>communicate </w:t>
      </w:r>
    </w:p>
    <w:p w14:paraId="2763A4C0" w14:textId="77777777" w:rsidR="00DD2CA6" w:rsidRPr="00945149" w:rsidRDefault="00DD2CA6" w:rsidP="00E71EAF">
      <w:pPr>
        <w:pStyle w:val="ListParagraph"/>
        <w:numPr>
          <w:ilvl w:val="0"/>
          <w:numId w:val="17"/>
        </w:numPr>
      </w:pPr>
      <w:r w:rsidRPr="00945149">
        <w:t>understand </w:t>
      </w:r>
    </w:p>
    <w:p w14:paraId="34B411B9" w14:textId="77777777" w:rsidR="00DD2CA6" w:rsidRPr="00945149" w:rsidRDefault="00DD2CA6" w:rsidP="00E71EAF">
      <w:pPr>
        <w:pStyle w:val="ListParagraph"/>
        <w:numPr>
          <w:ilvl w:val="0"/>
          <w:numId w:val="17"/>
        </w:numPr>
      </w:pPr>
      <w:r w:rsidRPr="00945149">
        <w:t>focus on what they’re doing </w:t>
      </w:r>
    </w:p>
    <w:p w14:paraId="7B18BF7B" w14:textId="77777777" w:rsidR="00DD2CA6" w:rsidRPr="00945149" w:rsidRDefault="00DD2CA6" w:rsidP="00E71EAF">
      <w:pPr>
        <w:pStyle w:val="ListParagraph"/>
        <w:numPr>
          <w:ilvl w:val="0"/>
          <w:numId w:val="17"/>
        </w:numPr>
        <w:rPr>
          <w:lang w:eastAsia="en-AU"/>
        </w:rPr>
      </w:pPr>
      <w:r w:rsidRPr="00945149">
        <w:t>remember. </w:t>
      </w:r>
    </w:p>
    <w:p w14:paraId="7F76CEFF" w14:textId="77777777" w:rsidR="00DD2CA6" w:rsidRPr="00945149" w:rsidRDefault="00DD2CA6" w:rsidP="00DD2CA6">
      <w:r w:rsidRPr="00E64A17">
        <w:t>We mostly agree with the goals in this</w:t>
      </w:r>
      <w:r>
        <w:rPr>
          <w:rFonts w:hint="eastAsia"/>
        </w:rPr>
        <w:t> </w:t>
      </w:r>
      <w:r w:rsidRPr="00E64A17">
        <w:t>recommendation.</w:t>
      </w:r>
    </w:p>
    <w:p w14:paraId="769DE5CE" w14:textId="430E78B7" w:rsidR="00A24F60" w:rsidRPr="00945149" w:rsidRDefault="00A24F60" w:rsidP="00A24F60">
      <w:pPr>
        <w:pStyle w:val="Heading4"/>
      </w:pPr>
      <w:r w:rsidRPr="00945149">
        <w:t>Training and education for workers</w:t>
      </w:r>
    </w:p>
    <w:p w14:paraId="5D800573" w14:textId="77777777" w:rsidR="00DD2CA6" w:rsidRPr="00945149" w:rsidRDefault="00DD2CA6" w:rsidP="00DD2CA6">
      <w:r w:rsidRPr="00945149">
        <w:t>The Disability Royal Commission shared recommendations about training and education for workers.</w:t>
      </w:r>
    </w:p>
    <w:p w14:paraId="135DE5DF" w14:textId="77777777" w:rsidR="00DD2CA6" w:rsidRPr="00945149" w:rsidRDefault="00DD2CA6" w:rsidP="00DD2CA6">
      <w:r w:rsidRPr="00945149">
        <w:t xml:space="preserve">The recommendations say we should teach people about cognitive disabilities when they are studying to work in health care. </w:t>
      </w:r>
    </w:p>
    <w:p w14:paraId="14484E5E" w14:textId="77777777" w:rsidR="00DD2CA6" w:rsidRPr="00945149" w:rsidRDefault="00DD2CA6" w:rsidP="00DD2CA6">
      <w:r w:rsidRPr="00945149">
        <w:t>The recommendations say we should focus on teaching health care workers about cognitive disability in the next 3 years.</w:t>
      </w:r>
    </w:p>
    <w:p w14:paraId="34F32206" w14:textId="77777777" w:rsidR="00DD2CA6" w:rsidRPr="00945149" w:rsidRDefault="00DD2CA6" w:rsidP="00DD2CA6">
      <w:r w:rsidRPr="00945149">
        <w:t xml:space="preserve">The recommendations also say health </w:t>
      </w:r>
      <w:r w:rsidRPr="00945149">
        <w:rPr>
          <w:rStyle w:val="Strong"/>
        </w:rPr>
        <w:t>ministers</w:t>
      </w:r>
      <w:r w:rsidRPr="00945149">
        <w:t xml:space="preserve"> should report about how our plans are working.</w:t>
      </w:r>
    </w:p>
    <w:p w14:paraId="6E6D0AA8" w14:textId="77777777" w:rsidR="00DD2CA6" w:rsidRPr="00945149" w:rsidRDefault="00DD2CA6" w:rsidP="00DD2CA6">
      <w:r w:rsidRPr="00945149">
        <w:t>A minister leads an area of the government. </w:t>
      </w:r>
    </w:p>
    <w:p w14:paraId="683EBDFF" w14:textId="77777777" w:rsidR="00DD2CA6" w:rsidRPr="00945149" w:rsidRDefault="00DD2CA6" w:rsidP="00DD2CA6">
      <w:r w:rsidRPr="00945149">
        <w:t>The recommendations talk about organisations that check to make sure health care workers follow the rules.</w:t>
      </w:r>
    </w:p>
    <w:p w14:paraId="4A0BE04A" w14:textId="77777777" w:rsidR="00DD2CA6" w:rsidRPr="00DD2CA6" w:rsidRDefault="00DD2CA6" w:rsidP="00DD2CA6">
      <w:pPr>
        <w:spacing w:line="324" w:lineRule="auto"/>
      </w:pPr>
      <w:r w:rsidRPr="00DD2CA6">
        <w:rPr>
          <w:rFonts w:ascii="REM" w:hAnsi="REM"/>
        </w:rPr>
        <w:t>The recommendations say these organisations</w:t>
      </w:r>
      <w:r w:rsidRPr="00DD2CA6">
        <w:t xml:space="preserve"> should report to the Australian Government </w:t>
      </w:r>
      <w:r w:rsidRPr="00DD2CA6">
        <w:rPr>
          <w:rStyle w:val="Emphasis"/>
        </w:rPr>
        <w:t>every year</w:t>
      </w:r>
      <w:r w:rsidRPr="00DD2CA6">
        <w:t>.</w:t>
      </w:r>
    </w:p>
    <w:p w14:paraId="44A84C00" w14:textId="77777777" w:rsidR="00DD2CA6" w:rsidRPr="00945149" w:rsidRDefault="00DD2CA6" w:rsidP="00DD2CA6">
      <w:r w:rsidRPr="00945149">
        <w:lastRenderedPageBreak/>
        <w:t>The organisations should explain how they</w:t>
      </w:r>
      <w:r>
        <w:rPr>
          <w:rFonts w:hint="eastAsia"/>
        </w:rPr>
        <w:t> </w:t>
      </w:r>
      <w:r w:rsidRPr="00945149">
        <w:t>support:</w:t>
      </w:r>
    </w:p>
    <w:p w14:paraId="07788308" w14:textId="77777777" w:rsidR="00DD2CA6" w:rsidRPr="00945149" w:rsidDel="00FA472F" w:rsidRDefault="00DD2CA6" w:rsidP="00F5333A">
      <w:pPr>
        <w:pStyle w:val="ListParagraph"/>
        <w:numPr>
          <w:ilvl w:val="0"/>
          <w:numId w:val="46"/>
        </w:numPr>
      </w:pPr>
      <w:r w:rsidRPr="00945149">
        <w:t>the health of people with cognitive</w:t>
      </w:r>
      <w:r>
        <w:rPr>
          <w:rFonts w:hint="eastAsia"/>
        </w:rPr>
        <w:t> </w:t>
      </w:r>
      <w:r w:rsidRPr="00945149">
        <w:t>disability</w:t>
      </w:r>
    </w:p>
    <w:p w14:paraId="35477404" w14:textId="62A46FC4" w:rsidR="00DD2CA6" w:rsidRPr="00945149" w:rsidRDefault="00DD2CA6" w:rsidP="00FA472F">
      <w:pPr>
        <w:pStyle w:val="ListParagraph"/>
        <w:numPr>
          <w:ilvl w:val="0"/>
          <w:numId w:val="46"/>
        </w:numPr>
      </w:pPr>
      <w:r w:rsidRPr="00945149">
        <w:t>education providers to teach health care workers about cognitive</w:t>
      </w:r>
      <w:r>
        <w:t> </w:t>
      </w:r>
      <w:r w:rsidRPr="00945149">
        <w:t xml:space="preserve">disability. </w:t>
      </w:r>
    </w:p>
    <w:p w14:paraId="113A9A71" w14:textId="77777777" w:rsidR="00DD2CA6" w:rsidRPr="00945149" w:rsidRDefault="00DD2CA6" w:rsidP="00DD2CA6">
      <w:r w:rsidRPr="00E64A17">
        <w:t>We mostly agree with the goals in th</w:t>
      </w:r>
      <w:r>
        <w:t>ese</w:t>
      </w:r>
      <w:r>
        <w:rPr>
          <w:rFonts w:hint="eastAsia"/>
        </w:rPr>
        <w:t> </w:t>
      </w:r>
      <w:r w:rsidRPr="00E64A17">
        <w:t>recommendation</w:t>
      </w:r>
      <w:r>
        <w:t>s</w:t>
      </w:r>
      <w:r w:rsidRPr="00E64A17">
        <w:t>.</w:t>
      </w:r>
    </w:p>
    <w:p w14:paraId="2FC4A1D0" w14:textId="5FFE8A2C" w:rsidR="00A24F60" w:rsidRPr="00945149" w:rsidRDefault="00A24F60" w:rsidP="00A24F60">
      <w:pPr>
        <w:pStyle w:val="Heading4"/>
      </w:pPr>
      <w:r w:rsidRPr="00945149">
        <w:t>Student placements in disability services</w:t>
      </w:r>
    </w:p>
    <w:p w14:paraId="7AE7A855" w14:textId="77777777" w:rsidR="00DD2CA6" w:rsidRPr="00945149" w:rsidRDefault="00DD2CA6" w:rsidP="00DD2CA6">
      <w:r w:rsidRPr="00945149">
        <w:t>The Disability Royal Commission shared a</w:t>
      </w:r>
      <w:r>
        <w:rPr>
          <w:rFonts w:hint="eastAsia"/>
        </w:rPr>
        <w:t> </w:t>
      </w:r>
      <w:r w:rsidRPr="00945149">
        <w:t xml:space="preserve">recommendation to support more student </w:t>
      </w:r>
      <w:r w:rsidRPr="00945149">
        <w:rPr>
          <w:rStyle w:val="Strong"/>
        </w:rPr>
        <w:t>placements</w:t>
      </w:r>
      <w:r w:rsidRPr="00945149">
        <w:t xml:space="preserve"> in disability services.</w:t>
      </w:r>
    </w:p>
    <w:p w14:paraId="2431C59C" w14:textId="77777777" w:rsidR="00DD2CA6" w:rsidRPr="00945149" w:rsidRDefault="00DD2CA6" w:rsidP="00DD2CA6">
      <w:r w:rsidRPr="00945149">
        <w:t>A placement is a job you do as part of your</w:t>
      </w:r>
      <w:r>
        <w:rPr>
          <w:rFonts w:hint="eastAsia"/>
        </w:rPr>
        <w:t> </w:t>
      </w:r>
      <w:r w:rsidRPr="00945149">
        <w:t>training.</w:t>
      </w:r>
    </w:p>
    <w:p w14:paraId="2476A78C" w14:textId="77777777" w:rsidR="00DD2CA6" w:rsidRPr="00945149" w:rsidRDefault="00DD2CA6" w:rsidP="00DD2CA6">
      <w:r w:rsidRPr="00945149">
        <w:t>It can help you learn the skills you need to</w:t>
      </w:r>
      <w:r>
        <w:rPr>
          <w:rFonts w:hint="eastAsia"/>
        </w:rPr>
        <w:t> </w:t>
      </w:r>
      <w:r w:rsidRPr="00945149">
        <w:t>do</w:t>
      </w:r>
      <w:r>
        <w:rPr>
          <w:rFonts w:hint="eastAsia"/>
        </w:rPr>
        <w:t> </w:t>
      </w:r>
      <w:r w:rsidRPr="00945149">
        <w:t>that type of work.</w:t>
      </w:r>
    </w:p>
    <w:p w14:paraId="77067056" w14:textId="77777777" w:rsidR="00DD2CA6" w:rsidRPr="00945149" w:rsidRDefault="00DD2CA6" w:rsidP="00DD2CA6">
      <w:r w:rsidRPr="00E64A17">
        <w:t>We mostly agree with the goals in this</w:t>
      </w:r>
      <w:r>
        <w:rPr>
          <w:rFonts w:hint="eastAsia"/>
        </w:rPr>
        <w:t> </w:t>
      </w:r>
      <w:r w:rsidRPr="00E64A17">
        <w:t>recommendation.</w:t>
      </w:r>
    </w:p>
    <w:p w14:paraId="44C6E3CF" w14:textId="1E6C2A1D" w:rsidR="00A24F60" w:rsidRPr="00945149" w:rsidRDefault="00F5581C" w:rsidP="00F5581C">
      <w:pPr>
        <w:pStyle w:val="Heading4"/>
      </w:pPr>
      <w:r w:rsidRPr="00945149">
        <w:t>Including other cognitive disabilities</w:t>
      </w:r>
    </w:p>
    <w:p w14:paraId="40F65FC7" w14:textId="77777777" w:rsidR="00DD2CA6" w:rsidRPr="00945149" w:rsidRDefault="00DD2CA6" w:rsidP="00DD2CA6">
      <w:r w:rsidRPr="00945149">
        <w:t>The Disability Royal Commission shared a</w:t>
      </w:r>
      <w:r>
        <w:rPr>
          <w:rFonts w:hint="eastAsia"/>
        </w:rPr>
        <w:t> </w:t>
      </w:r>
      <w:r w:rsidRPr="00945149">
        <w:t>recommendation about the National Centre of Excellence in Intellectual Disability Health.</w:t>
      </w:r>
    </w:p>
    <w:p w14:paraId="46C52A09" w14:textId="77777777" w:rsidR="00DD2CA6" w:rsidRPr="00945149" w:rsidRDefault="00DD2CA6" w:rsidP="00DD2CA6">
      <w:r w:rsidRPr="00945149">
        <w:t>In this document we call it the Centre.</w:t>
      </w:r>
    </w:p>
    <w:p w14:paraId="14EA85D2" w14:textId="77777777" w:rsidR="00DD2CA6" w:rsidRPr="00945149" w:rsidRDefault="00DD2CA6" w:rsidP="00DD2CA6">
      <w:r w:rsidRPr="00945149">
        <w:t xml:space="preserve">The Centre makes sure people with </w:t>
      </w:r>
      <w:r w:rsidRPr="00945149">
        <w:rPr>
          <w:rStyle w:val="Strong"/>
        </w:rPr>
        <w:t>intellectual</w:t>
      </w:r>
      <w:r>
        <w:rPr>
          <w:rStyle w:val="Strong"/>
          <w:rFonts w:hint="eastAsia"/>
        </w:rPr>
        <w:t> </w:t>
      </w:r>
      <w:r w:rsidRPr="00945149">
        <w:rPr>
          <w:rStyle w:val="Strong"/>
        </w:rPr>
        <w:t>disability</w:t>
      </w:r>
      <w:r w:rsidRPr="00945149">
        <w:t xml:space="preserve"> get better health care.</w:t>
      </w:r>
    </w:p>
    <w:p w14:paraId="041C8802" w14:textId="77777777" w:rsidR="00DD2CA6" w:rsidRPr="00945149" w:rsidRDefault="00DD2CA6" w:rsidP="00DD2CA6">
      <w:r w:rsidRPr="00945149">
        <w:t>An intellectual disability affects how you: </w:t>
      </w:r>
    </w:p>
    <w:p w14:paraId="559A697A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learn new things </w:t>
      </w:r>
    </w:p>
    <w:p w14:paraId="1FCD425E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solve problems </w:t>
      </w:r>
    </w:p>
    <w:p w14:paraId="2077C9D8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communicate </w:t>
      </w:r>
    </w:p>
    <w:p w14:paraId="2E873810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do things on your own. </w:t>
      </w:r>
    </w:p>
    <w:p w14:paraId="68848CAF" w14:textId="77777777" w:rsidR="00DD2CA6" w:rsidRDefault="00DD2CA6">
      <w:pPr>
        <w:spacing w:before="0" w:after="0" w:line="240" w:lineRule="auto"/>
      </w:pPr>
      <w:r>
        <w:br w:type="page"/>
      </w:r>
    </w:p>
    <w:p w14:paraId="147E9A6D" w14:textId="59609016" w:rsidR="00DD2CA6" w:rsidRPr="00945149" w:rsidRDefault="00DD2CA6" w:rsidP="00DD2CA6">
      <w:r w:rsidRPr="00945149">
        <w:lastRenderedPageBreak/>
        <w:t>The recommendation says the Centre should also support:</w:t>
      </w:r>
    </w:p>
    <w:p w14:paraId="57F70E8E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people with different cognitive disabilities</w:t>
      </w:r>
    </w:p>
    <w:p w14:paraId="3BF637F3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 xml:space="preserve">people on the </w:t>
      </w:r>
      <w:r>
        <w:rPr>
          <w:rStyle w:val="Strong"/>
        </w:rPr>
        <w:t>a</w:t>
      </w:r>
      <w:r w:rsidRPr="00945149">
        <w:rPr>
          <w:rStyle w:val="Strong"/>
        </w:rPr>
        <w:t>utism spectrum</w:t>
      </w:r>
      <w:r w:rsidRPr="00945149">
        <w:t xml:space="preserve">. </w:t>
      </w:r>
    </w:p>
    <w:p w14:paraId="6FCD415D" w14:textId="25A27AC4" w:rsidR="00DD2CA6" w:rsidRPr="00945149" w:rsidRDefault="00DD2CA6" w:rsidP="00DD2CA6">
      <w:r w:rsidRPr="00945149">
        <w:t xml:space="preserve">The </w:t>
      </w:r>
      <w:r>
        <w:t>a</w:t>
      </w:r>
      <w:r w:rsidRPr="00945149">
        <w:t>utism spectrum includes the different ways people can experience</w:t>
      </w:r>
      <w:r>
        <w:t> a</w:t>
      </w:r>
      <w:r w:rsidRPr="00945149">
        <w:t>utism.</w:t>
      </w:r>
    </w:p>
    <w:p w14:paraId="30516FB1" w14:textId="77777777" w:rsidR="00DD2CA6" w:rsidRPr="00945149" w:rsidRDefault="00DD2CA6" w:rsidP="00DD2CA6">
      <w:r w:rsidRPr="00945149">
        <w:t>Autism is a disability that can affect how you: </w:t>
      </w:r>
    </w:p>
    <w:p w14:paraId="3F36AA26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think </w:t>
      </w:r>
    </w:p>
    <w:p w14:paraId="2F2A4D45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feel </w:t>
      </w:r>
    </w:p>
    <w:p w14:paraId="04E32544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communicate </w:t>
      </w:r>
    </w:p>
    <w:p w14:paraId="191942F9" w14:textId="77777777" w:rsidR="00DD2CA6" w:rsidRPr="00945149" w:rsidRDefault="00DD2CA6" w:rsidP="00FF28E2">
      <w:pPr>
        <w:pStyle w:val="ListParagraph"/>
        <w:numPr>
          <w:ilvl w:val="0"/>
          <w:numId w:val="17"/>
        </w:numPr>
      </w:pPr>
      <w:r w:rsidRPr="00945149">
        <w:t>connect and deal with others. </w:t>
      </w:r>
    </w:p>
    <w:p w14:paraId="792B16CE" w14:textId="77777777" w:rsidR="00DD2CA6" w:rsidRPr="00945149" w:rsidRDefault="00DD2CA6" w:rsidP="00DD2CA6">
      <w:r>
        <w:t>We are working on a good way to manage the problems in this recommendation.</w:t>
      </w:r>
    </w:p>
    <w:p w14:paraId="5142378D" w14:textId="4A30C223" w:rsidR="0039213C" w:rsidRPr="00945149" w:rsidRDefault="0039213C" w:rsidP="0039213C">
      <w:pPr>
        <w:pStyle w:val="Heading4"/>
      </w:pPr>
      <w:r w:rsidRPr="00945149">
        <w:t>Psychotropic medicine</w:t>
      </w:r>
    </w:p>
    <w:p w14:paraId="197D2BF0" w14:textId="77777777" w:rsidR="00DD2CA6" w:rsidRPr="00945149" w:rsidRDefault="00DD2CA6" w:rsidP="00DD2CA6">
      <w:r w:rsidRPr="00945149">
        <w:t>The Disability Royal Commission shared</w:t>
      </w:r>
      <w:r>
        <w:rPr>
          <w:rFonts w:hint="eastAsia"/>
        </w:rPr>
        <w:t> </w:t>
      </w:r>
      <w:r w:rsidRPr="00945149">
        <w:t>a</w:t>
      </w:r>
      <w:r>
        <w:rPr>
          <w:rFonts w:hint="eastAsia"/>
        </w:rPr>
        <w:t> </w:t>
      </w:r>
      <w:r w:rsidRPr="00945149">
        <w:t xml:space="preserve">recommendation about </w:t>
      </w:r>
      <w:r w:rsidRPr="00945149">
        <w:rPr>
          <w:rStyle w:val="Strong"/>
        </w:rPr>
        <w:t>psychotropic</w:t>
      </w:r>
      <w:r>
        <w:rPr>
          <w:rStyle w:val="Strong"/>
          <w:rFonts w:hint="eastAsia"/>
        </w:rPr>
        <w:t> </w:t>
      </w:r>
      <w:r w:rsidRPr="00945149">
        <w:rPr>
          <w:rStyle w:val="Strong"/>
        </w:rPr>
        <w:t>medicine</w:t>
      </w:r>
      <w:r w:rsidRPr="00945149">
        <w:t>.</w:t>
      </w:r>
    </w:p>
    <w:p w14:paraId="720B65C2" w14:textId="77777777" w:rsidR="00DD2CA6" w:rsidRPr="00945149" w:rsidRDefault="00DD2CA6" w:rsidP="00DD2CA6">
      <w:r w:rsidRPr="00945149">
        <w:t>Psychotropic medicine is medicine that can affect how someone: </w:t>
      </w:r>
    </w:p>
    <w:p w14:paraId="3A4BBFEF" w14:textId="77777777" w:rsidR="00DD2CA6" w:rsidRPr="00945149" w:rsidRDefault="00DD2CA6" w:rsidP="00732BE0">
      <w:pPr>
        <w:pStyle w:val="ListParagraph"/>
        <w:numPr>
          <w:ilvl w:val="0"/>
          <w:numId w:val="17"/>
        </w:numPr>
      </w:pPr>
      <w:r w:rsidRPr="00945149">
        <w:t>thinks </w:t>
      </w:r>
    </w:p>
    <w:p w14:paraId="070F026E" w14:textId="77777777" w:rsidR="00DD2CA6" w:rsidRPr="00945149" w:rsidRDefault="00DD2CA6" w:rsidP="00732BE0">
      <w:pPr>
        <w:pStyle w:val="ListParagraph"/>
        <w:numPr>
          <w:ilvl w:val="0"/>
          <w:numId w:val="17"/>
        </w:numPr>
      </w:pPr>
      <w:r w:rsidRPr="00945149">
        <w:t>feels </w:t>
      </w:r>
    </w:p>
    <w:p w14:paraId="65DCD7D4" w14:textId="77777777" w:rsidR="00DD2CA6" w:rsidRPr="00945149" w:rsidRDefault="00DD2CA6" w:rsidP="00732BE0">
      <w:pPr>
        <w:pStyle w:val="ListParagraph"/>
        <w:numPr>
          <w:ilvl w:val="0"/>
          <w:numId w:val="17"/>
        </w:numPr>
      </w:pPr>
      <w:r w:rsidRPr="00945149">
        <w:t>acts. </w:t>
      </w:r>
    </w:p>
    <w:p w14:paraId="6450BDC0" w14:textId="77777777" w:rsidR="00DD2CA6" w:rsidRPr="00DD2CA6" w:rsidRDefault="00DD2CA6" w:rsidP="00DD2CA6">
      <w:pPr>
        <w:rPr>
          <w:spacing w:val="-2"/>
        </w:rPr>
      </w:pPr>
      <w:r w:rsidRPr="00DD2CA6">
        <w:rPr>
          <w:spacing w:val="-2"/>
        </w:rPr>
        <w:t>The recommendation says we should report on</w:t>
      </w:r>
      <w:r w:rsidRPr="00DD2CA6">
        <w:rPr>
          <w:rFonts w:hint="eastAsia"/>
          <w:spacing w:val="-2"/>
        </w:rPr>
        <w:t> </w:t>
      </w:r>
      <w:r w:rsidRPr="00DD2CA6">
        <w:rPr>
          <w:spacing w:val="-2"/>
        </w:rPr>
        <w:t>what we are doing to protect people with disability from psychotropic medicine they don’t need.</w:t>
      </w:r>
    </w:p>
    <w:p w14:paraId="088C5182" w14:textId="77777777" w:rsidR="00DD2CA6" w:rsidRPr="00945149" w:rsidRDefault="00DD2CA6" w:rsidP="00DD2CA6">
      <w:r w:rsidRPr="00945149">
        <w:t>We should also check how well we are stopping people using this medicine when they don’t need to.</w:t>
      </w:r>
    </w:p>
    <w:p w14:paraId="0A1FAB24" w14:textId="77777777" w:rsidR="00DD2CA6" w:rsidRPr="00945149" w:rsidRDefault="00DD2CA6" w:rsidP="00DD2CA6">
      <w:r w:rsidRPr="00945149">
        <w:t>We agree with this recommendation.</w:t>
      </w:r>
    </w:p>
    <w:p w14:paraId="05466B4A" w14:textId="2D0EE1DF" w:rsidR="00B85119" w:rsidRPr="00945149" w:rsidRDefault="00B85119" w:rsidP="00B85119">
      <w:pPr>
        <w:pStyle w:val="Heading4"/>
      </w:pPr>
      <w:r w:rsidRPr="00945149">
        <w:lastRenderedPageBreak/>
        <w:t xml:space="preserve">Support when </w:t>
      </w:r>
      <w:r w:rsidR="00817A67" w:rsidRPr="00945149">
        <w:t>people need</w:t>
      </w:r>
      <w:r w:rsidRPr="00945149">
        <w:t xml:space="preserve"> health care</w:t>
      </w:r>
    </w:p>
    <w:p w14:paraId="38D2BC64" w14:textId="77777777" w:rsidR="00DD2CA6" w:rsidRPr="00945149" w:rsidRDefault="00DD2CA6" w:rsidP="00DD2CA6">
      <w:r w:rsidRPr="00945149">
        <w:t>The Disability Royal Commission shared recommendations about support for people with disability when they need health care.</w:t>
      </w:r>
    </w:p>
    <w:p w14:paraId="079225C4" w14:textId="77777777" w:rsidR="00DD2CA6" w:rsidRPr="00945149" w:rsidRDefault="00DD2CA6" w:rsidP="00DD2CA6">
      <w:r w:rsidRPr="00945149">
        <w:t>One recommendation is in 2 parts.</w:t>
      </w:r>
    </w:p>
    <w:p w14:paraId="0CBF9717" w14:textId="77777777" w:rsidR="00DD2CA6" w:rsidRPr="00945149" w:rsidRDefault="00DD2CA6" w:rsidP="00DD2CA6">
      <w:r w:rsidRPr="00945149">
        <w:t>The first part says we should make sure the rules about using health care services are fair and equal for people with disability.</w:t>
      </w:r>
    </w:p>
    <w:p w14:paraId="2D13FA64" w14:textId="77777777" w:rsidR="00DD2CA6" w:rsidRPr="00945149" w:rsidRDefault="00DD2CA6" w:rsidP="00DD2CA6">
      <w:r w:rsidRPr="00945149">
        <w:t>We agree with this part of the recommendation.</w:t>
      </w:r>
    </w:p>
    <w:p w14:paraId="7279882C" w14:textId="77777777" w:rsidR="00DD2CA6" w:rsidRPr="00945149" w:rsidRDefault="00DD2CA6" w:rsidP="00DD2CA6">
      <w:r w:rsidRPr="00945149">
        <w:t>The second part says we should make sure people with disability can always bring a support person when they need health care.</w:t>
      </w:r>
    </w:p>
    <w:p w14:paraId="3B69E284" w14:textId="77777777" w:rsidR="00DD2CA6" w:rsidRPr="00945149" w:rsidRDefault="00DD2CA6" w:rsidP="00DD2CA6">
      <w:r w:rsidRPr="00945149">
        <w:t>We mostly agree with</w:t>
      </w:r>
      <w:r>
        <w:t xml:space="preserve"> the goals in</w:t>
      </w:r>
      <w:r w:rsidRPr="00945149">
        <w:t xml:space="preserve"> this part of the recommendation.</w:t>
      </w:r>
    </w:p>
    <w:p w14:paraId="6823B665" w14:textId="77777777" w:rsidR="00DD2CA6" w:rsidRPr="00945149" w:rsidRDefault="00DD2CA6" w:rsidP="00DD2CA6">
      <w:r w:rsidRPr="00945149">
        <w:t>One recommendation says we should support health care providers to better meet the needs of different people with disability.</w:t>
      </w:r>
    </w:p>
    <w:p w14:paraId="3D1935BB" w14:textId="77777777" w:rsidR="00DD2CA6" w:rsidRPr="00136764" w:rsidRDefault="00DD2CA6" w:rsidP="00DD2CA6">
      <w:pPr>
        <w:rPr>
          <w:rFonts w:ascii="REM" w:hAnsi="REM"/>
          <w:spacing w:val="-4"/>
        </w:rPr>
      </w:pPr>
      <w:r w:rsidRPr="00136764">
        <w:rPr>
          <w:rFonts w:ascii="REM" w:hAnsi="REM"/>
          <w:spacing w:val="-4"/>
        </w:rPr>
        <w:t>One recommendation says we should create a new</w:t>
      </w:r>
      <w:r>
        <w:rPr>
          <w:rFonts w:ascii="REM" w:hAnsi="REM"/>
          <w:spacing w:val="-4"/>
        </w:rPr>
        <w:t> </w:t>
      </w:r>
      <w:r w:rsidRPr="00136764">
        <w:rPr>
          <w:rFonts w:ascii="REM" w:hAnsi="REM"/>
          <w:spacing w:val="-4"/>
        </w:rPr>
        <w:t>job that supports people with disability to understand and use health care.</w:t>
      </w:r>
    </w:p>
    <w:p w14:paraId="0B2F1623" w14:textId="77777777" w:rsidR="00DD2CA6" w:rsidRPr="00945149" w:rsidRDefault="00DD2CA6" w:rsidP="00DD2CA6">
      <w:r w:rsidRPr="00136764">
        <w:rPr>
          <w:rFonts w:ascii="REM" w:hAnsi="REM"/>
          <w:spacing w:val="-4"/>
        </w:rPr>
        <w:t xml:space="preserve">This job would be called ‘disability health navigator’. </w:t>
      </w:r>
    </w:p>
    <w:p w14:paraId="2870EFF8" w14:textId="77777777" w:rsidR="00DD2CA6" w:rsidRPr="00945149" w:rsidRDefault="00DD2CA6" w:rsidP="00DD2CA6">
      <w:r w:rsidRPr="00E64A17">
        <w:t>We mostly agree with the goals in th</w:t>
      </w:r>
      <w:r>
        <w:t>ese</w:t>
      </w:r>
      <w:r>
        <w:rPr>
          <w:rFonts w:hint="eastAsia"/>
        </w:rPr>
        <w:t> </w:t>
      </w:r>
      <w:r w:rsidRPr="00E64A17">
        <w:t>recommendation</w:t>
      </w:r>
      <w:r>
        <w:t>s</w:t>
      </w:r>
      <w:r w:rsidRPr="00E64A17">
        <w:t>.</w:t>
      </w:r>
    </w:p>
    <w:p w14:paraId="69B01D66" w14:textId="49AF6722" w:rsidR="00AC3AE6" w:rsidRPr="00945149" w:rsidRDefault="00AC3AE6" w:rsidP="00AC3AE6">
      <w:pPr>
        <w:pStyle w:val="Heading4"/>
        <w:spacing w:before="240" w:after="120"/>
      </w:pPr>
      <w:r w:rsidRPr="00945149">
        <w:t>Laws about the rights of people with disability to have</w:t>
      </w:r>
      <w:r w:rsidR="00136764">
        <w:rPr>
          <w:rFonts w:hint="eastAsia"/>
        </w:rPr>
        <w:t> </w:t>
      </w:r>
      <w:r w:rsidRPr="00945149">
        <w:t>children</w:t>
      </w:r>
    </w:p>
    <w:p w14:paraId="29993CB1" w14:textId="77777777" w:rsidR="00DD2CA6" w:rsidRPr="00945149" w:rsidRDefault="00DD2CA6" w:rsidP="00DD2CA6">
      <w:r w:rsidRPr="00945149">
        <w:rPr>
          <w:spacing w:val="2"/>
        </w:rPr>
        <w:t xml:space="preserve">The Disability Royal Commission shared </w:t>
      </w:r>
      <w:r w:rsidRPr="00945149">
        <w:rPr>
          <w:spacing w:val="-2"/>
        </w:rPr>
        <w:t>a recommendation about laws that protect the rights of people with disability to have children.</w:t>
      </w:r>
    </w:p>
    <w:p w14:paraId="76BA2624" w14:textId="77777777" w:rsidR="00DD2CA6" w:rsidRPr="00945149" w:rsidRDefault="00DD2CA6" w:rsidP="00DD2CA6">
      <w:pPr>
        <w:rPr>
          <w:spacing w:val="-2"/>
        </w:rPr>
      </w:pPr>
      <w:r w:rsidRPr="00945149">
        <w:rPr>
          <w:spacing w:val="-2"/>
        </w:rPr>
        <w:t>The recommendation says it should be against the law to take away the ability of people with disability to have children.</w:t>
      </w:r>
    </w:p>
    <w:p w14:paraId="5E563D18" w14:textId="77777777" w:rsidR="00DD2CA6" w:rsidRPr="00945149" w:rsidRDefault="00DD2CA6" w:rsidP="00DD2CA6">
      <w:pPr>
        <w:rPr>
          <w:spacing w:val="-2"/>
        </w:rPr>
      </w:pPr>
      <w:r w:rsidRPr="00945149">
        <w:rPr>
          <w:spacing w:val="-2"/>
        </w:rPr>
        <w:t>The recommendation also says we should share more information about:</w:t>
      </w:r>
    </w:p>
    <w:p w14:paraId="2D72B20A" w14:textId="77777777" w:rsidR="00DD2CA6" w:rsidRPr="00945149" w:rsidRDefault="00DD2CA6" w:rsidP="005B5A7D">
      <w:pPr>
        <w:pStyle w:val="ListParagraph"/>
        <w:numPr>
          <w:ilvl w:val="0"/>
          <w:numId w:val="17"/>
        </w:numPr>
        <w:rPr>
          <w:spacing w:val="-2"/>
        </w:rPr>
      </w:pPr>
      <w:r w:rsidRPr="00945149">
        <w:rPr>
          <w:spacing w:val="-2"/>
        </w:rPr>
        <w:t>how many times this happens</w:t>
      </w:r>
    </w:p>
    <w:p w14:paraId="2424E7D3" w14:textId="77777777" w:rsidR="00DD2CA6" w:rsidRPr="00945149" w:rsidRDefault="00DD2CA6" w:rsidP="005B5A7D">
      <w:pPr>
        <w:pStyle w:val="ListParagraph"/>
        <w:numPr>
          <w:ilvl w:val="0"/>
          <w:numId w:val="17"/>
        </w:numPr>
        <w:rPr>
          <w:spacing w:val="-2"/>
        </w:rPr>
      </w:pPr>
      <w:r w:rsidRPr="00945149">
        <w:rPr>
          <w:spacing w:val="-2"/>
        </w:rPr>
        <w:t xml:space="preserve">why this happens. </w:t>
      </w:r>
    </w:p>
    <w:p w14:paraId="36DE5A5A" w14:textId="77777777" w:rsidR="00DD2CA6" w:rsidRPr="00945149" w:rsidRDefault="00DD2CA6" w:rsidP="00DD2CA6">
      <w:r w:rsidRPr="00165B78">
        <w:t>We need to think more about this</w:t>
      </w:r>
      <w:r>
        <w:rPr>
          <w:rFonts w:hint="eastAsia"/>
        </w:rPr>
        <w:t> </w:t>
      </w:r>
      <w:r w:rsidRPr="00165B78">
        <w:t>recommendation.</w:t>
      </w:r>
    </w:p>
    <w:p w14:paraId="733DC1B0" w14:textId="38E61360" w:rsidR="00B803C2" w:rsidRPr="00945149" w:rsidRDefault="000D60E5" w:rsidP="00B803C2">
      <w:pPr>
        <w:pStyle w:val="Heading2"/>
      </w:pPr>
      <w:bookmarkStart w:id="10" w:name="_Toc173501186"/>
      <w:bookmarkEnd w:id="8"/>
      <w:bookmarkEnd w:id="9"/>
      <w:r w:rsidRPr="00945149">
        <w:lastRenderedPageBreak/>
        <w:t>What we will pay for</w:t>
      </w:r>
      <w:bookmarkEnd w:id="10"/>
    </w:p>
    <w:p w14:paraId="026447AB" w14:textId="77777777" w:rsidR="00DD2CA6" w:rsidRPr="00945149" w:rsidRDefault="00DD2CA6" w:rsidP="00DD2CA6">
      <w:r w:rsidRPr="00945149">
        <w:t xml:space="preserve">We will pay to improve or create: </w:t>
      </w:r>
    </w:p>
    <w:p w14:paraId="5C1E0A37" w14:textId="77777777" w:rsidR="00DD2CA6" w:rsidRPr="00945149" w:rsidRDefault="00DD2CA6" w:rsidP="004B77D0">
      <w:pPr>
        <w:pStyle w:val="ListParagraph"/>
        <w:numPr>
          <w:ilvl w:val="0"/>
          <w:numId w:val="45"/>
        </w:numPr>
      </w:pPr>
      <w:r w:rsidRPr="00945149">
        <w:t>programs</w:t>
      </w:r>
    </w:p>
    <w:p w14:paraId="077AC870" w14:textId="77777777" w:rsidR="00DD2CA6" w:rsidRPr="00945149" w:rsidRDefault="00DD2CA6" w:rsidP="004B77D0">
      <w:pPr>
        <w:pStyle w:val="ListParagraph"/>
        <w:numPr>
          <w:ilvl w:val="0"/>
          <w:numId w:val="45"/>
        </w:numPr>
      </w:pPr>
      <w:r w:rsidRPr="00945149">
        <w:t>supports</w:t>
      </w:r>
    </w:p>
    <w:p w14:paraId="0C681CC0" w14:textId="77777777" w:rsidR="00DD2CA6" w:rsidRPr="00945149" w:rsidRDefault="00DD2CA6" w:rsidP="004B77D0">
      <w:pPr>
        <w:pStyle w:val="ListParagraph"/>
        <w:numPr>
          <w:ilvl w:val="0"/>
          <w:numId w:val="45"/>
        </w:numPr>
      </w:pPr>
      <w:r w:rsidRPr="00945149">
        <w:t>services.</w:t>
      </w:r>
    </w:p>
    <w:p w14:paraId="11239DBC" w14:textId="77777777" w:rsidR="00DD2CA6" w:rsidRPr="00945149" w:rsidRDefault="00DD2CA6" w:rsidP="00DD2CA6">
      <w:r w:rsidRPr="00945149">
        <w:t>This includes:</w:t>
      </w:r>
    </w:p>
    <w:p w14:paraId="1E6700AD" w14:textId="77777777" w:rsidR="00DD2CA6" w:rsidRPr="00945149" w:rsidRDefault="00DD2CA6" w:rsidP="002C5BB2">
      <w:pPr>
        <w:pStyle w:val="ListParagraph"/>
        <w:numPr>
          <w:ilvl w:val="0"/>
          <w:numId w:val="44"/>
        </w:numPr>
        <w:spacing w:line="324" w:lineRule="auto"/>
        <w:ind w:left="714" w:hanging="357"/>
      </w:pPr>
      <w:r w:rsidRPr="002C5BB2">
        <w:rPr>
          <w:rStyle w:val="Emphasis"/>
        </w:rPr>
        <w:t>$12.3 million</w:t>
      </w:r>
      <w:r w:rsidRPr="00945149">
        <w:t xml:space="preserve"> to improve accessible</w:t>
      </w:r>
      <w:r>
        <w:rPr>
          <w:rFonts w:hint="eastAsia"/>
        </w:rPr>
        <w:t> </w:t>
      </w:r>
      <w:r w:rsidRPr="00945149">
        <w:t>information</w:t>
      </w:r>
    </w:p>
    <w:p w14:paraId="7091BC58" w14:textId="521F947D" w:rsidR="00DD2CA6" w:rsidRPr="00945149" w:rsidRDefault="00DD2CA6" w:rsidP="002C5BB2">
      <w:pPr>
        <w:pStyle w:val="ListParagraph"/>
        <w:numPr>
          <w:ilvl w:val="0"/>
          <w:numId w:val="44"/>
        </w:numPr>
        <w:spacing w:line="324" w:lineRule="auto"/>
        <w:ind w:left="714" w:hanging="357"/>
      </w:pPr>
      <w:r w:rsidRPr="002C5BB2">
        <w:rPr>
          <w:rStyle w:val="Emphasis"/>
        </w:rPr>
        <w:t>$39.7 million</w:t>
      </w:r>
      <w:r w:rsidRPr="00945149">
        <w:t xml:space="preserve"> more for a program to support people</w:t>
      </w:r>
      <w:r w:rsidR="002E6DD6">
        <w:t> </w:t>
      </w:r>
      <w:r w:rsidRPr="00945149">
        <w:t>with</w:t>
      </w:r>
      <w:r w:rsidR="002E6DD6">
        <w:t> </w:t>
      </w:r>
      <w:r w:rsidRPr="00945149">
        <w:t>disability to speak up</w:t>
      </w:r>
    </w:p>
    <w:p w14:paraId="21F37175" w14:textId="7F263C51" w:rsidR="00DD2CA6" w:rsidRPr="00945149" w:rsidRDefault="00DD2CA6" w:rsidP="002C5BB2">
      <w:pPr>
        <w:pStyle w:val="ListParagraph"/>
        <w:numPr>
          <w:ilvl w:val="0"/>
          <w:numId w:val="44"/>
        </w:numPr>
        <w:spacing w:line="324" w:lineRule="auto"/>
        <w:ind w:left="714" w:hanging="357"/>
      </w:pPr>
      <w:r w:rsidRPr="002C5BB2">
        <w:rPr>
          <w:rStyle w:val="Emphasis"/>
        </w:rPr>
        <w:t>$3.7 million</w:t>
      </w:r>
      <w:r w:rsidRPr="00945149">
        <w:t xml:space="preserve"> to keep improving health care for people</w:t>
      </w:r>
      <w:r w:rsidR="002E6DD6">
        <w:t> </w:t>
      </w:r>
      <w:r w:rsidRPr="00945149">
        <w:t>with</w:t>
      </w:r>
      <w:r w:rsidR="002E6DD6">
        <w:t> </w:t>
      </w:r>
      <w:r w:rsidRPr="00945149">
        <w:t>cognitive disability</w:t>
      </w:r>
    </w:p>
    <w:p w14:paraId="13546827" w14:textId="77777777" w:rsidR="00DD2CA6" w:rsidRPr="00945149" w:rsidRDefault="00DD2CA6" w:rsidP="002C5BB2">
      <w:pPr>
        <w:pStyle w:val="ListParagraph"/>
        <w:numPr>
          <w:ilvl w:val="0"/>
          <w:numId w:val="44"/>
        </w:numPr>
        <w:spacing w:line="324" w:lineRule="auto"/>
        <w:ind w:left="714" w:hanging="357"/>
      </w:pPr>
      <w:r w:rsidRPr="002C5BB2">
        <w:rPr>
          <w:rStyle w:val="Emphasis"/>
        </w:rPr>
        <w:t>$1.2 million</w:t>
      </w:r>
      <w:r w:rsidRPr="00945149">
        <w:t xml:space="preserve"> to stop using restrictive</w:t>
      </w:r>
      <w:r>
        <w:rPr>
          <w:rFonts w:hint="eastAsia"/>
        </w:rPr>
        <w:t> </w:t>
      </w:r>
      <w:r w:rsidRPr="00945149">
        <w:t>practices.</w:t>
      </w:r>
    </w:p>
    <w:p w14:paraId="7E0E90CC" w14:textId="77777777" w:rsidR="002E6DD6" w:rsidRDefault="002E6DD6">
      <w:pPr>
        <w:spacing w:before="0" w:after="0" w:line="240" w:lineRule="auto"/>
        <w:rPr>
          <w:rFonts w:cs="Times New Roman"/>
          <w:b/>
          <w:bCs/>
          <w:color w:val="005568"/>
          <w:sz w:val="40"/>
          <w:szCs w:val="26"/>
          <w:lang w:val="x-none" w:eastAsia="x-none"/>
        </w:rPr>
      </w:pPr>
      <w:bookmarkStart w:id="11" w:name="_Toc173501187"/>
      <w:r>
        <w:br w:type="page"/>
      </w:r>
    </w:p>
    <w:p w14:paraId="452841A7" w14:textId="47A41D8D" w:rsidR="00AF3B2A" w:rsidRPr="00945149" w:rsidRDefault="00AF3B2A" w:rsidP="004B77D0">
      <w:pPr>
        <w:pStyle w:val="Heading2"/>
      </w:pPr>
      <w:r w:rsidRPr="00945149">
        <w:lastRenderedPageBreak/>
        <w:t>Important actions and plans</w:t>
      </w:r>
      <w:bookmarkEnd w:id="11"/>
    </w:p>
    <w:p w14:paraId="46B4C574" w14:textId="77777777" w:rsidR="00DD2CA6" w:rsidRPr="00945149" w:rsidRDefault="00DD2CA6" w:rsidP="00DD2CA6">
      <w:r>
        <w:t>G</w:t>
      </w:r>
      <w:r w:rsidRPr="00945149">
        <w:t xml:space="preserve">overnments </w:t>
      </w:r>
      <w:r>
        <w:t xml:space="preserve">have already </w:t>
      </w:r>
      <w:r w:rsidRPr="00945149">
        <w:t xml:space="preserve">agreed to </w:t>
      </w:r>
      <w:r>
        <w:t>start working</w:t>
      </w:r>
      <w:r w:rsidRPr="00945149">
        <w:t xml:space="preserve"> together on some important actions and plans with the disability community.</w:t>
      </w:r>
    </w:p>
    <w:p w14:paraId="2007D719" w14:textId="77777777" w:rsidR="00DD2CA6" w:rsidRPr="00945149" w:rsidRDefault="00DD2CA6" w:rsidP="00DD2CA6">
      <w:r w:rsidRPr="00945149">
        <w:t>These actions and plans will support the</w:t>
      </w:r>
      <w:r>
        <w:rPr>
          <w:rFonts w:hint="eastAsia"/>
        </w:rPr>
        <w:t> </w:t>
      </w:r>
      <w:r w:rsidRPr="00945149">
        <w:t>recommendations for choice and decision</w:t>
      </w:r>
      <w:r w:rsidRPr="00945149">
        <w:noBreakHyphen/>
        <w:t>making.</w:t>
      </w:r>
    </w:p>
    <w:p w14:paraId="67D39965" w14:textId="35430051" w:rsidR="00DD2CA6" w:rsidRPr="00945149" w:rsidRDefault="00DD2CA6" w:rsidP="00DD2CA6">
      <w:r w:rsidRPr="00945149">
        <w:t>We will create a plan to make more information accessible to people</w:t>
      </w:r>
      <w:r>
        <w:t> </w:t>
      </w:r>
      <w:r w:rsidRPr="00945149">
        <w:t>with disability.</w:t>
      </w:r>
    </w:p>
    <w:p w14:paraId="3BB0A430" w14:textId="01F2036E" w:rsidR="00DD2CA6" w:rsidRPr="00945149" w:rsidRDefault="00DD2CA6" w:rsidP="00DD2CA6">
      <w:r w:rsidRPr="00945149">
        <w:t>This includes looking for ways to hire more people to work as Auslan</w:t>
      </w:r>
      <w:r w:rsidR="002E6DD6">
        <w:t> </w:t>
      </w:r>
      <w:r w:rsidRPr="00945149">
        <w:t>interpreters.</w:t>
      </w:r>
    </w:p>
    <w:p w14:paraId="02979FE1" w14:textId="77777777" w:rsidR="00DD2CA6" w:rsidRPr="00945149" w:rsidRDefault="00DD2CA6" w:rsidP="00DD2CA6">
      <w:r w:rsidRPr="00945149">
        <w:t>We will teach people who work for governments how to connect with people</w:t>
      </w:r>
      <w:r>
        <w:rPr>
          <w:rFonts w:hint="eastAsia"/>
        </w:rPr>
        <w:t> </w:t>
      </w:r>
      <w:r w:rsidRPr="00945149">
        <w:t>in</w:t>
      </w:r>
      <w:r>
        <w:rPr>
          <w:rFonts w:hint="eastAsia"/>
        </w:rPr>
        <w:t> </w:t>
      </w:r>
      <w:r w:rsidRPr="00945149">
        <w:t>the</w:t>
      </w:r>
      <w:r>
        <w:rPr>
          <w:rFonts w:hint="eastAsia"/>
        </w:rPr>
        <w:t> </w:t>
      </w:r>
      <w:r w:rsidRPr="00945149">
        <w:t>disability community.</w:t>
      </w:r>
    </w:p>
    <w:p w14:paraId="0DDD376F" w14:textId="77777777" w:rsidR="00DD2CA6" w:rsidRPr="00945149" w:rsidRDefault="00DD2CA6" w:rsidP="00DD2CA6">
      <w:r w:rsidRPr="00945149">
        <w:t>This will help more people with disability have their say on things that affect them.</w:t>
      </w:r>
    </w:p>
    <w:p w14:paraId="7AA455BF" w14:textId="77777777" w:rsidR="00DD2CA6" w:rsidRPr="00945149" w:rsidRDefault="00DD2CA6" w:rsidP="00DD2CA6">
      <w:r w:rsidRPr="00945149">
        <w:t>We will help make sure interpreters get training to learn how to work with people</w:t>
      </w:r>
      <w:r>
        <w:rPr>
          <w:rFonts w:hint="eastAsia"/>
        </w:rPr>
        <w:t> </w:t>
      </w:r>
      <w:r w:rsidRPr="00945149">
        <w:t>with</w:t>
      </w:r>
      <w:r>
        <w:rPr>
          <w:rFonts w:hint="eastAsia"/>
        </w:rPr>
        <w:t> </w:t>
      </w:r>
      <w:r w:rsidRPr="00945149">
        <w:t>disability.</w:t>
      </w:r>
    </w:p>
    <w:p w14:paraId="0D7A689E" w14:textId="77777777" w:rsidR="00DD2CA6" w:rsidRPr="00945149" w:rsidRDefault="00DD2CA6" w:rsidP="00DD2CA6">
      <w:r w:rsidRPr="00945149">
        <w:t>We will look for ways to fix the gaps in</w:t>
      </w:r>
      <w:r>
        <w:rPr>
          <w:rFonts w:hint="eastAsia"/>
        </w:rPr>
        <w:t> </w:t>
      </w:r>
      <w:r w:rsidRPr="00945149">
        <w:t>the</w:t>
      </w:r>
      <w:r>
        <w:rPr>
          <w:rFonts w:hint="eastAsia"/>
        </w:rPr>
        <w:t> </w:t>
      </w:r>
      <w:r w:rsidRPr="00945149">
        <w:t>information we collect about people</w:t>
      </w:r>
      <w:r>
        <w:rPr>
          <w:rFonts w:hint="eastAsia"/>
        </w:rPr>
        <w:t> </w:t>
      </w:r>
      <w:r w:rsidRPr="00945149">
        <w:t>with</w:t>
      </w:r>
      <w:r>
        <w:rPr>
          <w:rFonts w:hint="eastAsia"/>
        </w:rPr>
        <w:t> </w:t>
      </w:r>
      <w:r w:rsidRPr="00945149">
        <w:t>disability.</w:t>
      </w:r>
    </w:p>
    <w:p w14:paraId="2C0C1BFD" w14:textId="77777777" w:rsidR="00DD2CA6" w:rsidRPr="00945149" w:rsidRDefault="00DD2CA6" w:rsidP="00DD2CA6">
      <w:r w:rsidRPr="00945149">
        <w:t>We will help services that speak up for people</w:t>
      </w:r>
      <w:r>
        <w:rPr>
          <w:rFonts w:hint="eastAsia"/>
        </w:rPr>
        <w:t> </w:t>
      </w:r>
      <w:r w:rsidRPr="00945149">
        <w:t>with disability be more culturally safe. </w:t>
      </w:r>
    </w:p>
    <w:p w14:paraId="679A814A" w14:textId="12949AC0" w:rsidR="00DD2CA6" w:rsidRPr="00945149" w:rsidRDefault="00DD2CA6" w:rsidP="00DD2CA6">
      <w:r w:rsidRPr="00945149">
        <w:t>This includes people with disability from:</w:t>
      </w:r>
      <w:r>
        <w:t xml:space="preserve"> </w:t>
      </w:r>
    </w:p>
    <w:p w14:paraId="2D5EDF8E" w14:textId="77777777" w:rsidR="00DD2CA6" w:rsidRPr="00945149" w:rsidRDefault="00DD2CA6" w:rsidP="00AF3B2A">
      <w:pPr>
        <w:pStyle w:val="ListParagraph"/>
        <w:numPr>
          <w:ilvl w:val="0"/>
          <w:numId w:val="17"/>
        </w:numPr>
      </w:pPr>
      <w:r>
        <w:t xml:space="preserve">Aboriginal and Torres Strait Islander </w:t>
      </w:r>
      <w:r w:rsidRPr="00945149">
        <w:t>communities </w:t>
      </w:r>
    </w:p>
    <w:p w14:paraId="2BB3251A" w14:textId="77777777" w:rsidR="00DD2CA6" w:rsidRPr="00945149" w:rsidRDefault="00DD2CA6" w:rsidP="00AF3B2A">
      <w:pPr>
        <w:pStyle w:val="ListParagraph"/>
        <w:numPr>
          <w:ilvl w:val="0"/>
          <w:numId w:val="17"/>
        </w:numPr>
      </w:pPr>
      <w:r w:rsidRPr="00945149">
        <w:t>different backgrounds</w:t>
      </w:r>
    </w:p>
    <w:p w14:paraId="12A31A1C" w14:textId="77777777" w:rsidR="00DD2CA6" w:rsidRPr="00945149" w:rsidRDefault="00DD2CA6" w:rsidP="006E786A">
      <w:pPr>
        <w:pStyle w:val="ListParagraph"/>
        <w:numPr>
          <w:ilvl w:val="0"/>
          <w:numId w:val="44"/>
        </w:numPr>
      </w:pPr>
      <w:r w:rsidRPr="00945149">
        <w:rPr>
          <w:rStyle w:val="Strong"/>
        </w:rPr>
        <w:t>LGBTIQA+</w:t>
      </w:r>
      <w:r w:rsidRPr="00945149">
        <w:t xml:space="preserve"> communities. </w:t>
      </w:r>
    </w:p>
    <w:p w14:paraId="162D587A" w14:textId="77777777" w:rsidR="00DD2CA6" w:rsidRPr="00945149" w:rsidRDefault="00DD2CA6" w:rsidP="00DD2CA6">
      <w:r w:rsidRPr="00945149">
        <w:t>The letters LGBTIQA stand for lesbian, gay, bisexual, transgender, intersex, queer or questioning and asexual.</w:t>
      </w:r>
    </w:p>
    <w:p w14:paraId="64A7EB8D" w14:textId="77777777" w:rsidR="00DD2CA6" w:rsidRPr="00945149" w:rsidRDefault="00DD2CA6" w:rsidP="00DD2CA6">
      <w:r w:rsidRPr="00945149">
        <w:lastRenderedPageBreak/>
        <w:t>The ‘+’ is for people who are part of the LGBTIQA+ community but don’t talk about themselves using a word from this list. </w:t>
      </w:r>
    </w:p>
    <w:p w14:paraId="19047902" w14:textId="2CAD519E" w:rsidR="00DD2CA6" w:rsidRPr="00945149" w:rsidRDefault="00DD2CA6" w:rsidP="00DD2CA6">
      <w:r w:rsidRPr="00945149">
        <w:t>We will teach health care workers how to support people with cognitive</w:t>
      </w:r>
      <w:r w:rsidR="002E6DD6">
        <w:t> </w:t>
      </w:r>
      <w:r w:rsidRPr="00945149">
        <w:t>disability. </w:t>
      </w:r>
    </w:p>
    <w:p w14:paraId="5BA31412" w14:textId="77777777" w:rsidR="00DD2CA6" w:rsidRPr="00945149" w:rsidRDefault="00DD2CA6" w:rsidP="00DD2CA6">
      <w:r w:rsidRPr="00945149">
        <w:t xml:space="preserve">We will help organisations that </w:t>
      </w:r>
      <w:r>
        <w:t>make sure health care workers follow the rules to start</w:t>
      </w:r>
      <w:r>
        <w:rPr>
          <w:rFonts w:hint="eastAsia"/>
        </w:rPr>
        <w:t> </w:t>
      </w:r>
      <w:r w:rsidRPr="00945149">
        <w:t>reporting</w:t>
      </w:r>
      <w:r>
        <w:t>:</w:t>
      </w:r>
    </w:p>
    <w:p w14:paraId="1A45E848" w14:textId="77777777" w:rsidR="00DD2CA6" w:rsidRPr="00945149" w:rsidRDefault="00DD2CA6" w:rsidP="00AF3B2A">
      <w:pPr>
        <w:pStyle w:val="ListParagraph"/>
        <w:numPr>
          <w:ilvl w:val="0"/>
          <w:numId w:val="17"/>
        </w:numPr>
      </w:pPr>
      <w:r>
        <w:t>to the Australian Government</w:t>
      </w:r>
    </w:p>
    <w:p w14:paraId="06ECE1A9" w14:textId="77777777" w:rsidR="00DD2CA6" w:rsidRPr="00945149" w:rsidRDefault="00DD2CA6" w:rsidP="00852CE8">
      <w:pPr>
        <w:pStyle w:val="ListParagraph"/>
        <w:numPr>
          <w:ilvl w:val="0"/>
          <w:numId w:val="48"/>
        </w:numPr>
      </w:pPr>
      <w:r>
        <w:t>about how they are supporting health</w:t>
      </w:r>
      <w:r>
        <w:rPr>
          <w:rFonts w:hint="eastAsia"/>
        </w:rPr>
        <w:t> </w:t>
      </w:r>
      <w:r>
        <w:t>care workers to understand cognitive</w:t>
      </w:r>
      <w:r>
        <w:rPr>
          <w:rFonts w:hint="eastAsia"/>
        </w:rPr>
        <w:t> </w:t>
      </w:r>
      <w:r>
        <w:t>disability</w:t>
      </w:r>
      <w:r w:rsidRPr="00945149">
        <w:t>.</w:t>
      </w:r>
    </w:p>
    <w:p w14:paraId="4899B928" w14:textId="77777777" w:rsidR="00DD2CA6" w:rsidRPr="00945149" w:rsidRDefault="00DD2CA6" w:rsidP="00DD2CA6">
      <w:r w:rsidRPr="00945149">
        <w:t>We will look at ways to support more students with placements in disability services.</w:t>
      </w:r>
    </w:p>
    <w:p w14:paraId="4C61062D" w14:textId="77777777" w:rsidR="00DD2CA6" w:rsidRPr="00DD2CA6" w:rsidRDefault="00DD2CA6" w:rsidP="00DD2CA6">
      <w:pPr>
        <w:rPr>
          <w:spacing w:val="-4"/>
        </w:rPr>
      </w:pPr>
      <w:r w:rsidRPr="00DD2CA6">
        <w:rPr>
          <w:spacing w:val="-4"/>
        </w:rPr>
        <w:t>We will check our policies to make sure they support inclusive health care.</w:t>
      </w:r>
    </w:p>
    <w:p w14:paraId="4136D399" w14:textId="77777777" w:rsidR="00DD2CA6" w:rsidRPr="00945149" w:rsidRDefault="00DD2CA6" w:rsidP="00DD2CA6">
      <w:r w:rsidRPr="00945149">
        <w:t xml:space="preserve">We will create a plan to </w:t>
      </w:r>
      <w:r>
        <w:t>support people with disability to find and use health care services across Australia.</w:t>
      </w:r>
    </w:p>
    <w:p w14:paraId="6F6079F5" w14:textId="77777777" w:rsidR="00DD2CA6" w:rsidRPr="00945149" w:rsidRDefault="00DD2CA6" w:rsidP="00DD2CA6">
      <w:r w:rsidRPr="00945149">
        <w:t>We will support new research that looks at how well different ways to stop restrictive practices are working.</w:t>
      </w:r>
    </w:p>
    <w:p w14:paraId="6333A2FD" w14:textId="38045E59" w:rsidR="00DD2CA6" w:rsidRPr="00945149" w:rsidRDefault="00DD2CA6" w:rsidP="00DD2CA6">
      <w:r w:rsidRPr="00945149">
        <w:t>We will also set targets to help services work towards ending restrictive</w:t>
      </w:r>
      <w:r w:rsidR="002E6DD6">
        <w:t> </w:t>
      </w:r>
      <w:r w:rsidRPr="00945149">
        <w:t>practices.</w:t>
      </w:r>
    </w:p>
    <w:p w14:paraId="6DBC14C2" w14:textId="77777777" w:rsidR="00DD2CA6" w:rsidRDefault="00DD2CA6">
      <w:pPr>
        <w:spacing w:before="0" w:after="0" w:line="240" w:lineRule="auto"/>
        <w:rPr>
          <w:rFonts w:cs="Times New Roman"/>
          <w:b/>
          <w:bCs/>
          <w:color w:val="005568"/>
          <w:sz w:val="40"/>
          <w:szCs w:val="26"/>
          <w:lang w:val="x-none" w:eastAsia="x-none"/>
        </w:rPr>
      </w:pPr>
      <w:bookmarkStart w:id="12" w:name="_Toc513644164"/>
      <w:bookmarkStart w:id="13" w:name="_Ref113483612"/>
      <w:bookmarkStart w:id="14" w:name="_Toc173501188"/>
      <w:r>
        <w:br w:type="page"/>
      </w:r>
    </w:p>
    <w:p w14:paraId="43810372" w14:textId="666FE549" w:rsidR="003C25FD" w:rsidRPr="00945149" w:rsidRDefault="003C25FD" w:rsidP="003C25FD">
      <w:pPr>
        <w:pStyle w:val="Heading2"/>
      </w:pPr>
      <w:bookmarkStart w:id="15" w:name="_Ref175059985"/>
      <w:r w:rsidRPr="00945149">
        <w:lastRenderedPageBreak/>
        <w:t>Word list</w:t>
      </w:r>
      <w:bookmarkEnd w:id="12"/>
      <w:bookmarkEnd w:id="13"/>
      <w:bookmarkEnd w:id="14"/>
      <w:bookmarkEnd w:id="15"/>
    </w:p>
    <w:p w14:paraId="476DFAB7" w14:textId="77777777" w:rsidR="00847C34" w:rsidRPr="001A7756" w:rsidRDefault="00847C34" w:rsidP="00DD2CA6">
      <w:r w:rsidRPr="001A7756">
        <w:t xml:space="preserve">This list explains what the </w:t>
      </w:r>
      <w:r w:rsidRPr="001A7756">
        <w:rPr>
          <w:rStyle w:val="Strong"/>
        </w:rPr>
        <w:t>bold</w:t>
      </w:r>
      <w:r w:rsidRPr="001A7756">
        <w:t xml:space="preserve"> words in this document mean.</w:t>
      </w:r>
    </w:p>
    <w:p w14:paraId="3CE0DFC2" w14:textId="77777777" w:rsidR="00DD2CA6" w:rsidRPr="00945149" w:rsidRDefault="00DD2CA6" w:rsidP="00DD2CA6">
      <w:pPr>
        <w:pStyle w:val="Wordlistterm"/>
        <w:spacing w:before="220" w:line="336" w:lineRule="auto"/>
      </w:pPr>
      <w:r w:rsidRPr="00945149">
        <w:t>Accessible</w:t>
      </w:r>
    </w:p>
    <w:p w14:paraId="19F4E26E" w14:textId="77777777" w:rsidR="00DD2CA6" w:rsidRPr="00945149" w:rsidRDefault="00DD2CA6" w:rsidP="00DD2CA6">
      <w:r w:rsidRPr="00945149">
        <w:t>When services are accessible, they are easy to:</w:t>
      </w:r>
    </w:p>
    <w:p w14:paraId="629F5E57" w14:textId="77777777" w:rsidR="00DD2CA6" w:rsidRPr="00945149" w:rsidRDefault="00DD2CA6" w:rsidP="00563E74">
      <w:pPr>
        <w:pStyle w:val="ListParagraph"/>
        <w:numPr>
          <w:ilvl w:val="0"/>
          <w:numId w:val="17"/>
        </w:numPr>
        <w:spacing w:line="336" w:lineRule="auto"/>
      </w:pPr>
      <w:r w:rsidRPr="00945149">
        <w:t>find and use</w:t>
      </w:r>
    </w:p>
    <w:p w14:paraId="16F31B48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after="200" w:line="336" w:lineRule="auto"/>
        <w:ind w:left="714" w:hanging="357"/>
      </w:pPr>
      <w:r w:rsidRPr="00945149">
        <w:t>understand. </w:t>
      </w:r>
    </w:p>
    <w:p w14:paraId="076A4D4F" w14:textId="77777777" w:rsidR="00DD2CA6" w:rsidRPr="00945149" w:rsidRDefault="00DD2CA6" w:rsidP="00DD2CA6">
      <w:pPr>
        <w:pStyle w:val="Wordlistterm"/>
        <w:spacing w:before="220" w:line="336" w:lineRule="auto"/>
      </w:pPr>
      <w:r w:rsidRPr="00945149">
        <w:t>Auslan interpreter</w:t>
      </w:r>
    </w:p>
    <w:p w14:paraId="1424935D" w14:textId="77777777" w:rsidR="00DD2CA6" w:rsidRPr="00945149" w:rsidRDefault="00DD2CA6" w:rsidP="00DD2CA6">
      <w:r w:rsidRPr="00945149">
        <w:t>People who are deaf or don’t hear well might use Auslan to communicate. </w:t>
      </w:r>
    </w:p>
    <w:p w14:paraId="5A360B15" w14:textId="77777777" w:rsidR="00DD2CA6" w:rsidRPr="00945149" w:rsidRDefault="00DD2CA6" w:rsidP="00DD2CA6">
      <w:r w:rsidRPr="00945149">
        <w:t>An Auslan interpreter is someone who uses Auslan to help people understand what someone says.</w:t>
      </w:r>
    </w:p>
    <w:p w14:paraId="66541C96" w14:textId="77777777" w:rsidR="00DD2CA6" w:rsidRPr="00945149" w:rsidRDefault="00DD2CA6" w:rsidP="00DD2CA6">
      <w:pPr>
        <w:pStyle w:val="Wordlistterm"/>
        <w:spacing w:before="200" w:line="336" w:lineRule="auto"/>
      </w:pPr>
      <w:r w:rsidRPr="00945149">
        <w:t>Autism spectrum</w:t>
      </w:r>
    </w:p>
    <w:p w14:paraId="43D99F47" w14:textId="2BF25BD0" w:rsidR="00DD2CA6" w:rsidRPr="00945149" w:rsidRDefault="00DD2CA6" w:rsidP="00DD2CA6">
      <w:r w:rsidRPr="00945149">
        <w:t>The autism spectrum includes the different ways people can experience</w:t>
      </w:r>
      <w:r>
        <w:t> </w:t>
      </w:r>
      <w:r w:rsidRPr="00945149">
        <w:t>autism.</w:t>
      </w:r>
    </w:p>
    <w:p w14:paraId="0EC03924" w14:textId="77777777" w:rsidR="00DD2CA6" w:rsidRPr="00945149" w:rsidRDefault="00DD2CA6" w:rsidP="00DD2CA6">
      <w:r w:rsidRPr="00945149">
        <w:t>Autism is a disability that can affect how you: </w:t>
      </w:r>
    </w:p>
    <w:p w14:paraId="7F5CE574" w14:textId="77777777" w:rsidR="00DD2CA6" w:rsidRPr="00945149" w:rsidRDefault="00DD2CA6" w:rsidP="00563E74">
      <w:pPr>
        <w:pStyle w:val="ListParagraph"/>
        <w:numPr>
          <w:ilvl w:val="0"/>
          <w:numId w:val="17"/>
        </w:numPr>
        <w:spacing w:line="336" w:lineRule="auto"/>
      </w:pPr>
      <w:r w:rsidRPr="00945149">
        <w:t>think </w:t>
      </w:r>
    </w:p>
    <w:p w14:paraId="29DB8901" w14:textId="77777777" w:rsidR="00DD2CA6" w:rsidRPr="00945149" w:rsidRDefault="00DD2CA6" w:rsidP="00563E74">
      <w:pPr>
        <w:pStyle w:val="ListParagraph"/>
        <w:numPr>
          <w:ilvl w:val="0"/>
          <w:numId w:val="17"/>
        </w:numPr>
        <w:spacing w:line="336" w:lineRule="auto"/>
      </w:pPr>
      <w:r w:rsidRPr="00945149">
        <w:t>feel </w:t>
      </w:r>
    </w:p>
    <w:p w14:paraId="6623BA8F" w14:textId="77777777" w:rsidR="00DD2CA6" w:rsidRPr="00945149" w:rsidRDefault="00DD2CA6" w:rsidP="00563E74">
      <w:pPr>
        <w:pStyle w:val="ListParagraph"/>
        <w:numPr>
          <w:ilvl w:val="0"/>
          <w:numId w:val="17"/>
        </w:numPr>
        <w:spacing w:line="336" w:lineRule="auto"/>
      </w:pPr>
      <w:r w:rsidRPr="00945149">
        <w:t>communicate </w:t>
      </w:r>
    </w:p>
    <w:p w14:paraId="03B8FFEE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after="200" w:line="336" w:lineRule="auto"/>
        <w:ind w:left="714" w:hanging="357"/>
      </w:pPr>
      <w:r w:rsidRPr="00945149">
        <w:t>connect and deal with others. </w:t>
      </w:r>
    </w:p>
    <w:p w14:paraId="6B3F0A3A" w14:textId="77777777" w:rsidR="00DD2CA6" w:rsidRPr="00945149" w:rsidRDefault="00DD2CA6" w:rsidP="00DD2CA6">
      <w:pPr>
        <w:pStyle w:val="Wordlistterm"/>
        <w:spacing w:before="200"/>
      </w:pPr>
      <w:r w:rsidRPr="00945149">
        <w:t>Cognitive disability</w:t>
      </w:r>
    </w:p>
    <w:p w14:paraId="6C7838D2" w14:textId="77777777" w:rsidR="00DD2CA6" w:rsidRPr="00945149" w:rsidRDefault="00DD2CA6" w:rsidP="00DD2CA6">
      <w:r w:rsidRPr="00945149">
        <w:t>A cognitive disability affects how people: </w:t>
      </w:r>
    </w:p>
    <w:p w14:paraId="5B28C3E7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think </w:t>
      </w:r>
    </w:p>
    <w:p w14:paraId="45F0593F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communicate </w:t>
      </w:r>
    </w:p>
    <w:p w14:paraId="309CA80B" w14:textId="77777777" w:rsidR="00DD2CA6" w:rsidRPr="00945149" w:rsidRDefault="00DD2CA6" w:rsidP="00DD2CA6">
      <w:pPr>
        <w:pStyle w:val="ListParagraph"/>
        <w:numPr>
          <w:ilvl w:val="0"/>
          <w:numId w:val="17"/>
        </w:numPr>
        <w:ind w:left="714" w:hanging="357"/>
      </w:pPr>
      <w:r w:rsidRPr="00945149">
        <w:t>understand </w:t>
      </w:r>
    </w:p>
    <w:p w14:paraId="04E785E4" w14:textId="77777777" w:rsidR="00DD2CA6" w:rsidRPr="00945149" w:rsidRDefault="00DD2CA6" w:rsidP="00DD2CA6">
      <w:pPr>
        <w:pStyle w:val="ListParagraph"/>
        <w:numPr>
          <w:ilvl w:val="0"/>
          <w:numId w:val="17"/>
        </w:numPr>
        <w:spacing w:after="200"/>
        <w:ind w:left="714" w:hanging="357"/>
      </w:pPr>
      <w:r w:rsidRPr="00945149">
        <w:t>focus on what they’re doing </w:t>
      </w:r>
    </w:p>
    <w:p w14:paraId="410831C7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remember. </w:t>
      </w:r>
    </w:p>
    <w:p w14:paraId="726A70BD" w14:textId="77777777" w:rsidR="00DD2CA6" w:rsidRPr="00945149" w:rsidRDefault="00DD2CA6" w:rsidP="00110A0F">
      <w:pPr>
        <w:pStyle w:val="Wordlistterm"/>
      </w:pPr>
      <w:r w:rsidRPr="00945149">
        <w:lastRenderedPageBreak/>
        <w:t>Convention on the Rights of Persons with Disabilities (CRPD)</w:t>
      </w:r>
    </w:p>
    <w:p w14:paraId="7873ED81" w14:textId="77777777" w:rsidR="00DD2CA6" w:rsidRPr="00945149" w:rsidRDefault="00DD2CA6" w:rsidP="00DD2CA6">
      <w:r w:rsidRPr="00945149">
        <w:t>The CRPD is an agreement between different</w:t>
      </w:r>
      <w:r>
        <w:rPr>
          <w:rFonts w:hint="eastAsia"/>
        </w:rPr>
        <w:t> </w:t>
      </w:r>
      <w:r w:rsidRPr="00945149">
        <w:t>countries.</w:t>
      </w:r>
    </w:p>
    <w:p w14:paraId="126B6EF8" w14:textId="77777777" w:rsidR="00DD2CA6" w:rsidRPr="00DD2CA6" w:rsidRDefault="00DD2CA6" w:rsidP="00DD2CA6">
      <w:pPr>
        <w:rPr>
          <w:spacing w:val="-6"/>
        </w:rPr>
      </w:pPr>
      <w:r w:rsidRPr="00DD2CA6">
        <w:rPr>
          <w:spacing w:val="-6"/>
        </w:rPr>
        <w:t>It says people with disability should have the same rights as everybody else.</w:t>
      </w:r>
    </w:p>
    <w:p w14:paraId="3E8CD25F" w14:textId="77777777" w:rsidR="00DD2CA6" w:rsidRPr="00945149" w:rsidRDefault="00DD2CA6" w:rsidP="00110A0F">
      <w:pPr>
        <w:pStyle w:val="Wordlistterm"/>
      </w:pPr>
      <w:r w:rsidRPr="00945149">
        <w:t>Guardian</w:t>
      </w:r>
    </w:p>
    <w:p w14:paraId="3B6F5BC8" w14:textId="77777777" w:rsidR="00DD2CA6" w:rsidRPr="00945149" w:rsidRDefault="00DD2CA6" w:rsidP="00DD2CA6">
      <w:r w:rsidRPr="00945149">
        <w:t>A guardian is someone who can make decisions</w:t>
      </w:r>
      <w:r>
        <w:rPr>
          <w:rFonts w:hint="eastAsia"/>
        </w:rPr>
        <w:t> </w:t>
      </w:r>
      <w:r w:rsidRPr="00945149">
        <w:rPr>
          <w:spacing w:val="-2"/>
        </w:rPr>
        <w:t>for you when you can’t make your</w:t>
      </w:r>
      <w:r>
        <w:rPr>
          <w:rFonts w:hint="eastAsia"/>
          <w:spacing w:val="-2"/>
        </w:rPr>
        <w:t> </w:t>
      </w:r>
      <w:r w:rsidRPr="00945149">
        <w:rPr>
          <w:spacing w:val="-2"/>
        </w:rPr>
        <w:t>own decisions.</w:t>
      </w:r>
    </w:p>
    <w:p w14:paraId="3A20D642" w14:textId="77777777" w:rsidR="00DD2CA6" w:rsidRPr="00945149" w:rsidRDefault="00DD2CA6" w:rsidP="00400E91">
      <w:pPr>
        <w:pStyle w:val="Wordlistterm"/>
      </w:pPr>
      <w:r w:rsidRPr="00945149">
        <w:t>Intellectual disability</w:t>
      </w:r>
    </w:p>
    <w:p w14:paraId="18C86A36" w14:textId="77777777" w:rsidR="00DD2CA6" w:rsidRPr="00945149" w:rsidRDefault="00DD2CA6" w:rsidP="00DD2CA6">
      <w:r w:rsidRPr="00945149">
        <w:t>An intellectual disability affects how you: </w:t>
      </w:r>
    </w:p>
    <w:p w14:paraId="5B9F50FD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learn new things </w:t>
      </w:r>
    </w:p>
    <w:p w14:paraId="09F2DCAB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solve problems </w:t>
      </w:r>
    </w:p>
    <w:p w14:paraId="45084F08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communicate </w:t>
      </w:r>
    </w:p>
    <w:p w14:paraId="6ACCC79C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do things on your own. </w:t>
      </w:r>
    </w:p>
    <w:p w14:paraId="4D12A67B" w14:textId="77777777" w:rsidR="00DD2CA6" w:rsidRPr="00945149" w:rsidRDefault="00DD2CA6" w:rsidP="00110A0F">
      <w:pPr>
        <w:pStyle w:val="Wordlistterm"/>
      </w:pPr>
      <w:r w:rsidRPr="00945149">
        <w:t>Interpreter</w:t>
      </w:r>
    </w:p>
    <w:p w14:paraId="5F898B6E" w14:textId="77777777" w:rsidR="00DD2CA6" w:rsidRPr="00945149" w:rsidRDefault="00DD2CA6" w:rsidP="00DD2CA6">
      <w:r w:rsidRPr="00945149">
        <w:t>An interpreter is someone who: </w:t>
      </w:r>
    </w:p>
    <w:p w14:paraId="3AB6F77E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>uses your language </w:t>
      </w:r>
    </w:p>
    <w:p w14:paraId="18417245" w14:textId="77777777" w:rsidR="00DD2CA6" w:rsidRPr="00945149" w:rsidRDefault="00DD2CA6" w:rsidP="00110A0F">
      <w:pPr>
        <w:pStyle w:val="ListParagraph"/>
        <w:numPr>
          <w:ilvl w:val="0"/>
          <w:numId w:val="17"/>
        </w:numPr>
      </w:pPr>
      <w:r w:rsidRPr="00945149">
        <w:t>helps you understand what someone is</w:t>
      </w:r>
      <w:r>
        <w:rPr>
          <w:rFonts w:hint="eastAsia"/>
        </w:rPr>
        <w:t> </w:t>
      </w:r>
      <w:r w:rsidRPr="00945149">
        <w:t>saying. </w:t>
      </w:r>
    </w:p>
    <w:p w14:paraId="21C97E36" w14:textId="77777777" w:rsidR="00DD2CA6" w:rsidRPr="00945149" w:rsidRDefault="00DD2CA6" w:rsidP="00400E91">
      <w:pPr>
        <w:pStyle w:val="Wordlistterm"/>
      </w:pPr>
      <w:r w:rsidRPr="00945149">
        <w:t>LGBTIQA+</w:t>
      </w:r>
    </w:p>
    <w:p w14:paraId="49FB997C" w14:textId="77777777" w:rsidR="00DD2CA6" w:rsidRPr="00945149" w:rsidRDefault="00DD2CA6" w:rsidP="00DD2CA6">
      <w:r w:rsidRPr="00945149">
        <w:t>The letters LGBTIQA stand for lesbian, gay, bisexual, transgender, intersex, queer or questioning and asexual.</w:t>
      </w:r>
    </w:p>
    <w:p w14:paraId="543C08E8" w14:textId="77777777" w:rsidR="00DD2CA6" w:rsidRPr="00945149" w:rsidRDefault="00DD2CA6" w:rsidP="00DD2CA6">
      <w:r w:rsidRPr="00945149">
        <w:t>The ‘+’ is for people who are part of the LGBTIQA+ community but don’t talk about themselves using a word from this list. </w:t>
      </w:r>
    </w:p>
    <w:p w14:paraId="1E2E8479" w14:textId="77777777" w:rsidR="00DD2CA6" w:rsidRPr="00945149" w:rsidRDefault="00DD2CA6" w:rsidP="00400E91">
      <w:pPr>
        <w:pStyle w:val="Wordlistterm"/>
      </w:pPr>
      <w:r w:rsidRPr="00945149">
        <w:t>Minister</w:t>
      </w:r>
    </w:p>
    <w:p w14:paraId="799CE7C7" w14:textId="519F85EA" w:rsidR="002E6DD6" w:rsidRDefault="00DD2CA6" w:rsidP="00DD2CA6">
      <w:r w:rsidRPr="00945149">
        <w:t>A minister leads an area of the government. </w:t>
      </w:r>
    </w:p>
    <w:p w14:paraId="6FE14CEE" w14:textId="77777777" w:rsidR="002E6DD6" w:rsidRDefault="002E6DD6">
      <w:pPr>
        <w:spacing w:before="0" w:after="0" w:line="240" w:lineRule="auto"/>
      </w:pPr>
      <w:r>
        <w:br w:type="page"/>
      </w:r>
    </w:p>
    <w:p w14:paraId="1374A49F" w14:textId="77777777" w:rsidR="00DD2CA6" w:rsidRPr="00945149" w:rsidRDefault="00DD2CA6" w:rsidP="002E6DD6">
      <w:pPr>
        <w:pStyle w:val="Wordlistterm"/>
        <w:spacing w:before="220" w:line="348" w:lineRule="auto"/>
      </w:pPr>
      <w:r w:rsidRPr="00945149">
        <w:lastRenderedPageBreak/>
        <w:t>Placement</w:t>
      </w:r>
    </w:p>
    <w:p w14:paraId="7CDC2DD1" w14:textId="77777777" w:rsidR="00DD2CA6" w:rsidRPr="00945149" w:rsidRDefault="00DD2CA6" w:rsidP="002E6DD6">
      <w:pPr>
        <w:spacing w:line="348" w:lineRule="auto"/>
      </w:pPr>
      <w:r w:rsidRPr="00945149">
        <w:t>A placement is a job you do as part of your</w:t>
      </w:r>
      <w:r>
        <w:rPr>
          <w:rFonts w:hint="eastAsia"/>
        </w:rPr>
        <w:t> </w:t>
      </w:r>
      <w:r w:rsidRPr="00945149">
        <w:t>training.</w:t>
      </w:r>
    </w:p>
    <w:p w14:paraId="25D6A4C3" w14:textId="77777777" w:rsidR="00DD2CA6" w:rsidRPr="00945149" w:rsidRDefault="00DD2CA6" w:rsidP="002E6DD6">
      <w:pPr>
        <w:spacing w:line="348" w:lineRule="auto"/>
      </w:pPr>
      <w:r w:rsidRPr="00945149">
        <w:t>It can help you learn the skills you need to do</w:t>
      </w:r>
      <w:r>
        <w:rPr>
          <w:rFonts w:hint="eastAsia"/>
        </w:rPr>
        <w:t> </w:t>
      </w:r>
      <w:r w:rsidRPr="00945149">
        <w:t>that type of work.</w:t>
      </w:r>
    </w:p>
    <w:p w14:paraId="367B8DCE" w14:textId="77777777" w:rsidR="00DD2CA6" w:rsidRPr="00945149" w:rsidRDefault="00DD2CA6" w:rsidP="002E6DD6">
      <w:pPr>
        <w:pStyle w:val="Wordlistterm"/>
        <w:spacing w:before="220" w:line="348" w:lineRule="auto"/>
      </w:pPr>
      <w:r w:rsidRPr="00945149">
        <w:t>Positive behaviour support</w:t>
      </w:r>
    </w:p>
    <w:p w14:paraId="3CFBDDD2" w14:textId="77777777" w:rsidR="00DD2CA6" w:rsidRPr="00945149" w:rsidRDefault="00DD2CA6" w:rsidP="002E6DD6">
      <w:pPr>
        <w:spacing w:line="348" w:lineRule="auto"/>
      </w:pPr>
      <w:r w:rsidRPr="00945149">
        <w:t>Positive behaviour supports are ways to support how a person with disability acts or</w:t>
      </w:r>
      <w:r>
        <w:rPr>
          <w:rFonts w:hint="eastAsia"/>
        </w:rPr>
        <w:t> </w:t>
      </w:r>
      <w:r w:rsidRPr="00945149">
        <w:t>behaves. </w:t>
      </w:r>
    </w:p>
    <w:p w14:paraId="25798DCB" w14:textId="77777777" w:rsidR="00DD2CA6" w:rsidRPr="00945149" w:rsidRDefault="00DD2CA6" w:rsidP="002E6DD6">
      <w:pPr>
        <w:pStyle w:val="Wordlistterm"/>
        <w:spacing w:before="220" w:line="348" w:lineRule="auto"/>
      </w:pPr>
      <w:r w:rsidRPr="00945149">
        <w:t>Principles</w:t>
      </w:r>
    </w:p>
    <w:p w14:paraId="434169AE" w14:textId="77777777" w:rsidR="00DD2CA6" w:rsidRPr="00945149" w:rsidRDefault="00DD2CA6" w:rsidP="002E6DD6">
      <w:pPr>
        <w:spacing w:line="348" w:lineRule="auto"/>
      </w:pPr>
      <w:r w:rsidRPr="00945149">
        <w:t>Principles are important ideas we should always think about.</w:t>
      </w:r>
    </w:p>
    <w:p w14:paraId="3F80163F" w14:textId="77777777" w:rsidR="00DD2CA6" w:rsidRPr="00945149" w:rsidRDefault="00DD2CA6" w:rsidP="002E6DD6">
      <w:pPr>
        <w:pStyle w:val="Wordlistterm"/>
        <w:spacing w:before="220" w:line="348" w:lineRule="auto"/>
      </w:pPr>
      <w:r w:rsidRPr="00945149">
        <w:t>Psychotropic medicine</w:t>
      </w:r>
    </w:p>
    <w:p w14:paraId="2FE24727" w14:textId="77777777" w:rsidR="00DD2CA6" w:rsidRPr="00945149" w:rsidRDefault="00DD2CA6" w:rsidP="002E6DD6">
      <w:pPr>
        <w:spacing w:line="348" w:lineRule="auto"/>
      </w:pPr>
      <w:r w:rsidRPr="00945149">
        <w:t>Psychotropic medicine is medicine that can affect how someone:</w:t>
      </w:r>
    </w:p>
    <w:p w14:paraId="16D07BF6" w14:textId="77777777" w:rsidR="00DD2CA6" w:rsidRPr="00945149" w:rsidRDefault="00DD2CA6" w:rsidP="002E6DD6">
      <w:pPr>
        <w:pStyle w:val="ListParagraph"/>
        <w:numPr>
          <w:ilvl w:val="0"/>
          <w:numId w:val="17"/>
        </w:numPr>
        <w:spacing w:line="348" w:lineRule="auto"/>
      </w:pPr>
      <w:r w:rsidRPr="00945149">
        <w:t>thinks</w:t>
      </w:r>
    </w:p>
    <w:p w14:paraId="57304935" w14:textId="77777777" w:rsidR="00DD2CA6" w:rsidRPr="00945149" w:rsidRDefault="00DD2CA6" w:rsidP="002E6DD6">
      <w:pPr>
        <w:pStyle w:val="ListParagraph"/>
        <w:numPr>
          <w:ilvl w:val="0"/>
          <w:numId w:val="17"/>
        </w:numPr>
        <w:spacing w:line="348" w:lineRule="auto"/>
      </w:pPr>
      <w:r w:rsidRPr="00945149">
        <w:t>feels</w:t>
      </w:r>
    </w:p>
    <w:p w14:paraId="727562F9" w14:textId="77777777" w:rsidR="00DD2CA6" w:rsidRPr="00945149" w:rsidRDefault="00DD2CA6" w:rsidP="002E6DD6">
      <w:pPr>
        <w:pStyle w:val="ListParagraph"/>
        <w:numPr>
          <w:ilvl w:val="0"/>
          <w:numId w:val="17"/>
        </w:numPr>
        <w:spacing w:after="220" w:line="348" w:lineRule="auto"/>
        <w:ind w:left="714" w:hanging="357"/>
      </w:pPr>
      <w:r w:rsidRPr="00945149">
        <w:t>acts.</w:t>
      </w:r>
    </w:p>
    <w:p w14:paraId="1C62D9CE" w14:textId="77777777" w:rsidR="00DD2CA6" w:rsidRPr="00945149" w:rsidRDefault="00DD2CA6" w:rsidP="002E6DD6">
      <w:pPr>
        <w:pStyle w:val="Wordlistterm"/>
        <w:spacing w:before="220" w:line="348" w:lineRule="auto"/>
      </w:pPr>
      <w:r w:rsidRPr="00945149">
        <w:t>Recommendations</w:t>
      </w:r>
    </w:p>
    <w:p w14:paraId="174A6451" w14:textId="77777777" w:rsidR="00DD2CA6" w:rsidRPr="00945149" w:rsidRDefault="00DD2CA6" w:rsidP="002E6DD6">
      <w:pPr>
        <w:spacing w:line="348" w:lineRule="auto"/>
        <w:rPr>
          <w:rFonts w:ascii="REM Light" w:hAnsi="REM Light"/>
        </w:rPr>
      </w:pPr>
      <w:r w:rsidRPr="00945149">
        <w:t>The Disability Royal Commission shared ideas about what governments and services should change.</w:t>
      </w:r>
    </w:p>
    <w:p w14:paraId="1BF73EE9" w14:textId="77777777" w:rsidR="00DD2CA6" w:rsidRPr="00945149" w:rsidRDefault="00DD2CA6" w:rsidP="002E6DD6">
      <w:pPr>
        <w:spacing w:line="348" w:lineRule="auto"/>
      </w:pPr>
      <w:r w:rsidRPr="00945149">
        <w:t>We call these ideas recommendations.</w:t>
      </w:r>
    </w:p>
    <w:p w14:paraId="77352F0F" w14:textId="77777777" w:rsidR="00DD2CA6" w:rsidRPr="00945149" w:rsidRDefault="00DD2CA6" w:rsidP="002E6DD6">
      <w:pPr>
        <w:pStyle w:val="Wordlistterm"/>
        <w:spacing w:before="220" w:line="348" w:lineRule="auto"/>
      </w:pPr>
      <w:r w:rsidRPr="00945149">
        <w:t>Restrictive practices</w:t>
      </w:r>
    </w:p>
    <w:p w14:paraId="4E5B380D" w14:textId="77777777" w:rsidR="00DD2CA6" w:rsidRPr="00945149" w:rsidRDefault="00DD2CA6" w:rsidP="002E6DD6">
      <w:pPr>
        <w:spacing w:line="348" w:lineRule="auto"/>
      </w:pPr>
      <w:r w:rsidRPr="00945149">
        <w:t>Restrictive practices are actions that stop people from:</w:t>
      </w:r>
    </w:p>
    <w:p w14:paraId="1C823041" w14:textId="77777777" w:rsidR="00DD2CA6" w:rsidRPr="00945149" w:rsidRDefault="00DD2CA6" w:rsidP="002E6DD6">
      <w:pPr>
        <w:pStyle w:val="ListParagraph"/>
        <w:numPr>
          <w:ilvl w:val="0"/>
          <w:numId w:val="17"/>
        </w:numPr>
        <w:spacing w:line="348" w:lineRule="auto"/>
      </w:pPr>
      <w:r w:rsidRPr="00945149">
        <w:t>moving</w:t>
      </w:r>
    </w:p>
    <w:p w14:paraId="4981E5CF" w14:textId="77777777" w:rsidR="00DD2CA6" w:rsidRPr="00945149" w:rsidRDefault="00DD2CA6" w:rsidP="002E6DD6">
      <w:pPr>
        <w:pStyle w:val="ListParagraph"/>
        <w:numPr>
          <w:ilvl w:val="0"/>
          <w:numId w:val="17"/>
        </w:numPr>
        <w:spacing w:after="220" w:line="348" w:lineRule="auto"/>
        <w:ind w:left="714" w:hanging="357"/>
      </w:pPr>
      <w:r w:rsidRPr="00945149">
        <w:t>doing what they want.</w:t>
      </w:r>
    </w:p>
    <w:p w14:paraId="175A18E2" w14:textId="77777777" w:rsidR="00DD2CA6" w:rsidRPr="00945149" w:rsidRDefault="00DD2CA6" w:rsidP="002E6DD6">
      <w:pPr>
        <w:pStyle w:val="Wordlistterm"/>
        <w:spacing w:before="220" w:line="348" w:lineRule="auto"/>
      </w:pPr>
      <w:r w:rsidRPr="00945149">
        <w:t>Rights</w:t>
      </w:r>
    </w:p>
    <w:p w14:paraId="7679520B" w14:textId="77777777" w:rsidR="00DD2CA6" w:rsidRPr="00945149" w:rsidRDefault="00DD2CA6" w:rsidP="002E6DD6">
      <w:pPr>
        <w:spacing w:line="348" w:lineRule="auto"/>
      </w:pPr>
      <w:r w:rsidRPr="00945149">
        <w:t>Rights are rules about how everyone must treat you:</w:t>
      </w:r>
    </w:p>
    <w:p w14:paraId="274D55D3" w14:textId="77777777" w:rsidR="00DD2CA6" w:rsidRPr="00945149" w:rsidRDefault="00DD2CA6" w:rsidP="002E6DD6">
      <w:pPr>
        <w:pStyle w:val="ListParagraph"/>
        <w:numPr>
          <w:ilvl w:val="0"/>
          <w:numId w:val="17"/>
        </w:numPr>
        <w:spacing w:line="348" w:lineRule="auto"/>
      </w:pPr>
      <w:r w:rsidRPr="00945149">
        <w:t>fairly</w:t>
      </w:r>
    </w:p>
    <w:p w14:paraId="5CE253CC" w14:textId="77777777" w:rsidR="00DD2CA6" w:rsidRPr="00945149" w:rsidRDefault="00DD2CA6" w:rsidP="002E6DD6">
      <w:pPr>
        <w:pStyle w:val="ListParagraph"/>
        <w:numPr>
          <w:ilvl w:val="0"/>
          <w:numId w:val="17"/>
        </w:numPr>
        <w:spacing w:after="220" w:line="348" w:lineRule="auto"/>
        <w:ind w:left="714" w:hanging="357"/>
      </w:pPr>
      <w:r w:rsidRPr="00945149">
        <w:t>equally.</w:t>
      </w:r>
    </w:p>
    <w:p w14:paraId="71B59245" w14:textId="77777777" w:rsidR="00DD2CA6" w:rsidRPr="00945149" w:rsidRDefault="00DD2CA6" w:rsidP="00110A0F">
      <w:pPr>
        <w:pStyle w:val="Wordlistterm"/>
      </w:pPr>
      <w:r w:rsidRPr="00945149">
        <w:lastRenderedPageBreak/>
        <w:t>Royal commission</w:t>
      </w:r>
    </w:p>
    <w:p w14:paraId="5DB9671D" w14:textId="77777777" w:rsidR="00DD2CA6" w:rsidRPr="00945149" w:rsidRDefault="00DD2CA6" w:rsidP="00DD2CA6">
      <w:r w:rsidRPr="00945149">
        <w:t>A royal commission is an official way of looking into a big problem.</w:t>
      </w:r>
    </w:p>
    <w:p w14:paraId="2CB59BBA" w14:textId="77777777" w:rsidR="00DD2CA6" w:rsidRPr="00945149" w:rsidRDefault="00DD2CA6" w:rsidP="00DD2CA6">
      <w:r w:rsidRPr="00945149">
        <w:t>It helps us work out what:</w:t>
      </w:r>
    </w:p>
    <w:p w14:paraId="4E240064" w14:textId="77777777" w:rsidR="00DD2CA6" w:rsidRPr="00945149" w:rsidRDefault="00DD2CA6" w:rsidP="00400E91">
      <w:pPr>
        <w:pStyle w:val="ListParagraph"/>
        <w:numPr>
          <w:ilvl w:val="0"/>
          <w:numId w:val="17"/>
        </w:numPr>
      </w:pPr>
      <w:r w:rsidRPr="00945149">
        <w:t xml:space="preserve">has gone wrong </w:t>
      </w:r>
    </w:p>
    <w:p w14:paraId="562FE3A7" w14:textId="77777777" w:rsidR="00DD2CA6" w:rsidRPr="00945149" w:rsidRDefault="00DD2CA6" w:rsidP="00110A0F">
      <w:pPr>
        <w:pStyle w:val="ListParagraph"/>
        <w:numPr>
          <w:ilvl w:val="0"/>
          <w:numId w:val="17"/>
        </w:numPr>
      </w:pPr>
      <w:r w:rsidRPr="00945149">
        <w:t xml:space="preserve">we need to </w:t>
      </w:r>
      <w:r>
        <w:t>improve</w:t>
      </w:r>
      <w:r w:rsidRPr="00945149">
        <w:t>.</w:t>
      </w:r>
    </w:p>
    <w:p w14:paraId="063D6A05" w14:textId="77777777" w:rsidR="00DD2CA6" w:rsidRPr="00945149" w:rsidRDefault="00DD2CA6" w:rsidP="00110A0F">
      <w:pPr>
        <w:pStyle w:val="Wordlistterm"/>
      </w:pPr>
      <w:r w:rsidRPr="00945149">
        <w:t>Supported decision</w:t>
      </w:r>
      <w:r>
        <w:noBreakHyphen/>
      </w:r>
      <w:r w:rsidRPr="00945149">
        <w:t>making</w:t>
      </w:r>
    </w:p>
    <w:p w14:paraId="7D18E7F4" w14:textId="77777777" w:rsidR="00DD2CA6" w:rsidRPr="00945149" w:rsidRDefault="00DD2CA6" w:rsidP="00DD2CA6">
      <w:r w:rsidRPr="00945149">
        <w:t>Supported decision</w:t>
      </w:r>
      <w:r>
        <w:noBreakHyphen/>
      </w:r>
      <w:r w:rsidRPr="00945149">
        <w:t>making</w:t>
      </w:r>
      <w:r w:rsidRPr="00945149" w:rsidDel="0064478D">
        <w:t xml:space="preserve"> </w:t>
      </w:r>
      <w:r w:rsidRPr="00945149">
        <w:t>is when someone helps you make important decisions about your life and how you will live. </w:t>
      </w:r>
    </w:p>
    <w:p w14:paraId="67DAA49D" w14:textId="77777777" w:rsidR="00FD6321" w:rsidRPr="00945149" w:rsidRDefault="00FD6321" w:rsidP="00DD2CA6">
      <w:pPr>
        <w:pStyle w:val="Heading2"/>
        <w:spacing w:before="600"/>
        <w:rPr>
          <w:lang w:val="en-AU"/>
        </w:rPr>
      </w:pPr>
      <w:bookmarkStart w:id="16" w:name="_Toc513644165"/>
      <w:bookmarkStart w:id="17" w:name="_Toc173501189"/>
      <w:r w:rsidRPr="00945149">
        <w:rPr>
          <w:lang w:val="en-AU"/>
        </w:rPr>
        <w:t>Contact us</w:t>
      </w:r>
      <w:bookmarkEnd w:id="16"/>
      <w:bookmarkEnd w:id="17"/>
    </w:p>
    <w:p w14:paraId="4EE78554" w14:textId="77777777" w:rsidR="00DD2CA6" w:rsidRPr="00945149" w:rsidRDefault="00DD2CA6" w:rsidP="00DD2CA6">
      <w:r w:rsidRPr="00945149">
        <w:t>You can send us an email.</w:t>
      </w:r>
    </w:p>
    <w:p w14:paraId="22F2C1F5" w14:textId="77777777" w:rsidR="00DD2CA6" w:rsidRPr="00DD2CA6" w:rsidRDefault="004A7C71" w:rsidP="00DD2CA6">
      <w:pPr>
        <w:rPr>
          <w:rStyle w:val="Hyperlink"/>
        </w:rPr>
      </w:pPr>
      <w:hyperlink r:id="rId9" w:history="1">
        <w:r w:rsidR="00DD2CA6" w:rsidRPr="00DD2CA6">
          <w:rPr>
            <w:rStyle w:val="Hyperlink"/>
          </w:rPr>
          <w:t>DRCResponseConsultation@dss.gov.au</w:t>
        </w:r>
      </w:hyperlink>
    </w:p>
    <w:p w14:paraId="560790B2" w14:textId="77777777" w:rsidR="00DD2CA6" w:rsidRPr="00945149" w:rsidRDefault="00DD2CA6" w:rsidP="00DD2CA6">
      <w:r w:rsidRPr="00945149">
        <w:t>You can write to us.</w:t>
      </w:r>
    </w:p>
    <w:p w14:paraId="7B46DB72" w14:textId="2E8D5A06" w:rsidR="00DD2CA6" w:rsidRPr="00D9147C" w:rsidRDefault="00DD2CA6" w:rsidP="00DD2CA6">
      <w:pPr>
        <w:rPr>
          <w:rFonts w:ascii="REM Bold" w:hAnsi="REM Bold"/>
          <w:bCs/>
          <w:color w:val="005568"/>
        </w:rPr>
      </w:pPr>
      <w:r>
        <w:rPr>
          <w:rStyle w:val="Strong"/>
        </w:rPr>
        <w:t>GPO Box 9820 Canberra ACT 2601</w:t>
      </w:r>
    </w:p>
    <w:p w14:paraId="685D9BFF" w14:textId="77777777" w:rsidR="00DD2CA6" w:rsidRPr="00945149" w:rsidRDefault="00DD2CA6" w:rsidP="00DD2CA6">
      <w:r w:rsidRPr="00945149">
        <w:t>You can visit our website.</w:t>
      </w:r>
    </w:p>
    <w:p w14:paraId="6A3681F1" w14:textId="77777777" w:rsidR="00DD2CA6" w:rsidRPr="00DD2CA6" w:rsidRDefault="004A7C71" w:rsidP="00DD2CA6">
      <w:pPr>
        <w:rPr>
          <w:rStyle w:val="Hyperlink"/>
        </w:rPr>
      </w:pPr>
      <w:hyperlink r:id="rId10" w:history="1">
        <w:r w:rsidR="00DD2CA6" w:rsidRPr="00DD2CA6">
          <w:rPr>
            <w:rStyle w:val="Hyperlink"/>
          </w:rPr>
          <w:t>www.dss.gov.au/DRC-Aus-Gov-Response</w:t>
        </w:r>
      </w:hyperlink>
    </w:p>
    <w:p w14:paraId="1E5717A6" w14:textId="77777777" w:rsidR="00644C39" w:rsidRPr="00945149" w:rsidRDefault="00644C39" w:rsidP="002E6DD6">
      <w:pPr>
        <w:spacing w:before="2760"/>
      </w:pPr>
    </w:p>
    <w:p w14:paraId="35F46665" w14:textId="2725948E" w:rsidR="00644C39" w:rsidRPr="00FA275B" w:rsidRDefault="00DD2CA6" w:rsidP="00DD2CA6">
      <w:pPr>
        <w:rPr>
          <w:sz w:val="2"/>
          <w:szCs w:val="2"/>
        </w:rPr>
      </w:pPr>
      <w:r w:rsidRPr="002E6DD6">
        <w:rPr>
          <w:spacing w:val="-4"/>
          <w:szCs w:val="28"/>
        </w:rPr>
        <w:t xml:space="preserve">The Information Access Group created this text-only Easy Read document. For any enquiries, please visit </w:t>
      </w:r>
      <w:hyperlink r:id="rId11" w:history="1">
        <w:r w:rsidRPr="002E6DD6">
          <w:rPr>
            <w:rStyle w:val="Hyperlink"/>
            <w:spacing w:val="-4"/>
            <w:szCs w:val="28"/>
          </w:rPr>
          <w:t>www.informationaccessgroup.com</w:t>
        </w:r>
      </w:hyperlink>
      <w:r w:rsidRPr="002E6DD6">
        <w:rPr>
          <w:spacing w:val="-4"/>
          <w:szCs w:val="28"/>
        </w:rPr>
        <w:t>.</w:t>
      </w:r>
      <w:r w:rsidRPr="00FA275B">
        <w:rPr>
          <w:szCs w:val="28"/>
        </w:rPr>
        <w:t xml:space="preserve"> Quote</w:t>
      </w:r>
      <w:r w:rsidRPr="00FA275B">
        <w:rPr>
          <w:rFonts w:hint="eastAsia"/>
          <w:szCs w:val="28"/>
        </w:rPr>
        <w:t> </w:t>
      </w:r>
      <w:r w:rsidRPr="00FA275B">
        <w:rPr>
          <w:szCs w:val="28"/>
        </w:rPr>
        <w:t>job</w:t>
      </w:r>
      <w:r w:rsidRPr="00FA275B">
        <w:rPr>
          <w:rFonts w:hint="eastAsia"/>
          <w:szCs w:val="28"/>
        </w:rPr>
        <w:t> </w:t>
      </w:r>
      <w:r w:rsidRPr="00FA275B">
        <w:rPr>
          <w:szCs w:val="28"/>
        </w:rPr>
        <w:t>number</w:t>
      </w:r>
      <w:r w:rsidRPr="00FA275B">
        <w:rPr>
          <w:rFonts w:hint="eastAsia"/>
          <w:szCs w:val="28"/>
        </w:rPr>
        <w:t> </w:t>
      </w:r>
      <w:r w:rsidRPr="00FA275B">
        <w:rPr>
          <w:szCs w:val="28"/>
        </w:rPr>
        <w:t>5881-D.</w:t>
      </w:r>
    </w:p>
    <w:sectPr w:rsidR="00644C39" w:rsidRPr="00FA275B" w:rsidSect="00DD2CA6">
      <w:footerReference w:type="default" r:id="rId12"/>
      <w:headerReference w:type="first" r:id="rId13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E76B" w14:textId="77777777" w:rsidR="00FA0C73" w:rsidRDefault="00FA0C73" w:rsidP="00134CC3">
      <w:pPr>
        <w:spacing w:before="0" w:after="0" w:line="240" w:lineRule="auto"/>
      </w:pPr>
      <w:r>
        <w:separator/>
      </w:r>
    </w:p>
  </w:endnote>
  <w:endnote w:type="continuationSeparator" w:id="0">
    <w:p w14:paraId="0AD4C7A0" w14:textId="77777777" w:rsidR="00FA0C73" w:rsidRDefault="00FA0C7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REM">
    <w:panose1 w:val="00000000000000000000"/>
    <w:charset w:val="00"/>
    <w:family w:val="auto"/>
    <w:pitch w:val="variable"/>
    <w:sig w:usb0="A10000FF" w:usb1="4000004B" w:usb2="00000000" w:usb3="00000000" w:csb0="00000193" w:csb1="00000000"/>
  </w:font>
  <w:font w:name="REM Bold">
    <w:altName w:val="Cambria"/>
    <w:panose1 w:val="00000000000000000000"/>
    <w:charset w:val="00"/>
    <w:family w:val="roman"/>
    <w:notTrueType/>
    <w:pitch w:val="default"/>
  </w:font>
  <w:font w:name="REM Light">
    <w:panose1 w:val="00000000000000000000"/>
    <w:charset w:val="00"/>
    <w:family w:val="auto"/>
    <w:pitch w:val="variable"/>
    <w:sig w:usb0="A10000FF" w:usb1="40000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b/>
        <w:bCs/>
        <w:color w:val="005568"/>
      </w:rPr>
      <w:id w:val="-31278827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b/>
            <w:bCs/>
            <w:color w:val="00556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3FFC9D" w14:textId="42076617" w:rsidR="00DD2CA6" w:rsidRPr="00DD2CA6" w:rsidRDefault="00DD2CA6" w:rsidP="00DD2CA6">
            <w:pPr>
              <w:pStyle w:val="Footer"/>
              <w:spacing w:before="0" w:after="0"/>
              <w:jc w:val="center"/>
              <w:rPr>
                <w:rFonts w:cs="Arial"/>
                <w:b/>
                <w:bCs/>
                <w:color w:val="005568"/>
              </w:rPr>
            </w:pPr>
            <w:r w:rsidRPr="00DD2CA6">
              <w:rPr>
                <w:rFonts w:cs="Arial"/>
                <w:b/>
                <w:bCs/>
                <w:color w:val="005568"/>
              </w:rPr>
              <w:t xml:space="preserve">Page </w:t>
            </w:r>
            <w:r w:rsidRPr="00DD2CA6">
              <w:rPr>
                <w:rFonts w:cs="Arial"/>
                <w:b/>
                <w:bCs/>
                <w:color w:val="005568"/>
                <w:sz w:val="24"/>
                <w:szCs w:val="24"/>
              </w:rPr>
              <w:fldChar w:fldCharType="begin"/>
            </w:r>
            <w:r w:rsidRPr="00DD2CA6">
              <w:rPr>
                <w:rFonts w:cs="Arial"/>
                <w:b/>
                <w:bCs/>
                <w:color w:val="005568"/>
              </w:rPr>
              <w:instrText xml:space="preserve"> PAGE </w:instrText>
            </w:r>
            <w:r w:rsidRPr="00DD2CA6">
              <w:rPr>
                <w:rFonts w:cs="Arial"/>
                <w:b/>
                <w:bCs/>
                <w:color w:val="005568"/>
                <w:sz w:val="24"/>
                <w:szCs w:val="24"/>
              </w:rPr>
              <w:fldChar w:fldCharType="separate"/>
            </w:r>
            <w:r w:rsidRPr="00DD2CA6">
              <w:rPr>
                <w:rFonts w:cs="Arial"/>
                <w:b/>
                <w:bCs/>
                <w:noProof/>
                <w:color w:val="005568"/>
              </w:rPr>
              <w:t>2</w:t>
            </w:r>
            <w:r w:rsidRPr="00DD2CA6">
              <w:rPr>
                <w:rFonts w:cs="Arial"/>
                <w:b/>
                <w:bCs/>
                <w:color w:val="005568"/>
                <w:sz w:val="24"/>
                <w:szCs w:val="24"/>
              </w:rPr>
              <w:fldChar w:fldCharType="end"/>
            </w:r>
            <w:r w:rsidRPr="00DD2CA6">
              <w:rPr>
                <w:rFonts w:cs="Arial"/>
                <w:b/>
                <w:bCs/>
                <w:color w:val="005568"/>
              </w:rPr>
              <w:t xml:space="preserve"> of </w:t>
            </w:r>
            <w:r w:rsidRPr="00DD2CA6">
              <w:rPr>
                <w:rFonts w:cs="Arial"/>
                <w:b/>
                <w:bCs/>
                <w:color w:val="005568"/>
                <w:sz w:val="24"/>
                <w:szCs w:val="24"/>
              </w:rPr>
              <w:fldChar w:fldCharType="begin"/>
            </w:r>
            <w:r w:rsidRPr="00DD2CA6">
              <w:rPr>
                <w:rFonts w:cs="Arial"/>
                <w:b/>
                <w:bCs/>
                <w:color w:val="005568"/>
              </w:rPr>
              <w:instrText xml:space="preserve"> NUMPAGES  </w:instrText>
            </w:r>
            <w:r w:rsidRPr="00DD2CA6">
              <w:rPr>
                <w:rFonts w:cs="Arial"/>
                <w:b/>
                <w:bCs/>
                <w:color w:val="005568"/>
                <w:sz w:val="24"/>
                <w:szCs w:val="24"/>
              </w:rPr>
              <w:fldChar w:fldCharType="separate"/>
            </w:r>
            <w:r w:rsidRPr="00DD2CA6">
              <w:rPr>
                <w:rFonts w:cs="Arial"/>
                <w:b/>
                <w:bCs/>
                <w:noProof/>
                <w:color w:val="005568"/>
              </w:rPr>
              <w:t>2</w:t>
            </w:r>
            <w:r w:rsidRPr="00DD2CA6">
              <w:rPr>
                <w:rFonts w:cs="Arial"/>
                <w:b/>
                <w:bCs/>
                <w:color w:val="005568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E529" w14:textId="77777777" w:rsidR="00FA0C73" w:rsidRDefault="00FA0C7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1A2BCFF" w14:textId="77777777" w:rsidR="00FA0C73" w:rsidRDefault="00FA0C73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5D1A" w14:textId="4C21A53E" w:rsidR="00AC37DB" w:rsidRDefault="00AC37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4D4ECA" wp14:editId="566845DC">
              <wp:simplePos x="0" y="0"/>
              <wp:positionH relativeFrom="page">
                <wp:posOffset>-111760</wp:posOffset>
              </wp:positionH>
              <wp:positionV relativeFrom="paragraph">
                <wp:posOffset>4456974</wp:posOffset>
              </wp:positionV>
              <wp:extent cx="7779657" cy="6066971"/>
              <wp:effectExtent l="0" t="0" r="0" b="0"/>
              <wp:wrapNone/>
              <wp:docPr id="5281031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9657" cy="6066971"/>
                      </a:xfrm>
                      <a:prstGeom prst="rect">
                        <a:avLst/>
                      </a:prstGeom>
                      <a:solidFill>
                        <a:srgbClr val="0055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51516E" id="Rectangle 33" o:spid="_x0000_s1026" style="position:absolute;margin-left:-8.8pt;margin-top:350.95pt;width:612.55pt;height:477.7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" fillcolor="#005568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845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28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4EE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F6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E6B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9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727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8C8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E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081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03E1"/>
    <w:multiLevelType w:val="hybridMultilevel"/>
    <w:tmpl w:val="15E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53C35"/>
    <w:multiLevelType w:val="multilevel"/>
    <w:tmpl w:val="D8F0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D81F6B"/>
    <w:multiLevelType w:val="multilevel"/>
    <w:tmpl w:val="E6F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F19AE"/>
    <w:multiLevelType w:val="multilevel"/>
    <w:tmpl w:val="DAD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4B0282"/>
    <w:multiLevelType w:val="hybridMultilevel"/>
    <w:tmpl w:val="C532A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D6E0F"/>
    <w:multiLevelType w:val="multilevel"/>
    <w:tmpl w:val="F9BC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2A6A49"/>
    <w:multiLevelType w:val="multilevel"/>
    <w:tmpl w:val="7D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A7524E"/>
    <w:multiLevelType w:val="multilevel"/>
    <w:tmpl w:val="64C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9B72710"/>
    <w:multiLevelType w:val="multilevel"/>
    <w:tmpl w:val="84D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B94393A"/>
    <w:multiLevelType w:val="multilevel"/>
    <w:tmpl w:val="671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C726978"/>
    <w:multiLevelType w:val="multilevel"/>
    <w:tmpl w:val="C2B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E6220"/>
    <w:multiLevelType w:val="multilevel"/>
    <w:tmpl w:val="662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B1EFD"/>
    <w:multiLevelType w:val="multilevel"/>
    <w:tmpl w:val="1712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CD0DAD"/>
    <w:multiLevelType w:val="multilevel"/>
    <w:tmpl w:val="A612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0B018E6"/>
    <w:multiLevelType w:val="hybridMultilevel"/>
    <w:tmpl w:val="EE70F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72769"/>
    <w:multiLevelType w:val="hybridMultilevel"/>
    <w:tmpl w:val="5E16D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434C1"/>
    <w:multiLevelType w:val="multilevel"/>
    <w:tmpl w:val="3666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F22ACE"/>
    <w:multiLevelType w:val="multilevel"/>
    <w:tmpl w:val="9DFA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4E19D5"/>
    <w:multiLevelType w:val="hybridMultilevel"/>
    <w:tmpl w:val="87067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11021"/>
    <w:multiLevelType w:val="multilevel"/>
    <w:tmpl w:val="EBF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E42736"/>
    <w:multiLevelType w:val="hybridMultilevel"/>
    <w:tmpl w:val="24868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31FCD"/>
    <w:multiLevelType w:val="multilevel"/>
    <w:tmpl w:val="7D2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7F162D"/>
    <w:multiLevelType w:val="hybridMultilevel"/>
    <w:tmpl w:val="4C0E1B24"/>
    <w:lvl w:ilvl="0" w:tplc="75884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E074F"/>
    <w:multiLevelType w:val="multilevel"/>
    <w:tmpl w:val="2A6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231DEA"/>
    <w:multiLevelType w:val="multilevel"/>
    <w:tmpl w:val="9E5A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5E5A0A"/>
    <w:multiLevelType w:val="hybridMultilevel"/>
    <w:tmpl w:val="30E403EE"/>
    <w:lvl w:ilvl="0" w:tplc="85F8E1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84CC8"/>
    <w:multiLevelType w:val="multilevel"/>
    <w:tmpl w:val="C4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D3040"/>
    <w:multiLevelType w:val="multilevel"/>
    <w:tmpl w:val="82A2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A14857"/>
    <w:multiLevelType w:val="multilevel"/>
    <w:tmpl w:val="C71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C77C5C"/>
    <w:multiLevelType w:val="multilevel"/>
    <w:tmpl w:val="43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8F67A0"/>
    <w:multiLevelType w:val="multilevel"/>
    <w:tmpl w:val="7BA8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502FD6"/>
    <w:multiLevelType w:val="hybridMultilevel"/>
    <w:tmpl w:val="7904F564"/>
    <w:lvl w:ilvl="0" w:tplc="C0C265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E0A98"/>
    <w:multiLevelType w:val="multilevel"/>
    <w:tmpl w:val="3F5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4A412A"/>
    <w:multiLevelType w:val="multilevel"/>
    <w:tmpl w:val="419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7977680">
    <w:abstractNumId w:val="21"/>
  </w:num>
  <w:num w:numId="2" w16cid:durableId="1203906176">
    <w:abstractNumId w:val="40"/>
  </w:num>
  <w:num w:numId="3" w16cid:durableId="1170753906">
    <w:abstractNumId w:val="33"/>
  </w:num>
  <w:num w:numId="4" w16cid:durableId="661323982">
    <w:abstractNumId w:val="9"/>
  </w:num>
  <w:num w:numId="5" w16cid:durableId="188371422">
    <w:abstractNumId w:val="7"/>
  </w:num>
  <w:num w:numId="6" w16cid:durableId="1248929560">
    <w:abstractNumId w:val="6"/>
  </w:num>
  <w:num w:numId="7" w16cid:durableId="1356927365">
    <w:abstractNumId w:val="5"/>
  </w:num>
  <w:num w:numId="8" w16cid:durableId="223444026">
    <w:abstractNumId w:val="4"/>
  </w:num>
  <w:num w:numId="9" w16cid:durableId="1087533773">
    <w:abstractNumId w:val="8"/>
  </w:num>
  <w:num w:numId="10" w16cid:durableId="579213298">
    <w:abstractNumId w:val="3"/>
  </w:num>
  <w:num w:numId="11" w16cid:durableId="681396421">
    <w:abstractNumId w:val="2"/>
  </w:num>
  <w:num w:numId="12" w16cid:durableId="574894687">
    <w:abstractNumId w:val="1"/>
  </w:num>
  <w:num w:numId="13" w16cid:durableId="1655991569">
    <w:abstractNumId w:val="0"/>
  </w:num>
  <w:num w:numId="14" w16cid:durableId="1316029331">
    <w:abstractNumId w:val="23"/>
  </w:num>
  <w:num w:numId="15" w16cid:durableId="1751267085">
    <w:abstractNumId w:val="38"/>
  </w:num>
  <w:num w:numId="16" w16cid:durableId="2092698279">
    <w:abstractNumId w:val="45"/>
  </w:num>
  <w:num w:numId="17" w16cid:durableId="213854497">
    <w:abstractNumId w:val="35"/>
  </w:num>
  <w:num w:numId="18" w16cid:durableId="1836920996">
    <w:abstractNumId w:val="24"/>
  </w:num>
  <w:num w:numId="19" w16cid:durableId="1958102928">
    <w:abstractNumId w:val="44"/>
  </w:num>
  <w:num w:numId="20" w16cid:durableId="1484353006">
    <w:abstractNumId w:val="20"/>
  </w:num>
  <w:num w:numId="21" w16cid:durableId="184560667">
    <w:abstractNumId w:val="47"/>
  </w:num>
  <w:num w:numId="22" w16cid:durableId="1269003867">
    <w:abstractNumId w:val="41"/>
  </w:num>
  <w:num w:numId="23" w16cid:durableId="1584217962">
    <w:abstractNumId w:val="16"/>
  </w:num>
  <w:num w:numId="24" w16cid:durableId="547765101">
    <w:abstractNumId w:val="26"/>
  </w:num>
  <w:num w:numId="25" w16cid:durableId="542980879">
    <w:abstractNumId w:val="42"/>
  </w:num>
  <w:num w:numId="26" w16cid:durableId="1636643683">
    <w:abstractNumId w:val="22"/>
  </w:num>
  <w:num w:numId="27" w16cid:durableId="153225463">
    <w:abstractNumId w:val="25"/>
  </w:num>
  <w:num w:numId="28" w16cid:durableId="1234396068">
    <w:abstractNumId w:val="12"/>
  </w:num>
  <w:num w:numId="29" w16cid:durableId="1634019339">
    <w:abstractNumId w:val="36"/>
  </w:num>
  <w:num w:numId="30" w16cid:durableId="925381796">
    <w:abstractNumId w:val="18"/>
  </w:num>
  <w:num w:numId="31" w16cid:durableId="1497841339">
    <w:abstractNumId w:val="34"/>
  </w:num>
  <w:num w:numId="32" w16cid:durableId="977495369">
    <w:abstractNumId w:val="17"/>
  </w:num>
  <w:num w:numId="33" w16cid:durableId="329646333">
    <w:abstractNumId w:val="39"/>
  </w:num>
  <w:num w:numId="34" w16cid:durableId="1755931893">
    <w:abstractNumId w:val="31"/>
  </w:num>
  <w:num w:numId="35" w16cid:durableId="267322146">
    <w:abstractNumId w:val="46"/>
  </w:num>
  <w:num w:numId="36" w16cid:durableId="1552692131">
    <w:abstractNumId w:val="28"/>
  </w:num>
  <w:num w:numId="37" w16cid:durableId="632102474">
    <w:abstractNumId w:val="43"/>
  </w:num>
  <w:num w:numId="38" w16cid:durableId="275448110">
    <w:abstractNumId w:val="19"/>
  </w:num>
  <w:num w:numId="39" w16cid:durableId="146671762">
    <w:abstractNumId w:val="15"/>
  </w:num>
  <w:num w:numId="40" w16cid:durableId="865678258">
    <w:abstractNumId w:val="11"/>
  </w:num>
  <w:num w:numId="41" w16cid:durableId="1550262790">
    <w:abstractNumId w:val="29"/>
  </w:num>
  <w:num w:numId="42" w16cid:durableId="281806361">
    <w:abstractNumId w:val="37"/>
  </w:num>
  <w:num w:numId="43" w16cid:durableId="125315289">
    <w:abstractNumId w:val="13"/>
  </w:num>
  <w:num w:numId="44" w16cid:durableId="860513935">
    <w:abstractNumId w:val="32"/>
  </w:num>
  <w:num w:numId="45" w16cid:durableId="1866598221">
    <w:abstractNumId w:val="30"/>
  </w:num>
  <w:num w:numId="46" w16cid:durableId="1379821625">
    <w:abstractNumId w:val="10"/>
  </w:num>
  <w:num w:numId="47" w16cid:durableId="1080828900">
    <w:abstractNumId w:val="14"/>
  </w:num>
  <w:num w:numId="48" w16cid:durableId="152305772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729C"/>
    <w:rsid w:val="00010060"/>
    <w:rsid w:val="00012152"/>
    <w:rsid w:val="000131A3"/>
    <w:rsid w:val="00017C44"/>
    <w:rsid w:val="00020CAC"/>
    <w:rsid w:val="00021F5A"/>
    <w:rsid w:val="00025085"/>
    <w:rsid w:val="00026D9B"/>
    <w:rsid w:val="000276DA"/>
    <w:rsid w:val="000276E5"/>
    <w:rsid w:val="0003212C"/>
    <w:rsid w:val="0003282A"/>
    <w:rsid w:val="00034C79"/>
    <w:rsid w:val="00035D95"/>
    <w:rsid w:val="00037534"/>
    <w:rsid w:val="000418B0"/>
    <w:rsid w:val="0004229E"/>
    <w:rsid w:val="000432B1"/>
    <w:rsid w:val="00044183"/>
    <w:rsid w:val="00046373"/>
    <w:rsid w:val="000464C1"/>
    <w:rsid w:val="00051741"/>
    <w:rsid w:val="00054E52"/>
    <w:rsid w:val="000551CF"/>
    <w:rsid w:val="00060614"/>
    <w:rsid w:val="00060E3E"/>
    <w:rsid w:val="00061FF6"/>
    <w:rsid w:val="0006339E"/>
    <w:rsid w:val="00065443"/>
    <w:rsid w:val="00067033"/>
    <w:rsid w:val="000711E0"/>
    <w:rsid w:val="0007213A"/>
    <w:rsid w:val="00073579"/>
    <w:rsid w:val="00074F07"/>
    <w:rsid w:val="00077149"/>
    <w:rsid w:val="00080002"/>
    <w:rsid w:val="00081601"/>
    <w:rsid w:val="00081683"/>
    <w:rsid w:val="00081CF6"/>
    <w:rsid w:val="000906AA"/>
    <w:rsid w:val="00091883"/>
    <w:rsid w:val="000A1053"/>
    <w:rsid w:val="000A4479"/>
    <w:rsid w:val="000A5C0C"/>
    <w:rsid w:val="000A627C"/>
    <w:rsid w:val="000B4D35"/>
    <w:rsid w:val="000B6C30"/>
    <w:rsid w:val="000C0F54"/>
    <w:rsid w:val="000C3B9B"/>
    <w:rsid w:val="000C3D30"/>
    <w:rsid w:val="000C4C1F"/>
    <w:rsid w:val="000C759A"/>
    <w:rsid w:val="000C77F2"/>
    <w:rsid w:val="000D07D6"/>
    <w:rsid w:val="000D21A3"/>
    <w:rsid w:val="000D282A"/>
    <w:rsid w:val="000D2C19"/>
    <w:rsid w:val="000D60E5"/>
    <w:rsid w:val="000D6761"/>
    <w:rsid w:val="000D6E80"/>
    <w:rsid w:val="000D7DE3"/>
    <w:rsid w:val="000D7F04"/>
    <w:rsid w:val="000E2BBD"/>
    <w:rsid w:val="000E2DF2"/>
    <w:rsid w:val="000E55B2"/>
    <w:rsid w:val="000E7F83"/>
    <w:rsid w:val="000F0695"/>
    <w:rsid w:val="000F2DFE"/>
    <w:rsid w:val="000F52F4"/>
    <w:rsid w:val="001038DB"/>
    <w:rsid w:val="0010561C"/>
    <w:rsid w:val="001066AD"/>
    <w:rsid w:val="00110A0F"/>
    <w:rsid w:val="001110D2"/>
    <w:rsid w:val="001131E0"/>
    <w:rsid w:val="00114C8C"/>
    <w:rsid w:val="001156E7"/>
    <w:rsid w:val="00117AEC"/>
    <w:rsid w:val="00120A79"/>
    <w:rsid w:val="00120EEC"/>
    <w:rsid w:val="00124F36"/>
    <w:rsid w:val="00126654"/>
    <w:rsid w:val="001330FE"/>
    <w:rsid w:val="00134CC3"/>
    <w:rsid w:val="0013535A"/>
    <w:rsid w:val="00136764"/>
    <w:rsid w:val="001434C0"/>
    <w:rsid w:val="0014402F"/>
    <w:rsid w:val="00145624"/>
    <w:rsid w:val="00147D0E"/>
    <w:rsid w:val="00151817"/>
    <w:rsid w:val="0015329D"/>
    <w:rsid w:val="00153E51"/>
    <w:rsid w:val="00157964"/>
    <w:rsid w:val="001600B3"/>
    <w:rsid w:val="00165B78"/>
    <w:rsid w:val="001711FF"/>
    <w:rsid w:val="0017163F"/>
    <w:rsid w:val="00173B3A"/>
    <w:rsid w:val="00174461"/>
    <w:rsid w:val="00176798"/>
    <w:rsid w:val="0018024C"/>
    <w:rsid w:val="001820BE"/>
    <w:rsid w:val="001913A3"/>
    <w:rsid w:val="00193A14"/>
    <w:rsid w:val="0019631C"/>
    <w:rsid w:val="001A20D1"/>
    <w:rsid w:val="001A2E5E"/>
    <w:rsid w:val="001A3259"/>
    <w:rsid w:val="001A375B"/>
    <w:rsid w:val="001A4B9E"/>
    <w:rsid w:val="001A539A"/>
    <w:rsid w:val="001A5C7B"/>
    <w:rsid w:val="001A7756"/>
    <w:rsid w:val="001B1575"/>
    <w:rsid w:val="001B4580"/>
    <w:rsid w:val="001C28AC"/>
    <w:rsid w:val="001C326A"/>
    <w:rsid w:val="001C3CDE"/>
    <w:rsid w:val="001C55A5"/>
    <w:rsid w:val="001C6408"/>
    <w:rsid w:val="001D0608"/>
    <w:rsid w:val="001D116F"/>
    <w:rsid w:val="001D3FF9"/>
    <w:rsid w:val="001D5AF1"/>
    <w:rsid w:val="001E0B48"/>
    <w:rsid w:val="001E0FAE"/>
    <w:rsid w:val="001E57AD"/>
    <w:rsid w:val="001E773F"/>
    <w:rsid w:val="001F38D7"/>
    <w:rsid w:val="001F7B45"/>
    <w:rsid w:val="001F7D75"/>
    <w:rsid w:val="00203FDC"/>
    <w:rsid w:val="00210E7A"/>
    <w:rsid w:val="0021361E"/>
    <w:rsid w:val="00216C2B"/>
    <w:rsid w:val="00217241"/>
    <w:rsid w:val="00217CB2"/>
    <w:rsid w:val="002212B6"/>
    <w:rsid w:val="00221CED"/>
    <w:rsid w:val="00230213"/>
    <w:rsid w:val="00230257"/>
    <w:rsid w:val="002346F3"/>
    <w:rsid w:val="00235D23"/>
    <w:rsid w:val="00236622"/>
    <w:rsid w:val="00241A33"/>
    <w:rsid w:val="00244498"/>
    <w:rsid w:val="0024566E"/>
    <w:rsid w:val="00245C14"/>
    <w:rsid w:val="0025072B"/>
    <w:rsid w:val="002534D4"/>
    <w:rsid w:val="002550B6"/>
    <w:rsid w:val="00255F6C"/>
    <w:rsid w:val="00256E86"/>
    <w:rsid w:val="00270553"/>
    <w:rsid w:val="00272714"/>
    <w:rsid w:val="0027365A"/>
    <w:rsid w:val="00281094"/>
    <w:rsid w:val="00281D33"/>
    <w:rsid w:val="00282145"/>
    <w:rsid w:val="00283626"/>
    <w:rsid w:val="00283AB6"/>
    <w:rsid w:val="002875DD"/>
    <w:rsid w:val="0029060F"/>
    <w:rsid w:val="00290F99"/>
    <w:rsid w:val="00295BFF"/>
    <w:rsid w:val="002A02BB"/>
    <w:rsid w:val="002A3384"/>
    <w:rsid w:val="002A4A0F"/>
    <w:rsid w:val="002A6BAB"/>
    <w:rsid w:val="002A7291"/>
    <w:rsid w:val="002B0820"/>
    <w:rsid w:val="002B0F8E"/>
    <w:rsid w:val="002B1E87"/>
    <w:rsid w:val="002B5278"/>
    <w:rsid w:val="002B570D"/>
    <w:rsid w:val="002C55A6"/>
    <w:rsid w:val="002C5BB2"/>
    <w:rsid w:val="002C79AC"/>
    <w:rsid w:val="002D6314"/>
    <w:rsid w:val="002D6EC8"/>
    <w:rsid w:val="002E0AF9"/>
    <w:rsid w:val="002E100F"/>
    <w:rsid w:val="002E38B5"/>
    <w:rsid w:val="002E535B"/>
    <w:rsid w:val="002E5B2D"/>
    <w:rsid w:val="002E5D89"/>
    <w:rsid w:val="002E6015"/>
    <w:rsid w:val="002E6DD6"/>
    <w:rsid w:val="002F1895"/>
    <w:rsid w:val="002F4984"/>
    <w:rsid w:val="00300FF6"/>
    <w:rsid w:val="00301D76"/>
    <w:rsid w:val="00302D64"/>
    <w:rsid w:val="00304E41"/>
    <w:rsid w:val="0030594A"/>
    <w:rsid w:val="00307AEC"/>
    <w:rsid w:val="0031246F"/>
    <w:rsid w:val="00315C1B"/>
    <w:rsid w:val="00320559"/>
    <w:rsid w:val="00321077"/>
    <w:rsid w:val="003249BD"/>
    <w:rsid w:val="00324B8D"/>
    <w:rsid w:val="00325DF4"/>
    <w:rsid w:val="003308CE"/>
    <w:rsid w:val="0033269A"/>
    <w:rsid w:val="00332A20"/>
    <w:rsid w:val="003332F3"/>
    <w:rsid w:val="0033358A"/>
    <w:rsid w:val="00333A0F"/>
    <w:rsid w:val="00334EEB"/>
    <w:rsid w:val="0033561A"/>
    <w:rsid w:val="00337C79"/>
    <w:rsid w:val="0034139F"/>
    <w:rsid w:val="00343869"/>
    <w:rsid w:val="0034518C"/>
    <w:rsid w:val="00345859"/>
    <w:rsid w:val="00350DA1"/>
    <w:rsid w:val="003523D6"/>
    <w:rsid w:val="00353AE7"/>
    <w:rsid w:val="003540C1"/>
    <w:rsid w:val="00356A05"/>
    <w:rsid w:val="00357305"/>
    <w:rsid w:val="003613D4"/>
    <w:rsid w:val="00363590"/>
    <w:rsid w:val="0036372B"/>
    <w:rsid w:val="00364EDB"/>
    <w:rsid w:val="00365437"/>
    <w:rsid w:val="00365F18"/>
    <w:rsid w:val="003741D2"/>
    <w:rsid w:val="0037449D"/>
    <w:rsid w:val="00375D43"/>
    <w:rsid w:val="003821E4"/>
    <w:rsid w:val="0038327A"/>
    <w:rsid w:val="0039213C"/>
    <w:rsid w:val="00397314"/>
    <w:rsid w:val="00397682"/>
    <w:rsid w:val="003978EE"/>
    <w:rsid w:val="003A1975"/>
    <w:rsid w:val="003A262F"/>
    <w:rsid w:val="003A5211"/>
    <w:rsid w:val="003A52BE"/>
    <w:rsid w:val="003B0746"/>
    <w:rsid w:val="003B380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4FCA"/>
    <w:rsid w:val="003F121F"/>
    <w:rsid w:val="003F12F9"/>
    <w:rsid w:val="003F1C1D"/>
    <w:rsid w:val="003F437C"/>
    <w:rsid w:val="00400E91"/>
    <w:rsid w:val="004019A6"/>
    <w:rsid w:val="004029A2"/>
    <w:rsid w:val="004052C5"/>
    <w:rsid w:val="004157F9"/>
    <w:rsid w:val="00415C29"/>
    <w:rsid w:val="00417DD4"/>
    <w:rsid w:val="00425227"/>
    <w:rsid w:val="00425518"/>
    <w:rsid w:val="00427142"/>
    <w:rsid w:val="004273B8"/>
    <w:rsid w:val="004317FD"/>
    <w:rsid w:val="00431DF5"/>
    <w:rsid w:val="0043789D"/>
    <w:rsid w:val="00441B81"/>
    <w:rsid w:val="004428D8"/>
    <w:rsid w:val="00443E4B"/>
    <w:rsid w:val="00444CA5"/>
    <w:rsid w:val="0045097B"/>
    <w:rsid w:val="0045208A"/>
    <w:rsid w:val="0046085A"/>
    <w:rsid w:val="00461B6A"/>
    <w:rsid w:val="00463323"/>
    <w:rsid w:val="00470848"/>
    <w:rsid w:val="00473DC6"/>
    <w:rsid w:val="004755B9"/>
    <w:rsid w:val="00482C02"/>
    <w:rsid w:val="004859DD"/>
    <w:rsid w:val="0049148E"/>
    <w:rsid w:val="00491930"/>
    <w:rsid w:val="004938F4"/>
    <w:rsid w:val="00494D54"/>
    <w:rsid w:val="00494FB2"/>
    <w:rsid w:val="00495C4F"/>
    <w:rsid w:val="0049616A"/>
    <w:rsid w:val="004977ED"/>
    <w:rsid w:val="00497D32"/>
    <w:rsid w:val="004A257D"/>
    <w:rsid w:val="004A434C"/>
    <w:rsid w:val="004A61EF"/>
    <w:rsid w:val="004A776E"/>
    <w:rsid w:val="004A7C71"/>
    <w:rsid w:val="004B0454"/>
    <w:rsid w:val="004B701A"/>
    <w:rsid w:val="004B7710"/>
    <w:rsid w:val="004B77D0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1EF"/>
    <w:rsid w:val="004D37CE"/>
    <w:rsid w:val="004D3BD3"/>
    <w:rsid w:val="004D4BD8"/>
    <w:rsid w:val="004E2254"/>
    <w:rsid w:val="004E2588"/>
    <w:rsid w:val="004E277B"/>
    <w:rsid w:val="004E3195"/>
    <w:rsid w:val="004F5039"/>
    <w:rsid w:val="00501490"/>
    <w:rsid w:val="00501E19"/>
    <w:rsid w:val="00502156"/>
    <w:rsid w:val="00502302"/>
    <w:rsid w:val="0050252C"/>
    <w:rsid w:val="0050277D"/>
    <w:rsid w:val="00505984"/>
    <w:rsid w:val="00510AA0"/>
    <w:rsid w:val="00511373"/>
    <w:rsid w:val="005117DB"/>
    <w:rsid w:val="0051190A"/>
    <w:rsid w:val="00516FB7"/>
    <w:rsid w:val="00520927"/>
    <w:rsid w:val="00522275"/>
    <w:rsid w:val="0052434D"/>
    <w:rsid w:val="005243C9"/>
    <w:rsid w:val="005243E2"/>
    <w:rsid w:val="00527BC5"/>
    <w:rsid w:val="00527D52"/>
    <w:rsid w:val="005319C7"/>
    <w:rsid w:val="00535378"/>
    <w:rsid w:val="005368E2"/>
    <w:rsid w:val="00536EA4"/>
    <w:rsid w:val="00542D2E"/>
    <w:rsid w:val="0054416C"/>
    <w:rsid w:val="00551DCD"/>
    <w:rsid w:val="0055235E"/>
    <w:rsid w:val="00554C98"/>
    <w:rsid w:val="00555042"/>
    <w:rsid w:val="00555650"/>
    <w:rsid w:val="00556FE5"/>
    <w:rsid w:val="005607DE"/>
    <w:rsid w:val="0056091D"/>
    <w:rsid w:val="00562E4E"/>
    <w:rsid w:val="00563E74"/>
    <w:rsid w:val="00570D4B"/>
    <w:rsid w:val="00571307"/>
    <w:rsid w:val="0057160C"/>
    <w:rsid w:val="0057186D"/>
    <w:rsid w:val="00571AC6"/>
    <w:rsid w:val="00571B6E"/>
    <w:rsid w:val="00572836"/>
    <w:rsid w:val="00574728"/>
    <w:rsid w:val="00576476"/>
    <w:rsid w:val="0057779F"/>
    <w:rsid w:val="00577D2B"/>
    <w:rsid w:val="00580DCD"/>
    <w:rsid w:val="00583D3F"/>
    <w:rsid w:val="00585580"/>
    <w:rsid w:val="00586059"/>
    <w:rsid w:val="00587C1F"/>
    <w:rsid w:val="00590389"/>
    <w:rsid w:val="005904EF"/>
    <w:rsid w:val="0059275C"/>
    <w:rsid w:val="005937F4"/>
    <w:rsid w:val="00594D50"/>
    <w:rsid w:val="0059584A"/>
    <w:rsid w:val="00596775"/>
    <w:rsid w:val="005A10F1"/>
    <w:rsid w:val="005A4963"/>
    <w:rsid w:val="005A6211"/>
    <w:rsid w:val="005B3147"/>
    <w:rsid w:val="005B367E"/>
    <w:rsid w:val="005B5A7D"/>
    <w:rsid w:val="005C2858"/>
    <w:rsid w:val="005C3A36"/>
    <w:rsid w:val="005C568E"/>
    <w:rsid w:val="005C5BF0"/>
    <w:rsid w:val="005D1B4A"/>
    <w:rsid w:val="005D5F72"/>
    <w:rsid w:val="005D639D"/>
    <w:rsid w:val="005E373F"/>
    <w:rsid w:val="005E3984"/>
    <w:rsid w:val="005E4623"/>
    <w:rsid w:val="005E5172"/>
    <w:rsid w:val="005E5FEA"/>
    <w:rsid w:val="005E664A"/>
    <w:rsid w:val="005F03B8"/>
    <w:rsid w:val="005F08D9"/>
    <w:rsid w:val="005F1D18"/>
    <w:rsid w:val="005F31BA"/>
    <w:rsid w:val="005F3A6E"/>
    <w:rsid w:val="005F3E1A"/>
    <w:rsid w:val="005F48EF"/>
    <w:rsid w:val="005F63A8"/>
    <w:rsid w:val="00603746"/>
    <w:rsid w:val="0060568C"/>
    <w:rsid w:val="00610DE8"/>
    <w:rsid w:val="0061728D"/>
    <w:rsid w:val="00617AA0"/>
    <w:rsid w:val="006202C6"/>
    <w:rsid w:val="006217FE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78D"/>
    <w:rsid w:val="00644964"/>
    <w:rsid w:val="00644C39"/>
    <w:rsid w:val="00647623"/>
    <w:rsid w:val="00650B9A"/>
    <w:rsid w:val="006570A7"/>
    <w:rsid w:val="00660C3D"/>
    <w:rsid w:val="00660C93"/>
    <w:rsid w:val="0066562A"/>
    <w:rsid w:val="00670F45"/>
    <w:rsid w:val="006734BD"/>
    <w:rsid w:val="00674568"/>
    <w:rsid w:val="006752A2"/>
    <w:rsid w:val="006776F4"/>
    <w:rsid w:val="00677D3B"/>
    <w:rsid w:val="006842E9"/>
    <w:rsid w:val="006860FE"/>
    <w:rsid w:val="00686C3F"/>
    <w:rsid w:val="00686F57"/>
    <w:rsid w:val="00687B95"/>
    <w:rsid w:val="00687DF8"/>
    <w:rsid w:val="00687EE5"/>
    <w:rsid w:val="006904B6"/>
    <w:rsid w:val="00690AF8"/>
    <w:rsid w:val="0069149E"/>
    <w:rsid w:val="0069244A"/>
    <w:rsid w:val="006947F8"/>
    <w:rsid w:val="006A321E"/>
    <w:rsid w:val="006A54BC"/>
    <w:rsid w:val="006A5FC8"/>
    <w:rsid w:val="006A7AC8"/>
    <w:rsid w:val="006B1419"/>
    <w:rsid w:val="006B16A2"/>
    <w:rsid w:val="006B1888"/>
    <w:rsid w:val="006B2FAE"/>
    <w:rsid w:val="006B3A52"/>
    <w:rsid w:val="006B3E8B"/>
    <w:rsid w:val="006B708B"/>
    <w:rsid w:val="006B73B8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2EAB"/>
    <w:rsid w:val="006E384A"/>
    <w:rsid w:val="006E4EA0"/>
    <w:rsid w:val="006E597C"/>
    <w:rsid w:val="006E6184"/>
    <w:rsid w:val="006E77B6"/>
    <w:rsid w:val="006E786A"/>
    <w:rsid w:val="006E7E8C"/>
    <w:rsid w:val="006F1C70"/>
    <w:rsid w:val="006F28B7"/>
    <w:rsid w:val="006F2E45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2CC3"/>
    <w:rsid w:val="007248CE"/>
    <w:rsid w:val="007259A9"/>
    <w:rsid w:val="00725B44"/>
    <w:rsid w:val="00725E3E"/>
    <w:rsid w:val="00726490"/>
    <w:rsid w:val="00726AC0"/>
    <w:rsid w:val="00726BE4"/>
    <w:rsid w:val="00732BE0"/>
    <w:rsid w:val="00733F69"/>
    <w:rsid w:val="00734115"/>
    <w:rsid w:val="007358E6"/>
    <w:rsid w:val="00737409"/>
    <w:rsid w:val="007415E6"/>
    <w:rsid w:val="007446D1"/>
    <w:rsid w:val="00750D2C"/>
    <w:rsid w:val="0075147C"/>
    <w:rsid w:val="00752829"/>
    <w:rsid w:val="00752C10"/>
    <w:rsid w:val="00754A62"/>
    <w:rsid w:val="007563AD"/>
    <w:rsid w:val="00761AE0"/>
    <w:rsid w:val="00771DF5"/>
    <w:rsid w:val="00771E76"/>
    <w:rsid w:val="00774294"/>
    <w:rsid w:val="00776E94"/>
    <w:rsid w:val="00781ED3"/>
    <w:rsid w:val="00782A46"/>
    <w:rsid w:val="00785FE2"/>
    <w:rsid w:val="007914E8"/>
    <w:rsid w:val="00797327"/>
    <w:rsid w:val="007977BD"/>
    <w:rsid w:val="0079791B"/>
    <w:rsid w:val="007A0397"/>
    <w:rsid w:val="007A35E8"/>
    <w:rsid w:val="007A3FE1"/>
    <w:rsid w:val="007A5369"/>
    <w:rsid w:val="007A5D37"/>
    <w:rsid w:val="007A7A57"/>
    <w:rsid w:val="007B1389"/>
    <w:rsid w:val="007B6D36"/>
    <w:rsid w:val="007B7087"/>
    <w:rsid w:val="007B7293"/>
    <w:rsid w:val="007D330C"/>
    <w:rsid w:val="007D3728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32B7"/>
    <w:rsid w:val="0081027F"/>
    <w:rsid w:val="00810F0F"/>
    <w:rsid w:val="00811FC6"/>
    <w:rsid w:val="00815653"/>
    <w:rsid w:val="0081615B"/>
    <w:rsid w:val="008176E0"/>
    <w:rsid w:val="0081778E"/>
    <w:rsid w:val="00817A67"/>
    <w:rsid w:val="008212FE"/>
    <w:rsid w:val="00824443"/>
    <w:rsid w:val="00825046"/>
    <w:rsid w:val="008275C4"/>
    <w:rsid w:val="00840B34"/>
    <w:rsid w:val="008426D7"/>
    <w:rsid w:val="00843DA2"/>
    <w:rsid w:val="00844AA2"/>
    <w:rsid w:val="0084628A"/>
    <w:rsid w:val="00847C34"/>
    <w:rsid w:val="00850665"/>
    <w:rsid w:val="00852206"/>
    <w:rsid w:val="00852CE8"/>
    <w:rsid w:val="00853D8F"/>
    <w:rsid w:val="00857436"/>
    <w:rsid w:val="00857E74"/>
    <w:rsid w:val="008603EA"/>
    <w:rsid w:val="00866862"/>
    <w:rsid w:val="00866D38"/>
    <w:rsid w:val="008714B8"/>
    <w:rsid w:val="00872919"/>
    <w:rsid w:val="00872DF6"/>
    <w:rsid w:val="00872E9D"/>
    <w:rsid w:val="008748B2"/>
    <w:rsid w:val="00880CC7"/>
    <w:rsid w:val="0088421A"/>
    <w:rsid w:val="00884790"/>
    <w:rsid w:val="008918D5"/>
    <w:rsid w:val="008921F5"/>
    <w:rsid w:val="00892737"/>
    <w:rsid w:val="00894B65"/>
    <w:rsid w:val="00894DD8"/>
    <w:rsid w:val="00896644"/>
    <w:rsid w:val="008A0763"/>
    <w:rsid w:val="008A16F0"/>
    <w:rsid w:val="008A6F57"/>
    <w:rsid w:val="008A706B"/>
    <w:rsid w:val="008B055F"/>
    <w:rsid w:val="008B3A24"/>
    <w:rsid w:val="008B4330"/>
    <w:rsid w:val="008B454E"/>
    <w:rsid w:val="008B5448"/>
    <w:rsid w:val="008B5EF8"/>
    <w:rsid w:val="008B70E6"/>
    <w:rsid w:val="008B7BF2"/>
    <w:rsid w:val="008C13E6"/>
    <w:rsid w:val="008C4DF4"/>
    <w:rsid w:val="008C5C0E"/>
    <w:rsid w:val="008D0EFF"/>
    <w:rsid w:val="008D1283"/>
    <w:rsid w:val="008D282D"/>
    <w:rsid w:val="008D3E6D"/>
    <w:rsid w:val="008D4746"/>
    <w:rsid w:val="008D7408"/>
    <w:rsid w:val="008D7672"/>
    <w:rsid w:val="008F0F52"/>
    <w:rsid w:val="008F21F0"/>
    <w:rsid w:val="008F2C27"/>
    <w:rsid w:val="008F5EDD"/>
    <w:rsid w:val="008F6E21"/>
    <w:rsid w:val="00903BF4"/>
    <w:rsid w:val="00911623"/>
    <w:rsid w:val="00912990"/>
    <w:rsid w:val="009141B9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5149"/>
    <w:rsid w:val="0094546A"/>
    <w:rsid w:val="00946523"/>
    <w:rsid w:val="0094784E"/>
    <w:rsid w:val="0095087C"/>
    <w:rsid w:val="00953CC9"/>
    <w:rsid w:val="00954C91"/>
    <w:rsid w:val="00954FC6"/>
    <w:rsid w:val="00955138"/>
    <w:rsid w:val="00955C0A"/>
    <w:rsid w:val="0096131E"/>
    <w:rsid w:val="009632DE"/>
    <w:rsid w:val="009666A9"/>
    <w:rsid w:val="00967B6F"/>
    <w:rsid w:val="00970061"/>
    <w:rsid w:val="00970AB5"/>
    <w:rsid w:val="00971900"/>
    <w:rsid w:val="00974225"/>
    <w:rsid w:val="0097523B"/>
    <w:rsid w:val="00976F33"/>
    <w:rsid w:val="00981C91"/>
    <w:rsid w:val="009843B4"/>
    <w:rsid w:val="009847E9"/>
    <w:rsid w:val="009870D3"/>
    <w:rsid w:val="00996CFA"/>
    <w:rsid w:val="009A3AF0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D5C19"/>
    <w:rsid w:val="009E14A0"/>
    <w:rsid w:val="009E3FBF"/>
    <w:rsid w:val="009E592B"/>
    <w:rsid w:val="009F1282"/>
    <w:rsid w:val="009F26B1"/>
    <w:rsid w:val="009F7C3B"/>
    <w:rsid w:val="00A002A3"/>
    <w:rsid w:val="00A04142"/>
    <w:rsid w:val="00A057E6"/>
    <w:rsid w:val="00A063CF"/>
    <w:rsid w:val="00A13247"/>
    <w:rsid w:val="00A1485A"/>
    <w:rsid w:val="00A2170B"/>
    <w:rsid w:val="00A24F0B"/>
    <w:rsid w:val="00A24F60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5D6"/>
    <w:rsid w:val="00A51B4F"/>
    <w:rsid w:val="00A53082"/>
    <w:rsid w:val="00A575D6"/>
    <w:rsid w:val="00A652FC"/>
    <w:rsid w:val="00A7121A"/>
    <w:rsid w:val="00A7297C"/>
    <w:rsid w:val="00A74A74"/>
    <w:rsid w:val="00A7756D"/>
    <w:rsid w:val="00A807D8"/>
    <w:rsid w:val="00A811E3"/>
    <w:rsid w:val="00A839E6"/>
    <w:rsid w:val="00A85C74"/>
    <w:rsid w:val="00A85CB0"/>
    <w:rsid w:val="00A9006A"/>
    <w:rsid w:val="00A91CE3"/>
    <w:rsid w:val="00A9232D"/>
    <w:rsid w:val="00A967BC"/>
    <w:rsid w:val="00AA0A0E"/>
    <w:rsid w:val="00AA2B31"/>
    <w:rsid w:val="00AA334B"/>
    <w:rsid w:val="00AA44D9"/>
    <w:rsid w:val="00AB1AB8"/>
    <w:rsid w:val="00AB3E32"/>
    <w:rsid w:val="00AB5AFC"/>
    <w:rsid w:val="00AC0924"/>
    <w:rsid w:val="00AC18E6"/>
    <w:rsid w:val="00AC37DB"/>
    <w:rsid w:val="00AC3A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3B2A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5E59"/>
    <w:rsid w:val="00B16200"/>
    <w:rsid w:val="00B17021"/>
    <w:rsid w:val="00B20619"/>
    <w:rsid w:val="00B22F30"/>
    <w:rsid w:val="00B23321"/>
    <w:rsid w:val="00B23DEB"/>
    <w:rsid w:val="00B2477C"/>
    <w:rsid w:val="00B2531B"/>
    <w:rsid w:val="00B271F2"/>
    <w:rsid w:val="00B30E5A"/>
    <w:rsid w:val="00B316EE"/>
    <w:rsid w:val="00B3258F"/>
    <w:rsid w:val="00B33F74"/>
    <w:rsid w:val="00B354E5"/>
    <w:rsid w:val="00B3786C"/>
    <w:rsid w:val="00B4496D"/>
    <w:rsid w:val="00B46D96"/>
    <w:rsid w:val="00B52C0C"/>
    <w:rsid w:val="00B54D5F"/>
    <w:rsid w:val="00B568CC"/>
    <w:rsid w:val="00B56CA9"/>
    <w:rsid w:val="00B609E5"/>
    <w:rsid w:val="00B71692"/>
    <w:rsid w:val="00B723E2"/>
    <w:rsid w:val="00B73778"/>
    <w:rsid w:val="00B738C5"/>
    <w:rsid w:val="00B73A87"/>
    <w:rsid w:val="00B803C2"/>
    <w:rsid w:val="00B80CA6"/>
    <w:rsid w:val="00B82062"/>
    <w:rsid w:val="00B832D7"/>
    <w:rsid w:val="00B8336A"/>
    <w:rsid w:val="00B839DD"/>
    <w:rsid w:val="00B85119"/>
    <w:rsid w:val="00B90EB8"/>
    <w:rsid w:val="00B911BD"/>
    <w:rsid w:val="00B94667"/>
    <w:rsid w:val="00B96B22"/>
    <w:rsid w:val="00BA155C"/>
    <w:rsid w:val="00BA43F5"/>
    <w:rsid w:val="00BA5649"/>
    <w:rsid w:val="00BB2CBA"/>
    <w:rsid w:val="00BB6BAD"/>
    <w:rsid w:val="00BB77F6"/>
    <w:rsid w:val="00BC35D3"/>
    <w:rsid w:val="00BC3982"/>
    <w:rsid w:val="00BC6AC2"/>
    <w:rsid w:val="00BC6D2A"/>
    <w:rsid w:val="00BC78C0"/>
    <w:rsid w:val="00BD210F"/>
    <w:rsid w:val="00BD6BA3"/>
    <w:rsid w:val="00BD722E"/>
    <w:rsid w:val="00BE3039"/>
    <w:rsid w:val="00BE3776"/>
    <w:rsid w:val="00BE4C9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294A"/>
    <w:rsid w:val="00C16FF2"/>
    <w:rsid w:val="00C17D12"/>
    <w:rsid w:val="00C23C12"/>
    <w:rsid w:val="00C24D4E"/>
    <w:rsid w:val="00C27345"/>
    <w:rsid w:val="00C27A00"/>
    <w:rsid w:val="00C32BBA"/>
    <w:rsid w:val="00C3461E"/>
    <w:rsid w:val="00C3696A"/>
    <w:rsid w:val="00C36BA2"/>
    <w:rsid w:val="00C411E4"/>
    <w:rsid w:val="00C425B6"/>
    <w:rsid w:val="00C4375A"/>
    <w:rsid w:val="00C43C97"/>
    <w:rsid w:val="00C458C8"/>
    <w:rsid w:val="00C57D1B"/>
    <w:rsid w:val="00C60002"/>
    <w:rsid w:val="00C61BE3"/>
    <w:rsid w:val="00C66695"/>
    <w:rsid w:val="00C713EA"/>
    <w:rsid w:val="00C71FD0"/>
    <w:rsid w:val="00C72E3A"/>
    <w:rsid w:val="00C75E7F"/>
    <w:rsid w:val="00C82446"/>
    <w:rsid w:val="00C82FF6"/>
    <w:rsid w:val="00C83223"/>
    <w:rsid w:val="00C8377B"/>
    <w:rsid w:val="00C83A05"/>
    <w:rsid w:val="00C864AA"/>
    <w:rsid w:val="00C865B3"/>
    <w:rsid w:val="00C8791D"/>
    <w:rsid w:val="00C90D6D"/>
    <w:rsid w:val="00C92435"/>
    <w:rsid w:val="00C93D40"/>
    <w:rsid w:val="00C96642"/>
    <w:rsid w:val="00C968E0"/>
    <w:rsid w:val="00C977DD"/>
    <w:rsid w:val="00CA31C4"/>
    <w:rsid w:val="00CA33C2"/>
    <w:rsid w:val="00CA4E5A"/>
    <w:rsid w:val="00CA6D20"/>
    <w:rsid w:val="00CA795F"/>
    <w:rsid w:val="00CB39FD"/>
    <w:rsid w:val="00CB47C9"/>
    <w:rsid w:val="00CB4E58"/>
    <w:rsid w:val="00CB6349"/>
    <w:rsid w:val="00CB6EF1"/>
    <w:rsid w:val="00CB76E4"/>
    <w:rsid w:val="00CC248A"/>
    <w:rsid w:val="00CC3D85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E772F"/>
    <w:rsid w:val="00CF0788"/>
    <w:rsid w:val="00CF4E8B"/>
    <w:rsid w:val="00D02288"/>
    <w:rsid w:val="00D06111"/>
    <w:rsid w:val="00D0708F"/>
    <w:rsid w:val="00D072EC"/>
    <w:rsid w:val="00D07905"/>
    <w:rsid w:val="00D11A8E"/>
    <w:rsid w:val="00D16C91"/>
    <w:rsid w:val="00D17736"/>
    <w:rsid w:val="00D233BC"/>
    <w:rsid w:val="00D24B24"/>
    <w:rsid w:val="00D25E9E"/>
    <w:rsid w:val="00D2757D"/>
    <w:rsid w:val="00D27F2C"/>
    <w:rsid w:val="00D3321D"/>
    <w:rsid w:val="00D346C8"/>
    <w:rsid w:val="00D34A2A"/>
    <w:rsid w:val="00D34DAB"/>
    <w:rsid w:val="00D375A6"/>
    <w:rsid w:val="00D46195"/>
    <w:rsid w:val="00D47FE6"/>
    <w:rsid w:val="00D55C6C"/>
    <w:rsid w:val="00D60827"/>
    <w:rsid w:val="00D62706"/>
    <w:rsid w:val="00D627CE"/>
    <w:rsid w:val="00D63208"/>
    <w:rsid w:val="00D634CF"/>
    <w:rsid w:val="00D647D5"/>
    <w:rsid w:val="00D64E17"/>
    <w:rsid w:val="00D65DE8"/>
    <w:rsid w:val="00D707B7"/>
    <w:rsid w:val="00D720A3"/>
    <w:rsid w:val="00D7518B"/>
    <w:rsid w:val="00D75EC3"/>
    <w:rsid w:val="00D82EA2"/>
    <w:rsid w:val="00D836A4"/>
    <w:rsid w:val="00D83796"/>
    <w:rsid w:val="00D85FBF"/>
    <w:rsid w:val="00D908FA"/>
    <w:rsid w:val="00D9147C"/>
    <w:rsid w:val="00D92324"/>
    <w:rsid w:val="00D93856"/>
    <w:rsid w:val="00D96046"/>
    <w:rsid w:val="00D967BF"/>
    <w:rsid w:val="00D96AC0"/>
    <w:rsid w:val="00DA1994"/>
    <w:rsid w:val="00DA1DBA"/>
    <w:rsid w:val="00DB0295"/>
    <w:rsid w:val="00DB5EAE"/>
    <w:rsid w:val="00DB721D"/>
    <w:rsid w:val="00DC176E"/>
    <w:rsid w:val="00DC1A2E"/>
    <w:rsid w:val="00DC205F"/>
    <w:rsid w:val="00DC2D52"/>
    <w:rsid w:val="00DC3FEA"/>
    <w:rsid w:val="00DC561D"/>
    <w:rsid w:val="00DC6715"/>
    <w:rsid w:val="00DC6C42"/>
    <w:rsid w:val="00DC794C"/>
    <w:rsid w:val="00DC7A65"/>
    <w:rsid w:val="00DD2261"/>
    <w:rsid w:val="00DD2CA6"/>
    <w:rsid w:val="00DD4C62"/>
    <w:rsid w:val="00DD556B"/>
    <w:rsid w:val="00DD56DB"/>
    <w:rsid w:val="00DE0ED4"/>
    <w:rsid w:val="00DE106C"/>
    <w:rsid w:val="00DE113D"/>
    <w:rsid w:val="00DE2615"/>
    <w:rsid w:val="00DE7160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1181C"/>
    <w:rsid w:val="00E11AAC"/>
    <w:rsid w:val="00E12E82"/>
    <w:rsid w:val="00E12FC0"/>
    <w:rsid w:val="00E16283"/>
    <w:rsid w:val="00E17232"/>
    <w:rsid w:val="00E206ED"/>
    <w:rsid w:val="00E25323"/>
    <w:rsid w:val="00E25720"/>
    <w:rsid w:val="00E31905"/>
    <w:rsid w:val="00E377C5"/>
    <w:rsid w:val="00E46122"/>
    <w:rsid w:val="00E50343"/>
    <w:rsid w:val="00E5199C"/>
    <w:rsid w:val="00E54371"/>
    <w:rsid w:val="00E54590"/>
    <w:rsid w:val="00E5462C"/>
    <w:rsid w:val="00E54D7B"/>
    <w:rsid w:val="00E56780"/>
    <w:rsid w:val="00E56E4B"/>
    <w:rsid w:val="00E57E3F"/>
    <w:rsid w:val="00E608EB"/>
    <w:rsid w:val="00E62893"/>
    <w:rsid w:val="00E64A17"/>
    <w:rsid w:val="00E65441"/>
    <w:rsid w:val="00E65F37"/>
    <w:rsid w:val="00E66B30"/>
    <w:rsid w:val="00E66D2B"/>
    <w:rsid w:val="00E71EAF"/>
    <w:rsid w:val="00E75F77"/>
    <w:rsid w:val="00E813CC"/>
    <w:rsid w:val="00E81988"/>
    <w:rsid w:val="00E83A1B"/>
    <w:rsid w:val="00E86888"/>
    <w:rsid w:val="00E87EC2"/>
    <w:rsid w:val="00E9048F"/>
    <w:rsid w:val="00E90F97"/>
    <w:rsid w:val="00E93275"/>
    <w:rsid w:val="00E93D9D"/>
    <w:rsid w:val="00E95911"/>
    <w:rsid w:val="00EA4C23"/>
    <w:rsid w:val="00EA4D2D"/>
    <w:rsid w:val="00EA56AB"/>
    <w:rsid w:val="00EB0784"/>
    <w:rsid w:val="00EB0BB2"/>
    <w:rsid w:val="00EB2AF1"/>
    <w:rsid w:val="00EB54B7"/>
    <w:rsid w:val="00EB78A0"/>
    <w:rsid w:val="00EC2642"/>
    <w:rsid w:val="00EC4664"/>
    <w:rsid w:val="00EC486D"/>
    <w:rsid w:val="00EC609A"/>
    <w:rsid w:val="00ED0B99"/>
    <w:rsid w:val="00ED0C9A"/>
    <w:rsid w:val="00ED1B81"/>
    <w:rsid w:val="00EE0EAC"/>
    <w:rsid w:val="00EE5670"/>
    <w:rsid w:val="00EE67E1"/>
    <w:rsid w:val="00EF0FBD"/>
    <w:rsid w:val="00EF1701"/>
    <w:rsid w:val="00EF31A9"/>
    <w:rsid w:val="00EF69D8"/>
    <w:rsid w:val="00EF70C1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5AF3"/>
    <w:rsid w:val="00F26E00"/>
    <w:rsid w:val="00F30A7D"/>
    <w:rsid w:val="00F3343B"/>
    <w:rsid w:val="00F356E5"/>
    <w:rsid w:val="00F3587E"/>
    <w:rsid w:val="00F36194"/>
    <w:rsid w:val="00F37677"/>
    <w:rsid w:val="00F459EF"/>
    <w:rsid w:val="00F47542"/>
    <w:rsid w:val="00F5333A"/>
    <w:rsid w:val="00F5581C"/>
    <w:rsid w:val="00F608D7"/>
    <w:rsid w:val="00F619ED"/>
    <w:rsid w:val="00F64870"/>
    <w:rsid w:val="00F65BCE"/>
    <w:rsid w:val="00F664B0"/>
    <w:rsid w:val="00F67595"/>
    <w:rsid w:val="00F7038B"/>
    <w:rsid w:val="00F7058A"/>
    <w:rsid w:val="00F72B08"/>
    <w:rsid w:val="00F80BC7"/>
    <w:rsid w:val="00F839CC"/>
    <w:rsid w:val="00F84877"/>
    <w:rsid w:val="00F8659E"/>
    <w:rsid w:val="00F915E0"/>
    <w:rsid w:val="00F94C76"/>
    <w:rsid w:val="00FA0A62"/>
    <w:rsid w:val="00FA0C73"/>
    <w:rsid w:val="00FA1199"/>
    <w:rsid w:val="00FA275B"/>
    <w:rsid w:val="00FA2C11"/>
    <w:rsid w:val="00FA4560"/>
    <w:rsid w:val="00FA472F"/>
    <w:rsid w:val="00FA5B3E"/>
    <w:rsid w:val="00FA5C2E"/>
    <w:rsid w:val="00FA6DF6"/>
    <w:rsid w:val="00FB0B36"/>
    <w:rsid w:val="00FB6A6A"/>
    <w:rsid w:val="00FB789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0205"/>
    <w:rsid w:val="00FF1088"/>
    <w:rsid w:val="00FF28E2"/>
    <w:rsid w:val="00FF3882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2CA6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CA6"/>
    <w:pPr>
      <w:keepNext/>
      <w:keepLines/>
      <w:spacing w:before="240" w:after="240"/>
      <w:outlineLvl w:val="0"/>
    </w:pPr>
    <w:rPr>
      <w:rFonts w:cs="Times New Roman"/>
      <w:b/>
      <w:bCs/>
      <w:color w:val="FFFFFF" w:themeColor="background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CA6"/>
    <w:pPr>
      <w:keepNext/>
      <w:keepLines/>
      <w:outlineLvl w:val="1"/>
    </w:pPr>
    <w:rPr>
      <w:rFonts w:cs="Times New Roman"/>
      <w:b/>
      <w:bCs/>
      <w:color w:val="005568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2CA6"/>
    <w:pPr>
      <w:keepNext/>
      <w:spacing w:before="600" w:line="324" w:lineRule="auto"/>
      <w:outlineLvl w:val="2"/>
    </w:pPr>
    <w:rPr>
      <w:rFonts w:cs="Times New Roman"/>
      <w:bCs/>
      <w:color w:val="005568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CA6"/>
    <w:pPr>
      <w:keepNext/>
      <w:keepLines/>
      <w:spacing w:before="600" w:after="0" w:line="324" w:lineRule="auto"/>
      <w:outlineLvl w:val="3"/>
    </w:pPr>
    <w:rPr>
      <w:rFonts w:eastAsiaTheme="majorEastAsia" w:cstheme="majorBidi"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CA6"/>
    <w:rPr>
      <w:rFonts w:ascii="Arial" w:hAnsi="Arial"/>
      <w:b/>
      <w:bCs/>
      <w:color w:val="FFFFFF" w:themeColor="background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D2CA6"/>
    <w:rPr>
      <w:rFonts w:ascii="Arial" w:hAnsi="Arial"/>
      <w:b/>
      <w:bCs/>
      <w:color w:val="005568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DD2CA6"/>
    <w:rPr>
      <w:rFonts w:ascii="Arial" w:hAnsi="Arial"/>
      <w:b/>
      <w:bCs/>
      <w:color w:val="005568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D2CA6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872DF6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D2CA6"/>
    <w:rPr>
      <w:rFonts w:ascii="Arial" w:hAnsi="Arial"/>
      <w:bCs/>
      <w:color w:val="005568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860FE"/>
    <w:pPr>
      <w:pBdr>
        <w:bottom w:val="single" w:sz="12" w:space="1" w:color="005568"/>
        <w:between w:val="single" w:sz="12" w:space="1" w:color="005568"/>
      </w:pBdr>
      <w:tabs>
        <w:tab w:val="right" w:pos="9016"/>
      </w:tabs>
      <w:spacing w:before="6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Dot"/>
    <w:basedOn w:val="Normal"/>
    <w:link w:val="ListParagraphChar"/>
    <w:uiPriority w:val="34"/>
    <w:qFormat/>
    <w:rsid w:val="00DD2CA6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D2CA6"/>
    <w:rPr>
      <w:color w:val="FFFFFF" w:themeColor="background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DD2CA6"/>
    <w:rPr>
      <w:rFonts w:ascii="Arial" w:hAnsi="Arial"/>
      <w:bCs/>
      <w:color w:val="FFFFFF" w:themeColor="background1"/>
      <w:sz w:val="40"/>
      <w:szCs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D2CA6"/>
    <w:rPr>
      <w:rFonts w:ascii="Arial" w:eastAsiaTheme="majorEastAsia" w:hAnsi="Arial" w:cstheme="majorBidi"/>
      <w:iCs/>
      <w:sz w:val="32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DD2CA6"/>
    <w:rPr>
      <w:rFonts w:ascii="Arial" w:hAnsi="Arial" w:cs="Tahoma"/>
      <w:sz w:val="28"/>
      <w:szCs w:val="22"/>
      <w:lang w:eastAsia="en-US"/>
    </w:rPr>
  </w:style>
  <w:style w:type="character" w:customStyle="1" w:styleId="normaltextrun">
    <w:name w:val="normaltextrun"/>
    <w:basedOn w:val="DefaultParagraphFont"/>
    <w:rsid w:val="00A7297C"/>
  </w:style>
  <w:style w:type="character" w:customStyle="1" w:styleId="eop">
    <w:name w:val="eop"/>
    <w:basedOn w:val="DefaultParagraphFont"/>
    <w:rsid w:val="00A7297C"/>
  </w:style>
  <w:style w:type="paragraph" w:customStyle="1" w:styleId="paragraph">
    <w:name w:val="paragraph"/>
    <w:basedOn w:val="Normal"/>
    <w:rsid w:val="005B36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findhit">
    <w:name w:val="findhit"/>
    <w:basedOn w:val="DefaultParagraphFont"/>
    <w:rsid w:val="005B367E"/>
  </w:style>
  <w:style w:type="paragraph" w:styleId="NormalWeb">
    <w:name w:val="Normal (Web)"/>
    <w:basedOn w:val="Normal"/>
    <w:uiPriority w:val="99"/>
    <w:semiHidden/>
    <w:unhideWhenUsed/>
    <w:rsid w:val="00AF3B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A44D9"/>
    <w:rPr>
      <w:rFonts w:ascii="Arial" w:hAnsi="Arial" w:cs="Tahoma"/>
      <w:sz w:val="28"/>
      <w:szCs w:val="22"/>
      <w:lang w:eastAsia="en-US"/>
    </w:rPr>
  </w:style>
  <w:style w:type="paragraph" w:customStyle="1" w:styleId="Wordlistterm">
    <w:name w:val="Word list term"/>
    <w:basedOn w:val="Normal"/>
    <w:qFormat/>
    <w:rsid w:val="00DD2CA6"/>
    <w:pPr>
      <w:spacing w:before="240"/>
      <w:outlineLvl w:val="2"/>
    </w:pPr>
    <w:rPr>
      <w:b/>
      <w:color w:val="005568"/>
    </w:rPr>
  </w:style>
  <w:style w:type="character" w:styleId="UnresolvedMention">
    <w:name w:val="Unresolved Mention"/>
    <w:basedOn w:val="DefaultParagraphFont"/>
    <w:uiPriority w:val="99"/>
    <w:rsid w:val="00511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1E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DD2CA6"/>
    <w:rPr>
      <w:rFonts w:ascii="Arial" w:hAnsi="Arial"/>
      <w:b/>
      <w:color w:val="00556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6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RC-Aus-Gov-Respon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ss.gov.au/DRC-Aus-Gov-Respon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CResponseConsultation@dss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about accessible services and decision‑making - The Australian Government response to the Disability Royal Commission</vt:lpstr>
    </vt:vector>
  </TitlesOfParts>
  <Company>Hewlett-Packard</Company>
  <LinksUpToDate>false</LinksUpToDate>
  <CharactersWithSpaces>16884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about accessible services and decision‑making - The Australian Government response to the Disability Royal Commission</dc:title>
  <dc:creator>The Australian Government</dc:creator>
  <cp:lastModifiedBy>Sienna Fernando</cp:lastModifiedBy>
  <cp:revision>12</cp:revision>
  <cp:lastPrinted>2011-12-12T01:40:00Z</cp:lastPrinted>
  <dcterms:created xsi:type="dcterms:W3CDTF">2024-08-09T02:40:00Z</dcterms:created>
  <dcterms:modified xsi:type="dcterms:W3CDTF">2024-08-21T00:56:00Z</dcterms:modified>
</cp:coreProperties>
</file>