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EC4" w:rsidRPr="00BF6CB8" w:rsidRDefault="00140EC9" w:rsidP="00373B6B">
      <w:pPr>
        <w:pStyle w:val="Heading1"/>
        <w:ind w:left="0"/>
      </w:pPr>
      <w:r w:rsidRPr="00EB62AD">
        <w:t>Disability</w:t>
      </w:r>
      <w:r w:rsidR="006D465A">
        <w:t xml:space="preserve"> </w:t>
      </w:r>
      <w:r w:rsidR="00630EC4" w:rsidRPr="00BF6CB8">
        <w:t>Employment Services</w:t>
      </w:r>
      <w:r w:rsidR="00E47E67">
        <w:t xml:space="preserve"> Charter of Contract Management</w:t>
      </w:r>
    </w:p>
    <w:p w:rsidR="00630EC4" w:rsidRPr="008E3178" w:rsidRDefault="00630EC4" w:rsidP="00BF6CB8"/>
    <w:p w:rsidR="00630EC4" w:rsidRPr="00EB62AD" w:rsidRDefault="00630EC4" w:rsidP="00BF6CB8">
      <w:pPr>
        <w:pStyle w:val="Subtitle"/>
        <w:rPr>
          <w:rFonts w:ascii="Arial" w:hAnsi="Arial"/>
        </w:rPr>
      </w:pPr>
      <w:r w:rsidRPr="00EB62AD">
        <w:rPr>
          <w:rFonts w:ascii="Arial" w:hAnsi="Arial"/>
        </w:rPr>
        <w:t>The</w:t>
      </w:r>
      <w:r w:rsidRPr="00EB62AD">
        <w:rPr>
          <w:rFonts w:ascii="Arial" w:hAnsi="Arial"/>
          <w:color w:val="0070C0"/>
        </w:rPr>
        <w:t xml:space="preserve"> </w:t>
      </w:r>
      <w:r w:rsidR="00140EC9" w:rsidRPr="00EB62AD">
        <w:rPr>
          <w:rFonts w:ascii="Arial" w:hAnsi="Arial"/>
        </w:rPr>
        <w:t xml:space="preserve">Disability </w:t>
      </w:r>
      <w:r w:rsidRPr="00EB62AD">
        <w:rPr>
          <w:rFonts w:ascii="Arial" w:hAnsi="Arial"/>
        </w:rPr>
        <w:t xml:space="preserve">Employment Services Charter of Contract Management (the Charter) is applicable to all areas of the Department of </w:t>
      </w:r>
      <w:r w:rsidR="003430C1" w:rsidRPr="00EB62AD">
        <w:rPr>
          <w:rFonts w:ascii="Arial" w:hAnsi="Arial"/>
        </w:rPr>
        <w:t>Social Services (DSS)</w:t>
      </w:r>
      <w:r w:rsidRPr="00EB62AD">
        <w:rPr>
          <w:rFonts w:ascii="Arial" w:hAnsi="Arial"/>
        </w:rPr>
        <w:t xml:space="preserve"> that interact with </w:t>
      </w:r>
      <w:r w:rsidR="00184F78">
        <w:rPr>
          <w:rFonts w:ascii="Arial" w:hAnsi="Arial"/>
        </w:rPr>
        <w:t xml:space="preserve">Disability </w:t>
      </w:r>
      <w:r w:rsidR="009552CD">
        <w:rPr>
          <w:rFonts w:ascii="Arial" w:hAnsi="Arial"/>
        </w:rPr>
        <w:t>Employment S</w:t>
      </w:r>
      <w:r w:rsidRPr="00EB62AD">
        <w:rPr>
          <w:rFonts w:ascii="Arial" w:hAnsi="Arial"/>
        </w:rPr>
        <w:t xml:space="preserve">ervices providers (providers) and contribute to the effective management and implementation of </w:t>
      </w:r>
      <w:r w:rsidR="00184F78">
        <w:rPr>
          <w:rFonts w:ascii="Arial" w:hAnsi="Arial"/>
        </w:rPr>
        <w:t xml:space="preserve">Disability </w:t>
      </w:r>
      <w:r w:rsidR="009552CD">
        <w:rPr>
          <w:rFonts w:ascii="Arial" w:hAnsi="Arial"/>
        </w:rPr>
        <w:t>Employment S</w:t>
      </w:r>
      <w:r w:rsidRPr="00EB62AD">
        <w:rPr>
          <w:rFonts w:ascii="Arial" w:hAnsi="Arial"/>
        </w:rPr>
        <w:t>ervices.</w:t>
      </w:r>
    </w:p>
    <w:p w:rsidR="00140EC9" w:rsidRPr="00D47880" w:rsidRDefault="00140EC9" w:rsidP="00BF6CB8">
      <w:pPr>
        <w:pStyle w:val="Subtitle"/>
        <w:rPr>
          <w:rFonts w:ascii="Arial" w:hAnsi="Arial"/>
          <w:sz w:val="22"/>
        </w:rPr>
      </w:pPr>
    </w:p>
    <w:p w:rsidR="007A076D" w:rsidRPr="00EB62AD" w:rsidRDefault="00630EC4" w:rsidP="00BF6CB8">
      <w:pPr>
        <w:pStyle w:val="Subtitle"/>
        <w:rPr>
          <w:rFonts w:ascii="Arial" w:hAnsi="Arial"/>
          <w:sz w:val="22"/>
          <w:szCs w:val="22"/>
        </w:rPr>
      </w:pPr>
      <w:r w:rsidRPr="00EB62AD">
        <w:rPr>
          <w:rFonts w:ascii="Arial" w:hAnsi="Arial"/>
          <w:sz w:val="22"/>
          <w:szCs w:val="22"/>
        </w:rPr>
        <w:t xml:space="preserve">The Charter sits alongside the formal legal contract and sets out minimum standards of performance and conduct that providers can expect </w:t>
      </w:r>
      <w:r w:rsidR="003430C1" w:rsidRPr="00EB62AD">
        <w:rPr>
          <w:rFonts w:ascii="Arial" w:hAnsi="Arial"/>
          <w:sz w:val="22"/>
          <w:szCs w:val="22"/>
        </w:rPr>
        <w:t xml:space="preserve">from </w:t>
      </w:r>
      <w:r w:rsidR="004625D2" w:rsidRPr="00EB62AD">
        <w:rPr>
          <w:rFonts w:ascii="Arial" w:hAnsi="Arial"/>
          <w:sz w:val="22"/>
          <w:szCs w:val="22"/>
        </w:rPr>
        <w:t>D</w:t>
      </w:r>
      <w:r w:rsidR="003430C1" w:rsidRPr="00EB62AD">
        <w:rPr>
          <w:rFonts w:ascii="Arial" w:hAnsi="Arial"/>
          <w:sz w:val="22"/>
          <w:szCs w:val="22"/>
        </w:rPr>
        <w:t>SS</w:t>
      </w:r>
      <w:r w:rsidRPr="00EB62AD">
        <w:rPr>
          <w:rFonts w:ascii="Arial" w:hAnsi="Arial"/>
          <w:sz w:val="22"/>
          <w:szCs w:val="22"/>
        </w:rPr>
        <w:t>.</w:t>
      </w:r>
    </w:p>
    <w:p w:rsidR="00A41015" w:rsidRPr="00184F78" w:rsidRDefault="00A41015" w:rsidP="00BF6CB8">
      <w:pPr>
        <w:rPr>
          <w:sz w:val="8"/>
        </w:rPr>
      </w:pPr>
    </w:p>
    <w:p w:rsidR="00BB0BAB" w:rsidRPr="00184F78" w:rsidRDefault="00BB0BAB" w:rsidP="00BF6CB8">
      <w:pPr>
        <w:rPr>
          <w:sz w:val="8"/>
        </w:rPr>
        <w:sectPr w:rsidR="00BB0BAB" w:rsidRPr="00184F78" w:rsidSect="00781F06">
          <w:headerReference w:type="default" r:id="rId9"/>
          <w:footerReference w:type="default" r:id="rId10"/>
          <w:headerReference w:type="first" r:id="rId11"/>
          <w:footerReference w:type="first" r:id="rId12"/>
          <w:pgSz w:w="11906" w:h="16838"/>
          <w:pgMar w:top="2941" w:right="1133" w:bottom="851" w:left="1134" w:header="1020" w:footer="491" w:gutter="0"/>
          <w:cols w:space="708"/>
          <w:titlePg/>
          <w:docGrid w:linePitch="360"/>
        </w:sectPr>
      </w:pPr>
    </w:p>
    <w:p w:rsidR="00F73FA2" w:rsidRPr="005E5E6B" w:rsidRDefault="00813A0C" w:rsidP="00E47E67">
      <w:pPr>
        <w:pStyle w:val="Heading2"/>
        <w:sectPr w:rsidR="00F73FA2" w:rsidRPr="005E5E6B" w:rsidSect="00781F06">
          <w:type w:val="continuous"/>
          <w:pgSz w:w="11906" w:h="16838"/>
          <w:pgMar w:top="2941" w:right="1133" w:bottom="851" w:left="1134" w:header="708" w:footer="491" w:gutter="0"/>
          <w:cols w:num="2" w:space="282"/>
          <w:docGrid w:linePitch="360"/>
        </w:sectPr>
      </w:pPr>
      <w:r w:rsidRPr="00BF6CB8">
        <w:lastRenderedPageBreak/>
        <w:t xml:space="preserve">A </w:t>
      </w:r>
      <w:r w:rsidR="009A162D" w:rsidRPr="00BF6CB8">
        <w:t>better</w:t>
      </w:r>
      <w:r w:rsidRPr="00BF6CB8">
        <w:t xml:space="preserve"> way of working</w:t>
      </w:r>
    </w:p>
    <w:p w:rsidR="00813A0C" w:rsidRPr="005E5E6B" w:rsidRDefault="003430C1" w:rsidP="00CD1DB5">
      <w:pPr>
        <w:spacing w:after="120"/>
        <w:ind w:left="102" w:right="45"/>
      </w:pPr>
      <w:r w:rsidRPr="00BF6CB8">
        <w:lastRenderedPageBreak/>
        <w:t>DSS</w:t>
      </w:r>
      <w:r w:rsidR="00813A0C" w:rsidRPr="00BF6CB8">
        <w:t xml:space="preserve"> a</w:t>
      </w:r>
      <w:r w:rsidR="002E57E4">
        <w:t>nd providers share mutual goals – which</w:t>
      </w:r>
      <w:r w:rsidR="00813A0C" w:rsidRPr="00BF6CB8">
        <w:t xml:space="preserve"> include building a more socially inclusive Australia by assisting </w:t>
      </w:r>
      <w:r w:rsidR="006D465A">
        <w:t>people with disability</w:t>
      </w:r>
      <w:r w:rsidR="007E0105">
        <w:t xml:space="preserve">, injury or health condition </w:t>
      </w:r>
      <w:r w:rsidR="00813A0C" w:rsidRPr="00BF6CB8">
        <w:t>to improve their economic and social circumstances through participation in work</w:t>
      </w:r>
      <w:r w:rsidR="00813A0C" w:rsidRPr="005E5E6B">
        <w:t>.</w:t>
      </w:r>
    </w:p>
    <w:p w:rsidR="00813A0C" w:rsidRPr="005E5E6B" w:rsidRDefault="00813A0C" w:rsidP="00BF6CB8">
      <w:pPr>
        <w:spacing w:before="120" w:after="120"/>
        <w:ind w:left="102" w:right="45"/>
      </w:pPr>
      <w:r w:rsidRPr="005E5E6B">
        <w:t xml:space="preserve">The Charter </w:t>
      </w:r>
      <w:r w:rsidR="003430C1" w:rsidRPr="005E5E6B">
        <w:t>facilitates a</w:t>
      </w:r>
      <w:r w:rsidRPr="005E5E6B">
        <w:t xml:space="preserve"> way for </w:t>
      </w:r>
      <w:r w:rsidR="003430C1" w:rsidRPr="005E5E6B">
        <w:t>DSS</w:t>
      </w:r>
      <w:r w:rsidR="004625D2" w:rsidRPr="005E5E6B">
        <w:t xml:space="preserve"> </w:t>
      </w:r>
      <w:r w:rsidRPr="005E5E6B">
        <w:t>to work in a cooperative, collegiate, strategic partnering relationship with providers to achieve our mutual goals.</w:t>
      </w:r>
    </w:p>
    <w:p w:rsidR="00813A0C" w:rsidRPr="005E5E6B" w:rsidRDefault="003430C1" w:rsidP="009D456F">
      <w:pPr>
        <w:spacing w:before="120" w:after="120"/>
        <w:ind w:left="102" w:right="45"/>
      </w:pPr>
      <w:r w:rsidRPr="005E5E6B">
        <w:t>DSS</w:t>
      </w:r>
      <w:r w:rsidR="004625D2" w:rsidRPr="005E5E6B">
        <w:t xml:space="preserve"> </w:t>
      </w:r>
      <w:r w:rsidR="00813A0C" w:rsidRPr="005E5E6B">
        <w:t>is committed to building a positive worki</w:t>
      </w:r>
      <w:r w:rsidR="009D456F">
        <w:t xml:space="preserve">ng relationship with providers. </w:t>
      </w:r>
      <w:r w:rsidRPr="005E5E6B">
        <w:t>DSS</w:t>
      </w:r>
      <w:r w:rsidR="009D456F">
        <w:t> </w:t>
      </w:r>
      <w:r w:rsidR="00813A0C" w:rsidRPr="005E5E6B">
        <w:t xml:space="preserve">and providers share the values of respect, integrity, accountability, cooperation, openness and transparency. These values will underpin all aspects of </w:t>
      </w:r>
      <w:r w:rsidR="004625D2" w:rsidRPr="005E5E6B">
        <w:t xml:space="preserve">the </w:t>
      </w:r>
      <w:r w:rsidRPr="005E5E6B">
        <w:t>DSS</w:t>
      </w:r>
      <w:r w:rsidR="00A87408" w:rsidRPr="005E5E6B">
        <w:t>’</w:t>
      </w:r>
      <w:r w:rsidRPr="005E5E6B">
        <w:t xml:space="preserve"> </w:t>
      </w:r>
      <w:r w:rsidR="00813A0C" w:rsidRPr="005E5E6B">
        <w:t>partnering relationship with providers.</w:t>
      </w:r>
    </w:p>
    <w:p w:rsidR="00CE1748" w:rsidRDefault="003430C1" w:rsidP="00BF6CB8">
      <w:pPr>
        <w:spacing w:before="120" w:after="120"/>
        <w:ind w:left="102" w:right="45"/>
      </w:pPr>
      <w:r w:rsidRPr="005E5E6B">
        <w:t>DSS</w:t>
      </w:r>
      <w:r w:rsidR="004625D2" w:rsidRPr="005E5E6B">
        <w:t xml:space="preserve"> </w:t>
      </w:r>
      <w:r w:rsidR="00813A0C" w:rsidRPr="005E5E6B">
        <w:t>also has a responsibility to en</w:t>
      </w:r>
      <w:r w:rsidR="00630EC4" w:rsidRPr="005E5E6B">
        <w:t xml:space="preserve">sure that </w:t>
      </w:r>
      <w:r w:rsidRPr="005E5E6B">
        <w:t>public</w:t>
      </w:r>
      <w:r w:rsidR="00630EC4" w:rsidRPr="005E5E6B">
        <w:t xml:space="preserve"> funds </w:t>
      </w:r>
      <w:r w:rsidR="00813A0C" w:rsidRPr="005E5E6B">
        <w:t xml:space="preserve">are spent efficiently, effectively and ethically. It is committed to carrying out </w:t>
      </w:r>
    </w:p>
    <w:p w:rsidR="00813A0C" w:rsidRPr="005E5E6B" w:rsidRDefault="00813A0C" w:rsidP="00CE1748">
      <w:pPr>
        <w:spacing w:before="120" w:after="120"/>
        <w:ind w:left="102" w:right="45"/>
      </w:pPr>
      <w:proofErr w:type="gramStart"/>
      <w:r w:rsidRPr="005E5E6B">
        <w:lastRenderedPageBreak/>
        <w:t>its</w:t>
      </w:r>
      <w:proofErr w:type="gramEnd"/>
      <w:r w:rsidRPr="005E5E6B">
        <w:t xml:space="preserve"> contract and performance management responsibilities in a way that strikes the right balance between its need to be accountable for </w:t>
      </w:r>
      <w:r w:rsidR="003430C1" w:rsidRPr="005E5E6B">
        <w:t>public</w:t>
      </w:r>
      <w:r w:rsidRPr="005E5E6B">
        <w:t xml:space="preserve"> funds, and the need to ensure that providers can work flexibly and innovatively with job seekers.</w:t>
      </w:r>
    </w:p>
    <w:p w:rsidR="00813A0C" w:rsidRPr="005E5E6B" w:rsidRDefault="003430C1" w:rsidP="00BF6CB8">
      <w:pPr>
        <w:spacing w:before="120" w:after="120"/>
        <w:ind w:left="102" w:right="45"/>
      </w:pPr>
      <w:r w:rsidRPr="005E5E6B">
        <w:t>DSS</w:t>
      </w:r>
      <w:r w:rsidR="004625D2" w:rsidRPr="005E5E6B">
        <w:t xml:space="preserve"> </w:t>
      </w:r>
      <w:r w:rsidR="00813A0C" w:rsidRPr="005E5E6B">
        <w:t xml:space="preserve">welcomes provider feedback on any </w:t>
      </w:r>
      <w:r w:rsidR="00A87408" w:rsidRPr="005E5E6B">
        <w:t xml:space="preserve">aspect of its </w:t>
      </w:r>
      <w:r w:rsidRPr="005E5E6B">
        <w:t xml:space="preserve">relationship </w:t>
      </w:r>
      <w:r w:rsidR="00813A0C" w:rsidRPr="005E5E6B">
        <w:t xml:space="preserve">or </w:t>
      </w:r>
      <w:r w:rsidRPr="005E5E6B">
        <w:t xml:space="preserve">its </w:t>
      </w:r>
      <w:r w:rsidR="00813A0C" w:rsidRPr="005E5E6B">
        <w:t xml:space="preserve">contract and performance management processes. </w:t>
      </w:r>
      <w:r w:rsidRPr="005E5E6B">
        <w:t>DSS</w:t>
      </w:r>
      <w:r w:rsidR="004625D2" w:rsidRPr="005E5E6B">
        <w:t xml:space="preserve"> </w:t>
      </w:r>
      <w:r w:rsidR="00813A0C" w:rsidRPr="005E5E6B">
        <w:t>commits to ensuring that providers can raise</w:t>
      </w:r>
      <w:r w:rsidRPr="005E5E6B">
        <w:t xml:space="preserve"> issues, problems or complaints and </w:t>
      </w:r>
      <w:r w:rsidR="00813A0C" w:rsidRPr="005E5E6B">
        <w:t xml:space="preserve">be confident that the issue will be dealt with promptly, fairly and ethically. </w:t>
      </w:r>
      <w:r w:rsidRPr="005E5E6B">
        <w:t xml:space="preserve">DSS </w:t>
      </w:r>
      <w:r w:rsidR="00813A0C" w:rsidRPr="005E5E6B">
        <w:t xml:space="preserve">acknowledges </w:t>
      </w:r>
      <w:r w:rsidRPr="005E5E6B">
        <w:t>its</w:t>
      </w:r>
      <w:r w:rsidR="00813A0C" w:rsidRPr="005E5E6B">
        <w:t xml:space="preserve"> responsib</w:t>
      </w:r>
      <w:r w:rsidRPr="005E5E6B">
        <w:t>ility</w:t>
      </w:r>
      <w:r w:rsidR="00813A0C" w:rsidRPr="005E5E6B">
        <w:t xml:space="preserve"> </w:t>
      </w:r>
      <w:r w:rsidRPr="005E5E6B">
        <w:t xml:space="preserve">to </w:t>
      </w:r>
      <w:r w:rsidR="00813A0C" w:rsidRPr="005E5E6B">
        <w:t>ensur</w:t>
      </w:r>
      <w:r w:rsidRPr="005E5E6B">
        <w:t>e</w:t>
      </w:r>
      <w:r w:rsidR="00813A0C" w:rsidRPr="005E5E6B">
        <w:t xml:space="preserve"> that providers can have confidence that</w:t>
      </w:r>
      <w:r w:rsidRPr="005E5E6B">
        <w:t xml:space="preserve"> their</w:t>
      </w:r>
      <w:r w:rsidR="00813A0C" w:rsidRPr="005E5E6B">
        <w:t xml:space="preserve"> raising </w:t>
      </w:r>
      <w:r w:rsidRPr="005E5E6B">
        <w:t xml:space="preserve">of </w:t>
      </w:r>
      <w:r w:rsidR="00813A0C" w:rsidRPr="005E5E6B">
        <w:t>any issue or dispute will not adversely impact on the</w:t>
      </w:r>
      <w:r w:rsidRPr="005E5E6B">
        <w:t>ir</w:t>
      </w:r>
      <w:r w:rsidR="00813A0C" w:rsidRPr="005E5E6B">
        <w:t xml:space="preserve"> relationship with </w:t>
      </w:r>
      <w:r w:rsidRPr="005E5E6B">
        <w:t>DSS</w:t>
      </w:r>
      <w:r w:rsidR="00813A0C" w:rsidRPr="005E5E6B">
        <w:t>.</w:t>
      </w:r>
    </w:p>
    <w:p w:rsidR="007F548D" w:rsidRPr="005E5E6B" w:rsidRDefault="004625D2" w:rsidP="00BF6CB8">
      <w:pPr>
        <w:spacing w:before="120" w:after="120"/>
        <w:ind w:left="102" w:right="45"/>
      </w:pPr>
      <w:r w:rsidRPr="005E5E6B">
        <w:t>D</w:t>
      </w:r>
      <w:r w:rsidR="003430C1" w:rsidRPr="005E5E6B">
        <w:t>SS</w:t>
      </w:r>
      <w:r w:rsidRPr="005E5E6B">
        <w:t xml:space="preserve"> </w:t>
      </w:r>
      <w:r w:rsidR="00813A0C" w:rsidRPr="005E5E6B">
        <w:t xml:space="preserve">will be accountable to the Minister for </w:t>
      </w:r>
      <w:r w:rsidR="008209A1" w:rsidRPr="005E5E6B">
        <w:t>Social Services</w:t>
      </w:r>
      <w:r w:rsidR="00813A0C" w:rsidRPr="005E5E6B">
        <w:t xml:space="preserve"> on its </w:t>
      </w:r>
      <w:r w:rsidR="007F548D" w:rsidRPr="005E5E6B">
        <w:t>performance under this Charter.</w:t>
      </w:r>
    </w:p>
    <w:p w:rsidR="00781F06" w:rsidRPr="005E5E6B" w:rsidRDefault="00781F06" w:rsidP="00781F06">
      <w:pPr>
        <w:ind w:left="0"/>
        <w:sectPr w:rsidR="00781F06" w:rsidRPr="005E5E6B" w:rsidSect="00781F06">
          <w:type w:val="continuous"/>
          <w:pgSz w:w="11906" w:h="16838"/>
          <w:pgMar w:top="2941" w:right="1133" w:bottom="851" w:left="1134" w:header="708" w:footer="491" w:gutter="0"/>
          <w:cols w:num="2" w:space="708"/>
          <w:docGrid w:linePitch="360"/>
        </w:sectPr>
      </w:pPr>
    </w:p>
    <w:p w:rsidR="00813A0C" w:rsidRPr="005E5E6B" w:rsidRDefault="00813A0C" w:rsidP="00781F06">
      <w:pPr>
        <w:pStyle w:val="Heading2"/>
        <w:ind w:left="0"/>
      </w:pPr>
      <w:r w:rsidRPr="005E5E6B">
        <w:lastRenderedPageBreak/>
        <w:t>Principles underpinning the Charter</w:t>
      </w:r>
    </w:p>
    <w:p w:rsidR="00813A0C" w:rsidRPr="005E5E6B" w:rsidRDefault="00813A0C" w:rsidP="00BF6CB8">
      <w:pPr>
        <w:spacing w:before="120"/>
        <w:ind w:left="102" w:right="45"/>
      </w:pPr>
      <w:r w:rsidRPr="00356454">
        <w:rPr>
          <w:rStyle w:val="Heading3Char"/>
          <w:color w:val="005A70" w:themeColor="text2"/>
        </w:rPr>
        <w:t>Partnering</w:t>
      </w:r>
      <w:r w:rsidR="00630EC4" w:rsidRPr="00356454">
        <w:rPr>
          <w:color w:val="005A70" w:themeColor="text2"/>
        </w:rPr>
        <w:t xml:space="preserve"> </w:t>
      </w:r>
      <w:r w:rsidR="00630EC4" w:rsidRPr="005E5E6B">
        <w:t xml:space="preserve">- </w:t>
      </w:r>
      <w:r w:rsidR="008209A1" w:rsidRPr="005E5E6B">
        <w:t>DSS</w:t>
      </w:r>
      <w:r w:rsidR="004625D2" w:rsidRPr="005E5E6B">
        <w:t xml:space="preserve"> </w:t>
      </w:r>
      <w:r w:rsidRPr="005E5E6B">
        <w:t>commits to a partnering relationship w</w:t>
      </w:r>
      <w:r w:rsidR="00630EC4" w:rsidRPr="005E5E6B">
        <w:t xml:space="preserve">ith providers to facilitate the </w:t>
      </w:r>
      <w:r w:rsidRPr="005E5E6B">
        <w:t>achievement of</w:t>
      </w:r>
      <w:r w:rsidR="00630EC4" w:rsidRPr="005E5E6B">
        <w:t xml:space="preserve"> </w:t>
      </w:r>
      <w:r w:rsidRPr="005E5E6B">
        <w:t>improved employment outcomes for all Australians, particularly those who are disadvantaged.</w:t>
      </w:r>
    </w:p>
    <w:p w:rsidR="00813A0C" w:rsidRPr="005E5E6B" w:rsidRDefault="00813A0C" w:rsidP="00BF6CB8">
      <w:pPr>
        <w:spacing w:before="120"/>
        <w:ind w:left="102" w:right="45"/>
      </w:pPr>
      <w:r w:rsidRPr="00BF6CB8">
        <w:rPr>
          <w:rStyle w:val="Heading3Char"/>
        </w:rPr>
        <w:t>Build</w:t>
      </w:r>
      <w:r w:rsidR="00630EC4" w:rsidRPr="00BF6CB8">
        <w:rPr>
          <w:rStyle w:val="Heading3Char"/>
        </w:rPr>
        <w:t>ing a strong and vibrant sector</w:t>
      </w:r>
      <w:r w:rsidR="00630EC4" w:rsidRPr="00BF6CB8">
        <w:rPr>
          <w:color w:val="FFA300" w:themeColor="accent5"/>
        </w:rPr>
        <w:t xml:space="preserve"> </w:t>
      </w:r>
      <w:r w:rsidR="00630EC4" w:rsidRPr="005E5E6B">
        <w:t xml:space="preserve">- </w:t>
      </w:r>
      <w:r w:rsidR="008209A1" w:rsidRPr="005E5E6B">
        <w:t>DSS</w:t>
      </w:r>
      <w:r w:rsidR="004625D2" w:rsidRPr="005E5E6B">
        <w:t xml:space="preserve"> </w:t>
      </w:r>
      <w:r w:rsidRPr="005E5E6B">
        <w:t xml:space="preserve">recognises and acknowledges the mutual dependence of the department as purchaser of </w:t>
      </w:r>
      <w:r w:rsidR="00184F78">
        <w:t xml:space="preserve">Disability </w:t>
      </w:r>
      <w:r w:rsidR="009552CD">
        <w:t>Employment S</w:t>
      </w:r>
      <w:r w:rsidRPr="005E5E6B">
        <w:t xml:space="preserve">ervices and providers of those services. </w:t>
      </w:r>
      <w:r w:rsidR="008209A1" w:rsidRPr="005E5E6B">
        <w:t>DSS</w:t>
      </w:r>
      <w:r w:rsidRPr="005E5E6B">
        <w:t xml:space="preserve"> commits to strengthening its relationship with the industry and to supporting and helping to build a strong and vibrant sector.</w:t>
      </w:r>
    </w:p>
    <w:p w:rsidR="00813A0C" w:rsidRPr="005E5E6B" w:rsidRDefault="00813A0C" w:rsidP="00BF6CB8">
      <w:pPr>
        <w:spacing w:before="120"/>
        <w:ind w:left="102" w:right="45"/>
      </w:pPr>
      <w:r w:rsidRPr="00BF6CB8">
        <w:rPr>
          <w:rStyle w:val="Heading3Char"/>
        </w:rPr>
        <w:t>Achievin</w:t>
      </w:r>
      <w:r w:rsidR="00630EC4" w:rsidRPr="00BF6CB8">
        <w:rPr>
          <w:rStyle w:val="Heading3Char"/>
        </w:rPr>
        <w:t>g outcomes</w:t>
      </w:r>
      <w:r w:rsidR="00630EC4" w:rsidRPr="00BF6CB8">
        <w:rPr>
          <w:color w:val="FFA300" w:themeColor="accent5"/>
        </w:rPr>
        <w:t xml:space="preserve"> </w:t>
      </w:r>
      <w:r w:rsidR="00630EC4" w:rsidRPr="005E5E6B">
        <w:t xml:space="preserve">- </w:t>
      </w:r>
      <w:r w:rsidRPr="005E5E6B">
        <w:t xml:space="preserve">The primary focus of </w:t>
      </w:r>
      <w:r w:rsidR="008209A1" w:rsidRPr="005E5E6B">
        <w:t>DSS</w:t>
      </w:r>
      <w:r w:rsidR="004625D2" w:rsidRPr="005E5E6B">
        <w:t xml:space="preserve"> </w:t>
      </w:r>
      <w:r w:rsidRPr="005E5E6B">
        <w:t xml:space="preserve">and providers is </w:t>
      </w:r>
      <w:r w:rsidR="008209A1" w:rsidRPr="005E5E6B">
        <w:t xml:space="preserve">on </w:t>
      </w:r>
      <w:r w:rsidRPr="005E5E6B">
        <w:t>obtaining employment and/or education outcomes for disadvantaged unemployed Australians rather than on process.</w:t>
      </w:r>
    </w:p>
    <w:p w:rsidR="00813A0C" w:rsidRPr="005E5E6B" w:rsidRDefault="00813A0C" w:rsidP="00BF6CB8">
      <w:pPr>
        <w:spacing w:before="120"/>
        <w:ind w:left="102" w:right="45"/>
      </w:pPr>
      <w:r w:rsidRPr="00BF6CB8">
        <w:rPr>
          <w:rStyle w:val="Heading3Char"/>
        </w:rPr>
        <w:lastRenderedPageBreak/>
        <w:t>Continuous improvement</w:t>
      </w:r>
      <w:r w:rsidR="00630EC4" w:rsidRPr="005E5E6B">
        <w:t xml:space="preserve"> </w:t>
      </w:r>
      <w:r w:rsidR="004625D2" w:rsidRPr="005E5E6B">
        <w:t>–</w:t>
      </w:r>
      <w:r w:rsidR="00630EC4" w:rsidRPr="005E5E6B">
        <w:t xml:space="preserve"> </w:t>
      </w:r>
      <w:r w:rsidR="008209A1" w:rsidRPr="005E5E6B">
        <w:t>DSS</w:t>
      </w:r>
      <w:r w:rsidRPr="005E5E6B">
        <w:t xml:space="preserve"> commits to continuously working with the industry to reduce ‘red tape’ and streamline processes.</w:t>
      </w:r>
    </w:p>
    <w:p w:rsidR="00813A0C" w:rsidRPr="005E5E6B" w:rsidRDefault="00630EC4" w:rsidP="00BF6CB8">
      <w:pPr>
        <w:spacing w:before="120"/>
        <w:ind w:left="102" w:right="45"/>
      </w:pPr>
      <w:r w:rsidRPr="00BF6CB8">
        <w:rPr>
          <w:rStyle w:val="Heading3Char"/>
        </w:rPr>
        <w:t>Supporting innovation</w:t>
      </w:r>
      <w:r w:rsidRPr="005E5E6B">
        <w:t xml:space="preserve"> - </w:t>
      </w:r>
      <w:r w:rsidR="008209A1" w:rsidRPr="005E5E6B">
        <w:t>DSS</w:t>
      </w:r>
      <w:r w:rsidR="004625D2" w:rsidRPr="005E5E6B">
        <w:t xml:space="preserve"> </w:t>
      </w:r>
      <w:r w:rsidR="00813A0C" w:rsidRPr="005E5E6B">
        <w:t>acknowledges the independence of providers and the skills, experience and expertise of those who work in the industry and will support innovation, flexibility, creativity and individualised service to assist job seekers.</w:t>
      </w:r>
    </w:p>
    <w:p w:rsidR="002E57E4" w:rsidRDefault="00630EC4" w:rsidP="002E57E4">
      <w:pPr>
        <w:spacing w:before="120"/>
        <w:ind w:left="102" w:right="45"/>
      </w:pPr>
      <w:r w:rsidRPr="00BF6CB8">
        <w:rPr>
          <w:rStyle w:val="Heading3Char"/>
        </w:rPr>
        <w:t>Working cooperatively</w:t>
      </w:r>
      <w:r w:rsidRPr="005E5E6B">
        <w:t xml:space="preserve"> - </w:t>
      </w:r>
      <w:r w:rsidR="008209A1" w:rsidRPr="005E5E6B">
        <w:t>DSS</w:t>
      </w:r>
      <w:r w:rsidR="004625D2" w:rsidRPr="005E5E6B">
        <w:t xml:space="preserve"> </w:t>
      </w:r>
      <w:r w:rsidR="00813A0C" w:rsidRPr="005E5E6B">
        <w:t xml:space="preserve">commits to working cooperatively with providers to attempt to resolve any disputes, complaints or problems as quickly as possible. In working to resolve any disputes, problems or issues, </w:t>
      </w:r>
      <w:r w:rsidR="008209A1" w:rsidRPr="005E5E6B">
        <w:t>DSS</w:t>
      </w:r>
      <w:r w:rsidR="004625D2" w:rsidRPr="005E5E6B">
        <w:t xml:space="preserve"> </w:t>
      </w:r>
      <w:r w:rsidR="00813A0C" w:rsidRPr="005E5E6B">
        <w:t xml:space="preserve">will focus on obtaining a preferred </w:t>
      </w:r>
      <w:r w:rsidR="008209A1" w:rsidRPr="005E5E6B">
        <w:t xml:space="preserve">outcome that meets the needs of </w:t>
      </w:r>
      <w:r w:rsidR="000410E4" w:rsidRPr="005E5E6B">
        <w:t xml:space="preserve">both </w:t>
      </w:r>
      <w:r w:rsidR="008209A1" w:rsidRPr="005E5E6B">
        <w:t>DSS</w:t>
      </w:r>
      <w:r w:rsidR="004625D2" w:rsidRPr="005E5E6B">
        <w:t xml:space="preserve"> </w:t>
      </w:r>
      <w:r w:rsidR="00813A0C" w:rsidRPr="005E5E6B">
        <w:t>and provider</w:t>
      </w:r>
      <w:r w:rsidR="008209A1" w:rsidRPr="005E5E6B">
        <w:t>s</w:t>
      </w:r>
      <w:r w:rsidR="00813A0C" w:rsidRPr="005E5E6B">
        <w:t>.</w:t>
      </w:r>
    </w:p>
    <w:p w:rsidR="00BB0BAB" w:rsidRPr="00E47E67" w:rsidRDefault="00C62BB6" w:rsidP="00E47E67">
      <w:pPr>
        <w:spacing w:before="120"/>
        <w:ind w:left="102" w:right="45"/>
        <w:rPr>
          <w:rFonts w:ascii="Georgia" w:hAnsi="Georgia"/>
          <w:b/>
          <w:bCs/>
          <w:iCs/>
          <w:color w:val="00B0B9" w:themeColor="accent2"/>
          <w:sz w:val="24"/>
        </w:rPr>
        <w:sectPr w:rsidR="00BB0BAB" w:rsidRPr="00E47E67" w:rsidSect="003601EC">
          <w:type w:val="continuous"/>
          <w:pgSz w:w="11906" w:h="16838"/>
          <w:pgMar w:top="1524" w:right="1440" w:bottom="851" w:left="1440" w:header="708" w:footer="491" w:gutter="0"/>
          <w:cols w:space="708"/>
          <w:docGrid w:linePitch="360"/>
        </w:sectPr>
      </w:pPr>
      <w:r>
        <w:rPr>
          <w:rFonts w:ascii="Georgia" w:hAnsi="Georgia"/>
          <w:b/>
          <w:bCs/>
          <w:iCs/>
          <w:color w:val="00B0B9" w:themeColor="accent2"/>
          <w:sz w:val="24"/>
        </w:rPr>
        <w:t>What p</w:t>
      </w:r>
      <w:r w:rsidR="00813A0C" w:rsidRPr="002E57E4">
        <w:rPr>
          <w:rFonts w:ascii="Georgia" w:hAnsi="Georgia"/>
          <w:b/>
          <w:bCs/>
          <w:iCs/>
          <w:color w:val="00B0B9" w:themeColor="accent2"/>
          <w:sz w:val="24"/>
        </w:rPr>
        <w:t xml:space="preserve">roviders can expect from </w:t>
      </w:r>
      <w:r w:rsidR="004625D2" w:rsidRPr="002E57E4">
        <w:rPr>
          <w:rFonts w:ascii="Georgia" w:hAnsi="Georgia"/>
          <w:b/>
          <w:bCs/>
          <w:iCs/>
          <w:color w:val="00B0B9" w:themeColor="accent2"/>
          <w:sz w:val="24"/>
        </w:rPr>
        <w:t>the Department</w:t>
      </w:r>
    </w:p>
    <w:p w:rsidR="000410E4" w:rsidRDefault="008209A1" w:rsidP="00781F06">
      <w:pPr>
        <w:spacing w:before="120" w:after="120"/>
        <w:ind w:left="102" w:right="45"/>
      </w:pPr>
      <w:r w:rsidRPr="005E5E6B">
        <w:lastRenderedPageBreak/>
        <w:t>DSS</w:t>
      </w:r>
      <w:r w:rsidR="004625D2" w:rsidRPr="005E5E6B">
        <w:t xml:space="preserve"> </w:t>
      </w:r>
      <w:r w:rsidR="00813A0C" w:rsidRPr="005E5E6B">
        <w:t>will demonstrate its commitment to these principles and shared values in the following ways.</w:t>
      </w:r>
    </w:p>
    <w:p w:rsidR="000410E4" w:rsidRPr="005E5E6B" w:rsidRDefault="00813A0C" w:rsidP="00781F06">
      <w:pPr>
        <w:pStyle w:val="Heading2"/>
        <w:ind w:left="102"/>
      </w:pPr>
      <w:r w:rsidRPr="005E5E6B">
        <w:t>Communicat</w:t>
      </w:r>
      <w:bookmarkStart w:id="0" w:name="_GoBack"/>
      <w:r w:rsidRPr="005E5E6B">
        <w:t>ion and feedback</w:t>
      </w:r>
    </w:p>
    <w:p w:rsidR="00813A0C" w:rsidRPr="005E5E6B" w:rsidRDefault="008209A1" w:rsidP="00356454">
      <w:pPr>
        <w:spacing w:before="120" w:after="120"/>
        <w:ind w:right="45"/>
      </w:pPr>
      <w:r w:rsidRPr="005E5E6B">
        <w:t>DSS</w:t>
      </w:r>
      <w:r w:rsidR="004625D2" w:rsidRPr="005E5E6B">
        <w:t xml:space="preserve"> </w:t>
      </w:r>
      <w:r w:rsidR="00813A0C" w:rsidRPr="005E5E6B">
        <w:t>commits to full, open, transparent and consisten</w:t>
      </w:r>
      <w:r w:rsidR="0054782D" w:rsidRPr="005E5E6B">
        <w:t>t communication with providers.</w:t>
      </w:r>
    </w:p>
    <w:p w:rsidR="00813A0C" w:rsidRPr="005E5E6B" w:rsidRDefault="00813A0C" w:rsidP="00356454">
      <w:pPr>
        <w:pStyle w:val="Heading3"/>
        <w:spacing w:before="120" w:after="120"/>
        <w:ind w:right="45"/>
      </w:pPr>
      <w:r w:rsidRPr="005E5E6B">
        <w:t>Jointly developing an individually tailored Communication Protocol with each provider</w:t>
      </w:r>
    </w:p>
    <w:p w:rsidR="00ED050C" w:rsidRDefault="008209A1" w:rsidP="002E57E4">
      <w:pPr>
        <w:spacing w:before="120" w:after="120"/>
        <w:ind w:right="45"/>
      </w:pPr>
      <w:r w:rsidRPr="005E5E6B">
        <w:t>DSS</w:t>
      </w:r>
      <w:r w:rsidR="004625D2" w:rsidRPr="005E5E6B">
        <w:t xml:space="preserve"> </w:t>
      </w:r>
      <w:r w:rsidR="00813A0C" w:rsidRPr="005E5E6B">
        <w:t xml:space="preserve">will work with each provider to agree who </w:t>
      </w:r>
      <w:r w:rsidRPr="005E5E6B">
        <w:t>d</w:t>
      </w:r>
      <w:r w:rsidR="004625D2" w:rsidRPr="005E5E6B">
        <w:t>epartment</w:t>
      </w:r>
      <w:r w:rsidRPr="005E5E6B">
        <w:t>al</w:t>
      </w:r>
      <w:r w:rsidR="004625D2" w:rsidRPr="005E5E6B">
        <w:t xml:space="preserve"> </w:t>
      </w:r>
      <w:r w:rsidR="00813A0C" w:rsidRPr="005E5E6B">
        <w:t>staff will communicate with on particular issues. Providers will be invited to negotiate with their Account Manager to establish a Communication Protocol that suits their needs. It is intended that each provider will have an individually tailored Communication Protocol in place within 30</w:t>
      </w:r>
      <w:r w:rsidR="009D456F">
        <w:t> </w:t>
      </w:r>
      <w:r w:rsidR="00813A0C" w:rsidRPr="005E5E6B">
        <w:t>days of the start of the contract which will be reviewed as part of regular performance feedback arrangements or as required.</w:t>
      </w:r>
    </w:p>
    <w:p w:rsidR="00D8105E" w:rsidRPr="005E5E6B" w:rsidRDefault="00813A0C" w:rsidP="00356454">
      <w:pPr>
        <w:pStyle w:val="Heading3"/>
        <w:spacing w:before="120" w:after="120"/>
        <w:ind w:right="45"/>
      </w:pPr>
      <w:r w:rsidRPr="005E5E6B">
        <w:t>Meeti</w:t>
      </w:r>
      <w:r w:rsidR="007A076D" w:rsidRPr="005E5E6B">
        <w:t>ng regularly with each provider</w:t>
      </w:r>
    </w:p>
    <w:p w:rsidR="002E57E4" w:rsidRDefault="00ED050C" w:rsidP="003601EC">
      <w:pPr>
        <w:spacing w:before="120" w:after="120"/>
        <w:ind w:right="45"/>
      </w:pPr>
      <w:r>
        <w:t>Performance feedback meetings will be held</w:t>
      </w:r>
      <w:r w:rsidR="007412EA">
        <w:t xml:space="preserve"> once</w:t>
      </w:r>
      <w:r>
        <w:t xml:space="preserve"> </w:t>
      </w:r>
      <w:r w:rsidR="00DD6CEA">
        <w:t>every</w:t>
      </w:r>
      <w:r w:rsidR="0064039E">
        <w:t xml:space="preserve"> 12 months (calendar year) as a </w:t>
      </w:r>
      <w:r w:rsidR="00DD6CEA">
        <w:t xml:space="preserve">minimum, however </w:t>
      </w:r>
      <w:r w:rsidR="00A15E05">
        <w:t>providers</w:t>
      </w:r>
      <w:r w:rsidR="00DD6CEA">
        <w:t xml:space="preserve"> ma</w:t>
      </w:r>
      <w:r>
        <w:t>y request a formal feedback d</w:t>
      </w:r>
      <w:r w:rsidR="00DD6CEA">
        <w:t xml:space="preserve">iscussion at any time </w:t>
      </w:r>
      <w:r w:rsidR="00A15E05">
        <w:t xml:space="preserve">by contacting their </w:t>
      </w:r>
      <w:r w:rsidR="0064039E">
        <w:t xml:space="preserve">DES Account Manager. </w:t>
      </w:r>
      <w:r w:rsidR="00DD6CEA">
        <w:t>DES Account Manager</w:t>
      </w:r>
      <w:r w:rsidR="00A15E05">
        <w:t>s</w:t>
      </w:r>
      <w:r w:rsidR="00DD6CEA">
        <w:t xml:space="preserve"> will </w:t>
      </w:r>
      <w:r w:rsidR="00A15E05">
        <w:t xml:space="preserve">have the opportunity </w:t>
      </w:r>
      <w:r w:rsidR="00DD6CEA">
        <w:t>to s</w:t>
      </w:r>
      <w:r w:rsidR="0064039E">
        <w:t>chedule additional feedback d</w:t>
      </w:r>
      <w:r w:rsidR="00DD6CEA">
        <w:t xml:space="preserve">iscussions </w:t>
      </w:r>
      <w:r w:rsidR="0064039E">
        <w:t xml:space="preserve">if needed, </w:t>
      </w:r>
      <w:r w:rsidR="00DD6CEA">
        <w:t xml:space="preserve">and </w:t>
      </w:r>
      <w:r w:rsidR="00A15E05">
        <w:t xml:space="preserve">providers </w:t>
      </w:r>
      <w:r w:rsidR="00DD6CEA">
        <w:t xml:space="preserve">will be notified by </w:t>
      </w:r>
      <w:r w:rsidR="00A15E05">
        <w:t>their</w:t>
      </w:r>
      <w:r w:rsidR="00DD6CEA">
        <w:t xml:space="preserve"> DES Account Manager if and when this is the case.</w:t>
      </w:r>
    </w:p>
    <w:p w:rsidR="00813A0C" w:rsidRPr="005E5E6B" w:rsidRDefault="00813A0C" w:rsidP="00EB62AD">
      <w:pPr>
        <w:pStyle w:val="Heading3"/>
        <w:spacing w:before="120" w:after="120"/>
        <w:ind w:left="0" w:right="45"/>
      </w:pPr>
      <w:r w:rsidRPr="005E5E6B">
        <w:t>Providing timely and constructive advice and feedback in relation to routine contract and performance management meetings</w:t>
      </w:r>
    </w:p>
    <w:p w:rsidR="007412EA" w:rsidRDefault="007412EA" w:rsidP="00356454">
      <w:pPr>
        <w:spacing w:before="120" w:after="120"/>
        <w:ind w:right="45"/>
      </w:pPr>
      <w:r>
        <w:t>Provider feedback d</w:t>
      </w:r>
      <w:r w:rsidR="004E59D9">
        <w:t>iscussions can be flexibly conducted as either in-person meetings or by using alternative technologies, e.g. teleconference or videoconference</w:t>
      </w:r>
      <w:r w:rsidR="004E59D9">
        <w:rPr>
          <w:i/>
          <w:iCs/>
        </w:rPr>
        <w:t xml:space="preserve">. </w:t>
      </w:r>
      <w:r w:rsidR="00A15E05">
        <w:t xml:space="preserve">Providers </w:t>
      </w:r>
      <w:r w:rsidR="004E59D9">
        <w:t xml:space="preserve">can discuss </w:t>
      </w:r>
      <w:r w:rsidR="00A15E05">
        <w:t>their</w:t>
      </w:r>
      <w:r w:rsidR="004E59D9">
        <w:t xml:space="preserve"> preference with </w:t>
      </w:r>
      <w:r w:rsidR="00A15E05">
        <w:t>their</w:t>
      </w:r>
      <w:r w:rsidR="004E59D9">
        <w:t xml:space="preserve"> DES Account Manager.</w:t>
      </w:r>
      <w:r w:rsidR="00E4256F">
        <w:t xml:space="preserve"> </w:t>
      </w:r>
    </w:p>
    <w:p w:rsidR="009D456F" w:rsidRDefault="00184F78" w:rsidP="00D91B39">
      <w:pPr>
        <w:spacing w:before="240" w:after="120"/>
        <w:ind w:left="102" w:right="45"/>
      </w:pPr>
      <w:r>
        <w:lastRenderedPageBreak/>
        <w:t xml:space="preserve">DSS will provide written feedback within 28 days of conducting a monitoring visit. </w:t>
      </w:r>
      <w:r w:rsidR="008209A1" w:rsidRPr="005E5E6B">
        <w:t>DSS</w:t>
      </w:r>
      <w:r w:rsidR="009D456F">
        <w:t> </w:t>
      </w:r>
      <w:r w:rsidR="0014465D" w:rsidRPr="005E5E6B">
        <w:t xml:space="preserve">will provide balanced feedback that includes </w:t>
      </w:r>
      <w:r w:rsidR="008209A1" w:rsidRPr="005E5E6B">
        <w:t>contract services</w:t>
      </w:r>
      <w:r w:rsidR="0014465D" w:rsidRPr="005E5E6B">
        <w:t xml:space="preserve"> that </w:t>
      </w:r>
      <w:r w:rsidR="008209A1" w:rsidRPr="005E5E6B">
        <w:t>the provider is performing</w:t>
      </w:r>
      <w:r w:rsidR="0014465D" w:rsidRPr="005E5E6B">
        <w:t xml:space="preserve"> well</w:t>
      </w:r>
      <w:r w:rsidR="008209A1" w:rsidRPr="005E5E6B">
        <w:t>, as well as</w:t>
      </w:r>
      <w:r w:rsidR="0014465D" w:rsidRPr="005E5E6B">
        <w:t xml:space="preserve"> areas for improvement. </w:t>
      </w:r>
      <w:r w:rsidR="008209A1" w:rsidRPr="005E5E6B">
        <w:t>DSS</w:t>
      </w:r>
      <w:r w:rsidR="004625D2" w:rsidRPr="005E5E6B">
        <w:t xml:space="preserve"> </w:t>
      </w:r>
      <w:r w:rsidR="0014465D" w:rsidRPr="005E5E6B">
        <w:t xml:space="preserve">will engage in discussion with the provider, prior to a meeting or visit, to enable appropriate preparation. </w:t>
      </w:r>
    </w:p>
    <w:p w:rsidR="009A162D" w:rsidRPr="005E5E6B" w:rsidRDefault="008209A1" w:rsidP="00356454">
      <w:pPr>
        <w:spacing w:before="120" w:after="120"/>
        <w:ind w:right="45"/>
      </w:pPr>
      <w:r w:rsidRPr="005E5E6B">
        <w:t>DSS</w:t>
      </w:r>
      <w:r w:rsidR="004625D2" w:rsidRPr="005E5E6B">
        <w:t xml:space="preserve"> </w:t>
      </w:r>
      <w:r w:rsidR="0014465D" w:rsidRPr="005E5E6B">
        <w:t>will ensure that all meetings with providers focus on improving performan</w:t>
      </w:r>
      <w:r w:rsidR="009A162D" w:rsidRPr="005E5E6B">
        <w:t>ce and sharing better practice.</w:t>
      </w:r>
    </w:p>
    <w:p w:rsidR="000410E4" w:rsidRPr="005E5E6B" w:rsidRDefault="0014465D" w:rsidP="00356454">
      <w:pPr>
        <w:spacing w:before="120" w:after="120"/>
        <w:ind w:right="45"/>
      </w:pPr>
      <w:r w:rsidRPr="005E5E6B">
        <w:t xml:space="preserve">Where </w:t>
      </w:r>
      <w:r w:rsidR="008209A1" w:rsidRPr="005E5E6B">
        <w:t>DSS</w:t>
      </w:r>
      <w:r w:rsidR="004625D2" w:rsidRPr="005E5E6B">
        <w:t xml:space="preserve"> </w:t>
      </w:r>
      <w:r w:rsidRPr="005E5E6B">
        <w:t xml:space="preserve">requests information from a provider, it will do so in a timely manner </w:t>
      </w:r>
      <w:r w:rsidR="008209A1" w:rsidRPr="005E5E6B">
        <w:t>where</w:t>
      </w:r>
      <w:r w:rsidRPr="005E5E6B">
        <w:t xml:space="preserve"> possible and will acknowledge the information received and advise the provider</w:t>
      </w:r>
      <w:r w:rsidR="00E9689F" w:rsidRPr="005E5E6B">
        <w:t xml:space="preserve"> of the outcome</w:t>
      </w:r>
      <w:r w:rsidR="000410E4" w:rsidRPr="005E5E6B">
        <w:t>.</w:t>
      </w:r>
    </w:p>
    <w:p w:rsidR="000410E4" w:rsidRPr="005E5E6B" w:rsidRDefault="0014465D" w:rsidP="00356454">
      <w:pPr>
        <w:pStyle w:val="Heading3"/>
        <w:spacing w:before="120" w:after="120"/>
        <w:ind w:right="45"/>
        <w:rPr>
          <w:bCs/>
          <w:iCs/>
        </w:rPr>
      </w:pPr>
      <w:r w:rsidRPr="005E5E6B">
        <w:t>Providing early advice to a provider in relation to perceived performance issues</w:t>
      </w:r>
    </w:p>
    <w:p w:rsidR="002E57E4" w:rsidRPr="003601EC" w:rsidRDefault="00E9689F" w:rsidP="003601EC">
      <w:pPr>
        <w:spacing w:before="120" w:after="120"/>
        <w:ind w:right="45"/>
        <w:rPr>
          <w:b/>
          <w:bCs/>
          <w:iCs/>
        </w:rPr>
      </w:pPr>
      <w:r w:rsidRPr="005E5E6B">
        <w:t>DSS</w:t>
      </w:r>
      <w:r w:rsidR="004625D2" w:rsidRPr="005E5E6B">
        <w:t xml:space="preserve"> </w:t>
      </w:r>
      <w:r w:rsidR="0014465D" w:rsidRPr="005E5E6B">
        <w:t xml:space="preserve">undertakes to provide advice to providers as soon as possible after </w:t>
      </w:r>
      <w:r w:rsidR="004625D2" w:rsidRPr="005E5E6B">
        <w:t>it</w:t>
      </w:r>
      <w:r w:rsidR="0014465D" w:rsidRPr="005E5E6B">
        <w:t xml:space="preserve"> becomes aware of a performance management issue and to give the provider reasonable time to respond to and address the issue before </w:t>
      </w:r>
      <w:r w:rsidRPr="005E5E6B">
        <w:t>DSS</w:t>
      </w:r>
      <w:r w:rsidR="0014465D" w:rsidRPr="005E5E6B">
        <w:t xml:space="preserve"> takes further action (this will not apply in cases where it is not appropriate to do so, for example, where fraud is suspected).</w:t>
      </w:r>
    </w:p>
    <w:p w:rsidR="0014465D" w:rsidRPr="005E5E6B" w:rsidRDefault="0014465D" w:rsidP="00356454">
      <w:pPr>
        <w:pStyle w:val="Heading3"/>
        <w:spacing w:before="120" w:after="120"/>
        <w:ind w:right="45"/>
      </w:pPr>
      <w:r w:rsidRPr="005E5E6B">
        <w:t>Encouraging the use of recognised quality accreditation frameworks to reduce departmental monitoring activities</w:t>
      </w:r>
    </w:p>
    <w:p w:rsidR="003601EC" w:rsidRDefault="00E9689F" w:rsidP="00C62BB6">
      <w:pPr>
        <w:spacing w:before="120" w:after="120"/>
        <w:ind w:right="45"/>
      </w:pPr>
      <w:r w:rsidRPr="005E5E6B">
        <w:t>DSS</w:t>
      </w:r>
      <w:r w:rsidR="004625D2" w:rsidRPr="005E5E6B">
        <w:t xml:space="preserve"> </w:t>
      </w:r>
      <w:r w:rsidR="0014465D" w:rsidRPr="005E5E6B">
        <w:t xml:space="preserve">will encourage providers to invest in and implement continuous improvement through quality accreditation or business excellence frameworks. </w:t>
      </w:r>
      <w:r w:rsidRPr="005E5E6B">
        <w:t>DSS</w:t>
      </w:r>
      <w:r w:rsidR="004625D2" w:rsidRPr="005E5E6B">
        <w:t xml:space="preserve"> </w:t>
      </w:r>
      <w:r w:rsidR="0014465D" w:rsidRPr="005E5E6B">
        <w:t>will take such processes into account when planning or conducting monitoring activities in relation to that provider with the aim of reducing red tape. It</w:t>
      </w:r>
      <w:r w:rsidR="009D456F">
        <w:t> </w:t>
      </w:r>
      <w:r w:rsidR="0014465D" w:rsidRPr="005E5E6B">
        <w:t>is expected that a demonstrated commitment to, and</w:t>
      </w:r>
      <w:r w:rsidR="0014465D" w:rsidRPr="005E5E6B">
        <w:rPr>
          <w:sz w:val="20"/>
        </w:rPr>
        <w:t xml:space="preserve"> </w:t>
      </w:r>
      <w:r w:rsidR="0014465D" w:rsidRPr="005E5E6B">
        <w:t xml:space="preserve">implementation of, such a framework will reduce </w:t>
      </w:r>
      <w:r w:rsidR="004625D2" w:rsidRPr="005E5E6B">
        <w:t xml:space="preserve">the </w:t>
      </w:r>
      <w:r w:rsidR="0014465D" w:rsidRPr="005E5E6B">
        <w:t xml:space="preserve">need </w:t>
      </w:r>
      <w:r w:rsidRPr="005E5E6B">
        <w:t xml:space="preserve">for DSS </w:t>
      </w:r>
      <w:r w:rsidR="0014465D" w:rsidRPr="005E5E6B">
        <w:t xml:space="preserve">to undertake </w:t>
      </w:r>
      <w:r w:rsidRPr="005E5E6B">
        <w:t xml:space="preserve">certain </w:t>
      </w:r>
      <w:r w:rsidR="0014465D" w:rsidRPr="005E5E6B">
        <w:t>monitoring activiti</w:t>
      </w:r>
      <w:r w:rsidR="0054782D" w:rsidRPr="005E5E6B">
        <w:t>es in relation to that provider.</w:t>
      </w:r>
    </w:p>
    <w:p w:rsidR="0014465D" w:rsidRPr="005E5E6B" w:rsidRDefault="0014465D" w:rsidP="00356454">
      <w:pPr>
        <w:pStyle w:val="Heading3"/>
        <w:spacing w:before="120" w:after="120"/>
        <w:ind w:right="45"/>
      </w:pPr>
      <w:r w:rsidRPr="005E5E6B">
        <w:lastRenderedPageBreak/>
        <w:t>Responding to queries as promptly as possible</w:t>
      </w:r>
    </w:p>
    <w:p w:rsidR="0014465D" w:rsidRPr="005E5E6B" w:rsidRDefault="00E9689F" w:rsidP="00356454">
      <w:pPr>
        <w:spacing w:before="120" w:after="120"/>
        <w:ind w:right="45"/>
      </w:pPr>
      <w:r w:rsidRPr="005E5E6B">
        <w:t>DSS</w:t>
      </w:r>
      <w:r w:rsidR="004625D2" w:rsidRPr="005E5E6B">
        <w:t xml:space="preserve"> </w:t>
      </w:r>
      <w:r w:rsidR="0014465D" w:rsidRPr="005E5E6B">
        <w:t xml:space="preserve">undertakes to respond to all queries as promptly as possible. If </w:t>
      </w:r>
      <w:r w:rsidR="004625D2" w:rsidRPr="005E5E6B">
        <w:t>it</w:t>
      </w:r>
      <w:r w:rsidR="0014465D" w:rsidRPr="005E5E6B">
        <w:t xml:space="preserve"> is not able</w:t>
      </w:r>
      <w:r w:rsidR="009D456F">
        <w:t xml:space="preserve"> to respond to a query within 10 </w:t>
      </w:r>
      <w:r w:rsidR="0014465D" w:rsidRPr="005E5E6B">
        <w:t xml:space="preserve">working days, </w:t>
      </w:r>
      <w:r w:rsidRPr="005E5E6B">
        <w:t>DSS</w:t>
      </w:r>
      <w:r w:rsidR="004625D2" w:rsidRPr="005E5E6B">
        <w:t xml:space="preserve"> </w:t>
      </w:r>
      <w:r w:rsidR="0014465D" w:rsidRPr="005E5E6B">
        <w:t>commits to advi</w:t>
      </w:r>
      <w:r w:rsidRPr="005E5E6B">
        <w:t>s</w:t>
      </w:r>
      <w:r w:rsidR="0014465D" w:rsidRPr="005E5E6B">
        <w:t>e providers about the progress of their query and provide a realistic</w:t>
      </w:r>
      <w:r w:rsidRPr="005E5E6B">
        <w:t xml:space="preserve">, </w:t>
      </w:r>
      <w:r w:rsidR="0014465D" w:rsidRPr="005E5E6B">
        <w:t xml:space="preserve">reasonable estimate of when a response will be provided. Providers can assist by supplying as much information as possible </w:t>
      </w:r>
      <w:r w:rsidRPr="005E5E6B">
        <w:t xml:space="preserve">that will </w:t>
      </w:r>
      <w:r w:rsidR="0014465D" w:rsidRPr="005E5E6B">
        <w:t xml:space="preserve">assist the department </w:t>
      </w:r>
      <w:r w:rsidRPr="005E5E6B">
        <w:t>to</w:t>
      </w:r>
      <w:r w:rsidR="0014465D" w:rsidRPr="005E5E6B">
        <w:t xml:space="preserve"> respond.</w:t>
      </w:r>
    </w:p>
    <w:p w:rsidR="0014465D" w:rsidRPr="005E5E6B" w:rsidRDefault="0014465D" w:rsidP="00356454">
      <w:pPr>
        <w:pStyle w:val="Heading3"/>
        <w:spacing w:before="120" w:after="120"/>
        <w:ind w:right="45"/>
      </w:pPr>
      <w:r w:rsidRPr="005E5E6B">
        <w:t>Listening to and acting on providers’ feedback</w:t>
      </w:r>
    </w:p>
    <w:p w:rsidR="005B359A" w:rsidRPr="005E5E6B" w:rsidRDefault="0014465D" w:rsidP="00356454">
      <w:pPr>
        <w:spacing w:before="120" w:after="120"/>
        <w:ind w:right="45"/>
      </w:pPr>
      <w:r w:rsidRPr="005E5E6B">
        <w:t xml:space="preserve">All meetings </w:t>
      </w:r>
      <w:r w:rsidR="00E9689F" w:rsidRPr="005E5E6B">
        <w:t xml:space="preserve">between DSS and providers </w:t>
      </w:r>
      <w:r w:rsidRPr="005E5E6B">
        <w:t>will include oppor</w:t>
      </w:r>
      <w:r w:rsidR="007A076D" w:rsidRPr="005E5E6B">
        <w:t xml:space="preserve">tunities for providers to give </w:t>
      </w:r>
      <w:r w:rsidRPr="005E5E6B">
        <w:t>feedback on any aspect of the relationship. Supplying as much information as possible will assist the department to respond.</w:t>
      </w:r>
    </w:p>
    <w:p w:rsidR="0014465D" w:rsidRPr="005E5E6B" w:rsidRDefault="0014465D" w:rsidP="00356454">
      <w:pPr>
        <w:spacing w:before="120" w:after="120"/>
        <w:ind w:right="45"/>
      </w:pPr>
      <w:r w:rsidRPr="005E5E6B">
        <w:t xml:space="preserve">Providers are encouraged to provide feedback directly to their Contract Manager, Account Manager or State Manager or to the Group Manager, </w:t>
      </w:r>
      <w:r w:rsidR="00184F78">
        <w:t xml:space="preserve">Disability, Employment and Carers </w:t>
      </w:r>
      <w:r w:rsidRPr="005E5E6B">
        <w:t xml:space="preserve">Group. Feedback can also be provided via a third party. </w:t>
      </w:r>
      <w:r w:rsidR="00E9689F" w:rsidRPr="005E5E6B">
        <w:t>DSS</w:t>
      </w:r>
      <w:r w:rsidRPr="005E5E6B">
        <w:t xml:space="preserve"> will respect the confidentiality of any information</w:t>
      </w:r>
      <w:r w:rsidR="00E9689F" w:rsidRPr="005E5E6B">
        <w:t>,</w:t>
      </w:r>
      <w:r w:rsidRPr="005E5E6B">
        <w:t xml:space="preserve"> if requested </w:t>
      </w:r>
      <w:r w:rsidR="00E9689F" w:rsidRPr="005E5E6B">
        <w:t xml:space="preserve">to do so </w:t>
      </w:r>
      <w:r w:rsidRPr="005E5E6B">
        <w:t>by the provider unless it is not appropriate to do so.</w:t>
      </w:r>
    </w:p>
    <w:p w:rsidR="007A076D" w:rsidRPr="005E5E6B" w:rsidRDefault="0014465D" w:rsidP="00356454">
      <w:pPr>
        <w:spacing w:before="120" w:after="120"/>
        <w:ind w:right="45"/>
      </w:pPr>
      <w:r w:rsidRPr="005E5E6B">
        <w:t xml:space="preserve">Providers may raise any issue with any senior </w:t>
      </w:r>
      <w:r w:rsidR="00E9689F" w:rsidRPr="005E5E6B">
        <w:t>DSS</w:t>
      </w:r>
      <w:r w:rsidRPr="005E5E6B">
        <w:t xml:space="preserve"> staff member at any time.</w:t>
      </w:r>
    </w:p>
    <w:p w:rsidR="00E9689F" w:rsidRPr="005E5E6B" w:rsidRDefault="00E9689F" w:rsidP="00356454">
      <w:pPr>
        <w:pStyle w:val="Heading3"/>
        <w:spacing w:before="120" w:after="120"/>
        <w:ind w:right="45"/>
      </w:pPr>
      <w:r w:rsidRPr="005E5E6B">
        <w:t>Facilitating innovation and sharing ‘better practice’</w:t>
      </w:r>
    </w:p>
    <w:p w:rsidR="00E9689F" w:rsidRPr="005E5E6B" w:rsidRDefault="00E9689F" w:rsidP="00356454">
      <w:pPr>
        <w:spacing w:before="120" w:after="120"/>
        <w:ind w:right="45"/>
      </w:pPr>
      <w:r w:rsidRPr="005E5E6B">
        <w:t>In addition to its commitment to make every meeting with providers an opportunity to share and discuss better practice, DSS commits to working with the industry to foster and encourage innovation, continuous improvement and better practice.</w:t>
      </w:r>
    </w:p>
    <w:p w:rsidR="007A076D" w:rsidRPr="005E5E6B" w:rsidRDefault="00356454" w:rsidP="00356454">
      <w:pPr>
        <w:pStyle w:val="Heading3"/>
        <w:spacing w:before="120" w:after="120"/>
        <w:ind w:right="45"/>
      </w:pPr>
      <w:r>
        <w:br w:type="column"/>
      </w:r>
      <w:r w:rsidR="007A076D" w:rsidRPr="005E5E6B">
        <w:lastRenderedPageBreak/>
        <w:t>Problem solving</w:t>
      </w:r>
    </w:p>
    <w:p w:rsidR="005B359A" w:rsidRPr="005E5E6B" w:rsidRDefault="00E9689F" w:rsidP="00356454">
      <w:pPr>
        <w:spacing w:before="120" w:after="120"/>
        <w:ind w:right="45"/>
      </w:pPr>
      <w:r w:rsidRPr="005E5E6B">
        <w:t>DSS</w:t>
      </w:r>
      <w:r w:rsidR="006014E9" w:rsidRPr="005E5E6B">
        <w:t xml:space="preserve"> </w:t>
      </w:r>
      <w:r w:rsidR="007A076D" w:rsidRPr="005E5E6B">
        <w:t>commits to working cooperatively with providers to attempt to resolve any disputes, complaints or problems as quickly as possible without recourse to the Dispute Settling M</w:t>
      </w:r>
      <w:r w:rsidR="005B359A" w:rsidRPr="005E5E6B">
        <w:t>echanism in the first instance.</w:t>
      </w:r>
    </w:p>
    <w:p w:rsidR="007A076D" w:rsidRPr="005E5E6B" w:rsidRDefault="007A076D" w:rsidP="00356454">
      <w:pPr>
        <w:spacing w:before="120" w:after="120"/>
        <w:ind w:right="45"/>
      </w:pPr>
      <w:r w:rsidRPr="005E5E6B">
        <w:t>In working to resolve any issues</w:t>
      </w:r>
      <w:r w:rsidR="00E9689F" w:rsidRPr="005E5E6B">
        <w:t xml:space="preserve"> with providers</w:t>
      </w:r>
      <w:r w:rsidRPr="005E5E6B">
        <w:t xml:space="preserve">, </w:t>
      </w:r>
      <w:r w:rsidR="00E9689F" w:rsidRPr="005E5E6B">
        <w:t>DSS</w:t>
      </w:r>
      <w:r w:rsidR="006014E9" w:rsidRPr="005E5E6B">
        <w:t xml:space="preserve"> </w:t>
      </w:r>
      <w:r w:rsidRPr="005E5E6B">
        <w:t xml:space="preserve">will focus on obtaining an outcome which </w:t>
      </w:r>
      <w:r w:rsidR="00E9689F" w:rsidRPr="005E5E6B">
        <w:t>meets the needs of both</w:t>
      </w:r>
      <w:r w:rsidRPr="005E5E6B">
        <w:t xml:space="preserve">. In supporting ongoing and long term business partnering relationships, </w:t>
      </w:r>
      <w:r w:rsidR="00E9689F" w:rsidRPr="005E5E6B">
        <w:t>DSS</w:t>
      </w:r>
      <w:r w:rsidR="006014E9" w:rsidRPr="005E5E6B">
        <w:t xml:space="preserve"> </w:t>
      </w:r>
      <w:r w:rsidR="00E9689F" w:rsidRPr="005E5E6B">
        <w:t xml:space="preserve">will seek </w:t>
      </w:r>
      <w:r w:rsidRPr="005E5E6B">
        <w:t>to apply certain principles to the resolution of issues. These include:</w:t>
      </w:r>
    </w:p>
    <w:p w:rsidR="00D8105E" w:rsidRPr="005E5E6B" w:rsidRDefault="007A076D" w:rsidP="00356454">
      <w:pPr>
        <w:pStyle w:val="ListParagraph"/>
        <w:numPr>
          <w:ilvl w:val="0"/>
          <w:numId w:val="1"/>
        </w:numPr>
        <w:spacing w:before="120" w:after="120"/>
        <w:ind w:right="45"/>
        <w:contextualSpacing w:val="0"/>
      </w:pPr>
      <w:r w:rsidRPr="005E5E6B">
        <w:t>considering the issue from</w:t>
      </w:r>
      <w:r w:rsidR="003601EC">
        <w:t xml:space="preserve"> the perspective of all parties –</w:t>
      </w:r>
      <w:r w:rsidR="00BC0E05">
        <w:t xml:space="preserve"> including </w:t>
      </w:r>
      <w:r w:rsidRPr="005E5E6B">
        <w:t xml:space="preserve">employers and job seekers </w:t>
      </w:r>
    </w:p>
    <w:p w:rsidR="00D8105E" w:rsidRPr="005E5E6B" w:rsidRDefault="007A076D" w:rsidP="00356454">
      <w:pPr>
        <w:pStyle w:val="ListParagraph"/>
        <w:numPr>
          <w:ilvl w:val="0"/>
          <w:numId w:val="1"/>
        </w:numPr>
        <w:spacing w:before="120" w:after="120"/>
        <w:ind w:right="45"/>
        <w:contextualSpacing w:val="0"/>
      </w:pPr>
      <w:r w:rsidRPr="005E5E6B">
        <w:t xml:space="preserve">considering the underlying factors giving rise to the issue </w:t>
      </w:r>
    </w:p>
    <w:p w:rsidR="00D8105E" w:rsidRPr="005E5E6B" w:rsidRDefault="007A076D" w:rsidP="00356454">
      <w:pPr>
        <w:pStyle w:val="ListParagraph"/>
        <w:numPr>
          <w:ilvl w:val="0"/>
          <w:numId w:val="1"/>
        </w:numPr>
        <w:spacing w:before="120" w:after="120"/>
        <w:ind w:right="45"/>
        <w:contextualSpacing w:val="0"/>
      </w:pPr>
      <w:r w:rsidRPr="005E5E6B">
        <w:t xml:space="preserve">encouraging the provider’s input into the range of possible solutions or options to deal with the issue, and </w:t>
      </w:r>
    </w:p>
    <w:p w:rsidR="007A076D" w:rsidRPr="005E5E6B" w:rsidRDefault="007A076D" w:rsidP="00356454">
      <w:pPr>
        <w:pStyle w:val="ListParagraph"/>
        <w:numPr>
          <w:ilvl w:val="0"/>
          <w:numId w:val="1"/>
        </w:numPr>
        <w:spacing w:before="120" w:after="120"/>
        <w:ind w:right="45"/>
        <w:contextualSpacing w:val="0"/>
      </w:pPr>
      <w:r w:rsidRPr="005E5E6B">
        <w:t>considering the outcome in terms of productivity and relationships.</w:t>
      </w:r>
    </w:p>
    <w:p w:rsidR="009D456F" w:rsidRDefault="007A076D" w:rsidP="00356454">
      <w:pPr>
        <w:spacing w:before="120" w:after="120"/>
        <w:ind w:right="45"/>
      </w:pPr>
      <w:r w:rsidRPr="005E5E6B">
        <w:t xml:space="preserve">If a provider has a problem, issue or a complaint that they are not able to resolve with their Contract Manager, they are encouraged in the first instance to raise the matter with their Account Manager or State Manager. If this </w:t>
      </w:r>
      <w:r w:rsidR="001F68FE" w:rsidRPr="005E5E6B">
        <w:t xml:space="preserve">does not resolve the issue </w:t>
      </w:r>
      <w:r w:rsidRPr="005E5E6B">
        <w:t>providers are encouraged to rais</w:t>
      </w:r>
      <w:r w:rsidR="001F68FE" w:rsidRPr="005E5E6B">
        <w:t>e</w:t>
      </w:r>
      <w:r w:rsidRPr="005E5E6B">
        <w:t xml:space="preserve"> it with</w:t>
      </w:r>
      <w:r w:rsidR="006014E9" w:rsidRPr="005E5E6B">
        <w:t xml:space="preserve"> the Group Manager, </w:t>
      </w:r>
      <w:r w:rsidR="00DB5EE8">
        <w:t xml:space="preserve">Disability, Employment and Carers </w:t>
      </w:r>
      <w:r w:rsidRPr="005E5E6B">
        <w:t>Group, who will attempt to facilitate a resolution</w:t>
      </w:r>
      <w:r w:rsidR="001F68FE" w:rsidRPr="005E5E6B">
        <w:t xml:space="preserve">, </w:t>
      </w:r>
      <w:r w:rsidRPr="005E5E6B">
        <w:t>including</w:t>
      </w:r>
      <w:r w:rsidR="001F68FE" w:rsidRPr="005E5E6B">
        <w:t>,</w:t>
      </w:r>
      <w:r w:rsidRPr="005E5E6B">
        <w:t xml:space="preserve"> if necessary, consult</w:t>
      </w:r>
      <w:r w:rsidR="001F68FE" w:rsidRPr="005E5E6B">
        <w:t>ation</w:t>
      </w:r>
      <w:r w:rsidRPr="005E5E6B">
        <w:t xml:space="preserve"> with more senior executives.</w:t>
      </w:r>
    </w:p>
    <w:p w:rsidR="007A076D" w:rsidRPr="005E5E6B" w:rsidRDefault="007A076D" w:rsidP="00356454">
      <w:pPr>
        <w:spacing w:before="120" w:after="120"/>
        <w:ind w:right="45"/>
      </w:pPr>
      <w:r w:rsidRPr="005E5E6B">
        <w:t xml:space="preserve">If a provider does not wish to raise the issue with the Account or State Manager, they can approach the Group Manager, </w:t>
      </w:r>
      <w:r w:rsidR="006448B5">
        <w:t xml:space="preserve">Disability, </w:t>
      </w:r>
      <w:r w:rsidRPr="005E5E6B">
        <w:t xml:space="preserve">Employment </w:t>
      </w:r>
      <w:r w:rsidR="006448B5">
        <w:t xml:space="preserve">and Carers </w:t>
      </w:r>
      <w:r w:rsidRPr="005E5E6B">
        <w:t>Group</w:t>
      </w:r>
      <w:r w:rsidR="001F68FE" w:rsidRPr="005E5E6B">
        <w:t>,</w:t>
      </w:r>
      <w:r w:rsidRPr="005E5E6B">
        <w:t xml:space="preserve"> directly.</w:t>
      </w:r>
    </w:p>
    <w:p w:rsidR="007A076D" w:rsidRPr="005E5E6B" w:rsidRDefault="007A076D" w:rsidP="00356454">
      <w:pPr>
        <w:spacing w:before="120" w:after="120"/>
        <w:ind w:right="45"/>
      </w:pPr>
      <w:r w:rsidRPr="005E5E6B">
        <w:t xml:space="preserve">As part of its commitment to continuous improvement, </w:t>
      </w:r>
      <w:r w:rsidR="001F68FE" w:rsidRPr="005E5E6B">
        <w:t>DSS</w:t>
      </w:r>
      <w:r w:rsidR="006014E9" w:rsidRPr="005E5E6B">
        <w:t xml:space="preserve">, </w:t>
      </w:r>
      <w:r w:rsidRPr="005E5E6B">
        <w:t>in consultation with industry</w:t>
      </w:r>
      <w:r w:rsidR="001F68FE" w:rsidRPr="005E5E6B">
        <w:t>,</w:t>
      </w:r>
      <w:r w:rsidRPr="005E5E6B">
        <w:t xml:space="preserve"> will analys</w:t>
      </w:r>
      <w:r w:rsidR="001F68FE" w:rsidRPr="005E5E6B">
        <w:t>e</w:t>
      </w:r>
      <w:r w:rsidRPr="005E5E6B">
        <w:t xml:space="preserve"> the issues raised through the problem</w:t>
      </w:r>
      <w:r w:rsidR="001F68FE" w:rsidRPr="005E5E6B">
        <w:t>-</w:t>
      </w:r>
      <w:r w:rsidRPr="005E5E6B">
        <w:t>solving process and the action taken to resolve the issues. Feedback</w:t>
      </w:r>
      <w:r w:rsidR="009D456F">
        <w:t> </w:t>
      </w:r>
      <w:r w:rsidRPr="005E5E6B">
        <w:t>on the results of this analysis will be provided to the industry.</w:t>
      </w:r>
    </w:p>
    <w:p w:rsidR="007A076D" w:rsidRPr="005E5E6B" w:rsidRDefault="00356454" w:rsidP="00356454">
      <w:pPr>
        <w:pStyle w:val="Heading3"/>
        <w:spacing w:before="120" w:after="120"/>
        <w:ind w:right="45"/>
      </w:pPr>
      <w:r>
        <w:br w:type="column"/>
      </w:r>
      <w:r w:rsidR="007A076D" w:rsidRPr="005E5E6B">
        <w:lastRenderedPageBreak/>
        <w:t>Dispute Settling Mechanism</w:t>
      </w:r>
    </w:p>
    <w:p w:rsidR="007A076D" w:rsidRPr="005E5E6B" w:rsidRDefault="001F68FE" w:rsidP="00356454">
      <w:pPr>
        <w:spacing w:before="120" w:after="120"/>
        <w:ind w:right="45"/>
      </w:pPr>
      <w:r w:rsidRPr="005E5E6B">
        <w:t>DSS</w:t>
      </w:r>
      <w:r w:rsidR="006014E9" w:rsidRPr="005E5E6B">
        <w:t xml:space="preserve"> </w:t>
      </w:r>
      <w:r w:rsidR="007A076D" w:rsidRPr="005E5E6B">
        <w:t xml:space="preserve">will approach problem solving, disagreements and disputes in a professional and constructive manner. </w:t>
      </w:r>
      <w:r w:rsidRPr="005E5E6B">
        <w:t>DSS</w:t>
      </w:r>
      <w:r w:rsidR="006014E9" w:rsidRPr="005E5E6B">
        <w:t xml:space="preserve"> </w:t>
      </w:r>
      <w:r w:rsidR="007A076D" w:rsidRPr="005E5E6B">
        <w:t>believes that adversarial dispute resolution based on litigation or enforced arbitration is undesirable and contrary to the principles of strategic partnering.</w:t>
      </w:r>
    </w:p>
    <w:p w:rsidR="007A076D" w:rsidRPr="005E5E6B" w:rsidRDefault="001F68FE" w:rsidP="00356454">
      <w:pPr>
        <w:spacing w:before="120" w:after="120"/>
        <w:ind w:right="45"/>
      </w:pPr>
      <w:r w:rsidRPr="005E5E6B">
        <w:t>If, a</w:t>
      </w:r>
      <w:r w:rsidR="007A076D" w:rsidRPr="005E5E6B">
        <w:t>fter accessing the options for problem</w:t>
      </w:r>
      <w:r w:rsidRPr="005E5E6B">
        <w:t>-</w:t>
      </w:r>
      <w:r w:rsidR="007A076D" w:rsidRPr="005E5E6B">
        <w:t xml:space="preserve">solving set out in the Charter, the provider remains dissatisfied with the outcome or handling of the matter, </w:t>
      </w:r>
      <w:r w:rsidRPr="005E5E6B">
        <w:t>as a last resort DSS</w:t>
      </w:r>
      <w:r w:rsidR="006014E9" w:rsidRPr="005E5E6B">
        <w:t xml:space="preserve"> </w:t>
      </w:r>
      <w:r w:rsidR="007A076D" w:rsidRPr="005E5E6B">
        <w:t xml:space="preserve">will appoint a mediator to attempt to resolve the issue. The mediator will be an appropriately skilled and qualified independent person agreed by </w:t>
      </w:r>
      <w:r w:rsidRPr="005E5E6B">
        <w:t>DSS</w:t>
      </w:r>
      <w:r w:rsidR="006014E9" w:rsidRPr="005E5E6B">
        <w:t xml:space="preserve"> </w:t>
      </w:r>
      <w:r w:rsidR="007A076D" w:rsidRPr="005E5E6B">
        <w:t xml:space="preserve">and the provider (and </w:t>
      </w:r>
      <w:r w:rsidR="00796496" w:rsidRPr="005E5E6B">
        <w:t>a</w:t>
      </w:r>
      <w:r w:rsidR="007A076D" w:rsidRPr="005E5E6B">
        <w:t xml:space="preserve"> relevant peak body if desired by the provider).</w:t>
      </w:r>
    </w:p>
    <w:p w:rsidR="000410E4" w:rsidRPr="005E5E6B" w:rsidRDefault="007A076D" w:rsidP="00356454">
      <w:pPr>
        <w:spacing w:before="120" w:after="120"/>
        <w:ind w:right="45"/>
      </w:pPr>
      <w:r w:rsidRPr="005E5E6B">
        <w:t>The Contract (Section 6C - Resolving Problems) sets out procedures for the resolution of any dispute or problem that cannot be resolved using the processes set out in this Charter.</w:t>
      </w:r>
    </w:p>
    <w:p w:rsidR="000410E4" w:rsidRPr="005E5E6B" w:rsidRDefault="007A076D" w:rsidP="008B1D27">
      <w:pPr>
        <w:pStyle w:val="Heading2"/>
      </w:pPr>
      <w:r w:rsidRPr="005E5E6B">
        <w:t>Consultation</w:t>
      </w:r>
    </w:p>
    <w:p w:rsidR="007A076D" w:rsidRPr="005E5E6B" w:rsidRDefault="001F68FE" w:rsidP="00356454">
      <w:pPr>
        <w:spacing w:before="120" w:after="120"/>
        <w:ind w:right="45"/>
      </w:pPr>
      <w:r w:rsidRPr="005E5E6B">
        <w:t>DSS</w:t>
      </w:r>
      <w:r w:rsidR="006014E9" w:rsidRPr="005E5E6B">
        <w:t xml:space="preserve"> </w:t>
      </w:r>
      <w:r w:rsidR="007A076D" w:rsidRPr="005E5E6B">
        <w:t xml:space="preserve">commits to open consultation with providers </w:t>
      </w:r>
      <w:r w:rsidRPr="005E5E6B">
        <w:t>about</w:t>
      </w:r>
      <w:r w:rsidR="007A076D" w:rsidRPr="005E5E6B">
        <w:t xml:space="preserve"> issue</w:t>
      </w:r>
      <w:r w:rsidR="006B711B" w:rsidRPr="005E5E6B">
        <w:t>s that affect their operations.</w:t>
      </w:r>
    </w:p>
    <w:p w:rsidR="007A076D" w:rsidRPr="005E5E6B" w:rsidRDefault="007A076D" w:rsidP="00356454">
      <w:pPr>
        <w:pStyle w:val="Heading3"/>
        <w:spacing w:before="120" w:after="120"/>
        <w:ind w:right="45"/>
      </w:pPr>
      <w:r w:rsidRPr="005E5E6B">
        <w:t xml:space="preserve">Open, transparent consultation with providers </w:t>
      </w:r>
      <w:r w:rsidR="001F68FE" w:rsidRPr="005E5E6B">
        <w:t>about</w:t>
      </w:r>
      <w:r w:rsidRPr="005E5E6B">
        <w:t xml:space="preserve"> proposed Contract Variations before such Variations are finalised and wherever possible over t</w:t>
      </w:r>
      <w:r w:rsidR="00450D05" w:rsidRPr="005E5E6B">
        <w:t>he development or amendment of G</w:t>
      </w:r>
      <w:r w:rsidRPr="005E5E6B">
        <w:t>uidelines</w:t>
      </w:r>
      <w:r w:rsidR="000410E4" w:rsidRPr="005E5E6B">
        <w:t>.</w:t>
      </w:r>
    </w:p>
    <w:p w:rsidR="007A076D" w:rsidRPr="005E5E6B" w:rsidRDefault="005B359A" w:rsidP="00356454">
      <w:pPr>
        <w:spacing w:before="120" w:after="120"/>
        <w:ind w:right="45"/>
      </w:pPr>
      <w:r w:rsidRPr="005E5E6B">
        <w:t>S</w:t>
      </w:r>
      <w:r w:rsidR="007A076D" w:rsidRPr="005E5E6B">
        <w:t xml:space="preserve">uch consultation </w:t>
      </w:r>
      <w:r w:rsidRPr="005E5E6B">
        <w:t>may</w:t>
      </w:r>
      <w:r w:rsidR="007A076D" w:rsidRPr="005E5E6B">
        <w:t xml:space="preserve"> involve the establishment of a Working Group, incl</w:t>
      </w:r>
      <w:r w:rsidR="006B711B" w:rsidRPr="005E5E6B">
        <w:t>uding provider representati</w:t>
      </w:r>
      <w:r w:rsidR="001F68FE" w:rsidRPr="005E5E6B">
        <w:t>on</w:t>
      </w:r>
      <w:r w:rsidR="006B711B" w:rsidRPr="005E5E6B">
        <w:t>.</w:t>
      </w:r>
    </w:p>
    <w:p w:rsidR="000410E4" w:rsidRPr="005E5E6B" w:rsidRDefault="007A076D" w:rsidP="00356454">
      <w:pPr>
        <w:pStyle w:val="Heading3"/>
        <w:spacing w:before="120" w:after="120"/>
        <w:ind w:right="45"/>
      </w:pPr>
      <w:r w:rsidRPr="005E5E6B">
        <w:t>Providing reasonable notice of impleme</w:t>
      </w:r>
      <w:r w:rsidR="000410E4" w:rsidRPr="005E5E6B">
        <w:t xml:space="preserve">ntation of new or amended </w:t>
      </w:r>
      <w:r w:rsidR="00450D05" w:rsidRPr="005E5E6B">
        <w:t>G</w:t>
      </w:r>
      <w:r w:rsidR="00C35020" w:rsidRPr="005E5E6B">
        <w:t>uidelines</w:t>
      </w:r>
    </w:p>
    <w:p w:rsidR="000410E4" w:rsidRPr="005E5E6B" w:rsidRDefault="007A076D" w:rsidP="00356454">
      <w:pPr>
        <w:spacing w:before="120" w:after="120"/>
        <w:ind w:right="45"/>
      </w:pPr>
      <w:r w:rsidRPr="005E5E6B">
        <w:t>Wherever possible,</w:t>
      </w:r>
      <w:r w:rsidR="00C62BB6">
        <w:t xml:space="preserve"> p</w:t>
      </w:r>
      <w:r w:rsidRPr="005E5E6B">
        <w:t>roviders will be giv</w:t>
      </w:r>
      <w:r w:rsidR="006B711B" w:rsidRPr="005E5E6B">
        <w:t xml:space="preserve">en reasonable </w:t>
      </w:r>
      <w:r w:rsidR="001F68FE" w:rsidRPr="005E5E6B">
        <w:t xml:space="preserve">prior </w:t>
      </w:r>
      <w:r w:rsidR="006B711B" w:rsidRPr="005E5E6B">
        <w:t xml:space="preserve">notice of </w:t>
      </w:r>
      <w:r w:rsidR="006014E9" w:rsidRPr="005E5E6B">
        <w:t xml:space="preserve">the </w:t>
      </w:r>
      <w:r w:rsidRPr="005E5E6B">
        <w:t xml:space="preserve">intention </w:t>
      </w:r>
      <w:r w:rsidR="001F68FE" w:rsidRPr="005E5E6B">
        <w:t xml:space="preserve">of DSS </w:t>
      </w:r>
      <w:r w:rsidR="00450D05" w:rsidRPr="005E5E6B">
        <w:t>to introduce new or amended G</w:t>
      </w:r>
      <w:r w:rsidRPr="005E5E6B">
        <w:t xml:space="preserve">uidelines. </w:t>
      </w:r>
      <w:r w:rsidR="001F68FE" w:rsidRPr="005E5E6B">
        <w:t>DSS</w:t>
      </w:r>
      <w:r w:rsidRPr="005E5E6B">
        <w:t xml:space="preserve"> will </w:t>
      </w:r>
      <w:r w:rsidR="001F68FE" w:rsidRPr="005E5E6B">
        <w:t xml:space="preserve">also </w:t>
      </w:r>
      <w:r w:rsidRPr="005E5E6B">
        <w:t>ensure that it communicates such changes effectively and allows a ‘settling in’ period</w:t>
      </w:r>
      <w:r w:rsidR="001F68FE" w:rsidRPr="005E5E6B">
        <w:t xml:space="preserve"> wherein</w:t>
      </w:r>
      <w:r w:rsidRPr="005E5E6B">
        <w:t xml:space="preserve"> providers n</w:t>
      </w:r>
      <w:r w:rsidR="001F68FE" w:rsidRPr="005E5E6B">
        <w:t>o</w:t>
      </w:r>
      <w:r w:rsidRPr="005E5E6B">
        <w:t>t comply</w:t>
      </w:r>
      <w:r w:rsidR="001F68FE" w:rsidRPr="005E5E6B">
        <w:t>ing</w:t>
      </w:r>
      <w:r w:rsidR="00450D05" w:rsidRPr="005E5E6B">
        <w:t xml:space="preserve"> with the new or amended G</w:t>
      </w:r>
      <w:r w:rsidRPr="005E5E6B">
        <w:t xml:space="preserve">uidelines </w:t>
      </w:r>
      <w:r w:rsidR="001F68FE" w:rsidRPr="005E5E6B">
        <w:t>(</w:t>
      </w:r>
      <w:r w:rsidRPr="005E5E6B">
        <w:t>because they were not aware of or did not fully understand the changes</w:t>
      </w:r>
      <w:r w:rsidR="001F68FE" w:rsidRPr="005E5E6B">
        <w:t>)</w:t>
      </w:r>
      <w:r w:rsidRPr="005E5E6B">
        <w:t xml:space="preserve"> will be given an opportunity to </w:t>
      </w:r>
      <w:r w:rsidR="001F68FE" w:rsidRPr="005E5E6B">
        <w:t>address</w:t>
      </w:r>
      <w:r w:rsidRPr="005E5E6B">
        <w:t xml:space="preserve"> the </w:t>
      </w:r>
      <w:r w:rsidR="001F68FE" w:rsidRPr="005E5E6B">
        <w:t>non-compliance</w:t>
      </w:r>
      <w:r w:rsidRPr="005E5E6B">
        <w:t xml:space="preserve"> before being penalised.</w:t>
      </w:r>
    </w:p>
    <w:p w:rsidR="007A076D" w:rsidRPr="005E5E6B" w:rsidRDefault="00356454" w:rsidP="00CD1DB5">
      <w:pPr>
        <w:pStyle w:val="Heading2"/>
      </w:pPr>
      <w:r>
        <w:br w:type="column"/>
      </w:r>
      <w:r w:rsidR="007A076D" w:rsidRPr="005E5E6B">
        <w:lastRenderedPageBreak/>
        <w:t>Consistency</w:t>
      </w:r>
    </w:p>
    <w:p w:rsidR="009D456F" w:rsidRDefault="00410A14" w:rsidP="00CD1DB5">
      <w:pPr>
        <w:spacing w:before="60" w:after="120"/>
        <w:ind w:left="102" w:right="45"/>
      </w:pPr>
      <w:r w:rsidRPr="005E5E6B">
        <w:t>DSS</w:t>
      </w:r>
      <w:r w:rsidR="006014E9" w:rsidRPr="005E5E6B">
        <w:t xml:space="preserve"> </w:t>
      </w:r>
      <w:r w:rsidR="007A076D" w:rsidRPr="005E5E6B">
        <w:t xml:space="preserve">will </w:t>
      </w:r>
      <w:r w:rsidRPr="005E5E6B">
        <w:t>implement</w:t>
      </w:r>
      <w:r w:rsidR="007A076D" w:rsidRPr="005E5E6B">
        <w:t xml:space="preserve"> on-going staff training and development processes to improve the consistency of the advice and information </w:t>
      </w:r>
      <w:r w:rsidRPr="005E5E6B">
        <w:t xml:space="preserve">given </w:t>
      </w:r>
      <w:r w:rsidR="007A076D" w:rsidRPr="005E5E6B">
        <w:t xml:space="preserve">to providers. </w:t>
      </w:r>
      <w:r w:rsidRPr="005E5E6B">
        <w:t>DSS</w:t>
      </w:r>
      <w:r w:rsidR="006014E9" w:rsidRPr="005E5E6B">
        <w:t xml:space="preserve"> </w:t>
      </w:r>
      <w:r w:rsidR="007A076D" w:rsidRPr="005E5E6B">
        <w:t>will also ensure Quality Assurance and other systems</w:t>
      </w:r>
      <w:r w:rsidRPr="005E5E6B">
        <w:t xml:space="preserve"> are</w:t>
      </w:r>
      <w:r w:rsidR="007A076D" w:rsidRPr="005E5E6B">
        <w:t xml:space="preserve"> in place to monitor and review the </w:t>
      </w:r>
      <w:r w:rsidR="009D456F">
        <w:t>consistency of advice provided.</w:t>
      </w:r>
    </w:p>
    <w:p w:rsidR="007A076D" w:rsidRPr="005E5E6B" w:rsidRDefault="007A076D" w:rsidP="00356454">
      <w:pPr>
        <w:spacing w:before="120" w:after="120"/>
        <w:ind w:right="45"/>
      </w:pPr>
      <w:r w:rsidRPr="005E5E6B">
        <w:t xml:space="preserve">Providers are encouraged to use feedback processes described in this Charter to raise any issues of </w:t>
      </w:r>
      <w:r w:rsidR="00410A14" w:rsidRPr="005E5E6B">
        <w:t>in</w:t>
      </w:r>
      <w:r w:rsidRPr="005E5E6B">
        <w:t xml:space="preserve">consistency with </w:t>
      </w:r>
      <w:r w:rsidR="00410A14" w:rsidRPr="005E5E6B">
        <w:t>DSS</w:t>
      </w:r>
      <w:r w:rsidR="006014E9" w:rsidRPr="005E5E6B">
        <w:t>, which u</w:t>
      </w:r>
      <w:r w:rsidRPr="005E5E6B">
        <w:t>ndertakes to address any instances of inconsistent advice promptly.</w:t>
      </w:r>
    </w:p>
    <w:p w:rsidR="007A076D" w:rsidRPr="005E5E6B" w:rsidRDefault="007A076D" w:rsidP="008B1D27">
      <w:pPr>
        <w:pStyle w:val="Heading2"/>
      </w:pPr>
      <w:r w:rsidRPr="005E5E6B">
        <w:t>Personal Conduct</w:t>
      </w:r>
    </w:p>
    <w:p w:rsidR="009D456F" w:rsidRDefault="00410A14" w:rsidP="006F458D">
      <w:pPr>
        <w:spacing w:before="80" w:after="120"/>
        <w:ind w:left="102" w:right="45"/>
      </w:pPr>
      <w:r w:rsidRPr="005E5E6B">
        <w:t>DSS</w:t>
      </w:r>
      <w:r w:rsidR="006014E9" w:rsidRPr="005E5E6B">
        <w:t xml:space="preserve"> </w:t>
      </w:r>
      <w:r w:rsidR="007A076D" w:rsidRPr="005E5E6B">
        <w:t>staff will be professional and outcomes</w:t>
      </w:r>
      <w:r w:rsidR="005B359A" w:rsidRPr="005E5E6B">
        <w:t xml:space="preserve"> </w:t>
      </w:r>
      <w:r w:rsidR="007A076D" w:rsidRPr="005E5E6B">
        <w:t xml:space="preserve">focused in their dealings with </w:t>
      </w:r>
      <w:r w:rsidR="006448B5">
        <w:t>p</w:t>
      </w:r>
      <w:r w:rsidR="007A076D" w:rsidRPr="005E5E6B">
        <w:t xml:space="preserve">roviders. </w:t>
      </w:r>
      <w:r w:rsidRPr="005E5E6B">
        <w:t>DSS</w:t>
      </w:r>
      <w:r w:rsidR="009D456F">
        <w:t> </w:t>
      </w:r>
      <w:r w:rsidR="007A076D" w:rsidRPr="005E5E6B">
        <w:t>staff will behave in accordance with the Australian Public Service (APS) Code</w:t>
      </w:r>
      <w:r w:rsidR="009D456F">
        <w:t> </w:t>
      </w:r>
      <w:r w:rsidR="007A076D" w:rsidRPr="005E5E6B">
        <w:t>of</w:t>
      </w:r>
      <w:r w:rsidR="009D456F">
        <w:t> </w:t>
      </w:r>
      <w:r w:rsidR="007A076D" w:rsidRPr="005E5E6B">
        <w:t xml:space="preserve">Conduct and APS Values and the values embodied in this Charter. </w:t>
      </w:r>
    </w:p>
    <w:p w:rsidR="00DB5EE8" w:rsidRPr="005E5E6B" w:rsidRDefault="00410A14" w:rsidP="0050429B">
      <w:pPr>
        <w:spacing w:before="80" w:after="120"/>
        <w:ind w:left="102" w:right="45"/>
      </w:pPr>
      <w:r w:rsidRPr="005E5E6B">
        <w:t>DSS</w:t>
      </w:r>
      <w:r w:rsidR="006014E9" w:rsidRPr="005E5E6B">
        <w:t xml:space="preserve"> </w:t>
      </w:r>
      <w:r w:rsidR="007A076D" w:rsidRPr="005E5E6B">
        <w:t xml:space="preserve">will adhere conscientiously to the Commonwealth Procurement </w:t>
      </w:r>
      <w:r w:rsidRPr="005E5E6B">
        <w:t xml:space="preserve">Rules </w:t>
      </w:r>
      <w:r w:rsidR="007A076D" w:rsidRPr="005E5E6B">
        <w:t>with respect to principles of probity, and ethical and fair dealing</w:t>
      </w:r>
      <w:r w:rsidRPr="005E5E6B">
        <w:t>s</w:t>
      </w:r>
      <w:r w:rsidR="007A076D" w:rsidRPr="005E5E6B">
        <w:t xml:space="preserve"> with all providers.</w:t>
      </w:r>
      <w:bookmarkEnd w:id="0"/>
    </w:p>
    <w:sectPr w:rsidR="00DB5EE8" w:rsidRPr="005E5E6B" w:rsidSect="003601EC">
      <w:type w:val="continuous"/>
      <w:pgSz w:w="11906" w:h="16838"/>
      <w:pgMar w:top="1524" w:right="1133" w:bottom="851" w:left="1440" w:header="708" w:footer="491" w:gutter="0"/>
      <w:cols w:num="2" w:space="16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CE5" w:rsidRDefault="00C23CE5" w:rsidP="00EB62AD">
      <w:r>
        <w:separator/>
      </w:r>
    </w:p>
  </w:endnote>
  <w:endnote w:type="continuationSeparator" w:id="0">
    <w:p w:rsidR="00C23CE5" w:rsidRDefault="00C23CE5" w:rsidP="00EB6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A9B" w:rsidRPr="00B24A9B" w:rsidRDefault="00B24A9B" w:rsidP="00B24A9B">
    <w:pPr>
      <w:pStyle w:val="Footer"/>
      <w:widowControl/>
      <w:spacing w:line="192" w:lineRule="atLeast"/>
      <w:ind w:left="0" w:right="0"/>
      <w:rPr>
        <w:rFonts w:asciiTheme="majorHAnsi" w:eastAsiaTheme="minorHAnsi" w:hAnsiTheme="majorHAnsi" w:cs="Times New Roman"/>
        <w:b/>
        <w:noProof/>
        <w:color w:val="000000" w:themeColor="text1"/>
        <w:sz w:val="16"/>
        <w:szCs w:val="20"/>
        <w:lang w:eastAsia="en-US"/>
      </w:rPr>
    </w:pPr>
    <w:r w:rsidRPr="00B24A9B">
      <w:rPr>
        <w:rFonts w:asciiTheme="majorHAnsi" w:eastAsiaTheme="minorHAnsi" w:hAnsiTheme="majorHAnsi" w:cs="Times New Roman"/>
        <w:b/>
        <w:noProof/>
        <w:color w:val="000000" w:themeColor="text1"/>
        <w:sz w:val="16"/>
        <w:szCs w:val="20"/>
        <w:lang w:eastAsia="en-US"/>
      </w:rPr>
      <w:fldChar w:fldCharType="begin"/>
    </w:r>
    <w:r w:rsidRPr="00B24A9B">
      <w:rPr>
        <w:rFonts w:asciiTheme="majorHAnsi" w:eastAsiaTheme="minorHAnsi" w:hAnsiTheme="majorHAnsi" w:cs="Times New Roman"/>
        <w:b/>
        <w:noProof/>
        <w:color w:val="000000" w:themeColor="text1"/>
        <w:sz w:val="16"/>
        <w:szCs w:val="20"/>
        <w:lang w:eastAsia="en-US"/>
      </w:rPr>
      <w:instrText xml:space="preserve"> PAGE   \* MERGEFORMAT </w:instrText>
    </w:r>
    <w:r w:rsidRPr="00B24A9B">
      <w:rPr>
        <w:rFonts w:asciiTheme="majorHAnsi" w:eastAsiaTheme="minorHAnsi" w:hAnsiTheme="majorHAnsi" w:cs="Times New Roman"/>
        <w:b/>
        <w:noProof/>
        <w:color w:val="000000" w:themeColor="text1"/>
        <w:sz w:val="16"/>
        <w:szCs w:val="20"/>
        <w:lang w:eastAsia="en-US"/>
      </w:rPr>
      <w:fldChar w:fldCharType="separate"/>
    </w:r>
    <w:r w:rsidR="000D5E58">
      <w:rPr>
        <w:rFonts w:asciiTheme="majorHAnsi" w:eastAsiaTheme="minorHAnsi" w:hAnsiTheme="majorHAnsi" w:cs="Times New Roman"/>
        <w:b/>
        <w:noProof/>
        <w:color w:val="000000" w:themeColor="text1"/>
        <w:sz w:val="16"/>
        <w:szCs w:val="20"/>
        <w:lang w:eastAsia="en-US"/>
      </w:rPr>
      <w:t>4</w:t>
    </w:r>
    <w:r w:rsidRPr="00B24A9B">
      <w:rPr>
        <w:rFonts w:asciiTheme="majorHAnsi" w:eastAsiaTheme="minorHAnsi" w:hAnsiTheme="majorHAnsi" w:cs="Times New Roman"/>
        <w:b/>
        <w:noProof/>
        <w:color w:val="000000" w:themeColor="text1"/>
        <w:sz w:val="16"/>
        <w:szCs w:val="20"/>
        <w:lang w:eastAsia="en-US"/>
      </w:rPr>
      <w:fldChar w:fldCharType="end"/>
    </w:r>
    <w:r w:rsidRPr="00B24A9B">
      <w:rPr>
        <w:rFonts w:asciiTheme="majorHAnsi" w:eastAsiaTheme="minorHAnsi" w:hAnsiTheme="majorHAnsi" w:cs="Times New Roman"/>
        <w:b/>
        <w:noProof/>
        <w:color w:val="000000" w:themeColor="text1"/>
        <w:sz w:val="16"/>
        <w:szCs w:val="20"/>
        <w:lang w:eastAsia="en-US"/>
      </w:rPr>
      <w:t xml:space="preserve">  |  Community Grants Hub</w:t>
    </w:r>
    <w:r w:rsidR="00781F06" w:rsidRPr="00ED050C">
      <w:rPr>
        <w:noProof/>
        <w:sz w:val="16"/>
      </w:rPr>
      <mc:AlternateContent>
        <mc:Choice Requires="wps">
          <w:drawing>
            <wp:anchor distT="0" distB="0" distL="114300" distR="114300" simplePos="0" relativeHeight="251671552" behindDoc="0" locked="1" layoutInCell="1" allowOverlap="1" wp14:anchorId="590A0003" wp14:editId="6FAF4822">
              <wp:simplePos x="0" y="0"/>
              <wp:positionH relativeFrom="page">
                <wp:posOffset>887095</wp:posOffset>
              </wp:positionH>
              <wp:positionV relativeFrom="page">
                <wp:posOffset>10201275</wp:posOffset>
              </wp:positionV>
              <wp:extent cx="6119495" cy="0"/>
              <wp:effectExtent l="0" t="0" r="14605" b="19050"/>
              <wp:wrapNone/>
              <wp:docPr id="87" name="Straight Connector 87"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7" o:spid="_x0000_s1026" alt="Title: Graphic Element - Description: Line" style="position:absolute;z-index:2516715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85pt,803.25pt" to="551.7pt,8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" strokecolor="black [3213]" strokeweight=".5pt">
              <w10:wrap anchorx="page" anchory="page"/>
              <w10:anchorlock/>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50C" w:rsidRPr="00B24A9B" w:rsidRDefault="00B24A9B" w:rsidP="00B24A9B">
    <w:pPr>
      <w:pStyle w:val="Footer"/>
      <w:widowControl/>
      <w:spacing w:line="192" w:lineRule="atLeast"/>
      <w:ind w:left="0" w:right="0"/>
      <w:rPr>
        <w:rFonts w:asciiTheme="majorHAnsi" w:eastAsiaTheme="minorHAnsi" w:hAnsiTheme="majorHAnsi" w:cs="Times New Roman"/>
        <w:b/>
        <w:noProof/>
        <w:color w:val="000000" w:themeColor="text1"/>
        <w:sz w:val="16"/>
        <w:szCs w:val="20"/>
        <w:lang w:eastAsia="en-US"/>
      </w:rPr>
    </w:pPr>
    <w:r w:rsidRPr="00B24A9B">
      <w:rPr>
        <w:rFonts w:asciiTheme="majorHAnsi" w:eastAsiaTheme="minorHAnsi" w:hAnsiTheme="majorHAnsi" w:cs="Times New Roman"/>
        <w:b/>
        <w:noProof/>
        <w:color w:val="000000" w:themeColor="text1"/>
        <w:sz w:val="16"/>
        <w:szCs w:val="20"/>
        <w:lang w:eastAsia="en-US"/>
      </w:rPr>
      <w:fldChar w:fldCharType="begin"/>
    </w:r>
    <w:r w:rsidRPr="00B24A9B">
      <w:rPr>
        <w:rFonts w:asciiTheme="majorHAnsi" w:eastAsiaTheme="minorHAnsi" w:hAnsiTheme="majorHAnsi" w:cs="Times New Roman"/>
        <w:b/>
        <w:noProof/>
        <w:color w:val="000000" w:themeColor="text1"/>
        <w:sz w:val="16"/>
        <w:szCs w:val="20"/>
        <w:lang w:eastAsia="en-US"/>
      </w:rPr>
      <w:instrText xml:space="preserve"> PAGE   \* MERGEFORMAT </w:instrText>
    </w:r>
    <w:r w:rsidRPr="00B24A9B">
      <w:rPr>
        <w:rFonts w:asciiTheme="majorHAnsi" w:eastAsiaTheme="minorHAnsi" w:hAnsiTheme="majorHAnsi" w:cs="Times New Roman"/>
        <w:b/>
        <w:noProof/>
        <w:color w:val="000000" w:themeColor="text1"/>
        <w:sz w:val="16"/>
        <w:szCs w:val="20"/>
        <w:lang w:eastAsia="en-US"/>
      </w:rPr>
      <w:fldChar w:fldCharType="separate"/>
    </w:r>
    <w:r w:rsidR="000D5E58">
      <w:rPr>
        <w:rFonts w:asciiTheme="majorHAnsi" w:eastAsiaTheme="minorHAnsi" w:hAnsiTheme="majorHAnsi" w:cs="Times New Roman"/>
        <w:b/>
        <w:noProof/>
        <w:color w:val="000000" w:themeColor="text1"/>
        <w:sz w:val="16"/>
        <w:szCs w:val="20"/>
        <w:lang w:eastAsia="en-US"/>
      </w:rPr>
      <w:t>1</w:t>
    </w:r>
    <w:r w:rsidRPr="00B24A9B">
      <w:rPr>
        <w:rFonts w:asciiTheme="majorHAnsi" w:eastAsiaTheme="minorHAnsi" w:hAnsiTheme="majorHAnsi" w:cs="Times New Roman"/>
        <w:b/>
        <w:noProof/>
        <w:color w:val="000000" w:themeColor="text1"/>
        <w:sz w:val="16"/>
        <w:szCs w:val="20"/>
        <w:lang w:eastAsia="en-US"/>
      </w:rPr>
      <w:fldChar w:fldCharType="end"/>
    </w:r>
    <w:r w:rsidRPr="00B24A9B">
      <w:rPr>
        <w:rFonts w:asciiTheme="majorHAnsi" w:eastAsiaTheme="minorHAnsi" w:hAnsiTheme="majorHAnsi" w:cs="Times New Roman"/>
        <w:b/>
        <w:noProof/>
        <w:color w:val="000000" w:themeColor="text1"/>
        <w:sz w:val="16"/>
        <w:szCs w:val="20"/>
        <w:lang w:eastAsia="en-US"/>
      </w:rPr>
      <w:t xml:space="preserve">  |  Community Grants Hub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CE5" w:rsidRDefault="00C23CE5" w:rsidP="00EB62AD">
      <w:r>
        <w:separator/>
      </w:r>
    </w:p>
  </w:footnote>
  <w:footnote w:type="continuationSeparator" w:id="0">
    <w:p w:rsidR="00C23CE5" w:rsidRDefault="00C23CE5" w:rsidP="00EB6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B66" w:rsidRDefault="003E7B66">
    <w:pPr>
      <w:pStyle w:val="Header"/>
    </w:pPr>
    <w:r w:rsidRPr="003E7B66">
      <w:rPr>
        <w:rFonts w:eastAsia="Arial" w:cs="Times New Roman"/>
        <w:noProof/>
        <w:color w:val="000000"/>
        <w:szCs w:val="20"/>
      </w:rPr>
      <w:drawing>
        <wp:anchor distT="0" distB="0" distL="114300" distR="114300" simplePos="0" relativeHeight="251664384" behindDoc="0" locked="1" layoutInCell="1" allowOverlap="1" wp14:anchorId="5C58F892" wp14:editId="5C44DE1E">
          <wp:simplePos x="0" y="0"/>
          <wp:positionH relativeFrom="page">
            <wp:posOffset>5080</wp:posOffset>
          </wp:positionH>
          <wp:positionV relativeFrom="page">
            <wp:posOffset>16510</wp:posOffset>
          </wp:positionV>
          <wp:extent cx="7559675" cy="647700"/>
          <wp:effectExtent l="0" t="0" r="3175" b="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59675" cy="6477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B66" w:rsidRPr="00ED050C" w:rsidRDefault="00ED050C" w:rsidP="00ED050C">
    <w:pPr>
      <w:pStyle w:val="Header"/>
      <w:ind w:left="0"/>
      <w:rPr>
        <w:sz w:val="16"/>
      </w:rPr>
    </w:pPr>
    <w:r w:rsidRPr="00ED050C">
      <w:rPr>
        <w:noProof/>
        <w:sz w:val="16"/>
      </w:rPr>
      <w:drawing>
        <wp:anchor distT="0" distB="0" distL="114300" distR="114300" simplePos="0" relativeHeight="251669504" behindDoc="0" locked="1" layoutInCell="1" allowOverlap="1" wp14:anchorId="326F2069" wp14:editId="6C3B30BC">
          <wp:simplePos x="0" y="0"/>
          <wp:positionH relativeFrom="page">
            <wp:posOffset>4048125</wp:posOffset>
          </wp:positionH>
          <wp:positionV relativeFrom="page">
            <wp:posOffset>487045</wp:posOffset>
          </wp:positionV>
          <wp:extent cx="2793600" cy="810000"/>
          <wp:effectExtent l="0" t="0" r="6985" b="9525"/>
          <wp:wrapNone/>
          <wp:docPr id="78" name="Picture 78" descr="No sign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0000"/>
                  </a:xfrm>
                  <a:prstGeom prst="rect">
                    <a:avLst/>
                  </a:prstGeom>
                </pic:spPr>
              </pic:pic>
            </a:graphicData>
          </a:graphic>
          <wp14:sizeRelH relativeFrom="margin">
            <wp14:pctWidth>0</wp14:pctWidth>
          </wp14:sizeRelH>
          <wp14:sizeRelV relativeFrom="margin">
            <wp14:pctHeight>0</wp14:pctHeight>
          </wp14:sizeRelV>
        </wp:anchor>
      </w:drawing>
    </w:r>
    <w:r w:rsidRPr="00ED050C">
      <w:rPr>
        <w:noProof/>
        <w:sz w:val="16"/>
      </w:rPr>
      <mc:AlternateContent>
        <mc:Choice Requires="wpg">
          <w:drawing>
            <wp:anchor distT="0" distB="0" distL="114300" distR="114300" simplePos="0" relativeHeight="251668480" behindDoc="0" locked="1" layoutInCell="1" allowOverlap="1" wp14:anchorId="35C99F46" wp14:editId="12F00764">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68480;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v+OMIA&#10;AADaAAAADwAAAGRycy9kb3ducmV2LnhtbESPQYvCMBSE74L/ITxhb5oqKNI1yiIIgqCr9uLt0Tzb&#10;7jYvJYm1/febBcHjMDPfMKtNZ2rRkvOVZQXTSQKCOLe64kJBdt2NlyB8QNZYWyYFPXnYrIeDFaba&#10;PvlM7SUUIkLYp6igDKFJpfR5SQb9xDbE0btbZzBE6QqpHT4j3NRyliQLabDiuFBiQ9uS8t/Lwyjg&#10;U37q+6Q7fjtZ3H4Whzbb1nelPkbd1yeIQF14h1/tvVYwh/8r8Qb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m/44wgAAANoAAAAPAAAAAAAAAAAAAAAAAJgCAABkcnMvZG93&#10;bnJldi54bWxQSwUGAAAAAAQABAD1AAAAhwM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vh7cMA&#10;AADaAAAADwAAAGRycy9kb3ducmV2LnhtbESPwWrDMBBE74X8g9hALqWRa6gxjpUQCoEcG7c59LZY&#10;G1vEWjmWajt/HxUKPQ4z84Ypd7PtxEiDN44VvK4TEMS104YbBV+fh5cchA/IGjvHpOBOHnbbxVOJ&#10;hXYTn2isQiMihH2BCtoQ+kJKX7dk0a9dTxy9ixsshiiHRuoBpwi3nUyTJJMWDceFFnt6b6m+Vj9W&#10;wTk/Vpk5pNlYPRt257f97Vt/KLVazvsNiEBz+A//tY9aQQa/V+IN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vh7cMAAADaAAAADwAAAAAAAAAAAAAAAACYAgAAZHJzL2Rv&#10;d25yZXYueG1sUEsFBgAAAAAEAAQA9QAAAIgD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oP8AA&#10;AADaAAAADwAAAGRycy9kb3ducmV2LnhtbESP0YrCMBRE3xf8h3AF39ZUQVerUUQQBAXZ6gdcm2tb&#10;bG5KE231640g+DjMzBlmvmxNKe5Uu8KygkE/AkGcWl1wpuB03PxOQDiPrLG0TAoe5GC56PzMMda2&#10;4X+6Jz4TAcIuRgW591UspUtzMuj6tiIO3sXWBn2QdSZ1jU2Am1IOo2gsDRYcFnKsaJ1Tek1uRoE+&#10;N/7pDqNqp0/TkrTdX4etU6rXbVczEJ5a/w1/2lut4A/eV8IN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FoP8AAAADaAAAADwAAAAAAAAAAAAAAAACYAgAAZHJzL2Rvd25y&#10;ZXYueG1sUEsFBgAAAAAEAAQA9QAAAIUD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gZor8A&#10;AADaAAAADwAAAGRycy9kb3ducmV2LnhtbERPy4rCMBTdC/5DuII7TZ2FjNUoIgrjQmZ8IC4vzbUp&#10;NjelibX16yeLgVkeznuxam0pGqp94VjBZJyAIM6cLjhXcDnvRp8gfEDWWDomBR15WC37vQWm2r34&#10;SM0p5CKGsE9RgQmhSqX0mSGLfuwq4sjdXW0xRFjnUtf4iuG2lB9JMpUWC44NBivaGMoep6dV8FMd&#10;zAy1vbbbW/Lums33vjNSqeGgXc9BBGrDv/jP/aUVxK3xSrw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6BmivwAAANoAAAAPAAAAAAAAAAAAAAAAAJgCAABkcnMvZG93bnJl&#10;di54bWxQSwUGAAAAAAQABAD1AAAAhAM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rM1cEA&#10;AADaAAAADwAAAGRycy9kb3ducmV2LnhtbESPQYvCMBSE78L+h/AW9qaJLrhajSKiIHgo1t37o3m2&#10;xealNlHrvzeCsMdhZr5h5svO1uJGra8caxgOFAji3JmKCw2/x21/AsIHZIO1Y9LwIA/LxUdvjolx&#10;dz7QLQuFiBD2CWooQ2gSKX1ekkU/cA1x9E6utRiibAtpWrxHuK3lSKmxtFhxXCixoXVJ+Tm7Wg2p&#10;/6vSnTp8r3+m9qI2V2k2+1Trr89uNQMRqAv/4Xd7ZzRM4XUl3g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qzNXBAAAA2gAAAA8AAAAAAAAAAAAAAAAAmAIAAGRycy9kb3du&#10;cmV2LnhtbFBLBQYAAAAABAAEAPUAAACGAw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vbwMIA&#10;AADbAAAADwAAAGRycy9kb3ducmV2LnhtbESPT4vCMBDF78J+hzALXkRTV5ClGkXEZcWbfw57HJqx&#10;KW0mpclq/fbOQfA2w3vz3m+W69436kZdrAIbmE4yUMRFsBWXBi7nn/E3qJiQLTaBycCDIqxXH4Ml&#10;5jbc+Ui3UyqVhHDM0YBLqc21joUjj3ESWmLRrqHzmGTtSm07vEu4b/RXls21x4qlwWFLW0dFffr3&#10;Bs6/aTebP0Lt3WG03ff8d6xdMGb42W8WoBL16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9vAwgAAANsAAAAPAAAAAAAAAAAAAAAAAJgCAABkcnMvZG93&#10;bnJldi54bWxQSwUGAAAAAAQABAD1AAAAhwM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TA+sQA&#10;AADbAAAADwAAAGRycy9kb3ducmV2LnhtbERPS2vCQBC+F/wPyxR6Kbqx4oM0q2hqoXgzitDbJDtN&#10;otnZkN1q+u+7QqG3+fiek6x604grda62rGA8ikAQF1bXXCo4Ht6HCxDOI2tsLJOCH3KwWg4eEoy1&#10;vfGerpkvRQhhF6OCyvs2ltIVFRl0I9sSB+7LdgZ9gF0pdYe3EG4a+RJFM2mw5tBQYUtpRcUl+zYK&#10;Ts9p7ufnfvP2udhtJ7tzPc2nqVJPj/36FYSn3v+L/9wfOswfw/2XcI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0wPrEAAAA2wAAAA8AAAAAAAAAAAAAAAAAmAIAAGRycy9k&#10;b3ducmV2LnhtbFBLBQYAAAAABAAEAPUAAACJAw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yOH78A&#10;AADbAAAADwAAAGRycy9kb3ducmV2LnhtbERP24rCMBB9F/yHMIJvmqqwSDVKsQiiIGzrBwzN2Fab&#10;SWmi1r83wsK+zeFcZ73tTSOe1LnasoLZNAJBXFhdc6ngku8nSxDOI2tsLJOCNznYboaDNcbavviX&#10;npkvRQhhF6OCyvs2ltIVFRl0U9sSB+5qO4M+wK6UusNXCDeNnEfRjzRYc2iosKVdRcU9exgFtyjN&#10;9eKYpYu+Sc51cnLpKV8qNR71yQqEp97/i//cBx3mz+H7SzhAb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fI4fvwAAANsAAAAPAAAAAAAAAAAAAAAAAJgCAABkcnMvZG93bnJl&#10;di54bWxQSwUGAAAAAAQABAD1AAAAhAM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lFt8AA&#10;AADbAAAADwAAAGRycy9kb3ducmV2LnhtbERPTYvCMBC9C/sfwizsRTR1BZFqWkSUlb1pPXgcmrEp&#10;bSaliVr//WZB8DaP9znrfLCtuFPva8cKZtMEBHHpdM2VgnOxnyxB+ICssXVMCp7kIc8+RmtMtXvw&#10;ke6nUIkYwj5FBSaELpXSl4Ys+qnriCN3db3FEGFfSd3jI4bbVn4nyUJarDk2GOxoa6hsTjeroPgJ&#10;u/ni6Rprfsfbw8CXY2OcUl+fw2YFItAQ3uKX+6Dj/Dn8/xIPkN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6lFt8AAAADbAAAADwAAAAAAAAAAAAAAAACYAgAAZHJzL2Rvd25y&#10;ZXYueG1sUEsFBgAAAAAEAAQA9QAAAIUD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xKSMMA&#10;AADbAAAADwAAAGRycy9kb3ducmV2LnhtbERPTWvCQBC9F/oflil4qxtbSTW6hhIoWjxVK+htyI7Z&#10;YHY2ZFeN/fXdgtDbPN7nzPPeNuJCna8dKxgNExDEpdM1Vwq+tx/PExA+IGtsHJOCG3nIF48Pc8y0&#10;u/IXXTahEjGEfYYKTAhtJqUvDVn0Q9cSR+7oOoshwq6SusNrDLeNfEmSVFqsOTYYbKkwVJ42Z6tA&#10;7/ZT8/ljzv5tWx5ed+siXaY3pQZP/fsMRKA+/Ivv7pWO88fw90s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xKSMMAAADbAAAADwAAAAAAAAAAAAAAAACYAgAAZHJzL2Rv&#10;d25yZXYueG1sUEsFBgAAAAAEAAQA9QAAAIgD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qef8EA&#10;AADbAAAADwAAAGRycy9kb3ducmV2LnhtbERPTYvCMBC9C/6HMMLeNFXcItUoYhEURFhX70MztqXN&#10;pDZZrf76jbCwt3m8z1msOlOLO7WutKxgPIpAEGdWl5wrOH9vhzMQziNrrC2Tgic5WC37vQUm2j74&#10;i+4nn4sQwi5BBYX3TSKlywoy6Ea2IQ7c1bYGfYBtLnWLjxBuajmJolgaLDk0FNjQpqCsOv0YBdP9&#10;YXu8ZLtbmk7TqNpX8Ss9xEp9DLr1HISnzv+L/9w7HeZ/wvu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Knn/BAAAA2wAAAA8AAAAAAAAAAAAAAAAAmAIAAGRycy9kb3du&#10;cmV2LnhtbFBLBQYAAAAABAAEAPUAAACGAw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I9b0A&#10;AADbAAAADwAAAGRycy9kb3ducmV2LnhtbERPSwrCMBDdC94hjOBOUwVFqlFKQVHc+OkBhmZsi82k&#10;NFHr7Y0guJvH+85q05laPKl1lWUFk3EEgji3uuJCQXbdjhYgnEfWWFsmBW9ysFn3eyuMtX3xmZ4X&#10;X4gQwi5GBaX3TSyly0sy6Ma2IQ7czbYGfYBtIXWLrxBuajmNork0WHFoKLGhtKT8fnkYBadslxb1&#10;UR/26WyRJJia6rSbKjUcdMkShKfO/8U/916H+XP4/hIOkO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k6I9b0AAADbAAAADwAAAAAAAAAAAAAAAACYAgAAZHJzL2Rvd25yZXYu&#10;eG1sUEsFBgAAAAAEAAQA9QAAAIID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eJMEA&#10;AADbAAAADwAAAGRycy9kb3ducmV2LnhtbERPS2sCMRC+F/wPYQRvNasHu6xGER9gCz101fuwGXcX&#10;N5OQRHf775tCobf5+J6z2gymE0/yobWsYDbNQBBXVrdcK7icj685iBCRNXaWScE3BdisRy8rLLTt&#10;+YueZaxFCuFQoIImRldIGaqGDIapdcSJu1lvMCboa6k99incdHKeZQtpsOXU0KCjXUPVvXwYBYdF&#10;ft6+O5fvy+Hz4+izy7XtD0pNxsN2CSLSEP/Ff+6TTvPf4PeXdI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7niTBAAAA2wAAAA8AAAAAAAAAAAAAAAAAmAIAAGRycy9kb3du&#10;cmV2LnhtbFBLBQYAAAAABAAEAPUAAACGAw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WbcMA&#10;AADbAAAADwAAAGRycy9kb3ducmV2LnhtbESPQW/CMAyF75P2HyIj7TJBCpsmVAhoQmKM46CX3Uxj&#10;morGqZIMun8/HyZxs/We3/u8XA++U1eKqQ1sYDopQBHXwbbcGKiO2/EcVMrIFrvAZOCXEqxXjw9L&#10;LG248RddD7lREsKpRAMu577UOtWOPKZJ6IlFO4foMcsaG20j3iTcd3pWFG/aY8vS4LCnjaP6cvjx&#10;Bp6/d6cquop3+WW7v7yGmW6GD2OeRsP7AlSmId/N/9efVvAFVn6RAf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WWbcMAAADbAAAADwAAAAAAAAAAAAAAAACYAgAAZHJzL2Rv&#10;d25yZXYueG1sUEsFBgAAAAAEAAQA9QAAAIgD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345sAA&#10;AADbAAAADwAAAGRycy9kb3ducmV2LnhtbERPTYvCMBC9C/sfwizsTRNdcLUaRURB8FCsu/ehGdti&#10;M6lN1PrvjSDsbR7vc+bLztbiRq2vHGsYDhQI4tyZigsNv8dtfwLCB2SDtWPS8CAPy8VHb46JcXc+&#10;0C0LhYgh7BPUUIbQJFL6vCSLfuAa4sidXGsxRNgW0rR4j+G2liOlxtJixbGhxIbWJeXn7Go1pP6v&#10;Snfq8L3+mdqL2lyl2exTrb8+u9UMRKAu/Ivf7p2J86fw+iUe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345sAAAADbAAAADwAAAAAAAAAAAAAAAACYAgAAZHJzL2Rvd25y&#10;ZXYueG1sUEsFBgAAAAAEAAQA9QAAAIUD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uG9sIA&#10;AADbAAAADwAAAGRycy9kb3ducmV2LnhtbERPz2vCMBS+D/Y/hCfsNlM76GY1yiiIGztNJ+jt0Tyb&#10;YvNSmmjb/fXLYeDx4/u9XA+2ETfqfO1YwWyagCAuna65UvCz3zy/gfABWWPjmBSM5GG9enxYYq5d&#10;z99024VKxBD2OSowIbS5lL40ZNFPXUscubPrLIYIu0rqDvsYbhuZJkkmLdYcGwy2VBgqL7urVaAP&#10;x7n5/DVX/7ovTy+HryLbZqNST5PhfQEi0BDu4n/3h1aQxvXxS/w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24b2wgAAANsAAAAPAAAAAAAAAAAAAAAAAJgCAABkcnMvZG93&#10;bnJldi54bWxQSwUGAAAAAAQABAD1AAAAhwM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Db5McA&#10;AADbAAAADwAAAGRycy9kb3ducmV2LnhtbESPT2sCMRTE74V+h/AKvRRNFBFZjVLFilBs/dNDj4/N&#10;6+7i5mVNorv99k2h0OMwM79hZovO1uJGPlSONQz6CgRx7kzFhYaP00tvAiJEZIO1Y9LwTQEW8/u7&#10;GWbGtXyg2zEWIkE4ZKihjLHJpAx5SRZD3zXEyfty3mJM0hfSeGwT3NZyqNRYWqw4LZTY0Kqk/Hy8&#10;Wg3rp0379jrebS77z51V2+Xaj96V1o8P3fMURKQu/of/2lujYTiA3y/pB8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w2+THAAAA2wAAAA8AAAAAAAAAAAAAAAAAmAIAAGRy&#10;cy9kb3ducmV2LnhtbFBLBQYAAAAABAAEAPUAAACMAw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OsIA&#10;AADbAAAADwAAAGRycy9kb3ducmV2LnhtbESPQWsCMRSE74L/ITzBi9Ss2yKyNYoIanus7sXb6+Z1&#10;s7h5WZKo23/fFASPw8x8wyzXvW3FjXxoHCuYTTMQxJXTDdcKytPuZQEiRGSNrWNS8EsB1qvhYImF&#10;dnf+otsx1iJBOBSowMTYFVKGypDFMHUdcfJ+nLcYk/S11B7vCW5bmWfZXFpsOC0Y7GhrqLocr1bB&#10;5Hz4Lr0p+RBfd5+XN5fLut8rNR71m3cQkfr4DD/aH1pBnsP/l/Q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4Ws6wgAAANsAAAAPAAAAAAAAAAAAAAAAAJgCAABkcnMvZG93&#10;bnJldi54bWxQSwUGAAAAAAQABAD1AAAAhwM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kYgcUA&#10;AADbAAAADwAAAGRycy9kb3ducmV2LnhtbESPQWvCQBSE7wX/w/KE3urGCGmbugYRxJaeNBXa2yP7&#10;zAazb0N21dhf3xUKHoeZ+YaZF4NtxZl63zhWMJ0kIIgrpxuuFXyV66cXED4ga2wdk4IreSgWo4c5&#10;5tpdeEvnXahFhLDPUYEJocul9JUhi37iOuLoHVxvMUTZ11L3eIlw28o0STJpseG4YLCjlaHquDtZ&#10;BXr//Wo+fs3JP5fVz2z/uco22VWpx/GwfAMRaAj38H/7XStIZ3D7En+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CRiBxQAAANsAAAAPAAAAAAAAAAAAAAAAAJgCAABkcnMv&#10;ZG93bnJldi54bWxQSwUGAAAAAAQABAD1AAAAigM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KuisQA&#10;AADbAAAADwAAAGRycy9kb3ducmV2LnhtbESPQWvCQBSE74L/YXmCt7pRSqnRNZSgUA+l1Rbx+Mg+&#10;s6HZtyG7xqS/vlsoeBxm5htmnfW2Fh21vnKsYD5LQBAXTldcKvj63D08g/ABWWPtmBQM5CHbjEdr&#10;TLW78YG6YyhFhLBPUYEJoUml9IUhi37mGuLoXVxrMUTZllK3eItwW8tFkjxJixXHBYMN5YaK7+PV&#10;Kvho3swStT3123PyM3T5+34wUqnppH9ZgQjUh3v4v/2qFSwe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SrorEAAAA2wAAAA8AAAAAAAAAAAAAAAAAmAIAAGRycy9k&#10;b3ducmV2LnhtbFBLBQYAAAAABAAEAPUAAACJAw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z52MEA&#10;AADbAAAADwAAAGRycy9kb3ducmV2LnhtbESPS4vCMBSF94L/IVzBnaZKR5yOUXyM4NYqM9tLc21L&#10;m5vSRNv592ZAcHk4j4+z2vSmFg9qXWlZwWwagSDOrC45V3C9HCdLEM4ja6wtk4I/crBZDwcrTLTt&#10;+EyP1OcijLBLUEHhfZNI6bKCDLqpbYiDd7OtQR9km0vdYhfGTS3nUbSQBksOhAIb2heUVendBMjn&#10;hapZFW/j7uf3EJfd7tvrs1LjUb/9AuGp9+/wq33SCuYf8P8l/A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M+djBAAAA2wAAAA8AAAAAAAAAAAAAAAAAmAIAAGRycy9kb3du&#10;cmV2LnhtbFBLBQYAAAAABAAEAPUAAACGAw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HTYMUA&#10;AADbAAAADwAAAGRycy9kb3ducmV2LnhtbESPQWvCQBSE74X+h+UVvBTdGMFK6ipFUASh0ERojo/s&#10;Mwlm34bdVeO/d4VCj8PMfMMs14PpxJWcby0rmE4SEMSV1S3XCo7FdrwA4QOyxs4yKbiTh/Xq9WWJ&#10;mbY3/qFrHmoRIewzVNCE0GdS+qohg35ie+LonawzGKJ0tdQObxFuOpkmyVwabDkuNNjTpqHqnF+M&#10;guL3fPzIZ5v0e1+eyvdiVx5yZ5UavQ1fnyACDeE//NfeawXpHJ5f4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IdNgxQAAANsAAAAPAAAAAAAAAAAAAAAAAJgCAABkcnMv&#10;ZG93bnJldi54bWxQSwUGAAAAAAQABAD1AAAAigM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cIF8QA&#10;AADbAAAADwAAAGRycy9kb3ducmV2LnhtbESPQUvDQBSE74L/YXlCL2I3zSGV2G0RsbTgQY2C10f2&#10;mQ1m34bsa5L++64geBxm5htms5t9p0YaYhvYwGqZgSKug225MfD5sb+7BxUF2WIXmAycKcJue321&#10;wdKGid9prKRRCcKxRANOpC+1jrUjj3EZeuLkfYfBoyQ5NNoOOCW473SeZYX22HJacNjTk6P6pzp5&#10;A8/i85d2ffv6JUU16kMxubl6M2ZxMz8+gBKa5T/81z5aA/kafr+kH6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nCBfEAAAA2wAAAA8AAAAAAAAAAAAAAAAAmAIAAGRycy9k&#10;b3ducmV2LnhtbFBLBQYAAAAABAAEAPUAAACJAw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7sLwA&#10;AADbAAAADwAAAGRycy9kb3ducmV2LnhtbERPuwrCMBTdBf8hXMFNUx1Eq1FEUFx94Hxtrmm1uSlN&#10;rNWvN4PgeDjvxaq1pWio9oVjBaNhAoI4c7pgo+B82g6mIHxA1lg6JgVv8rBadjsLTLV78YGaYzAi&#10;hrBPUUEeQpVK6bOcLPqhq4gjd3O1xRBhbaSu8RXDbSnHSTKRFguODTlWtMkpexyfVsG1mRXmYs0j&#10;a673yXb9vvvd+aNUv9eu5yACteEv/rn3WsE4jo1f4g+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BfuwvAAAANsAAAAPAAAAAAAAAAAAAAAAAJgCAABkcnMvZG93bnJldi54&#10;bWxQSwUGAAAAAAQABAD1AAAAgQM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dc378A&#10;AADbAAAADwAAAGRycy9kb3ducmV2LnhtbESPzQrCMBCE74LvEFbwpqk9iFajiKCIN39AvS3N2hab&#10;TW2i1rc3guBxmJlvmOm8MaV4Uu0KywoG/QgEcWp1wZmC42HVG4FwHlljaZkUvMnBfNZuTTHR9sU7&#10;eu59JgKEXYIKcu+rREqX5mTQ9W1FHLyrrQ36IOtM6hpfAW5KGUfRUBosOCzkWNEyp/S2fxgF1+by&#10;4O25TDne3E/reMXn5fGkVLfTLCYgPDX+H/61N1pBPIbvl/AD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91zfvwAAANsAAAAPAAAAAAAAAAAAAAAAAJgCAABkcnMvZG93bnJl&#10;di54bWxQSwUGAAAAAAQABAD1AAAAhAM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jRTb8A&#10;AADbAAAADwAAAGRycy9kb3ducmV2LnhtbERPz2vCMBS+D/Y/hCd4W1MVZetMZYrCPKrd/dE8m9Lm&#10;pTTRdvvrl4Pg8eP7vd6MthV36n3tWMEsSUEQl07XXCkoLoe3dxA+IGtsHZOCX/KwyV9f1phpN/CJ&#10;7udQiRjCPkMFJoQuk9KXhiz6xHXEkbu63mKIsK+k7nGI4baV8zRdSYs1xwaDHe0Mlc35ZhX8Ne3P&#10;8Tp87Atz2LlBh61eXkalppPx6xNEoDE8xQ/3t1awiOvjl/gDZ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CNFNvwAAANsAAAAPAAAAAAAAAAAAAAAAAJgCAABkcnMvZG93bnJl&#10;di54bWxQSwUGAAAAAAQABAD1AAAAhAM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OPMUA&#10;AADbAAAADwAAAGRycy9kb3ducmV2LnhtbESPQWvCQBSE7wX/w/KE3uomFaSmrqJSaw9FaSw9P7LP&#10;bEj2bchuYvrvu4VCj8PMfMOsNqNtxECdrxwrSGcJCOLC6YpLBZ+Xw8MTCB+QNTaOScE3edisJ3cr&#10;zLS78QcNeShFhLDPUIEJoc2k9IUhi37mWuLoXV1nMUTZlVJ3eItw28jHJFlIixXHBYMt7Q0Vdd5b&#10;Bf2lbs6vu+GU90v3Ndbm/Zi+FErdT8ftM4hAY/gP/7XftIJ5Cr9f4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z448xQAAANsAAAAPAAAAAAAAAAAAAAAAAJgCAABkcnMv&#10;ZG93bnJldi54bWxQSwUGAAAAAAQABAD1AAAAigM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x1f8QA&#10;AADbAAAADwAAAGRycy9kb3ducmV2LnhtbESPQYvCMBSE7wv+h/AEL7KmKqh0jaKCKAgr2j14fDRv&#10;29LmpTTR1n9vhIU9DjPzDbNcd6YSD2pcYVnBeBSBIE6tLjhT8JPsPxcgnEfWWFkmBU9ysF71PpYY&#10;a9vyhR5Xn4kAYRejgtz7OpbSpTkZdCNbEwfv1zYGfZBNJnWDbYCbSk6iaCYNFhwWcqxpl1NaXu9G&#10;wbk97Mthkuj5sy1v39vTcV6Mb0oN+t3mC4Snzv+H/9pHrWA6gfeX8AP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MdX/EAAAA2wAAAA8AAAAAAAAAAAAAAAAAmAIAAGRycy9k&#10;b3ducmV2LnhtbFBLBQYAAAAABAAEAPUAAACJAw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DQ5MYA&#10;AADbAAAADwAAAGRycy9kb3ducmV2LnhtbESPQWvCQBSE7wX/w/IEL6XZaKBK6ipakAqFiqaHHB/Z&#10;1yQk+zZktyb5991CocdhZr5htvvRtOJOvastK1hGMQjiwuqaSwWf2elpA8J5ZI2tZVIwkYP9bvaw&#10;xVTbga90v/lSBAi7FBVU3neplK6oyKCLbEccvC/bG/RB9qXUPQ4Bblq5iuNnabDmsFBhR68VFc3t&#10;2yi4DG+n5jHL9Hoamvzj+H5e18tcqcV8PLyA8DT6//Bf+6wVJAn8fgk/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DQ5MYAAADbAAAADwAAAAAAAAAAAAAAAACYAgAAZHJz&#10;L2Rvd25yZXYueG1sUEsFBgAAAAAEAAQA9QAAAIsD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mG8MEA&#10;AADbAAAADwAAAGRycy9kb3ducmV2LnhtbESPwWrDMBBE74H+g9hCb7GUNpjgWAmhYEiOdU3PW2tj&#10;mVgrYymJ+/dVIdDjMDNvmHI/u0HcaAq9Zw2rTIEgbr3pudPQfFbLDYgQkQ0OnknDDwXY754WJRbG&#10;3/mDbnXsRIJwKFCDjXEspAytJYch8yNx8s5+chiTnDppJrwnuBvkq1K5dNhzWrA40rul9lJfnQav&#10;vqp62Mj29H3K1bHBlbLXSuuX5/mwBRFpjv/hR/toNLyt4e9L+gF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JhvDBAAAA2wAAAA8AAAAAAAAAAAAAAAAAmAIAAGRycy9kb3du&#10;cmV2LnhtbFBLBQYAAAAABAAEAPUAAACGAw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kp8UA&#10;AADbAAAADwAAAGRycy9kb3ducmV2LnhtbESPQWvCQBSE7wX/w/IKvRTdpEUrqauINLR4sE3U+yP7&#10;TILZtyG7Nem/dwWhx2FmvmEWq8E04kKdqy0riCcRCOLC6ppLBYd9Op6DcB5ZY2OZFPyRg9Vy9LDA&#10;RNueM7rkvhQBwi5BBZX3bSKlKyoy6Ca2JQ7eyXYGfZBdKXWHfYCbRr5E0UwarDksVNjSpqLinP8a&#10;BUae3qLsMx0+ptv4+1kf+91h9qPU0+OwfgfhafD/4Xv7Syt4ncLtS/g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PGSnxQAAANsAAAAPAAAAAAAAAAAAAAAAAJgCAABkcnMv&#10;ZG93bnJldi54bWxQSwUGAAAAAAQABAD1AAAAigM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6KrcIA&#10;AADbAAAADwAAAGRycy9kb3ducmV2LnhtbESPQYvCMBSE74L/ITzBm6aroNI1iiiKIIrWvXh7NM+2&#10;bPNSmqj13xtB8DjMzDfMdN6YUtypdoVlBT/9CARxanXBmYK/87o3AeE8ssbSMil4koP5rN2aYqzt&#10;g090T3wmAoRdjApy76tYSpfmZND1bUUcvKutDfog60zqGh8Bbko5iKKRNFhwWMixomVO6X9yMwpW&#10;m93+sOHozMfscrkmx/Gi2O6U6naaxS8IT43/hj/trVYwHMH7S/gB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XoqtwgAAANsAAAAPAAAAAAAAAAAAAAAAAJgCAABkcnMvZG93&#10;bnJldi54bWxQSwUGAAAAAAQABAD1AAAAhwM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LuMYA&#10;AADbAAAADwAAAGRycy9kb3ducmV2LnhtbESPT4vCMBTE74LfITxhL7Km/kHXapRlYcGDKOrC4u3R&#10;PNti81KbqNVPbwTB4zAzv2Gm89oU4kKVyy0r6HYiEMSJ1TmnCv52v59fIJxH1lhYJgU3cjCfNRtT&#10;jLW98oYuW5+KAGEXo4LM+zKW0iUZGXQdWxIH72Argz7IKpW6wmuAm0L2omgoDeYcFjIs6Sej5Lg9&#10;GwWb9np5Lg7jUzLuHff/g/Xu7lZ3pT5a9fcEhKfav8Ov9kIr6I/g+SX8AD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lLuMYAAADbAAAADwAAAAAAAAAAAAAAAACYAgAAZHJz&#10;L2Rvd25yZXYueG1sUEsFBgAAAAAEAAQA9QAAAIsD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T0t8MA&#10;AADbAAAADwAAAGRycy9kb3ducmV2LnhtbERPz2vCMBS+D/wfwhvsIpqug02qUaR0MIYXrSK7vTXP&#10;pqx5KU2s3X+/HIQdP77fq81oWzFQ7xvHCp7nCQjiyumGawXH8n22AOEDssbWMSn4JQ+b9eRhhZl2&#10;N97TcAi1iCHsM1RgQugyKX1lyKKfu444chfXWwwR9rXUPd5iuG1lmiSv0mLDscFgR7mh6udwtQo+&#10;p19v1+KUn5NpmRYsv/e7Y2mUenoct0sQgcbwL767P7SClzg2fo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T0t8MAAADbAAAADwAAAAAAAAAAAAAAAACYAgAAZHJzL2Rv&#10;d25yZXYueG1sUEsFBgAAAAAEAAQA9QAAAIgD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rrMMQA&#10;AADbAAAADwAAAGRycy9kb3ducmV2LnhtbESPQWvCQBSE74X+h+UVvIhuqtDW6CpFVEoPgkbvL9ln&#10;Etx9G7Krxn/vFoQeh5n5hpktOmvElVpfO1bwPkxAEBdO11wqOGTrwRcIH5A1Gsek4E4eFvPXlxmm&#10;2t14R9d9KEWEsE9RQRVCk0rpi4os+qFriKN3cq3FEGVbSt3iLcKtkaMk+ZAWa44LFTa0rKg47y9W&#10;QfbbP/oVmu3nJN9k2uSjLO82SvXeuu8piEBd+A8/2z9awXgCf1/i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66zDEAAAA2wAAAA8AAAAAAAAAAAAAAAAAmAIAAGRycy9k&#10;b3ducmV2LnhtbFBLBQYAAAAABAAEAPUAAACJAw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Dnq8IA&#10;AADbAAAADwAAAGRycy9kb3ducmV2LnhtbERPy4rCMBTdD/gP4QruxlTRQapRRBAVHfAF6u7SXNvS&#10;5qY0Uevfm8XALA/nPZk1phRPql1uWUGvG4EgTqzOOVVwPi2/RyCcR9ZYWiYFb3Iwm7a+Jhhr++ID&#10;PY8+FSGEXYwKMu+rWEqXZGTQdW1FHLi7rQ36AOtU6hpfIdyUsh9FP9JgzqEhw4oWGSXF8WEULC7X&#10;yz0vit/tsvc473frzeo2GCrVaTfzMQhPjf8X/7nXWsEgrA9fwg+Q0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0OerwgAAANsAAAAPAAAAAAAAAAAAAAAAAJgCAABkcnMvZG93&#10;bnJldi54bWxQSwUGAAAAAAQABAD1AAAAhwM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jqKcYA&#10;AADbAAAADwAAAGRycy9kb3ducmV2LnhtbESPQWvCQBSE70L/w/IK3nSjWNHoKhIQYwuFpjno7TX7&#10;mqTNvg3ZVdN/3y0IPQ4z8w2z3vamEVfqXG1ZwWQcgSAurK65VJC/70cLEM4ja2wsk4IfcrDdPAzW&#10;GGt74ze6Zr4UAcIuRgWV920spSsqMujGtiUO3qftDPogu1LqDm8Bbho5jaK5NFhzWKiwpaSi4ju7&#10;GAX09WKflsnHIj0/v57ywzHLkzRTavjY71YgPPX+P3xvp1rBbAJ/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jqKcYAAADbAAAADwAAAAAAAAAAAAAAAACYAgAAZHJz&#10;L2Rvd25yZXYueG1sUEsFBgAAAAAEAAQA9QAAAIsD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jFb8MA&#10;AADbAAAADwAAAGRycy9kb3ducmV2LnhtbESPQYvCMBSE7wv+h/AEL4um6iJajSKConsQrHrw9mie&#10;bbF5KU3U+u+NsLDHYWa+YWaLxpTiQbUrLCvo9yIQxKnVBWcKTsd1dwzCeWSNpWVS8CIHi3nra4ax&#10;tk8+0CPxmQgQdjEqyL2vYildmpNB17MVcfCutjbog6wzqWt8Brgp5SCKRtJgwWEhx4pWOaW35G4U&#10;bLaTy/CwwxUnl9fv8LSn9Rm/leq0m+UUhKfG/4f/2lut4GcAny/hB8j5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jFb8MAAADbAAAADwAAAAAAAAAAAAAAAACYAgAAZHJzL2Rv&#10;d25yZXYueG1sUEsFBgAAAAAEAAQA9QAAAIgD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Q+xsYA&#10;AADbAAAADwAAAGRycy9kb3ducmV2LnhtbESPS4vCQBCE74L/YWjBi6wTH8gaHUUEwYMoPmDZW5Np&#10;k2CmJ2ZGjf56R1jYY1FVX1HTeW0KcafK5ZYV9LoRCOLE6pxTBafj6usbhPPIGgvLpOBJDuazZmOK&#10;sbYP3tP94FMRIOxiVJB5X8ZSuiQjg65rS+LgnW1l0AdZpVJX+AhwU8h+FI2kwZzDQoYlLTNKLoeb&#10;UbDv7Da34jy+JuP+5fdnuDu+3PalVLtVLyYgPNX+P/zXXmsFwwF8voQfIGd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yQ+xsYAAADbAAAADwAAAAAAAAAAAAAAAACYAgAAZHJz&#10;L2Rvd25yZXYueG1sUEsFBgAAAAAEAAQA9QAAAIsD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UIq8MA&#10;AADbAAAADwAAAGRycy9kb3ducmV2LnhtbESPQYvCMBSE74L/ITzBm6Yrsmg1iggugnvRFtHbo3m2&#10;ZZuXkmS1/vvNguBxmJlvmOW6M424k/O1ZQUf4wQEcWF1zaWCPNuNZiB8QNbYWCYFT/KwXvV7S0y1&#10;ffCR7qdQighhn6KCKoQ2ldIXFRn0Y9sSR+9mncEQpSuldviIcNPISZJ8SoM1x4UKW9pWVPycfo2C&#10;6yabf++e7f58uRzPX/nskAd2Sg0H3WYBIlAX3uFXe68VTKfw/y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UIq8MAAADbAAAADwAAAAAAAAAAAAAAAACYAgAAZHJzL2Rv&#10;d25yZXYueG1sUEsFBgAAAAAEAAQA9QAAAIgD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VOAcIA&#10;AADbAAAADwAAAGRycy9kb3ducmV2LnhtbESPQWsCMRSE7wX/Q3hCbzWrtiKrUUQQeyu7Cl6fm+fu&#10;spuXJYma/vumUOhxmJlvmPU2ml48yPnWsoLpJANBXFndcq3gfDq8LUH4gKyxt0wKvsnDdjN6WWOu&#10;7ZMLepShFgnCPkcFTQhDLqWvGjLoJ3YgTt7NOoMhSVdL7fCZ4KaXsyxbSIMtp4UGB9o3VHXl3Si4&#10;xkW8tH7uLrfu4IruWHD5VSj1Oo67FYhAMfyH/9qfWsH7B/x+ST9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BU4BwgAAANsAAAAPAAAAAAAAAAAAAAAAAJgCAABkcnMvZG93&#10;bnJldi54bWxQSwUGAAAAAAQABAD1AAAAhwM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Aj38YA&#10;AADbAAAADwAAAGRycy9kb3ducmV2LnhtbESPT2sCMRTE70K/Q3iCl6LZ2lZ0NUqRlnrwUv8g3h6b&#10;52bp5iVs0nX77ZuC4HGYmd8wi1Vna9FSEyrHCp5GGQjiwumKSwWH/cdwCiJEZI21Y1LwSwFWy4fe&#10;AnPtrvxF7S6WIkE45KjAxOhzKUNhyGIYOU+cvItrLMYkm1LqBq8Jbms5zrKJtFhxWjDoaW2o+N79&#10;WAWzz1f/bh6361ifN9JPi+fjtj0pNeh3b3MQkbp4D9/aG63gZQL/X9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wAj38YAAADbAAAADwAAAAAAAAAAAAAAAACYAgAAZHJz&#10;L2Rvd25yZXYueG1sUEsFBgAAAAAEAAQA9QAAAIsD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tYP8IA&#10;AADbAAAADwAAAGRycy9kb3ducmV2LnhtbESPQWsCMRSE7wX/Q3iCt5q1aCurUVQo7cWCVu+PzXOz&#10;uHlZNtk1/feNIHgcZuYbZrmOthY9tb5yrGAyzkAQF05XXCo4/X6+zkH4gKyxdkwK/sjDejV4WWKu&#10;3Y0P1B9DKRKEfY4KTAhNLqUvDFn0Y9cQJ+/iWoshybaUusVbgttavmXZu7RYcVow2NDOUHE9dlbB&#10;tpM/df/VHXb7yznOm4nxs31UajSMmwWIQDE8w4/2t1Yw/YD7l/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q1g/wgAAANsAAAAPAAAAAAAAAAAAAAAAAJgCAABkcnMvZG93&#10;bnJldi54bWxQSwUGAAAAAAQABAD1AAAAhwM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NecEA&#10;AADbAAAADwAAAGRycy9kb3ducmV2LnhtbERPTYvCMBC9C/sfwgh701RR0WqUVVjwIqi7B72NzdgW&#10;m0lNonb315uD4PHxvmeLxlTiTs6XlhX0ugkI4szqknMFvz/fnTEIH5A1VpZJwR95WMw/WjNMtX3w&#10;ju77kIsYwj5FBUUIdSqlzwoy6Lu2Jo7c2TqDIUKXS+3wEcNNJftJMpIGS44NBda0Kii77G9GwXIy&#10;Xl63A978705HOh5Ol2HfJUp9tpuvKYhATXiLX+61VjCI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DXnBAAAA2wAAAA8AAAAAAAAAAAAAAAAAmAIAAGRycy9kb3du&#10;cmV2LnhtbFBLBQYAAAAABAAEAPUAAACGAwAAAAA=&#10;" fillcolor="black" stroked="f"/>
              <v:shape id="Freeform 51" o:spid="_x0000_s1071" style="position:absolute;left:7848;top:3702;width:235;height:158;visibility:visible;mso-wrap-style:square;v-text-anchor:top" coordsize="9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LfMMA&#10;AADbAAAADwAAAGRycy9kb3ducmV2LnhtbESPQWuDQBSE74H+h+UVcotrQgitdRNKQAjeYkrI8eG+&#10;qui+FXejpr++Gyj0OMzMN0x6mE0nRhpcY1nBOopBEJdWN1wp+LpkqzcQziNr7CyTggc5OOxfFikm&#10;2k58prHwlQgQdgkqqL3vEyldWZNBF9meOHjfdjDogxwqqQecAtx0chPHO2mw4bBQY0/Hmsq2uBsF&#10;RdVuzBTf++N1neWX7Gdnmluu1PJ1/vwA4Wn2/+G/9kkr2L7D80v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qLfMMAAADbAAAADwAAAAAAAAAAAAAAAACYAgAAZHJzL2Rv&#10;d25yZXYueG1sUEsFBgAAAAAEAAQA9QAAAIgD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fLc8AA&#10;AADbAAAADwAAAGRycy9kb3ducmV2LnhtbERPTYvCMBC9C/6HMII3TVUUqUbRdRe8iLvqxdvQjG2x&#10;mZQk1u6/NwfB4+N9L9etqURDzpeWFYyGCQjizOqScwWX889gDsIHZI2VZVLwTx7Wq25niam2T/6j&#10;5hRyEUPYp6igCKFOpfRZQQb90NbEkbtZZzBE6HKpHT5juKnkOElm0mDJsaHAmr4Kyu6nh1HwO/ve&#10;7dvdo9lOr5Px8UiH+c0Fpfq9drMAEagNH/HbvdcKpnF9/BJ/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mfLc8AAAADbAAAADwAAAAAAAAAAAAAAAACYAgAAZHJzL2Rvd25y&#10;ZXYueG1sUEsFBgAAAAAEAAQA9QAAAIUD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ttcIA&#10;AADbAAAADwAAAGRycy9kb3ducmV2LnhtbESP0YrCMBRE3wX/IVzBF9HUFV3pGkUWFkV8se4HXJpr&#10;07W5qU1W698bQfBxmJkzzGLV2kpcqfGlYwXjUQKCOHe65ELB7/FnOAfhA7LGyjEpuJOH1bLbWWCq&#10;3Y0PdM1CISKEfYoKTAh1KqXPDVn0I1cTR+/kGoshyqaQusFbhNtKfiTJTFosOS4YrOnbUH7O/q0C&#10;fTzvqunp8unMoN5MDnJv/5xXqt9r118gArXhHX61t1rBdAz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m21wgAAANsAAAAPAAAAAAAAAAAAAAAAAJgCAABkcnMvZG93&#10;bnJldi54bWxQSwUGAAAAAAQABAD1AAAAhwM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ga58MA&#10;AADbAAAADwAAAGRycy9kb3ducmV2LnhtbESP3WrCQBSE7wu+w3IE7+pGpaLRVaQgSCmKPw9wyB6T&#10;YPZsmj3G9O27BcHLYWa+YZbrzlWqpSaUng2Mhgko4szbknMDl/P2fQYqCLLFyjMZ+KUA61XvbYmp&#10;9Q8+UnuSXEUIhxQNFCJ1qnXICnIYhr4mjt7VNw4lyibXtsFHhLtKj5Nkqh2WHBcKrOmzoOx2ujsD&#10;P7dDvd/JfdJOv7vRZbtvv2R+MGbQ7zYLUEKdvMLP9s4a+BjD/5f4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ga58MAAADbAAAADwAAAAAAAAAAAAAAAACYAgAAZHJzL2Rv&#10;d25yZXYueG1sUEsFBgAAAAAEAAQA9QAAAIgD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ArV8UA&#10;AADbAAAADwAAAGRycy9kb3ducmV2LnhtbESP3WoCMRSE74W+QziF3tWslW5lNYotlFaEtv7dH5Lj&#10;7uLmZJukur69EQpeDjPzDTOZdbYRR/Khdqxg0M9AEGtnai4VbDfvjyMQISIbbByTgjMFmE3vehMs&#10;jDvxio7rWIoE4VCggirGtpAy6Ioshr5riZO3d95iTNKX0ng8Jbht5FOW5dJizWmhwpbeKtKH9Z9V&#10;sN/k9W/+8nPe6bZZvn4vPrT/Gir1cN/NxyAidfEW/m9/GgXPQ7h+ST9AT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CtXxQAAANsAAAAPAAAAAAAAAAAAAAAAAJgCAABkcnMv&#10;ZG93bnJldi54bWxQSwUGAAAAAAQABAD1AAAAigM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oZIsQA&#10;AADbAAAADwAAAGRycy9kb3ducmV2LnhtbESPQWsCMRSE7wX/Q3hCbzWrtiKrUcS6Yg8KtaXnx+a5&#10;Wdy8LEnU9d83QqHHYWa+YebLzjbiSj7UjhUMBxkI4tLpmisF31/FyxREiMgaG8ek4E4Blove0xxz&#10;7W78SddjrESCcMhRgYmxzaUMpSGLYeBa4uSdnLcYk/SV1B5vCW4bOcqyibRYc1ow2NLaUHk+XqyC&#10;Yrzng71v12b8M10V73HjPzZnpZ773WoGIlIX/8N/7Z1W8PYKj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6GSLEAAAA2wAAAA8AAAAAAAAAAAAAAAAAmAIAAGRycy9k&#10;b3ducmV2LnhtbFBLBQYAAAAABAAEAPUAAACJAw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Fy3MQA&#10;AADbAAAADwAAAGRycy9kb3ducmV2LnhtbESPQWvCQBSE74L/YXlCb7qxJSLRVVpB9Joolt6e2dds&#10;MPs2ZLea+uvdQsHjMDPfMMt1bxtxpc7XjhVMJwkI4tLpmisFx8N2PAfhA7LGxjEp+CUP69VwsMRM&#10;uxvndC1CJSKEfYYKTAhtJqUvDVn0E9cSR+/bdRZDlF0ldYe3CLeNfE2SmbRYc1ww2NLGUHkpfqyC&#10;r93b7pynbq8PH5vLvci35vM0Vepl1L8vQATqwzP8395rBWkKf1/i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RctzEAAAA2wAAAA8AAAAAAAAAAAAAAAAAmAIAAGRycy9k&#10;b3ducmV2LnhtbFBLBQYAAAAABAAEAPUAAACJAw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hOMMA&#10;AADbAAAADwAAAGRycy9kb3ducmV2LnhtbESPQYvCMBSE78L+h/AWvGmqi+7SbRQRRUEvWqXXR/O2&#10;LTYvpclq/fdGEDwOM/MNk8w7U4srta6yrGA0jEAQ51ZXXCg4pevBDwjnkTXWlknBnRzMZx+9BGNt&#10;b3yg69EXIkDYxaig9L6JpXR5SQbd0DbEwfuzrUEfZFtI3eItwE0tx1E0lQYrDgslNrQsKb8c/42C&#10;Om/WmTWn9J59p110Pm/2u9WXUv3PbvELwlPn3+FXe6sVTKbw/BJ+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ChOMMAAADbAAAADwAAAAAAAAAAAAAAAACYAgAAZHJzL2Rv&#10;d25yZXYueG1sUEsFBgAAAAAEAAQA9QAAAIgD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Fn4cIA&#10;AADbAAAADwAAAGRycy9kb3ducmV2LnhtbESPQYvCMBSE74L/ITzBm6YuuErXKCIsCApi9bK3t83b&#10;tti8xCZq9ddvBMHjMDPfMLNFa2pxpcZXlhWMhgkI4tzqigsFx8P3YArCB2SNtWVScCcPi3m3M8NU&#10;2xvv6ZqFQkQI+xQVlCG4VEqfl2TQD60jjt6fbQyGKJtC6gZvEW5q+ZEkn9JgxXGhREerkvJTdjEK&#10;HP/8nk/ahfWDsna3Sybbi9ko1e+1yy8QgdrwDr/aa61gPIHn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8WfhwgAAANsAAAAPAAAAAAAAAAAAAAAAAJgCAABkcnMvZG93&#10;bnJldi54bWxQSwUGAAAAAAQABAD1AAAAhwM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aCDsAA&#10;AADbAAAADwAAAGRycy9kb3ducmV2LnhtbERPS2rDMBDdB3oHMYXuErlxmxQnsgmGQuiq+RxgsKa2&#10;U2vkSIrt3D5aFLp8vP+2mEwnBnK+tazgdZGAIK6sbrlWcD59zj9A+ICssbNMCu7kocifZlvMtB35&#10;QMMx1CKGsM9QQRNCn0npq4YM+oXtiSP3Y53BEKGrpXY4xnDTyWWSrKTBlmNDgz2VDVW/x5tRkO7e&#10;ll0Zvi9fGul8Peh1ut47pV6ep90GRKAp/Iv/3Hut4D2OjV/iD5D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6aCDsAAAADbAAAADwAAAAAAAAAAAAAAAACYAgAAZHJzL2Rvd25y&#10;ZXYueG1sUEsFBgAAAAAEAAQA9QAAAIUD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x42cQA&#10;AADbAAAADwAAAGRycy9kb3ducmV2LnhtbESPQWvCQBSE74X+h+UVvNWNFaVNXUUF0WuitHh7Zl+z&#10;wezbkN1q9Ne7guBxmJlvmMmss7U4UesrxwoG/QQEceF0xaWC3Xb1/gnCB2SNtWNScCEPs+nrywRT&#10;7c6c0SkPpYgQ9ikqMCE0qZS+MGTR911DHL0/11oMUbal1C2eI9zW8iNJxtJixXHBYENLQ8Ux/7cK&#10;9uvh+pCN3EZvF8vjNc9W5vdnoFTvrZt/gwjUhWf40d5oBaMvuH+JP0B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ceNnEAAAA2wAAAA8AAAAAAAAAAAAAAAAAmAIAAGRycy9k&#10;b3ducmV2LnhtbFBLBQYAAAAABAAEAPUAAACJAw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4Ck8EA&#10;AADbAAAADwAAAGRycy9kb3ducmV2LnhtbERP3WrCMBS+H/gO4QjejJmqzI3OtIggiuxG3QMcmmPT&#10;2ZzUJrb17c3FYJcf3/8qH2wtOmp95VjBbJqAIC6crrhU8HPevn2C8AFZY+2YFDzIQ56NXlaYatfz&#10;kbpTKEUMYZ+iAhNCk0rpC0MW/dQ1xJG7uNZiiLAtpW6xj+G2lvMkWUqLFccGgw1tDBXX090q0Ofr&#10;oX6/3D6ceW12i6P8tr/OKzUZD+svEIGG8C/+c++1gmVcH7/EHy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OApPBAAAA2wAAAA8AAAAAAAAAAAAAAAAAmAIAAGRycy9kb3du&#10;cmV2LnhtbFBLBQYAAAAABAAEAPUAAACGAw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Xz8cMA&#10;AADbAAAADwAAAGRycy9kb3ducmV2LnhtbESPQYvCMBSE74L/ITxhb5qq4EptKiKKC+5lW8Xro3m2&#10;xealNFHrvzcLC3scZuYbJln3phEP6lxtWcF0EoEgLqyuuVRwyvfjJQjnkTU2lknBixys0+EgwVjb&#10;J//QI/OlCBB2MSqovG9jKV1RkUE3sS1x8K62M+iD7EqpO3wGuGnkLIoW0mDNYaHClrYVFbfsbhQ0&#10;Rbu/WHPKX5fPvI/O58P3cTdX6mPUb1YgPPX+P/zX/tIKFlP4/RJ+gE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Xz8cMAAADbAAAADwAAAAAAAAAAAAAAAACYAgAAZHJzL2Rv&#10;d25yZXYueG1sUEsFBgAAAAAEAAQA9QAAAIgD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A5f8QA&#10;AADbAAAADwAAAGRycy9kb3ducmV2LnhtbESP0WrCQBRE3wv+w3ILvpS60VIr0VWkIJbSlyR+wCV7&#10;zaZm78bs1sS/7wqCj8PMnGFWm8E24kKdrx0rmE4SEMSl0zVXCg7F7nUBwgdkjY1jUnAlD5v16GmF&#10;qXY9Z3TJQyUihH2KCkwIbSqlLw1Z9BPXEkfv6DqLIcqukrrDPsJtI2dJMpcWa44LBlv6NFSe8j+r&#10;QBen7+b9eP5w5qXdv2Xyx/46r9T4edguQQQawiN8b39pBfMZ3L7EH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QOX/EAAAA2wAAAA8AAAAAAAAAAAAAAAAAmAIAAGRycy9k&#10;b3ducmV2LnhtbFBLBQYAAAAABAAEAPUAAACJAw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p3MEA&#10;AADbAAAADwAAAGRycy9kb3ducmV2LnhtbESPQWsCMRSE74X+h/AEL0WzKmx1a5QqCD0Jq/X+2Lzu&#10;LiYvSxJ1/feNIHgcZuYbZrnurRFX8qF1rGAyzkAQV063XCv4Pe5GcxAhIms0jknBnQKsV+9vSyy0&#10;u3FJ10OsRYJwKFBBE2NXSBmqhiyGseuIk/fnvMWYpK+l9nhLcGvkNMtyabHltNBgR9uGqvPhYhXM&#10;Fh9cfk5bc6+9yTnfnMp9b5QaDvrvLxCR+vgKP9s/WkE+g8e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qdzBAAAA2wAAAA8AAAAAAAAAAAAAAAAAmAIAAGRycy9kb3du&#10;cmV2LnhtbFBLBQYAAAAABAAEAPUAAACGAw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Ed+sQA&#10;AADbAAAADwAAAGRycy9kb3ducmV2LnhtbESPQWvCQBSE70L/w/KE3nSjrSKpq1RB9JooLd5es89s&#10;MPs2ZLea9te7guBxmJlvmPmys7W4UOsrxwpGwwQEceF0xaWCw34zmIHwAVlj7ZgU/JGH5eKlN8dU&#10;uytndMlDKSKEfYoKTAhNKqUvDFn0Q9cQR+/kWoshyraUusVrhNtajpNkKi1WHBcMNrQ2VJzzX6vg&#10;uH3b/mQTt9P71fr8n2cb8/01Uuq1331+gAjUhWf40d5pBdN3uH+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xHfrEAAAA2wAAAA8AAAAAAAAAAAAAAAAAmAIAAGRycy9k&#10;b3ducmV2LnhtbFBLBQYAAAAABAAEAPUAAACJAw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r9vb4A&#10;AADbAAAADwAAAGRycy9kb3ducmV2LnhtbESPzQrCMBCE74LvEFbwpqmCItUoIggexP+Dx6VZ22Kz&#10;KUnU+vZGEDwOM/MNM1s0phJPcr60rGDQT0AQZ1aXnCu4nNe9CQgfkDVWlknBmzws5u3WDFNtX3yk&#10;5ynkIkLYp6igCKFOpfRZQQZ939bE0btZZzBE6XKpHb4i3FRymCRjabDkuFBgTauCsvvpYRRsD8Hr&#10;fO3Q+P15JK+T8r47rJTqdprlFESgJvzDv/ZGKxiP4Psl/gA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bq/b2+AAAA2wAAAA8AAAAAAAAAAAAAAAAAmAIAAGRycy9kb3ducmV2&#10;LnhtbFBLBQYAAAAABAAEAPUAAACDAw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fPW8UA&#10;AADbAAAADwAAAGRycy9kb3ducmV2LnhtbESPT2sCMRTE74V+h/AKvdWsrSyyGkVKhfai9S8eH5vn&#10;Zu3mZZukun77plDwOMzMb5jxtLONOJMPtWMF/V4Ggrh0uuZKwXYzfxqCCBFZY+OYFFwpwHRyfzfG&#10;QrsLr+i8jpVIEA4FKjAxtoWUoTRkMfRcS5y8o/MWY5K+ktrjJcFtI5+zLJcWa04LBlt6NVR+rX+s&#10;gsNu+fH5chq0xtf775UJ87fFsK/U40M3G4GI1MVb+L/9rhXkOfx9ST9AT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N89bxQAAANsAAAAPAAAAAAAAAAAAAAAAAJgCAABkcnMv&#10;ZG93bnJldi54bWxQSwUGAAAAAAQABAD1AAAAigM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UzbsUA&#10;AADbAAAADwAAAGRycy9kb3ducmV2LnhtbESP0WrCQBRE3wX/YblCX0Q35kEldRUJFkpKoRo/4JK9&#10;zabN3g3ZbUz79d1CwcdhZs4wu8NoWzFQ7xvHClbLBARx5XTDtYJr+bTYgvABWWPrmBR8k4fDfjrZ&#10;Yabdjc80XEItIoR9hgpMCF0mpa8MWfRL1xFH7931FkOUfS11j7cIt61Mk2QtLTYcFwx2lBuqPi9f&#10;VkFZ5Nuf1/SIZ2lKPZ5e5m8fxVyph9l4fAQRaAz38H/7WStYb+DvS/wBcv8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dTNuxQAAANsAAAAPAAAAAAAAAAAAAAAAAJgCAABkcnMv&#10;ZG93bnJldi54bWxQSwUGAAAAAAQABAD1AAAAigM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0NyMAA&#10;AADbAAAADwAAAGRycy9kb3ducmV2LnhtbERPTYvCMBC9C/sfwix403QVi1Sj7K4KXkTX9eJtaMa2&#10;2ExKEmv99+YgeHy87/myM7VoyfnKsoKvYQKCOLe64kLB6X8zmILwAVljbZkUPMjDcvHRm2Om7Z3/&#10;qD2GQsQQ9hkqKENoMil9XpJBP7QNceQu1hkMEbpCaof3GG5qOUqSVBqsODaU2NBvSfn1eDMKDul6&#10;te1Wt/Znch6P9nvaTS8uKNX/7L5nIAJ14S1+ubdaQRrHxi/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0NyMAAAADbAAAADwAAAAAAAAAAAAAAAACYAgAAZHJzL2Rvd25y&#10;ZXYueG1sUEsFBgAAAAAEAAQA9QAAAIUD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b8MA&#10;AADbAAAADwAAAGRycy9kb3ducmV2LnhtbESPT4vCMBTE74LfITzBi6ypHsR2jeIuCF7Ef4vnR/Ns&#10;ujYvpYna3U9vBMHjMPObYWaL1lbiRo0vHSsYDRMQxLnTJRcKfo6rjykIH5A1Vo5JwR95WMy7nRlm&#10;2t15T7dDKEQsYZ+hAhNCnUnpc0MW/dDVxNE7u8ZiiLIppG7wHsttJcdJMpEWS44LBmv6NpRfDler&#10;ID0f06/fnZHJ9jSoN/+RPW03SvV77fITRKA2vMMveq0VTFJ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qb8MAAADbAAAADwAAAAAAAAAAAAAAAACYAgAAZHJzL2Rv&#10;d25yZXYueG1sUEsFBgAAAAAEAAQA9QAAAIgD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cUBsEA&#10;AADbAAAADwAAAGRycy9kb3ducmV2LnhtbERPy2rCQBTdF/oPwy24ayZNwUp0FCko7UqMLrK8ZK5J&#10;NHMnZCYP+/XOQujycN6rzWQaMVDnassKPqIYBHFhdc2lgvNp974A4TyyxsYyKbiTg8369WWFqbYj&#10;H2nIfClCCLsUFVTet6mUrqjIoItsSxy4i+0M+gC7UuoOxxBuGpnE8VwarDk0VNjSd0XFLeuNgrqf&#10;+yTPbp/XvfyT5dbki99DrtTsbdouQXia/L/46f7RCr7C+vAl/A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3FAbBAAAA2wAAAA8AAAAAAAAAAAAAAAAAmAIAAGRycy9kb3du&#10;cmV2LnhtbFBLBQYAAAAABAAEAPUAAACGAw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jm2sMA&#10;AADbAAAADwAAAGRycy9kb3ducmV2LnhtbESPQWsCMRSE70L/Q3iF3jRrBZWtUcS6pR4U1NLzY/O6&#10;Wdy8LEmq6783guBxmJlvmNmis404kw+1YwXDQQaCuHS65krBz7HoT0GEiKyxcUwKrhRgMX/pzTDX&#10;7sJ7Oh9iJRKEQ44KTIxtLmUoDVkMA9cSJ+/PeYsxSV9J7fGS4LaR71k2lhZrTgsGW1oZKk+Hf6ug&#10;GG15Z69fKzP6nS6Lz7j2m/VJqbfXbvkBIlIXn+FH+1srmAzh/iX9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jm2sMAAADbAAAADwAAAAAAAAAAAAAAAACYAgAAZHJzL2Rv&#10;d25yZXYueG1sUEsFBgAAAAAEAAQA9QAAAIgD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VfhcUA&#10;AADbAAAADwAAAGRycy9kb3ducmV2LnhtbESPQWsCMRSE74L/ITzBm2bV0spqFJEK7aVVq6XHx+a5&#10;2Xbzsk1SXf99IxR6HGbmG2a+bG0tzuRD5VjBaJiBIC6crrhUcHjbDKYgQkTWWDsmBVcKsFx0O3PM&#10;tbvwjs77WIoE4ZCjAhNjk0sZCkMWw9A1xMk7OW8xJulLqT1eEtzWcpxl99JixWnBYENrQ8XX/scq&#10;+Di+Pm8nn3eN8dX7986EzePLdKRUv9euZiAitfE//Nd+0goexnD7kn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1V+FxQAAANsAAAAPAAAAAAAAAAAAAAAAAJgCAABkcnMv&#10;ZG93bnJldi54bWxQSwUGAAAAAAQABAD1AAAAigM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I/8IA&#10;AADbAAAADwAAAGRycy9kb3ducmV2LnhtbESPQYvCMBSE7wv+h/AEb2vqLqh0jSJdhD3sxSqeH83b&#10;tti8hCTa6q/fCILHYWa+YVabwXTiSj60lhXMphkI4srqlmsFx8PufQkiRGSNnWVScKMAm/XobYW5&#10;tj3v6VrGWiQIhxwVNDG6XMpQNWQwTK0jTt6f9QZjkr6W2mOf4KaTH1k2lwZbTgsNOioaqs7lxShY&#10;9sWxDXNvLtm9PDlX/G6/Y1BqMh62XyAiDfEVfrZ/tILFJz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8wj/wgAAANsAAAAPAAAAAAAAAAAAAAAAAJgCAABkcnMvZG93&#10;bnJldi54bWxQSwUGAAAAAAQABAD1AAAAhwM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BiasUA&#10;AADbAAAADwAAAGRycy9kb3ducmV2LnhtbESPW2sCMRSE3wv+h3CEvtWsF6psjVKKQvvSei19PGxO&#10;N9tuTtYk6vbfm4Lg4zAz3zDTeWtrcSIfKscK+r0MBHHhdMWlgt12+TABESKyxtoxKfijAPNZ526K&#10;uXZnXtNpE0uRIBxyVGBibHIpQ2HIYui5hjh5385bjEn6UmqP5wS3tRxk2aO0WHFaMNjQi6Hid3O0&#10;Cr72H2+r4c+oMb76PKxNWC7eJ32l7rvt8xOISG28ha/tV61gPIL/L+kHy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cGJqxQAAANsAAAAPAAAAAAAAAAAAAAAAAJgCAABkcnMv&#10;ZG93bnJldi54bWxQSwUGAAAAAAQABAD1AAAAigM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2t8QA&#10;AADbAAAADwAAAGRycy9kb3ducmV2LnhtbESPT2sCMRTE70K/Q3gFL1KzCvXP1ihVELyI7Vo8PzbP&#10;zbabl2UTdeunN4LgcZj5zTCzRWsrcabGl44VDPoJCOLc6ZILBT/79dsEhA/IGivHpOCfPCzmL50Z&#10;ptpd+JvOWShELGGfogITQp1K6XNDFn3f1cTRO7rGYoiyKaRu8BLLbSWHSTKSFkuOCwZrWhnK/7KT&#10;VTA97qfL3y8jk92hV2+vkT3stkp1X9vPDxCB2vAMP+iNVjB+h/uX+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rdrfEAAAA2wAAAA8AAAAAAAAAAAAAAAAAmAIAAGRycy9k&#10;b3ducmV2LnhtbFBLBQYAAAAABAAEAPUAAACJAw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Pr="00ED050C">
      <w:rPr>
        <w:noProof/>
        <w:sz w:val="16"/>
      </w:rPr>
      <mc:AlternateContent>
        <mc:Choice Requires="wps">
          <w:drawing>
            <wp:anchor distT="0" distB="0" distL="114300" distR="114300" simplePos="0" relativeHeight="251666432" behindDoc="0" locked="1" layoutInCell="1" allowOverlap="1" wp14:anchorId="1D583B55" wp14:editId="5CE8E19A">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alt="Title: Graphic Element - Description: Line&#10;"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Pr="00ED050C">
      <w:rPr>
        <w:noProof/>
        <w:sz w:val="16"/>
      </w:rPr>
      <mc:AlternateContent>
        <mc:Choice Requires="wps">
          <w:drawing>
            <wp:anchor distT="0" distB="0" distL="114300" distR="114300" simplePos="0" relativeHeight="251667456" behindDoc="0" locked="1" layoutInCell="1" allowOverlap="1" wp14:anchorId="6D23B3D9" wp14:editId="0DB7830C">
              <wp:simplePos x="0" y="0"/>
              <wp:positionH relativeFrom="page">
                <wp:posOffset>734695</wp:posOffset>
              </wp:positionH>
              <wp:positionV relativeFrom="page">
                <wp:posOffset>10210165</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alt="Title: Graphic Element - Description: Line" style="position:absolute;z-index:25166745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7.85pt,803.95pt" to="539.7pt,8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B35ED"/>
    <w:multiLevelType w:val="hybridMultilevel"/>
    <w:tmpl w:val="192AE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A0C"/>
    <w:rsid w:val="000410E4"/>
    <w:rsid w:val="0005347C"/>
    <w:rsid w:val="000770A1"/>
    <w:rsid w:val="00085D76"/>
    <w:rsid w:val="000D5E58"/>
    <w:rsid w:val="000D6581"/>
    <w:rsid w:val="000E5934"/>
    <w:rsid w:val="00140EC9"/>
    <w:rsid w:val="0014465D"/>
    <w:rsid w:val="00184F78"/>
    <w:rsid w:val="001A50AD"/>
    <w:rsid w:val="001F68FE"/>
    <w:rsid w:val="00286448"/>
    <w:rsid w:val="002E57E4"/>
    <w:rsid w:val="003430C1"/>
    <w:rsid w:val="00347743"/>
    <w:rsid w:val="00356454"/>
    <w:rsid w:val="003601EC"/>
    <w:rsid w:val="003726FE"/>
    <w:rsid w:val="00373B6B"/>
    <w:rsid w:val="003E7B66"/>
    <w:rsid w:val="00410A14"/>
    <w:rsid w:val="004343E9"/>
    <w:rsid w:val="004430D7"/>
    <w:rsid w:val="00450D05"/>
    <w:rsid w:val="00452F37"/>
    <w:rsid w:val="004625D2"/>
    <w:rsid w:val="004E59D9"/>
    <w:rsid w:val="0050429B"/>
    <w:rsid w:val="00507856"/>
    <w:rsid w:val="0054782D"/>
    <w:rsid w:val="00570491"/>
    <w:rsid w:val="0059180B"/>
    <w:rsid w:val="005B359A"/>
    <w:rsid w:val="005E5E6B"/>
    <w:rsid w:val="006014E9"/>
    <w:rsid w:val="00630EC4"/>
    <w:rsid w:val="0064039E"/>
    <w:rsid w:val="006448B5"/>
    <w:rsid w:val="006B0210"/>
    <w:rsid w:val="006B711B"/>
    <w:rsid w:val="006D465A"/>
    <w:rsid w:val="006F458D"/>
    <w:rsid w:val="007412EA"/>
    <w:rsid w:val="00781F06"/>
    <w:rsid w:val="00796496"/>
    <w:rsid w:val="007A076D"/>
    <w:rsid w:val="007E0105"/>
    <w:rsid w:val="007E77AE"/>
    <w:rsid w:val="007F548D"/>
    <w:rsid w:val="00813A0C"/>
    <w:rsid w:val="008209A1"/>
    <w:rsid w:val="00870478"/>
    <w:rsid w:val="008A0FB6"/>
    <w:rsid w:val="008B1D27"/>
    <w:rsid w:val="0095517A"/>
    <w:rsid w:val="009552CD"/>
    <w:rsid w:val="009708ED"/>
    <w:rsid w:val="009A162D"/>
    <w:rsid w:val="009A1819"/>
    <w:rsid w:val="009A4D8A"/>
    <w:rsid w:val="009B087F"/>
    <w:rsid w:val="009D2B36"/>
    <w:rsid w:val="009D456F"/>
    <w:rsid w:val="00A15E05"/>
    <w:rsid w:val="00A254EE"/>
    <w:rsid w:val="00A41015"/>
    <w:rsid w:val="00A44BC4"/>
    <w:rsid w:val="00A51E0D"/>
    <w:rsid w:val="00A87408"/>
    <w:rsid w:val="00B062C8"/>
    <w:rsid w:val="00B24A9B"/>
    <w:rsid w:val="00B258E9"/>
    <w:rsid w:val="00B42C61"/>
    <w:rsid w:val="00B849B2"/>
    <w:rsid w:val="00BB0BAB"/>
    <w:rsid w:val="00BC0E05"/>
    <w:rsid w:val="00BC1497"/>
    <w:rsid w:val="00BF6CB8"/>
    <w:rsid w:val="00C07963"/>
    <w:rsid w:val="00C23CE5"/>
    <w:rsid w:val="00C35020"/>
    <w:rsid w:val="00C60F87"/>
    <w:rsid w:val="00C62BB6"/>
    <w:rsid w:val="00C657D8"/>
    <w:rsid w:val="00CD1DB5"/>
    <w:rsid w:val="00CD5DC2"/>
    <w:rsid w:val="00CE1748"/>
    <w:rsid w:val="00CF2D54"/>
    <w:rsid w:val="00D113FE"/>
    <w:rsid w:val="00D24C75"/>
    <w:rsid w:val="00D35B1C"/>
    <w:rsid w:val="00D47880"/>
    <w:rsid w:val="00D8105E"/>
    <w:rsid w:val="00D91B39"/>
    <w:rsid w:val="00DB5EE8"/>
    <w:rsid w:val="00DD6CEA"/>
    <w:rsid w:val="00E02A54"/>
    <w:rsid w:val="00E0612B"/>
    <w:rsid w:val="00E4256F"/>
    <w:rsid w:val="00E47E67"/>
    <w:rsid w:val="00E534C5"/>
    <w:rsid w:val="00E9689F"/>
    <w:rsid w:val="00EB62AD"/>
    <w:rsid w:val="00EB6F8F"/>
    <w:rsid w:val="00ED050C"/>
    <w:rsid w:val="00EE3350"/>
    <w:rsid w:val="00EF7AF9"/>
    <w:rsid w:val="00F01553"/>
    <w:rsid w:val="00F73FA2"/>
    <w:rsid w:val="00FB21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8"/>
    <w:lsdException w:name="footer" w:uiPriority="98"/>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CB8"/>
    <w:pPr>
      <w:widowControl w:val="0"/>
      <w:spacing w:after="0" w:line="240" w:lineRule="auto"/>
      <w:ind w:left="103" w:right="48"/>
    </w:pPr>
    <w:rPr>
      <w:rFonts w:ascii="Arial" w:eastAsia="Times New Roman" w:hAnsi="Arial" w:cs="Arial"/>
      <w:szCs w:val="24"/>
      <w:lang w:eastAsia="en-AU"/>
    </w:rPr>
  </w:style>
  <w:style w:type="paragraph" w:styleId="Heading1">
    <w:name w:val="heading 1"/>
    <w:basedOn w:val="Normal"/>
    <w:next w:val="Normal"/>
    <w:link w:val="Heading1Char"/>
    <w:uiPriority w:val="9"/>
    <w:qFormat/>
    <w:rsid w:val="00BF6CB8"/>
    <w:pPr>
      <w:spacing w:line="565" w:lineRule="exact"/>
      <w:ind w:right="-20"/>
      <w:outlineLvl w:val="0"/>
    </w:pPr>
    <w:rPr>
      <w:rFonts w:ascii="Georgia" w:eastAsia="Arial" w:hAnsi="Georgia" w:cstheme="minorHAnsi"/>
      <w:bCs/>
      <w:color w:val="005A70" w:themeColor="text2"/>
      <w:spacing w:val="-9"/>
      <w:w w:val="94"/>
      <w:position w:val="-1"/>
      <w:sz w:val="48"/>
      <w:szCs w:val="40"/>
    </w:rPr>
  </w:style>
  <w:style w:type="paragraph" w:styleId="Heading2">
    <w:name w:val="heading 2"/>
    <w:basedOn w:val="Normal"/>
    <w:next w:val="Normal"/>
    <w:link w:val="Heading2Char"/>
    <w:uiPriority w:val="9"/>
    <w:unhideWhenUsed/>
    <w:qFormat/>
    <w:rsid w:val="00BF6CB8"/>
    <w:pPr>
      <w:spacing w:line="274" w:lineRule="auto"/>
      <w:ind w:right="195"/>
      <w:outlineLvl w:val="1"/>
    </w:pPr>
    <w:rPr>
      <w:rFonts w:ascii="Georgia" w:hAnsi="Georgia"/>
      <w:b/>
      <w:bCs/>
      <w:iCs/>
      <w:color w:val="00B0B9" w:themeColor="accent2"/>
      <w:sz w:val="24"/>
    </w:rPr>
  </w:style>
  <w:style w:type="paragraph" w:styleId="Heading3">
    <w:name w:val="heading 3"/>
    <w:basedOn w:val="Normal"/>
    <w:next w:val="Normal"/>
    <w:link w:val="Heading3Char"/>
    <w:uiPriority w:val="9"/>
    <w:unhideWhenUsed/>
    <w:qFormat/>
    <w:rsid w:val="00356454"/>
    <w:pPr>
      <w:outlineLvl w:val="2"/>
    </w:pPr>
    <w:rPr>
      <w:b/>
      <w:i/>
      <w:color w:val="005A7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76D"/>
    <w:rPr>
      <w:rFonts w:ascii="Tahoma" w:hAnsi="Tahoma" w:cs="Tahoma"/>
      <w:sz w:val="16"/>
      <w:szCs w:val="16"/>
    </w:rPr>
  </w:style>
  <w:style w:type="character" w:customStyle="1" w:styleId="BalloonTextChar">
    <w:name w:val="Balloon Text Char"/>
    <w:basedOn w:val="DefaultParagraphFont"/>
    <w:link w:val="BalloonText"/>
    <w:uiPriority w:val="99"/>
    <w:semiHidden/>
    <w:rsid w:val="007A076D"/>
    <w:rPr>
      <w:rFonts w:ascii="Tahoma" w:hAnsi="Tahoma" w:cs="Tahoma"/>
      <w:sz w:val="16"/>
      <w:szCs w:val="16"/>
      <w:lang w:val="en-US"/>
    </w:rPr>
  </w:style>
  <w:style w:type="paragraph" w:styleId="ListParagraph">
    <w:name w:val="List Paragraph"/>
    <w:basedOn w:val="Normal"/>
    <w:uiPriority w:val="34"/>
    <w:qFormat/>
    <w:rsid w:val="00D8105E"/>
    <w:pPr>
      <w:ind w:left="720"/>
      <w:contextualSpacing/>
    </w:pPr>
  </w:style>
  <w:style w:type="character" w:customStyle="1" w:styleId="Heading1Char">
    <w:name w:val="Heading 1 Char"/>
    <w:basedOn w:val="DefaultParagraphFont"/>
    <w:link w:val="Heading1"/>
    <w:uiPriority w:val="9"/>
    <w:rsid w:val="00BF6CB8"/>
    <w:rPr>
      <w:rFonts w:ascii="Georgia" w:eastAsia="Arial" w:hAnsi="Georgia" w:cstheme="minorHAnsi"/>
      <w:bCs/>
      <w:color w:val="005A70" w:themeColor="text2"/>
      <w:spacing w:val="-9"/>
      <w:w w:val="94"/>
      <w:position w:val="-1"/>
      <w:sz w:val="48"/>
      <w:szCs w:val="40"/>
      <w:lang w:val="en-US"/>
    </w:rPr>
  </w:style>
  <w:style w:type="paragraph" w:styleId="Subtitle">
    <w:name w:val="Subtitle"/>
    <w:basedOn w:val="Normal"/>
    <w:next w:val="Normal"/>
    <w:link w:val="SubtitleChar"/>
    <w:uiPriority w:val="11"/>
    <w:qFormat/>
    <w:rsid w:val="00BF6CB8"/>
    <w:pPr>
      <w:tabs>
        <w:tab w:val="left" w:pos="9356"/>
        <w:tab w:val="left" w:pos="9498"/>
      </w:tabs>
      <w:spacing w:line="259" w:lineRule="auto"/>
      <w:ind w:left="113" w:right="346"/>
    </w:pPr>
    <w:rPr>
      <w:rFonts w:ascii="Georgia" w:hAnsi="Georgia"/>
      <w:bCs/>
      <w:iCs/>
      <w:sz w:val="26"/>
      <w:szCs w:val="26"/>
    </w:rPr>
  </w:style>
  <w:style w:type="character" w:customStyle="1" w:styleId="SubtitleChar">
    <w:name w:val="Subtitle Char"/>
    <w:basedOn w:val="DefaultParagraphFont"/>
    <w:link w:val="Subtitle"/>
    <w:uiPriority w:val="11"/>
    <w:rsid w:val="00BF6CB8"/>
    <w:rPr>
      <w:rFonts w:ascii="Georgia" w:eastAsia="Times New Roman" w:hAnsi="Georgia" w:cs="Arial"/>
      <w:bCs/>
      <w:iCs/>
      <w:sz w:val="26"/>
      <w:szCs w:val="26"/>
      <w:lang w:eastAsia="en-AU"/>
    </w:rPr>
  </w:style>
  <w:style w:type="character" w:customStyle="1" w:styleId="Heading2Char">
    <w:name w:val="Heading 2 Char"/>
    <w:basedOn w:val="DefaultParagraphFont"/>
    <w:link w:val="Heading2"/>
    <w:uiPriority w:val="9"/>
    <w:rsid w:val="00BF6CB8"/>
    <w:rPr>
      <w:rFonts w:ascii="Georgia" w:eastAsia="Times New Roman" w:hAnsi="Georgia" w:cs="Arial"/>
      <w:b/>
      <w:bCs/>
      <w:iCs/>
      <w:color w:val="00B0B9" w:themeColor="accent2"/>
      <w:sz w:val="24"/>
      <w:szCs w:val="24"/>
      <w:lang w:eastAsia="en-AU"/>
    </w:rPr>
  </w:style>
  <w:style w:type="character" w:customStyle="1" w:styleId="Heading3Char">
    <w:name w:val="Heading 3 Char"/>
    <w:basedOn w:val="DefaultParagraphFont"/>
    <w:link w:val="Heading3"/>
    <w:uiPriority w:val="9"/>
    <w:rsid w:val="00356454"/>
    <w:rPr>
      <w:rFonts w:ascii="Arial" w:eastAsia="Times New Roman" w:hAnsi="Arial" w:cs="Arial"/>
      <w:b/>
      <w:i/>
      <w:color w:val="005A70" w:themeColor="accent1"/>
      <w:szCs w:val="24"/>
      <w:lang w:eastAsia="en-AU"/>
    </w:rPr>
  </w:style>
  <w:style w:type="paragraph" w:styleId="Revision">
    <w:name w:val="Revision"/>
    <w:hidden/>
    <w:uiPriority w:val="99"/>
    <w:semiHidden/>
    <w:rsid w:val="00EB62AD"/>
    <w:pPr>
      <w:spacing w:after="0" w:line="240" w:lineRule="auto"/>
    </w:pPr>
    <w:rPr>
      <w:rFonts w:ascii="Arial" w:eastAsia="Times New Roman" w:hAnsi="Arial" w:cs="Arial"/>
      <w:szCs w:val="24"/>
      <w:lang w:eastAsia="en-AU"/>
    </w:rPr>
  </w:style>
  <w:style w:type="paragraph" w:styleId="Header">
    <w:name w:val="header"/>
    <w:basedOn w:val="Normal"/>
    <w:link w:val="HeaderChar"/>
    <w:uiPriority w:val="98"/>
    <w:unhideWhenUsed/>
    <w:rsid w:val="00EB62AD"/>
    <w:pPr>
      <w:tabs>
        <w:tab w:val="center" w:pos="4513"/>
        <w:tab w:val="right" w:pos="9026"/>
      </w:tabs>
    </w:pPr>
  </w:style>
  <w:style w:type="character" w:customStyle="1" w:styleId="HeaderChar">
    <w:name w:val="Header Char"/>
    <w:basedOn w:val="DefaultParagraphFont"/>
    <w:link w:val="Header"/>
    <w:uiPriority w:val="98"/>
    <w:rsid w:val="00EB62AD"/>
    <w:rPr>
      <w:rFonts w:ascii="Arial" w:eastAsia="Times New Roman" w:hAnsi="Arial" w:cs="Arial"/>
      <w:szCs w:val="24"/>
      <w:lang w:eastAsia="en-AU"/>
    </w:rPr>
  </w:style>
  <w:style w:type="paragraph" w:styleId="Footer">
    <w:name w:val="footer"/>
    <w:basedOn w:val="Normal"/>
    <w:link w:val="FooterChar"/>
    <w:uiPriority w:val="98"/>
    <w:unhideWhenUsed/>
    <w:rsid w:val="00EB62AD"/>
    <w:pPr>
      <w:tabs>
        <w:tab w:val="center" w:pos="4513"/>
        <w:tab w:val="right" w:pos="9026"/>
      </w:tabs>
    </w:pPr>
  </w:style>
  <w:style w:type="character" w:customStyle="1" w:styleId="FooterChar">
    <w:name w:val="Footer Char"/>
    <w:basedOn w:val="DefaultParagraphFont"/>
    <w:link w:val="Footer"/>
    <w:uiPriority w:val="98"/>
    <w:rsid w:val="00EB62AD"/>
    <w:rPr>
      <w:rFonts w:ascii="Arial" w:eastAsia="Times New Roman" w:hAnsi="Arial" w:cs="Arial"/>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8"/>
    <w:lsdException w:name="footer" w:uiPriority="98"/>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CB8"/>
    <w:pPr>
      <w:widowControl w:val="0"/>
      <w:spacing w:after="0" w:line="240" w:lineRule="auto"/>
      <w:ind w:left="103" w:right="48"/>
    </w:pPr>
    <w:rPr>
      <w:rFonts w:ascii="Arial" w:eastAsia="Times New Roman" w:hAnsi="Arial" w:cs="Arial"/>
      <w:szCs w:val="24"/>
      <w:lang w:eastAsia="en-AU"/>
    </w:rPr>
  </w:style>
  <w:style w:type="paragraph" w:styleId="Heading1">
    <w:name w:val="heading 1"/>
    <w:basedOn w:val="Normal"/>
    <w:next w:val="Normal"/>
    <w:link w:val="Heading1Char"/>
    <w:uiPriority w:val="9"/>
    <w:qFormat/>
    <w:rsid w:val="00BF6CB8"/>
    <w:pPr>
      <w:spacing w:line="565" w:lineRule="exact"/>
      <w:ind w:right="-20"/>
      <w:outlineLvl w:val="0"/>
    </w:pPr>
    <w:rPr>
      <w:rFonts w:ascii="Georgia" w:eastAsia="Arial" w:hAnsi="Georgia" w:cstheme="minorHAnsi"/>
      <w:bCs/>
      <w:color w:val="005A70" w:themeColor="text2"/>
      <w:spacing w:val="-9"/>
      <w:w w:val="94"/>
      <w:position w:val="-1"/>
      <w:sz w:val="48"/>
      <w:szCs w:val="40"/>
    </w:rPr>
  </w:style>
  <w:style w:type="paragraph" w:styleId="Heading2">
    <w:name w:val="heading 2"/>
    <w:basedOn w:val="Normal"/>
    <w:next w:val="Normal"/>
    <w:link w:val="Heading2Char"/>
    <w:uiPriority w:val="9"/>
    <w:unhideWhenUsed/>
    <w:qFormat/>
    <w:rsid w:val="00BF6CB8"/>
    <w:pPr>
      <w:spacing w:line="274" w:lineRule="auto"/>
      <w:ind w:right="195"/>
      <w:outlineLvl w:val="1"/>
    </w:pPr>
    <w:rPr>
      <w:rFonts w:ascii="Georgia" w:hAnsi="Georgia"/>
      <w:b/>
      <w:bCs/>
      <w:iCs/>
      <w:color w:val="00B0B9" w:themeColor="accent2"/>
      <w:sz w:val="24"/>
    </w:rPr>
  </w:style>
  <w:style w:type="paragraph" w:styleId="Heading3">
    <w:name w:val="heading 3"/>
    <w:basedOn w:val="Normal"/>
    <w:next w:val="Normal"/>
    <w:link w:val="Heading3Char"/>
    <w:uiPriority w:val="9"/>
    <w:unhideWhenUsed/>
    <w:qFormat/>
    <w:rsid w:val="00356454"/>
    <w:pPr>
      <w:outlineLvl w:val="2"/>
    </w:pPr>
    <w:rPr>
      <w:b/>
      <w:i/>
      <w:color w:val="005A7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76D"/>
    <w:rPr>
      <w:rFonts w:ascii="Tahoma" w:hAnsi="Tahoma" w:cs="Tahoma"/>
      <w:sz w:val="16"/>
      <w:szCs w:val="16"/>
    </w:rPr>
  </w:style>
  <w:style w:type="character" w:customStyle="1" w:styleId="BalloonTextChar">
    <w:name w:val="Balloon Text Char"/>
    <w:basedOn w:val="DefaultParagraphFont"/>
    <w:link w:val="BalloonText"/>
    <w:uiPriority w:val="99"/>
    <w:semiHidden/>
    <w:rsid w:val="007A076D"/>
    <w:rPr>
      <w:rFonts w:ascii="Tahoma" w:hAnsi="Tahoma" w:cs="Tahoma"/>
      <w:sz w:val="16"/>
      <w:szCs w:val="16"/>
      <w:lang w:val="en-US"/>
    </w:rPr>
  </w:style>
  <w:style w:type="paragraph" w:styleId="ListParagraph">
    <w:name w:val="List Paragraph"/>
    <w:basedOn w:val="Normal"/>
    <w:uiPriority w:val="34"/>
    <w:qFormat/>
    <w:rsid w:val="00D8105E"/>
    <w:pPr>
      <w:ind w:left="720"/>
      <w:contextualSpacing/>
    </w:pPr>
  </w:style>
  <w:style w:type="character" w:customStyle="1" w:styleId="Heading1Char">
    <w:name w:val="Heading 1 Char"/>
    <w:basedOn w:val="DefaultParagraphFont"/>
    <w:link w:val="Heading1"/>
    <w:uiPriority w:val="9"/>
    <w:rsid w:val="00BF6CB8"/>
    <w:rPr>
      <w:rFonts w:ascii="Georgia" w:eastAsia="Arial" w:hAnsi="Georgia" w:cstheme="minorHAnsi"/>
      <w:bCs/>
      <w:color w:val="005A70" w:themeColor="text2"/>
      <w:spacing w:val="-9"/>
      <w:w w:val="94"/>
      <w:position w:val="-1"/>
      <w:sz w:val="48"/>
      <w:szCs w:val="40"/>
      <w:lang w:val="en-US"/>
    </w:rPr>
  </w:style>
  <w:style w:type="paragraph" w:styleId="Subtitle">
    <w:name w:val="Subtitle"/>
    <w:basedOn w:val="Normal"/>
    <w:next w:val="Normal"/>
    <w:link w:val="SubtitleChar"/>
    <w:uiPriority w:val="11"/>
    <w:qFormat/>
    <w:rsid w:val="00BF6CB8"/>
    <w:pPr>
      <w:tabs>
        <w:tab w:val="left" w:pos="9356"/>
        <w:tab w:val="left" w:pos="9498"/>
      </w:tabs>
      <w:spacing w:line="259" w:lineRule="auto"/>
      <w:ind w:left="113" w:right="346"/>
    </w:pPr>
    <w:rPr>
      <w:rFonts w:ascii="Georgia" w:hAnsi="Georgia"/>
      <w:bCs/>
      <w:iCs/>
      <w:sz w:val="26"/>
      <w:szCs w:val="26"/>
    </w:rPr>
  </w:style>
  <w:style w:type="character" w:customStyle="1" w:styleId="SubtitleChar">
    <w:name w:val="Subtitle Char"/>
    <w:basedOn w:val="DefaultParagraphFont"/>
    <w:link w:val="Subtitle"/>
    <w:uiPriority w:val="11"/>
    <w:rsid w:val="00BF6CB8"/>
    <w:rPr>
      <w:rFonts w:ascii="Georgia" w:eastAsia="Times New Roman" w:hAnsi="Georgia" w:cs="Arial"/>
      <w:bCs/>
      <w:iCs/>
      <w:sz w:val="26"/>
      <w:szCs w:val="26"/>
      <w:lang w:eastAsia="en-AU"/>
    </w:rPr>
  </w:style>
  <w:style w:type="character" w:customStyle="1" w:styleId="Heading2Char">
    <w:name w:val="Heading 2 Char"/>
    <w:basedOn w:val="DefaultParagraphFont"/>
    <w:link w:val="Heading2"/>
    <w:uiPriority w:val="9"/>
    <w:rsid w:val="00BF6CB8"/>
    <w:rPr>
      <w:rFonts w:ascii="Georgia" w:eastAsia="Times New Roman" w:hAnsi="Georgia" w:cs="Arial"/>
      <w:b/>
      <w:bCs/>
      <w:iCs/>
      <w:color w:val="00B0B9" w:themeColor="accent2"/>
      <w:sz w:val="24"/>
      <w:szCs w:val="24"/>
      <w:lang w:eastAsia="en-AU"/>
    </w:rPr>
  </w:style>
  <w:style w:type="character" w:customStyle="1" w:styleId="Heading3Char">
    <w:name w:val="Heading 3 Char"/>
    <w:basedOn w:val="DefaultParagraphFont"/>
    <w:link w:val="Heading3"/>
    <w:uiPriority w:val="9"/>
    <w:rsid w:val="00356454"/>
    <w:rPr>
      <w:rFonts w:ascii="Arial" w:eastAsia="Times New Roman" w:hAnsi="Arial" w:cs="Arial"/>
      <w:b/>
      <w:i/>
      <w:color w:val="005A70" w:themeColor="accent1"/>
      <w:szCs w:val="24"/>
      <w:lang w:eastAsia="en-AU"/>
    </w:rPr>
  </w:style>
  <w:style w:type="paragraph" w:styleId="Revision">
    <w:name w:val="Revision"/>
    <w:hidden/>
    <w:uiPriority w:val="99"/>
    <w:semiHidden/>
    <w:rsid w:val="00EB62AD"/>
    <w:pPr>
      <w:spacing w:after="0" w:line="240" w:lineRule="auto"/>
    </w:pPr>
    <w:rPr>
      <w:rFonts w:ascii="Arial" w:eastAsia="Times New Roman" w:hAnsi="Arial" w:cs="Arial"/>
      <w:szCs w:val="24"/>
      <w:lang w:eastAsia="en-AU"/>
    </w:rPr>
  </w:style>
  <w:style w:type="paragraph" w:styleId="Header">
    <w:name w:val="header"/>
    <w:basedOn w:val="Normal"/>
    <w:link w:val="HeaderChar"/>
    <w:uiPriority w:val="98"/>
    <w:unhideWhenUsed/>
    <w:rsid w:val="00EB62AD"/>
    <w:pPr>
      <w:tabs>
        <w:tab w:val="center" w:pos="4513"/>
        <w:tab w:val="right" w:pos="9026"/>
      </w:tabs>
    </w:pPr>
  </w:style>
  <w:style w:type="character" w:customStyle="1" w:styleId="HeaderChar">
    <w:name w:val="Header Char"/>
    <w:basedOn w:val="DefaultParagraphFont"/>
    <w:link w:val="Header"/>
    <w:uiPriority w:val="98"/>
    <w:rsid w:val="00EB62AD"/>
    <w:rPr>
      <w:rFonts w:ascii="Arial" w:eastAsia="Times New Roman" w:hAnsi="Arial" w:cs="Arial"/>
      <w:szCs w:val="24"/>
      <w:lang w:eastAsia="en-AU"/>
    </w:rPr>
  </w:style>
  <w:style w:type="paragraph" w:styleId="Footer">
    <w:name w:val="footer"/>
    <w:basedOn w:val="Normal"/>
    <w:link w:val="FooterChar"/>
    <w:uiPriority w:val="98"/>
    <w:unhideWhenUsed/>
    <w:rsid w:val="00EB62AD"/>
    <w:pPr>
      <w:tabs>
        <w:tab w:val="center" w:pos="4513"/>
        <w:tab w:val="right" w:pos="9026"/>
      </w:tabs>
    </w:pPr>
  </w:style>
  <w:style w:type="character" w:customStyle="1" w:styleId="FooterChar">
    <w:name w:val="Footer Char"/>
    <w:basedOn w:val="DefaultParagraphFont"/>
    <w:link w:val="Footer"/>
    <w:uiPriority w:val="98"/>
    <w:rsid w:val="00EB62AD"/>
    <w:rPr>
      <w:rFonts w:ascii="Arial" w:eastAsia="Times New Roman" w:hAnsi="Arial" w:cs="Arial"/>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133013">
      <w:bodyDiv w:val="1"/>
      <w:marLeft w:val="0"/>
      <w:marRight w:val="0"/>
      <w:marTop w:val="0"/>
      <w:marBottom w:val="0"/>
      <w:divBdr>
        <w:top w:val="none" w:sz="0" w:space="0" w:color="auto"/>
        <w:left w:val="none" w:sz="0" w:space="0" w:color="auto"/>
        <w:bottom w:val="none" w:sz="0" w:space="0" w:color="auto"/>
        <w:right w:val="none" w:sz="0" w:space="0" w:color="auto"/>
      </w:divBdr>
    </w:div>
    <w:div w:id="616260260">
      <w:bodyDiv w:val="1"/>
      <w:marLeft w:val="0"/>
      <w:marRight w:val="0"/>
      <w:marTop w:val="0"/>
      <w:marBottom w:val="0"/>
      <w:divBdr>
        <w:top w:val="none" w:sz="0" w:space="0" w:color="auto"/>
        <w:left w:val="none" w:sz="0" w:space="0" w:color="auto"/>
        <w:bottom w:val="none" w:sz="0" w:space="0" w:color="auto"/>
        <w:right w:val="none" w:sz="0" w:space="0" w:color="auto"/>
      </w:divBdr>
    </w:div>
    <w:div w:id="680476922">
      <w:bodyDiv w:val="1"/>
      <w:marLeft w:val="0"/>
      <w:marRight w:val="0"/>
      <w:marTop w:val="0"/>
      <w:marBottom w:val="0"/>
      <w:divBdr>
        <w:top w:val="none" w:sz="0" w:space="0" w:color="auto"/>
        <w:left w:val="none" w:sz="0" w:space="0" w:color="auto"/>
        <w:bottom w:val="none" w:sz="0" w:space="0" w:color="auto"/>
        <w:right w:val="none" w:sz="0" w:space="0" w:color="auto"/>
      </w:divBdr>
      <w:divsChild>
        <w:div w:id="1915583581">
          <w:marLeft w:val="0"/>
          <w:marRight w:val="0"/>
          <w:marTop w:val="0"/>
          <w:marBottom w:val="0"/>
          <w:divBdr>
            <w:top w:val="none" w:sz="0" w:space="0" w:color="auto"/>
            <w:left w:val="none" w:sz="0" w:space="0" w:color="auto"/>
            <w:bottom w:val="none" w:sz="0" w:space="0" w:color="auto"/>
            <w:right w:val="none" w:sz="0" w:space="0" w:color="auto"/>
          </w:divBdr>
          <w:divsChild>
            <w:div w:id="1701513650">
              <w:marLeft w:val="0"/>
              <w:marRight w:val="0"/>
              <w:marTop w:val="0"/>
              <w:marBottom w:val="0"/>
              <w:divBdr>
                <w:top w:val="none" w:sz="0" w:space="0" w:color="auto"/>
                <w:left w:val="none" w:sz="0" w:space="0" w:color="auto"/>
                <w:bottom w:val="none" w:sz="0" w:space="0" w:color="auto"/>
                <w:right w:val="none" w:sz="0" w:space="0" w:color="auto"/>
              </w:divBdr>
              <w:divsChild>
                <w:div w:id="2079861225">
                  <w:marLeft w:val="0"/>
                  <w:marRight w:val="0"/>
                  <w:marTop w:val="195"/>
                  <w:marBottom w:val="0"/>
                  <w:divBdr>
                    <w:top w:val="none" w:sz="0" w:space="0" w:color="auto"/>
                    <w:left w:val="none" w:sz="0" w:space="0" w:color="auto"/>
                    <w:bottom w:val="none" w:sz="0" w:space="0" w:color="auto"/>
                    <w:right w:val="none" w:sz="0" w:space="0" w:color="auto"/>
                  </w:divBdr>
                  <w:divsChild>
                    <w:div w:id="1877620916">
                      <w:marLeft w:val="0"/>
                      <w:marRight w:val="0"/>
                      <w:marTop w:val="0"/>
                      <w:marBottom w:val="0"/>
                      <w:divBdr>
                        <w:top w:val="none" w:sz="0" w:space="0" w:color="auto"/>
                        <w:left w:val="none" w:sz="0" w:space="0" w:color="auto"/>
                        <w:bottom w:val="none" w:sz="0" w:space="0" w:color="auto"/>
                        <w:right w:val="none" w:sz="0" w:space="0" w:color="auto"/>
                      </w:divBdr>
                      <w:divsChild>
                        <w:div w:id="2325679">
                          <w:marLeft w:val="0"/>
                          <w:marRight w:val="0"/>
                          <w:marTop w:val="0"/>
                          <w:marBottom w:val="0"/>
                          <w:divBdr>
                            <w:top w:val="none" w:sz="0" w:space="0" w:color="auto"/>
                            <w:left w:val="none" w:sz="0" w:space="0" w:color="auto"/>
                            <w:bottom w:val="none" w:sz="0" w:space="0" w:color="auto"/>
                            <w:right w:val="none" w:sz="0" w:space="0" w:color="auto"/>
                          </w:divBdr>
                          <w:divsChild>
                            <w:div w:id="1820032632">
                              <w:marLeft w:val="0"/>
                              <w:marRight w:val="0"/>
                              <w:marTop w:val="0"/>
                              <w:marBottom w:val="0"/>
                              <w:divBdr>
                                <w:top w:val="none" w:sz="0" w:space="0" w:color="auto"/>
                                <w:left w:val="none" w:sz="0" w:space="0" w:color="auto"/>
                                <w:bottom w:val="none" w:sz="0" w:space="0" w:color="auto"/>
                                <w:right w:val="none" w:sz="0" w:space="0" w:color="auto"/>
                              </w:divBdr>
                              <w:divsChild>
                                <w:div w:id="369039184">
                                  <w:marLeft w:val="0"/>
                                  <w:marRight w:val="0"/>
                                  <w:marTop w:val="0"/>
                                  <w:marBottom w:val="0"/>
                                  <w:divBdr>
                                    <w:top w:val="none" w:sz="0" w:space="0" w:color="auto"/>
                                    <w:left w:val="none" w:sz="0" w:space="0" w:color="auto"/>
                                    <w:bottom w:val="none" w:sz="0" w:space="0" w:color="auto"/>
                                    <w:right w:val="none" w:sz="0" w:space="0" w:color="auto"/>
                                  </w:divBdr>
                                  <w:divsChild>
                                    <w:div w:id="750278222">
                                      <w:marLeft w:val="0"/>
                                      <w:marRight w:val="0"/>
                                      <w:marTop w:val="0"/>
                                      <w:marBottom w:val="0"/>
                                      <w:divBdr>
                                        <w:top w:val="none" w:sz="0" w:space="0" w:color="auto"/>
                                        <w:left w:val="none" w:sz="0" w:space="0" w:color="auto"/>
                                        <w:bottom w:val="none" w:sz="0" w:space="0" w:color="auto"/>
                                        <w:right w:val="none" w:sz="0" w:space="0" w:color="auto"/>
                                      </w:divBdr>
                                      <w:divsChild>
                                        <w:div w:id="1217741796">
                                          <w:marLeft w:val="0"/>
                                          <w:marRight w:val="0"/>
                                          <w:marTop w:val="90"/>
                                          <w:marBottom w:val="0"/>
                                          <w:divBdr>
                                            <w:top w:val="none" w:sz="0" w:space="0" w:color="auto"/>
                                            <w:left w:val="none" w:sz="0" w:space="0" w:color="auto"/>
                                            <w:bottom w:val="none" w:sz="0" w:space="0" w:color="auto"/>
                                            <w:right w:val="none" w:sz="0" w:space="0" w:color="auto"/>
                                          </w:divBdr>
                                          <w:divsChild>
                                            <w:div w:id="1360549205">
                                              <w:marLeft w:val="0"/>
                                              <w:marRight w:val="0"/>
                                              <w:marTop w:val="0"/>
                                              <w:marBottom w:val="0"/>
                                              <w:divBdr>
                                                <w:top w:val="none" w:sz="0" w:space="0" w:color="auto"/>
                                                <w:left w:val="none" w:sz="0" w:space="0" w:color="auto"/>
                                                <w:bottom w:val="none" w:sz="0" w:space="0" w:color="auto"/>
                                                <w:right w:val="none" w:sz="0" w:space="0" w:color="auto"/>
                                              </w:divBdr>
                                              <w:divsChild>
                                                <w:div w:id="125008777">
                                                  <w:marLeft w:val="0"/>
                                                  <w:marRight w:val="0"/>
                                                  <w:marTop w:val="0"/>
                                                  <w:marBottom w:val="0"/>
                                                  <w:divBdr>
                                                    <w:top w:val="none" w:sz="0" w:space="0" w:color="auto"/>
                                                    <w:left w:val="none" w:sz="0" w:space="0" w:color="auto"/>
                                                    <w:bottom w:val="none" w:sz="0" w:space="0" w:color="auto"/>
                                                    <w:right w:val="none" w:sz="0" w:space="0" w:color="auto"/>
                                                  </w:divBdr>
                                                  <w:divsChild>
                                                    <w:div w:id="1092433347">
                                                      <w:marLeft w:val="0"/>
                                                      <w:marRight w:val="0"/>
                                                      <w:marTop w:val="0"/>
                                                      <w:marBottom w:val="180"/>
                                                      <w:divBdr>
                                                        <w:top w:val="none" w:sz="0" w:space="0" w:color="auto"/>
                                                        <w:left w:val="none" w:sz="0" w:space="0" w:color="auto"/>
                                                        <w:bottom w:val="none" w:sz="0" w:space="0" w:color="auto"/>
                                                        <w:right w:val="none" w:sz="0" w:space="0" w:color="auto"/>
                                                      </w:divBdr>
                                                      <w:divsChild>
                                                        <w:div w:id="1677423476">
                                                          <w:marLeft w:val="0"/>
                                                          <w:marRight w:val="0"/>
                                                          <w:marTop w:val="0"/>
                                                          <w:marBottom w:val="0"/>
                                                          <w:divBdr>
                                                            <w:top w:val="none" w:sz="0" w:space="0" w:color="auto"/>
                                                            <w:left w:val="none" w:sz="0" w:space="0" w:color="auto"/>
                                                            <w:bottom w:val="none" w:sz="0" w:space="0" w:color="auto"/>
                                                            <w:right w:val="none" w:sz="0" w:space="0" w:color="auto"/>
                                                          </w:divBdr>
                                                          <w:divsChild>
                                                            <w:div w:id="1580675738">
                                                              <w:marLeft w:val="0"/>
                                                              <w:marRight w:val="0"/>
                                                              <w:marTop w:val="0"/>
                                                              <w:marBottom w:val="0"/>
                                                              <w:divBdr>
                                                                <w:top w:val="none" w:sz="0" w:space="0" w:color="auto"/>
                                                                <w:left w:val="none" w:sz="0" w:space="0" w:color="auto"/>
                                                                <w:bottom w:val="none" w:sz="0" w:space="0" w:color="auto"/>
                                                                <w:right w:val="none" w:sz="0" w:space="0" w:color="auto"/>
                                                              </w:divBdr>
                                                              <w:divsChild>
                                                                <w:div w:id="1876389204">
                                                                  <w:marLeft w:val="0"/>
                                                                  <w:marRight w:val="0"/>
                                                                  <w:marTop w:val="0"/>
                                                                  <w:marBottom w:val="0"/>
                                                                  <w:divBdr>
                                                                    <w:top w:val="none" w:sz="0" w:space="0" w:color="auto"/>
                                                                    <w:left w:val="none" w:sz="0" w:space="0" w:color="auto"/>
                                                                    <w:bottom w:val="none" w:sz="0" w:space="0" w:color="auto"/>
                                                                    <w:right w:val="none" w:sz="0" w:space="0" w:color="auto"/>
                                                                  </w:divBdr>
                                                                  <w:divsChild>
                                                                    <w:div w:id="1323315500">
                                                                      <w:marLeft w:val="0"/>
                                                                      <w:marRight w:val="0"/>
                                                                      <w:marTop w:val="0"/>
                                                                      <w:marBottom w:val="0"/>
                                                                      <w:divBdr>
                                                                        <w:top w:val="none" w:sz="0" w:space="0" w:color="auto"/>
                                                                        <w:left w:val="none" w:sz="0" w:space="0" w:color="auto"/>
                                                                        <w:bottom w:val="none" w:sz="0" w:space="0" w:color="auto"/>
                                                                        <w:right w:val="none" w:sz="0" w:space="0" w:color="auto"/>
                                                                      </w:divBdr>
                                                                      <w:divsChild>
                                                                        <w:div w:id="901019842">
                                                                          <w:marLeft w:val="0"/>
                                                                          <w:marRight w:val="0"/>
                                                                          <w:marTop w:val="0"/>
                                                                          <w:marBottom w:val="0"/>
                                                                          <w:divBdr>
                                                                            <w:top w:val="none" w:sz="0" w:space="0" w:color="auto"/>
                                                                            <w:left w:val="none" w:sz="0" w:space="0" w:color="auto"/>
                                                                            <w:bottom w:val="none" w:sz="0" w:space="0" w:color="auto"/>
                                                                            <w:right w:val="none" w:sz="0" w:space="0" w:color="auto"/>
                                                                          </w:divBdr>
                                                                          <w:divsChild>
                                                                            <w:div w:id="14909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SS Corporate">
      <a:dk1>
        <a:sysClr val="windowText" lastClr="000000"/>
      </a:dk1>
      <a:lt1>
        <a:sysClr val="window" lastClr="FFFFFF"/>
      </a:lt1>
      <a:dk2>
        <a:srgbClr val="005A70"/>
      </a:dk2>
      <a:lt2>
        <a:srgbClr val="D9D9D6"/>
      </a:lt2>
      <a:accent1>
        <a:srgbClr val="005A70"/>
      </a:accent1>
      <a:accent2>
        <a:srgbClr val="00B0B9"/>
      </a:accent2>
      <a:accent3>
        <a:srgbClr val="B1E4E3"/>
      </a:accent3>
      <a:accent4>
        <a:srgbClr val="A6192E"/>
      </a:accent4>
      <a:accent5>
        <a:srgbClr val="FFA300"/>
      </a:accent5>
      <a:accent6>
        <a:srgbClr val="FDDA24"/>
      </a:accent6>
      <a:hlink>
        <a:srgbClr val="78BE20"/>
      </a:hlink>
      <a:folHlink>
        <a:srgbClr val="50077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41D68-861E-41D9-BD35-DD03381A1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1900</Words>
  <Characters>10835</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McDonald</dc:creator>
  <cp:lastModifiedBy>WHITER, Shaun</cp:lastModifiedBy>
  <cp:revision>2</cp:revision>
  <cp:lastPrinted>2017-08-18T00:16:00Z</cp:lastPrinted>
  <dcterms:created xsi:type="dcterms:W3CDTF">2017-08-18T00:17:00Z</dcterms:created>
  <dcterms:modified xsi:type="dcterms:W3CDTF">2017-08-18T00:17:00Z</dcterms:modified>
</cp:coreProperties>
</file>