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10" w:rsidRDefault="002C1C10" w:rsidP="00450967">
      <w:pPr>
        <w:rPr>
          <w:sz w:val="24"/>
        </w:rPr>
      </w:pPr>
    </w:p>
    <w:p w:rsidR="002C1C10" w:rsidRDefault="00C72072">
      <w:pPr>
        <w:rPr>
          <w:sz w:val="24"/>
        </w:rPr>
      </w:pPr>
      <w:r w:rsidRPr="002C1C10">
        <w:rPr>
          <w:noProof/>
          <w:sz w:val="24"/>
          <w:lang w:eastAsia="en-AU"/>
        </w:rPr>
        <mc:AlternateContent>
          <mc:Choice Requires="wps">
            <w:drawing>
              <wp:inline distT="0" distB="0" distL="0" distR="0">
                <wp:extent cx="5705475" cy="2609850"/>
                <wp:effectExtent l="0" t="0" r="0" b="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609850"/>
                        </a:xfrm>
                        <a:prstGeom prst="rect">
                          <a:avLst/>
                        </a:prstGeom>
                        <a:noFill/>
                        <a:ln w="9525">
                          <a:noFill/>
                          <a:miter lim="800000"/>
                          <a:headEnd/>
                          <a:tailEnd/>
                        </a:ln>
                      </wps:spPr>
                      <wps:txbx>
                        <w:txbxContent>
                          <w:p w:rsidR="002D622A" w:rsidRPr="006152F4" w:rsidRDefault="002D622A" w:rsidP="002C1C10">
                            <w:pPr>
                              <w:jc w:val="center"/>
                              <w:rPr>
                                <w:rFonts w:cs="Arial"/>
                                <w:b/>
                                <w:i/>
                                <w:color w:val="3E6466"/>
                                <w:sz w:val="96"/>
                                <w:szCs w:val="96"/>
                              </w:rPr>
                            </w:pPr>
                            <w:r w:rsidRPr="006152F4">
                              <w:rPr>
                                <w:rFonts w:cs="Arial"/>
                                <w:b/>
                                <w:i/>
                                <w:color w:val="3E6466"/>
                                <w:sz w:val="96"/>
                                <w:szCs w:val="96"/>
                              </w:rPr>
                              <w:t>Reconnect</w:t>
                            </w:r>
                          </w:p>
                          <w:p w:rsidR="002D622A" w:rsidRDefault="002D622A" w:rsidP="002C1C10">
                            <w:pPr>
                              <w:jc w:val="center"/>
                              <w:rPr>
                                <w:rFonts w:cs="Arial"/>
                                <w:b/>
                                <w:color w:val="3E6466"/>
                                <w:sz w:val="48"/>
                                <w:szCs w:val="48"/>
                              </w:rPr>
                            </w:pPr>
                            <w:r>
                              <w:rPr>
                                <w:rFonts w:cs="Arial"/>
                                <w:b/>
                                <w:color w:val="3E6466"/>
                                <w:sz w:val="48"/>
                                <w:szCs w:val="48"/>
                              </w:rPr>
                              <w:t>Departmental</w:t>
                            </w:r>
                            <w:r w:rsidRPr="006152F4">
                              <w:rPr>
                                <w:rFonts w:cs="Arial"/>
                                <w:b/>
                                <w:color w:val="3E6466"/>
                                <w:sz w:val="48"/>
                                <w:szCs w:val="48"/>
                              </w:rPr>
                              <w:t xml:space="preserve"> </w:t>
                            </w:r>
                            <w:r>
                              <w:rPr>
                                <w:rFonts w:cs="Arial"/>
                                <w:b/>
                                <w:color w:val="3E6466"/>
                                <w:sz w:val="48"/>
                                <w:szCs w:val="48"/>
                              </w:rPr>
                              <w:t>r</w:t>
                            </w:r>
                            <w:r w:rsidRPr="006152F4">
                              <w:rPr>
                                <w:rFonts w:cs="Arial"/>
                                <w:b/>
                                <w:color w:val="3E6466"/>
                                <w:sz w:val="48"/>
                                <w:szCs w:val="48"/>
                              </w:rPr>
                              <w:t>eview</w:t>
                            </w:r>
                          </w:p>
                          <w:p w:rsidR="00C72072" w:rsidRDefault="00C72072" w:rsidP="00C72072">
                            <w:pPr>
                              <w:jc w:val="center"/>
                              <w:rPr>
                                <w:rFonts w:cs="Arial"/>
                                <w:b/>
                                <w:sz w:val="36"/>
                                <w:szCs w:val="36"/>
                              </w:rPr>
                            </w:pPr>
                            <w:r w:rsidRPr="002D2C61">
                              <w:rPr>
                                <w:rFonts w:cs="Arial"/>
                                <w:b/>
                                <w:sz w:val="36"/>
                                <w:szCs w:val="36"/>
                              </w:rPr>
                              <w:t>Phase 2</w:t>
                            </w:r>
                            <w:r>
                              <w:rPr>
                                <w:rFonts w:cs="Arial"/>
                                <w:b/>
                                <w:sz w:val="36"/>
                                <w:szCs w:val="36"/>
                              </w:rPr>
                              <w:t xml:space="preserve"> evaluation: Departmental r</w:t>
                            </w:r>
                            <w:r w:rsidRPr="002D2C61">
                              <w:rPr>
                                <w:rFonts w:cs="Arial"/>
                                <w:b/>
                                <w:sz w:val="36"/>
                                <w:szCs w:val="36"/>
                              </w:rPr>
                              <w:t xml:space="preserve">eview </w:t>
                            </w:r>
                            <w:r>
                              <w:rPr>
                                <w:rFonts w:cs="Arial"/>
                                <w:b/>
                                <w:sz w:val="36"/>
                                <w:szCs w:val="36"/>
                              </w:rPr>
                              <w:br/>
                            </w:r>
                            <w:r w:rsidRPr="002D2C61">
                              <w:rPr>
                                <w:rFonts w:cs="Arial"/>
                                <w:b/>
                                <w:sz w:val="36"/>
                                <w:szCs w:val="36"/>
                              </w:rPr>
                              <w:t xml:space="preserve">of the </w:t>
                            </w:r>
                            <w:r w:rsidRPr="006152F4">
                              <w:rPr>
                                <w:rFonts w:cs="Arial"/>
                                <w:b/>
                                <w:i/>
                                <w:sz w:val="36"/>
                                <w:szCs w:val="36"/>
                              </w:rPr>
                              <w:t>Reconnect</w:t>
                            </w:r>
                            <w:r>
                              <w:rPr>
                                <w:rFonts w:cs="Arial"/>
                                <w:b/>
                                <w:sz w:val="36"/>
                                <w:szCs w:val="36"/>
                              </w:rPr>
                              <w:t xml:space="preserve"> p</w:t>
                            </w:r>
                            <w:r w:rsidRPr="002D2C61">
                              <w:rPr>
                                <w:rFonts w:cs="Arial"/>
                                <w:b/>
                                <w:sz w:val="36"/>
                                <w:szCs w:val="36"/>
                              </w:rPr>
                              <w:t>rogram</w:t>
                            </w:r>
                          </w:p>
                          <w:p w:rsidR="002D622A" w:rsidRDefault="00C72072" w:rsidP="002C1C10">
                            <w:pPr>
                              <w:jc w:val="center"/>
                              <w:rPr>
                                <w:rFonts w:cs="Arial"/>
                                <w:b/>
                                <w:sz w:val="36"/>
                                <w:szCs w:val="36"/>
                              </w:rPr>
                            </w:pPr>
                            <w:r w:rsidRPr="002D2C61">
                              <w:rPr>
                                <w:rFonts w:cs="Arial"/>
                                <w:b/>
                              </w:rPr>
                              <w:t>February 2013</w:t>
                            </w:r>
                          </w:p>
                          <w:p w:rsidR="002D622A" w:rsidRDefault="002D622A" w:rsidP="002C1C10"/>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9.2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" filled="f" stroked="f">
                <v:textbox>
                  <w:txbxContent>
                    <w:p w:rsidR="002D622A" w:rsidRPr="006152F4" w:rsidRDefault="002D622A" w:rsidP="002C1C10">
                      <w:pPr>
                        <w:jc w:val="center"/>
                        <w:rPr>
                          <w:rFonts w:cs="Arial"/>
                          <w:b/>
                          <w:i/>
                          <w:color w:val="3E6466"/>
                          <w:sz w:val="96"/>
                          <w:szCs w:val="96"/>
                        </w:rPr>
                      </w:pPr>
                      <w:r w:rsidRPr="006152F4">
                        <w:rPr>
                          <w:rFonts w:cs="Arial"/>
                          <w:b/>
                          <w:i/>
                          <w:color w:val="3E6466"/>
                          <w:sz w:val="96"/>
                          <w:szCs w:val="96"/>
                        </w:rPr>
                        <w:t>Reconnect</w:t>
                      </w:r>
                    </w:p>
                    <w:p w:rsidR="002D622A" w:rsidRDefault="002D622A" w:rsidP="002C1C10">
                      <w:pPr>
                        <w:jc w:val="center"/>
                        <w:rPr>
                          <w:rFonts w:cs="Arial"/>
                          <w:b/>
                          <w:color w:val="3E6466"/>
                          <w:sz w:val="48"/>
                          <w:szCs w:val="48"/>
                        </w:rPr>
                      </w:pPr>
                      <w:r>
                        <w:rPr>
                          <w:rFonts w:cs="Arial"/>
                          <w:b/>
                          <w:color w:val="3E6466"/>
                          <w:sz w:val="48"/>
                          <w:szCs w:val="48"/>
                        </w:rPr>
                        <w:t>Departmental</w:t>
                      </w:r>
                      <w:r w:rsidRPr="006152F4">
                        <w:rPr>
                          <w:rFonts w:cs="Arial"/>
                          <w:b/>
                          <w:color w:val="3E6466"/>
                          <w:sz w:val="48"/>
                          <w:szCs w:val="48"/>
                        </w:rPr>
                        <w:t xml:space="preserve"> </w:t>
                      </w:r>
                      <w:r>
                        <w:rPr>
                          <w:rFonts w:cs="Arial"/>
                          <w:b/>
                          <w:color w:val="3E6466"/>
                          <w:sz w:val="48"/>
                          <w:szCs w:val="48"/>
                        </w:rPr>
                        <w:t>r</w:t>
                      </w:r>
                      <w:r w:rsidRPr="006152F4">
                        <w:rPr>
                          <w:rFonts w:cs="Arial"/>
                          <w:b/>
                          <w:color w:val="3E6466"/>
                          <w:sz w:val="48"/>
                          <w:szCs w:val="48"/>
                        </w:rPr>
                        <w:t>eview</w:t>
                      </w:r>
                    </w:p>
                    <w:p w:rsidR="00C72072" w:rsidRDefault="00C72072" w:rsidP="00C72072">
                      <w:pPr>
                        <w:jc w:val="center"/>
                        <w:rPr>
                          <w:rFonts w:cs="Arial"/>
                          <w:b/>
                          <w:sz w:val="36"/>
                          <w:szCs w:val="36"/>
                        </w:rPr>
                      </w:pPr>
                      <w:r w:rsidRPr="002D2C61">
                        <w:rPr>
                          <w:rFonts w:cs="Arial"/>
                          <w:b/>
                          <w:sz w:val="36"/>
                          <w:szCs w:val="36"/>
                        </w:rPr>
                        <w:t>Phase 2</w:t>
                      </w:r>
                      <w:r>
                        <w:rPr>
                          <w:rFonts w:cs="Arial"/>
                          <w:b/>
                          <w:sz w:val="36"/>
                          <w:szCs w:val="36"/>
                        </w:rPr>
                        <w:t xml:space="preserve"> evaluation: Departmental r</w:t>
                      </w:r>
                      <w:r w:rsidRPr="002D2C61">
                        <w:rPr>
                          <w:rFonts w:cs="Arial"/>
                          <w:b/>
                          <w:sz w:val="36"/>
                          <w:szCs w:val="36"/>
                        </w:rPr>
                        <w:t xml:space="preserve">eview </w:t>
                      </w:r>
                      <w:r>
                        <w:rPr>
                          <w:rFonts w:cs="Arial"/>
                          <w:b/>
                          <w:sz w:val="36"/>
                          <w:szCs w:val="36"/>
                        </w:rPr>
                        <w:br/>
                      </w:r>
                      <w:r w:rsidRPr="002D2C61">
                        <w:rPr>
                          <w:rFonts w:cs="Arial"/>
                          <w:b/>
                          <w:sz w:val="36"/>
                          <w:szCs w:val="36"/>
                        </w:rPr>
                        <w:t xml:space="preserve">of the </w:t>
                      </w:r>
                      <w:r w:rsidRPr="006152F4">
                        <w:rPr>
                          <w:rFonts w:cs="Arial"/>
                          <w:b/>
                          <w:i/>
                          <w:sz w:val="36"/>
                          <w:szCs w:val="36"/>
                        </w:rPr>
                        <w:t>Reconnect</w:t>
                      </w:r>
                      <w:r>
                        <w:rPr>
                          <w:rFonts w:cs="Arial"/>
                          <w:b/>
                          <w:sz w:val="36"/>
                          <w:szCs w:val="36"/>
                        </w:rPr>
                        <w:t xml:space="preserve"> p</w:t>
                      </w:r>
                      <w:r w:rsidRPr="002D2C61">
                        <w:rPr>
                          <w:rFonts w:cs="Arial"/>
                          <w:b/>
                          <w:sz w:val="36"/>
                          <w:szCs w:val="36"/>
                        </w:rPr>
                        <w:t>rogram</w:t>
                      </w:r>
                    </w:p>
                    <w:p w:rsidR="002D622A" w:rsidRDefault="00C72072" w:rsidP="002C1C10">
                      <w:pPr>
                        <w:jc w:val="center"/>
                        <w:rPr>
                          <w:rFonts w:cs="Arial"/>
                          <w:b/>
                          <w:sz w:val="36"/>
                          <w:szCs w:val="36"/>
                        </w:rPr>
                      </w:pPr>
                      <w:r w:rsidRPr="002D2C61">
                        <w:rPr>
                          <w:rFonts w:cs="Arial"/>
                          <w:b/>
                        </w:rPr>
                        <w:t>February 2013</w:t>
                      </w:r>
                    </w:p>
                    <w:p w:rsidR="002D622A" w:rsidRDefault="002D622A" w:rsidP="002C1C10"/>
                  </w:txbxContent>
                </v:textbox>
                <w10:anchorlock/>
              </v:shape>
            </w:pict>
          </mc:Fallback>
        </mc:AlternateContent>
      </w:r>
      <w:r w:rsidRPr="002C1C10">
        <w:rPr>
          <w:noProof/>
          <w:sz w:val="24"/>
          <w:lang w:eastAsia="en-AU"/>
        </w:rPr>
        <w:drawing>
          <wp:inline distT="0" distB="0" distL="0" distR="0">
            <wp:extent cx="2992120" cy="3055620"/>
            <wp:effectExtent l="0" t="0" r="0" b="0"/>
            <wp:docPr id="294" name="Picture 294" descr="Picture of young people" title="Picture of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sia5009 (2).jpg"/>
                    <pic:cNvPicPr/>
                  </pic:nvPicPr>
                  <pic:blipFill>
                    <a:blip r:embed="rId10">
                      <a:extLst>
                        <a:ext uri="{28A0092B-C50C-407E-A947-70E740481C1C}">
                          <a14:useLocalDpi xmlns:a14="http://schemas.microsoft.com/office/drawing/2010/main" val="0"/>
                        </a:ext>
                      </a:extLst>
                    </a:blip>
                    <a:stretch>
                      <a:fillRect/>
                    </a:stretch>
                  </pic:blipFill>
                  <pic:spPr>
                    <a:xfrm>
                      <a:off x="0" y="0"/>
                      <a:ext cx="2992120" cy="3055620"/>
                    </a:xfrm>
                    <a:prstGeom prst="rect">
                      <a:avLst/>
                    </a:prstGeom>
                  </pic:spPr>
                </pic:pic>
              </a:graphicData>
            </a:graphic>
          </wp:inline>
        </w:drawing>
      </w:r>
      <w:r w:rsidR="002C1C10" w:rsidRPr="002C1C10">
        <w:rPr>
          <w:noProof/>
          <w:sz w:val="24"/>
          <w:lang w:eastAsia="en-AU"/>
        </w:rPr>
        <w:drawing>
          <wp:anchor distT="0" distB="0" distL="114300" distR="114300" simplePos="0" relativeHeight="251776000" behindDoc="0" locked="0" layoutInCell="1" allowOverlap="1" wp14:anchorId="52B0CA07" wp14:editId="634343CF">
            <wp:simplePos x="0" y="0"/>
            <wp:positionH relativeFrom="column">
              <wp:posOffset>-933450</wp:posOffset>
            </wp:positionH>
            <wp:positionV relativeFrom="paragraph">
              <wp:posOffset>8757920</wp:posOffset>
            </wp:positionV>
            <wp:extent cx="7620000" cy="805747"/>
            <wp:effectExtent l="0" t="0" r="0" b="0"/>
            <wp:wrapNone/>
            <wp:docPr id="291" name="Picture 291" descr="A strong and fair society for all Austra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ing_footer.jpg"/>
                    <pic:cNvPicPr/>
                  </pic:nvPicPr>
                  <pic:blipFill>
                    <a:blip r:embed="rId11">
                      <a:extLst>
                        <a:ext uri="{28A0092B-C50C-407E-A947-70E740481C1C}">
                          <a14:useLocalDpi xmlns:a14="http://schemas.microsoft.com/office/drawing/2010/main" val="0"/>
                        </a:ext>
                      </a:extLst>
                    </a:blip>
                    <a:stretch>
                      <a:fillRect/>
                    </a:stretch>
                  </pic:blipFill>
                  <pic:spPr>
                    <a:xfrm>
                      <a:off x="0" y="0"/>
                      <a:ext cx="7620640" cy="805815"/>
                    </a:xfrm>
                    <a:prstGeom prst="rect">
                      <a:avLst/>
                    </a:prstGeom>
                  </pic:spPr>
                </pic:pic>
              </a:graphicData>
            </a:graphic>
            <wp14:sizeRelH relativeFrom="page">
              <wp14:pctWidth>0</wp14:pctWidth>
            </wp14:sizeRelH>
            <wp14:sizeRelV relativeFrom="page">
              <wp14:pctHeight>0</wp14:pctHeight>
            </wp14:sizeRelV>
          </wp:anchor>
        </w:drawing>
      </w:r>
    </w:p>
    <w:p w:rsidR="007B4C0E" w:rsidRPr="00A302A4" w:rsidRDefault="007B4C0E" w:rsidP="00450967">
      <w:pPr>
        <w:rPr>
          <w:sz w:val="24"/>
        </w:rPr>
      </w:pPr>
    </w:p>
    <w:sdt>
      <w:sdtPr>
        <w:rPr>
          <w:rFonts w:eastAsiaTheme="minorHAnsi" w:cstheme="minorBidi"/>
          <w:b w:val="0"/>
          <w:bCs w:val="0"/>
          <w:sz w:val="24"/>
          <w:szCs w:val="22"/>
          <w:lang w:bidi="ar-SA"/>
        </w:rPr>
        <w:id w:val="1993517498"/>
        <w:docPartObj>
          <w:docPartGallery w:val="Table of Contents"/>
          <w:docPartUnique/>
        </w:docPartObj>
      </w:sdtPr>
      <w:sdtEndPr>
        <w:rPr>
          <w:noProof/>
        </w:rPr>
      </w:sdtEndPr>
      <w:sdtContent>
        <w:p w:rsidR="00F773E5" w:rsidRDefault="00F773E5" w:rsidP="007F5562">
          <w:pPr>
            <w:pStyle w:val="TOCHeading"/>
            <w:spacing w:before="0" w:after="200"/>
            <w:rPr>
              <w:sz w:val="24"/>
            </w:rPr>
          </w:pPr>
        </w:p>
        <w:p w:rsidR="007B4C0E" w:rsidRPr="00A302A4" w:rsidRDefault="007B4C0E" w:rsidP="00450967">
          <w:pPr>
            <w:pStyle w:val="TOCHeading"/>
            <w:spacing w:before="0" w:after="200"/>
            <w:rPr>
              <w:sz w:val="40"/>
            </w:rPr>
          </w:pPr>
          <w:r w:rsidRPr="00A302A4">
            <w:rPr>
              <w:sz w:val="40"/>
            </w:rPr>
            <w:t>Contents</w:t>
          </w:r>
        </w:p>
        <w:p w:rsidR="002B3E77" w:rsidRPr="00A302A4" w:rsidRDefault="002B3E77" w:rsidP="00450967">
          <w:pPr>
            <w:rPr>
              <w:sz w:val="24"/>
              <w:lang w:bidi="en-US"/>
            </w:rPr>
          </w:pPr>
        </w:p>
        <w:p w:rsidR="008D6D14" w:rsidRDefault="007B4C0E">
          <w:pPr>
            <w:pStyle w:val="TOC1"/>
            <w:rPr>
              <w:rFonts w:asciiTheme="minorHAnsi" w:eastAsiaTheme="minorEastAsia" w:hAnsiTheme="minorHAnsi"/>
              <w:b w:val="0"/>
              <w:lang w:eastAsia="ja-JP"/>
            </w:rPr>
          </w:pPr>
          <w:r w:rsidRPr="00A302A4">
            <w:rPr>
              <w:noProof w:val="0"/>
              <w:sz w:val="24"/>
            </w:rPr>
            <w:fldChar w:fldCharType="begin"/>
          </w:r>
          <w:r w:rsidRPr="00A302A4">
            <w:rPr>
              <w:sz w:val="24"/>
            </w:rPr>
            <w:instrText xml:space="preserve"> TOC \o "1-3" \h \z \u </w:instrText>
          </w:r>
          <w:r w:rsidRPr="00A302A4">
            <w:rPr>
              <w:noProof w:val="0"/>
              <w:sz w:val="24"/>
            </w:rPr>
            <w:fldChar w:fldCharType="separate"/>
          </w:r>
          <w:hyperlink w:anchor="_Toc347998422" w:history="1">
            <w:r w:rsidR="008D6D14" w:rsidRPr="005B0DAC">
              <w:rPr>
                <w:rStyle w:val="Hyperlink"/>
              </w:rPr>
              <w:t>Executive Summary</w:t>
            </w:r>
            <w:r w:rsidR="008D6D14">
              <w:rPr>
                <w:webHidden/>
              </w:rPr>
              <w:tab/>
            </w:r>
            <w:r w:rsidR="008D6D14">
              <w:rPr>
                <w:webHidden/>
              </w:rPr>
              <w:fldChar w:fldCharType="begin"/>
            </w:r>
            <w:r w:rsidR="008D6D14">
              <w:rPr>
                <w:webHidden/>
              </w:rPr>
              <w:instrText xml:space="preserve"> PAGEREF _Toc347998422 \h </w:instrText>
            </w:r>
            <w:r w:rsidR="008D6D14">
              <w:rPr>
                <w:webHidden/>
              </w:rPr>
            </w:r>
            <w:r w:rsidR="008D6D14">
              <w:rPr>
                <w:webHidden/>
              </w:rPr>
              <w:fldChar w:fldCharType="separate"/>
            </w:r>
            <w:r w:rsidR="008D6D14">
              <w:rPr>
                <w:webHidden/>
              </w:rPr>
              <w:t>4</w:t>
            </w:r>
            <w:r w:rsidR="008D6D14">
              <w:rPr>
                <w:webHidden/>
              </w:rPr>
              <w:fldChar w:fldCharType="end"/>
            </w:r>
          </w:hyperlink>
        </w:p>
        <w:p w:rsidR="008D6D14" w:rsidRDefault="00D76670">
          <w:pPr>
            <w:pStyle w:val="TOC1"/>
            <w:rPr>
              <w:rFonts w:asciiTheme="minorHAnsi" w:eastAsiaTheme="minorEastAsia" w:hAnsiTheme="minorHAnsi"/>
              <w:b w:val="0"/>
              <w:lang w:eastAsia="ja-JP"/>
            </w:rPr>
          </w:pPr>
          <w:hyperlink w:anchor="_Toc347998423" w:history="1">
            <w:r w:rsidR="008D6D14" w:rsidRPr="005B0DAC">
              <w:rPr>
                <w:rStyle w:val="Hyperlink"/>
                <w:smallCaps/>
              </w:rPr>
              <w:t>Conclusions and Recommendations</w:t>
            </w:r>
            <w:r w:rsidR="008D6D14">
              <w:rPr>
                <w:webHidden/>
              </w:rPr>
              <w:tab/>
            </w:r>
            <w:r w:rsidR="008D6D14">
              <w:rPr>
                <w:webHidden/>
              </w:rPr>
              <w:fldChar w:fldCharType="begin"/>
            </w:r>
            <w:r w:rsidR="008D6D14">
              <w:rPr>
                <w:webHidden/>
              </w:rPr>
              <w:instrText xml:space="preserve"> PAGEREF _Toc347998423 \h </w:instrText>
            </w:r>
            <w:r w:rsidR="008D6D14">
              <w:rPr>
                <w:webHidden/>
              </w:rPr>
            </w:r>
            <w:r w:rsidR="008D6D14">
              <w:rPr>
                <w:webHidden/>
              </w:rPr>
              <w:fldChar w:fldCharType="separate"/>
            </w:r>
            <w:r w:rsidR="008D6D14">
              <w:rPr>
                <w:webHidden/>
              </w:rPr>
              <w:t>6</w:t>
            </w:r>
            <w:r w:rsidR="008D6D14">
              <w:rPr>
                <w:webHidden/>
              </w:rPr>
              <w:fldChar w:fldCharType="end"/>
            </w:r>
          </w:hyperlink>
        </w:p>
        <w:p w:rsidR="008D6D14" w:rsidRDefault="00D76670">
          <w:pPr>
            <w:pStyle w:val="TOC1"/>
            <w:rPr>
              <w:rFonts w:asciiTheme="minorHAnsi" w:eastAsiaTheme="minorEastAsia" w:hAnsiTheme="minorHAnsi"/>
              <w:b w:val="0"/>
              <w:lang w:eastAsia="ja-JP"/>
            </w:rPr>
          </w:pPr>
          <w:hyperlink w:anchor="_Toc347998424" w:history="1">
            <w:r w:rsidR="008D6D14" w:rsidRPr="005B0DAC">
              <w:rPr>
                <w:rStyle w:val="Hyperlink"/>
              </w:rPr>
              <w:t>Introduction</w:t>
            </w:r>
            <w:r w:rsidR="008D6D14">
              <w:rPr>
                <w:webHidden/>
              </w:rPr>
              <w:tab/>
            </w:r>
            <w:r w:rsidR="008D6D14">
              <w:rPr>
                <w:webHidden/>
              </w:rPr>
              <w:fldChar w:fldCharType="begin"/>
            </w:r>
            <w:r w:rsidR="008D6D14">
              <w:rPr>
                <w:webHidden/>
              </w:rPr>
              <w:instrText xml:space="preserve"> PAGEREF _Toc347998424 \h </w:instrText>
            </w:r>
            <w:r w:rsidR="008D6D14">
              <w:rPr>
                <w:webHidden/>
              </w:rPr>
            </w:r>
            <w:r w:rsidR="008D6D14">
              <w:rPr>
                <w:webHidden/>
              </w:rPr>
              <w:fldChar w:fldCharType="separate"/>
            </w:r>
            <w:r w:rsidR="008D6D14">
              <w:rPr>
                <w:webHidden/>
              </w:rPr>
              <w:t>9</w:t>
            </w:r>
            <w:r w:rsidR="008D6D14">
              <w:rPr>
                <w:webHidden/>
              </w:rPr>
              <w:fldChar w:fldCharType="end"/>
            </w:r>
          </w:hyperlink>
        </w:p>
        <w:p w:rsidR="008D6D14" w:rsidRDefault="00D76670">
          <w:pPr>
            <w:pStyle w:val="TOC2"/>
            <w:tabs>
              <w:tab w:val="right" w:leader="dot" w:pos="9016"/>
            </w:tabs>
            <w:rPr>
              <w:rFonts w:asciiTheme="minorHAnsi" w:eastAsiaTheme="minorEastAsia" w:hAnsiTheme="minorHAnsi"/>
              <w:noProof/>
              <w:lang w:eastAsia="ja-JP"/>
            </w:rPr>
          </w:pPr>
          <w:hyperlink w:anchor="_Toc347998425" w:history="1">
            <w:r w:rsidR="008D6D14" w:rsidRPr="005B0DAC">
              <w:rPr>
                <w:rStyle w:val="Hyperlink"/>
                <w:noProof/>
              </w:rPr>
              <w:t>Background</w:t>
            </w:r>
            <w:r w:rsidR="008D6D14">
              <w:rPr>
                <w:noProof/>
                <w:webHidden/>
              </w:rPr>
              <w:tab/>
            </w:r>
            <w:r w:rsidR="008D6D14">
              <w:rPr>
                <w:noProof/>
                <w:webHidden/>
              </w:rPr>
              <w:fldChar w:fldCharType="begin"/>
            </w:r>
            <w:r w:rsidR="008D6D14">
              <w:rPr>
                <w:noProof/>
                <w:webHidden/>
              </w:rPr>
              <w:instrText xml:space="preserve"> PAGEREF _Toc347998425 \h </w:instrText>
            </w:r>
            <w:r w:rsidR="008D6D14">
              <w:rPr>
                <w:noProof/>
                <w:webHidden/>
              </w:rPr>
            </w:r>
            <w:r w:rsidR="008D6D14">
              <w:rPr>
                <w:noProof/>
                <w:webHidden/>
              </w:rPr>
              <w:fldChar w:fldCharType="separate"/>
            </w:r>
            <w:r w:rsidR="008D6D14">
              <w:rPr>
                <w:noProof/>
                <w:webHidden/>
              </w:rPr>
              <w:t>9</w:t>
            </w:r>
            <w:r w:rsidR="008D6D14">
              <w:rPr>
                <w:noProof/>
                <w:webHidden/>
              </w:rPr>
              <w:fldChar w:fldCharType="end"/>
            </w:r>
          </w:hyperlink>
        </w:p>
        <w:p w:rsidR="008D6D14" w:rsidRDefault="00D76670">
          <w:pPr>
            <w:pStyle w:val="TOC2"/>
            <w:tabs>
              <w:tab w:val="right" w:leader="dot" w:pos="9016"/>
            </w:tabs>
            <w:rPr>
              <w:rFonts w:asciiTheme="minorHAnsi" w:eastAsiaTheme="minorEastAsia" w:hAnsiTheme="minorHAnsi"/>
              <w:noProof/>
              <w:lang w:eastAsia="ja-JP"/>
            </w:rPr>
          </w:pPr>
          <w:hyperlink w:anchor="_Toc347998426" w:history="1">
            <w:r w:rsidR="008D6D14" w:rsidRPr="005B0DAC">
              <w:rPr>
                <w:rStyle w:val="Hyperlink"/>
                <w:noProof/>
              </w:rPr>
              <w:t>Purpose</w:t>
            </w:r>
            <w:r w:rsidR="008D6D14">
              <w:rPr>
                <w:noProof/>
                <w:webHidden/>
              </w:rPr>
              <w:tab/>
            </w:r>
            <w:r w:rsidR="008D6D14">
              <w:rPr>
                <w:noProof/>
                <w:webHidden/>
              </w:rPr>
              <w:fldChar w:fldCharType="begin"/>
            </w:r>
            <w:r w:rsidR="008D6D14">
              <w:rPr>
                <w:noProof/>
                <w:webHidden/>
              </w:rPr>
              <w:instrText xml:space="preserve"> PAGEREF _Toc347998426 \h </w:instrText>
            </w:r>
            <w:r w:rsidR="008D6D14">
              <w:rPr>
                <w:noProof/>
                <w:webHidden/>
              </w:rPr>
            </w:r>
            <w:r w:rsidR="008D6D14">
              <w:rPr>
                <w:noProof/>
                <w:webHidden/>
              </w:rPr>
              <w:fldChar w:fldCharType="separate"/>
            </w:r>
            <w:r w:rsidR="008D6D14">
              <w:rPr>
                <w:noProof/>
                <w:webHidden/>
              </w:rPr>
              <w:t>10</w:t>
            </w:r>
            <w:r w:rsidR="008D6D14">
              <w:rPr>
                <w:noProof/>
                <w:webHidden/>
              </w:rPr>
              <w:fldChar w:fldCharType="end"/>
            </w:r>
          </w:hyperlink>
        </w:p>
        <w:p w:rsidR="008D6D14" w:rsidRDefault="00D76670">
          <w:pPr>
            <w:pStyle w:val="TOC1"/>
            <w:rPr>
              <w:rFonts w:asciiTheme="minorHAnsi" w:eastAsiaTheme="minorEastAsia" w:hAnsiTheme="minorHAnsi"/>
              <w:b w:val="0"/>
              <w:lang w:eastAsia="ja-JP"/>
            </w:rPr>
          </w:pPr>
          <w:hyperlink w:anchor="_Toc347998427" w:history="1">
            <w:r w:rsidR="008D6D14" w:rsidRPr="005B0DAC">
              <w:rPr>
                <w:rStyle w:val="Hyperlink"/>
              </w:rPr>
              <w:t>Methodology</w:t>
            </w:r>
            <w:r w:rsidR="008D6D14">
              <w:rPr>
                <w:webHidden/>
              </w:rPr>
              <w:tab/>
            </w:r>
            <w:r w:rsidR="008D6D14">
              <w:rPr>
                <w:webHidden/>
              </w:rPr>
              <w:fldChar w:fldCharType="begin"/>
            </w:r>
            <w:r w:rsidR="008D6D14">
              <w:rPr>
                <w:webHidden/>
              </w:rPr>
              <w:instrText xml:space="preserve"> PAGEREF _Toc347998427 \h </w:instrText>
            </w:r>
            <w:r w:rsidR="008D6D14">
              <w:rPr>
                <w:webHidden/>
              </w:rPr>
            </w:r>
            <w:r w:rsidR="008D6D14">
              <w:rPr>
                <w:webHidden/>
              </w:rPr>
              <w:fldChar w:fldCharType="separate"/>
            </w:r>
            <w:r w:rsidR="008D6D14">
              <w:rPr>
                <w:webHidden/>
              </w:rPr>
              <w:t>11</w:t>
            </w:r>
            <w:r w:rsidR="008D6D14">
              <w:rPr>
                <w:webHidden/>
              </w:rPr>
              <w:fldChar w:fldCharType="end"/>
            </w:r>
          </w:hyperlink>
        </w:p>
        <w:p w:rsidR="008D6D14" w:rsidRDefault="00D76670">
          <w:pPr>
            <w:pStyle w:val="TOC2"/>
            <w:tabs>
              <w:tab w:val="right" w:leader="dot" w:pos="9016"/>
            </w:tabs>
            <w:rPr>
              <w:rFonts w:asciiTheme="minorHAnsi" w:eastAsiaTheme="minorEastAsia" w:hAnsiTheme="minorHAnsi"/>
              <w:noProof/>
              <w:lang w:eastAsia="ja-JP"/>
            </w:rPr>
          </w:pPr>
          <w:hyperlink w:anchor="_Toc347998428" w:history="1">
            <w:r w:rsidR="008D6D14" w:rsidRPr="005B0DAC">
              <w:rPr>
                <w:rStyle w:val="Hyperlink"/>
                <w:noProof/>
              </w:rPr>
              <w:t>Analysis of Quantitative Data</w:t>
            </w:r>
            <w:r w:rsidR="008D6D14">
              <w:rPr>
                <w:noProof/>
                <w:webHidden/>
              </w:rPr>
              <w:tab/>
            </w:r>
            <w:r w:rsidR="008D6D14">
              <w:rPr>
                <w:noProof/>
                <w:webHidden/>
              </w:rPr>
              <w:fldChar w:fldCharType="begin"/>
            </w:r>
            <w:r w:rsidR="008D6D14">
              <w:rPr>
                <w:noProof/>
                <w:webHidden/>
              </w:rPr>
              <w:instrText xml:space="preserve"> PAGEREF _Toc347998428 \h </w:instrText>
            </w:r>
            <w:r w:rsidR="008D6D14">
              <w:rPr>
                <w:noProof/>
                <w:webHidden/>
              </w:rPr>
            </w:r>
            <w:r w:rsidR="008D6D14">
              <w:rPr>
                <w:noProof/>
                <w:webHidden/>
              </w:rPr>
              <w:fldChar w:fldCharType="separate"/>
            </w:r>
            <w:r w:rsidR="008D6D14">
              <w:rPr>
                <w:noProof/>
                <w:webHidden/>
              </w:rPr>
              <w:t>11</w:t>
            </w:r>
            <w:r w:rsidR="008D6D14">
              <w:rPr>
                <w:noProof/>
                <w:webHidden/>
              </w:rPr>
              <w:fldChar w:fldCharType="end"/>
            </w:r>
          </w:hyperlink>
        </w:p>
        <w:p w:rsidR="008D6D14" w:rsidRDefault="00D76670">
          <w:pPr>
            <w:pStyle w:val="TOC2"/>
            <w:tabs>
              <w:tab w:val="right" w:leader="dot" w:pos="9016"/>
            </w:tabs>
            <w:rPr>
              <w:rFonts w:asciiTheme="minorHAnsi" w:eastAsiaTheme="minorEastAsia" w:hAnsiTheme="minorHAnsi"/>
              <w:noProof/>
              <w:lang w:eastAsia="ja-JP"/>
            </w:rPr>
          </w:pPr>
          <w:hyperlink w:anchor="_Toc347998429" w:history="1">
            <w:r w:rsidR="008D6D14" w:rsidRPr="005B0DAC">
              <w:rPr>
                <w:rStyle w:val="Hyperlink"/>
                <w:noProof/>
              </w:rPr>
              <w:t>PAC TRAC Analysis</w:t>
            </w:r>
            <w:r w:rsidR="008D6D14">
              <w:rPr>
                <w:noProof/>
                <w:webHidden/>
              </w:rPr>
              <w:tab/>
            </w:r>
            <w:r w:rsidR="008D6D14">
              <w:rPr>
                <w:noProof/>
                <w:webHidden/>
              </w:rPr>
              <w:fldChar w:fldCharType="begin"/>
            </w:r>
            <w:r w:rsidR="008D6D14">
              <w:rPr>
                <w:noProof/>
                <w:webHidden/>
              </w:rPr>
              <w:instrText xml:space="preserve"> PAGEREF _Toc347998429 \h </w:instrText>
            </w:r>
            <w:r w:rsidR="008D6D14">
              <w:rPr>
                <w:noProof/>
                <w:webHidden/>
              </w:rPr>
            </w:r>
            <w:r w:rsidR="008D6D14">
              <w:rPr>
                <w:noProof/>
                <w:webHidden/>
              </w:rPr>
              <w:fldChar w:fldCharType="separate"/>
            </w:r>
            <w:r w:rsidR="008D6D14">
              <w:rPr>
                <w:noProof/>
                <w:webHidden/>
              </w:rPr>
              <w:t>13</w:t>
            </w:r>
            <w:r w:rsidR="008D6D14">
              <w:rPr>
                <w:noProof/>
                <w:webHidden/>
              </w:rPr>
              <w:fldChar w:fldCharType="end"/>
            </w:r>
          </w:hyperlink>
        </w:p>
        <w:p w:rsidR="008D6D14" w:rsidRDefault="00D76670" w:rsidP="008D6D14">
          <w:pPr>
            <w:pStyle w:val="TOC2"/>
            <w:rPr>
              <w:rFonts w:asciiTheme="minorHAnsi" w:eastAsiaTheme="minorEastAsia" w:hAnsiTheme="minorHAnsi"/>
              <w:noProof/>
              <w:lang w:eastAsia="ja-JP"/>
            </w:rPr>
          </w:pPr>
          <w:hyperlink w:anchor="_Toc347998430" w:history="1">
            <w:r w:rsidR="008D6D14" w:rsidRPr="005B0DAC">
              <w:rPr>
                <w:rStyle w:val="Hyperlink"/>
                <w:noProof/>
              </w:rPr>
              <w:t>Assessment of Reconnect program objectives in relation to National Strategic Objectives</w:t>
            </w:r>
            <w:r w:rsidR="008D6D14">
              <w:rPr>
                <w:noProof/>
                <w:webHidden/>
              </w:rPr>
              <w:fldChar w:fldCharType="begin"/>
            </w:r>
            <w:r w:rsidR="008D6D14">
              <w:rPr>
                <w:noProof/>
                <w:webHidden/>
              </w:rPr>
              <w:instrText xml:space="preserve"> PAGEREF _Toc347998430 \h </w:instrText>
            </w:r>
            <w:r w:rsidR="008D6D14">
              <w:rPr>
                <w:noProof/>
                <w:webHidden/>
              </w:rPr>
            </w:r>
            <w:r w:rsidR="008D6D14">
              <w:rPr>
                <w:noProof/>
                <w:webHidden/>
              </w:rPr>
              <w:fldChar w:fldCharType="separate"/>
            </w:r>
            <w:r w:rsidR="008D6D14">
              <w:rPr>
                <w:noProof/>
                <w:webHidden/>
              </w:rPr>
              <w:t>15</w:t>
            </w:r>
            <w:r w:rsidR="008D6D14">
              <w:rPr>
                <w:noProof/>
                <w:webHidden/>
              </w:rPr>
              <w:fldChar w:fldCharType="end"/>
            </w:r>
          </w:hyperlink>
        </w:p>
        <w:p w:rsidR="008D6D14" w:rsidRDefault="00D76670">
          <w:pPr>
            <w:pStyle w:val="TOC2"/>
            <w:tabs>
              <w:tab w:val="right" w:leader="dot" w:pos="9016"/>
            </w:tabs>
            <w:rPr>
              <w:rFonts w:asciiTheme="minorHAnsi" w:eastAsiaTheme="minorEastAsia" w:hAnsiTheme="minorHAnsi"/>
              <w:noProof/>
              <w:lang w:eastAsia="ja-JP"/>
            </w:rPr>
          </w:pPr>
          <w:hyperlink w:anchor="_Toc347998431" w:history="1">
            <w:r w:rsidR="008D6D14" w:rsidRPr="005B0DAC">
              <w:rPr>
                <w:rStyle w:val="Hyperlink"/>
                <w:noProof/>
              </w:rPr>
              <w:t>Analysis of Qualitative Data</w:t>
            </w:r>
            <w:r w:rsidR="008D6D14">
              <w:rPr>
                <w:noProof/>
                <w:webHidden/>
              </w:rPr>
              <w:tab/>
            </w:r>
            <w:r w:rsidR="008D6D14">
              <w:rPr>
                <w:noProof/>
                <w:webHidden/>
              </w:rPr>
              <w:fldChar w:fldCharType="begin"/>
            </w:r>
            <w:r w:rsidR="008D6D14">
              <w:rPr>
                <w:noProof/>
                <w:webHidden/>
              </w:rPr>
              <w:instrText xml:space="preserve"> PAGEREF _Toc347998431 \h </w:instrText>
            </w:r>
            <w:r w:rsidR="008D6D14">
              <w:rPr>
                <w:noProof/>
                <w:webHidden/>
              </w:rPr>
            </w:r>
            <w:r w:rsidR="008D6D14">
              <w:rPr>
                <w:noProof/>
                <w:webHidden/>
              </w:rPr>
              <w:fldChar w:fldCharType="separate"/>
            </w:r>
            <w:r w:rsidR="008D6D14">
              <w:rPr>
                <w:noProof/>
                <w:webHidden/>
              </w:rPr>
              <w:t>17</w:t>
            </w:r>
            <w:r w:rsidR="008D6D14">
              <w:rPr>
                <w:noProof/>
                <w:webHidden/>
              </w:rPr>
              <w:fldChar w:fldCharType="end"/>
            </w:r>
          </w:hyperlink>
        </w:p>
        <w:p w:rsidR="008D6D14" w:rsidRDefault="00D76670">
          <w:pPr>
            <w:pStyle w:val="TOC1"/>
            <w:rPr>
              <w:rFonts w:asciiTheme="minorHAnsi" w:eastAsiaTheme="minorEastAsia" w:hAnsiTheme="minorHAnsi"/>
              <w:b w:val="0"/>
              <w:lang w:eastAsia="ja-JP"/>
            </w:rPr>
          </w:pPr>
          <w:hyperlink w:anchor="_Toc347998432" w:history="1">
            <w:r w:rsidR="008D6D14" w:rsidRPr="005B0DAC">
              <w:rPr>
                <w:rStyle w:val="Hyperlink"/>
              </w:rPr>
              <w:t>Quantitative analysis findings</w:t>
            </w:r>
            <w:r w:rsidR="008D6D14">
              <w:rPr>
                <w:webHidden/>
              </w:rPr>
              <w:tab/>
            </w:r>
            <w:r w:rsidR="008D6D14">
              <w:rPr>
                <w:webHidden/>
              </w:rPr>
              <w:fldChar w:fldCharType="begin"/>
            </w:r>
            <w:r w:rsidR="008D6D14">
              <w:rPr>
                <w:webHidden/>
              </w:rPr>
              <w:instrText xml:space="preserve"> PAGEREF _Toc347998432 \h </w:instrText>
            </w:r>
            <w:r w:rsidR="008D6D14">
              <w:rPr>
                <w:webHidden/>
              </w:rPr>
            </w:r>
            <w:r w:rsidR="008D6D14">
              <w:rPr>
                <w:webHidden/>
              </w:rPr>
              <w:fldChar w:fldCharType="separate"/>
            </w:r>
            <w:r w:rsidR="008D6D14">
              <w:rPr>
                <w:webHidden/>
              </w:rPr>
              <w:t>19</w:t>
            </w:r>
            <w:r w:rsidR="008D6D14">
              <w:rPr>
                <w:webHidden/>
              </w:rPr>
              <w:fldChar w:fldCharType="end"/>
            </w:r>
          </w:hyperlink>
        </w:p>
        <w:p w:rsidR="008D6D14" w:rsidRDefault="00D76670">
          <w:pPr>
            <w:pStyle w:val="TOC2"/>
            <w:tabs>
              <w:tab w:val="right" w:leader="dot" w:pos="9016"/>
            </w:tabs>
            <w:rPr>
              <w:rFonts w:asciiTheme="minorHAnsi" w:eastAsiaTheme="minorEastAsia" w:hAnsiTheme="minorHAnsi"/>
              <w:noProof/>
              <w:lang w:eastAsia="ja-JP"/>
            </w:rPr>
          </w:pPr>
          <w:hyperlink w:anchor="_Toc347998433" w:history="1">
            <w:r w:rsidR="008D6D14" w:rsidRPr="005B0DAC">
              <w:rPr>
                <w:rStyle w:val="Hyperlink"/>
                <w:noProof/>
              </w:rPr>
              <w:t>Client demographics and outcomes</w:t>
            </w:r>
            <w:r w:rsidR="008D6D14">
              <w:rPr>
                <w:noProof/>
                <w:webHidden/>
              </w:rPr>
              <w:tab/>
            </w:r>
            <w:r w:rsidR="008D6D14">
              <w:rPr>
                <w:noProof/>
                <w:webHidden/>
              </w:rPr>
              <w:fldChar w:fldCharType="begin"/>
            </w:r>
            <w:r w:rsidR="008D6D14">
              <w:rPr>
                <w:noProof/>
                <w:webHidden/>
              </w:rPr>
              <w:instrText xml:space="preserve"> PAGEREF _Toc347998433 \h </w:instrText>
            </w:r>
            <w:r w:rsidR="008D6D14">
              <w:rPr>
                <w:noProof/>
                <w:webHidden/>
              </w:rPr>
            </w:r>
            <w:r w:rsidR="008D6D14">
              <w:rPr>
                <w:noProof/>
                <w:webHidden/>
              </w:rPr>
              <w:fldChar w:fldCharType="separate"/>
            </w:r>
            <w:r w:rsidR="008D6D14">
              <w:rPr>
                <w:noProof/>
                <w:webHidden/>
              </w:rPr>
              <w:t>19</w:t>
            </w:r>
            <w:r w:rsidR="008D6D14">
              <w:rPr>
                <w:noProof/>
                <w:webHidden/>
              </w:rPr>
              <w:fldChar w:fldCharType="end"/>
            </w:r>
          </w:hyperlink>
        </w:p>
        <w:p w:rsidR="008D6D14" w:rsidRDefault="00D76670">
          <w:pPr>
            <w:pStyle w:val="TOC2"/>
            <w:tabs>
              <w:tab w:val="right" w:leader="dot" w:pos="9016"/>
            </w:tabs>
            <w:rPr>
              <w:rFonts w:asciiTheme="minorHAnsi" w:eastAsiaTheme="minorEastAsia" w:hAnsiTheme="minorHAnsi"/>
              <w:noProof/>
              <w:lang w:eastAsia="ja-JP"/>
            </w:rPr>
          </w:pPr>
          <w:hyperlink w:anchor="_Toc347998434" w:history="1">
            <w:r w:rsidR="008D6D14" w:rsidRPr="005B0DAC">
              <w:rPr>
                <w:rStyle w:val="Hyperlink"/>
                <w:noProof/>
              </w:rPr>
              <w:t>Analysis of service provider performance</w:t>
            </w:r>
            <w:r w:rsidR="008D6D14">
              <w:rPr>
                <w:noProof/>
                <w:webHidden/>
              </w:rPr>
              <w:tab/>
            </w:r>
            <w:r w:rsidR="008D6D14">
              <w:rPr>
                <w:noProof/>
                <w:webHidden/>
              </w:rPr>
              <w:fldChar w:fldCharType="begin"/>
            </w:r>
            <w:r w:rsidR="008D6D14">
              <w:rPr>
                <w:noProof/>
                <w:webHidden/>
              </w:rPr>
              <w:instrText xml:space="preserve"> PAGEREF _Toc347998434 \h </w:instrText>
            </w:r>
            <w:r w:rsidR="008D6D14">
              <w:rPr>
                <w:noProof/>
                <w:webHidden/>
              </w:rPr>
            </w:r>
            <w:r w:rsidR="008D6D14">
              <w:rPr>
                <w:noProof/>
                <w:webHidden/>
              </w:rPr>
              <w:fldChar w:fldCharType="separate"/>
            </w:r>
            <w:r w:rsidR="008D6D14">
              <w:rPr>
                <w:noProof/>
                <w:webHidden/>
              </w:rPr>
              <w:t>21</w:t>
            </w:r>
            <w:r w:rsidR="008D6D14">
              <w:rPr>
                <w:noProof/>
                <w:webHidden/>
              </w:rPr>
              <w:fldChar w:fldCharType="end"/>
            </w:r>
          </w:hyperlink>
        </w:p>
        <w:p w:rsidR="008D6D14" w:rsidRDefault="00D76670">
          <w:pPr>
            <w:pStyle w:val="TOC2"/>
            <w:tabs>
              <w:tab w:val="right" w:leader="dot" w:pos="9016"/>
            </w:tabs>
            <w:rPr>
              <w:rFonts w:asciiTheme="minorHAnsi" w:eastAsiaTheme="minorEastAsia" w:hAnsiTheme="minorHAnsi"/>
              <w:noProof/>
              <w:lang w:eastAsia="ja-JP"/>
            </w:rPr>
          </w:pPr>
          <w:hyperlink w:anchor="_Toc347998435" w:history="1">
            <w:r w:rsidR="008D6D14" w:rsidRPr="005B0DAC">
              <w:rPr>
                <w:rStyle w:val="Hyperlink"/>
                <w:noProof/>
              </w:rPr>
              <w:t>Reconnect’s contribution to National Homelessness Strategic Objectives</w:t>
            </w:r>
            <w:r w:rsidR="008D6D14">
              <w:rPr>
                <w:noProof/>
                <w:webHidden/>
              </w:rPr>
              <w:tab/>
            </w:r>
            <w:r w:rsidR="008D6D14">
              <w:rPr>
                <w:noProof/>
                <w:webHidden/>
              </w:rPr>
              <w:fldChar w:fldCharType="begin"/>
            </w:r>
            <w:r w:rsidR="008D6D14">
              <w:rPr>
                <w:noProof/>
                <w:webHidden/>
              </w:rPr>
              <w:instrText xml:space="preserve"> PAGEREF _Toc347998435 \h </w:instrText>
            </w:r>
            <w:r w:rsidR="008D6D14">
              <w:rPr>
                <w:noProof/>
                <w:webHidden/>
              </w:rPr>
            </w:r>
            <w:r w:rsidR="008D6D14">
              <w:rPr>
                <w:noProof/>
                <w:webHidden/>
              </w:rPr>
              <w:fldChar w:fldCharType="separate"/>
            </w:r>
            <w:r w:rsidR="008D6D14">
              <w:rPr>
                <w:noProof/>
                <w:webHidden/>
              </w:rPr>
              <w:t>22</w:t>
            </w:r>
            <w:r w:rsidR="008D6D14">
              <w:rPr>
                <w:noProof/>
                <w:webHidden/>
              </w:rPr>
              <w:fldChar w:fldCharType="end"/>
            </w:r>
          </w:hyperlink>
        </w:p>
        <w:p w:rsidR="008D6D14" w:rsidRDefault="00D76670">
          <w:pPr>
            <w:pStyle w:val="TOC3"/>
            <w:tabs>
              <w:tab w:val="right" w:leader="dot" w:pos="9016"/>
            </w:tabs>
            <w:rPr>
              <w:noProof/>
              <w:lang w:val="en-AU"/>
            </w:rPr>
          </w:pPr>
          <w:hyperlink w:anchor="_Toc347998436" w:history="1">
            <w:r w:rsidR="008D6D14" w:rsidRPr="005B0DAC">
              <w:rPr>
                <w:rStyle w:val="Hyperlink"/>
                <w:noProof/>
              </w:rPr>
              <w:t>Objectives 1 and 2: Employment, education and training objectives</w:t>
            </w:r>
            <w:r w:rsidR="008D6D14">
              <w:rPr>
                <w:noProof/>
                <w:webHidden/>
              </w:rPr>
              <w:tab/>
            </w:r>
            <w:r w:rsidR="008D6D14">
              <w:rPr>
                <w:noProof/>
                <w:webHidden/>
              </w:rPr>
              <w:fldChar w:fldCharType="begin"/>
            </w:r>
            <w:r w:rsidR="008D6D14">
              <w:rPr>
                <w:noProof/>
                <w:webHidden/>
              </w:rPr>
              <w:instrText xml:space="preserve"> PAGEREF _Toc347998436 \h </w:instrText>
            </w:r>
            <w:r w:rsidR="008D6D14">
              <w:rPr>
                <w:noProof/>
                <w:webHidden/>
              </w:rPr>
            </w:r>
            <w:r w:rsidR="008D6D14">
              <w:rPr>
                <w:noProof/>
                <w:webHidden/>
              </w:rPr>
              <w:fldChar w:fldCharType="separate"/>
            </w:r>
            <w:r w:rsidR="008D6D14">
              <w:rPr>
                <w:noProof/>
                <w:webHidden/>
              </w:rPr>
              <w:t>22</w:t>
            </w:r>
            <w:r w:rsidR="008D6D14">
              <w:rPr>
                <w:noProof/>
                <w:webHidden/>
              </w:rPr>
              <w:fldChar w:fldCharType="end"/>
            </w:r>
          </w:hyperlink>
        </w:p>
        <w:p w:rsidR="008D6D14" w:rsidRDefault="00D76670">
          <w:pPr>
            <w:pStyle w:val="TOC3"/>
            <w:tabs>
              <w:tab w:val="right" w:leader="dot" w:pos="9016"/>
            </w:tabs>
            <w:rPr>
              <w:noProof/>
              <w:lang w:val="en-AU"/>
            </w:rPr>
          </w:pPr>
          <w:hyperlink w:anchor="_Toc347998437" w:history="1">
            <w:r w:rsidR="008D6D14" w:rsidRPr="005B0DAC">
              <w:rPr>
                <w:rStyle w:val="Hyperlink"/>
                <w:noProof/>
              </w:rPr>
              <w:t>Objective 3: Stability in housing</w:t>
            </w:r>
            <w:r w:rsidR="008D6D14">
              <w:rPr>
                <w:noProof/>
                <w:webHidden/>
              </w:rPr>
              <w:tab/>
            </w:r>
            <w:r w:rsidR="008D6D14">
              <w:rPr>
                <w:noProof/>
                <w:webHidden/>
              </w:rPr>
              <w:fldChar w:fldCharType="begin"/>
            </w:r>
            <w:r w:rsidR="008D6D14">
              <w:rPr>
                <w:noProof/>
                <w:webHidden/>
              </w:rPr>
              <w:instrText xml:space="preserve"> PAGEREF _Toc347998437 \h </w:instrText>
            </w:r>
            <w:r w:rsidR="008D6D14">
              <w:rPr>
                <w:noProof/>
                <w:webHidden/>
              </w:rPr>
            </w:r>
            <w:r w:rsidR="008D6D14">
              <w:rPr>
                <w:noProof/>
                <w:webHidden/>
              </w:rPr>
              <w:fldChar w:fldCharType="separate"/>
            </w:r>
            <w:r w:rsidR="008D6D14">
              <w:rPr>
                <w:noProof/>
                <w:webHidden/>
              </w:rPr>
              <w:t>23</w:t>
            </w:r>
            <w:r w:rsidR="008D6D14">
              <w:rPr>
                <w:noProof/>
                <w:webHidden/>
              </w:rPr>
              <w:fldChar w:fldCharType="end"/>
            </w:r>
          </w:hyperlink>
        </w:p>
        <w:p w:rsidR="008D6D14" w:rsidRDefault="00D76670">
          <w:pPr>
            <w:pStyle w:val="TOC3"/>
            <w:tabs>
              <w:tab w:val="right" w:leader="dot" w:pos="9016"/>
            </w:tabs>
            <w:rPr>
              <w:noProof/>
              <w:lang w:val="en-AU"/>
            </w:rPr>
          </w:pPr>
          <w:hyperlink w:anchor="_Toc347998438" w:history="1">
            <w:r w:rsidR="008D6D14" w:rsidRPr="005B0DAC">
              <w:rPr>
                <w:rStyle w:val="Hyperlink"/>
                <w:noProof/>
              </w:rPr>
              <w:t>Objective 4: Engagement with financial management services, counselling and case management</w:t>
            </w:r>
            <w:r w:rsidR="008D6D14">
              <w:rPr>
                <w:noProof/>
                <w:webHidden/>
              </w:rPr>
              <w:fldChar w:fldCharType="begin"/>
            </w:r>
            <w:r w:rsidR="008D6D14">
              <w:rPr>
                <w:noProof/>
                <w:webHidden/>
              </w:rPr>
              <w:instrText xml:space="preserve"> PAGEREF _Toc347998438 \h </w:instrText>
            </w:r>
            <w:r w:rsidR="008D6D14">
              <w:rPr>
                <w:noProof/>
                <w:webHidden/>
              </w:rPr>
            </w:r>
            <w:r w:rsidR="008D6D14">
              <w:rPr>
                <w:noProof/>
                <w:webHidden/>
              </w:rPr>
              <w:fldChar w:fldCharType="separate"/>
            </w:r>
            <w:r w:rsidR="008D6D14">
              <w:rPr>
                <w:noProof/>
                <w:webHidden/>
              </w:rPr>
              <w:t>24</w:t>
            </w:r>
            <w:r w:rsidR="008D6D14">
              <w:rPr>
                <w:noProof/>
                <w:webHidden/>
              </w:rPr>
              <w:fldChar w:fldCharType="end"/>
            </w:r>
          </w:hyperlink>
        </w:p>
        <w:p w:rsidR="008D6D14" w:rsidRDefault="00D76670">
          <w:pPr>
            <w:pStyle w:val="TOC3"/>
            <w:tabs>
              <w:tab w:val="right" w:leader="dot" w:pos="9016"/>
            </w:tabs>
            <w:rPr>
              <w:noProof/>
              <w:lang w:val="en-AU"/>
            </w:rPr>
          </w:pPr>
          <w:hyperlink w:anchor="_Toc347998439" w:history="1">
            <w:r w:rsidR="008D6D14" w:rsidRPr="005B0DAC">
              <w:rPr>
                <w:rStyle w:val="Hyperlink"/>
                <w:noProof/>
              </w:rPr>
              <w:t>Objective 5: Family functioning after domestic violence</w:t>
            </w:r>
            <w:r w:rsidR="008D6D14">
              <w:rPr>
                <w:noProof/>
                <w:webHidden/>
              </w:rPr>
              <w:tab/>
            </w:r>
            <w:r w:rsidR="008D6D14">
              <w:rPr>
                <w:noProof/>
                <w:webHidden/>
              </w:rPr>
              <w:fldChar w:fldCharType="begin"/>
            </w:r>
            <w:r w:rsidR="008D6D14">
              <w:rPr>
                <w:noProof/>
                <w:webHidden/>
              </w:rPr>
              <w:instrText xml:space="preserve"> PAGEREF _Toc347998439 \h </w:instrText>
            </w:r>
            <w:r w:rsidR="008D6D14">
              <w:rPr>
                <w:noProof/>
                <w:webHidden/>
              </w:rPr>
            </w:r>
            <w:r w:rsidR="008D6D14">
              <w:rPr>
                <w:noProof/>
                <w:webHidden/>
              </w:rPr>
              <w:fldChar w:fldCharType="separate"/>
            </w:r>
            <w:r w:rsidR="008D6D14">
              <w:rPr>
                <w:noProof/>
                <w:webHidden/>
              </w:rPr>
              <w:t>25</w:t>
            </w:r>
            <w:r w:rsidR="008D6D14">
              <w:rPr>
                <w:noProof/>
                <w:webHidden/>
              </w:rPr>
              <w:fldChar w:fldCharType="end"/>
            </w:r>
          </w:hyperlink>
        </w:p>
        <w:p w:rsidR="008D6D14" w:rsidRDefault="00D76670">
          <w:pPr>
            <w:pStyle w:val="TOC3"/>
            <w:tabs>
              <w:tab w:val="right" w:leader="dot" w:pos="9016"/>
            </w:tabs>
            <w:rPr>
              <w:noProof/>
              <w:lang w:val="en-AU"/>
            </w:rPr>
          </w:pPr>
          <w:hyperlink w:anchor="_Toc347998440" w:history="1">
            <w:r w:rsidR="008D6D14" w:rsidRPr="005B0DAC">
              <w:rPr>
                <w:rStyle w:val="Hyperlink"/>
                <w:noProof/>
              </w:rPr>
              <w:t>Objective 6: Receiving legal services</w:t>
            </w:r>
            <w:r w:rsidR="008D6D14">
              <w:rPr>
                <w:noProof/>
                <w:webHidden/>
              </w:rPr>
              <w:tab/>
            </w:r>
            <w:r w:rsidR="008D6D14">
              <w:rPr>
                <w:noProof/>
                <w:webHidden/>
              </w:rPr>
              <w:fldChar w:fldCharType="begin"/>
            </w:r>
            <w:r w:rsidR="008D6D14">
              <w:rPr>
                <w:noProof/>
                <w:webHidden/>
              </w:rPr>
              <w:instrText xml:space="preserve"> PAGEREF _Toc347998440 \h </w:instrText>
            </w:r>
            <w:r w:rsidR="008D6D14">
              <w:rPr>
                <w:noProof/>
                <w:webHidden/>
              </w:rPr>
            </w:r>
            <w:r w:rsidR="008D6D14">
              <w:rPr>
                <w:noProof/>
                <w:webHidden/>
              </w:rPr>
              <w:fldChar w:fldCharType="separate"/>
            </w:r>
            <w:r w:rsidR="008D6D14">
              <w:rPr>
                <w:noProof/>
                <w:webHidden/>
              </w:rPr>
              <w:t>26</w:t>
            </w:r>
            <w:r w:rsidR="008D6D14">
              <w:rPr>
                <w:noProof/>
                <w:webHidden/>
              </w:rPr>
              <w:fldChar w:fldCharType="end"/>
            </w:r>
          </w:hyperlink>
        </w:p>
        <w:p w:rsidR="008D6D14" w:rsidRDefault="00D76670">
          <w:pPr>
            <w:pStyle w:val="TOC3"/>
            <w:tabs>
              <w:tab w:val="right" w:leader="dot" w:pos="9016"/>
            </w:tabs>
            <w:rPr>
              <w:noProof/>
              <w:lang w:val="en-AU"/>
            </w:rPr>
          </w:pPr>
          <w:hyperlink w:anchor="_Toc347998441" w:history="1">
            <w:r w:rsidR="008D6D14" w:rsidRPr="005B0DAC">
              <w:rPr>
                <w:rStyle w:val="Hyperlink"/>
                <w:noProof/>
              </w:rPr>
              <w:t>Objective 7: No exits into homelessness</w:t>
            </w:r>
            <w:r w:rsidR="008D6D14">
              <w:rPr>
                <w:noProof/>
                <w:webHidden/>
              </w:rPr>
              <w:tab/>
            </w:r>
            <w:r w:rsidR="008D6D14">
              <w:rPr>
                <w:noProof/>
                <w:webHidden/>
              </w:rPr>
              <w:fldChar w:fldCharType="begin"/>
            </w:r>
            <w:r w:rsidR="008D6D14">
              <w:rPr>
                <w:noProof/>
                <w:webHidden/>
              </w:rPr>
              <w:instrText xml:space="preserve"> PAGEREF _Toc347998441 \h </w:instrText>
            </w:r>
            <w:r w:rsidR="008D6D14">
              <w:rPr>
                <w:noProof/>
                <w:webHidden/>
              </w:rPr>
            </w:r>
            <w:r w:rsidR="008D6D14">
              <w:rPr>
                <w:noProof/>
                <w:webHidden/>
              </w:rPr>
              <w:fldChar w:fldCharType="separate"/>
            </w:r>
            <w:r w:rsidR="008D6D14">
              <w:rPr>
                <w:noProof/>
                <w:webHidden/>
              </w:rPr>
              <w:t>27</w:t>
            </w:r>
            <w:r w:rsidR="008D6D14">
              <w:rPr>
                <w:noProof/>
                <w:webHidden/>
              </w:rPr>
              <w:fldChar w:fldCharType="end"/>
            </w:r>
          </w:hyperlink>
        </w:p>
        <w:p w:rsidR="008D6D14" w:rsidRDefault="00D76670">
          <w:pPr>
            <w:pStyle w:val="TOC1"/>
            <w:rPr>
              <w:rFonts w:asciiTheme="minorHAnsi" w:eastAsiaTheme="minorEastAsia" w:hAnsiTheme="minorHAnsi"/>
              <w:b w:val="0"/>
              <w:lang w:eastAsia="ja-JP"/>
            </w:rPr>
          </w:pPr>
          <w:hyperlink w:anchor="_Toc347998442" w:history="1">
            <w:r w:rsidR="008D6D14" w:rsidRPr="005B0DAC">
              <w:rPr>
                <w:rStyle w:val="Hyperlink"/>
              </w:rPr>
              <w:t>Summary of consultation analysis</w:t>
            </w:r>
            <w:r w:rsidR="008D6D14">
              <w:rPr>
                <w:webHidden/>
              </w:rPr>
              <w:tab/>
            </w:r>
            <w:r w:rsidR="008D6D14">
              <w:rPr>
                <w:webHidden/>
              </w:rPr>
              <w:fldChar w:fldCharType="begin"/>
            </w:r>
            <w:r w:rsidR="008D6D14">
              <w:rPr>
                <w:webHidden/>
              </w:rPr>
              <w:instrText xml:space="preserve"> PAGEREF _Toc347998442 \h </w:instrText>
            </w:r>
            <w:r w:rsidR="008D6D14">
              <w:rPr>
                <w:webHidden/>
              </w:rPr>
            </w:r>
            <w:r w:rsidR="008D6D14">
              <w:rPr>
                <w:webHidden/>
              </w:rPr>
              <w:fldChar w:fldCharType="separate"/>
            </w:r>
            <w:r w:rsidR="008D6D14">
              <w:rPr>
                <w:webHidden/>
              </w:rPr>
              <w:t>29</w:t>
            </w:r>
            <w:r w:rsidR="008D6D14">
              <w:rPr>
                <w:webHidden/>
              </w:rPr>
              <w:fldChar w:fldCharType="end"/>
            </w:r>
          </w:hyperlink>
        </w:p>
        <w:p w:rsidR="008D6D14" w:rsidRDefault="00D76670">
          <w:pPr>
            <w:pStyle w:val="TOC2"/>
            <w:tabs>
              <w:tab w:val="right" w:leader="dot" w:pos="9016"/>
            </w:tabs>
            <w:rPr>
              <w:rFonts w:asciiTheme="minorHAnsi" w:eastAsiaTheme="minorEastAsia" w:hAnsiTheme="minorHAnsi"/>
              <w:noProof/>
              <w:lang w:eastAsia="ja-JP"/>
            </w:rPr>
          </w:pPr>
          <w:hyperlink w:anchor="_Toc347998443" w:history="1">
            <w:r w:rsidR="008D6D14" w:rsidRPr="005B0DAC">
              <w:rPr>
                <w:rStyle w:val="Hyperlink"/>
                <w:noProof/>
              </w:rPr>
              <w:t>Emerging Key Issues</w:t>
            </w:r>
            <w:r w:rsidR="008D6D14">
              <w:rPr>
                <w:noProof/>
                <w:webHidden/>
              </w:rPr>
              <w:tab/>
            </w:r>
            <w:r w:rsidR="008D6D14">
              <w:rPr>
                <w:noProof/>
                <w:webHidden/>
              </w:rPr>
              <w:fldChar w:fldCharType="begin"/>
            </w:r>
            <w:r w:rsidR="008D6D14">
              <w:rPr>
                <w:noProof/>
                <w:webHidden/>
              </w:rPr>
              <w:instrText xml:space="preserve"> PAGEREF _Toc347998443 \h </w:instrText>
            </w:r>
            <w:r w:rsidR="008D6D14">
              <w:rPr>
                <w:noProof/>
                <w:webHidden/>
              </w:rPr>
            </w:r>
            <w:r w:rsidR="008D6D14">
              <w:rPr>
                <w:noProof/>
                <w:webHidden/>
              </w:rPr>
              <w:fldChar w:fldCharType="separate"/>
            </w:r>
            <w:r w:rsidR="008D6D14">
              <w:rPr>
                <w:noProof/>
                <w:webHidden/>
              </w:rPr>
              <w:t>29</w:t>
            </w:r>
            <w:r w:rsidR="008D6D14">
              <w:rPr>
                <w:noProof/>
                <w:webHidden/>
              </w:rPr>
              <w:fldChar w:fldCharType="end"/>
            </w:r>
          </w:hyperlink>
        </w:p>
        <w:p w:rsidR="008D6D14" w:rsidRDefault="00D76670">
          <w:pPr>
            <w:pStyle w:val="TOC3"/>
            <w:tabs>
              <w:tab w:val="right" w:leader="dot" w:pos="9016"/>
            </w:tabs>
            <w:rPr>
              <w:noProof/>
              <w:lang w:val="en-AU"/>
            </w:rPr>
          </w:pPr>
          <w:hyperlink w:anchor="_Toc347998444" w:history="1">
            <w:r w:rsidR="008D6D14" w:rsidRPr="005B0DAC">
              <w:rPr>
                <w:rStyle w:val="Hyperlink"/>
                <w:noProof/>
              </w:rPr>
              <w:t>Target age</w:t>
            </w:r>
            <w:r w:rsidR="008D6D14">
              <w:rPr>
                <w:noProof/>
                <w:webHidden/>
              </w:rPr>
              <w:tab/>
            </w:r>
            <w:r w:rsidR="008D6D14">
              <w:rPr>
                <w:noProof/>
                <w:webHidden/>
              </w:rPr>
              <w:fldChar w:fldCharType="begin"/>
            </w:r>
            <w:r w:rsidR="008D6D14">
              <w:rPr>
                <w:noProof/>
                <w:webHidden/>
              </w:rPr>
              <w:instrText xml:space="preserve"> PAGEREF _Toc347998444 \h </w:instrText>
            </w:r>
            <w:r w:rsidR="008D6D14">
              <w:rPr>
                <w:noProof/>
                <w:webHidden/>
              </w:rPr>
            </w:r>
            <w:r w:rsidR="008D6D14">
              <w:rPr>
                <w:noProof/>
                <w:webHidden/>
              </w:rPr>
              <w:fldChar w:fldCharType="separate"/>
            </w:r>
            <w:r w:rsidR="008D6D14">
              <w:rPr>
                <w:noProof/>
                <w:webHidden/>
              </w:rPr>
              <w:t>29</w:t>
            </w:r>
            <w:r w:rsidR="008D6D14">
              <w:rPr>
                <w:noProof/>
                <w:webHidden/>
              </w:rPr>
              <w:fldChar w:fldCharType="end"/>
            </w:r>
          </w:hyperlink>
        </w:p>
        <w:p w:rsidR="008D6D14" w:rsidRDefault="00D76670">
          <w:pPr>
            <w:pStyle w:val="TOC3"/>
            <w:tabs>
              <w:tab w:val="right" w:leader="dot" w:pos="9016"/>
            </w:tabs>
            <w:rPr>
              <w:noProof/>
              <w:lang w:val="en-AU"/>
            </w:rPr>
          </w:pPr>
          <w:hyperlink w:anchor="_Toc347998445" w:history="1">
            <w:r w:rsidR="008D6D14" w:rsidRPr="005B0DAC">
              <w:rPr>
                <w:rStyle w:val="Hyperlink"/>
                <w:noProof/>
              </w:rPr>
              <w:t>Specialist Services</w:t>
            </w:r>
            <w:r w:rsidR="008D6D14">
              <w:rPr>
                <w:noProof/>
                <w:webHidden/>
              </w:rPr>
              <w:tab/>
            </w:r>
            <w:r w:rsidR="008D6D14">
              <w:rPr>
                <w:noProof/>
                <w:webHidden/>
              </w:rPr>
              <w:fldChar w:fldCharType="begin"/>
            </w:r>
            <w:r w:rsidR="008D6D14">
              <w:rPr>
                <w:noProof/>
                <w:webHidden/>
              </w:rPr>
              <w:instrText xml:space="preserve"> PAGEREF _Toc347998445 \h </w:instrText>
            </w:r>
            <w:r w:rsidR="008D6D14">
              <w:rPr>
                <w:noProof/>
                <w:webHidden/>
              </w:rPr>
            </w:r>
            <w:r w:rsidR="008D6D14">
              <w:rPr>
                <w:noProof/>
                <w:webHidden/>
              </w:rPr>
              <w:fldChar w:fldCharType="separate"/>
            </w:r>
            <w:r w:rsidR="008D6D14">
              <w:rPr>
                <w:noProof/>
                <w:webHidden/>
              </w:rPr>
              <w:t>32</w:t>
            </w:r>
            <w:r w:rsidR="008D6D14">
              <w:rPr>
                <w:noProof/>
                <w:webHidden/>
              </w:rPr>
              <w:fldChar w:fldCharType="end"/>
            </w:r>
          </w:hyperlink>
        </w:p>
        <w:p w:rsidR="008D6D14" w:rsidRDefault="00D76670">
          <w:pPr>
            <w:pStyle w:val="TOC3"/>
            <w:tabs>
              <w:tab w:val="right" w:leader="dot" w:pos="9016"/>
            </w:tabs>
            <w:rPr>
              <w:noProof/>
              <w:lang w:val="en-AU"/>
            </w:rPr>
          </w:pPr>
          <w:hyperlink w:anchor="_Toc347998446" w:history="1">
            <w:r w:rsidR="008D6D14" w:rsidRPr="005B0DAC">
              <w:rPr>
                <w:rStyle w:val="Hyperlink"/>
                <w:noProof/>
              </w:rPr>
              <w:t>Geographic locations</w:t>
            </w:r>
            <w:r w:rsidR="008D6D14">
              <w:rPr>
                <w:noProof/>
                <w:webHidden/>
              </w:rPr>
              <w:tab/>
            </w:r>
            <w:r w:rsidR="008D6D14">
              <w:rPr>
                <w:noProof/>
                <w:webHidden/>
              </w:rPr>
              <w:fldChar w:fldCharType="begin"/>
            </w:r>
            <w:r w:rsidR="008D6D14">
              <w:rPr>
                <w:noProof/>
                <w:webHidden/>
              </w:rPr>
              <w:instrText xml:space="preserve"> PAGEREF _Toc347998446 \h </w:instrText>
            </w:r>
            <w:r w:rsidR="008D6D14">
              <w:rPr>
                <w:noProof/>
                <w:webHidden/>
              </w:rPr>
            </w:r>
            <w:r w:rsidR="008D6D14">
              <w:rPr>
                <w:noProof/>
                <w:webHidden/>
              </w:rPr>
              <w:fldChar w:fldCharType="separate"/>
            </w:r>
            <w:r w:rsidR="008D6D14">
              <w:rPr>
                <w:noProof/>
                <w:webHidden/>
              </w:rPr>
              <w:t>36</w:t>
            </w:r>
            <w:r w:rsidR="008D6D14">
              <w:rPr>
                <w:noProof/>
                <w:webHidden/>
              </w:rPr>
              <w:fldChar w:fldCharType="end"/>
            </w:r>
          </w:hyperlink>
        </w:p>
        <w:p w:rsidR="008D6D14" w:rsidRDefault="00D76670">
          <w:pPr>
            <w:pStyle w:val="TOC1"/>
            <w:rPr>
              <w:rFonts w:asciiTheme="minorHAnsi" w:eastAsiaTheme="minorEastAsia" w:hAnsiTheme="minorHAnsi"/>
              <w:b w:val="0"/>
              <w:lang w:eastAsia="ja-JP"/>
            </w:rPr>
          </w:pPr>
          <w:hyperlink w:anchor="_Toc347998447" w:history="1">
            <w:r w:rsidR="008D6D14" w:rsidRPr="005B0DAC">
              <w:rPr>
                <w:rStyle w:val="Hyperlink"/>
              </w:rPr>
              <w:t>Other Issues</w:t>
            </w:r>
            <w:r w:rsidR="008D6D14">
              <w:rPr>
                <w:webHidden/>
              </w:rPr>
              <w:tab/>
            </w:r>
            <w:r w:rsidR="008D6D14">
              <w:rPr>
                <w:webHidden/>
              </w:rPr>
              <w:fldChar w:fldCharType="begin"/>
            </w:r>
            <w:r w:rsidR="008D6D14">
              <w:rPr>
                <w:webHidden/>
              </w:rPr>
              <w:instrText xml:space="preserve"> PAGEREF _Toc347998447 \h </w:instrText>
            </w:r>
            <w:r w:rsidR="008D6D14">
              <w:rPr>
                <w:webHidden/>
              </w:rPr>
            </w:r>
            <w:r w:rsidR="008D6D14">
              <w:rPr>
                <w:webHidden/>
              </w:rPr>
              <w:fldChar w:fldCharType="separate"/>
            </w:r>
            <w:r w:rsidR="008D6D14">
              <w:rPr>
                <w:webHidden/>
              </w:rPr>
              <w:t>38</w:t>
            </w:r>
            <w:r w:rsidR="008D6D14">
              <w:rPr>
                <w:webHidden/>
              </w:rPr>
              <w:fldChar w:fldCharType="end"/>
            </w:r>
          </w:hyperlink>
        </w:p>
        <w:p w:rsidR="008D6D14" w:rsidRDefault="00D76670">
          <w:pPr>
            <w:pStyle w:val="TOC3"/>
            <w:tabs>
              <w:tab w:val="right" w:leader="dot" w:pos="9016"/>
            </w:tabs>
            <w:rPr>
              <w:noProof/>
              <w:lang w:val="en-AU"/>
            </w:rPr>
          </w:pPr>
          <w:hyperlink w:anchor="_Toc347998448" w:history="1">
            <w:r w:rsidR="008D6D14" w:rsidRPr="005B0DAC">
              <w:rPr>
                <w:rStyle w:val="Hyperlink"/>
                <w:noProof/>
              </w:rPr>
              <w:t>Data and RODS</w:t>
            </w:r>
            <w:r w:rsidR="008D6D14">
              <w:rPr>
                <w:noProof/>
                <w:webHidden/>
              </w:rPr>
              <w:tab/>
            </w:r>
            <w:r w:rsidR="008D6D14">
              <w:rPr>
                <w:noProof/>
                <w:webHidden/>
              </w:rPr>
              <w:fldChar w:fldCharType="begin"/>
            </w:r>
            <w:r w:rsidR="008D6D14">
              <w:rPr>
                <w:noProof/>
                <w:webHidden/>
              </w:rPr>
              <w:instrText xml:space="preserve"> PAGEREF _Toc347998448 \h </w:instrText>
            </w:r>
            <w:r w:rsidR="008D6D14">
              <w:rPr>
                <w:noProof/>
                <w:webHidden/>
              </w:rPr>
            </w:r>
            <w:r w:rsidR="008D6D14">
              <w:rPr>
                <w:noProof/>
                <w:webHidden/>
              </w:rPr>
              <w:fldChar w:fldCharType="separate"/>
            </w:r>
            <w:r w:rsidR="008D6D14">
              <w:rPr>
                <w:noProof/>
                <w:webHidden/>
              </w:rPr>
              <w:t>38</w:t>
            </w:r>
            <w:r w:rsidR="008D6D14">
              <w:rPr>
                <w:noProof/>
                <w:webHidden/>
              </w:rPr>
              <w:fldChar w:fldCharType="end"/>
            </w:r>
          </w:hyperlink>
        </w:p>
        <w:p w:rsidR="008D6D14" w:rsidRDefault="00D76670">
          <w:pPr>
            <w:pStyle w:val="TOC3"/>
            <w:tabs>
              <w:tab w:val="right" w:leader="dot" w:pos="9016"/>
            </w:tabs>
            <w:rPr>
              <w:noProof/>
              <w:lang w:val="en-AU"/>
            </w:rPr>
          </w:pPr>
          <w:hyperlink w:anchor="_Toc347998449" w:history="1">
            <w:r w:rsidR="008D6D14" w:rsidRPr="005B0DAC">
              <w:rPr>
                <w:rStyle w:val="Hyperlink"/>
                <w:noProof/>
              </w:rPr>
              <w:t>Program simplification</w:t>
            </w:r>
            <w:r w:rsidR="008D6D14">
              <w:rPr>
                <w:noProof/>
                <w:webHidden/>
              </w:rPr>
              <w:tab/>
            </w:r>
            <w:r w:rsidR="008D6D14">
              <w:rPr>
                <w:noProof/>
                <w:webHidden/>
              </w:rPr>
              <w:fldChar w:fldCharType="begin"/>
            </w:r>
            <w:r w:rsidR="008D6D14">
              <w:rPr>
                <w:noProof/>
                <w:webHidden/>
              </w:rPr>
              <w:instrText xml:space="preserve"> PAGEREF _Toc347998449 \h </w:instrText>
            </w:r>
            <w:r w:rsidR="008D6D14">
              <w:rPr>
                <w:noProof/>
                <w:webHidden/>
              </w:rPr>
            </w:r>
            <w:r w:rsidR="008D6D14">
              <w:rPr>
                <w:noProof/>
                <w:webHidden/>
              </w:rPr>
              <w:fldChar w:fldCharType="separate"/>
            </w:r>
            <w:r w:rsidR="008D6D14">
              <w:rPr>
                <w:noProof/>
                <w:webHidden/>
              </w:rPr>
              <w:t>40</w:t>
            </w:r>
            <w:r w:rsidR="008D6D14">
              <w:rPr>
                <w:noProof/>
                <w:webHidden/>
              </w:rPr>
              <w:fldChar w:fldCharType="end"/>
            </w:r>
          </w:hyperlink>
        </w:p>
        <w:p w:rsidR="008D6D14" w:rsidRDefault="00D76670">
          <w:pPr>
            <w:pStyle w:val="TOC1"/>
            <w:rPr>
              <w:rFonts w:asciiTheme="minorHAnsi" w:eastAsiaTheme="minorEastAsia" w:hAnsiTheme="minorHAnsi"/>
              <w:b w:val="0"/>
              <w:lang w:eastAsia="ja-JP"/>
            </w:rPr>
          </w:pPr>
          <w:hyperlink r:id="rId12" w:anchor="_Toc347998450" w:history="1">
            <w:r w:rsidR="008D6D14" w:rsidRPr="005B0DAC">
              <w:rPr>
                <w:rStyle w:val="Hyperlink"/>
                <w:smallCaps/>
              </w:rPr>
              <w:t>Annex A: PAC TRAC Calculations</w:t>
            </w:r>
            <w:r w:rsidR="008D6D14">
              <w:rPr>
                <w:webHidden/>
              </w:rPr>
              <w:tab/>
            </w:r>
            <w:r w:rsidR="008D6D14">
              <w:rPr>
                <w:webHidden/>
              </w:rPr>
              <w:fldChar w:fldCharType="begin"/>
            </w:r>
            <w:r w:rsidR="008D6D14">
              <w:rPr>
                <w:webHidden/>
              </w:rPr>
              <w:instrText xml:space="preserve"> PAGEREF _Toc347998450 \h </w:instrText>
            </w:r>
            <w:r w:rsidR="008D6D14">
              <w:rPr>
                <w:webHidden/>
              </w:rPr>
            </w:r>
            <w:r w:rsidR="008D6D14">
              <w:rPr>
                <w:webHidden/>
              </w:rPr>
              <w:fldChar w:fldCharType="separate"/>
            </w:r>
            <w:r w:rsidR="008D6D14">
              <w:rPr>
                <w:webHidden/>
              </w:rPr>
              <w:t>42</w:t>
            </w:r>
            <w:r w:rsidR="008D6D14">
              <w:rPr>
                <w:webHidden/>
              </w:rPr>
              <w:fldChar w:fldCharType="end"/>
            </w:r>
          </w:hyperlink>
        </w:p>
        <w:p w:rsidR="008D6D14" w:rsidRDefault="00D76670">
          <w:pPr>
            <w:pStyle w:val="TOC1"/>
            <w:rPr>
              <w:rFonts w:asciiTheme="minorHAnsi" w:eastAsiaTheme="minorEastAsia" w:hAnsiTheme="minorHAnsi"/>
              <w:b w:val="0"/>
              <w:lang w:eastAsia="ja-JP"/>
            </w:rPr>
          </w:pPr>
          <w:hyperlink w:anchor="_Toc347998451" w:history="1">
            <w:r w:rsidR="008D6D14" w:rsidRPr="005B0DAC">
              <w:rPr>
                <w:rStyle w:val="Hyperlink"/>
              </w:rPr>
              <w:t>Annex B: Online survey</w:t>
            </w:r>
            <w:r w:rsidR="008D6D14">
              <w:rPr>
                <w:webHidden/>
              </w:rPr>
              <w:tab/>
            </w:r>
            <w:r w:rsidR="008D6D14">
              <w:rPr>
                <w:webHidden/>
              </w:rPr>
              <w:fldChar w:fldCharType="begin"/>
            </w:r>
            <w:r w:rsidR="008D6D14">
              <w:rPr>
                <w:webHidden/>
              </w:rPr>
              <w:instrText xml:space="preserve"> PAGEREF _Toc347998451 \h </w:instrText>
            </w:r>
            <w:r w:rsidR="008D6D14">
              <w:rPr>
                <w:webHidden/>
              </w:rPr>
            </w:r>
            <w:r w:rsidR="008D6D14">
              <w:rPr>
                <w:webHidden/>
              </w:rPr>
              <w:fldChar w:fldCharType="separate"/>
            </w:r>
            <w:r w:rsidR="008D6D14">
              <w:rPr>
                <w:webHidden/>
              </w:rPr>
              <w:t>43</w:t>
            </w:r>
            <w:r w:rsidR="008D6D14">
              <w:rPr>
                <w:webHidden/>
              </w:rPr>
              <w:fldChar w:fldCharType="end"/>
            </w:r>
          </w:hyperlink>
        </w:p>
        <w:p w:rsidR="008D6D14" w:rsidRDefault="00D76670">
          <w:pPr>
            <w:pStyle w:val="TOC2"/>
            <w:tabs>
              <w:tab w:val="right" w:leader="dot" w:pos="9016"/>
            </w:tabs>
            <w:rPr>
              <w:rFonts w:asciiTheme="minorHAnsi" w:eastAsiaTheme="minorEastAsia" w:hAnsiTheme="minorHAnsi"/>
              <w:noProof/>
              <w:lang w:eastAsia="ja-JP"/>
            </w:rPr>
          </w:pPr>
          <w:hyperlink w:anchor="_Toc347998452" w:history="1">
            <w:r w:rsidR="008D6D14" w:rsidRPr="005B0DAC">
              <w:rPr>
                <w:rStyle w:val="Hyperlink"/>
                <w:noProof/>
              </w:rPr>
              <w:t>Introduction</w:t>
            </w:r>
            <w:r w:rsidR="008D6D14">
              <w:rPr>
                <w:noProof/>
                <w:webHidden/>
              </w:rPr>
              <w:tab/>
            </w:r>
            <w:r w:rsidR="008D6D14">
              <w:rPr>
                <w:noProof/>
                <w:webHidden/>
              </w:rPr>
              <w:fldChar w:fldCharType="begin"/>
            </w:r>
            <w:r w:rsidR="008D6D14">
              <w:rPr>
                <w:noProof/>
                <w:webHidden/>
              </w:rPr>
              <w:instrText xml:space="preserve"> PAGEREF _Toc347998452 \h </w:instrText>
            </w:r>
            <w:r w:rsidR="008D6D14">
              <w:rPr>
                <w:noProof/>
                <w:webHidden/>
              </w:rPr>
            </w:r>
            <w:r w:rsidR="008D6D14">
              <w:rPr>
                <w:noProof/>
                <w:webHidden/>
              </w:rPr>
              <w:fldChar w:fldCharType="separate"/>
            </w:r>
            <w:r w:rsidR="008D6D14">
              <w:rPr>
                <w:noProof/>
                <w:webHidden/>
              </w:rPr>
              <w:t>43</w:t>
            </w:r>
            <w:r w:rsidR="008D6D14">
              <w:rPr>
                <w:noProof/>
                <w:webHidden/>
              </w:rPr>
              <w:fldChar w:fldCharType="end"/>
            </w:r>
          </w:hyperlink>
        </w:p>
        <w:p w:rsidR="008D6D14" w:rsidRDefault="00D76670">
          <w:pPr>
            <w:pStyle w:val="TOC3"/>
            <w:tabs>
              <w:tab w:val="right" w:leader="dot" w:pos="9016"/>
            </w:tabs>
            <w:rPr>
              <w:noProof/>
              <w:lang w:val="en-AU"/>
            </w:rPr>
          </w:pPr>
          <w:hyperlink w:anchor="_Toc347998453" w:history="1">
            <w:r w:rsidR="008D6D14" w:rsidRPr="005B0DAC">
              <w:rPr>
                <w:rStyle w:val="Hyperlink"/>
                <w:noProof/>
              </w:rPr>
              <w:t>CLIENT AGE</w:t>
            </w:r>
            <w:r w:rsidR="008D6D14">
              <w:rPr>
                <w:noProof/>
                <w:webHidden/>
              </w:rPr>
              <w:tab/>
            </w:r>
            <w:r w:rsidR="008D6D14">
              <w:rPr>
                <w:noProof/>
                <w:webHidden/>
              </w:rPr>
              <w:fldChar w:fldCharType="begin"/>
            </w:r>
            <w:r w:rsidR="008D6D14">
              <w:rPr>
                <w:noProof/>
                <w:webHidden/>
              </w:rPr>
              <w:instrText xml:space="preserve"> PAGEREF _Toc347998453 \h </w:instrText>
            </w:r>
            <w:r w:rsidR="008D6D14">
              <w:rPr>
                <w:noProof/>
                <w:webHidden/>
              </w:rPr>
            </w:r>
            <w:r w:rsidR="008D6D14">
              <w:rPr>
                <w:noProof/>
                <w:webHidden/>
              </w:rPr>
              <w:fldChar w:fldCharType="separate"/>
            </w:r>
            <w:r w:rsidR="008D6D14">
              <w:rPr>
                <w:noProof/>
                <w:webHidden/>
              </w:rPr>
              <w:t>43</w:t>
            </w:r>
            <w:r w:rsidR="008D6D14">
              <w:rPr>
                <w:noProof/>
                <w:webHidden/>
              </w:rPr>
              <w:fldChar w:fldCharType="end"/>
            </w:r>
          </w:hyperlink>
        </w:p>
        <w:p w:rsidR="008D6D14" w:rsidRDefault="00D76670">
          <w:pPr>
            <w:pStyle w:val="TOC3"/>
            <w:tabs>
              <w:tab w:val="right" w:leader="dot" w:pos="9016"/>
            </w:tabs>
            <w:rPr>
              <w:noProof/>
              <w:lang w:val="en-AU"/>
            </w:rPr>
          </w:pPr>
          <w:hyperlink w:anchor="_Toc347998454" w:history="1">
            <w:r w:rsidR="008D6D14" w:rsidRPr="005B0DAC">
              <w:rPr>
                <w:rStyle w:val="Hyperlink"/>
                <w:noProof/>
              </w:rPr>
              <w:t>GEOGRAPHICAL COVERAGE</w:t>
            </w:r>
            <w:r w:rsidR="008D6D14">
              <w:rPr>
                <w:noProof/>
                <w:webHidden/>
              </w:rPr>
              <w:tab/>
            </w:r>
            <w:r w:rsidR="008D6D14">
              <w:rPr>
                <w:noProof/>
                <w:webHidden/>
              </w:rPr>
              <w:fldChar w:fldCharType="begin"/>
            </w:r>
            <w:r w:rsidR="008D6D14">
              <w:rPr>
                <w:noProof/>
                <w:webHidden/>
              </w:rPr>
              <w:instrText xml:space="preserve"> PAGEREF _Toc347998454 \h </w:instrText>
            </w:r>
            <w:r w:rsidR="008D6D14">
              <w:rPr>
                <w:noProof/>
                <w:webHidden/>
              </w:rPr>
            </w:r>
            <w:r w:rsidR="008D6D14">
              <w:rPr>
                <w:noProof/>
                <w:webHidden/>
              </w:rPr>
              <w:fldChar w:fldCharType="separate"/>
            </w:r>
            <w:r w:rsidR="008D6D14">
              <w:rPr>
                <w:noProof/>
                <w:webHidden/>
              </w:rPr>
              <w:t>44</w:t>
            </w:r>
            <w:r w:rsidR="008D6D14">
              <w:rPr>
                <w:noProof/>
                <w:webHidden/>
              </w:rPr>
              <w:fldChar w:fldCharType="end"/>
            </w:r>
          </w:hyperlink>
        </w:p>
        <w:p w:rsidR="008D6D14" w:rsidRDefault="00D76670">
          <w:pPr>
            <w:pStyle w:val="TOC3"/>
            <w:tabs>
              <w:tab w:val="right" w:leader="dot" w:pos="9016"/>
            </w:tabs>
            <w:rPr>
              <w:noProof/>
              <w:lang w:val="en-AU"/>
            </w:rPr>
          </w:pPr>
          <w:hyperlink w:anchor="_Toc347998455" w:history="1">
            <w:r w:rsidR="008D6D14" w:rsidRPr="005B0DAC">
              <w:rPr>
                <w:rStyle w:val="Hyperlink"/>
                <w:noProof/>
              </w:rPr>
              <w:t>SPECIALIST SERVICES</w:t>
            </w:r>
            <w:r w:rsidR="008D6D14">
              <w:rPr>
                <w:noProof/>
                <w:webHidden/>
              </w:rPr>
              <w:tab/>
            </w:r>
            <w:r w:rsidR="008D6D14">
              <w:rPr>
                <w:noProof/>
                <w:webHidden/>
              </w:rPr>
              <w:fldChar w:fldCharType="begin"/>
            </w:r>
            <w:r w:rsidR="008D6D14">
              <w:rPr>
                <w:noProof/>
                <w:webHidden/>
              </w:rPr>
              <w:instrText xml:space="preserve"> PAGEREF _Toc347998455 \h </w:instrText>
            </w:r>
            <w:r w:rsidR="008D6D14">
              <w:rPr>
                <w:noProof/>
                <w:webHidden/>
              </w:rPr>
            </w:r>
            <w:r w:rsidR="008D6D14">
              <w:rPr>
                <w:noProof/>
                <w:webHidden/>
              </w:rPr>
              <w:fldChar w:fldCharType="separate"/>
            </w:r>
            <w:r w:rsidR="008D6D14">
              <w:rPr>
                <w:noProof/>
                <w:webHidden/>
              </w:rPr>
              <w:t>44</w:t>
            </w:r>
            <w:r w:rsidR="008D6D14">
              <w:rPr>
                <w:noProof/>
                <w:webHidden/>
              </w:rPr>
              <w:fldChar w:fldCharType="end"/>
            </w:r>
          </w:hyperlink>
        </w:p>
        <w:p w:rsidR="008D6D14" w:rsidRDefault="00D76670">
          <w:pPr>
            <w:pStyle w:val="TOC1"/>
            <w:rPr>
              <w:rFonts w:asciiTheme="minorHAnsi" w:eastAsiaTheme="minorEastAsia" w:hAnsiTheme="minorHAnsi"/>
              <w:b w:val="0"/>
              <w:lang w:eastAsia="ja-JP"/>
            </w:rPr>
          </w:pPr>
          <w:hyperlink w:anchor="_Toc347998456" w:history="1">
            <w:r w:rsidR="008D6D14" w:rsidRPr="005B0DAC">
              <w:rPr>
                <w:rStyle w:val="Hyperlink"/>
              </w:rPr>
              <w:t>Annex C: Consultation Schedule</w:t>
            </w:r>
            <w:r w:rsidR="008D6D14">
              <w:rPr>
                <w:webHidden/>
              </w:rPr>
              <w:tab/>
            </w:r>
            <w:r w:rsidR="008D6D14">
              <w:rPr>
                <w:webHidden/>
              </w:rPr>
              <w:fldChar w:fldCharType="begin"/>
            </w:r>
            <w:r w:rsidR="008D6D14">
              <w:rPr>
                <w:webHidden/>
              </w:rPr>
              <w:instrText xml:space="preserve"> PAGEREF _Toc347998456 \h </w:instrText>
            </w:r>
            <w:r w:rsidR="008D6D14">
              <w:rPr>
                <w:webHidden/>
              </w:rPr>
            </w:r>
            <w:r w:rsidR="008D6D14">
              <w:rPr>
                <w:webHidden/>
              </w:rPr>
              <w:fldChar w:fldCharType="separate"/>
            </w:r>
            <w:r w:rsidR="008D6D14">
              <w:rPr>
                <w:webHidden/>
              </w:rPr>
              <w:t>47</w:t>
            </w:r>
            <w:r w:rsidR="008D6D14">
              <w:rPr>
                <w:webHidden/>
              </w:rPr>
              <w:fldChar w:fldCharType="end"/>
            </w:r>
          </w:hyperlink>
        </w:p>
        <w:p w:rsidR="008D6D14" w:rsidRDefault="00D76670">
          <w:pPr>
            <w:pStyle w:val="TOC1"/>
            <w:rPr>
              <w:rFonts w:asciiTheme="minorHAnsi" w:eastAsiaTheme="minorEastAsia" w:hAnsiTheme="minorHAnsi"/>
              <w:b w:val="0"/>
              <w:lang w:eastAsia="ja-JP"/>
            </w:rPr>
          </w:pPr>
          <w:hyperlink w:anchor="_Toc347998457" w:history="1">
            <w:r w:rsidR="008D6D14" w:rsidRPr="005B0DAC">
              <w:rPr>
                <w:rStyle w:val="Hyperlink"/>
                <w:smallCaps/>
              </w:rPr>
              <w:t>Annex D: Consultations undertaken as part of Departmental Review</w:t>
            </w:r>
            <w:r w:rsidR="008D6D14">
              <w:rPr>
                <w:webHidden/>
              </w:rPr>
              <w:tab/>
            </w:r>
            <w:r w:rsidR="008D6D14">
              <w:rPr>
                <w:webHidden/>
              </w:rPr>
              <w:fldChar w:fldCharType="begin"/>
            </w:r>
            <w:r w:rsidR="008D6D14">
              <w:rPr>
                <w:webHidden/>
              </w:rPr>
              <w:instrText xml:space="preserve"> PAGEREF _Toc347998457 \h </w:instrText>
            </w:r>
            <w:r w:rsidR="008D6D14">
              <w:rPr>
                <w:webHidden/>
              </w:rPr>
            </w:r>
            <w:r w:rsidR="008D6D14">
              <w:rPr>
                <w:webHidden/>
              </w:rPr>
              <w:fldChar w:fldCharType="separate"/>
            </w:r>
            <w:r w:rsidR="008D6D14">
              <w:rPr>
                <w:webHidden/>
              </w:rPr>
              <w:t>51</w:t>
            </w:r>
            <w:r w:rsidR="008D6D14">
              <w:rPr>
                <w:webHidden/>
              </w:rPr>
              <w:fldChar w:fldCharType="end"/>
            </w:r>
          </w:hyperlink>
        </w:p>
        <w:p w:rsidR="008D6D14" w:rsidRDefault="00D76670">
          <w:pPr>
            <w:pStyle w:val="TOC1"/>
            <w:rPr>
              <w:rFonts w:asciiTheme="minorHAnsi" w:eastAsiaTheme="minorEastAsia" w:hAnsiTheme="minorHAnsi"/>
              <w:b w:val="0"/>
              <w:lang w:eastAsia="ja-JP"/>
            </w:rPr>
          </w:pPr>
          <w:hyperlink w:anchor="_Toc347998458" w:history="1">
            <w:r w:rsidR="008D6D14" w:rsidRPr="005B0DAC">
              <w:rPr>
                <w:rStyle w:val="Hyperlink"/>
                <w:smallCaps/>
              </w:rPr>
              <w:t>Annex E: References</w:t>
            </w:r>
            <w:r w:rsidR="008D6D14">
              <w:rPr>
                <w:webHidden/>
              </w:rPr>
              <w:tab/>
            </w:r>
            <w:r w:rsidR="008D6D14">
              <w:rPr>
                <w:webHidden/>
              </w:rPr>
              <w:fldChar w:fldCharType="begin"/>
            </w:r>
            <w:r w:rsidR="008D6D14">
              <w:rPr>
                <w:webHidden/>
              </w:rPr>
              <w:instrText xml:space="preserve"> PAGEREF _Toc347998458 \h </w:instrText>
            </w:r>
            <w:r w:rsidR="008D6D14">
              <w:rPr>
                <w:webHidden/>
              </w:rPr>
            </w:r>
            <w:r w:rsidR="008D6D14">
              <w:rPr>
                <w:webHidden/>
              </w:rPr>
              <w:fldChar w:fldCharType="separate"/>
            </w:r>
            <w:r w:rsidR="008D6D14">
              <w:rPr>
                <w:webHidden/>
              </w:rPr>
              <w:t>54</w:t>
            </w:r>
            <w:r w:rsidR="008D6D14">
              <w:rPr>
                <w:webHidden/>
              </w:rPr>
              <w:fldChar w:fldCharType="end"/>
            </w:r>
          </w:hyperlink>
        </w:p>
        <w:p w:rsidR="007B4C0E" w:rsidRPr="00A302A4" w:rsidRDefault="007B4C0E" w:rsidP="00450967">
          <w:pPr>
            <w:rPr>
              <w:sz w:val="24"/>
            </w:rPr>
          </w:pPr>
          <w:r w:rsidRPr="00A302A4">
            <w:rPr>
              <w:b/>
              <w:bCs/>
              <w:noProof/>
              <w:sz w:val="24"/>
            </w:rPr>
            <w:fldChar w:fldCharType="end"/>
          </w:r>
        </w:p>
      </w:sdtContent>
    </w:sdt>
    <w:p w:rsidR="007B4C0E" w:rsidRPr="00A302A4" w:rsidRDefault="00504C78" w:rsidP="00450967">
      <w:pPr>
        <w:rPr>
          <w:rStyle w:val="BookTitle"/>
          <w:i w:val="0"/>
          <w:iCs w:val="0"/>
          <w:smallCaps w:val="0"/>
          <w:spacing w:val="0"/>
          <w:sz w:val="24"/>
        </w:rPr>
      </w:pPr>
      <w:r>
        <w:rPr>
          <w:rStyle w:val="BookTitle"/>
          <w:i w:val="0"/>
          <w:iCs w:val="0"/>
          <w:smallCaps w:val="0"/>
          <w:spacing w:val="0"/>
          <w:sz w:val="24"/>
        </w:rPr>
        <w:t xml:space="preserve"> </w:t>
      </w:r>
      <w:r w:rsidR="007B4C0E" w:rsidRPr="00A302A4">
        <w:rPr>
          <w:rStyle w:val="BookTitle"/>
          <w:i w:val="0"/>
          <w:iCs w:val="0"/>
          <w:smallCaps w:val="0"/>
          <w:spacing w:val="0"/>
          <w:sz w:val="24"/>
        </w:rPr>
        <w:br w:type="page"/>
      </w:r>
    </w:p>
    <w:p w:rsidR="002E43B2" w:rsidRPr="00903EC1" w:rsidRDefault="002E43B2" w:rsidP="00903EC1">
      <w:pPr>
        <w:pStyle w:val="Heading1"/>
        <w:rPr>
          <w:rStyle w:val="BookTitle"/>
          <w:i w:val="0"/>
          <w:iCs w:val="0"/>
          <w:smallCaps w:val="0"/>
          <w:spacing w:val="0"/>
        </w:rPr>
      </w:pPr>
      <w:bookmarkStart w:id="0" w:name="_Toc347998422"/>
      <w:r w:rsidRPr="00903EC1">
        <w:rPr>
          <w:rStyle w:val="BookTitle"/>
          <w:i w:val="0"/>
          <w:iCs w:val="0"/>
          <w:smallCaps w:val="0"/>
          <w:spacing w:val="0"/>
        </w:rPr>
        <w:lastRenderedPageBreak/>
        <w:t>Executive Summary</w:t>
      </w:r>
      <w:bookmarkEnd w:id="0"/>
    </w:p>
    <w:p w:rsidR="000913C0" w:rsidRDefault="000913C0" w:rsidP="000913C0">
      <w:pPr>
        <w:tabs>
          <w:tab w:val="left" w:pos="4536"/>
          <w:tab w:val="left" w:pos="4962"/>
        </w:tabs>
        <w:rPr>
          <w:rStyle w:val="BookTitle"/>
          <w:i w:val="0"/>
          <w:iCs w:val="0"/>
          <w:smallCaps w:val="0"/>
          <w:spacing w:val="0"/>
          <w:sz w:val="24"/>
        </w:rPr>
      </w:pPr>
    </w:p>
    <w:p w:rsidR="00BD7381" w:rsidRDefault="00BD7381" w:rsidP="000913C0">
      <w:pPr>
        <w:tabs>
          <w:tab w:val="left" w:pos="4536"/>
          <w:tab w:val="left" w:pos="4962"/>
        </w:tabs>
        <w:rPr>
          <w:rStyle w:val="BookTitle"/>
          <w:i w:val="0"/>
          <w:iCs w:val="0"/>
          <w:smallCaps w:val="0"/>
          <w:spacing w:val="0"/>
          <w:sz w:val="24"/>
        </w:rPr>
      </w:pPr>
      <w:r>
        <w:rPr>
          <w:rStyle w:val="BookTitle"/>
          <w:i w:val="0"/>
          <w:iCs w:val="0"/>
          <w:smallCaps w:val="0"/>
          <w:spacing w:val="0"/>
          <w:sz w:val="24"/>
        </w:rPr>
        <w:t xml:space="preserve">This </w:t>
      </w:r>
      <w:r w:rsidR="00AB26A1">
        <w:rPr>
          <w:rStyle w:val="BookTitle"/>
          <w:i w:val="0"/>
          <w:iCs w:val="0"/>
          <w:smallCaps w:val="0"/>
          <w:spacing w:val="0"/>
          <w:sz w:val="24"/>
        </w:rPr>
        <w:t>Departmental</w:t>
      </w:r>
      <w:r w:rsidR="00BC73B1">
        <w:rPr>
          <w:rStyle w:val="BookTitle"/>
          <w:i w:val="0"/>
          <w:iCs w:val="0"/>
          <w:smallCaps w:val="0"/>
          <w:spacing w:val="0"/>
          <w:sz w:val="24"/>
        </w:rPr>
        <w:t xml:space="preserve"> review</w:t>
      </w:r>
      <w:r>
        <w:rPr>
          <w:rStyle w:val="BookTitle"/>
          <w:i w:val="0"/>
          <w:iCs w:val="0"/>
          <w:smallCaps w:val="0"/>
          <w:spacing w:val="0"/>
          <w:sz w:val="24"/>
        </w:rPr>
        <w:t xml:space="preserve"> has been instrumental in </w:t>
      </w:r>
      <w:r w:rsidR="000C6FC8">
        <w:rPr>
          <w:rStyle w:val="BookTitle"/>
          <w:i w:val="0"/>
          <w:iCs w:val="0"/>
          <w:smallCaps w:val="0"/>
          <w:spacing w:val="0"/>
          <w:sz w:val="24"/>
        </w:rPr>
        <w:t>identify</w:t>
      </w:r>
      <w:r>
        <w:rPr>
          <w:rStyle w:val="BookTitle"/>
          <w:i w:val="0"/>
          <w:iCs w:val="0"/>
          <w:smallCaps w:val="0"/>
          <w:spacing w:val="0"/>
          <w:sz w:val="24"/>
        </w:rPr>
        <w:t>ing</w:t>
      </w:r>
      <w:r w:rsidR="000C6FC8">
        <w:rPr>
          <w:rStyle w:val="BookTitle"/>
          <w:i w:val="0"/>
          <w:iCs w:val="0"/>
          <w:smallCaps w:val="0"/>
          <w:spacing w:val="0"/>
          <w:sz w:val="24"/>
        </w:rPr>
        <w:t xml:space="preserve"> what is and is not working within the current Reconnec</w:t>
      </w:r>
      <w:r>
        <w:rPr>
          <w:rStyle w:val="BookTitle"/>
          <w:i w:val="0"/>
          <w:iCs w:val="0"/>
          <w:smallCaps w:val="0"/>
          <w:spacing w:val="0"/>
          <w:sz w:val="24"/>
        </w:rPr>
        <w:t>t program and also acknowledging the positive contribution this program is making to improve the lives of some of the most vulnerable people across Australia.</w:t>
      </w:r>
    </w:p>
    <w:p w:rsidR="000C6FC8" w:rsidRPr="00735C24" w:rsidRDefault="00BD7381" w:rsidP="000913C0">
      <w:pPr>
        <w:tabs>
          <w:tab w:val="left" w:pos="4536"/>
          <w:tab w:val="left" w:pos="4962"/>
        </w:tabs>
        <w:rPr>
          <w:rStyle w:val="BookTitle"/>
          <w:i w:val="0"/>
          <w:iCs w:val="0"/>
          <w:smallCaps w:val="0"/>
          <w:spacing w:val="0"/>
          <w:sz w:val="24"/>
        </w:rPr>
      </w:pPr>
      <w:r>
        <w:rPr>
          <w:rStyle w:val="BookTitle"/>
          <w:i w:val="0"/>
          <w:iCs w:val="0"/>
          <w:smallCaps w:val="0"/>
          <w:spacing w:val="0"/>
          <w:sz w:val="24"/>
        </w:rPr>
        <w:t>N</w:t>
      </w:r>
      <w:r w:rsidR="000C6FC8">
        <w:rPr>
          <w:rStyle w:val="BookTitle"/>
          <w:i w:val="0"/>
          <w:iCs w:val="0"/>
          <w:smallCaps w:val="0"/>
          <w:spacing w:val="0"/>
          <w:sz w:val="24"/>
        </w:rPr>
        <w:t>umerous achievements of the program</w:t>
      </w:r>
      <w:r>
        <w:rPr>
          <w:rStyle w:val="BookTitle"/>
          <w:i w:val="0"/>
          <w:iCs w:val="0"/>
          <w:smallCaps w:val="0"/>
          <w:spacing w:val="0"/>
          <w:sz w:val="24"/>
        </w:rPr>
        <w:t xml:space="preserve"> have been highlighted</w:t>
      </w:r>
      <w:r w:rsidR="000C6FC8">
        <w:rPr>
          <w:rStyle w:val="BookTitle"/>
          <w:i w:val="0"/>
          <w:iCs w:val="0"/>
          <w:smallCaps w:val="0"/>
          <w:spacing w:val="0"/>
          <w:sz w:val="24"/>
        </w:rPr>
        <w:t xml:space="preserve">, </w:t>
      </w:r>
      <w:r w:rsidR="00735C24">
        <w:rPr>
          <w:rStyle w:val="BookTitle"/>
          <w:i w:val="0"/>
          <w:iCs w:val="0"/>
          <w:smallCaps w:val="0"/>
          <w:spacing w:val="0"/>
          <w:sz w:val="24"/>
        </w:rPr>
        <w:t xml:space="preserve">not only </w:t>
      </w:r>
      <w:r>
        <w:rPr>
          <w:rStyle w:val="BookTitle"/>
          <w:i w:val="0"/>
          <w:iCs w:val="0"/>
          <w:smallCaps w:val="0"/>
          <w:spacing w:val="0"/>
          <w:sz w:val="24"/>
        </w:rPr>
        <w:t>regarding the</w:t>
      </w:r>
      <w:r w:rsidR="00735C24">
        <w:rPr>
          <w:rStyle w:val="BookTitle"/>
          <w:i w:val="0"/>
          <w:iCs w:val="0"/>
          <w:smallCaps w:val="0"/>
          <w:spacing w:val="0"/>
          <w:sz w:val="24"/>
        </w:rPr>
        <w:t xml:space="preserve"> performance of service providers, </w:t>
      </w:r>
      <w:r>
        <w:rPr>
          <w:rStyle w:val="BookTitle"/>
          <w:i w:val="0"/>
          <w:iCs w:val="0"/>
          <w:smallCaps w:val="0"/>
          <w:spacing w:val="0"/>
          <w:sz w:val="24"/>
        </w:rPr>
        <w:t>but also</w:t>
      </w:r>
      <w:r w:rsidR="000C6FC8">
        <w:rPr>
          <w:rStyle w:val="BookTitle"/>
          <w:i w:val="0"/>
          <w:iCs w:val="0"/>
          <w:smallCaps w:val="0"/>
          <w:spacing w:val="0"/>
          <w:sz w:val="24"/>
        </w:rPr>
        <w:t xml:space="preserve"> </w:t>
      </w:r>
      <w:r>
        <w:rPr>
          <w:rStyle w:val="BookTitle"/>
          <w:i w:val="0"/>
          <w:iCs w:val="0"/>
          <w:smallCaps w:val="0"/>
          <w:spacing w:val="0"/>
          <w:sz w:val="24"/>
        </w:rPr>
        <w:t xml:space="preserve">in determining the </w:t>
      </w:r>
      <w:r w:rsidR="000C6FC8">
        <w:rPr>
          <w:rStyle w:val="BookTitle"/>
          <w:i w:val="0"/>
          <w:iCs w:val="0"/>
          <w:smallCaps w:val="0"/>
          <w:spacing w:val="0"/>
          <w:sz w:val="24"/>
        </w:rPr>
        <w:t xml:space="preserve">positive impacts </w:t>
      </w:r>
      <w:r w:rsidR="00A81EAA">
        <w:rPr>
          <w:rStyle w:val="BookTitle"/>
          <w:i w:val="0"/>
          <w:iCs w:val="0"/>
          <w:smallCaps w:val="0"/>
          <w:spacing w:val="0"/>
          <w:sz w:val="24"/>
        </w:rPr>
        <w:t xml:space="preserve">of the program at a strategic level </w:t>
      </w:r>
      <w:r>
        <w:rPr>
          <w:rStyle w:val="BookTitle"/>
          <w:i w:val="0"/>
          <w:iCs w:val="0"/>
          <w:smallCaps w:val="0"/>
          <w:spacing w:val="0"/>
          <w:sz w:val="24"/>
        </w:rPr>
        <w:t xml:space="preserve">pertaining to </w:t>
      </w:r>
      <w:r w:rsidR="00735C24">
        <w:rPr>
          <w:rStyle w:val="BookTitle"/>
          <w:i w:val="0"/>
          <w:iCs w:val="0"/>
          <w:smallCaps w:val="0"/>
          <w:spacing w:val="0"/>
          <w:sz w:val="24"/>
        </w:rPr>
        <w:t xml:space="preserve">the contributions made </w:t>
      </w:r>
      <w:r w:rsidR="00A81EAA">
        <w:rPr>
          <w:rStyle w:val="BookTitle"/>
          <w:i w:val="0"/>
          <w:iCs w:val="0"/>
          <w:smallCaps w:val="0"/>
          <w:spacing w:val="0"/>
          <w:sz w:val="24"/>
        </w:rPr>
        <w:t xml:space="preserve">to the </w:t>
      </w:r>
      <w:r w:rsidR="00735C24">
        <w:rPr>
          <w:rStyle w:val="BookTitle"/>
          <w:i w:val="0"/>
          <w:iCs w:val="0"/>
          <w:smallCaps w:val="0"/>
          <w:spacing w:val="0"/>
          <w:sz w:val="24"/>
        </w:rPr>
        <w:t xml:space="preserve">national </w:t>
      </w:r>
      <w:r w:rsidR="00A81EAA">
        <w:rPr>
          <w:rStyle w:val="BookTitle"/>
          <w:i w:val="0"/>
          <w:iCs w:val="0"/>
          <w:smallCaps w:val="0"/>
          <w:spacing w:val="0"/>
          <w:sz w:val="24"/>
        </w:rPr>
        <w:t xml:space="preserve">objectives within the White Paper: </w:t>
      </w:r>
      <w:r w:rsidR="00A81EAA" w:rsidRPr="00A81EAA">
        <w:rPr>
          <w:rStyle w:val="BookTitle"/>
          <w:iCs w:val="0"/>
          <w:smallCaps w:val="0"/>
          <w:spacing w:val="0"/>
          <w:sz w:val="24"/>
        </w:rPr>
        <w:t>The Road Home</w:t>
      </w:r>
      <w:r w:rsidR="00A81EAA">
        <w:rPr>
          <w:rStyle w:val="BookTitle"/>
          <w:iCs w:val="0"/>
          <w:smallCaps w:val="0"/>
          <w:spacing w:val="0"/>
          <w:sz w:val="24"/>
        </w:rPr>
        <w:t>.</w:t>
      </w:r>
    </w:p>
    <w:p w:rsidR="00BD7381" w:rsidRDefault="00BD7381" w:rsidP="00BD7381">
      <w:pPr>
        <w:tabs>
          <w:tab w:val="left" w:pos="4536"/>
          <w:tab w:val="left" w:pos="4962"/>
        </w:tabs>
        <w:rPr>
          <w:rStyle w:val="BookTitle"/>
          <w:i w:val="0"/>
          <w:iCs w:val="0"/>
          <w:smallCaps w:val="0"/>
          <w:spacing w:val="0"/>
          <w:sz w:val="24"/>
        </w:rPr>
      </w:pPr>
      <w:r>
        <w:rPr>
          <w:rStyle w:val="BookTitle"/>
          <w:i w:val="0"/>
          <w:iCs w:val="0"/>
          <w:smallCaps w:val="0"/>
          <w:spacing w:val="0"/>
          <w:sz w:val="24"/>
        </w:rPr>
        <w:t xml:space="preserve">However, a key role of the </w:t>
      </w:r>
      <w:r w:rsidR="00BC73B1">
        <w:rPr>
          <w:rStyle w:val="BookTitle"/>
          <w:i w:val="0"/>
          <w:iCs w:val="0"/>
          <w:smallCaps w:val="0"/>
          <w:spacing w:val="0"/>
          <w:sz w:val="24"/>
        </w:rPr>
        <w:t xml:space="preserve">review </w:t>
      </w:r>
      <w:r>
        <w:rPr>
          <w:rStyle w:val="BookTitle"/>
          <w:i w:val="0"/>
          <w:iCs w:val="0"/>
          <w:smallCaps w:val="0"/>
          <w:spacing w:val="0"/>
          <w:sz w:val="24"/>
        </w:rPr>
        <w:t>was to present the opportunity for all stakeholders, responsible for the delivery of Reconnect, to influence the future directions of the program and ma</w:t>
      </w:r>
      <w:r w:rsidR="00E8667F">
        <w:rPr>
          <w:rStyle w:val="BookTitle"/>
          <w:i w:val="0"/>
          <w:iCs w:val="0"/>
          <w:smallCaps w:val="0"/>
          <w:spacing w:val="0"/>
          <w:sz w:val="24"/>
        </w:rPr>
        <w:t>ke suggestions for improvement</w:t>
      </w:r>
      <w:r>
        <w:rPr>
          <w:rStyle w:val="BookTitle"/>
          <w:i w:val="0"/>
          <w:iCs w:val="0"/>
          <w:smallCaps w:val="0"/>
          <w:spacing w:val="0"/>
          <w:sz w:val="24"/>
        </w:rPr>
        <w:t xml:space="preserve"> where possible.</w:t>
      </w:r>
    </w:p>
    <w:p w:rsidR="00EB2886" w:rsidRDefault="00474CBF" w:rsidP="00EB2886">
      <w:pPr>
        <w:tabs>
          <w:tab w:val="left" w:pos="4536"/>
          <w:tab w:val="left" w:pos="4962"/>
        </w:tabs>
        <w:rPr>
          <w:rStyle w:val="BookTitle"/>
          <w:i w:val="0"/>
          <w:iCs w:val="0"/>
          <w:smallCaps w:val="0"/>
          <w:spacing w:val="0"/>
          <w:sz w:val="24"/>
        </w:rPr>
      </w:pPr>
      <w:r>
        <w:rPr>
          <w:rStyle w:val="BookTitle"/>
          <w:i w:val="0"/>
          <w:iCs w:val="0"/>
          <w:smallCaps w:val="0"/>
          <w:spacing w:val="0"/>
          <w:sz w:val="24"/>
        </w:rPr>
        <w:t xml:space="preserve">This </w:t>
      </w:r>
      <w:r w:rsidR="00EB2886">
        <w:rPr>
          <w:rStyle w:val="BookTitle"/>
          <w:i w:val="0"/>
          <w:iCs w:val="0"/>
          <w:smallCaps w:val="0"/>
          <w:spacing w:val="0"/>
          <w:sz w:val="24"/>
        </w:rPr>
        <w:t>component</w:t>
      </w:r>
      <w:r>
        <w:rPr>
          <w:rStyle w:val="BookTitle"/>
          <w:i w:val="0"/>
          <w:iCs w:val="0"/>
          <w:smallCaps w:val="0"/>
          <w:spacing w:val="0"/>
          <w:sz w:val="24"/>
        </w:rPr>
        <w:t xml:space="preserve"> has </w:t>
      </w:r>
      <w:r w:rsidR="00EB2886">
        <w:rPr>
          <w:rStyle w:val="BookTitle"/>
          <w:i w:val="0"/>
          <w:iCs w:val="0"/>
          <w:smallCaps w:val="0"/>
          <w:spacing w:val="0"/>
          <w:sz w:val="24"/>
        </w:rPr>
        <w:t xml:space="preserve">revealed many important issues to be addressed by future actions within </w:t>
      </w:r>
      <w:r w:rsidR="00CF78F5">
        <w:rPr>
          <w:rStyle w:val="BookTitle"/>
          <w:i w:val="0"/>
          <w:iCs w:val="0"/>
          <w:smallCaps w:val="0"/>
          <w:spacing w:val="0"/>
          <w:sz w:val="24"/>
        </w:rPr>
        <w:t>the administration of Reconnect most of which can be divided into the following groups:</w:t>
      </w:r>
    </w:p>
    <w:p w:rsidR="00EB2886" w:rsidRPr="00EB2886" w:rsidRDefault="00EB2886" w:rsidP="00430252">
      <w:pPr>
        <w:pStyle w:val="ListParagraph"/>
        <w:numPr>
          <w:ilvl w:val="0"/>
          <w:numId w:val="34"/>
        </w:numPr>
        <w:tabs>
          <w:tab w:val="left" w:pos="4536"/>
          <w:tab w:val="left" w:pos="4962"/>
        </w:tabs>
        <w:rPr>
          <w:rStyle w:val="BookTitle"/>
          <w:b/>
          <w:i w:val="0"/>
          <w:iCs w:val="0"/>
          <w:smallCaps w:val="0"/>
          <w:spacing w:val="0"/>
          <w:sz w:val="24"/>
        </w:rPr>
      </w:pPr>
      <w:r w:rsidRPr="00EB2886">
        <w:rPr>
          <w:rStyle w:val="BookTitle"/>
          <w:b/>
          <w:i w:val="0"/>
          <w:iCs w:val="0"/>
          <w:smallCaps w:val="0"/>
          <w:spacing w:val="0"/>
          <w:sz w:val="24"/>
        </w:rPr>
        <w:t xml:space="preserve">The </w:t>
      </w:r>
      <w:r w:rsidR="000913C0" w:rsidRPr="00EB2886">
        <w:rPr>
          <w:rStyle w:val="BookTitle"/>
          <w:b/>
          <w:i w:val="0"/>
          <w:iCs w:val="0"/>
          <w:smallCaps w:val="0"/>
          <w:spacing w:val="0"/>
          <w:sz w:val="24"/>
        </w:rPr>
        <w:t xml:space="preserve">changing needs of the client group </w:t>
      </w:r>
    </w:p>
    <w:p w:rsidR="00027E64" w:rsidRDefault="00EB2886" w:rsidP="004D07C5">
      <w:pPr>
        <w:pStyle w:val="ListParagraph"/>
        <w:tabs>
          <w:tab w:val="left" w:pos="4536"/>
          <w:tab w:val="left" w:pos="4962"/>
        </w:tabs>
        <w:rPr>
          <w:rStyle w:val="BookTitle"/>
          <w:i w:val="0"/>
          <w:iCs w:val="0"/>
          <w:smallCaps w:val="0"/>
          <w:spacing w:val="0"/>
          <w:sz w:val="24"/>
        </w:rPr>
      </w:pPr>
      <w:r>
        <w:rPr>
          <w:rStyle w:val="BookTitle"/>
          <w:i w:val="0"/>
          <w:iCs w:val="0"/>
          <w:smallCaps w:val="0"/>
          <w:spacing w:val="0"/>
          <w:sz w:val="24"/>
        </w:rPr>
        <w:t>R</w:t>
      </w:r>
      <w:r w:rsidR="004D07C5">
        <w:rPr>
          <w:rStyle w:val="BookTitle"/>
          <w:i w:val="0"/>
          <w:iCs w:val="0"/>
          <w:smallCaps w:val="0"/>
          <w:spacing w:val="0"/>
          <w:sz w:val="24"/>
        </w:rPr>
        <w:t>espondents observed</w:t>
      </w:r>
      <w:r w:rsidR="000913C0" w:rsidRPr="00EB2886">
        <w:rPr>
          <w:rStyle w:val="BookTitle"/>
          <w:i w:val="0"/>
          <w:iCs w:val="0"/>
          <w:smallCaps w:val="0"/>
          <w:spacing w:val="0"/>
          <w:sz w:val="24"/>
        </w:rPr>
        <w:t xml:space="preserve"> </w:t>
      </w:r>
      <w:r w:rsidR="004D07C5">
        <w:rPr>
          <w:rStyle w:val="BookTitle"/>
          <w:i w:val="0"/>
          <w:iCs w:val="0"/>
          <w:smallCaps w:val="0"/>
          <w:spacing w:val="0"/>
          <w:sz w:val="24"/>
        </w:rPr>
        <w:t xml:space="preserve">that they were increasingly seeing new cohorts and </w:t>
      </w:r>
      <w:r w:rsidR="00785B07">
        <w:rPr>
          <w:rStyle w:val="BookTitle"/>
          <w:i w:val="0"/>
          <w:iCs w:val="0"/>
          <w:smallCaps w:val="0"/>
          <w:spacing w:val="0"/>
          <w:sz w:val="24"/>
        </w:rPr>
        <w:t>trends</w:t>
      </w:r>
      <w:r w:rsidR="004D07C5">
        <w:rPr>
          <w:rStyle w:val="BookTitle"/>
          <w:i w:val="0"/>
          <w:iCs w:val="0"/>
          <w:smallCaps w:val="0"/>
          <w:spacing w:val="0"/>
          <w:sz w:val="24"/>
        </w:rPr>
        <w:t xml:space="preserve"> of clients being referred for support. Clients considered to be ‘</w:t>
      </w:r>
      <w:r w:rsidR="000C6FC8" w:rsidRPr="00EB2886">
        <w:rPr>
          <w:rStyle w:val="BookTitle"/>
          <w:i w:val="0"/>
          <w:iCs w:val="0"/>
          <w:smallCaps w:val="0"/>
          <w:spacing w:val="0"/>
          <w:sz w:val="24"/>
        </w:rPr>
        <w:t xml:space="preserve">higher </w:t>
      </w:r>
      <w:r w:rsidR="00785B07">
        <w:rPr>
          <w:rStyle w:val="BookTitle"/>
          <w:i w:val="0"/>
          <w:iCs w:val="0"/>
          <w:smallCaps w:val="0"/>
          <w:spacing w:val="0"/>
          <w:sz w:val="24"/>
        </w:rPr>
        <w:t>needs</w:t>
      </w:r>
      <w:r w:rsidR="004D07C5">
        <w:rPr>
          <w:rStyle w:val="BookTitle"/>
          <w:i w:val="0"/>
          <w:iCs w:val="0"/>
          <w:smallCaps w:val="0"/>
          <w:spacing w:val="0"/>
          <w:sz w:val="24"/>
        </w:rPr>
        <w:t xml:space="preserve">’ who would not </w:t>
      </w:r>
      <w:r w:rsidR="00785B07">
        <w:rPr>
          <w:rStyle w:val="BookTitle"/>
          <w:i w:val="0"/>
          <w:iCs w:val="0"/>
          <w:smallCaps w:val="0"/>
          <w:spacing w:val="0"/>
          <w:sz w:val="24"/>
        </w:rPr>
        <w:t xml:space="preserve">normally </w:t>
      </w:r>
      <w:r w:rsidR="004D07C5">
        <w:rPr>
          <w:rStyle w:val="BookTitle"/>
          <w:i w:val="0"/>
          <w:iCs w:val="0"/>
          <w:smallCaps w:val="0"/>
          <w:spacing w:val="0"/>
          <w:sz w:val="24"/>
        </w:rPr>
        <w:t>be suitable for early intervention support</w:t>
      </w:r>
      <w:r w:rsidR="00785B07">
        <w:rPr>
          <w:rStyle w:val="BookTitle"/>
          <w:i w:val="0"/>
          <w:iCs w:val="0"/>
          <w:smallCaps w:val="0"/>
          <w:spacing w:val="0"/>
          <w:sz w:val="24"/>
        </w:rPr>
        <w:t>,</w:t>
      </w:r>
      <w:r w:rsidR="004D07C5">
        <w:rPr>
          <w:rStyle w:val="BookTitle"/>
          <w:i w:val="0"/>
          <w:iCs w:val="0"/>
          <w:smallCaps w:val="0"/>
          <w:spacing w:val="0"/>
          <w:sz w:val="24"/>
        </w:rPr>
        <w:t xml:space="preserve"> as well as those outside of the target age range and new specialist </w:t>
      </w:r>
      <w:r w:rsidR="00785B07">
        <w:rPr>
          <w:rStyle w:val="BookTitle"/>
          <w:i w:val="0"/>
          <w:iCs w:val="0"/>
          <w:smallCaps w:val="0"/>
          <w:spacing w:val="0"/>
          <w:sz w:val="24"/>
        </w:rPr>
        <w:t>cohorts</w:t>
      </w:r>
      <w:r w:rsidR="004D07C5">
        <w:rPr>
          <w:rStyle w:val="BookTitle"/>
          <w:i w:val="0"/>
          <w:iCs w:val="0"/>
          <w:smallCaps w:val="0"/>
          <w:spacing w:val="0"/>
          <w:sz w:val="24"/>
        </w:rPr>
        <w:t xml:space="preserve"> are being increasingly represented with the Reconnect client </w:t>
      </w:r>
      <w:r w:rsidR="00785B07">
        <w:rPr>
          <w:rStyle w:val="BookTitle"/>
          <w:i w:val="0"/>
          <w:iCs w:val="0"/>
          <w:smallCaps w:val="0"/>
          <w:spacing w:val="0"/>
          <w:sz w:val="24"/>
        </w:rPr>
        <w:t>demographic</w:t>
      </w:r>
      <w:r w:rsidR="004D07C5">
        <w:rPr>
          <w:rStyle w:val="BookTitle"/>
          <w:i w:val="0"/>
          <w:iCs w:val="0"/>
          <w:smallCaps w:val="0"/>
          <w:spacing w:val="0"/>
          <w:sz w:val="24"/>
        </w:rPr>
        <w:t xml:space="preserve"> as a whole.</w:t>
      </w:r>
      <w:r w:rsidR="00672C58">
        <w:rPr>
          <w:rStyle w:val="BookTitle"/>
          <w:i w:val="0"/>
          <w:iCs w:val="0"/>
          <w:smallCaps w:val="0"/>
          <w:spacing w:val="0"/>
          <w:sz w:val="24"/>
        </w:rPr>
        <w:t xml:space="preserve"> This engenders expanding roles and responsibilities for service providers within up-skilling to match these needs </w:t>
      </w:r>
      <w:r w:rsidR="00125628">
        <w:rPr>
          <w:rStyle w:val="BookTitle"/>
          <w:i w:val="0"/>
          <w:iCs w:val="0"/>
          <w:smallCaps w:val="0"/>
          <w:spacing w:val="0"/>
          <w:sz w:val="24"/>
        </w:rPr>
        <w:t>increasing collaborative work with specialists.</w:t>
      </w:r>
    </w:p>
    <w:p w:rsidR="00CF78F5" w:rsidRDefault="00CF78F5" w:rsidP="004D07C5">
      <w:pPr>
        <w:pStyle w:val="ListParagraph"/>
        <w:tabs>
          <w:tab w:val="left" w:pos="4536"/>
          <w:tab w:val="left" w:pos="4962"/>
        </w:tabs>
        <w:rPr>
          <w:rStyle w:val="BookTitle"/>
          <w:i w:val="0"/>
          <w:iCs w:val="0"/>
          <w:smallCaps w:val="0"/>
          <w:spacing w:val="0"/>
          <w:sz w:val="24"/>
        </w:rPr>
      </w:pPr>
    </w:p>
    <w:p w:rsidR="004D07C5" w:rsidRDefault="00027E64" w:rsidP="00430252">
      <w:pPr>
        <w:pStyle w:val="ListParagraph"/>
        <w:numPr>
          <w:ilvl w:val="0"/>
          <w:numId w:val="34"/>
        </w:numPr>
        <w:tabs>
          <w:tab w:val="left" w:pos="4536"/>
          <w:tab w:val="left" w:pos="4962"/>
        </w:tabs>
        <w:rPr>
          <w:rStyle w:val="BookTitle"/>
          <w:b/>
          <w:i w:val="0"/>
          <w:iCs w:val="0"/>
          <w:smallCaps w:val="0"/>
          <w:spacing w:val="0"/>
          <w:sz w:val="24"/>
        </w:rPr>
      </w:pPr>
      <w:r w:rsidRPr="00027E64">
        <w:rPr>
          <w:rStyle w:val="BookTitle"/>
          <w:b/>
          <w:i w:val="0"/>
          <w:iCs w:val="0"/>
          <w:smallCaps w:val="0"/>
          <w:spacing w:val="0"/>
          <w:sz w:val="24"/>
        </w:rPr>
        <w:t>Resourcing and capability needs of service providers</w:t>
      </w:r>
    </w:p>
    <w:p w:rsidR="00C72072" w:rsidRDefault="00027E64" w:rsidP="00C72072">
      <w:pPr>
        <w:pStyle w:val="ListParagraph"/>
        <w:tabs>
          <w:tab w:val="left" w:pos="4536"/>
          <w:tab w:val="left" w:pos="4962"/>
        </w:tabs>
        <w:rPr>
          <w:rStyle w:val="BookTitle"/>
          <w:i w:val="0"/>
          <w:iCs w:val="0"/>
          <w:smallCaps w:val="0"/>
          <w:spacing w:val="0"/>
          <w:sz w:val="24"/>
        </w:rPr>
      </w:pPr>
      <w:r>
        <w:rPr>
          <w:rStyle w:val="BookTitle"/>
          <w:i w:val="0"/>
          <w:iCs w:val="0"/>
          <w:smallCaps w:val="0"/>
          <w:spacing w:val="0"/>
          <w:sz w:val="24"/>
        </w:rPr>
        <w:t xml:space="preserve">It is evident that service providers are passionate about the Reconnect program and have the </w:t>
      </w:r>
      <w:r w:rsidR="00CF78F5">
        <w:rPr>
          <w:rStyle w:val="BookTitle"/>
          <w:i w:val="0"/>
          <w:iCs w:val="0"/>
          <w:smallCaps w:val="0"/>
          <w:spacing w:val="0"/>
          <w:sz w:val="24"/>
        </w:rPr>
        <w:t>skills and will to enable it to</w:t>
      </w:r>
      <w:r>
        <w:rPr>
          <w:rStyle w:val="BookTitle"/>
          <w:i w:val="0"/>
          <w:iCs w:val="0"/>
          <w:smallCaps w:val="0"/>
          <w:spacing w:val="0"/>
          <w:sz w:val="24"/>
        </w:rPr>
        <w:t xml:space="preserve"> succeed. However, many identified the difficulties engendered within the recent program environment. Short term funding, high levels of staff turnover and consequential loss of skills and experience have impacted some services’ abilities to deliver and administer the programs as effectively as possible.</w:t>
      </w:r>
    </w:p>
    <w:p w:rsidR="00C72072" w:rsidRDefault="00C72072">
      <w:pPr>
        <w:rPr>
          <w:rStyle w:val="BookTitle"/>
          <w:i w:val="0"/>
          <w:iCs w:val="0"/>
          <w:smallCaps w:val="0"/>
          <w:spacing w:val="0"/>
          <w:sz w:val="24"/>
        </w:rPr>
      </w:pPr>
      <w:r>
        <w:rPr>
          <w:rStyle w:val="BookTitle"/>
          <w:i w:val="0"/>
          <w:iCs w:val="0"/>
          <w:smallCaps w:val="0"/>
          <w:spacing w:val="0"/>
          <w:sz w:val="24"/>
        </w:rPr>
        <w:br w:type="page"/>
      </w:r>
    </w:p>
    <w:p w:rsidR="00EB2886" w:rsidRDefault="00BC73B1" w:rsidP="000913C0">
      <w:pPr>
        <w:tabs>
          <w:tab w:val="left" w:pos="4536"/>
          <w:tab w:val="left" w:pos="4962"/>
        </w:tabs>
        <w:rPr>
          <w:rStyle w:val="BookTitle"/>
          <w:i w:val="0"/>
          <w:iCs w:val="0"/>
          <w:smallCaps w:val="0"/>
          <w:spacing w:val="0"/>
          <w:sz w:val="24"/>
        </w:rPr>
      </w:pPr>
      <w:r>
        <w:rPr>
          <w:rStyle w:val="BookTitle"/>
          <w:i w:val="0"/>
          <w:iCs w:val="0"/>
          <w:smallCaps w:val="0"/>
          <w:spacing w:val="0"/>
          <w:sz w:val="24"/>
        </w:rPr>
        <w:lastRenderedPageBreak/>
        <w:t>S</w:t>
      </w:r>
      <w:r w:rsidR="0049089C">
        <w:rPr>
          <w:rStyle w:val="BookTitle"/>
          <w:i w:val="0"/>
          <w:iCs w:val="0"/>
          <w:smallCaps w:val="0"/>
          <w:spacing w:val="0"/>
          <w:sz w:val="24"/>
        </w:rPr>
        <w:t>ome key findings are identified below.</w:t>
      </w:r>
    </w:p>
    <w:p w:rsidR="00CF78F5" w:rsidRDefault="00CF78F5" w:rsidP="004D07C5">
      <w:pPr>
        <w:rPr>
          <w:b/>
          <w:sz w:val="24"/>
          <w:szCs w:val="24"/>
        </w:rPr>
      </w:pPr>
    </w:p>
    <w:p w:rsidR="00DB5226" w:rsidRPr="004D07C5" w:rsidRDefault="00CF78F5" w:rsidP="0082685E">
      <w:pPr>
        <w:rPr>
          <w:sz w:val="24"/>
          <w:szCs w:val="24"/>
        </w:rPr>
      </w:pPr>
      <w:r w:rsidRPr="00CF78F5">
        <w:rPr>
          <w:b/>
          <w:noProof/>
          <w:sz w:val="24"/>
          <w:szCs w:val="24"/>
          <w:lang w:eastAsia="en-AU"/>
        </w:rPr>
        <mc:AlternateContent>
          <mc:Choice Requires="wps">
            <w:drawing>
              <wp:inline distT="0" distB="0" distL="0" distR="0" wp14:anchorId="1BCFDB23" wp14:editId="10168D8F">
                <wp:extent cx="6076950" cy="5321508"/>
                <wp:effectExtent l="57150" t="38100" r="76200" b="88900"/>
                <wp:docPr id="92" name="Text Box 2" descr="Key findings " title="Key finding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321508"/>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82685E" w:rsidRPr="0049089C" w:rsidRDefault="0082685E" w:rsidP="0082685E">
                            <w:pPr>
                              <w:rPr>
                                <w:b/>
                                <w:sz w:val="24"/>
                                <w:szCs w:val="24"/>
                              </w:rPr>
                            </w:pPr>
                            <w:r w:rsidRPr="0049089C">
                              <w:rPr>
                                <w:b/>
                                <w:sz w:val="24"/>
                                <w:szCs w:val="24"/>
                              </w:rPr>
                              <w:t>Key findings:</w:t>
                            </w:r>
                          </w:p>
                          <w:p w:rsidR="0082685E" w:rsidRDefault="0082685E" w:rsidP="00430252">
                            <w:pPr>
                              <w:pStyle w:val="ListParagraph"/>
                              <w:numPr>
                                <w:ilvl w:val="0"/>
                                <w:numId w:val="37"/>
                              </w:numPr>
                              <w:rPr>
                                <w:sz w:val="24"/>
                                <w:szCs w:val="24"/>
                              </w:rPr>
                            </w:pPr>
                            <w:r w:rsidRPr="0049089C">
                              <w:rPr>
                                <w:sz w:val="24"/>
                                <w:szCs w:val="24"/>
                              </w:rPr>
                              <w:t xml:space="preserve">The majority of Reconnect service providers </w:t>
                            </w:r>
                            <w:r>
                              <w:rPr>
                                <w:sz w:val="24"/>
                                <w:szCs w:val="24"/>
                              </w:rPr>
                              <w:t xml:space="preserve">are attaining positive impacts for clients as well as </w:t>
                            </w:r>
                            <w:r w:rsidRPr="0049089C">
                              <w:rPr>
                                <w:sz w:val="24"/>
                                <w:szCs w:val="24"/>
                              </w:rPr>
                              <w:t>meeting or excee</w:t>
                            </w:r>
                            <w:r>
                              <w:rPr>
                                <w:sz w:val="24"/>
                                <w:szCs w:val="24"/>
                              </w:rPr>
                              <w:t>ding key performance indicators.</w:t>
                            </w:r>
                          </w:p>
                          <w:p w:rsidR="0082685E" w:rsidRDefault="0082685E" w:rsidP="00430252">
                            <w:pPr>
                              <w:pStyle w:val="ListParagraph"/>
                              <w:numPr>
                                <w:ilvl w:val="0"/>
                                <w:numId w:val="37"/>
                              </w:numPr>
                              <w:rPr>
                                <w:sz w:val="24"/>
                                <w:szCs w:val="24"/>
                              </w:rPr>
                            </w:pPr>
                            <w:r>
                              <w:rPr>
                                <w:sz w:val="24"/>
                                <w:szCs w:val="24"/>
                              </w:rPr>
                              <w:t>Consequently, these services are recommended for further funding.</w:t>
                            </w:r>
                          </w:p>
                          <w:p w:rsidR="0082685E" w:rsidRDefault="0082685E" w:rsidP="00430252">
                            <w:pPr>
                              <w:pStyle w:val="ListParagraph"/>
                              <w:numPr>
                                <w:ilvl w:val="0"/>
                                <w:numId w:val="37"/>
                              </w:numPr>
                              <w:rPr>
                                <w:sz w:val="24"/>
                                <w:szCs w:val="24"/>
                              </w:rPr>
                            </w:pPr>
                            <w:r>
                              <w:rPr>
                                <w:sz w:val="24"/>
                                <w:szCs w:val="24"/>
                              </w:rPr>
                              <w:t>There are a small few exceptions to this - these services are recommended for refunding for an initial period of 12 months to permit performance management interventions.</w:t>
                            </w:r>
                          </w:p>
                          <w:p w:rsidR="0082685E" w:rsidRDefault="0082685E" w:rsidP="00430252">
                            <w:pPr>
                              <w:pStyle w:val="ListParagraph"/>
                              <w:numPr>
                                <w:ilvl w:val="0"/>
                                <w:numId w:val="37"/>
                              </w:numPr>
                              <w:rPr>
                                <w:sz w:val="24"/>
                                <w:szCs w:val="24"/>
                              </w:rPr>
                            </w:pPr>
                            <w:r>
                              <w:rPr>
                                <w:sz w:val="24"/>
                                <w:szCs w:val="24"/>
                              </w:rPr>
                              <w:t xml:space="preserve">Reconnect is contributing to national objectives within homelessness as outlined within the White Paper: </w:t>
                            </w:r>
                            <w:r w:rsidRPr="00DB5226">
                              <w:rPr>
                                <w:i/>
                                <w:sz w:val="24"/>
                                <w:szCs w:val="24"/>
                              </w:rPr>
                              <w:t>The Road Home</w:t>
                            </w:r>
                            <w:r>
                              <w:rPr>
                                <w:sz w:val="24"/>
                                <w:szCs w:val="24"/>
                              </w:rPr>
                              <w:t>.</w:t>
                            </w:r>
                          </w:p>
                          <w:p w:rsidR="0082685E" w:rsidRDefault="0082685E" w:rsidP="00430252">
                            <w:pPr>
                              <w:pStyle w:val="ListParagraph"/>
                              <w:numPr>
                                <w:ilvl w:val="0"/>
                                <w:numId w:val="37"/>
                              </w:numPr>
                              <w:rPr>
                                <w:sz w:val="24"/>
                                <w:szCs w:val="24"/>
                              </w:rPr>
                            </w:pPr>
                            <w:r>
                              <w:rPr>
                                <w:sz w:val="24"/>
                                <w:szCs w:val="24"/>
                              </w:rPr>
                              <w:t>Service providers are expressing a need to work with clients out of the current target age range of 12 to 18 years (or 12 to 21 for newly arrived youth).</w:t>
                            </w:r>
                          </w:p>
                          <w:p w:rsidR="0082685E" w:rsidRDefault="0082685E" w:rsidP="00430252">
                            <w:pPr>
                              <w:pStyle w:val="ListParagraph"/>
                              <w:numPr>
                                <w:ilvl w:val="0"/>
                                <w:numId w:val="37"/>
                              </w:numPr>
                              <w:rPr>
                                <w:sz w:val="24"/>
                                <w:szCs w:val="24"/>
                              </w:rPr>
                            </w:pPr>
                            <w:r w:rsidRPr="004D07C5">
                              <w:rPr>
                                <w:sz w:val="24"/>
                                <w:szCs w:val="24"/>
                              </w:rPr>
                              <w:t xml:space="preserve">The needs of the client group appear to be evolving with new and increasing proportions of specialist </w:t>
                            </w:r>
                            <w:r>
                              <w:rPr>
                                <w:sz w:val="24"/>
                                <w:szCs w:val="24"/>
                              </w:rPr>
                              <w:t>demographics</w:t>
                            </w:r>
                            <w:r w:rsidRPr="004D07C5">
                              <w:rPr>
                                <w:sz w:val="24"/>
                                <w:szCs w:val="24"/>
                              </w:rPr>
                              <w:t xml:space="preserve"> presenting new challenges to all service providers.</w:t>
                            </w:r>
                          </w:p>
                          <w:p w:rsidR="0082685E" w:rsidRDefault="0082685E" w:rsidP="00430252">
                            <w:pPr>
                              <w:pStyle w:val="ListParagraph"/>
                              <w:numPr>
                                <w:ilvl w:val="0"/>
                                <w:numId w:val="37"/>
                              </w:numPr>
                              <w:rPr>
                                <w:sz w:val="24"/>
                                <w:szCs w:val="24"/>
                              </w:rPr>
                            </w:pPr>
                            <w:r>
                              <w:rPr>
                                <w:sz w:val="24"/>
                                <w:szCs w:val="24"/>
                              </w:rPr>
                              <w:t>A need to simplify the program reporting procedures have been identified and certain reports will no longer be mandatory in order to reduce certain administration requirements for providers.</w:t>
                            </w:r>
                          </w:p>
                          <w:p w:rsidR="0082685E" w:rsidRDefault="0082685E" w:rsidP="00430252">
                            <w:pPr>
                              <w:pStyle w:val="ListParagraph"/>
                              <w:numPr>
                                <w:ilvl w:val="0"/>
                                <w:numId w:val="37"/>
                              </w:numPr>
                              <w:rPr>
                                <w:sz w:val="24"/>
                                <w:szCs w:val="24"/>
                              </w:rPr>
                            </w:pPr>
                            <w:r>
                              <w:rPr>
                                <w:sz w:val="24"/>
                                <w:szCs w:val="24"/>
                              </w:rPr>
                              <w:t>It is recommended that more detailed investigation be carried out to establish the most appropriate methods to improve the program including, but not limited to:</w:t>
                            </w:r>
                          </w:p>
                          <w:p w:rsidR="0082685E" w:rsidRDefault="0082685E" w:rsidP="00430252">
                            <w:pPr>
                              <w:pStyle w:val="ListParagraph"/>
                              <w:numPr>
                                <w:ilvl w:val="1"/>
                                <w:numId w:val="37"/>
                              </w:numPr>
                              <w:rPr>
                                <w:sz w:val="24"/>
                                <w:szCs w:val="24"/>
                              </w:rPr>
                            </w:pPr>
                            <w:r>
                              <w:rPr>
                                <w:sz w:val="24"/>
                                <w:szCs w:val="24"/>
                              </w:rPr>
                              <w:t>Improving capabilities and use of data systems;</w:t>
                            </w:r>
                          </w:p>
                          <w:p w:rsidR="0082685E" w:rsidRDefault="0082685E" w:rsidP="00430252">
                            <w:pPr>
                              <w:pStyle w:val="ListParagraph"/>
                              <w:numPr>
                                <w:ilvl w:val="1"/>
                                <w:numId w:val="37"/>
                              </w:numPr>
                              <w:rPr>
                                <w:sz w:val="24"/>
                                <w:szCs w:val="24"/>
                              </w:rPr>
                            </w:pPr>
                            <w:r>
                              <w:rPr>
                                <w:sz w:val="24"/>
                                <w:szCs w:val="24"/>
                              </w:rPr>
                              <w:t>Identifying strategies for optimum use of specialist services; and</w:t>
                            </w:r>
                          </w:p>
                          <w:p w:rsidR="002D622A" w:rsidRPr="0082685E" w:rsidRDefault="0082685E" w:rsidP="00430252">
                            <w:pPr>
                              <w:pStyle w:val="ListParagraph"/>
                              <w:numPr>
                                <w:ilvl w:val="1"/>
                                <w:numId w:val="37"/>
                              </w:numPr>
                              <w:rPr>
                                <w:sz w:val="24"/>
                                <w:szCs w:val="24"/>
                              </w:rPr>
                            </w:pPr>
                            <w:r>
                              <w:rPr>
                                <w:sz w:val="24"/>
                                <w:szCs w:val="24"/>
                              </w:rPr>
                              <w:t>Reviewing the geographical distribution of services.</w:t>
                            </w:r>
                          </w:p>
                        </w:txbxContent>
                      </wps:txbx>
                      <wps:bodyPr rot="0" vert="horz" wrap="square" lIns="91440" tIns="45720" rIns="91440" bIns="45720" anchor="t" anchorCtr="0">
                        <a:noAutofit/>
                      </wps:bodyPr>
                    </wps:wsp>
                  </a:graphicData>
                </a:graphic>
              </wp:inline>
            </w:drawing>
          </mc:Choice>
          <mc:Fallback>
            <w:pict>
              <v:shape id="_x0000_s1027" type="#_x0000_t202" alt="Title: Key findings  - Description: Key findings " style="width:478.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" fillcolor="#a5d5e2 [1624]" strokecolor="#40a7c2 [3048]">
                <v:fill color2="#e4f2f6 [504]" rotate="t" angle="180" colors="0 #9eeaff;22938f #bbefff;1 #e4f9ff" focus="100%" type="gradient"/>
                <v:shadow on="t" color="black" opacity="24903f" origin=",.5" offset="0,.55556mm"/>
                <v:textbox>
                  <w:txbxContent>
                    <w:p w:rsidR="0082685E" w:rsidRPr="0049089C" w:rsidRDefault="0082685E" w:rsidP="0082685E">
                      <w:pPr>
                        <w:rPr>
                          <w:b/>
                          <w:sz w:val="24"/>
                          <w:szCs w:val="24"/>
                        </w:rPr>
                      </w:pPr>
                      <w:r w:rsidRPr="0049089C">
                        <w:rPr>
                          <w:b/>
                          <w:sz w:val="24"/>
                          <w:szCs w:val="24"/>
                        </w:rPr>
                        <w:t>Key findings:</w:t>
                      </w:r>
                    </w:p>
                    <w:p w:rsidR="0082685E" w:rsidRDefault="0082685E" w:rsidP="00430252">
                      <w:pPr>
                        <w:pStyle w:val="ListParagraph"/>
                        <w:numPr>
                          <w:ilvl w:val="0"/>
                          <w:numId w:val="37"/>
                        </w:numPr>
                        <w:rPr>
                          <w:sz w:val="24"/>
                          <w:szCs w:val="24"/>
                        </w:rPr>
                      </w:pPr>
                      <w:r w:rsidRPr="0049089C">
                        <w:rPr>
                          <w:sz w:val="24"/>
                          <w:szCs w:val="24"/>
                        </w:rPr>
                        <w:t xml:space="preserve">The majority of Reconnect service providers </w:t>
                      </w:r>
                      <w:r>
                        <w:rPr>
                          <w:sz w:val="24"/>
                          <w:szCs w:val="24"/>
                        </w:rPr>
                        <w:t xml:space="preserve">are attaining positive impacts for clients as well as </w:t>
                      </w:r>
                      <w:r w:rsidRPr="0049089C">
                        <w:rPr>
                          <w:sz w:val="24"/>
                          <w:szCs w:val="24"/>
                        </w:rPr>
                        <w:t>meeting or excee</w:t>
                      </w:r>
                      <w:r>
                        <w:rPr>
                          <w:sz w:val="24"/>
                          <w:szCs w:val="24"/>
                        </w:rPr>
                        <w:t>ding key performance indicators.</w:t>
                      </w:r>
                    </w:p>
                    <w:p w:rsidR="0082685E" w:rsidRDefault="0082685E" w:rsidP="00430252">
                      <w:pPr>
                        <w:pStyle w:val="ListParagraph"/>
                        <w:numPr>
                          <w:ilvl w:val="0"/>
                          <w:numId w:val="37"/>
                        </w:numPr>
                        <w:rPr>
                          <w:sz w:val="24"/>
                          <w:szCs w:val="24"/>
                        </w:rPr>
                      </w:pPr>
                      <w:r>
                        <w:rPr>
                          <w:sz w:val="24"/>
                          <w:szCs w:val="24"/>
                        </w:rPr>
                        <w:t>Consequently, these services are recommended for further funding.</w:t>
                      </w:r>
                    </w:p>
                    <w:p w:rsidR="0082685E" w:rsidRDefault="0082685E" w:rsidP="00430252">
                      <w:pPr>
                        <w:pStyle w:val="ListParagraph"/>
                        <w:numPr>
                          <w:ilvl w:val="0"/>
                          <w:numId w:val="37"/>
                        </w:numPr>
                        <w:rPr>
                          <w:sz w:val="24"/>
                          <w:szCs w:val="24"/>
                        </w:rPr>
                      </w:pPr>
                      <w:r>
                        <w:rPr>
                          <w:sz w:val="24"/>
                          <w:szCs w:val="24"/>
                        </w:rPr>
                        <w:t>There are a small few exceptions to this - these services are recommended for refunding for an initial period of 12 months to permit performance management interventions.</w:t>
                      </w:r>
                    </w:p>
                    <w:p w:rsidR="0082685E" w:rsidRDefault="0082685E" w:rsidP="00430252">
                      <w:pPr>
                        <w:pStyle w:val="ListParagraph"/>
                        <w:numPr>
                          <w:ilvl w:val="0"/>
                          <w:numId w:val="37"/>
                        </w:numPr>
                        <w:rPr>
                          <w:sz w:val="24"/>
                          <w:szCs w:val="24"/>
                        </w:rPr>
                      </w:pPr>
                      <w:r>
                        <w:rPr>
                          <w:sz w:val="24"/>
                          <w:szCs w:val="24"/>
                        </w:rPr>
                        <w:t xml:space="preserve">Reconnect is contributing to national objectives within homelessness as outlined within the White Paper: </w:t>
                      </w:r>
                      <w:r w:rsidRPr="00DB5226">
                        <w:rPr>
                          <w:i/>
                          <w:sz w:val="24"/>
                          <w:szCs w:val="24"/>
                        </w:rPr>
                        <w:t>The Road Home</w:t>
                      </w:r>
                      <w:r>
                        <w:rPr>
                          <w:sz w:val="24"/>
                          <w:szCs w:val="24"/>
                        </w:rPr>
                        <w:t>.</w:t>
                      </w:r>
                    </w:p>
                    <w:p w:rsidR="0082685E" w:rsidRDefault="0082685E" w:rsidP="00430252">
                      <w:pPr>
                        <w:pStyle w:val="ListParagraph"/>
                        <w:numPr>
                          <w:ilvl w:val="0"/>
                          <w:numId w:val="37"/>
                        </w:numPr>
                        <w:rPr>
                          <w:sz w:val="24"/>
                          <w:szCs w:val="24"/>
                        </w:rPr>
                      </w:pPr>
                      <w:r>
                        <w:rPr>
                          <w:sz w:val="24"/>
                          <w:szCs w:val="24"/>
                        </w:rPr>
                        <w:t>Service providers are expressing a need to work with clients out of the current target age range of 12 to 18 years (or 12 to 21 for newly arrived youth).</w:t>
                      </w:r>
                    </w:p>
                    <w:p w:rsidR="0082685E" w:rsidRDefault="0082685E" w:rsidP="00430252">
                      <w:pPr>
                        <w:pStyle w:val="ListParagraph"/>
                        <w:numPr>
                          <w:ilvl w:val="0"/>
                          <w:numId w:val="37"/>
                        </w:numPr>
                        <w:rPr>
                          <w:sz w:val="24"/>
                          <w:szCs w:val="24"/>
                        </w:rPr>
                      </w:pPr>
                      <w:r w:rsidRPr="004D07C5">
                        <w:rPr>
                          <w:sz w:val="24"/>
                          <w:szCs w:val="24"/>
                        </w:rPr>
                        <w:t xml:space="preserve">The needs of the client group appear to be evolving with new and increasing proportions of specialist </w:t>
                      </w:r>
                      <w:r>
                        <w:rPr>
                          <w:sz w:val="24"/>
                          <w:szCs w:val="24"/>
                        </w:rPr>
                        <w:t>demographics</w:t>
                      </w:r>
                      <w:r w:rsidRPr="004D07C5">
                        <w:rPr>
                          <w:sz w:val="24"/>
                          <w:szCs w:val="24"/>
                        </w:rPr>
                        <w:t xml:space="preserve"> presenting new challenges to all service providers.</w:t>
                      </w:r>
                    </w:p>
                    <w:p w:rsidR="0082685E" w:rsidRDefault="0082685E" w:rsidP="00430252">
                      <w:pPr>
                        <w:pStyle w:val="ListParagraph"/>
                        <w:numPr>
                          <w:ilvl w:val="0"/>
                          <w:numId w:val="37"/>
                        </w:numPr>
                        <w:rPr>
                          <w:sz w:val="24"/>
                          <w:szCs w:val="24"/>
                        </w:rPr>
                      </w:pPr>
                      <w:r>
                        <w:rPr>
                          <w:sz w:val="24"/>
                          <w:szCs w:val="24"/>
                        </w:rPr>
                        <w:t>A need to simplify the program reporting procedures have been identified and certain reports will no longer be mandatory in order to reduce certain administration requirements for providers.</w:t>
                      </w:r>
                    </w:p>
                    <w:p w:rsidR="0082685E" w:rsidRDefault="0082685E" w:rsidP="00430252">
                      <w:pPr>
                        <w:pStyle w:val="ListParagraph"/>
                        <w:numPr>
                          <w:ilvl w:val="0"/>
                          <w:numId w:val="37"/>
                        </w:numPr>
                        <w:rPr>
                          <w:sz w:val="24"/>
                          <w:szCs w:val="24"/>
                        </w:rPr>
                      </w:pPr>
                      <w:r>
                        <w:rPr>
                          <w:sz w:val="24"/>
                          <w:szCs w:val="24"/>
                        </w:rPr>
                        <w:t>It is recommended that more detailed investigation be carried out to establish the most appropriate methods to improve the program including, but not limited to:</w:t>
                      </w:r>
                    </w:p>
                    <w:p w:rsidR="0082685E" w:rsidRDefault="0082685E" w:rsidP="00430252">
                      <w:pPr>
                        <w:pStyle w:val="ListParagraph"/>
                        <w:numPr>
                          <w:ilvl w:val="1"/>
                          <w:numId w:val="37"/>
                        </w:numPr>
                        <w:rPr>
                          <w:sz w:val="24"/>
                          <w:szCs w:val="24"/>
                        </w:rPr>
                      </w:pPr>
                      <w:r>
                        <w:rPr>
                          <w:sz w:val="24"/>
                          <w:szCs w:val="24"/>
                        </w:rPr>
                        <w:t>Improving capabilities and use of data systems;</w:t>
                      </w:r>
                    </w:p>
                    <w:p w:rsidR="0082685E" w:rsidRDefault="0082685E" w:rsidP="00430252">
                      <w:pPr>
                        <w:pStyle w:val="ListParagraph"/>
                        <w:numPr>
                          <w:ilvl w:val="1"/>
                          <w:numId w:val="37"/>
                        </w:numPr>
                        <w:rPr>
                          <w:sz w:val="24"/>
                          <w:szCs w:val="24"/>
                        </w:rPr>
                      </w:pPr>
                      <w:r>
                        <w:rPr>
                          <w:sz w:val="24"/>
                          <w:szCs w:val="24"/>
                        </w:rPr>
                        <w:t>Identifying strategies for optimum use of specialist services; and</w:t>
                      </w:r>
                    </w:p>
                    <w:p w:rsidR="002D622A" w:rsidRPr="0082685E" w:rsidRDefault="0082685E" w:rsidP="00430252">
                      <w:pPr>
                        <w:pStyle w:val="ListParagraph"/>
                        <w:numPr>
                          <w:ilvl w:val="1"/>
                          <w:numId w:val="37"/>
                        </w:numPr>
                        <w:rPr>
                          <w:sz w:val="24"/>
                          <w:szCs w:val="24"/>
                        </w:rPr>
                      </w:pPr>
                      <w:r>
                        <w:rPr>
                          <w:sz w:val="24"/>
                          <w:szCs w:val="24"/>
                        </w:rPr>
                        <w:t>Reviewing the geographical distribution of services.</w:t>
                      </w:r>
                    </w:p>
                  </w:txbxContent>
                </v:textbox>
                <w10:anchorlock/>
              </v:shape>
            </w:pict>
          </mc:Fallback>
        </mc:AlternateContent>
      </w:r>
    </w:p>
    <w:p w:rsidR="004D07C5" w:rsidRDefault="004D07C5" w:rsidP="000913C0">
      <w:pPr>
        <w:tabs>
          <w:tab w:val="left" w:pos="4536"/>
          <w:tab w:val="left" w:pos="4962"/>
        </w:tabs>
        <w:rPr>
          <w:rStyle w:val="BookTitle"/>
          <w:i w:val="0"/>
          <w:iCs w:val="0"/>
          <w:smallCaps w:val="0"/>
          <w:spacing w:val="0"/>
          <w:sz w:val="24"/>
        </w:rPr>
      </w:pPr>
    </w:p>
    <w:p w:rsidR="0049089C" w:rsidRDefault="0049089C" w:rsidP="000913C0">
      <w:pPr>
        <w:tabs>
          <w:tab w:val="left" w:pos="4536"/>
          <w:tab w:val="left" w:pos="4962"/>
        </w:tabs>
        <w:rPr>
          <w:rStyle w:val="BookTitle"/>
          <w:i w:val="0"/>
          <w:iCs w:val="0"/>
          <w:smallCaps w:val="0"/>
          <w:spacing w:val="0"/>
          <w:sz w:val="24"/>
        </w:rPr>
      </w:pPr>
    </w:p>
    <w:p w:rsidR="003434BA" w:rsidRDefault="003434BA">
      <w:pPr>
        <w:rPr>
          <w:rFonts w:eastAsiaTheme="majorEastAsia" w:cstheme="majorBidi"/>
          <w:b/>
          <w:bCs/>
          <w:smallCaps/>
          <w:sz w:val="36"/>
          <w:szCs w:val="28"/>
        </w:rPr>
      </w:pPr>
      <w:r>
        <w:rPr>
          <w:smallCaps/>
          <w:sz w:val="36"/>
        </w:rPr>
        <w:br w:type="page"/>
      </w:r>
    </w:p>
    <w:p w:rsidR="002F667E" w:rsidRPr="00A302A4" w:rsidRDefault="002F667E" w:rsidP="002F667E">
      <w:pPr>
        <w:pStyle w:val="Heading1"/>
        <w:spacing w:before="0" w:after="200"/>
        <w:rPr>
          <w:smallCaps/>
          <w:sz w:val="36"/>
        </w:rPr>
      </w:pPr>
      <w:bookmarkStart w:id="1" w:name="_Toc347998423"/>
      <w:r w:rsidRPr="00A302A4">
        <w:rPr>
          <w:smallCaps/>
          <w:sz w:val="36"/>
        </w:rPr>
        <w:lastRenderedPageBreak/>
        <w:t>Conclusions and Recommendations</w:t>
      </w:r>
      <w:bookmarkEnd w:id="1"/>
    </w:p>
    <w:p w:rsidR="002F667E" w:rsidRPr="00A302A4" w:rsidRDefault="002F667E" w:rsidP="002F667E">
      <w:pPr>
        <w:rPr>
          <w:sz w:val="24"/>
        </w:rPr>
      </w:pPr>
      <w:r w:rsidRPr="00A302A4">
        <w:rPr>
          <w:sz w:val="24"/>
        </w:rPr>
        <w:t xml:space="preserve">The conclusions and recommendations in this section have been </w:t>
      </w:r>
      <w:r>
        <w:rPr>
          <w:sz w:val="24"/>
        </w:rPr>
        <w:t>made</w:t>
      </w:r>
      <w:r w:rsidRPr="00A302A4">
        <w:rPr>
          <w:sz w:val="24"/>
        </w:rPr>
        <w:t xml:space="preserve"> based on the evidence contained within this report. They are based on criteria regarding their considered appropriateness for the Reconnect program (i.e. aligning with the core principles and values that formed the o</w:t>
      </w:r>
      <w:r>
        <w:rPr>
          <w:sz w:val="24"/>
        </w:rPr>
        <w:t>riginal intent of the program).</w:t>
      </w:r>
    </w:p>
    <w:p w:rsidR="003434BA" w:rsidRPr="00B75BBD" w:rsidRDefault="002F667E" w:rsidP="002F667E">
      <w:pPr>
        <w:rPr>
          <w:sz w:val="24"/>
        </w:rPr>
      </w:pPr>
      <w:r w:rsidRPr="00A302A4">
        <w:rPr>
          <w:sz w:val="24"/>
        </w:rPr>
        <w:t xml:space="preserve">This </w:t>
      </w:r>
      <w:r w:rsidR="00AB26A1">
        <w:rPr>
          <w:sz w:val="24"/>
        </w:rPr>
        <w:t>Departmental</w:t>
      </w:r>
      <w:r w:rsidR="002C1C10">
        <w:rPr>
          <w:sz w:val="24"/>
        </w:rPr>
        <w:t xml:space="preserve"> review </w:t>
      </w:r>
      <w:r w:rsidRPr="00A302A4">
        <w:rPr>
          <w:sz w:val="24"/>
        </w:rPr>
        <w:t>h</w:t>
      </w:r>
      <w:r>
        <w:rPr>
          <w:sz w:val="24"/>
        </w:rPr>
        <w:t>as therefore focussed on optimal</w:t>
      </w:r>
      <w:r w:rsidRPr="00A302A4">
        <w:rPr>
          <w:sz w:val="24"/>
        </w:rPr>
        <w:t xml:space="preserve"> utilisation of current resources and the following recommendations</w:t>
      </w:r>
      <w:r>
        <w:rPr>
          <w:sz w:val="24"/>
        </w:rPr>
        <w:t xml:space="preserve"> have been made</w:t>
      </w:r>
      <w:r w:rsidRPr="00A302A4">
        <w:rPr>
          <w:sz w:val="24"/>
        </w:rPr>
        <w:t xml:space="preserve"> in consultation with representatives from all areas of Reconnect to identify opportunities for improvement.</w:t>
      </w:r>
    </w:p>
    <w:p w:rsidR="002F667E" w:rsidRDefault="002F667E" w:rsidP="002F667E">
      <w:pPr>
        <w:rPr>
          <w:b/>
          <w:sz w:val="24"/>
        </w:rPr>
      </w:pPr>
      <w:r w:rsidRPr="002F667E">
        <w:rPr>
          <w:b/>
          <w:smallCaps/>
          <w:sz w:val="24"/>
        </w:rPr>
        <w:t xml:space="preserve">Recommendation </w:t>
      </w:r>
      <w:r>
        <w:rPr>
          <w:b/>
          <w:sz w:val="24"/>
        </w:rPr>
        <w:t xml:space="preserve">1: </w:t>
      </w:r>
      <w:r w:rsidRPr="001C547F">
        <w:rPr>
          <w:b/>
          <w:sz w:val="24"/>
        </w:rPr>
        <w:t>Program Funding Cycles</w:t>
      </w:r>
      <w:r>
        <w:rPr>
          <w:b/>
          <w:sz w:val="24"/>
        </w:rPr>
        <w:t xml:space="preserve"> and Agreements</w:t>
      </w:r>
    </w:p>
    <w:p w:rsidR="002F667E" w:rsidRDefault="002F667E" w:rsidP="00430252">
      <w:pPr>
        <w:pStyle w:val="ListParagraph"/>
        <w:numPr>
          <w:ilvl w:val="0"/>
          <w:numId w:val="33"/>
        </w:numPr>
        <w:ind w:left="714" w:hanging="357"/>
        <w:contextualSpacing w:val="0"/>
        <w:rPr>
          <w:sz w:val="24"/>
        </w:rPr>
      </w:pPr>
      <w:r w:rsidRPr="00F74234">
        <w:rPr>
          <w:sz w:val="24"/>
        </w:rPr>
        <w:t xml:space="preserve">Funding agreements </w:t>
      </w:r>
      <w:r>
        <w:rPr>
          <w:sz w:val="24"/>
        </w:rPr>
        <w:t>are to</w:t>
      </w:r>
      <w:r w:rsidRPr="00F74234">
        <w:rPr>
          <w:sz w:val="24"/>
        </w:rPr>
        <w:t xml:space="preserve"> be rewritten </w:t>
      </w:r>
      <w:r>
        <w:rPr>
          <w:sz w:val="24"/>
        </w:rPr>
        <w:t>to outline greater</w:t>
      </w:r>
      <w:r w:rsidRPr="00F74234">
        <w:rPr>
          <w:sz w:val="24"/>
        </w:rPr>
        <w:t xml:space="preserve"> accountability as well as </w:t>
      </w:r>
      <w:r>
        <w:rPr>
          <w:sz w:val="24"/>
        </w:rPr>
        <w:t xml:space="preserve">provide </w:t>
      </w:r>
      <w:r w:rsidRPr="00F74234">
        <w:rPr>
          <w:sz w:val="24"/>
        </w:rPr>
        <w:t>more instruction on</w:t>
      </w:r>
      <w:r>
        <w:rPr>
          <w:sz w:val="24"/>
        </w:rPr>
        <w:t xml:space="preserve"> the expectations placed on </w:t>
      </w:r>
      <w:r w:rsidRPr="00F74234">
        <w:rPr>
          <w:sz w:val="24"/>
        </w:rPr>
        <w:t>services</w:t>
      </w:r>
      <w:r>
        <w:rPr>
          <w:sz w:val="24"/>
        </w:rPr>
        <w:t xml:space="preserve">. </w:t>
      </w:r>
      <w:r w:rsidRPr="00F74234">
        <w:rPr>
          <w:sz w:val="24"/>
        </w:rPr>
        <w:t>This is particularly relevant for specialist services</w:t>
      </w:r>
      <w:r>
        <w:rPr>
          <w:sz w:val="24"/>
        </w:rPr>
        <w:t>.</w:t>
      </w:r>
    </w:p>
    <w:p w:rsidR="003434BA" w:rsidRPr="0082685E" w:rsidRDefault="007B127D" w:rsidP="0082685E">
      <w:pPr>
        <w:pStyle w:val="ListParagraph"/>
        <w:ind w:hanging="720"/>
        <w:rPr>
          <w:sz w:val="24"/>
        </w:rPr>
      </w:pPr>
      <w:r w:rsidRPr="002F667E">
        <w:rPr>
          <w:noProof/>
          <w:sz w:val="24"/>
          <w:lang w:eastAsia="en-AU"/>
        </w:rPr>
        <mc:AlternateContent>
          <mc:Choice Requires="wps">
            <w:drawing>
              <wp:inline distT="0" distB="0" distL="0" distR="0" wp14:anchorId="4C415122" wp14:editId="00D2694F">
                <wp:extent cx="5695950" cy="844550"/>
                <wp:effectExtent l="0" t="0" r="19050" b="12700"/>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44550"/>
                        </a:xfrm>
                        <a:prstGeom prst="rect">
                          <a:avLst/>
                        </a:prstGeom>
                        <a:solidFill>
                          <a:srgbClr val="33CCCC"/>
                        </a:solidFill>
                        <a:ln w="9525">
                          <a:solidFill>
                            <a:srgbClr val="000000"/>
                          </a:solidFill>
                          <a:miter lim="800000"/>
                          <a:headEnd/>
                          <a:tailEnd/>
                        </a:ln>
                      </wps:spPr>
                      <wps:txbx>
                        <w:txbxContent>
                          <w:p w:rsidR="002D622A" w:rsidRPr="007B127D" w:rsidRDefault="002D622A" w:rsidP="007B127D">
                            <w:pPr>
                              <w:rPr>
                                <w:b/>
                              </w:rPr>
                            </w:pPr>
                            <w:r>
                              <w:rPr>
                                <w:b/>
                                <w:u w:val="single"/>
                              </w:rPr>
                              <w:t>Departmental</w:t>
                            </w:r>
                            <w:r w:rsidRPr="007B127D">
                              <w:rPr>
                                <w:b/>
                                <w:u w:val="single"/>
                              </w:rPr>
                              <w:t xml:space="preserve"> Action:</w:t>
                            </w:r>
                            <w:r w:rsidRPr="007B127D">
                              <w:rPr>
                                <w:b/>
                              </w:rPr>
                              <w:t xml:space="preserve"> </w:t>
                            </w:r>
                            <w:r>
                              <w:rPr>
                                <w:b/>
                              </w:rPr>
                              <w:t>The Department will give effect to this recommendation. To ensure effective program management, funding agreements will be reviewed and improved in order to ensure accountability and expectations from service providers.</w:t>
                            </w:r>
                          </w:p>
                        </w:txbxContent>
                      </wps:txbx>
                      <wps:bodyPr rot="0" vert="horz" wrap="square" lIns="91440" tIns="45720" rIns="91440" bIns="45720" anchor="t" anchorCtr="0">
                        <a:noAutofit/>
                      </wps:bodyPr>
                    </wps:wsp>
                  </a:graphicData>
                </a:graphic>
              </wp:inline>
            </w:drawing>
          </mc:Choice>
          <mc:Fallback>
            <w:pict>
              <v:shape id="_x0000_s1028" type="#_x0000_t202" style="width:448.5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" fillcolor="#3cc">
                <v:textbox>
                  <w:txbxContent>
                    <w:p w:rsidR="002D622A" w:rsidRPr="007B127D" w:rsidRDefault="002D622A" w:rsidP="007B127D">
                      <w:pPr>
                        <w:rPr>
                          <w:b/>
                        </w:rPr>
                      </w:pPr>
                      <w:r>
                        <w:rPr>
                          <w:b/>
                          <w:u w:val="single"/>
                        </w:rPr>
                        <w:t>Departmental</w:t>
                      </w:r>
                      <w:r w:rsidRPr="007B127D">
                        <w:rPr>
                          <w:b/>
                          <w:u w:val="single"/>
                        </w:rPr>
                        <w:t xml:space="preserve"> Action:</w:t>
                      </w:r>
                      <w:r w:rsidRPr="007B127D">
                        <w:rPr>
                          <w:b/>
                        </w:rPr>
                        <w:t xml:space="preserve"> </w:t>
                      </w:r>
                      <w:r>
                        <w:rPr>
                          <w:b/>
                        </w:rPr>
                        <w:t>The Department will give effect to this recommendation. To ensure effective program management, funding agreements will be reviewed and improved in order to ensure accountability and expectations from service providers.</w:t>
                      </w:r>
                    </w:p>
                  </w:txbxContent>
                </v:textbox>
                <w10:anchorlock/>
              </v:shape>
            </w:pict>
          </mc:Fallback>
        </mc:AlternateContent>
      </w:r>
    </w:p>
    <w:p w:rsidR="002F667E" w:rsidRPr="000C5A2C" w:rsidRDefault="002F667E" w:rsidP="00C72072">
      <w:pPr>
        <w:spacing w:before="240"/>
        <w:rPr>
          <w:b/>
          <w:sz w:val="24"/>
        </w:rPr>
      </w:pPr>
      <w:r w:rsidRPr="002F667E">
        <w:rPr>
          <w:b/>
          <w:smallCaps/>
          <w:sz w:val="24"/>
        </w:rPr>
        <w:t>Recommendations 2 and 3</w:t>
      </w:r>
      <w:r>
        <w:rPr>
          <w:b/>
          <w:sz w:val="24"/>
        </w:rPr>
        <w:t xml:space="preserve">: </w:t>
      </w:r>
      <w:r w:rsidRPr="000C5A2C">
        <w:rPr>
          <w:b/>
          <w:sz w:val="24"/>
        </w:rPr>
        <w:t>Age</w:t>
      </w:r>
      <w:r>
        <w:rPr>
          <w:b/>
          <w:sz w:val="24"/>
        </w:rPr>
        <w:t xml:space="preserve"> range of clients</w:t>
      </w:r>
    </w:p>
    <w:p w:rsidR="002F667E" w:rsidRDefault="002F667E" w:rsidP="00430252">
      <w:pPr>
        <w:pStyle w:val="ListParagraph"/>
        <w:numPr>
          <w:ilvl w:val="0"/>
          <w:numId w:val="33"/>
        </w:numPr>
        <w:rPr>
          <w:sz w:val="24"/>
        </w:rPr>
      </w:pPr>
      <w:r>
        <w:rPr>
          <w:sz w:val="24"/>
        </w:rPr>
        <w:t>Younger and older siblings of clients are to be integrated into group work.</w:t>
      </w:r>
    </w:p>
    <w:p w:rsidR="002F667E" w:rsidRDefault="002F667E" w:rsidP="002F667E">
      <w:pPr>
        <w:pStyle w:val="ListParagraph"/>
        <w:rPr>
          <w:sz w:val="24"/>
        </w:rPr>
      </w:pPr>
    </w:p>
    <w:p w:rsidR="002F667E" w:rsidRDefault="002F667E" w:rsidP="00430252">
      <w:pPr>
        <w:pStyle w:val="ListParagraph"/>
        <w:numPr>
          <w:ilvl w:val="0"/>
          <w:numId w:val="33"/>
        </w:numPr>
        <w:rPr>
          <w:sz w:val="24"/>
        </w:rPr>
      </w:pPr>
      <w:r>
        <w:rPr>
          <w:sz w:val="24"/>
        </w:rPr>
        <w:t>The introduction of a 5 per cent flexibility clause. This will permit 5 per cent of the total client group per service provider to receive support regardless of age. This is solely to be employed for cases where the client is otherwise deemed appropriate for Reconnect support and will not require specific permission from contract managers.</w:t>
      </w:r>
    </w:p>
    <w:p w:rsidR="007B127D" w:rsidRPr="007B127D" w:rsidRDefault="007B127D" w:rsidP="007B127D">
      <w:pPr>
        <w:rPr>
          <w:sz w:val="24"/>
        </w:rPr>
      </w:pPr>
      <w:r w:rsidRPr="002F667E">
        <w:rPr>
          <w:noProof/>
          <w:sz w:val="24"/>
          <w:lang w:eastAsia="en-AU"/>
        </w:rPr>
        <mc:AlternateContent>
          <mc:Choice Requires="wps">
            <w:drawing>
              <wp:inline distT="0" distB="0" distL="0" distR="0" wp14:anchorId="231EBB04" wp14:editId="6CF94E96">
                <wp:extent cx="5695950" cy="869950"/>
                <wp:effectExtent l="0" t="0" r="19050" b="25400"/>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69950"/>
                        </a:xfrm>
                        <a:prstGeom prst="rect">
                          <a:avLst/>
                        </a:prstGeom>
                        <a:solidFill>
                          <a:srgbClr val="33CCCC"/>
                        </a:solidFill>
                        <a:ln w="9525">
                          <a:solidFill>
                            <a:srgbClr val="000000"/>
                          </a:solidFill>
                          <a:miter lim="800000"/>
                          <a:headEnd/>
                          <a:tailEnd/>
                        </a:ln>
                      </wps:spPr>
                      <wps:txbx>
                        <w:txbxContent>
                          <w:p w:rsidR="002D622A" w:rsidRPr="007B127D" w:rsidRDefault="002D622A">
                            <w:pPr>
                              <w:rPr>
                                <w:b/>
                              </w:rPr>
                            </w:pPr>
                            <w:r>
                              <w:rPr>
                                <w:b/>
                                <w:u w:val="single"/>
                              </w:rPr>
                              <w:t>Departmental</w:t>
                            </w:r>
                            <w:r w:rsidRPr="007B127D">
                              <w:rPr>
                                <w:b/>
                                <w:u w:val="single"/>
                              </w:rPr>
                              <w:t xml:space="preserve"> Action:</w:t>
                            </w:r>
                            <w:r w:rsidRPr="007B127D">
                              <w:rPr>
                                <w:b/>
                              </w:rPr>
                              <w:t xml:space="preserve"> </w:t>
                            </w:r>
                            <w:r>
                              <w:rPr>
                                <w:b/>
                              </w:rPr>
                              <w:t xml:space="preserve"> Recommendation 2 has a financial impact. It will need to be considered by the Government.  The Department will look at options in respect of recommendation 3, while providers do have flexibility under current arrangements, the Department will formalise a flexibility framework.</w:t>
                            </w:r>
                          </w:p>
                        </w:txbxContent>
                      </wps:txbx>
                      <wps:bodyPr rot="0" vert="horz" wrap="square" lIns="91440" tIns="45720" rIns="91440" bIns="45720" anchor="t" anchorCtr="0">
                        <a:noAutofit/>
                      </wps:bodyPr>
                    </wps:wsp>
                  </a:graphicData>
                </a:graphic>
              </wp:inline>
            </w:drawing>
          </mc:Choice>
          <mc:Fallback>
            <w:pict>
              <v:shape id="_x0000_s1029" type="#_x0000_t202" style="width:448.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" fillcolor="#3cc">
                <v:textbox>
                  <w:txbxContent>
                    <w:p w:rsidR="002D622A" w:rsidRPr="007B127D" w:rsidRDefault="002D622A">
                      <w:pPr>
                        <w:rPr>
                          <w:b/>
                        </w:rPr>
                      </w:pPr>
                      <w:r>
                        <w:rPr>
                          <w:b/>
                          <w:u w:val="single"/>
                        </w:rPr>
                        <w:t>Departmental</w:t>
                      </w:r>
                      <w:r w:rsidRPr="007B127D">
                        <w:rPr>
                          <w:b/>
                          <w:u w:val="single"/>
                        </w:rPr>
                        <w:t xml:space="preserve"> Action:</w:t>
                      </w:r>
                      <w:r w:rsidRPr="007B127D">
                        <w:rPr>
                          <w:b/>
                        </w:rPr>
                        <w:t xml:space="preserve"> </w:t>
                      </w:r>
                      <w:r>
                        <w:rPr>
                          <w:b/>
                        </w:rPr>
                        <w:t xml:space="preserve"> Recommendation 2 has a financial impact. It will need to be considered by the Government.  The Department will look at options in respect of recommendation 3, while providers do have flexibility under current arrangements, the Department will formalise a flexibility framework.</w:t>
                      </w:r>
                    </w:p>
                  </w:txbxContent>
                </v:textbox>
                <w10:anchorlock/>
              </v:shape>
            </w:pict>
          </mc:Fallback>
        </mc:AlternateContent>
      </w:r>
    </w:p>
    <w:p w:rsidR="002F667E" w:rsidRPr="002F667E" w:rsidRDefault="002F667E" w:rsidP="002F667E">
      <w:pPr>
        <w:pStyle w:val="ListParagraph"/>
        <w:rPr>
          <w:sz w:val="24"/>
        </w:rPr>
      </w:pPr>
    </w:p>
    <w:p w:rsidR="003434BA" w:rsidRDefault="003434BA" w:rsidP="002F667E">
      <w:pPr>
        <w:rPr>
          <w:b/>
          <w:smallCaps/>
          <w:sz w:val="24"/>
        </w:rPr>
      </w:pPr>
    </w:p>
    <w:p w:rsidR="00C72072" w:rsidRDefault="00C72072">
      <w:pPr>
        <w:rPr>
          <w:b/>
          <w:smallCaps/>
          <w:sz w:val="24"/>
        </w:rPr>
      </w:pPr>
      <w:r>
        <w:rPr>
          <w:b/>
          <w:smallCaps/>
          <w:sz w:val="24"/>
        </w:rPr>
        <w:br w:type="page"/>
      </w:r>
    </w:p>
    <w:p w:rsidR="002F667E" w:rsidRPr="005B7F0C" w:rsidRDefault="007B127D" w:rsidP="002F667E">
      <w:pPr>
        <w:rPr>
          <w:b/>
          <w:sz w:val="24"/>
        </w:rPr>
      </w:pPr>
      <w:r>
        <w:rPr>
          <w:b/>
          <w:smallCaps/>
          <w:sz w:val="24"/>
        </w:rPr>
        <w:lastRenderedPageBreak/>
        <w:t>Recommendations 4 and 5</w:t>
      </w:r>
      <w:r>
        <w:rPr>
          <w:b/>
          <w:sz w:val="24"/>
        </w:rPr>
        <w:t xml:space="preserve">: </w:t>
      </w:r>
      <w:r w:rsidR="002F667E" w:rsidRPr="005B7F0C">
        <w:rPr>
          <w:b/>
          <w:sz w:val="24"/>
        </w:rPr>
        <w:t>Specialist Services</w:t>
      </w:r>
    </w:p>
    <w:p w:rsidR="002F667E" w:rsidRDefault="002F667E" w:rsidP="00430252">
      <w:pPr>
        <w:pStyle w:val="ListParagraph"/>
        <w:numPr>
          <w:ilvl w:val="0"/>
          <w:numId w:val="33"/>
        </w:numPr>
        <w:rPr>
          <w:sz w:val="24"/>
        </w:rPr>
      </w:pPr>
      <w:r>
        <w:rPr>
          <w:sz w:val="24"/>
        </w:rPr>
        <w:t>Further investigation into the possibility of establishing a Mental Health Reconnect service and a GLBTI Reconnect service which will have a responsibility to support all Reconnect services within the state or territory (or possible nationally) for this specialist client demographic.</w:t>
      </w:r>
    </w:p>
    <w:p w:rsidR="002F667E" w:rsidRPr="0082685E" w:rsidRDefault="0082685E" w:rsidP="0082685E">
      <w:pPr>
        <w:rPr>
          <w:sz w:val="24"/>
        </w:rPr>
      </w:pPr>
      <w:r w:rsidRPr="002F667E">
        <w:rPr>
          <w:noProof/>
          <w:sz w:val="24"/>
          <w:lang w:eastAsia="en-AU"/>
        </w:rPr>
        <mc:AlternateContent>
          <mc:Choice Requires="wps">
            <w:drawing>
              <wp:inline distT="0" distB="0" distL="0" distR="0" wp14:anchorId="3348B66F" wp14:editId="078B8BA2">
                <wp:extent cx="5695950" cy="495300"/>
                <wp:effectExtent l="0" t="0" r="19050" b="19050"/>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95300"/>
                        </a:xfrm>
                        <a:prstGeom prst="rect">
                          <a:avLst/>
                        </a:prstGeom>
                        <a:solidFill>
                          <a:srgbClr val="33CCCC"/>
                        </a:solidFill>
                        <a:ln w="9525">
                          <a:solidFill>
                            <a:srgbClr val="000000"/>
                          </a:solidFill>
                          <a:miter lim="800000"/>
                          <a:headEnd/>
                          <a:tailEnd/>
                        </a:ln>
                      </wps:spPr>
                      <wps:txbx>
                        <w:txbxContent>
                          <w:p w:rsidR="0082685E" w:rsidRPr="007B127D" w:rsidRDefault="0082685E" w:rsidP="0082685E">
                            <w:pPr>
                              <w:rPr>
                                <w:b/>
                              </w:rPr>
                            </w:pPr>
                            <w:r>
                              <w:rPr>
                                <w:b/>
                                <w:u w:val="single"/>
                              </w:rPr>
                              <w:t>Departmental</w:t>
                            </w:r>
                            <w:r w:rsidRPr="007B127D">
                              <w:rPr>
                                <w:b/>
                                <w:u w:val="single"/>
                              </w:rPr>
                              <w:t xml:space="preserve"> Action:</w:t>
                            </w:r>
                            <w:r w:rsidRPr="007B127D">
                              <w:rPr>
                                <w:b/>
                              </w:rPr>
                              <w:t xml:space="preserve"> </w:t>
                            </w:r>
                            <w:r>
                              <w:rPr>
                                <w:b/>
                              </w:rPr>
                              <w:t xml:space="preserve">This recommendation </w:t>
                            </w:r>
                            <w:r w:rsidRPr="00954524">
                              <w:rPr>
                                <w:b/>
                              </w:rPr>
                              <w:t>has a financial impact. It will need</w:t>
                            </w:r>
                            <w:r>
                              <w:rPr>
                                <w:b/>
                              </w:rPr>
                              <w:t xml:space="preserve"> to be considered by the G</w:t>
                            </w:r>
                            <w:r w:rsidRPr="00954524">
                              <w:rPr>
                                <w:b/>
                              </w:rPr>
                              <w:t>overnment</w:t>
                            </w:r>
                            <w:r>
                              <w:rPr>
                                <w:b/>
                              </w:rPr>
                              <w:t>.</w:t>
                            </w:r>
                          </w:p>
                        </w:txbxContent>
                      </wps:txbx>
                      <wps:bodyPr rot="0" vert="horz" wrap="square" lIns="91440" tIns="45720" rIns="91440" bIns="45720" anchor="t" anchorCtr="0">
                        <a:noAutofit/>
                      </wps:bodyPr>
                    </wps:wsp>
                  </a:graphicData>
                </a:graphic>
              </wp:inline>
            </w:drawing>
          </mc:Choice>
          <mc:Fallback>
            <w:pict>
              <v:shape id="_x0000_s1030" type="#_x0000_t202" style="width:448.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" fillcolor="#3cc">
                <v:textbox>
                  <w:txbxContent>
                    <w:p w:rsidR="0082685E" w:rsidRPr="007B127D" w:rsidRDefault="0082685E" w:rsidP="0082685E">
                      <w:pPr>
                        <w:rPr>
                          <w:b/>
                        </w:rPr>
                      </w:pPr>
                      <w:r>
                        <w:rPr>
                          <w:b/>
                          <w:u w:val="single"/>
                        </w:rPr>
                        <w:t>Departmental</w:t>
                      </w:r>
                      <w:r w:rsidRPr="007B127D">
                        <w:rPr>
                          <w:b/>
                          <w:u w:val="single"/>
                        </w:rPr>
                        <w:t xml:space="preserve"> Action:</w:t>
                      </w:r>
                      <w:r w:rsidRPr="007B127D">
                        <w:rPr>
                          <w:b/>
                        </w:rPr>
                        <w:t xml:space="preserve"> </w:t>
                      </w:r>
                      <w:r>
                        <w:rPr>
                          <w:b/>
                        </w:rPr>
                        <w:t xml:space="preserve">This recommendation </w:t>
                      </w:r>
                      <w:r w:rsidRPr="00954524">
                        <w:rPr>
                          <w:b/>
                        </w:rPr>
                        <w:t>has a financial impact. It will need</w:t>
                      </w:r>
                      <w:r>
                        <w:rPr>
                          <w:b/>
                        </w:rPr>
                        <w:t xml:space="preserve"> to be considered by the G</w:t>
                      </w:r>
                      <w:r w:rsidRPr="00954524">
                        <w:rPr>
                          <w:b/>
                        </w:rPr>
                        <w:t>overnment</w:t>
                      </w:r>
                      <w:r>
                        <w:rPr>
                          <w:b/>
                        </w:rPr>
                        <w:t>.</w:t>
                      </w:r>
                    </w:p>
                  </w:txbxContent>
                </v:textbox>
                <w10:anchorlock/>
              </v:shape>
            </w:pict>
          </mc:Fallback>
        </mc:AlternateContent>
      </w:r>
    </w:p>
    <w:p w:rsidR="007B127D" w:rsidRPr="0082685E" w:rsidRDefault="002F667E" w:rsidP="00430252">
      <w:pPr>
        <w:pStyle w:val="ListParagraph"/>
        <w:numPr>
          <w:ilvl w:val="0"/>
          <w:numId w:val="33"/>
        </w:numPr>
        <w:rPr>
          <w:sz w:val="24"/>
        </w:rPr>
      </w:pPr>
      <w:r>
        <w:rPr>
          <w:sz w:val="24"/>
        </w:rPr>
        <w:t>For remote Indigenous services, further investigation is required into the most appropriate methods to expand the employment of local Indigenous community members within the Reconnect program.</w:t>
      </w:r>
    </w:p>
    <w:p w:rsidR="00954524" w:rsidRPr="0082685E" w:rsidRDefault="0082685E" w:rsidP="002F667E">
      <w:pPr>
        <w:rPr>
          <w:sz w:val="24"/>
        </w:rPr>
      </w:pPr>
      <w:r w:rsidRPr="002F667E">
        <w:rPr>
          <w:noProof/>
          <w:sz w:val="24"/>
          <w:lang w:eastAsia="en-AU"/>
        </w:rPr>
        <mc:AlternateContent>
          <mc:Choice Requires="wps">
            <w:drawing>
              <wp:inline distT="0" distB="0" distL="0" distR="0" wp14:anchorId="0F786806" wp14:editId="193B5B10">
                <wp:extent cx="5695950" cy="1022350"/>
                <wp:effectExtent l="0" t="0" r="19050" b="25400"/>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22350"/>
                        </a:xfrm>
                        <a:prstGeom prst="rect">
                          <a:avLst/>
                        </a:prstGeom>
                        <a:solidFill>
                          <a:srgbClr val="33CCCC"/>
                        </a:solidFill>
                        <a:ln w="9525">
                          <a:solidFill>
                            <a:srgbClr val="000000"/>
                          </a:solidFill>
                          <a:miter lim="800000"/>
                          <a:headEnd/>
                          <a:tailEnd/>
                        </a:ln>
                      </wps:spPr>
                      <wps:txbx>
                        <w:txbxContent>
                          <w:p w:rsidR="0082685E" w:rsidRPr="007B127D" w:rsidRDefault="0082685E" w:rsidP="0082685E">
                            <w:pPr>
                              <w:rPr>
                                <w:b/>
                              </w:rPr>
                            </w:pPr>
                            <w:r>
                              <w:rPr>
                                <w:b/>
                                <w:u w:val="single"/>
                              </w:rPr>
                              <w:t>Departmental</w:t>
                            </w:r>
                            <w:r w:rsidRPr="007B127D">
                              <w:rPr>
                                <w:b/>
                                <w:u w:val="single"/>
                              </w:rPr>
                              <w:t xml:space="preserve"> Action:</w:t>
                            </w:r>
                            <w:r w:rsidRPr="007B127D">
                              <w:rPr>
                                <w:b/>
                              </w:rPr>
                              <w:t xml:space="preserve"> </w:t>
                            </w:r>
                            <w:r>
                              <w:rPr>
                                <w:b/>
                              </w:rPr>
                              <w:t>Further investigation will be undertaken into the current practices of employing local Indigenous community members. This will provide opportunities to refine local models and opportunities to expand these. Service providers will be asked to make their best endeavours in this regard through any new funding arrangements.</w:t>
                            </w:r>
                          </w:p>
                        </w:txbxContent>
                      </wps:txbx>
                      <wps:bodyPr rot="0" vert="horz" wrap="square" lIns="91440" tIns="45720" rIns="91440" bIns="45720" anchor="t" anchorCtr="0">
                        <a:noAutofit/>
                      </wps:bodyPr>
                    </wps:wsp>
                  </a:graphicData>
                </a:graphic>
              </wp:inline>
            </w:drawing>
          </mc:Choice>
          <mc:Fallback>
            <w:pict>
              <v:shape id="_x0000_s1031" type="#_x0000_t202" style="width:448.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" fillcolor="#3cc">
                <v:textbox>
                  <w:txbxContent>
                    <w:p w:rsidR="0082685E" w:rsidRPr="007B127D" w:rsidRDefault="0082685E" w:rsidP="0082685E">
                      <w:pPr>
                        <w:rPr>
                          <w:b/>
                        </w:rPr>
                      </w:pPr>
                      <w:r>
                        <w:rPr>
                          <w:b/>
                          <w:u w:val="single"/>
                        </w:rPr>
                        <w:t>Departmental</w:t>
                      </w:r>
                      <w:r w:rsidRPr="007B127D">
                        <w:rPr>
                          <w:b/>
                          <w:u w:val="single"/>
                        </w:rPr>
                        <w:t xml:space="preserve"> Action:</w:t>
                      </w:r>
                      <w:r w:rsidRPr="007B127D">
                        <w:rPr>
                          <w:b/>
                        </w:rPr>
                        <w:t xml:space="preserve"> </w:t>
                      </w:r>
                      <w:r>
                        <w:rPr>
                          <w:b/>
                        </w:rPr>
                        <w:t>Further investigation will be undertaken into the current practices of employing local Indigenous community members. This will provide opportunities to refine local models and opportunities to expand these. Service providers will be asked to make their best endeavours in this regard through any new funding arrangements.</w:t>
                      </w:r>
                    </w:p>
                  </w:txbxContent>
                </v:textbox>
                <w10:anchorlock/>
              </v:shape>
            </w:pict>
          </mc:Fallback>
        </mc:AlternateContent>
      </w:r>
    </w:p>
    <w:p w:rsidR="002F667E" w:rsidRPr="005B7F0C" w:rsidRDefault="007B127D" w:rsidP="0082685E">
      <w:pPr>
        <w:spacing w:before="480"/>
        <w:rPr>
          <w:b/>
          <w:sz w:val="24"/>
        </w:rPr>
      </w:pPr>
      <w:r>
        <w:rPr>
          <w:b/>
          <w:smallCaps/>
          <w:sz w:val="24"/>
        </w:rPr>
        <w:t>Recommendation 6</w:t>
      </w:r>
      <w:r>
        <w:rPr>
          <w:b/>
          <w:sz w:val="24"/>
        </w:rPr>
        <w:t xml:space="preserve">: </w:t>
      </w:r>
      <w:r w:rsidR="002F667E" w:rsidRPr="005B7F0C">
        <w:rPr>
          <w:b/>
          <w:sz w:val="24"/>
        </w:rPr>
        <w:t>Training</w:t>
      </w:r>
    </w:p>
    <w:p w:rsidR="002F667E" w:rsidRDefault="002F667E" w:rsidP="00430252">
      <w:pPr>
        <w:pStyle w:val="ListParagraph"/>
        <w:numPr>
          <w:ilvl w:val="0"/>
          <w:numId w:val="33"/>
        </w:numPr>
        <w:rPr>
          <w:sz w:val="24"/>
        </w:rPr>
      </w:pPr>
      <w:r>
        <w:rPr>
          <w:sz w:val="24"/>
        </w:rPr>
        <w:t>A national training exercise to re-fresh or coach all levels of staff involved in the delivery of the Reconnect program is required to ensure that there is a consistent level of skills, expertise and understanding.</w:t>
      </w:r>
    </w:p>
    <w:p w:rsidR="007B127D" w:rsidRDefault="00F773E5" w:rsidP="007B127D">
      <w:pPr>
        <w:rPr>
          <w:sz w:val="24"/>
        </w:rPr>
      </w:pPr>
      <w:r w:rsidRPr="002F667E">
        <w:rPr>
          <w:noProof/>
          <w:sz w:val="24"/>
          <w:lang w:eastAsia="en-AU"/>
        </w:rPr>
        <mc:AlternateContent>
          <mc:Choice Requires="wps">
            <w:drawing>
              <wp:inline distT="0" distB="0" distL="0" distR="0" wp14:anchorId="15214716" wp14:editId="38B0DB67">
                <wp:extent cx="5695950" cy="1428750"/>
                <wp:effectExtent l="0" t="0" r="19050" b="1905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28750"/>
                        </a:xfrm>
                        <a:prstGeom prst="rect">
                          <a:avLst/>
                        </a:prstGeom>
                        <a:solidFill>
                          <a:srgbClr val="33CCCC"/>
                        </a:solidFill>
                        <a:ln w="9525">
                          <a:solidFill>
                            <a:srgbClr val="000000"/>
                          </a:solidFill>
                          <a:miter lim="800000"/>
                          <a:headEnd/>
                          <a:tailEnd/>
                        </a:ln>
                      </wps:spPr>
                      <wps:txbx>
                        <w:txbxContent>
                          <w:p w:rsidR="002D622A" w:rsidRDefault="002D622A" w:rsidP="007B127D">
                            <w:pPr>
                              <w:rPr>
                                <w:b/>
                              </w:rPr>
                            </w:pPr>
                            <w:r>
                              <w:rPr>
                                <w:b/>
                                <w:u w:val="single"/>
                              </w:rPr>
                              <w:t>Departmental</w:t>
                            </w:r>
                            <w:r w:rsidRPr="007B127D">
                              <w:rPr>
                                <w:b/>
                                <w:u w:val="single"/>
                              </w:rPr>
                              <w:t xml:space="preserve"> Action:</w:t>
                            </w:r>
                            <w:r w:rsidRPr="007B127D">
                              <w:rPr>
                                <w:b/>
                              </w:rPr>
                              <w:t xml:space="preserve"> </w:t>
                            </w:r>
                            <w:r>
                              <w:rPr>
                                <w:b/>
                              </w:rPr>
                              <w:t>The Department is currently developing a training package to ensure consistent proficiency in use of the Reconnect Online Data System (RODS) both within FaHCSIA and for all service providers.</w:t>
                            </w:r>
                          </w:p>
                          <w:p w:rsidR="002D622A" w:rsidRPr="007B127D" w:rsidRDefault="002D622A" w:rsidP="007B127D">
                            <w:pPr>
                              <w:rPr>
                                <w:b/>
                              </w:rPr>
                            </w:pPr>
                            <w:r>
                              <w:rPr>
                                <w:b/>
                              </w:rPr>
                              <w:t>This will be delivered in a train-the-trainer model to State and Territory Officers (STO), who will then train service providers. STOs will provide training support to service providers as part of their duties as Contract Managers.</w:t>
                            </w:r>
                          </w:p>
                        </w:txbxContent>
                      </wps:txbx>
                      <wps:bodyPr rot="0" vert="horz" wrap="square" lIns="91440" tIns="45720" rIns="91440" bIns="45720" anchor="t" anchorCtr="0">
                        <a:noAutofit/>
                      </wps:bodyPr>
                    </wps:wsp>
                  </a:graphicData>
                </a:graphic>
              </wp:inline>
            </w:drawing>
          </mc:Choice>
          <mc:Fallback>
            <w:pict>
              <v:shape id="_x0000_s1032" type="#_x0000_t202" style="width:448.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" fillcolor="#3cc">
                <v:textbox>
                  <w:txbxContent>
                    <w:p w:rsidR="002D622A" w:rsidRDefault="002D622A" w:rsidP="007B127D">
                      <w:pPr>
                        <w:rPr>
                          <w:b/>
                        </w:rPr>
                      </w:pPr>
                      <w:r>
                        <w:rPr>
                          <w:b/>
                          <w:u w:val="single"/>
                        </w:rPr>
                        <w:t>Departmental</w:t>
                      </w:r>
                      <w:r w:rsidRPr="007B127D">
                        <w:rPr>
                          <w:b/>
                          <w:u w:val="single"/>
                        </w:rPr>
                        <w:t xml:space="preserve"> Action:</w:t>
                      </w:r>
                      <w:r w:rsidRPr="007B127D">
                        <w:rPr>
                          <w:b/>
                        </w:rPr>
                        <w:t xml:space="preserve"> </w:t>
                      </w:r>
                      <w:r>
                        <w:rPr>
                          <w:b/>
                        </w:rPr>
                        <w:t>The Department is currently developing a training package to ensure consistent proficiency in use of the Reconnect Online Data System (RODS) both within FaHCSIA and for all service providers.</w:t>
                      </w:r>
                    </w:p>
                    <w:p w:rsidR="002D622A" w:rsidRPr="007B127D" w:rsidRDefault="002D622A" w:rsidP="007B127D">
                      <w:pPr>
                        <w:rPr>
                          <w:b/>
                        </w:rPr>
                      </w:pPr>
                      <w:r>
                        <w:rPr>
                          <w:b/>
                        </w:rPr>
                        <w:t>This will be delivered in a train-the-trainer model to State and Territory Officers (STO), who will then train service providers. STOs will provide training support to service providers as part of their duties as Contract Managers.</w:t>
                      </w:r>
                    </w:p>
                  </w:txbxContent>
                </v:textbox>
                <w10:anchorlock/>
              </v:shape>
            </w:pict>
          </mc:Fallback>
        </mc:AlternateContent>
      </w:r>
    </w:p>
    <w:p w:rsidR="002F667E" w:rsidRDefault="007B127D" w:rsidP="002F667E">
      <w:pPr>
        <w:rPr>
          <w:b/>
          <w:sz w:val="24"/>
        </w:rPr>
      </w:pPr>
      <w:r>
        <w:rPr>
          <w:b/>
          <w:smallCaps/>
          <w:sz w:val="24"/>
        </w:rPr>
        <w:t>Recommendation 7</w:t>
      </w:r>
      <w:r>
        <w:rPr>
          <w:b/>
          <w:sz w:val="24"/>
        </w:rPr>
        <w:t xml:space="preserve">: </w:t>
      </w:r>
      <w:r w:rsidR="002F667E">
        <w:rPr>
          <w:b/>
          <w:sz w:val="24"/>
        </w:rPr>
        <w:t>Program Simplification</w:t>
      </w:r>
    </w:p>
    <w:p w:rsidR="007B127D" w:rsidRPr="00F773E5" w:rsidRDefault="002F667E" w:rsidP="00430252">
      <w:pPr>
        <w:pStyle w:val="ListParagraph"/>
        <w:numPr>
          <w:ilvl w:val="0"/>
          <w:numId w:val="33"/>
        </w:numPr>
        <w:rPr>
          <w:sz w:val="24"/>
        </w:rPr>
      </w:pPr>
      <w:r>
        <w:rPr>
          <w:sz w:val="24"/>
        </w:rPr>
        <w:t>It is recommended that certain reporting requirements including Community Capacity Building (CCB) reports and Participatory Action Research (PAR) reports are removed as program requirements.</w:t>
      </w:r>
    </w:p>
    <w:p w:rsidR="00F773E5" w:rsidRPr="0082685E" w:rsidRDefault="00F773E5">
      <w:pPr>
        <w:rPr>
          <w:b/>
          <w:sz w:val="24"/>
        </w:rPr>
      </w:pPr>
      <w:r w:rsidRPr="002F667E">
        <w:rPr>
          <w:noProof/>
          <w:sz w:val="24"/>
          <w:lang w:eastAsia="en-AU"/>
        </w:rPr>
        <mc:AlternateContent>
          <mc:Choice Requires="wps">
            <w:drawing>
              <wp:inline distT="0" distB="0" distL="0" distR="0" wp14:anchorId="73DDD209" wp14:editId="1FCF9862">
                <wp:extent cx="5695950" cy="711200"/>
                <wp:effectExtent l="0" t="0" r="19050" b="1270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11200"/>
                        </a:xfrm>
                        <a:prstGeom prst="rect">
                          <a:avLst/>
                        </a:prstGeom>
                        <a:solidFill>
                          <a:srgbClr val="33CCCC"/>
                        </a:solidFill>
                        <a:ln w="9525">
                          <a:solidFill>
                            <a:srgbClr val="000000"/>
                          </a:solidFill>
                          <a:miter lim="800000"/>
                          <a:headEnd/>
                          <a:tailEnd/>
                        </a:ln>
                      </wps:spPr>
                      <wps:txbx>
                        <w:txbxContent>
                          <w:p w:rsidR="002D622A" w:rsidRPr="007B127D" w:rsidRDefault="002D622A" w:rsidP="007B127D">
                            <w:pPr>
                              <w:rPr>
                                <w:b/>
                              </w:rPr>
                            </w:pPr>
                            <w:r>
                              <w:rPr>
                                <w:b/>
                                <w:u w:val="single"/>
                              </w:rPr>
                              <w:t>Departmental</w:t>
                            </w:r>
                            <w:r w:rsidRPr="007B127D">
                              <w:rPr>
                                <w:b/>
                                <w:u w:val="single"/>
                              </w:rPr>
                              <w:t xml:space="preserve"> Action:</w:t>
                            </w:r>
                            <w:r w:rsidRPr="007B127D">
                              <w:rPr>
                                <w:b/>
                              </w:rPr>
                              <w:t xml:space="preserve"> </w:t>
                            </w:r>
                            <w:r>
                              <w:rPr>
                                <w:b/>
                              </w:rPr>
                              <w:t>The Department will review the data collection procedures to streamline reporting in a way which will enhance data validity and quality and reduce red tape.</w:t>
                            </w:r>
                          </w:p>
                        </w:txbxContent>
                      </wps:txbx>
                      <wps:bodyPr rot="0" vert="horz" wrap="square" lIns="91440" tIns="45720" rIns="91440" bIns="45720" anchor="t" anchorCtr="0">
                        <a:noAutofit/>
                      </wps:bodyPr>
                    </wps:wsp>
                  </a:graphicData>
                </a:graphic>
              </wp:inline>
            </w:drawing>
          </mc:Choice>
          <mc:Fallback>
            <w:pict>
              <v:shape id="_x0000_s1033" type="#_x0000_t202" style="width:448.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" fillcolor="#3cc">
                <v:textbox>
                  <w:txbxContent>
                    <w:p w:rsidR="002D622A" w:rsidRPr="007B127D" w:rsidRDefault="002D622A" w:rsidP="007B127D">
                      <w:pPr>
                        <w:rPr>
                          <w:b/>
                        </w:rPr>
                      </w:pPr>
                      <w:r>
                        <w:rPr>
                          <w:b/>
                          <w:u w:val="single"/>
                        </w:rPr>
                        <w:t>Departmental</w:t>
                      </w:r>
                      <w:r w:rsidRPr="007B127D">
                        <w:rPr>
                          <w:b/>
                          <w:u w:val="single"/>
                        </w:rPr>
                        <w:t xml:space="preserve"> Action:</w:t>
                      </w:r>
                      <w:r w:rsidRPr="007B127D">
                        <w:rPr>
                          <w:b/>
                        </w:rPr>
                        <w:t xml:space="preserve"> </w:t>
                      </w:r>
                      <w:r>
                        <w:rPr>
                          <w:b/>
                        </w:rPr>
                        <w:t>The Department will review the data collection procedures to streamline reporting in a way which will enhance data validity and quality and reduce red tape.</w:t>
                      </w:r>
                    </w:p>
                  </w:txbxContent>
                </v:textbox>
                <w10:anchorlock/>
              </v:shape>
            </w:pict>
          </mc:Fallback>
        </mc:AlternateContent>
      </w:r>
    </w:p>
    <w:p w:rsidR="0082685E" w:rsidRDefault="0082685E">
      <w:pPr>
        <w:rPr>
          <w:b/>
          <w:smallCaps/>
          <w:sz w:val="24"/>
        </w:rPr>
      </w:pPr>
      <w:r>
        <w:rPr>
          <w:b/>
          <w:smallCaps/>
          <w:sz w:val="24"/>
        </w:rPr>
        <w:br w:type="page"/>
      </w:r>
    </w:p>
    <w:p w:rsidR="002F667E" w:rsidRPr="00AD3209" w:rsidRDefault="007B127D" w:rsidP="00F773E5">
      <w:pPr>
        <w:spacing w:before="480"/>
        <w:rPr>
          <w:b/>
          <w:sz w:val="24"/>
        </w:rPr>
      </w:pPr>
      <w:r>
        <w:rPr>
          <w:b/>
          <w:smallCaps/>
          <w:sz w:val="24"/>
        </w:rPr>
        <w:lastRenderedPageBreak/>
        <w:t>Recommendation 8</w:t>
      </w:r>
      <w:r>
        <w:rPr>
          <w:b/>
          <w:sz w:val="24"/>
        </w:rPr>
        <w:t xml:space="preserve">: </w:t>
      </w:r>
      <w:r w:rsidR="002F667E">
        <w:rPr>
          <w:b/>
          <w:sz w:val="24"/>
        </w:rPr>
        <w:t>Mapping</w:t>
      </w:r>
    </w:p>
    <w:p w:rsidR="002E43B2" w:rsidRPr="002F667E" w:rsidRDefault="002F667E" w:rsidP="00430252">
      <w:pPr>
        <w:pStyle w:val="ListParagraph"/>
        <w:numPr>
          <w:ilvl w:val="0"/>
          <w:numId w:val="33"/>
        </w:numPr>
        <w:rPr>
          <w:rStyle w:val="BookTitle"/>
          <w:rFonts w:eastAsiaTheme="majorEastAsia" w:cstheme="majorBidi"/>
          <w:b/>
          <w:bCs/>
          <w:i w:val="0"/>
          <w:iCs w:val="0"/>
          <w:spacing w:val="0"/>
          <w:sz w:val="40"/>
          <w:szCs w:val="28"/>
        </w:rPr>
      </w:pPr>
      <w:r w:rsidRPr="002F667E">
        <w:rPr>
          <w:sz w:val="24"/>
          <w:szCs w:val="24"/>
        </w:rPr>
        <w:t>With the</w:t>
      </w:r>
      <w:r w:rsidRPr="002F667E">
        <w:rPr>
          <w:sz w:val="24"/>
        </w:rPr>
        <w:t xml:space="preserve"> release of the Austral</w:t>
      </w:r>
      <w:r w:rsidR="00AB26A1">
        <w:rPr>
          <w:sz w:val="24"/>
        </w:rPr>
        <w:t>ian Bureau of Statistics (ABS) C</w:t>
      </w:r>
      <w:r w:rsidRPr="002F667E">
        <w:rPr>
          <w:sz w:val="24"/>
        </w:rPr>
        <w:t>ensus data for 2011, it is recommended that this data is used to inform a mapping exercise. Within this it is proposed that the current geographic locations of services can be mapped against areas with high incidence of socio-economic need. This will inform decision regarding possible expansion of the program and subsequent optimum locations.</w:t>
      </w:r>
    </w:p>
    <w:p w:rsidR="003434BA" w:rsidRDefault="003434BA">
      <w:pPr>
        <w:rPr>
          <w:rStyle w:val="BookTitle"/>
          <w:rFonts w:eastAsiaTheme="majorEastAsia" w:cstheme="majorBidi"/>
          <w:b/>
          <w:bCs/>
          <w:i w:val="0"/>
          <w:iCs w:val="0"/>
          <w:spacing w:val="0"/>
          <w:sz w:val="40"/>
          <w:szCs w:val="28"/>
        </w:rPr>
      </w:pPr>
      <w:r w:rsidRPr="002F667E">
        <w:rPr>
          <w:noProof/>
          <w:sz w:val="24"/>
          <w:lang w:eastAsia="en-AU"/>
        </w:rPr>
        <mc:AlternateContent>
          <mc:Choice Requires="wps">
            <w:drawing>
              <wp:inline distT="0" distB="0" distL="0" distR="0" wp14:anchorId="7A15BDD7" wp14:editId="2F20E3EE">
                <wp:extent cx="5695950" cy="304800"/>
                <wp:effectExtent l="0" t="0" r="19050" b="1905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33CCCC"/>
                        </a:solidFill>
                        <a:ln w="9525">
                          <a:solidFill>
                            <a:srgbClr val="000000"/>
                          </a:solidFill>
                          <a:miter lim="800000"/>
                          <a:headEnd/>
                          <a:tailEnd/>
                        </a:ln>
                      </wps:spPr>
                      <wps:txbx>
                        <w:txbxContent>
                          <w:p w:rsidR="002D622A" w:rsidRPr="007B127D" w:rsidRDefault="002D622A" w:rsidP="003434BA">
                            <w:pPr>
                              <w:rPr>
                                <w:b/>
                              </w:rPr>
                            </w:pPr>
                            <w:r>
                              <w:rPr>
                                <w:b/>
                                <w:u w:val="single"/>
                              </w:rPr>
                              <w:t>Departmental</w:t>
                            </w:r>
                            <w:r w:rsidRPr="007B127D">
                              <w:rPr>
                                <w:b/>
                                <w:u w:val="single"/>
                              </w:rPr>
                              <w:t xml:space="preserve"> Action:</w:t>
                            </w:r>
                            <w:r w:rsidRPr="007B127D">
                              <w:rPr>
                                <w:b/>
                              </w:rPr>
                              <w:t xml:space="preserve"> </w:t>
                            </w:r>
                            <w:r>
                              <w:rPr>
                                <w:b/>
                              </w:rPr>
                              <w:t>The Department will action this recommendation.</w:t>
                            </w:r>
                          </w:p>
                        </w:txbxContent>
                      </wps:txbx>
                      <wps:bodyPr rot="0" vert="horz" wrap="square" lIns="91440" tIns="45720" rIns="91440" bIns="45720" anchor="t" anchorCtr="0">
                        <a:noAutofit/>
                      </wps:bodyPr>
                    </wps:wsp>
                  </a:graphicData>
                </a:graphic>
              </wp:inline>
            </w:drawing>
          </mc:Choice>
          <mc:Fallback>
            <w:pict>
              <v:shape id="_x0000_s1034" type="#_x0000_t202" style="width:44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" fillcolor="#3cc">
                <v:textbox>
                  <w:txbxContent>
                    <w:p w:rsidR="002D622A" w:rsidRPr="007B127D" w:rsidRDefault="002D622A" w:rsidP="003434BA">
                      <w:pPr>
                        <w:rPr>
                          <w:b/>
                        </w:rPr>
                      </w:pPr>
                      <w:r>
                        <w:rPr>
                          <w:b/>
                          <w:u w:val="single"/>
                        </w:rPr>
                        <w:t>Departmental</w:t>
                      </w:r>
                      <w:r w:rsidRPr="007B127D">
                        <w:rPr>
                          <w:b/>
                          <w:u w:val="single"/>
                        </w:rPr>
                        <w:t xml:space="preserve"> Action:</w:t>
                      </w:r>
                      <w:r w:rsidRPr="007B127D">
                        <w:rPr>
                          <w:b/>
                        </w:rPr>
                        <w:t xml:space="preserve"> </w:t>
                      </w:r>
                      <w:r>
                        <w:rPr>
                          <w:b/>
                        </w:rPr>
                        <w:t>The Department will action this recommendation.</w:t>
                      </w:r>
                    </w:p>
                  </w:txbxContent>
                </v:textbox>
                <w10:anchorlock/>
              </v:shape>
            </w:pict>
          </mc:Fallback>
        </mc:AlternateContent>
      </w:r>
      <w:r>
        <w:rPr>
          <w:rStyle w:val="BookTitle"/>
          <w:i w:val="0"/>
          <w:iCs w:val="0"/>
          <w:spacing w:val="0"/>
          <w:sz w:val="40"/>
        </w:rPr>
        <w:br w:type="page"/>
      </w:r>
    </w:p>
    <w:p w:rsidR="007B4C0E" w:rsidRPr="00903EC1" w:rsidRDefault="00297A21" w:rsidP="00903EC1">
      <w:pPr>
        <w:pStyle w:val="Heading1"/>
        <w:rPr>
          <w:rStyle w:val="BookTitle"/>
          <w:i w:val="0"/>
          <w:iCs w:val="0"/>
          <w:smallCaps w:val="0"/>
          <w:spacing w:val="0"/>
        </w:rPr>
      </w:pPr>
      <w:bookmarkStart w:id="2" w:name="_Toc347998424"/>
      <w:r w:rsidRPr="00903EC1">
        <w:rPr>
          <w:rStyle w:val="BookTitle"/>
          <w:i w:val="0"/>
          <w:iCs w:val="0"/>
          <w:smallCaps w:val="0"/>
          <w:spacing w:val="0"/>
        </w:rPr>
        <w:lastRenderedPageBreak/>
        <w:t>Introduction</w:t>
      </w:r>
      <w:bookmarkEnd w:id="2"/>
    </w:p>
    <w:p w:rsidR="00297A21" w:rsidRPr="00903EC1" w:rsidRDefault="000D119D" w:rsidP="00903EC1">
      <w:pPr>
        <w:pStyle w:val="Heading2"/>
        <w:spacing w:before="240" w:after="120"/>
        <w:rPr>
          <w:rStyle w:val="BookTitle"/>
          <w:i w:val="0"/>
          <w:iCs w:val="0"/>
          <w:smallCaps w:val="0"/>
          <w:spacing w:val="0"/>
        </w:rPr>
      </w:pPr>
      <w:bookmarkStart w:id="3" w:name="_Toc347998425"/>
      <w:r w:rsidRPr="00903EC1">
        <w:rPr>
          <w:rStyle w:val="BookTitle"/>
          <w:i w:val="0"/>
          <w:iCs w:val="0"/>
          <w:smallCaps w:val="0"/>
          <w:spacing w:val="0"/>
        </w:rPr>
        <w:t>Background</w:t>
      </w:r>
      <w:bookmarkEnd w:id="3"/>
    </w:p>
    <w:p w:rsidR="00BE074B" w:rsidRDefault="0036182E" w:rsidP="00450967">
      <w:pPr>
        <w:rPr>
          <w:rStyle w:val="BookTitle"/>
          <w:i w:val="0"/>
          <w:iCs w:val="0"/>
          <w:smallCaps w:val="0"/>
          <w:spacing w:val="0"/>
          <w:sz w:val="24"/>
        </w:rPr>
      </w:pPr>
      <w:r w:rsidRPr="00A302A4">
        <w:rPr>
          <w:rStyle w:val="BookTitle"/>
          <w:i w:val="0"/>
          <w:iCs w:val="0"/>
          <w:smallCaps w:val="0"/>
          <w:spacing w:val="0"/>
          <w:sz w:val="24"/>
        </w:rPr>
        <w:t>Acr</w:t>
      </w:r>
      <w:r w:rsidR="000D119D" w:rsidRPr="00A302A4">
        <w:rPr>
          <w:rStyle w:val="BookTitle"/>
          <w:i w:val="0"/>
          <w:iCs w:val="0"/>
          <w:smallCaps w:val="0"/>
          <w:spacing w:val="0"/>
          <w:sz w:val="24"/>
        </w:rPr>
        <w:t>oss Australia, young people are</w:t>
      </w:r>
      <w:r w:rsidRPr="00A302A4">
        <w:rPr>
          <w:rStyle w:val="BookTitle"/>
          <w:i w:val="0"/>
          <w:iCs w:val="0"/>
          <w:smallCaps w:val="0"/>
          <w:spacing w:val="0"/>
          <w:sz w:val="24"/>
        </w:rPr>
        <w:t xml:space="preserve"> increasingly</w:t>
      </w:r>
      <w:r w:rsidR="002A53E1" w:rsidRPr="00A302A4">
        <w:rPr>
          <w:rStyle w:val="BookTitle"/>
          <w:i w:val="0"/>
          <w:iCs w:val="0"/>
          <w:smallCaps w:val="0"/>
          <w:spacing w:val="0"/>
          <w:sz w:val="24"/>
        </w:rPr>
        <w:t xml:space="preserve"> being</w:t>
      </w:r>
      <w:r w:rsidR="000D119D" w:rsidRPr="00A302A4">
        <w:rPr>
          <w:rStyle w:val="BookTitle"/>
          <w:i w:val="0"/>
          <w:iCs w:val="0"/>
          <w:smallCaps w:val="0"/>
          <w:spacing w:val="0"/>
          <w:sz w:val="24"/>
        </w:rPr>
        <w:t xml:space="preserve"> represented within </w:t>
      </w:r>
      <w:r w:rsidR="002E43B2">
        <w:rPr>
          <w:rStyle w:val="BookTitle"/>
          <w:i w:val="0"/>
          <w:iCs w:val="0"/>
          <w:smallCaps w:val="0"/>
          <w:spacing w:val="0"/>
          <w:sz w:val="24"/>
        </w:rPr>
        <w:t xml:space="preserve">the greater </w:t>
      </w:r>
      <w:r w:rsidR="000D119D" w:rsidRPr="00A302A4">
        <w:rPr>
          <w:rStyle w:val="BookTitle"/>
          <w:i w:val="0"/>
          <w:iCs w:val="0"/>
          <w:smallCaps w:val="0"/>
          <w:spacing w:val="0"/>
          <w:sz w:val="24"/>
        </w:rPr>
        <w:t>homelessness</w:t>
      </w:r>
      <w:r w:rsidR="00BF3183">
        <w:rPr>
          <w:rStyle w:val="BookTitle"/>
          <w:i w:val="0"/>
          <w:iCs w:val="0"/>
          <w:smallCaps w:val="0"/>
          <w:spacing w:val="0"/>
          <w:sz w:val="24"/>
        </w:rPr>
        <w:t xml:space="preserve"> data</w:t>
      </w:r>
      <w:r w:rsidR="00E8667F">
        <w:rPr>
          <w:rStyle w:val="BookTitle"/>
          <w:i w:val="0"/>
          <w:iCs w:val="0"/>
          <w:smallCaps w:val="0"/>
          <w:spacing w:val="0"/>
          <w:sz w:val="24"/>
        </w:rPr>
        <w:t>. The 2011</w:t>
      </w:r>
      <w:r w:rsidRPr="00A302A4">
        <w:rPr>
          <w:rStyle w:val="BookTitle"/>
          <w:i w:val="0"/>
          <w:iCs w:val="0"/>
          <w:smallCaps w:val="0"/>
          <w:spacing w:val="0"/>
          <w:sz w:val="24"/>
        </w:rPr>
        <w:t xml:space="preserve"> </w:t>
      </w:r>
      <w:r w:rsidR="00800A77">
        <w:rPr>
          <w:rStyle w:val="BookTitle"/>
          <w:i w:val="0"/>
          <w:iCs w:val="0"/>
          <w:smallCaps w:val="0"/>
          <w:spacing w:val="0"/>
          <w:sz w:val="24"/>
        </w:rPr>
        <w:t>Census</w:t>
      </w:r>
      <w:r w:rsidR="00BE074B">
        <w:rPr>
          <w:rStyle w:val="FootnoteReference"/>
          <w:sz w:val="24"/>
        </w:rPr>
        <w:footnoteReference w:id="1"/>
      </w:r>
      <w:r w:rsidRPr="00A302A4">
        <w:rPr>
          <w:rStyle w:val="BookTitle"/>
          <w:i w:val="0"/>
          <w:iCs w:val="0"/>
          <w:smallCaps w:val="0"/>
          <w:spacing w:val="0"/>
          <w:sz w:val="24"/>
        </w:rPr>
        <w:t xml:space="preserve"> demonstrated that </w:t>
      </w:r>
      <w:r w:rsidR="00DA1FA6">
        <w:rPr>
          <w:rStyle w:val="BookTitle"/>
          <w:i w:val="0"/>
          <w:iCs w:val="0"/>
          <w:smallCaps w:val="0"/>
          <w:spacing w:val="0"/>
          <w:sz w:val="24"/>
        </w:rPr>
        <w:t>o</w:t>
      </w:r>
      <w:r w:rsidR="00072C9F">
        <w:rPr>
          <w:rStyle w:val="BookTitle"/>
          <w:i w:val="0"/>
          <w:iCs w:val="0"/>
          <w:smallCaps w:val="0"/>
          <w:spacing w:val="0"/>
          <w:sz w:val="24"/>
        </w:rPr>
        <w:t>f the</w:t>
      </w:r>
      <w:r w:rsidR="00DA1FA6">
        <w:rPr>
          <w:rStyle w:val="BookTitle"/>
          <w:i w:val="0"/>
          <w:iCs w:val="0"/>
          <w:smallCaps w:val="0"/>
          <w:spacing w:val="0"/>
          <w:sz w:val="24"/>
        </w:rPr>
        <w:t xml:space="preserve"> </w:t>
      </w:r>
      <w:r w:rsidR="00072C9F">
        <w:rPr>
          <w:rStyle w:val="BookTitle"/>
          <w:i w:val="0"/>
          <w:iCs w:val="0"/>
          <w:smallCaps w:val="0"/>
          <w:spacing w:val="0"/>
          <w:sz w:val="24"/>
        </w:rPr>
        <w:t>105,237</w:t>
      </w:r>
      <w:r w:rsidR="00BE074B">
        <w:rPr>
          <w:rStyle w:val="BookTitle"/>
          <w:i w:val="0"/>
          <w:iCs w:val="0"/>
          <w:smallCaps w:val="0"/>
          <w:spacing w:val="0"/>
          <w:sz w:val="24"/>
        </w:rPr>
        <w:t xml:space="preserve"> people </w:t>
      </w:r>
      <w:r w:rsidR="00DA1FA6" w:rsidRPr="00072C9F">
        <w:rPr>
          <w:rStyle w:val="BookTitle"/>
          <w:i w:val="0"/>
          <w:iCs w:val="0"/>
          <w:smallCaps w:val="0"/>
          <w:spacing w:val="0"/>
          <w:sz w:val="24"/>
        </w:rPr>
        <w:t xml:space="preserve">regarded as </w:t>
      </w:r>
      <w:r w:rsidR="00072C9F" w:rsidRPr="00072C9F">
        <w:rPr>
          <w:rStyle w:val="BookTitle"/>
          <w:i w:val="0"/>
          <w:iCs w:val="0"/>
          <w:smallCaps w:val="0"/>
          <w:spacing w:val="0"/>
          <w:sz w:val="24"/>
        </w:rPr>
        <w:t>homeless</w:t>
      </w:r>
      <w:r w:rsidR="00072C9F">
        <w:rPr>
          <w:rStyle w:val="BookTitle"/>
          <w:i w:val="0"/>
          <w:iCs w:val="0"/>
          <w:smallCaps w:val="0"/>
          <w:spacing w:val="0"/>
          <w:sz w:val="24"/>
        </w:rPr>
        <w:t xml:space="preserve">; approximately 42 per cent </w:t>
      </w:r>
      <w:r w:rsidR="00BE074B">
        <w:rPr>
          <w:rStyle w:val="BookTitle"/>
          <w:i w:val="0"/>
          <w:iCs w:val="0"/>
          <w:smallCaps w:val="0"/>
          <w:spacing w:val="0"/>
          <w:sz w:val="24"/>
        </w:rPr>
        <w:t>were under the age of 25, and t</w:t>
      </w:r>
      <w:r w:rsidR="00072C9F">
        <w:rPr>
          <w:rStyle w:val="BookTitle"/>
          <w:i w:val="0"/>
          <w:iCs w:val="0"/>
          <w:smallCaps w:val="0"/>
          <w:spacing w:val="0"/>
          <w:sz w:val="24"/>
        </w:rPr>
        <w:t>hose aged between 12 and 24 comprised 25 per cent of this group.</w:t>
      </w:r>
    </w:p>
    <w:p w:rsidR="0036182E" w:rsidRPr="00072C9F" w:rsidRDefault="00BE074B" w:rsidP="00450967">
      <w:pPr>
        <w:rPr>
          <w:rStyle w:val="BookTitle"/>
          <w:i w:val="0"/>
          <w:iCs w:val="0"/>
          <w:smallCaps w:val="0"/>
          <w:spacing w:val="0"/>
          <w:sz w:val="24"/>
        </w:rPr>
      </w:pPr>
      <w:r>
        <w:rPr>
          <w:rStyle w:val="BookTitle"/>
          <w:i w:val="0"/>
          <w:iCs w:val="0"/>
          <w:smallCaps w:val="0"/>
          <w:spacing w:val="0"/>
          <w:sz w:val="24"/>
        </w:rPr>
        <w:t>According</w:t>
      </w:r>
      <w:r w:rsidR="00072C9F">
        <w:rPr>
          <w:rStyle w:val="BookTitle"/>
          <w:i w:val="0"/>
          <w:iCs w:val="0"/>
          <w:smallCaps w:val="0"/>
          <w:spacing w:val="0"/>
          <w:sz w:val="24"/>
        </w:rPr>
        <w:t xml:space="preserve"> to the Australian Bureau of Statistics, Australian Social Trends Series</w:t>
      </w:r>
      <w:r>
        <w:rPr>
          <w:rStyle w:val="BookTitle"/>
          <w:i w:val="0"/>
          <w:iCs w:val="0"/>
          <w:smallCaps w:val="0"/>
          <w:spacing w:val="0"/>
          <w:sz w:val="24"/>
        </w:rPr>
        <w:t>:</w:t>
      </w:r>
      <w:r w:rsidR="00072C9F">
        <w:rPr>
          <w:rStyle w:val="BookTitle"/>
          <w:i w:val="0"/>
          <w:iCs w:val="0"/>
          <w:smallCaps w:val="0"/>
          <w:spacing w:val="0"/>
          <w:sz w:val="24"/>
        </w:rPr>
        <w:t xml:space="preserve"> </w:t>
      </w:r>
      <w:r w:rsidRPr="00BE074B">
        <w:rPr>
          <w:rStyle w:val="BookTitle"/>
          <w:iCs w:val="0"/>
          <w:smallCaps w:val="0"/>
          <w:spacing w:val="0"/>
          <w:sz w:val="24"/>
        </w:rPr>
        <w:t xml:space="preserve">Life </w:t>
      </w:r>
      <w:proofErr w:type="gramStart"/>
      <w:r w:rsidRPr="00BE074B">
        <w:rPr>
          <w:rStyle w:val="BookTitle"/>
          <w:iCs w:val="0"/>
          <w:smallCaps w:val="0"/>
          <w:spacing w:val="0"/>
          <w:sz w:val="24"/>
        </w:rPr>
        <w:t>After</w:t>
      </w:r>
      <w:proofErr w:type="gramEnd"/>
      <w:r w:rsidRPr="00BE074B">
        <w:rPr>
          <w:rStyle w:val="BookTitle"/>
          <w:iCs w:val="0"/>
          <w:smallCaps w:val="0"/>
          <w:spacing w:val="0"/>
          <w:sz w:val="24"/>
        </w:rPr>
        <w:t xml:space="preserve"> H</w:t>
      </w:r>
      <w:r w:rsidR="00072C9F" w:rsidRPr="00BE074B">
        <w:rPr>
          <w:rStyle w:val="BookTitle"/>
          <w:iCs w:val="0"/>
          <w:smallCaps w:val="0"/>
          <w:spacing w:val="0"/>
          <w:sz w:val="24"/>
        </w:rPr>
        <w:t>omelessness</w:t>
      </w:r>
      <w:r>
        <w:rPr>
          <w:rStyle w:val="FootnoteReference"/>
          <w:i/>
          <w:sz w:val="24"/>
        </w:rPr>
        <w:footnoteReference w:id="2"/>
      </w:r>
      <w:r w:rsidR="00072C9F">
        <w:rPr>
          <w:rStyle w:val="BookTitle"/>
          <w:i w:val="0"/>
          <w:iCs w:val="0"/>
          <w:smallCaps w:val="0"/>
          <w:spacing w:val="0"/>
          <w:sz w:val="24"/>
        </w:rPr>
        <w:t>, p</w:t>
      </w:r>
      <w:r w:rsidR="00072C9F" w:rsidRPr="00072C9F">
        <w:rPr>
          <w:rStyle w:val="BookTitle"/>
          <w:i w:val="0"/>
          <w:smallCaps w:val="0"/>
          <w:spacing w:val="0"/>
          <w:sz w:val="24"/>
        </w:rPr>
        <w:t>eople who reported experiencing homelessness in the last 10 years were generally younger than those who had never been homeless</w:t>
      </w:r>
      <w:r w:rsidR="00072C9F">
        <w:rPr>
          <w:rStyle w:val="BookTitle"/>
          <w:i w:val="0"/>
          <w:smallCaps w:val="0"/>
          <w:spacing w:val="0"/>
          <w:sz w:val="24"/>
        </w:rPr>
        <w:t>.</w:t>
      </w:r>
      <w:r w:rsidR="007E0ADC">
        <w:rPr>
          <w:rStyle w:val="BookTitle"/>
          <w:i w:val="0"/>
          <w:smallCaps w:val="0"/>
          <w:spacing w:val="0"/>
          <w:sz w:val="24"/>
        </w:rPr>
        <w:t xml:space="preserve"> </w:t>
      </w:r>
      <w:r w:rsidR="002A53E1" w:rsidRPr="00072C9F">
        <w:rPr>
          <w:rStyle w:val="BookTitle"/>
          <w:i w:val="0"/>
          <w:iCs w:val="0"/>
          <w:smallCaps w:val="0"/>
          <w:spacing w:val="0"/>
          <w:sz w:val="24"/>
        </w:rPr>
        <w:t>Not only do many young people first experience</w:t>
      </w:r>
      <w:r w:rsidR="0036182E" w:rsidRPr="00072C9F">
        <w:rPr>
          <w:rStyle w:val="BookTitle"/>
          <w:i w:val="0"/>
          <w:iCs w:val="0"/>
          <w:smallCaps w:val="0"/>
          <w:spacing w:val="0"/>
          <w:sz w:val="24"/>
        </w:rPr>
        <w:t xml:space="preserve"> homelessness before the age of 18</w:t>
      </w:r>
      <w:r w:rsidR="002A53E1" w:rsidRPr="00072C9F">
        <w:rPr>
          <w:rStyle w:val="BookTitle"/>
          <w:i w:val="0"/>
          <w:iCs w:val="0"/>
          <w:smallCaps w:val="0"/>
          <w:spacing w:val="0"/>
          <w:sz w:val="24"/>
        </w:rPr>
        <w:t>, these young people</w:t>
      </w:r>
      <w:r w:rsidR="0036182E" w:rsidRPr="00072C9F">
        <w:rPr>
          <w:rStyle w:val="BookTitle"/>
          <w:i w:val="0"/>
          <w:iCs w:val="0"/>
          <w:smallCaps w:val="0"/>
          <w:spacing w:val="0"/>
          <w:sz w:val="24"/>
        </w:rPr>
        <w:t xml:space="preserve"> are</w:t>
      </w:r>
      <w:r w:rsidR="002A53E1" w:rsidRPr="00072C9F">
        <w:rPr>
          <w:rStyle w:val="BookTitle"/>
          <w:i w:val="0"/>
          <w:iCs w:val="0"/>
          <w:smallCaps w:val="0"/>
          <w:spacing w:val="0"/>
          <w:sz w:val="24"/>
        </w:rPr>
        <w:t xml:space="preserve"> also</w:t>
      </w:r>
      <w:r w:rsidR="0036182E" w:rsidRPr="00072C9F">
        <w:rPr>
          <w:rStyle w:val="BookTitle"/>
          <w:i w:val="0"/>
          <w:iCs w:val="0"/>
          <w:smallCaps w:val="0"/>
          <w:spacing w:val="0"/>
          <w:sz w:val="24"/>
        </w:rPr>
        <w:t xml:space="preserve"> more likely to face persistent homelessness</w:t>
      </w:r>
      <w:r w:rsidR="00D13A52">
        <w:rPr>
          <w:rStyle w:val="FootnoteReference"/>
          <w:sz w:val="24"/>
        </w:rPr>
        <w:footnoteReference w:id="3"/>
      </w:r>
      <w:r w:rsidR="00D13A52" w:rsidRPr="00A302A4">
        <w:rPr>
          <w:rStyle w:val="BookTitle"/>
          <w:i w:val="0"/>
          <w:iCs w:val="0"/>
          <w:smallCaps w:val="0"/>
          <w:spacing w:val="0"/>
          <w:sz w:val="24"/>
        </w:rPr>
        <w:t>.</w:t>
      </w:r>
    </w:p>
    <w:p w:rsidR="0036182E" w:rsidRPr="00A302A4" w:rsidRDefault="0036182E" w:rsidP="00450967">
      <w:pPr>
        <w:rPr>
          <w:rStyle w:val="BookTitle"/>
          <w:i w:val="0"/>
          <w:iCs w:val="0"/>
          <w:smallCaps w:val="0"/>
          <w:spacing w:val="0"/>
          <w:sz w:val="24"/>
        </w:rPr>
      </w:pPr>
      <w:r w:rsidRPr="00A302A4">
        <w:rPr>
          <w:rStyle w:val="BookTitle"/>
          <w:i w:val="0"/>
          <w:iCs w:val="0"/>
          <w:smallCaps w:val="0"/>
          <w:spacing w:val="0"/>
          <w:sz w:val="24"/>
        </w:rPr>
        <w:t>Significantly, evidence indicates that the earlier we intervene, the more able we are to reduce homelessness and its related social, emotional and health problems</w:t>
      </w:r>
      <w:r w:rsidR="002E43B2">
        <w:rPr>
          <w:rStyle w:val="FootnoteReference"/>
          <w:sz w:val="24"/>
        </w:rPr>
        <w:footnoteReference w:id="4"/>
      </w:r>
      <w:r w:rsidRPr="00A302A4">
        <w:rPr>
          <w:rStyle w:val="BookTitle"/>
          <w:i w:val="0"/>
          <w:iCs w:val="0"/>
          <w:smallCaps w:val="0"/>
          <w:spacing w:val="0"/>
          <w:sz w:val="24"/>
        </w:rPr>
        <w:t>.</w:t>
      </w:r>
    </w:p>
    <w:p w:rsidR="0036182E" w:rsidRPr="00A302A4" w:rsidRDefault="00785B07" w:rsidP="00450967">
      <w:pPr>
        <w:rPr>
          <w:rStyle w:val="BookTitle"/>
          <w:i w:val="0"/>
          <w:iCs w:val="0"/>
          <w:smallCaps w:val="0"/>
          <w:spacing w:val="0"/>
          <w:sz w:val="24"/>
        </w:rPr>
      </w:pPr>
      <w:r>
        <w:rPr>
          <w:rStyle w:val="BookTitle"/>
          <w:i w:val="0"/>
          <w:iCs w:val="0"/>
          <w:smallCaps w:val="0"/>
          <w:spacing w:val="0"/>
          <w:sz w:val="24"/>
        </w:rPr>
        <w:t>This</w:t>
      </w:r>
      <w:r w:rsidR="0036182E" w:rsidRPr="00A302A4">
        <w:rPr>
          <w:rStyle w:val="BookTitle"/>
          <w:i w:val="0"/>
          <w:iCs w:val="0"/>
          <w:smallCaps w:val="0"/>
          <w:spacing w:val="0"/>
          <w:sz w:val="24"/>
        </w:rPr>
        <w:t xml:space="preserve"> evidence</w:t>
      </w:r>
      <w:r w:rsidR="00BF3183">
        <w:rPr>
          <w:rStyle w:val="BookTitle"/>
          <w:i w:val="0"/>
          <w:iCs w:val="0"/>
          <w:smallCaps w:val="0"/>
          <w:spacing w:val="0"/>
          <w:sz w:val="24"/>
        </w:rPr>
        <w:t xml:space="preserve"> also</w:t>
      </w:r>
      <w:r w:rsidR="0036182E" w:rsidRPr="00A302A4">
        <w:rPr>
          <w:rStyle w:val="BookTitle"/>
          <w:i w:val="0"/>
          <w:iCs w:val="0"/>
          <w:smallCaps w:val="0"/>
          <w:spacing w:val="0"/>
          <w:sz w:val="24"/>
        </w:rPr>
        <w:t xml:space="preserve"> suggests that many newly homeless young people quickly return home, particularly if they maintain connections with positive peers, stay in school, and remain connected to their family</w:t>
      </w:r>
      <w:r w:rsidR="00BF3183">
        <w:rPr>
          <w:rStyle w:val="BookTitle"/>
          <w:i w:val="0"/>
          <w:iCs w:val="0"/>
          <w:smallCaps w:val="0"/>
          <w:spacing w:val="0"/>
          <w:sz w:val="24"/>
        </w:rPr>
        <w:t>.  This indicates</w:t>
      </w:r>
      <w:r w:rsidR="0036182E" w:rsidRPr="00A302A4">
        <w:rPr>
          <w:rStyle w:val="BookTitle"/>
          <w:i w:val="0"/>
          <w:iCs w:val="0"/>
          <w:smallCaps w:val="0"/>
          <w:spacing w:val="0"/>
          <w:sz w:val="24"/>
        </w:rPr>
        <w:t xml:space="preserve"> a clear </w:t>
      </w:r>
      <w:r w:rsidR="000C29A6">
        <w:rPr>
          <w:rStyle w:val="BookTitle"/>
          <w:i w:val="0"/>
          <w:iCs w:val="0"/>
          <w:smallCaps w:val="0"/>
          <w:spacing w:val="0"/>
          <w:sz w:val="24"/>
        </w:rPr>
        <w:t>need</w:t>
      </w:r>
      <w:r w:rsidR="0036182E" w:rsidRPr="00A302A4">
        <w:rPr>
          <w:rStyle w:val="BookTitle"/>
          <w:i w:val="0"/>
          <w:iCs w:val="0"/>
          <w:smallCaps w:val="0"/>
          <w:spacing w:val="0"/>
          <w:sz w:val="24"/>
        </w:rPr>
        <w:t xml:space="preserve"> for early intervention programs which promote social inclusion and maintain or re-establish connection between young people and their families and educational institutions.</w:t>
      </w:r>
    </w:p>
    <w:p w:rsidR="0036182E" w:rsidRPr="00A302A4" w:rsidRDefault="0036182E" w:rsidP="00450967">
      <w:pPr>
        <w:rPr>
          <w:rStyle w:val="BookTitle"/>
          <w:i w:val="0"/>
          <w:iCs w:val="0"/>
          <w:smallCaps w:val="0"/>
          <w:spacing w:val="0"/>
          <w:sz w:val="24"/>
        </w:rPr>
      </w:pPr>
      <w:r w:rsidRPr="00A302A4">
        <w:rPr>
          <w:rStyle w:val="BookTitle"/>
          <w:i w:val="0"/>
          <w:iCs w:val="0"/>
          <w:smallCaps w:val="0"/>
          <w:spacing w:val="0"/>
          <w:sz w:val="24"/>
        </w:rPr>
        <w:t>The needs of young people who are experiencing homelessness or at risk of homelessness are multiple and complex.  Often support is required to access accommodation, money, food, health care, education and training, or to rebuild relationships. Addressing one of these issues in isolation from the other interconnected needs is unlikely to be as effective as a holistic intervention that addresses the overlapping multiple needs.</w:t>
      </w:r>
    </w:p>
    <w:p w:rsidR="0036182E" w:rsidRPr="00A302A4" w:rsidRDefault="0036182E" w:rsidP="00450967">
      <w:pPr>
        <w:rPr>
          <w:rStyle w:val="BookTitle"/>
          <w:i w:val="0"/>
          <w:iCs w:val="0"/>
          <w:smallCaps w:val="0"/>
          <w:spacing w:val="0"/>
          <w:sz w:val="24"/>
        </w:rPr>
      </w:pPr>
      <w:r w:rsidRPr="00A302A4">
        <w:rPr>
          <w:rStyle w:val="BookTitle"/>
          <w:i w:val="0"/>
          <w:iCs w:val="0"/>
          <w:smallCaps w:val="0"/>
          <w:spacing w:val="0"/>
          <w:sz w:val="24"/>
        </w:rPr>
        <w:t>Reconnect, as a flexible, community based early intervention program for young people aged 12 to 18 years (</w:t>
      </w:r>
      <w:r w:rsidR="00DA306C">
        <w:rPr>
          <w:rStyle w:val="BookTitle"/>
          <w:i w:val="0"/>
          <w:iCs w:val="0"/>
          <w:smallCaps w:val="0"/>
          <w:spacing w:val="0"/>
          <w:sz w:val="24"/>
        </w:rPr>
        <w:t>12 to 21 for newly arrived young</w:t>
      </w:r>
      <w:r w:rsidRPr="00A302A4">
        <w:rPr>
          <w:rStyle w:val="BookTitle"/>
          <w:i w:val="0"/>
          <w:iCs w:val="0"/>
          <w:smallCaps w:val="0"/>
          <w:spacing w:val="0"/>
          <w:sz w:val="24"/>
        </w:rPr>
        <w:t xml:space="preserve"> people) and their families, has a vital role in providing support to young people who are experiencing</w:t>
      </w:r>
      <w:r w:rsidR="00BF3183">
        <w:rPr>
          <w:rStyle w:val="BookTitle"/>
          <w:i w:val="0"/>
          <w:iCs w:val="0"/>
          <w:smallCaps w:val="0"/>
          <w:spacing w:val="0"/>
          <w:sz w:val="24"/>
        </w:rPr>
        <w:t>,</w:t>
      </w:r>
      <w:r w:rsidRPr="00A302A4">
        <w:rPr>
          <w:rStyle w:val="BookTitle"/>
          <w:i w:val="0"/>
          <w:iCs w:val="0"/>
          <w:smallCaps w:val="0"/>
          <w:spacing w:val="0"/>
          <w:sz w:val="24"/>
        </w:rPr>
        <w:t xml:space="preserve"> or at risk of</w:t>
      </w:r>
      <w:r w:rsidR="00BF3183">
        <w:rPr>
          <w:rStyle w:val="BookTitle"/>
          <w:i w:val="0"/>
          <w:iCs w:val="0"/>
          <w:smallCaps w:val="0"/>
          <w:spacing w:val="0"/>
          <w:sz w:val="24"/>
        </w:rPr>
        <w:t>,</w:t>
      </w:r>
      <w:r w:rsidRPr="00A302A4">
        <w:rPr>
          <w:rStyle w:val="BookTitle"/>
          <w:i w:val="0"/>
          <w:iCs w:val="0"/>
          <w:smallCaps w:val="0"/>
          <w:spacing w:val="0"/>
          <w:sz w:val="24"/>
        </w:rPr>
        <w:t xml:space="preserve"> homelessness.</w:t>
      </w:r>
    </w:p>
    <w:p w:rsidR="0036182E" w:rsidRPr="00A302A4" w:rsidRDefault="0036182E" w:rsidP="00450967">
      <w:pPr>
        <w:rPr>
          <w:rStyle w:val="BookTitle"/>
          <w:i w:val="0"/>
          <w:iCs w:val="0"/>
          <w:smallCaps w:val="0"/>
          <w:spacing w:val="0"/>
          <w:sz w:val="24"/>
        </w:rPr>
      </w:pPr>
      <w:r w:rsidRPr="00A302A4">
        <w:rPr>
          <w:rStyle w:val="BookTitle"/>
          <w:i w:val="0"/>
          <w:iCs w:val="0"/>
          <w:smallCaps w:val="0"/>
          <w:spacing w:val="0"/>
          <w:sz w:val="24"/>
        </w:rPr>
        <w:t>The program promote</w:t>
      </w:r>
      <w:r w:rsidR="002A53E1" w:rsidRPr="00A302A4">
        <w:rPr>
          <w:rStyle w:val="BookTitle"/>
          <w:i w:val="0"/>
          <w:iCs w:val="0"/>
          <w:smallCaps w:val="0"/>
          <w:spacing w:val="0"/>
          <w:sz w:val="24"/>
        </w:rPr>
        <w:t>s</w:t>
      </w:r>
      <w:r w:rsidRPr="00A302A4">
        <w:rPr>
          <w:rStyle w:val="BookTitle"/>
          <w:i w:val="0"/>
          <w:iCs w:val="0"/>
          <w:smallCaps w:val="0"/>
          <w:spacing w:val="0"/>
          <w:sz w:val="24"/>
        </w:rPr>
        <w:t xml:space="preserve"> family reconciliation through managing conflict and improving fam</w:t>
      </w:r>
      <w:r w:rsidR="002A53E1" w:rsidRPr="00A302A4">
        <w:rPr>
          <w:rStyle w:val="BookTitle"/>
          <w:i w:val="0"/>
          <w:iCs w:val="0"/>
          <w:smallCaps w:val="0"/>
          <w:spacing w:val="0"/>
          <w:sz w:val="24"/>
        </w:rPr>
        <w:t>ily communication.  Reconnect can</w:t>
      </w:r>
      <w:r w:rsidR="00DA306C">
        <w:rPr>
          <w:rStyle w:val="BookTitle"/>
          <w:i w:val="0"/>
          <w:iCs w:val="0"/>
          <w:smallCaps w:val="0"/>
          <w:spacing w:val="0"/>
          <w:sz w:val="24"/>
        </w:rPr>
        <w:t>:</w:t>
      </w:r>
      <w:r w:rsidRPr="00A302A4">
        <w:rPr>
          <w:rStyle w:val="BookTitle"/>
          <w:i w:val="0"/>
          <w:iCs w:val="0"/>
          <w:smallCaps w:val="0"/>
          <w:spacing w:val="0"/>
          <w:sz w:val="24"/>
        </w:rPr>
        <w:t xml:space="preserve"> stabilise young people’s living situations; improve the ability of young people and parents to better m</w:t>
      </w:r>
      <w:r w:rsidR="002A53E1" w:rsidRPr="00A302A4">
        <w:rPr>
          <w:rStyle w:val="BookTitle"/>
          <w:i w:val="0"/>
          <w:iCs w:val="0"/>
          <w:smallCaps w:val="0"/>
          <w:spacing w:val="0"/>
          <w:sz w:val="24"/>
        </w:rPr>
        <w:t>anage conflict and communicat</w:t>
      </w:r>
      <w:r w:rsidR="00BF3183">
        <w:rPr>
          <w:rStyle w:val="BookTitle"/>
          <w:i w:val="0"/>
          <w:iCs w:val="0"/>
          <w:smallCaps w:val="0"/>
          <w:spacing w:val="0"/>
          <w:sz w:val="24"/>
        </w:rPr>
        <w:t>ion</w:t>
      </w:r>
      <w:r w:rsidR="002A53E1" w:rsidRPr="00A302A4">
        <w:rPr>
          <w:rStyle w:val="BookTitle"/>
          <w:i w:val="0"/>
          <w:iCs w:val="0"/>
          <w:smallCaps w:val="0"/>
          <w:spacing w:val="0"/>
          <w:sz w:val="24"/>
        </w:rPr>
        <w:t>;</w:t>
      </w:r>
      <w:r w:rsidRPr="00A302A4">
        <w:rPr>
          <w:rStyle w:val="BookTitle"/>
          <w:i w:val="0"/>
          <w:iCs w:val="0"/>
          <w:smallCaps w:val="0"/>
          <w:spacing w:val="0"/>
          <w:sz w:val="24"/>
        </w:rPr>
        <w:t xml:space="preserve"> improve young people’s engagement with and attitude towards school; </w:t>
      </w:r>
      <w:r w:rsidR="00A42621" w:rsidRPr="00A302A4">
        <w:rPr>
          <w:rStyle w:val="BookTitle"/>
          <w:i w:val="0"/>
          <w:iCs w:val="0"/>
          <w:smallCaps w:val="0"/>
          <w:spacing w:val="0"/>
          <w:sz w:val="24"/>
        </w:rPr>
        <w:t>and increase</w:t>
      </w:r>
      <w:r w:rsidRPr="00A302A4">
        <w:rPr>
          <w:rStyle w:val="BookTitle"/>
          <w:i w:val="0"/>
          <w:iCs w:val="0"/>
          <w:smallCaps w:val="0"/>
          <w:spacing w:val="0"/>
          <w:sz w:val="24"/>
        </w:rPr>
        <w:t xml:space="preserve"> engagement with training</w:t>
      </w:r>
      <w:r w:rsidR="002A53E1" w:rsidRPr="00A302A4">
        <w:rPr>
          <w:rStyle w:val="BookTitle"/>
          <w:i w:val="0"/>
          <w:iCs w:val="0"/>
          <w:smallCaps w:val="0"/>
          <w:spacing w:val="0"/>
          <w:sz w:val="24"/>
        </w:rPr>
        <w:t xml:space="preserve"> and employment.</w:t>
      </w:r>
    </w:p>
    <w:p w:rsidR="002A53E1" w:rsidRPr="00A302A4" w:rsidRDefault="002A53E1" w:rsidP="00450967">
      <w:pPr>
        <w:rPr>
          <w:rStyle w:val="BookTitle"/>
          <w:i w:val="0"/>
          <w:iCs w:val="0"/>
          <w:smallCaps w:val="0"/>
          <w:spacing w:val="0"/>
          <w:sz w:val="24"/>
        </w:rPr>
      </w:pPr>
      <w:r w:rsidRPr="00A302A4">
        <w:rPr>
          <w:rStyle w:val="BookTitle"/>
          <w:i w:val="0"/>
          <w:iCs w:val="0"/>
          <w:smallCaps w:val="0"/>
          <w:spacing w:val="0"/>
          <w:sz w:val="24"/>
        </w:rPr>
        <w:lastRenderedPageBreak/>
        <w:t>Th</w:t>
      </w:r>
      <w:r w:rsidR="00A42621">
        <w:rPr>
          <w:rStyle w:val="BookTitle"/>
          <w:i w:val="0"/>
          <w:iCs w:val="0"/>
          <w:smallCaps w:val="0"/>
          <w:spacing w:val="0"/>
          <w:sz w:val="24"/>
        </w:rPr>
        <w:t>e program currently comprises</w:t>
      </w:r>
      <w:r w:rsidRPr="00A302A4">
        <w:rPr>
          <w:rStyle w:val="BookTitle"/>
          <w:i w:val="0"/>
          <w:iCs w:val="0"/>
          <w:smallCaps w:val="0"/>
          <w:spacing w:val="0"/>
          <w:sz w:val="24"/>
        </w:rPr>
        <w:t xml:space="preserve"> 101 Reconnect services in metropolitan, regional, rural and remote locations across Australia. </w:t>
      </w:r>
      <w:r w:rsidR="0036182E" w:rsidRPr="00A302A4">
        <w:rPr>
          <w:rStyle w:val="BookTitle"/>
          <w:i w:val="0"/>
          <w:iCs w:val="0"/>
          <w:smallCaps w:val="0"/>
          <w:spacing w:val="0"/>
          <w:sz w:val="24"/>
        </w:rPr>
        <w:t>This includes 71 ‘standard’ an</w:t>
      </w:r>
      <w:r w:rsidR="00A42621">
        <w:rPr>
          <w:rStyle w:val="BookTitle"/>
          <w:i w:val="0"/>
          <w:iCs w:val="0"/>
          <w:smallCaps w:val="0"/>
          <w:spacing w:val="0"/>
          <w:sz w:val="24"/>
        </w:rPr>
        <w:t>d 30 ‘specialist’ services that</w:t>
      </w:r>
      <w:r w:rsidR="0036182E" w:rsidRPr="00A302A4">
        <w:rPr>
          <w:rStyle w:val="BookTitle"/>
          <w:i w:val="0"/>
          <w:iCs w:val="0"/>
          <w:smallCaps w:val="0"/>
          <w:spacing w:val="0"/>
          <w:sz w:val="24"/>
        </w:rPr>
        <w:t xml:space="preserve"> work with a diverse range of vulnerable client groups </w:t>
      </w:r>
      <w:r w:rsidR="00A42621">
        <w:rPr>
          <w:rStyle w:val="BookTitle"/>
          <w:i w:val="0"/>
          <w:iCs w:val="0"/>
          <w:smallCaps w:val="0"/>
          <w:spacing w:val="0"/>
          <w:sz w:val="24"/>
        </w:rPr>
        <w:t xml:space="preserve">such as </w:t>
      </w:r>
      <w:r w:rsidR="006226E0">
        <w:rPr>
          <w:rStyle w:val="BookTitle"/>
          <w:i w:val="0"/>
          <w:iCs w:val="0"/>
          <w:smallCaps w:val="0"/>
          <w:spacing w:val="0"/>
          <w:sz w:val="24"/>
        </w:rPr>
        <w:t>Indigenous</w:t>
      </w:r>
      <w:r w:rsidR="00A42621">
        <w:rPr>
          <w:rStyle w:val="BookTitle"/>
          <w:i w:val="0"/>
          <w:iCs w:val="0"/>
          <w:smallCaps w:val="0"/>
          <w:spacing w:val="0"/>
          <w:sz w:val="24"/>
        </w:rPr>
        <w:t xml:space="preserve"> young people, newly arrived youth,</w:t>
      </w:r>
      <w:r w:rsidR="0036182E" w:rsidRPr="00A302A4">
        <w:rPr>
          <w:rStyle w:val="BookTitle"/>
          <w:i w:val="0"/>
          <w:iCs w:val="0"/>
          <w:smallCaps w:val="0"/>
          <w:spacing w:val="0"/>
          <w:sz w:val="24"/>
        </w:rPr>
        <w:t xml:space="preserve"> young p</w:t>
      </w:r>
      <w:r w:rsidR="00A42621">
        <w:rPr>
          <w:rStyle w:val="BookTitle"/>
          <w:i w:val="0"/>
          <w:iCs w:val="0"/>
          <w:smallCaps w:val="0"/>
          <w:spacing w:val="0"/>
          <w:sz w:val="24"/>
        </w:rPr>
        <w:t>eople with mental health issues,</w:t>
      </w:r>
      <w:r w:rsidR="0036182E" w:rsidRPr="00A302A4">
        <w:rPr>
          <w:rStyle w:val="BookTitle"/>
          <w:i w:val="0"/>
          <w:iCs w:val="0"/>
          <w:smallCaps w:val="0"/>
          <w:spacing w:val="0"/>
          <w:sz w:val="24"/>
        </w:rPr>
        <w:t xml:space="preserve"> Gay Lesbian Bisexual</w:t>
      </w:r>
      <w:r w:rsidR="00A42621">
        <w:rPr>
          <w:rStyle w:val="BookTitle"/>
          <w:i w:val="0"/>
          <w:iCs w:val="0"/>
          <w:smallCaps w:val="0"/>
          <w:spacing w:val="0"/>
          <w:sz w:val="24"/>
        </w:rPr>
        <w:t xml:space="preserve"> Transgender and Intersex youth,</w:t>
      </w:r>
      <w:r w:rsidR="0036182E" w:rsidRPr="00A302A4">
        <w:rPr>
          <w:rStyle w:val="BookTitle"/>
          <w:i w:val="0"/>
          <w:iCs w:val="0"/>
          <w:smallCaps w:val="0"/>
          <w:spacing w:val="0"/>
          <w:sz w:val="24"/>
        </w:rPr>
        <w:t xml:space="preserve"> young incarcerated women or young people wi</w:t>
      </w:r>
      <w:r w:rsidR="00A42621">
        <w:rPr>
          <w:rStyle w:val="BookTitle"/>
          <w:i w:val="0"/>
          <w:iCs w:val="0"/>
          <w:smallCaps w:val="0"/>
          <w:spacing w:val="0"/>
          <w:sz w:val="24"/>
        </w:rPr>
        <w:t>th mothers who are incarcerated,</w:t>
      </w:r>
      <w:r w:rsidR="0036182E" w:rsidRPr="00A302A4">
        <w:rPr>
          <w:rStyle w:val="BookTitle"/>
          <w:i w:val="0"/>
          <w:iCs w:val="0"/>
          <w:smallCaps w:val="0"/>
          <w:spacing w:val="0"/>
          <w:sz w:val="24"/>
        </w:rPr>
        <w:t xml:space="preserve"> young </w:t>
      </w:r>
      <w:r w:rsidR="00A42621">
        <w:rPr>
          <w:rStyle w:val="BookTitle"/>
          <w:i w:val="0"/>
          <w:iCs w:val="0"/>
          <w:smallCaps w:val="0"/>
          <w:spacing w:val="0"/>
          <w:sz w:val="24"/>
        </w:rPr>
        <w:t>South East Asian people,</w:t>
      </w:r>
      <w:r w:rsidR="0036182E" w:rsidRPr="00A302A4">
        <w:rPr>
          <w:rStyle w:val="BookTitle"/>
          <w:i w:val="0"/>
          <w:iCs w:val="0"/>
          <w:smallCaps w:val="0"/>
          <w:spacing w:val="0"/>
          <w:sz w:val="24"/>
        </w:rPr>
        <w:t xml:space="preserve"> youth with substance abuse issues</w:t>
      </w:r>
      <w:r w:rsidR="00A42621">
        <w:rPr>
          <w:rStyle w:val="BookTitle"/>
          <w:i w:val="0"/>
          <w:iCs w:val="0"/>
          <w:smallCaps w:val="0"/>
          <w:spacing w:val="0"/>
          <w:sz w:val="24"/>
        </w:rPr>
        <w:t>,</w:t>
      </w:r>
      <w:r w:rsidR="00903EC1">
        <w:rPr>
          <w:rStyle w:val="BookTitle"/>
          <w:i w:val="0"/>
          <w:iCs w:val="0"/>
          <w:smallCaps w:val="0"/>
          <w:spacing w:val="0"/>
          <w:sz w:val="24"/>
        </w:rPr>
        <w:t xml:space="preserve"> and youth leaving detention.</w:t>
      </w:r>
    </w:p>
    <w:p w:rsidR="000D119D" w:rsidRPr="00903EC1" w:rsidRDefault="0047217D" w:rsidP="00903EC1">
      <w:pPr>
        <w:pStyle w:val="Heading2"/>
        <w:spacing w:before="240" w:after="120"/>
        <w:rPr>
          <w:rStyle w:val="BookTitle"/>
          <w:i w:val="0"/>
          <w:iCs w:val="0"/>
          <w:smallCaps w:val="0"/>
          <w:spacing w:val="0"/>
        </w:rPr>
      </w:pPr>
      <w:bookmarkStart w:id="4" w:name="_Toc347998426"/>
      <w:r w:rsidRPr="00903EC1">
        <w:rPr>
          <w:rStyle w:val="BookTitle"/>
          <w:i w:val="0"/>
          <w:iCs w:val="0"/>
          <w:smallCaps w:val="0"/>
          <w:spacing w:val="0"/>
        </w:rPr>
        <w:t>Purpose</w:t>
      </w:r>
      <w:bookmarkEnd w:id="4"/>
    </w:p>
    <w:p w:rsidR="002A53E1" w:rsidRPr="00A302A4" w:rsidRDefault="002A53E1" w:rsidP="00450967">
      <w:pPr>
        <w:rPr>
          <w:rStyle w:val="BookTitle"/>
          <w:i w:val="0"/>
          <w:smallCaps w:val="0"/>
          <w:spacing w:val="0"/>
          <w:sz w:val="24"/>
        </w:rPr>
      </w:pPr>
      <w:r w:rsidRPr="00A302A4">
        <w:rPr>
          <w:rStyle w:val="BookTitle"/>
          <w:i w:val="0"/>
          <w:iCs w:val="0"/>
          <w:smallCaps w:val="0"/>
          <w:spacing w:val="0"/>
          <w:sz w:val="24"/>
        </w:rPr>
        <w:t xml:space="preserve">In April 2012 the Australian Government committed to extend funding for the Reconnect program until June 2013.  This one year funding allocation was provided to permit sufficient time to complete an overall evaluation of the program </w:t>
      </w:r>
      <w:r w:rsidR="00DA306C">
        <w:rPr>
          <w:rStyle w:val="BookTitle"/>
          <w:i w:val="0"/>
          <w:iCs w:val="0"/>
          <w:smallCaps w:val="0"/>
          <w:spacing w:val="0"/>
          <w:sz w:val="24"/>
        </w:rPr>
        <w:t>that</w:t>
      </w:r>
      <w:r w:rsidRPr="00A302A4">
        <w:rPr>
          <w:rStyle w:val="BookTitle"/>
          <w:i w:val="0"/>
          <w:iCs w:val="0"/>
          <w:smallCaps w:val="0"/>
          <w:spacing w:val="0"/>
          <w:sz w:val="24"/>
        </w:rPr>
        <w:t xml:space="preserve"> commenced in 2011.</w:t>
      </w:r>
    </w:p>
    <w:p w:rsidR="00A302A4" w:rsidRPr="00A302A4" w:rsidRDefault="002A53E1" w:rsidP="00450967">
      <w:pPr>
        <w:rPr>
          <w:rStyle w:val="BookTitle"/>
          <w:i w:val="0"/>
          <w:smallCaps w:val="0"/>
          <w:spacing w:val="0"/>
          <w:sz w:val="24"/>
        </w:rPr>
      </w:pPr>
      <w:r w:rsidRPr="00A302A4">
        <w:rPr>
          <w:rStyle w:val="BookTitle"/>
          <w:i w:val="0"/>
          <w:smallCaps w:val="0"/>
          <w:spacing w:val="0"/>
          <w:sz w:val="24"/>
        </w:rPr>
        <w:t>This</w:t>
      </w:r>
      <w:r w:rsidR="0047217D" w:rsidRPr="00A302A4">
        <w:rPr>
          <w:rStyle w:val="BookTitle"/>
          <w:i w:val="0"/>
          <w:smallCaps w:val="0"/>
          <w:spacing w:val="0"/>
          <w:sz w:val="24"/>
        </w:rPr>
        <w:t xml:space="preserve"> report summarises the</w:t>
      </w:r>
      <w:r w:rsidRPr="00A302A4">
        <w:rPr>
          <w:rStyle w:val="BookTitle"/>
          <w:i w:val="0"/>
          <w:smallCaps w:val="0"/>
          <w:spacing w:val="0"/>
          <w:sz w:val="24"/>
        </w:rPr>
        <w:t xml:space="preserve"> results from phase two of the</w:t>
      </w:r>
      <w:r w:rsidR="0047217D" w:rsidRPr="00A302A4">
        <w:rPr>
          <w:rStyle w:val="BookTitle"/>
          <w:i w:val="0"/>
          <w:smallCaps w:val="0"/>
          <w:spacing w:val="0"/>
          <w:sz w:val="24"/>
        </w:rPr>
        <w:t xml:space="preserve"> evaluation</w:t>
      </w:r>
      <w:r w:rsidR="00DA306C">
        <w:rPr>
          <w:rStyle w:val="BookTitle"/>
          <w:i w:val="0"/>
          <w:smallCaps w:val="0"/>
          <w:spacing w:val="0"/>
          <w:sz w:val="24"/>
        </w:rPr>
        <w:t>,</w:t>
      </w:r>
      <w:r w:rsidR="0047217D" w:rsidRPr="00A302A4">
        <w:rPr>
          <w:rStyle w:val="BookTitle"/>
          <w:i w:val="0"/>
          <w:smallCaps w:val="0"/>
          <w:spacing w:val="0"/>
          <w:sz w:val="24"/>
        </w:rPr>
        <w:t xml:space="preserve"> </w:t>
      </w:r>
      <w:r w:rsidRPr="00A302A4">
        <w:rPr>
          <w:rStyle w:val="BookTitle"/>
          <w:i w:val="0"/>
          <w:smallCaps w:val="0"/>
          <w:spacing w:val="0"/>
          <w:sz w:val="24"/>
        </w:rPr>
        <w:t xml:space="preserve">which took </w:t>
      </w:r>
      <w:r w:rsidR="00BF3183">
        <w:rPr>
          <w:rStyle w:val="BookTitle"/>
          <w:i w:val="0"/>
          <w:smallCaps w:val="0"/>
          <w:spacing w:val="0"/>
          <w:sz w:val="24"/>
        </w:rPr>
        <w:t>the form of</w:t>
      </w:r>
      <w:r w:rsidR="0047217D" w:rsidRPr="00A302A4">
        <w:rPr>
          <w:rStyle w:val="BookTitle"/>
          <w:i w:val="0"/>
          <w:smallCaps w:val="0"/>
          <w:spacing w:val="0"/>
          <w:sz w:val="24"/>
        </w:rPr>
        <w:t xml:space="preserve"> a</w:t>
      </w:r>
      <w:r w:rsidR="00BC73B1">
        <w:rPr>
          <w:rStyle w:val="BookTitle"/>
          <w:i w:val="0"/>
          <w:smallCaps w:val="0"/>
          <w:spacing w:val="0"/>
          <w:sz w:val="24"/>
        </w:rPr>
        <w:t xml:space="preserve"> </w:t>
      </w:r>
      <w:r w:rsidR="00AB26A1">
        <w:rPr>
          <w:rStyle w:val="BookTitle"/>
          <w:i w:val="0"/>
          <w:smallCaps w:val="0"/>
          <w:spacing w:val="0"/>
          <w:sz w:val="24"/>
        </w:rPr>
        <w:t>Departmental</w:t>
      </w:r>
      <w:r w:rsidR="0047217D" w:rsidRPr="00A302A4">
        <w:rPr>
          <w:rStyle w:val="BookTitle"/>
          <w:i w:val="0"/>
          <w:smallCaps w:val="0"/>
          <w:spacing w:val="0"/>
          <w:sz w:val="24"/>
        </w:rPr>
        <w:t xml:space="preserve"> </w:t>
      </w:r>
      <w:r w:rsidR="00832D1A">
        <w:rPr>
          <w:rStyle w:val="BookTitle"/>
          <w:i w:val="0"/>
          <w:smallCaps w:val="0"/>
          <w:spacing w:val="0"/>
          <w:sz w:val="24"/>
        </w:rPr>
        <w:t>review</w:t>
      </w:r>
      <w:r w:rsidR="0047217D" w:rsidRPr="00A302A4">
        <w:rPr>
          <w:rStyle w:val="BookTitle"/>
          <w:i w:val="0"/>
          <w:smallCaps w:val="0"/>
          <w:spacing w:val="0"/>
          <w:sz w:val="24"/>
        </w:rPr>
        <w:t>.</w:t>
      </w:r>
    </w:p>
    <w:p w:rsidR="00472E22" w:rsidRPr="00A302A4" w:rsidRDefault="002A53E1" w:rsidP="00450967">
      <w:pPr>
        <w:rPr>
          <w:rStyle w:val="BookTitle"/>
          <w:i w:val="0"/>
          <w:smallCaps w:val="0"/>
          <w:spacing w:val="0"/>
          <w:sz w:val="24"/>
        </w:rPr>
      </w:pPr>
      <w:r w:rsidRPr="00DA306C">
        <w:rPr>
          <w:rStyle w:val="BookTitle"/>
          <w:b/>
          <w:i w:val="0"/>
          <w:iCs w:val="0"/>
          <w:smallCaps w:val="0"/>
          <w:spacing w:val="0"/>
          <w:sz w:val="24"/>
        </w:rPr>
        <w:t>Phase one</w:t>
      </w:r>
      <w:r w:rsidR="00472E22" w:rsidRPr="00A302A4">
        <w:rPr>
          <w:rStyle w:val="BookTitle"/>
          <w:i w:val="0"/>
          <w:iCs w:val="0"/>
          <w:smallCaps w:val="0"/>
          <w:spacing w:val="0"/>
          <w:sz w:val="24"/>
        </w:rPr>
        <w:t xml:space="preserve"> was undertaken by the Australian Catholic University’s Institute of Child Protection Studies and focussed on identifying the following: </w:t>
      </w:r>
      <w:r w:rsidR="00472E22" w:rsidRPr="00A302A4">
        <w:rPr>
          <w:rStyle w:val="BookTitle"/>
          <w:i w:val="0"/>
          <w:smallCaps w:val="0"/>
          <w:spacing w:val="0"/>
          <w:sz w:val="24"/>
        </w:rPr>
        <w:t>the current state of evidence about what interventions are most effective in working with young people who are homeless or at risk of homelessness; the most successful interventions for young people who are homeless or at risk of homelessness; and the range of interventions and strategies that are currently applied by Reconnect services.</w:t>
      </w:r>
      <w:r w:rsidR="00472E22" w:rsidRPr="00A302A4">
        <w:rPr>
          <w:rStyle w:val="FootnoteReference"/>
          <w:iCs/>
          <w:sz w:val="24"/>
        </w:rPr>
        <w:footnoteReference w:id="5"/>
      </w:r>
      <w:r w:rsidR="00472E22" w:rsidRPr="00A302A4">
        <w:rPr>
          <w:rStyle w:val="BookTitle"/>
          <w:i w:val="0"/>
          <w:smallCaps w:val="0"/>
          <w:spacing w:val="0"/>
          <w:sz w:val="24"/>
        </w:rPr>
        <w:t xml:space="preserve"> </w:t>
      </w:r>
      <w:r w:rsidR="00472E22" w:rsidRPr="00A302A4">
        <w:rPr>
          <w:rStyle w:val="FootnoteReference"/>
          <w:iCs/>
          <w:sz w:val="24"/>
        </w:rPr>
        <w:footnoteReference w:id="6"/>
      </w:r>
    </w:p>
    <w:p w:rsidR="0036182E" w:rsidRPr="00A302A4" w:rsidRDefault="0036182E" w:rsidP="00450967">
      <w:pPr>
        <w:rPr>
          <w:rStyle w:val="BookTitle"/>
          <w:i w:val="0"/>
          <w:smallCaps w:val="0"/>
          <w:spacing w:val="0"/>
          <w:sz w:val="24"/>
        </w:rPr>
      </w:pPr>
      <w:r w:rsidRPr="00DA306C">
        <w:rPr>
          <w:rStyle w:val="BookTitle"/>
          <w:b/>
          <w:i w:val="0"/>
          <w:smallCaps w:val="0"/>
          <w:spacing w:val="0"/>
          <w:sz w:val="24"/>
        </w:rPr>
        <w:t>Phase two</w:t>
      </w:r>
      <w:r w:rsidR="00DA306C">
        <w:rPr>
          <w:rStyle w:val="BookTitle"/>
          <w:i w:val="0"/>
          <w:smallCaps w:val="0"/>
          <w:spacing w:val="0"/>
          <w:sz w:val="24"/>
        </w:rPr>
        <w:t xml:space="preserve"> of the evaluation investigated</w:t>
      </w:r>
      <w:r w:rsidRPr="00A302A4">
        <w:rPr>
          <w:rStyle w:val="BookTitle"/>
          <w:i w:val="0"/>
          <w:smallCaps w:val="0"/>
          <w:spacing w:val="0"/>
          <w:sz w:val="24"/>
        </w:rPr>
        <w:t xml:space="preserve"> future directions for the Reconnect program</w:t>
      </w:r>
      <w:r w:rsidR="00DA306C">
        <w:rPr>
          <w:rStyle w:val="BookTitle"/>
          <w:i w:val="0"/>
          <w:smallCaps w:val="0"/>
          <w:spacing w:val="0"/>
          <w:sz w:val="24"/>
        </w:rPr>
        <w:t>.  There was a</w:t>
      </w:r>
      <w:r w:rsidRPr="00A302A4">
        <w:rPr>
          <w:rStyle w:val="BookTitle"/>
          <w:i w:val="0"/>
          <w:smallCaps w:val="0"/>
          <w:spacing w:val="0"/>
          <w:sz w:val="24"/>
        </w:rPr>
        <w:t xml:space="preserve"> particular focus on identifying gaps in service provision and reviewing appropriateness of service operation, as well as examining alignment with wider strategic goals as set out in the White Paper objectives of </w:t>
      </w:r>
      <w:r w:rsidR="00DA306C" w:rsidRPr="00DA306C">
        <w:rPr>
          <w:rStyle w:val="BookTitle"/>
          <w:smallCaps w:val="0"/>
          <w:spacing w:val="0"/>
          <w:sz w:val="24"/>
        </w:rPr>
        <w:t>The Road Home</w:t>
      </w:r>
      <w:r w:rsidR="00DA306C">
        <w:rPr>
          <w:rStyle w:val="FootnoteReference"/>
          <w:iCs/>
          <w:sz w:val="24"/>
        </w:rPr>
        <w:footnoteReference w:id="7"/>
      </w:r>
      <w:r w:rsidRPr="00A302A4">
        <w:rPr>
          <w:rStyle w:val="BookTitle"/>
          <w:i w:val="0"/>
          <w:smallCaps w:val="0"/>
          <w:spacing w:val="0"/>
          <w:sz w:val="24"/>
        </w:rPr>
        <w:t>.</w:t>
      </w:r>
    </w:p>
    <w:p w:rsidR="007B4C0E" w:rsidRPr="00A302A4" w:rsidRDefault="007B4C0E" w:rsidP="00450967">
      <w:pPr>
        <w:rPr>
          <w:rStyle w:val="BookTitle"/>
          <w:i w:val="0"/>
          <w:smallCaps w:val="0"/>
          <w:spacing w:val="0"/>
          <w:sz w:val="24"/>
        </w:rPr>
      </w:pPr>
      <w:r w:rsidRPr="00A302A4">
        <w:rPr>
          <w:rStyle w:val="BookTitle"/>
          <w:i w:val="0"/>
          <w:smallCaps w:val="0"/>
          <w:spacing w:val="0"/>
          <w:sz w:val="24"/>
        </w:rPr>
        <w:t xml:space="preserve">The principle objectives of this </w:t>
      </w:r>
      <w:r w:rsidR="00AB26A1">
        <w:rPr>
          <w:rStyle w:val="BookTitle"/>
          <w:i w:val="0"/>
          <w:smallCaps w:val="0"/>
          <w:spacing w:val="0"/>
          <w:sz w:val="24"/>
        </w:rPr>
        <w:t>Departmental</w:t>
      </w:r>
      <w:r w:rsidR="002C1C10">
        <w:rPr>
          <w:rStyle w:val="BookTitle"/>
          <w:i w:val="0"/>
          <w:smallCaps w:val="0"/>
          <w:spacing w:val="0"/>
          <w:sz w:val="24"/>
        </w:rPr>
        <w:t xml:space="preserve"> review</w:t>
      </w:r>
      <w:r w:rsidR="00D17651">
        <w:rPr>
          <w:rStyle w:val="BookTitle"/>
          <w:i w:val="0"/>
          <w:smallCaps w:val="0"/>
          <w:spacing w:val="0"/>
          <w:sz w:val="24"/>
        </w:rPr>
        <w:t xml:space="preserve"> </w:t>
      </w:r>
      <w:r w:rsidRPr="00A302A4">
        <w:rPr>
          <w:rStyle w:val="BookTitle"/>
          <w:i w:val="0"/>
          <w:smallCaps w:val="0"/>
          <w:spacing w:val="0"/>
          <w:sz w:val="24"/>
        </w:rPr>
        <w:t>are to:</w:t>
      </w:r>
    </w:p>
    <w:p w:rsidR="007B4C0E" w:rsidRPr="00A302A4" w:rsidRDefault="007B4C0E" w:rsidP="005137DB">
      <w:pPr>
        <w:pStyle w:val="ListParagraph"/>
        <w:numPr>
          <w:ilvl w:val="0"/>
          <w:numId w:val="1"/>
        </w:numPr>
        <w:rPr>
          <w:rStyle w:val="BookTitle"/>
          <w:i w:val="0"/>
          <w:smallCaps w:val="0"/>
          <w:spacing w:val="0"/>
          <w:sz w:val="24"/>
        </w:rPr>
      </w:pPr>
      <w:r w:rsidRPr="00A302A4">
        <w:rPr>
          <w:rStyle w:val="BookTitle"/>
          <w:i w:val="0"/>
          <w:smallCaps w:val="0"/>
          <w:spacing w:val="0"/>
          <w:sz w:val="24"/>
        </w:rPr>
        <w:t>Assess current performance of the Reconnect program, at service level, in relation to the agreed outcomes as outlined in Reconnect Funding Agreements;</w:t>
      </w:r>
    </w:p>
    <w:p w:rsidR="007B4C0E" w:rsidRPr="00A302A4" w:rsidRDefault="007B4C0E" w:rsidP="005137DB">
      <w:pPr>
        <w:pStyle w:val="ListParagraph"/>
        <w:numPr>
          <w:ilvl w:val="0"/>
          <w:numId w:val="1"/>
        </w:numPr>
        <w:rPr>
          <w:rStyle w:val="BookTitle"/>
          <w:i w:val="0"/>
          <w:smallCaps w:val="0"/>
          <w:spacing w:val="0"/>
          <w:sz w:val="24"/>
        </w:rPr>
      </w:pPr>
      <w:r w:rsidRPr="00A302A4">
        <w:rPr>
          <w:rStyle w:val="BookTitle"/>
          <w:i w:val="0"/>
          <w:smallCaps w:val="0"/>
          <w:spacing w:val="0"/>
          <w:sz w:val="24"/>
        </w:rPr>
        <w:t>Assess appropriateness of current operation in relation to set criteria;</w:t>
      </w:r>
    </w:p>
    <w:p w:rsidR="007B4C0E" w:rsidRPr="00A302A4" w:rsidRDefault="007B4C0E" w:rsidP="005137DB">
      <w:pPr>
        <w:pStyle w:val="ListParagraph"/>
        <w:numPr>
          <w:ilvl w:val="0"/>
          <w:numId w:val="1"/>
        </w:numPr>
        <w:rPr>
          <w:rStyle w:val="BookTitle"/>
          <w:i w:val="0"/>
          <w:smallCaps w:val="0"/>
          <w:spacing w:val="0"/>
          <w:sz w:val="24"/>
        </w:rPr>
      </w:pPr>
      <w:r w:rsidRPr="00A302A4">
        <w:rPr>
          <w:rStyle w:val="BookTitle"/>
          <w:i w:val="0"/>
          <w:smallCaps w:val="0"/>
          <w:spacing w:val="0"/>
          <w:sz w:val="24"/>
        </w:rPr>
        <w:t>Assess interim outcomes nationally wi</w:t>
      </w:r>
      <w:r w:rsidR="00DA306C">
        <w:rPr>
          <w:rStyle w:val="BookTitle"/>
          <w:i w:val="0"/>
          <w:smallCaps w:val="0"/>
          <w:spacing w:val="0"/>
          <w:sz w:val="24"/>
        </w:rPr>
        <w:t>thin the Reconnect program that</w:t>
      </w:r>
      <w:r w:rsidRPr="00A302A4">
        <w:rPr>
          <w:rStyle w:val="BookTitle"/>
          <w:i w:val="0"/>
          <w:smallCaps w:val="0"/>
          <w:spacing w:val="0"/>
          <w:sz w:val="24"/>
        </w:rPr>
        <w:t xml:space="preserve"> are contributing to the wider strateg</w:t>
      </w:r>
      <w:r w:rsidR="003F01D8" w:rsidRPr="00A302A4">
        <w:rPr>
          <w:rStyle w:val="BookTitle"/>
          <w:i w:val="0"/>
          <w:smallCaps w:val="0"/>
          <w:spacing w:val="0"/>
          <w:sz w:val="24"/>
        </w:rPr>
        <w:t>ic objectives for homelessness</w:t>
      </w:r>
      <w:r w:rsidRPr="00A302A4">
        <w:rPr>
          <w:rStyle w:val="BookTitle"/>
          <w:i w:val="0"/>
          <w:smallCaps w:val="0"/>
          <w:spacing w:val="0"/>
          <w:sz w:val="24"/>
        </w:rPr>
        <w:t>; and</w:t>
      </w:r>
    </w:p>
    <w:p w:rsidR="00A302A4" w:rsidRPr="00D17651" w:rsidRDefault="00A302A4" w:rsidP="00D17651">
      <w:pPr>
        <w:rPr>
          <w:rStyle w:val="BookTitle"/>
          <w:i w:val="0"/>
          <w:smallCaps w:val="0"/>
          <w:spacing w:val="0"/>
          <w:sz w:val="24"/>
        </w:rPr>
      </w:pPr>
      <w:r w:rsidRPr="00D17651">
        <w:rPr>
          <w:rStyle w:val="BookTitle"/>
          <w:i w:val="0"/>
          <w:smallCaps w:val="0"/>
          <w:spacing w:val="0"/>
          <w:sz w:val="24"/>
        </w:rPr>
        <w:t>Recommendations have been included at the end o</w:t>
      </w:r>
      <w:r w:rsidR="009C2FE0" w:rsidRPr="00D17651">
        <w:rPr>
          <w:rStyle w:val="BookTitle"/>
          <w:i w:val="0"/>
          <w:smallCaps w:val="0"/>
          <w:spacing w:val="0"/>
          <w:sz w:val="24"/>
        </w:rPr>
        <w:t>f this report as suggestions for improvements and</w:t>
      </w:r>
      <w:r w:rsidR="00DA306C" w:rsidRPr="00D17651">
        <w:rPr>
          <w:rStyle w:val="BookTitle"/>
          <w:i w:val="0"/>
          <w:smallCaps w:val="0"/>
          <w:spacing w:val="0"/>
          <w:sz w:val="24"/>
        </w:rPr>
        <w:t xml:space="preserve"> potential future directions of</w:t>
      </w:r>
      <w:r w:rsidR="009C2FE0" w:rsidRPr="00D17651">
        <w:rPr>
          <w:rStyle w:val="BookTitle"/>
          <w:i w:val="0"/>
          <w:smallCaps w:val="0"/>
          <w:spacing w:val="0"/>
          <w:sz w:val="24"/>
        </w:rPr>
        <w:t xml:space="preserve"> the Reconnect program.</w:t>
      </w:r>
    </w:p>
    <w:p w:rsidR="00903EC1" w:rsidRDefault="00903EC1">
      <w:pPr>
        <w:rPr>
          <w:rStyle w:val="BookTitle"/>
          <w:rFonts w:eastAsiaTheme="majorEastAsia" w:cstheme="majorBidi"/>
          <w:b/>
          <w:bCs/>
          <w:i w:val="0"/>
          <w:iCs w:val="0"/>
          <w:spacing w:val="0"/>
          <w:sz w:val="40"/>
          <w:szCs w:val="28"/>
        </w:rPr>
      </w:pPr>
      <w:r>
        <w:rPr>
          <w:rStyle w:val="BookTitle"/>
          <w:i w:val="0"/>
          <w:iCs w:val="0"/>
          <w:spacing w:val="0"/>
          <w:sz w:val="40"/>
        </w:rPr>
        <w:br w:type="page"/>
      </w:r>
    </w:p>
    <w:p w:rsidR="007B4C0E" w:rsidRPr="00903EC1" w:rsidRDefault="007B4C0E" w:rsidP="00903EC1">
      <w:pPr>
        <w:pStyle w:val="Heading1"/>
        <w:spacing w:after="240"/>
        <w:rPr>
          <w:rStyle w:val="BookTitle"/>
          <w:i w:val="0"/>
          <w:iCs w:val="0"/>
          <w:smallCaps w:val="0"/>
          <w:spacing w:val="0"/>
        </w:rPr>
      </w:pPr>
      <w:bookmarkStart w:id="5" w:name="_Toc347998427"/>
      <w:r w:rsidRPr="00903EC1">
        <w:rPr>
          <w:rStyle w:val="BookTitle"/>
          <w:i w:val="0"/>
          <w:iCs w:val="0"/>
          <w:smallCaps w:val="0"/>
          <w:spacing w:val="0"/>
        </w:rPr>
        <w:lastRenderedPageBreak/>
        <w:t>Methodology</w:t>
      </w:r>
      <w:bookmarkEnd w:id="5"/>
    </w:p>
    <w:p w:rsidR="00297A21" w:rsidRPr="00A302A4" w:rsidRDefault="007B4C0E" w:rsidP="00450967">
      <w:pPr>
        <w:rPr>
          <w:rStyle w:val="BookTitle"/>
          <w:rFonts w:cs="Arial"/>
          <w:i w:val="0"/>
          <w:iCs w:val="0"/>
          <w:smallCaps w:val="0"/>
          <w:spacing w:val="0"/>
          <w:sz w:val="24"/>
        </w:rPr>
      </w:pPr>
      <w:r w:rsidRPr="00A302A4">
        <w:rPr>
          <w:rStyle w:val="BookTitle"/>
          <w:rFonts w:cs="Arial"/>
          <w:i w:val="0"/>
          <w:iCs w:val="0"/>
          <w:smallCaps w:val="0"/>
          <w:spacing w:val="0"/>
          <w:sz w:val="24"/>
        </w:rPr>
        <w:t>A mixed method</w:t>
      </w:r>
      <w:r w:rsidR="00297A21" w:rsidRPr="00A302A4">
        <w:rPr>
          <w:rStyle w:val="BookTitle"/>
          <w:rFonts w:cs="Arial"/>
          <w:i w:val="0"/>
          <w:iCs w:val="0"/>
          <w:smallCaps w:val="0"/>
          <w:spacing w:val="0"/>
          <w:sz w:val="24"/>
        </w:rPr>
        <w:t>s</w:t>
      </w:r>
      <w:r w:rsidRPr="00A302A4">
        <w:rPr>
          <w:rStyle w:val="BookTitle"/>
          <w:rFonts w:cs="Arial"/>
          <w:i w:val="0"/>
          <w:iCs w:val="0"/>
          <w:smallCaps w:val="0"/>
          <w:spacing w:val="0"/>
          <w:sz w:val="24"/>
        </w:rPr>
        <w:t xml:space="preserve"> design was utilised in order to undertake the </w:t>
      </w:r>
      <w:r w:rsidR="00AB26A1">
        <w:rPr>
          <w:rStyle w:val="BookTitle"/>
          <w:rFonts w:cs="Arial"/>
          <w:i w:val="0"/>
          <w:iCs w:val="0"/>
          <w:smallCaps w:val="0"/>
          <w:spacing w:val="0"/>
          <w:sz w:val="24"/>
        </w:rPr>
        <w:t>Departmental</w:t>
      </w:r>
      <w:r w:rsidR="002C1C10">
        <w:rPr>
          <w:rStyle w:val="BookTitle"/>
          <w:rFonts w:cs="Arial"/>
          <w:i w:val="0"/>
          <w:iCs w:val="0"/>
          <w:smallCaps w:val="0"/>
          <w:spacing w:val="0"/>
          <w:sz w:val="24"/>
        </w:rPr>
        <w:t xml:space="preserve"> review</w:t>
      </w:r>
      <w:r w:rsidRPr="00A302A4">
        <w:rPr>
          <w:rStyle w:val="BookTitle"/>
          <w:rFonts w:cs="Arial"/>
          <w:i w:val="0"/>
          <w:iCs w:val="0"/>
          <w:smallCaps w:val="0"/>
          <w:spacing w:val="0"/>
          <w:sz w:val="24"/>
        </w:rPr>
        <w:t xml:space="preserve"> with both qualitative and quantitative data gathered and analysed. Existing data from the Reconnect Online Database System (RODS) informed the </w:t>
      </w:r>
      <w:r w:rsidR="00297A21" w:rsidRPr="00A302A4">
        <w:rPr>
          <w:rStyle w:val="BookTitle"/>
          <w:rFonts w:cs="Arial"/>
          <w:i w:val="0"/>
          <w:iCs w:val="0"/>
          <w:smallCaps w:val="0"/>
          <w:spacing w:val="0"/>
          <w:sz w:val="24"/>
        </w:rPr>
        <w:t>majority of the quantitative data</w:t>
      </w:r>
      <w:r w:rsidR="00D17651">
        <w:rPr>
          <w:rStyle w:val="BookTitle"/>
          <w:rFonts w:cs="Arial"/>
          <w:i w:val="0"/>
          <w:iCs w:val="0"/>
          <w:smallCaps w:val="0"/>
          <w:spacing w:val="0"/>
          <w:sz w:val="24"/>
        </w:rPr>
        <w:t xml:space="preserve"> as discussed below</w:t>
      </w:r>
      <w:r w:rsidR="00297A21" w:rsidRPr="00A302A4">
        <w:rPr>
          <w:rStyle w:val="BookTitle"/>
          <w:rFonts w:cs="Arial"/>
          <w:i w:val="0"/>
          <w:iCs w:val="0"/>
          <w:smallCaps w:val="0"/>
          <w:spacing w:val="0"/>
          <w:sz w:val="24"/>
        </w:rPr>
        <w:t xml:space="preserve">. </w:t>
      </w:r>
      <w:r w:rsidR="007F0000" w:rsidRPr="00A302A4">
        <w:rPr>
          <w:rStyle w:val="BookTitle"/>
          <w:rFonts w:cs="Arial"/>
          <w:i w:val="0"/>
          <w:iCs w:val="0"/>
          <w:smallCaps w:val="0"/>
          <w:spacing w:val="0"/>
          <w:sz w:val="24"/>
        </w:rPr>
        <w:t>Other d</w:t>
      </w:r>
      <w:r w:rsidR="00297A21" w:rsidRPr="00A302A4">
        <w:rPr>
          <w:rStyle w:val="BookTitle"/>
          <w:rFonts w:cs="Arial"/>
          <w:i w:val="0"/>
          <w:iCs w:val="0"/>
          <w:smallCaps w:val="0"/>
          <w:spacing w:val="0"/>
          <w:sz w:val="24"/>
        </w:rPr>
        <w:t xml:space="preserve">ata collection </w:t>
      </w:r>
      <w:r w:rsidRPr="00A302A4">
        <w:rPr>
          <w:rStyle w:val="BookTitle"/>
          <w:rFonts w:cs="Arial"/>
          <w:i w:val="0"/>
          <w:iCs w:val="0"/>
          <w:smallCaps w:val="0"/>
          <w:spacing w:val="0"/>
          <w:sz w:val="24"/>
        </w:rPr>
        <w:t>exercises</w:t>
      </w:r>
      <w:r w:rsidR="00D17651">
        <w:rPr>
          <w:rStyle w:val="BookTitle"/>
          <w:rFonts w:cs="Arial"/>
          <w:i w:val="0"/>
          <w:iCs w:val="0"/>
          <w:smallCaps w:val="0"/>
          <w:spacing w:val="0"/>
          <w:sz w:val="24"/>
        </w:rPr>
        <w:t xml:space="preserve"> including consultations, online survey and working groups</w:t>
      </w:r>
      <w:r w:rsidR="00297A21" w:rsidRPr="00A302A4">
        <w:rPr>
          <w:rStyle w:val="BookTitle"/>
          <w:rFonts w:cs="Arial"/>
          <w:i w:val="0"/>
          <w:iCs w:val="0"/>
          <w:smallCaps w:val="0"/>
          <w:spacing w:val="0"/>
          <w:sz w:val="24"/>
        </w:rPr>
        <w:t xml:space="preserve"> were also</w:t>
      </w:r>
      <w:r w:rsidRPr="00A302A4">
        <w:rPr>
          <w:rStyle w:val="BookTitle"/>
          <w:rFonts w:cs="Arial"/>
          <w:i w:val="0"/>
          <w:iCs w:val="0"/>
          <w:smallCaps w:val="0"/>
          <w:spacing w:val="0"/>
          <w:sz w:val="24"/>
        </w:rPr>
        <w:t xml:space="preserve"> used to </w:t>
      </w:r>
      <w:r w:rsidR="00297A21" w:rsidRPr="00A302A4">
        <w:rPr>
          <w:rStyle w:val="BookTitle"/>
          <w:rFonts w:cs="Arial"/>
          <w:i w:val="0"/>
          <w:iCs w:val="0"/>
          <w:smallCaps w:val="0"/>
          <w:spacing w:val="0"/>
          <w:sz w:val="24"/>
        </w:rPr>
        <w:t xml:space="preserve">gather </w:t>
      </w:r>
      <w:r w:rsidR="007F0000" w:rsidRPr="00A302A4">
        <w:rPr>
          <w:rStyle w:val="BookTitle"/>
          <w:rFonts w:cs="Arial"/>
          <w:i w:val="0"/>
          <w:iCs w:val="0"/>
          <w:smallCaps w:val="0"/>
          <w:spacing w:val="0"/>
          <w:sz w:val="24"/>
        </w:rPr>
        <w:t xml:space="preserve">quantitative data in order to </w:t>
      </w:r>
      <w:r w:rsidRPr="00A302A4">
        <w:rPr>
          <w:rStyle w:val="BookTitle"/>
          <w:rFonts w:cs="Arial"/>
          <w:i w:val="0"/>
          <w:iCs w:val="0"/>
          <w:smallCaps w:val="0"/>
          <w:spacing w:val="0"/>
          <w:sz w:val="24"/>
        </w:rPr>
        <w:t xml:space="preserve">gain insight into the current operation and performance of the Reconnect program. </w:t>
      </w:r>
      <w:r w:rsidR="007E0ADC">
        <w:rPr>
          <w:rStyle w:val="BookTitle"/>
          <w:rFonts w:cs="Arial"/>
          <w:i w:val="0"/>
          <w:iCs w:val="0"/>
          <w:smallCaps w:val="0"/>
          <w:spacing w:val="0"/>
          <w:sz w:val="24"/>
        </w:rPr>
        <w:t>The r</w:t>
      </w:r>
      <w:r w:rsidR="00832D1A">
        <w:rPr>
          <w:rStyle w:val="BookTitle"/>
          <w:rFonts w:cs="Arial"/>
          <w:i w:val="0"/>
          <w:iCs w:val="0"/>
          <w:smallCaps w:val="0"/>
          <w:spacing w:val="0"/>
          <w:sz w:val="24"/>
        </w:rPr>
        <w:t>eview</w:t>
      </w:r>
      <w:r w:rsidRPr="00A302A4">
        <w:rPr>
          <w:rStyle w:val="BookTitle"/>
          <w:rFonts w:cs="Arial"/>
          <w:i w:val="0"/>
          <w:iCs w:val="0"/>
          <w:smallCaps w:val="0"/>
          <w:spacing w:val="0"/>
          <w:sz w:val="24"/>
        </w:rPr>
        <w:t xml:space="preserve"> focussed on both service level and national lev</w:t>
      </w:r>
      <w:r w:rsidR="007F0000" w:rsidRPr="00A302A4">
        <w:rPr>
          <w:rStyle w:val="BookTitle"/>
          <w:rFonts w:cs="Arial"/>
          <w:i w:val="0"/>
          <w:iCs w:val="0"/>
          <w:smallCaps w:val="0"/>
          <w:spacing w:val="0"/>
          <w:sz w:val="24"/>
        </w:rPr>
        <w:t>el data.</w:t>
      </w:r>
    </w:p>
    <w:p w:rsidR="007B4C0E" w:rsidRPr="00A302A4" w:rsidRDefault="007B4C0E" w:rsidP="00450967">
      <w:pPr>
        <w:rPr>
          <w:rStyle w:val="BookTitle"/>
          <w:rFonts w:cs="Arial"/>
          <w:i w:val="0"/>
          <w:iCs w:val="0"/>
          <w:smallCaps w:val="0"/>
          <w:spacing w:val="0"/>
          <w:sz w:val="24"/>
        </w:rPr>
      </w:pPr>
      <w:r w:rsidRPr="00A302A4">
        <w:rPr>
          <w:rStyle w:val="BookTitle"/>
          <w:rFonts w:cs="Arial"/>
          <w:i w:val="0"/>
          <w:iCs w:val="0"/>
          <w:smallCaps w:val="0"/>
          <w:spacing w:val="0"/>
          <w:sz w:val="24"/>
        </w:rPr>
        <w:t>A</w:t>
      </w:r>
      <w:r w:rsidR="007F0000" w:rsidRPr="00A302A4">
        <w:rPr>
          <w:rStyle w:val="BookTitle"/>
          <w:rFonts w:cs="Arial"/>
          <w:i w:val="0"/>
          <w:iCs w:val="0"/>
          <w:smallCaps w:val="0"/>
          <w:spacing w:val="0"/>
          <w:sz w:val="24"/>
        </w:rPr>
        <w:t>dditional</w:t>
      </w:r>
      <w:r w:rsidRPr="00A302A4">
        <w:rPr>
          <w:rStyle w:val="BookTitle"/>
          <w:rFonts w:cs="Arial"/>
          <w:i w:val="0"/>
          <w:iCs w:val="0"/>
          <w:smallCaps w:val="0"/>
          <w:spacing w:val="0"/>
          <w:sz w:val="24"/>
        </w:rPr>
        <w:t xml:space="preserve"> outcomes </w:t>
      </w:r>
      <w:r w:rsidR="007F0000" w:rsidRPr="00A302A4">
        <w:rPr>
          <w:rStyle w:val="BookTitle"/>
          <w:rFonts w:cs="Arial"/>
          <w:i w:val="0"/>
          <w:iCs w:val="0"/>
          <w:smallCaps w:val="0"/>
          <w:spacing w:val="0"/>
          <w:sz w:val="24"/>
        </w:rPr>
        <w:t>specifically relating</w:t>
      </w:r>
      <w:r w:rsidRPr="00A302A4">
        <w:rPr>
          <w:rStyle w:val="BookTitle"/>
          <w:rFonts w:cs="Arial"/>
          <w:i w:val="0"/>
          <w:iCs w:val="0"/>
          <w:smallCaps w:val="0"/>
          <w:spacing w:val="0"/>
          <w:sz w:val="24"/>
        </w:rPr>
        <w:t xml:space="preserve"> to the </w:t>
      </w:r>
      <w:r w:rsidR="003F01D8" w:rsidRPr="00A302A4">
        <w:rPr>
          <w:rStyle w:val="BookTitle"/>
          <w:rFonts w:cs="Arial"/>
          <w:i w:val="0"/>
          <w:iCs w:val="0"/>
          <w:smallCaps w:val="0"/>
          <w:spacing w:val="0"/>
          <w:sz w:val="24"/>
        </w:rPr>
        <w:t>strategic objectives of the 2008</w:t>
      </w:r>
      <w:r w:rsidRPr="00A302A4">
        <w:rPr>
          <w:rStyle w:val="BookTitle"/>
          <w:rFonts w:cs="Arial"/>
          <w:i w:val="0"/>
          <w:iCs w:val="0"/>
          <w:smallCaps w:val="0"/>
          <w:spacing w:val="0"/>
          <w:sz w:val="24"/>
        </w:rPr>
        <w:t xml:space="preserve"> White Paper</w:t>
      </w:r>
      <w:r w:rsidR="00D17651">
        <w:rPr>
          <w:rStyle w:val="BookTitle"/>
          <w:rFonts w:cs="Arial"/>
          <w:i w:val="0"/>
          <w:iCs w:val="0"/>
          <w:smallCaps w:val="0"/>
          <w:spacing w:val="0"/>
          <w:sz w:val="24"/>
        </w:rPr>
        <w:t>:</w:t>
      </w:r>
      <w:r w:rsidRPr="00A302A4">
        <w:rPr>
          <w:rStyle w:val="BookTitle"/>
          <w:rFonts w:cs="Arial"/>
          <w:i w:val="0"/>
          <w:iCs w:val="0"/>
          <w:smallCaps w:val="0"/>
          <w:spacing w:val="0"/>
          <w:sz w:val="24"/>
        </w:rPr>
        <w:t xml:space="preserve"> </w:t>
      </w:r>
      <w:r w:rsidR="005A2D65" w:rsidRPr="005A2D65">
        <w:rPr>
          <w:rStyle w:val="BookTitle"/>
          <w:rFonts w:cs="Arial"/>
          <w:iCs w:val="0"/>
          <w:smallCaps w:val="0"/>
          <w:spacing w:val="0"/>
          <w:sz w:val="24"/>
        </w:rPr>
        <w:t>The Road Home</w:t>
      </w:r>
      <w:r w:rsidRPr="00A302A4">
        <w:rPr>
          <w:rStyle w:val="BookTitle"/>
          <w:rFonts w:cs="Arial"/>
          <w:i w:val="0"/>
          <w:iCs w:val="0"/>
          <w:smallCaps w:val="0"/>
          <w:spacing w:val="0"/>
          <w:sz w:val="24"/>
        </w:rPr>
        <w:t xml:space="preserve"> </w:t>
      </w:r>
      <w:r w:rsidR="007F0000" w:rsidRPr="00A302A4">
        <w:rPr>
          <w:rStyle w:val="BookTitle"/>
          <w:rFonts w:cs="Arial"/>
          <w:i w:val="0"/>
          <w:iCs w:val="0"/>
          <w:smallCaps w:val="0"/>
          <w:spacing w:val="0"/>
          <w:sz w:val="24"/>
        </w:rPr>
        <w:t>were identified and</w:t>
      </w:r>
      <w:r w:rsidRPr="00A302A4">
        <w:rPr>
          <w:rStyle w:val="BookTitle"/>
          <w:rFonts w:cs="Arial"/>
          <w:i w:val="0"/>
          <w:iCs w:val="0"/>
          <w:smallCaps w:val="0"/>
          <w:spacing w:val="0"/>
          <w:sz w:val="24"/>
        </w:rPr>
        <w:t xml:space="preserve"> examined</w:t>
      </w:r>
      <w:r w:rsidR="007F0000" w:rsidRPr="00A302A4">
        <w:rPr>
          <w:rStyle w:val="BookTitle"/>
          <w:rFonts w:cs="Arial"/>
          <w:i w:val="0"/>
          <w:iCs w:val="0"/>
          <w:smallCaps w:val="0"/>
          <w:spacing w:val="0"/>
          <w:sz w:val="24"/>
        </w:rPr>
        <w:t xml:space="preserve"> in order to evi</w:t>
      </w:r>
      <w:r w:rsidRPr="00A302A4">
        <w:rPr>
          <w:rStyle w:val="BookTitle"/>
          <w:rFonts w:cs="Arial"/>
          <w:i w:val="0"/>
          <w:iCs w:val="0"/>
          <w:smallCaps w:val="0"/>
          <w:spacing w:val="0"/>
          <w:sz w:val="24"/>
        </w:rPr>
        <w:t xml:space="preserve">dence </w:t>
      </w:r>
      <w:r w:rsidR="007F0000" w:rsidRPr="00A302A4">
        <w:rPr>
          <w:rStyle w:val="BookTitle"/>
          <w:rFonts w:cs="Arial"/>
          <w:i w:val="0"/>
          <w:iCs w:val="0"/>
          <w:smallCaps w:val="0"/>
          <w:spacing w:val="0"/>
          <w:sz w:val="24"/>
        </w:rPr>
        <w:t xml:space="preserve">the </w:t>
      </w:r>
      <w:r w:rsidRPr="00A302A4">
        <w:rPr>
          <w:rStyle w:val="BookTitle"/>
          <w:rFonts w:cs="Arial"/>
          <w:i w:val="0"/>
          <w:iCs w:val="0"/>
          <w:smallCaps w:val="0"/>
          <w:spacing w:val="0"/>
          <w:sz w:val="24"/>
        </w:rPr>
        <w:t xml:space="preserve">contribution of the Reconnect program to these wider strategic objectives. </w:t>
      </w:r>
    </w:p>
    <w:p w:rsidR="007B4C0E" w:rsidRPr="00A302A4" w:rsidRDefault="007B4C0E" w:rsidP="00450967">
      <w:pPr>
        <w:pStyle w:val="Heading2"/>
        <w:spacing w:before="0" w:after="200"/>
        <w:rPr>
          <w:sz w:val="28"/>
        </w:rPr>
      </w:pPr>
      <w:bookmarkStart w:id="6" w:name="_Toc347998428"/>
      <w:r w:rsidRPr="00A302A4">
        <w:rPr>
          <w:sz w:val="28"/>
        </w:rPr>
        <w:t>Analysis of Quantitative Data</w:t>
      </w:r>
      <w:bookmarkEnd w:id="6"/>
    </w:p>
    <w:p w:rsidR="007B4C0E" w:rsidRPr="00A302A4" w:rsidRDefault="007B4C0E" w:rsidP="00450967">
      <w:pPr>
        <w:ind w:left="567" w:hanging="567"/>
        <w:rPr>
          <w:rStyle w:val="BookTitle"/>
          <w:rFonts w:cs="Arial"/>
          <w:i w:val="0"/>
          <w:iCs w:val="0"/>
          <w:smallCaps w:val="0"/>
          <w:spacing w:val="0"/>
          <w:sz w:val="24"/>
          <w:u w:val="single"/>
        </w:rPr>
      </w:pPr>
      <w:r w:rsidRPr="00A302A4">
        <w:rPr>
          <w:rStyle w:val="BookTitle"/>
          <w:rFonts w:cs="Arial"/>
          <w:i w:val="0"/>
          <w:iCs w:val="0"/>
          <w:smallCaps w:val="0"/>
          <w:spacing w:val="0"/>
          <w:sz w:val="24"/>
          <w:u w:val="single"/>
        </w:rPr>
        <w:t>Service performance in relation to funding agreement</w:t>
      </w:r>
      <w:r w:rsidR="007F0000" w:rsidRPr="00A302A4">
        <w:rPr>
          <w:rStyle w:val="BookTitle"/>
          <w:rFonts w:cs="Arial"/>
          <w:i w:val="0"/>
          <w:iCs w:val="0"/>
          <w:smallCaps w:val="0"/>
          <w:spacing w:val="0"/>
          <w:sz w:val="24"/>
          <w:u w:val="single"/>
        </w:rPr>
        <w:t xml:space="preserve"> outcomes</w:t>
      </w:r>
    </w:p>
    <w:p w:rsidR="007B4C0E" w:rsidRPr="00A302A4" w:rsidRDefault="007B4C0E" w:rsidP="00450967">
      <w:pPr>
        <w:rPr>
          <w:rStyle w:val="BookTitle"/>
          <w:rFonts w:cs="Arial"/>
          <w:i w:val="0"/>
          <w:iCs w:val="0"/>
          <w:smallCaps w:val="0"/>
          <w:spacing w:val="0"/>
          <w:sz w:val="24"/>
        </w:rPr>
      </w:pPr>
      <w:r w:rsidRPr="00A302A4">
        <w:rPr>
          <w:rStyle w:val="BookTitle"/>
          <w:rFonts w:cs="Arial"/>
          <w:i w:val="0"/>
          <w:iCs w:val="0"/>
          <w:smallCaps w:val="0"/>
          <w:spacing w:val="0"/>
          <w:sz w:val="24"/>
        </w:rPr>
        <w:t>Data captured in the Reconne</w:t>
      </w:r>
      <w:r w:rsidR="005A2D65">
        <w:rPr>
          <w:rStyle w:val="BookTitle"/>
          <w:rFonts w:cs="Arial"/>
          <w:i w:val="0"/>
          <w:iCs w:val="0"/>
          <w:smallCaps w:val="0"/>
          <w:spacing w:val="0"/>
          <w:sz w:val="24"/>
        </w:rPr>
        <w:t>ct Online Data System (RODS) were</w:t>
      </w:r>
      <w:r w:rsidRPr="00A302A4">
        <w:rPr>
          <w:rStyle w:val="BookTitle"/>
          <w:rFonts w:cs="Arial"/>
          <w:i w:val="0"/>
          <w:iCs w:val="0"/>
          <w:smallCaps w:val="0"/>
          <w:spacing w:val="0"/>
          <w:sz w:val="24"/>
        </w:rPr>
        <w:t xml:space="preserve"> analysed to examine how well services met the specified targets outlined within their funding agreements. This process examined whether services fully or partially met prescribed targets.</w:t>
      </w:r>
    </w:p>
    <w:p w:rsidR="00D17651" w:rsidRPr="00A302A4" w:rsidRDefault="007B4C0E" w:rsidP="00450967">
      <w:pPr>
        <w:rPr>
          <w:rStyle w:val="BookTitle"/>
          <w:rFonts w:cs="Arial"/>
          <w:i w:val="0"/>
          <w:iCs w:val="0"/>
          <w:smallCaps w:val="0"/>
          <w:spacing w:val="0"/>
          <w:sz w:val="24"/>
        </w:rPr>
      </w:pPr>
      <w:r w:rsidRPr="00A302A4">
        <w:rPr>
          <w:rStyle w:val="BookTitle"/>
          <w:rFonts w:cs="Arial"/>
          <w:i w:val="0"/>
          <w:iCs w:val="0"/>
          <w:smallCaps w:val="0"/>
          <w:spacing w:val="0"/>
          <w:sz w:val="24"/>
        </w:rPr>
        <w:t>There a</w:t>
      </w:r>
      <w:r w:rsidR="005A2D65">
        <w:rPr>
          <w:rStyle w:val="BookTitle"/>
          <w:rFonts w:cs="Arial"/>
          <w:i w:val="0"/>
          <w:iCs w:val="0"/>
          <w:smallCaps w:val="0"/>
          <w:spacing w:val="0"/>
          <w:sz w:val="24"/>
        </w:rPr>
        <w:t>re five</w:t>
      </w:r>
      <w:r w:rsidRPr="00A302A4">
        <w:rPr>
          <w:rStyle w:val="BookTitle"/>
          <w:rFonts w:cs="Arial"/>
          <w:i w:val="0"/>
          <w:iCs w:val="0"/>
          <w:smallCaps w:val="0"/>
          <w:spacing w:val="0"/>
          <w:sz w:val="24"/>
        </w:rPr>
        <w:t xml:space="preserve"> key performance areas that each service is required to meet as part of their funding agreements</w:t>
      </w:r>
      <w:r w:rsidR="007F0000" w:rsidRPr="00A302A4">
        <w:rPr>
          <w:rStyle w:val="BookTitle"/>
          <w:rFonts w:cs="Arial"/>
          <w:i w:val="0"/>
          <w:iCs w:val="0"/>
          <w:smallCaps w:val="0"/>
          <w:spacing w:val="0"/>
          <w:sz w:val="24"/>
        </w:rPr>
        <w:t xml:space="preserve"> with FaHCSIA</w:t>
      </w:r>
      <w:r w:rsidRPr="00A302A4">
        <w:rPr>
          <w:rStyle w:val="BookTitle"/>
          <w:rFonts w:cs="Arial"/>
          <w:i w:val="0"/>
          <w:iCs w:val="0"/>
          <w:smallCaps w:val="0"/>
          <w:spacing w:val="0"/>
          <w:sz w:val="24"/>
        </w:rPr>
        <w:t xml:space="preserve">. Data must be recorded within RODS </w:t>
      </w:r>
      <w:r w:rsidR="007F0000" w:rsidRPr="00A302A4">
        <w:rPr>
          <w:rStyle w:val="BookTitle"/>
          <w:rFonts w:cs="Arial"/>
          <w:i w:val="0"/>
          <w:iCs w:val="0"/>
          <w:smallCaps w:val="0"/>
          <w:spacing w:val="0"/>
          <w:sz w:val="24"/>
        </w:rPr>
        <w:t xml:space="preserve">in accordance with eight key performance indicators, collectively known as PAC TRAC or </w:t>
      </w:r>
      <w:r w:rsidRPr="00A302A4">
        <w:rPr>
          <w:rStyle w:val="BookTitle"/>
          <w:rFonts w:cs="Arial"/>
          <w:i w:val="0"/>
          <w:iCs w:val="0"/>
          <w:smallCaps w:val="0"/>
          <w:spacing w:val="0"/>
          <w:sz w:val="24"/>
        </w:rPr>
        <w:t>Performance Analysis Criteria Tracking. Further detail on the calculations that underlie the PAC</w:t>
      </w:r>
      <w:r w:rsidR="00774E2A" w:rsidRPr="00A302A4">
        <w:rPr>
          <w:rStyle w:val="BookTitle"/>
          <w:rFonts w:cs="Arial"/>
          <w:i w:val="0"/>
          <w:iCs w:val="0"/>
          <w:smallCaps w:val="0"/>
          <w:spacing w:val="0"/>
          <w:sz w:val="24"/>
        </w:rPr>
        <w:t xml:space="preserve"> TRAC can be found in </w:t>
      </w:r>
      <w:r w:rsidR="00774E2A" w:rsidRPr="00A302A4">
        <w:rPr>
          <w:rStyle w:val="BookTitle"/>
          <w:rFonts w:cs="Arial"/>
          <w:b/>
          <w:i w:val="0"/>
          <w:iCs w:val="0"/>
          <w:smallCaps w:val="0"/>
          <w:spacing w:val="0"/>
          <w:sz w:val="24"/>
        </w:rPr>
        <w:t>Annex A</w:t>
      </w:r>
      <w:r w:rsidRPr="00A302A4">
        <w:rPr>
          <w:rStyle w:val="BookTitle"/>
          <w:rFonts w:cs="Arial"/>
          <w:i w:val="0"/>
          <w:iCs w:val="0"/>
          <w:smallCaps w:val="0"/>
          <w:spacing w:val="0"/>
          <w:sz w:val="24"/>
        </w:rPr>
        <w:t>.</w:t>
      </w:r>
    </w:p>
    <w:p w:rsidR="007B4C0E" w:rsidRPr="00F773E5" w:rsidRDefault="007B4C0E" w:rsidP="00F773E5">
      <w:pPr>
        <w:pStyle w:val="ListParagraph"/>
        <w:numPr>
          <w:ilvl w:val="0"/>
          <w:numId w:val="2"/>
        </w:numPr>
        <w:ind w:left="426" w:hanging="426"/>
        <w:rPr>
          <w:rStyle w:val="BookTitle"/>
          <w:rFonts w:cs="Arial"/>
          <w:b/>
          <w:i w:val="0"/>
          <w:iCs w:val="0"/>
          <w:smallCaps w:val="0"/>
          <w:spacing w:val="0"/>
          <w:sz w:val="24"/>
          <w:highlight w:val="lightGray"/>
        </w:rPr>
      </w:pPr>
      <w:r w:rsidRPr="005A2D65">
        <w:rPr>
          <w:rStyle w:val="BookTitle"/>
          <w:rFonts w:cs="Arial"/>
          <w:b/>
          <w:i w:val="0"/>
          <w:iCs w:val="0"/>
          <w:smallCaps w:val="0"/>
          <w:spacing w:val="0"/>
          <w:highlight w:val="lightGray"/>
        </w:rPr>
        <w:t>Average cost per case</w:t>
      </w:r>
    </w:p>
    <w:p w:rsidR="007B4C0E" w:rsidRPr="00A302A4" w:rsidRDefault="007B4C0E" w:rsidP="00450967">
      <w:pPr>
        <w:tabs>
          <w:tab w:val="left" w:pos="1701"/>
        </w:tabs>
        <w:ind w:left="1701" w:hanging="1701"/>
        <w:rPr>
          <w:rStyle w:val="BookTitle"/>
          <w:rFonts w:cs="Arial"/>
          <w:i w:val="0"/>
          <w:iCs w:val="0"/>
          <w:smallCaps w:val="0"/>
          <w:spacing w:val="0"/>
          <w:sz w:val="24"/>
        </w:rPr>
      </w:pPr>
      <w:r w:rsidRPr="00A302A4">
        <w:rPr>
          <w:rStyle w:val="BookTitle"/>
          <w:rFonts w:cs="Arial"/>
          <w:i w:val="0"/>
          <w:iCs w:val="0"/>
          <w:smallCaps w:val="0"/>
          <w:spacing w:val="0"/>
          <w:sz w:val="24"/>
          <w:u w:val="single"/>
        </w:rPr>
        <w:t>INDICATOR 1</w:t>
      </w:r>
      <w:r w:rsidR="005A2D65">
        <w:rPr>
          <w:rStyle w:val="BookTitle"/>
          <w:rFonts w:cs="Arial"/>
          <w:i w:val="0"/>
          <w:iCs w:val="0"/>
          <w:smallCaps w:val="0"/>
          <w:spacing w:val="0"/>
          <w:sz w:val="24"/>
        </w:rPr>
        <w:t>:</w:t>
      </w:r>
      <w:r w:rsidR="005A2D65">
        <w:rPr>
          <w:rStyle w:val="BookTitle"/>
          <w:rFonts w:cs="Arial"/>
          <w:i w:val="0"/>
          <w:iCs w:val="0"/>
          <w:smallCaps w:val="0"/>
          <w:spacing w:val="0"/>
          <w:sz w:val="24"/>
        </w:rPr>
        <w:tab/>
      </w:r>
      <w:r w:rsidR="007F0000" w:rsidRPr="00A302A4">
        <w:rPr>
          <w:rStyle w:val="BookTitle"/>
          <w:rFonts w:cs="Arial"/>
          <w:i w:val="0"/>
          <w:iCs w:val="0"/>
          <w:smallCaps w:val="0"/>
          <w:spacing w:val="0"/>
          <w:sz w:val="24"/>
        </w:rPr>
        <w:t>A</w:t>
      </w:r>
      <w:r w:rsidRPr="00A302A4">
        <w:rPr>
          <w:rStyle w:val="BookTitle"/>
          <w:rFonts w:cs="Arial"/>
          <w:i w:val="0"/>
          <w:iCs w:val="0"/>
          <w:smallCaps w:val="0"/>
          <w:spacing w:val="0"/>
          <w:sz w:val="24"/>
        </w:rPr>
        <w:t>verage cost per case is based on a calculation of the amount of funding each service received</w:t>
      </w:r>
      <w:r w:rsidR="005A2D65">
        <w:rPr>
          <w:rStyle w:val="BookTitle"/>
          <w:rFonts w:cs="Arial"/>
          <w:i w:val="0"/>
          <w:iCs w:val="0"/>
          <w:smallCaps w:val="0"/>
          <w:spacing w:val="0"/>
          <w:sz w:val="24"/>
        </w:rPr>
        <w:t xml:space="preserve"> for the financial year</w:t>
      </w:r>
      <w:r w:rsidRPr="00A302A4">
        <w:rPr>
          <w:rStyle w:val="BookTitle"/>
          <w:rFonts w:cs="Arial"/>
          <w:i w:val="0"/>
          <w:iCs w:val="0"/>
          <w:smallCaps w:val="0"/>
          <w:spacing w:val="0"/>
          <w:sz w:val="24"/>
        </w:rPr>
        <w:t xml:space="preserve"> divided by the number of clients per financial year. Services are assessed in accordance with proximity to the prescribed figures below.</w:t>
      </w:r>
    </w:p>
    <w:p w:rsidR="007B4C0E" w:rsidRPr="00A302A4" w:rsidRDefault="007B4C0E" w:rsidP="005137DB">
      <w:pPr>
        <w:pStyle w:val="ListParagraph"/>
        <w:numPr>
          <w:ilvl w:val="0"/>
          <w:numId w:val="4"/>
        </w:numPr>
        <w:tabs>
          <w:tab w:val="left" w:pos="2552"/>
        </w:tabs>
        <w:ind w:left="567" w:hanging="284"/>
        <w:rPr>
          <w:rStyle w:val="BookTitle"/>
          <w:rFonts w:cs="Arial"/>
          <w:i w:val="0"/>
          <w:iCs w:val="0"/>
          <w:smallCaps w:val="0"/>
          <w:spacing w:val="0"/>
          <w:sz w:val="24"/>
        </w:rPr>
      </w:pPr>
      <w:r w:rsidRPr="00A302A4">
        <w:rPr>
          <w:rStyle w:val="BookTitle"/>
          <w:rFonts w:cs="Arial"/>
          <w:i w:val="0"/>
          <w:iCs w:val="0"/>
          <w:smallCaps w:val="0"/>
          <w:spacing w:val="0"/>
          <w:sz w:val="24"/>
        </w:rPr>
        <w:t>$4,120 for services in *Highly Accessible areas</w:t>
      </w:r>
    </w:p>
    <w:p w:rsidR="007B4C0E" w:rsidRPr="00A302A4" w:rsidRDefault="007B4C0E" w:rsidP="005137DB">
      <w:pPr>
        <w:pStyle w:val="ListParagraph"/>
        <w:numPr>
          <w:ilvl w:val="0"/>
          <w:numId w:val="4"/>
        </w:numPr>
        <w:tabs>
          <w:tab w:val="left" w:pos="2552"/>
        </w:tabs>
        <w:ind w:left="567" w:hanging="284"/>
        <w:rPr>
          <w:rStyle w:val="BookTitle"/>
          <w:rFonts w:cs="Arial"/>
          <w:i w:val="0"/>
          <w:iCs w:val="0"/>
          <w:smallCaps w:val="0"/>
          <w:spacing w:val="0"/>
          <w:sz w:val="24"/>
        </w:rPr>
      </w:pPr>
      <w:r w:rsidRPr="00A302A4">
        <w:rPr>
          <w:rStyle w:val="BookTitle"/>
          <w:rFonts w:cs="Arial"/>
          <w:i w:val="0"/>
          <w:iCs w:val="0"/>
          <w:smallCaps w:val="0"/>
          <w:spacing w:val="0"/>
          <w:sz w:val="24"/>
        </w:rPr>
        <w:t>$4,635 for services in *Accessible and *Moderately Accessible areas</w:t>
      </w:r>
    </w:p>
    <w:p w:rsidR="00F773E5" w:rsidRDefault="007B4C0E" w:rsidP="00F773E5">
      <w:pPr>
        <w:pStyle w:val="ListParagraph"/>
        <w:numPr>
          <w:ilvl w:val="0"/>
          <w:numId w:val="4"/>
        </w:numPr>
        <w:tabs>
          <w:tab w:val="left" w:pos="2552"/>
        </w:tabs>
        <w:ind w:left="567" w:hanging="284"/>
        <w:rPr>
          <w:rStyle w:val="BookTitle"/>
          <w:rFonts w:cs="Arial"/>
          <w:i w:val="0"/>
          <w:iCs w:val="0"/>
          <w:smallCaps w:val="0"/>
          <w:spacing w:val="0"/>
          <w:sz w:val="24"/>
        </w:rPr>
      </w:pPr>
      <w:r w:rsidRPr="00A302A4">
        <w:rPr>
          <w:rStyle w:val="BookTitle"/>
          <w:rFonts w:cs="Arial"/>
          <w:i w:val="0"/>
          <w:iCs w:val="0"/>
          <w:smallCaps w:val="0"/>
          <w:spacing w:val="0"/>
          <w:sz w:val="24"/>
        </w:rPr>
        <w:t>$6,180 for services in *Remote and *Very Remote areas</w:t>
      </w:r>
    </w:p>
    <w:p w:rsidR="003434BA" w:rsidRPr="00F773E5" w:rsidRDefault="005A2D65" w:rsidP="00F773E5">
      <w:pPr>
        <w:pStyle w:val="ListParagraph"/>
        <w:tabs>
          <w:tab w:val="left" w:pos="2552"/>
        </w:tabs>
        <w:ind w:left="567"/>
        <w:rPr>
          <w:rStyle w:val="BookTitle"/>
          <w:rFonts w:cs="Arial"/>
          <w:i w:val="0"/>
          <w:iCs w:val="0"/>
          <w:smallCaps w:val="0"/>
          <w:spacing w:val="0"/>
          <w:sz w:val="24"/>
        </w:rPr>
      </w:pPr>
      <w:r w:rsidRPr="00F773E5">
        <w:rPr>
          <w:rStyle w:val="BookTitle"/>
          <w:rFonts w:cs="Arial"/>
          <w:i w:val="0"/>
          <w:iCs w:val="0"/>
          <w:smallCaps w:val="0"/>
          <w:spacing w:val="0"/>
          <w:sz w:val="24"/>
        </w:rPr>
        <w:t xml:space="preserve"> </w:t>
      </w:r>
      <w:r w:rsidR="007B4C0E" w:rsidRPr="00F773E5">
        <w:rPr>
          <w:rStyle w:val="BookTitle"/>
          <w:rFonts w:cs="Arial"/>
          <w:i w:val="0"/>
          <w:iCs w:val="0"/>
          <w:smallCaps w:val="0"/>
          <w:spacing w:val="0"/>
        </w:rPr>
        <w:t>(* Based on ARIA categories)</w:t>
      </w:r>
    </w:p>
    <w:p w:rsidR="00F773E5" w:rsidRDefault="00F773E5">
      <w:pPr>
        <w:rPr>
          <w:rStyle w:val="BookTitle"/>
          <w:rFonts w:cs="Arial"/>
          <w:b/>
          <w:i w:val="0"/>
          <w:iCs w:val="0"/>
          <w:smallCaps w:val="0"/>
          <w:spacing w:val="0"/>
          <w:highlight w:val="lightGray"/>
        </w:rPr>
      </w:pPr>
      <w:r>
        <w:rPr>
          <w:rStyle w:val="BookTitle"/>
          <w:rFonts w:cs="Arial"/>
          <w:b/>
          <w:i w:val="0"/>
          <w:iCs w:val="0"/>
          <w:smallCaps w:val="0"/>
          <w:spacing w:val="0"/>
          <w:highlight w:val="lightGray"/>
        </w:rPr>
        <w:br w:type="page"/>
      </w:r>
    </w:p>
    <w:p w:rsidR="007B4C0E" w:rsidRPr="005A2D65" w:rsidRDefault="007B4C0E" w:rsidP="005137DB">
      <w:pPr>
        <w:pStyle w:val="ListParagraph"/>
        <w:numPr>
          <w:ilvl w:val="0"/>
          <w:numId w:val="2"/>
        </w:numPr>
        <w:ind w:left="426" w:hanging="426"/>
        <w:rPr>
          <w:rStyle w:val="BookTitle"/>
          <w:rFonts w:cs="Arial"/>
          <w:b/>
          <w:i w:val="0"/>
          <w:iCs w:val="0"/>
          <w:smallCaps w:val="0"/>
          <w:spacing w:val="0"/>
          <w:highlight w:val="lightGray"/>
        </w:rPr>
      </w:pPr>
      <w:r w:rsidRPr="005A2D65">
        <w:rPr>
          <w:rStyle w:val="BookTitle"/>
          <w:rFonts w:cs="Arial"/>
          <w:b/>
          <w:i w:val="0"/>
          <w:iCs w:val="0"/>
          <w:smallCaps w:val="0"/>
          <w:spacing w:val="0"/>
          <w:highlight w:val="lightGray"/>
        </w:rPr>
        <w:lastRenderedPageBreak/>
        <w:t>Contact with most clients within 24 hours</w:t>
      </w:r>
    </w:p>
    <w:p w:rsidR="007B4C0E" w:rsidRPr="00A302A4" w:rsidRDefault="007B4C0E" w:rsidP="00450967">
      <w:pPr>
        <w:rPr>
          <w:rStyle w:val="BookTitle"/>
          <w:rFonts w:cs="Arial"/>
          <w:i w:val="0"/>
          <w:iCs w:val="0"/>
          <w:smallCaps w:val="0"/>
          <w:spacing w:val="0"/>
          <w:sz w:val="24"/>
        </w:rPr>
      </w:pPr>
    </w:p>
    <w:p w:rsidR="007B4C0E" w:rsidRPr="00A302A4" w:rsidRDefault="007B4C0E" w:rsidP="00450967">
      <w:pPr>
        <w:tabs>
          <w:tab w:val="left" w:pos="1701"/>
        </w:tabs>
        <w:ind w:left="1701" w:hanging="1701"/>
        <w:rPr>
          <w:rStyle w:val="BookTitle"/>
          <w:rFonts w:cs="Arial"/>
          <w:i w:val="0"/>
          <w:iCs w:val="0"/>
          <w:smallCaps w:val="0"/>
          <w:spacing w:val="0"/>
          <w:sz w:val="24"/>
        </w:rPr>
      </w:pPr>
      <w:r w:rsidRPr="00A302A4">
        <w:rPr>
          <w:rStyle w:val="BookTitle"/>
          <w:rFonts w:cs="Arial"/>
          <w:i w:val="0"/>
          <w:iCs w:val="0"/>
          <w:smallCaps w:val="0"/>
          <w:spacing w:val="0"/>
          <w:sz w:val="24"/>
          <w:u w:val="single"/>
        </w:rPr>
        <w:t>INDICATOR 2</w:t>
      </w:r>
      <w:r w:rsidRPr="00A302A4">
        <w:rPr>
          <w:rStyle w:val="BookTitle"/>
          <w:rFonts w:cs="Arial"/>
          <w:i w:val="0"/>
          <w:iCs w:val="0"/>
          <w:smallCaps w:val="0"/>
          <w:spacing w:val="0"/>
          <w:sz w:val="24"/>
        </w:rPr>
        <w:t>:</w:t>
      </w:r>
      <w:r w:rsidR="005A2D65">
        <w:rPr>
          <w:rStyle w:val="BookTitle"/>
          <w:rFonts w:cs="Arial"/>
          <w:i w:val="0"/>
          <w:iCs w:val="0"/>
          <w:smallCaps w:val="0"/>
          <w:spacing w:val="0"/>
          <w:sz w:val="24"/>
        </w:rPr>
        <w:tab/>
      </w:r>
      <w:r w:rsidRPr="00A302A4">
        <w:rPr>
          <w:rStyle w:val="BookTitle"/>
          <w:rFonts w:cs="Arial"/>
          <w:i w:val="0"/>
          <w:iCs w:val="0"/>
          <w:smallCaps w:val="0"/>
          <w:spacing w:val="0"/>
          <w:sz w:val="24"/>
        </w:rPr>
        <w:t>For all services, there is a target for contact t</w:t>
      </w:r>
      <w:r w:rsidR="005A2D65">
        <w:rPr>
          <w:rStyle w:val="BookTitle"/>
          <w:rFonts w:cs="Arial"/>
          <w:i w:val="0"/>
          <w:iCs w:val="0"/>
          <w:smallCaps w:val="0"/>
          <w:spacing w:val="0"/>
          <w:sz w:val="24"/>
        </w:rPr>
        <w:t xml:space="preserve">o be attempted with at least </w:t>
      </w:r>
      <w:r w:rsidR="005A2D65" w:rsidRPr="005A2D65">
        <w:rPr>
          <w:rStyle w:val="BookTitle"/>
          <w:rFonts w:cs="Arial"/>
          <w:b/>
          <w:i w:val="0"/>
          <w:iCs w:val="0"/>
          <w:smallCaps w:val="0"/>
          <w:spacing w:val="0"/>
          <w:sz w:val="24"/>
        </w:rPr>
        <w:t>90 per cent</w:t>
      </w:r>
      <w:r w:rsidRPr="00A302A4">
        <w:rPr>
          <w:rStyle w:val="BookTitle"/>
          <w:rFonts w:cs="Arial"/>
          <w:i w:val="0"/>
          <w:iCs w:val="0"/>
          <w:smallCaps w:val="0"/>
          <w:spacing w:val="0"/>
          <w:sz w:val="24"/>
        </w:rPr>
        <w:t xml:space="preserve"> of young people/ families within one working day of referral.</w:t>
      </w:r>
    </w:p>
    <w:p w:rsidR="007B4C0E" w:rsidRPr="005A2D65" w:rsidRDefault="007B4C0E" w:rsidP="005137DB">
      <w:pPr>
        <w:pStyle w:val="ListParagraph"/>
        <w:numPr>
          <w:ilvl w:val="0"/>
          <w:numId w:val="2"/>
        </w:numPr>
        <w:ind w:left="426" w:hanging="426"/>
        <w:rPr>
          <w:rStyle w:val="BookTitle"/>
          <w:rFonts w:cs="Arial"/>
          <w:b/>
          <w:i w:val="0"/>
          <w:iCs w:val="0"/>
          <w:smallCaps w:val="0"/>
          <w:spacing w:val="0"/>
          <w:highlight w:val="lightGray"/>
        </w:rPr>
      </w:pPr>
      <w:r w:rsidRPr="005A2D65">
        <w:rPr>
          <w:rStyle w:val="BookTitle"/>
          <w:rFonts w:cs="Arial"/>
          <w:b/>
          <w:i w:val="0"/>
          <w:iCs w:val="0"/>
          <w:smallCaps w:val="0"/>
          <w:spacing w:val="0"/>
          <w:highlight w:val="lightGray"/>
        </w:rPr>
        <w:t>Targeting priority groups</w:t>
      </w:r>
    </w:p>
    <w:p w:rsidR="007B4C0E" w:rsidRPr="00A302A4" w:rsidRDefault="007B4C0E" w:rsidP="00450967">
      <w:pPr>
        <w:rPr>
          <w:rStyle w:val="BookTitle"/>
          <w:rFonts w:cs="Arial"/>
          <w:i w:val="0"/>
          <w:iCs w:val="0"/>
          <w:smallCaps w:val="0"/>
          <w:spacing w:val="0"/>
          <w:sz w:val="24"/>
        </w:rPr>
      </w:pPr>
    </w:p>
    <w:p w:rsidR="007F0000" w:rsidRPr="00A302A4" w:rsidRDefault="007F0000" w:rsidP="00450967">
      <w:pPr>
        <w:rPr>
          <w:rStyle w:val="BookTitle"/>
          <w:rFonts w:cs="Arial"/>
          <w:i w:val="0"/>
          <w:iCs w:val="0"/>
          <w:smallCaps w:val="0"/>
          <w:spacing w:val="0"/>
          <w:sz w:val="24"/>
        </w:rPr>
      </w:pPr>
      <w:r w:rsidRPr="00A302A4">
        <w:rPr>
          <w:rStyle w:val="BookTitle"/>
          <w:rFonts w:cs="Arial"/>
          <w:i w:val="0"/>
          <w:iCs w:val="0"/>
          <w:smallCaps w:val="0"/>
          <w:spacing w:val="0"/>
          <w:sz w:val="24"/>
        </w:rPr>
        <w:t>Standard Reconnect services shou</w:t>
      </w:r>
      <w:r w:rsidR="005A2D65">
        <w:rPr>
          <w:rStyle w:val="BookTitle"/>
          <w:rFonts w:cs="Arial"/>
          <w:i w:val="0"/>
          <w:iCs w:val="0"/>
          <w:smallCaps w:val="0"/>
          <w:spacing w:val="0"/>
          <w:sz w:val="24"/>
        </w:rPr>
        <w:t>ld have a cultural profile that</w:t>
      </w:r>
      <w:r w:rsidRPr="00A302A4">
        <w:rPr>
          <w:rStyle w:val="BookTitle"/>
          <w:rFonts w:cs="Arial"/>
          <w:i w:val="0"/>
          <w:iCs w:val="0"/>
          <w:smallCaps w:val="0"/>
          <w:spacing w:val="0"/>
          <w:sz w:val="24"/>
        </w:rPr>
        <w:t xml:space="preserve"> reflects young people of the local area.</w:t>
      </w:r>
    </w:p>
    <w:p w:rsidR="007F0000" w:rsidRPr="00A302A4" w:rsidRDefault="007F0000" w:rsidP="00450967">
      <w:pPr>
        <w:rPr>
          <w:rStyle w:val="BookTitle"/>
          <w:rFonts w:cs="Arial"/>
          <w:i w:val="0"/>
          <w:iCs w:val="0"/>
          <w:smallCaps w:val="0"/>
          <w:spacing w:val="0"/>
          <w:sz w:val="24"/>
        </w:rPr>
      </w:pPr>
    </w:p>
    <w:p w:rsidR="007B4C0E" w:rsidRPr="00A302A4" w:rsidRDefault="007B4C0E" w:rsidP="00450967">
      <w:pPr>
        <w:tabs>
          <w:tab w:val="left" w:pos="1701"/>
        </w:tabs>
        <w:ind w:left="1701" w:hanging="1701"/>
        <w:rPr>
          <w:rStyle w:val="BookTitle"/>
          <w:rFonts w:cs="Arial"/>
          <w:i w:val="0"/>
          <w:iCs w:val="0"/>
          <w:smallCaps w:val="0"/>
          <w:spacing w:val="0"/>
          <w:sz w:val="24"/>
        </w:rPr>
      </w:pPr>
      <w:r w:rsidRPr="00A302A4">
        <w:rPr>
          <w:rStyle w:val="BookTitle"/>
          <w:rFonts w:cs="Arial"/>
          <w:i w:val="0"/>
          <w:iCs w:val="0"/>
          <w:smallCaps w:val="0"/>
          <w:spacing w:val="0"/>
          <w:sz w:val="24"/>
          <w:u w:val="single"/>
        </w:rPr>
        <w:t>INDICATOR 3</w:t>
      </w:r>
      <w:r w:rsidR="00A302A4">
        <w:rPr>
          <w:rStyle w:val="BookTitle"/>
          <w:rFonts w:cs="Arial"/>
          <w:i w:val="0"/>
          <w:iCs w:val="0"/>
          <w:smallCaps w:val="0"/>
          <w:spacing w:val="0"/>
          <w:sz w:val="24"/>
        </w:rPr>
        <w:t>:</w:t>
      </w:r>
      <w:r w:rsidR="005A2D65">
        <w:rPr>
          <w:rStyle w:val="BookTitle"/>
          <w:rFonts w:cs="Arial"/>
          <w:i w:val="0"/>
          <w:iCs w:val="0"/>
          <w:smallCaps w:val="0"/>
          <w:spacing w:val="0"/>
          <w:sz w:val="24"/>
        </w:rPr>
        <w:tab/>
      </w:r>
      <w:r w:rsidRPr="00A302A4">
        <w:rPr>
          <w:rStyle w:val="BookTitle"/>
          <w:rFonts w:cs="Arial"/>
          <w:i w:val="0"/>
          <w:iCs w:val="0"/>
          <w:smallCaps w:val="0"/>
          <w:spacing w:val="0"/>
          <w:sz w:val="24"/>
        </w:rPr>
        <w:t xml:space="preserve">For specialist services, </w:t>
      </w:r>
      <w:r w:rsidRPr="005A2D65">
        <w:rPr>
          <w:rStyle w:val="BookTitle"/>
          <w:rFonts w:cs="Arial"/>
          <w:b/>
          <w:i w:val="0"/>
          <w:iCs w:val="0"/>
          <w:smallCaps w:val="0"/>
          <w:spacing w:val="0"/>
          <w:sz w:val="24"/>
        </w:rPr>
        <w:t>80</w:t>
      </w:r>
      <w:r w:rsidR="005A2D65" w:rsidRPr="005A2D65">
        <w:rPr>
          <w:rStyle w:val="BookTitle"/>
          <w:rFonts w:cs="Arial"/>
          <w:b/>
          <w:i w:val="0"/>
          <w:iCs w:val="0"/>
          <w:smallCaps w:val="0"/>
          <w:spacing w:val="0"/>
          <w:sz w:val="24"/>
        </w:rPr>
        <w:t xml:space="preserve"> per cent</w:t>
      </w:r>
      <w:r w:rsidRPr="00A302A4">
        <w:rPr>
          <w:rStyle w:val="BookTitle"/>
          <w:rFonts w:cs="Arial"/>
          <w:i w:val="0"/>
          <w:iCs w:val="0"/>
          <w:smallCaps w:val="0"/>
          <w:spacing w:val="0"/>
          <w:sz w:val="24"/>
        </w:rPr>
        <w:t xml:space="preserve"> of the client group should reflect the target group of the relevant Specialist service. This specifically refers to clients who are culturally and linguistically diverse (CALD), newly arrived youth (NAYS), </w:t>
      </w:r>
      <w:r w:rsidR="006226E0">
        <w:rPr>
          <w:rStyle w:val="BookTitle"/>
          <w:rFonts w:cs="Arial"/>
          <w:i w:val="0"/>
          <w:iCs w:val="0"/>
          <w:smallCaps w:val="0"/>
          <w:spacing w:val="0"/>
          <w:sz w:val="24"/>
        </w:rPr>
        <w:t>Indigenous</w:t>
      </w:r>
      <w:r w:rsidR="007F0000" w:rsidRPr="00A302A4">
        <w:rPr>
          <w:rStyle w:val="BookTitle"/>
          <w:rFonts w:cs="Arial"/>
          <w:i w:val="0"/>
          <w:iCs w:val="0"/>
          <w:smallCaps w:val="0"/>
          <w:spacing w:val="0"/>
          <w:sz w:val="24"/>
        </w:rPr>
        <w:t xml:space="preserve"> youth,</w:t>
      </w:r>
      <w:r w:rsidRPr="00A302A4">
        <w:rPr>
          <w:rStyle w:val="BookTitle"/>
          <w:rFonts w:cs="Arial"/>
          <w:i w:val="0"/>
          <w:iCs w:val="0"/>
          <w:smallCaps w:val="0"/>
          <w:spacing w:val="0"/>
          <w:sz w:val="24"/>
        </w:rPr>
        <w:t xml:space="preserve"> and young people with disabilities.</w:t>
      </w:r>
    </w:p>
    <w:p w:rsidR="00F4204E" w:rsidRDefault="007B4C0E" w:rsidP="00F773E5">
      <w:pPr>
        <w:pStyle w:val="ListParagraph"/>
        <w:numPr>
          <w:ilvl w:val="0"/>
          <w:numId w:val="2"/>
        </w:numPr>
        <w:ind w:left="426" w:hanging="426"/>
        <w:rPr>
          <w:rStyle w:val="BookTitle"/>
          <w:rFonts w:cs="Arial"/>
          <w:b/>
          <w:i w:val="0"/>
          <w:iCs w:val="0"/>
          <w:smallCaps w:val="0"/>
          <w:spacing w:val="0"/>
          <w:highlight w:val="lightGray"/>
        </w:rPr>
      </w:pPr>
      <w:r w:rsidRPr="005A2D65">
        <w:rPr>
          <w:rStyle w:val="BookTitle"/>
          <w:rFonts w:cs="Arial"/>
          <w:b/>
          <w:i w:val="0"/>
          <w:iCs w:val="0"/>
          <w:smallCaps w:val="0"/>
          <w:spacing w:val="0"/>
          <w:highlight w:val="lightGray"/>
        </w:rPr>
        <w:t>Achievement of project goals</w:t>
      </w:r>
      <w:r w:rsidR="005A2D65" w:rsidRPr="005A2D65">
        <w:rPr>
          <w:rStyle w:val="BookTitle"/>
          <w:rFonts w:cs="Arial"/>
          <w:b/>
          <w:i w:val="0"/>
          <w:iCs w:val="0"/>
          <w:smallCaps w:val="0"/>
          <w:spacing w:val="0"/>
          <w:highlight w:val="lightGray"/>
        </w:rPr>
        <w:tab/>
      </w:r>
    </w:p>
    <w:p w:rsidR="00F773E5" w:rsidRPr="00F773E5" w:rsidRDefault="00F773E5" w:rsidP="00F773E5">
      <w:pPr>
        <w:pStyle w:val="ListParagraph"/>
        <w:ind w:left="426"/>
        <w:rPr>
          <w:rStyle w:val="BookTitle"/>
          <w:rFonts w:cs="Arial"/>
          <w:b/>
          <w:i w:val="0"/>
          <w:iCs w:val="0"/>
          <w:smallCaps w:val="0"/>
          <w:spacing w:val="0"/>
          <w:highlight w:val="lightGray"/>
        </w:rPr>
      </w:pPr>
    </w:p>
    <w:p w:rsidR="007B4C0E" w:rsidRPr="00A302A4" w:rsidRDefault="007B4C0E" w:rsidP="00450967">
      <w:pPr>
        <w:tabs>
          <w:tab w:val="left" w:pos="1560"/>
        </w:tabs>
        <w:rPr>
          <w:rStyle w:val="BookTitle"/>
          <w:rFonts w:cs="Arial"/>
          <w:i w:val="0"/>
          <w:iCs w:val="0"/>
          <w:smallCaps w:val="0"/>
          <w:spacing w:val="0"/>
          <w:sz w:val="24"/>
        </w:rPr>
      </w:pPr>
      <w:r w:rsidRPr="00A302A4">
        <w:rPr>
          <w:rStyle w:val="BookTitle"/>
          <w:rFonts w:cs="Arial"/>
          <w:i w:val="0"/>
          <w:iCs w:val="0"/>
          <w:smallCaps w:val="0"/>
          <w:spacing w:val="0"/>
          <w:sz w:val="24"/>
        </w:rPr>
        <w:t xml:space="preserve">This outcome is measured in relation to four </w:t>
      </w:r>
      <w:r w:rsidR="001A3CA9" w:rsidRPr="00A302A4">
        <w:rPr>
          <w:rStyle w:val="BookTitle"/>
          <w:rFonts w:cs="Arial"/>
          <w:i w:val="0"/>
          <w:iCs w:val="0"/>
          <w:smallCaps w:val="0"/>
          <w:spacing w:val="0"/>
          <w:sz w:val="24"/>
        </w:rPr>
        <w:t xml:space="preserve">outcome </w:t>
      </w:r>
      <w:r w:rsidRPr="00A302A4">
        <w:rPr>
          <w:rStyle w:val="BookTitle"/>
          <w:rFonts w:cs="Arial"/>
          <w:i w:val="0"/>
          <w:iCs w:val="0"/>
          <w:smallCaps w:val="0"/>
          <w:spacing w:val="0"/>
          <w:sz w:val="24"/>
        </w:rPr>
        <w:t>areas.</w:t>
      </w:r>
    </w:p>
    <w:p w:rsidR="007B4C0E" w:rsidRPr="00A302A4" w:rsidRDefault="007B4C0E" w:rsidP="00450967">
      <w:pPr>
        <w:tabs>
          <w:tab w:val="left" w:pos="1701"/>
        </w:tabs>
        <w:ind w:left="1701" w:hanging="1701"/>
        <w:rPr>
          <w:rStyle w:val="BookTitle"/>
          <w:rFonts w:cs="Arial"/>
          <w:i w:val="0"/>
          <w:iCs w:val="0"/>
          <w:smallCaps w:val="0"/>
          <w:spacing w:val="0"/>
          <w:sz w:val="24"/>
        </w:rPr>
      </w:pPr>
      <w:r w:rsidRPr="00A302A4">
        <w:rPr>
          <w:rStyle w:val="BookTitle"/>
          <w:rFonts w:cs="Arial"/>
          <w:i w:val="0"/>
          <w:iCs w:val="0"/>
          <w:smallCaps w:val="0"/>
          <w:spacing w:val="0"/>
          <w:sz w:val="24"/>
          <w:u w:val="single"/>
        </w:rPr>
        <w:t>INDICATOR 4</w:t>
      </w:r>
      <w:r w:rsidR="005A2D65">
        <w:rPr>
          <w:rStyle w:val="BookTitle"/>
          <w:rFonts w:cs="Arial"/>
          <w:i w:val="0"/>
          <w:iCs w:val="0"/>
          <w:smallCaps w:val="0"/>
          <w:spacing w:val="0"/>
          <w:sz w:val="24"/>
        </w:rPr>
        <w:t>:</w:t>
      </w:r>
      <w:r w:rsidR="005A2D65">
        <w:rPr>
          <w:rStyle w:val="BookTitle"/>
          <w:rFonts w:cs="Arial"/>
          <w:i w:val="0"/>
          <w:iCs w:val="0"/>
          <w:smallCaps w:val="0"/>
          <w:spacing w:val="0"/>
          <w:sz w:val="24"/>
        </w:rPr>
        <w:tab/>
      </w:r>
      <w:r w:rsidRPr="00A302A4">
        <w:rPr>
          <w:rStyle w:val="BookTitle"/>
          <w:rFonts w:cs="Arial"/>
          <w:i w:val="0"/>
          <w:iCs w:val="0"/>
          <w:smallCaps w:val="0"/>
          <w:spacing w:val="0"/>
          <w:sz w:val="24"/>
        </w:rPr>
        <w:t xml:space="preserve">Formal needs assessment and goal setting is provided to at least </w:t>
      </w:r>
      <w:r w:rsidRPr="00E5697C">
        <w:rPr>
          <w:rStyle w:val="BookTitle"/>
          <w:rFonts w:cs="Arial"/>
          <w:b/>
          <w:i w:val="0"/>
          <w:iCs w:val="0"/>
          <w:smallCaps w:val="0"/>
          <w:spacing w:val="0"/>
          <w:sz w:val="24"/>
        </w:rPr>
        <w:t>90</w:t>
      </w:r>
      <w:r w:rsidR="00E5697C" w:rsidRPr="00E5697C">
        <w:rPr>
          <w:rStyle w:val="BookTitle"/>
          <w:rFonts w:cs="Arial"/>
          <w:b/>
          <w:i w:val="0"/>
          <w:iCs w:val="0"/>
          <w:smallCaps w:val="0"/>
          <w:spacing w:val="0"/>
          <w:sz w:val="24"/>
        </w:rPr>
        <w:t> </w:t>
      </w:r>
      <w:r w:rsidR="005A2D65" w:rsidRPr="00E5697C">
        <w:rPr>
          <w:rStyle w:val="BookTitle"/>
          <w:rFonts w:cs="Arial"/>
          <w:b/>
          <w:i w:val="0"/>
          <w:iCs w:val="0"/>
          <w:smallCaps w:val="0"/>
          <w:spacing w:val="0"/>
          <w:sz w:val="24"/>
        </w:rPr>
        <w:t>per cent</w:t>
      </w:r>
      <w:r w:rsidRPr="00A302A4">
        <w:rPr>
          <w:rStyle w:val="BookTitle"/>
          <w:rFonts w:cs="Arial"/>
          <w:i w:val="0"/>
          <w:iCs w:val="0"/>
          <w:smallCaps w:val="0"/>
          <w:spacing w:val="0"/>
          <w:sz w:val="24"/>
        </w:rPr>
        <w:t xml:space="preserve"> of young people.</w:t>
      </w:r>
    </w:p>
    <w:p w:rsidR="007B4C0E" w:rsidRPr="00A302A4" w:rsidRDefault="007B4C0E" w:rsidP="00450967">
      <w:pPr>
        <w:tabs>
          <w:tab w:val="left" w:pos="1560"/>
          <w:tab w:val="left" w:pos="1701"/>
        </w:tabs>
        <w:ind w:left="1701" w:hanging="1701"/>
        <w:rPr>
          <w:rStyle w:val="BookTitle"/>
          <w:rFonts w:cs="Arial"/>
          <w:i w:val="0"/>
          <w:iCs w:val="0"/>
          <w:smallCaps w:val="0"/>
          <w:spacing w:val="0"/>
          <w:sz w:val="24"/>
        </w:rPr>
      </w:pPr>
      <w:r w:rsidRPr="00A302A4">
        <w:rPr>
          <w:rStyle w:val="BookTitle"/>
          <w:rFonts w:cs="Arial"/>
          <w:i w:val="0"/>
          <w:iCs w:val="0"/>
          <w:smallCaps w:val="0"/>
          <w:spacing w:val="0"/>
          <w:sz w:val="24"/>
          <w:u w:val="single"/>
        </w:rPr>
        <w:t>INDICATOR 5</w:t>
      </w:r>
      <w:r w:rsidR="005A2D65">
        <w:rPr>
          <w:rStyle w:val="BookTitle"/>
          <w:rFonts w:cs="Arial"/>
          <w:i w:val="0"/>
          <w:iCs w:val="0"/>
          <w:smallCaps w:val="0"/>
          <w:spacing w:val="0"/>
          <w:sz w:val="24"/>
        </w:rPr>
        <w:t>:</w:t>
      </w:r>
      <w:r w:rsidR="005A2D65">
        <w:rPr>
          <w:rStyle w:val="BookTitle"/>
          <w:rFonts w:cs="Arial"/>
          <w:i w:val="0"/>
          <w:iCs w:val="0"/>
          <w:smallCaps w:val="0"/>
          <w:spacing w:val="0"/>
          <w:sz w:val="24"/>
        </w:rPr>
        <w:tab/>
      </w:r>
      <w:r w:rsidRPr="00E5697C">
        <w:rPr>
          <w:rStyle w:val="BookTitle"/>
          <w:rFonts w:cs="Arial"/>
          <w:b/>
          <w:i w:val="0"/>
          <w:iCs w:val="0"/>
          <w:smallCaps w:val="0"/>
          <w:spacing w:val="0"/>
          <w:sz w:val="24"/>
        </w:rPr>
        <w:t>70</w:t>
      </w:r>
      <w:r w:rsidR="005A2D65" w:rsidRPr="00E5697C">
        <w:rPr>
          <w:rStyle w:val="BookTitle"/>
          <w:rFonts w:cs="Arial"/>
          <w:b/>
          <w:i w:val="0"/>
          <w:iCs w:val="0"/>
          <w:smallCaps w:val="0"/>
          <w:spacing w:val="0"/>
          <w:sz w:val="24"/>
        </w:rPr>
        <w:t xml:space="preserve"> per cent</w:t>
      </w:r>
      <w:r w:rsidRPr="00A302A4">
        <w:rPr>
          <w:rStyle w:val="BookTitle"/>
          <w:rFonts w:cs="Arial"/>
          <w:i w:val="0"/>
          <w:iCs w:val="0"/>
          <w:smallCaps w:val="0"/>
          <w:spacing w:val="0"/>
          <w:sz w:val="24"/>
        </w:rPr>
        <w:t xml:space="preserve"> of cases with family functioning and engagement goals are partially or </w:t>
      </w:r>
      <w:r w:rsidR="001A3CA9" w:rsidRPr="00A302A4">
        <w:rPr>
          <w:rStyle w:val="BookTitle"/>
          <w:rFonts w:cs="Arial"/>
          <w:i w:val="0"/>
          <w:iCs w:val="0"/>
          <w:smallCaps w:val="0"/>
          <w:spacing w:val="0"/>
          <w:sz w:val="24"/>
        </w:rPr>
        <w:t>fully met at the end of support.</w:t>
      </w:r>
    </w:p>
    <w:p w:rsidR="007B4C0E" w:rsidRDefault="007B4C0E" w:rsidP="00450967">
      <w:pPr>
        <w:tabs>
          <w:tab w:val="left" w:pos="1560"/>
          <w:tab w:val="left" w:pos="1701"/>
        </w:tabs>
        <w:ind w:left="1701" w:hanging="1701"/>
        <w:rPr>
          <w:rStyle w:val="BookTitle"/>
          <w:rFonts w:cs="Arial"/>
          <w:i w:val="0"/>
          <w:iCs w:val="0"/>
          <w:smallCaps w:val="0"/>
          <w:spacing w:val="0"/>
          <w:sz w:val="24"/>
        </w:rPr>
      </w:pPr>
      <w:r w:rsidRPr="00A302A4">
        <w:rPr>
          <w:rStyle w:val="BookTitle"/>
          <w:rFonts w:cs="Arial"/>
          <w:i w:val="0"/>
          <w:iCs w:val="0"/>
          <w:smallCaps w:val="0"/>
          <w:spacing w:val="0"/>
          <w:sz w:val="24"/>
          <w:u w:val="single"/>
        </w:rPr>
        <w:t>INDICATOR 6</w:t>
      </w:r>
      <w:r w:rsidR="005A2D65">
        <w:rPr>
          <w:rStyle w:val="BookTitle"/>
          <w:rFonts w:cs="Arial"/>
          <w:i w:val="0"/>
          <w:iCs w:val="0"/>
          <w:smallCaps w:val="0"/>
          <w:spacing w:val="0"/>
          <w:sz w:val="24"/>
        </w:rPr>
        <w:t>:</w:t>
      </w:r>
      <w:r w:rsidR="005A2D65">
        <w:rPr>
          <w:rStyle w:val="BookTitle"/>
          <w:rFonts w:cs="Arial"/>
          <w:i w:val="0"/>
          <w:iCs w:val="0"/>
          <w:smallCaps w:val="0"/>
          <w:spacing w:val="0"/>
          <w:sz w:val="24"/>
        </w:rPr>
        <w:tab/>
      </w:r>
      <w:r w:rsidRPr="00A302A4">
        <w:rPr>
          <w:rStyle w:val="BookTitle"/>
          <w:rFonts w:cs="Arial"/>
          <w:i w:val="0"/>
          <w:iCs w:val="0"/>
          <w:smallCaps w:val="0"/>
          <w:spacing w:val="0"/>
          <w:sz w:val="24"/>
        </w:rPr>
        <w:t xml:space="preserve">Demonstrate positive benefits for </w:t>
      </w:r>
      <w:r w:rsidRPr="00E5697C">
        <w:rPr>
          <w:rStyle w:val="BookTitle"/>
          <w:rFonts w:cs="Arial"/>
          <w:b/>
          <w:i w:val="0"/>
          <w:iCs w:val="0"/>
          <w:smallCaps w:val="0"/>
          <w:spacing w:val="0"/>
          <w:sz w:val="24"/>
        </w:rPr>
        <w:t>70</w:t>
      </w:r>
      <w:r w:rsidR="005A2D65" w:rsidRPr="00E5697C">
        <w:rPr>
          <w:rStyle w:val="BookTitle"/>
          <w:rFonts w:cs="Arial"/>
          <w:b/>
          <w:i w:val="0"/>
          <w:iCs w:val="0"/>
          <w:smallCaps w:val="0"/>
          <w:spacing w:val="0"/>
          <w:sz w:val="24"/>
        </w:rPr>
        <w:t xml:space="preserve"> per cent</w:t>
      </w:r>
      <w:r w:rsidRPr="00A302A4">
        <w:rPr>
          <w:rStyle w:val="BookTitle"/>
          <w:rFonts w:cs="Arial"/>
          <w:i w:val="0"/>
          <w:iCs w:val="0"/>
          <w:smallCaps w:val="0"/>
          <w:spacing w:val="0"/>
          <w:sz w:val="24"/>
        </w:rPr>
        <w:t xml:space="preserve"> of young people, including:</w:t>
      </w:r>
    </w:p>
    <w:p w:rsidR="007B4C0E" w:rsidRPr="00A302A4" w:rsidRDefault="007B4C0E" w:rsidP="005137DB">
      <w:pPr>
        <w:pStyle w:val="ListParagraph"/>
        <w:numPr>
          <w:ilvl w:val="0"/>
          <w:numId w:val="4"/>
        </w:numPr>
        <w:tabs>
          <w:tab w:val="left" w:pos="2552"/>
        </w:tabs>
        <w:ind w:left="567" w:hanging="284"/>
        <w:rPr>
          <w:rStyle w:val="BookTitle"/>
          <w:rFonts w:cs="Arial"/>
          <w:i w:val="0"/>
          <w:iCs w:val="0"/>
          <w:smallCaps w:val="0"/>
          <w:spacing w:val="0"/>
          <w:sz w:val="24"/>
        </w:rPr>
      </w:pPr>
      <w:r w:rsidRPr="00A302A4">
        <w:rPr>
          <w:rStyle w:val="BookTitle"/>
          <w:rFonts w:cs="Arial"/>
          <w:i w:val="0"/>
          <w:iCs w:val="0"/>
          <w:smallCaps w:val="0"/>
          <w:spacing w:val="0"/>
          <w:sz w:val="24"/>
        </w:rPr>
        <w:t>reported achievement of case goals;</w:t>
      </w:r>
    </w:p>
    <w:p w:rsidR="007B4C0E" w:rsidRPr="00A302A4" w:rsidRDefault="007B4C0E" w:rsidP="005137DB">
      <w:pPr>
        <w:pStyle w:val="ListParagraph"/>
        <w:numPr>
          <w:ilvl w:val="0"/>
          <w:numId w:val="4"/>
        </w:numPr>
        <w:tabs>
          <w:tab w:val="left" w:pos="2552"/>
        </w:tabs>
        <w:ind w:left="567" w:hanging="284"/>
        <w:rPr>
          <w:rStyle w:val="BookTitle"/>
          <w:rFonts w:cs="Arial"/>
          <w:i w:val="0"/>
          <w:iCs w:val="0"/>
          <w:smallCaps w:val="0"/>
          <w:spacing w:val="0"/>
          <w:sz w:val="24"/>
        </w:rPr>
      </w:pPr>
      <w:r w:rsidRPr="00A302A4">
        <w:rPr>
          <w:rStyle w:val="BookTitle"/>
          <w:rFonts w:cs="Arial"/>
          <w:i w:val="0"/>
          <w:iCs w:val="0"/>
          <w:smallCaps w:val="0"/>
          <w:spacing w:val="0"/>
          <w:sz w:val="24"/>
        </w:rPr>
        <w:t>reported improvement of young person’s overall situation at the end of support;</w:t>
      </w:r>
    </w:p>
    <w:p w:rsidR="007B4C0E" w:rsidRPr="00A302A4" w:rsidRDefault="007B4C0E" w:rsidP="005137DB">
      <w:pPr>
        <w:pStyle w:val="ListParagraph"/>
        <w:numPr>
          <w:ilvl w:val="0"/>
          <w:numId w:val="4"/>
        </w:numPr>
        <w:tabs>
          <w:tab w:val="left" w:pos="2552"/>
        </w:tabs>
        <w:ind w:left="567" w:hanging="284"/>
        <w:rPr>
          <w:rStyle w:val="BookTitle"/>
          <w:rFonts w:cs="Arial"/>
          <w:i w:val="0"/>
          <w:iCs w:val="0"/>
          <w:smallCaps w:val="0"/>
          <w:spacing w:val="0"/>
          <w:sz w:val="24"/>
        </w:rPr>
      </w:pPr>
      <w:r w:rsidRPr="00A302A4">
        <w:rPr>
          <w:rStyle w:val="BookTitle"/>
          <w:rFonts w:cs="Arial"/>
          <w:i w:val="0"/>
          <w:iCs w:val="0"/>
          <w:smallCaps w:val="0"/>
          <w:spacing w:val="0"/>
          <w:sz w:val="24"/>
        </w:rPr>
        <w:t>assessment of improved circumstances for supported person assessment; and</w:t>
      </w:r>
    </w:p>
    <w:p w:rsidR="007B4C0E" w:rsidRPr="00A302A4" w:rsidRDefault="007B4C0E" w:rsidP="005137DB">
      <w:pPr>
        <w:pStyle w:val="ListParagraph"/>
        <w:numPr>
          <w:ilvl w:val="0"/>
          <w:numId w:val="4"/>
        </w:numPr>
        <w:tabs>
          <w:tab w:val="left" w:pos="2552"/>
        </w:tabs>
        <w:ind w:left="567" w:hanging="284"/>
        <w:rPr>
          <w:rStyle w:val="BookTitle"/>
          <w:rFonts w:cs="Arial"/>
          <w:i w:val="0"/>
          <w:iCs w:val="0"/>
          <w:smallCaps w:val="0"/>
          <w:spacing w:val="0"/>
          <w:sz w:val="24"/>
        </w:rPr>
      </w:pPr>
      <w:proofErr w:type="gramStart"/>
      <w:r w:rsidRPr="00A302A4">
        <w:rPr>
          <w:rStyle w:val="BookTitle"/>
          <w:rFonts w:cs="Arial"/>
          <w:i w:val="0"/>
          <w:iCs w:val="0"/>
          <w:smallCaps w:val="0"/>
          <w:spacing w:val="0"/>
          <w:sz w:val="24"/>
        </w:rPr>
        <w:t>client</w:t>
      </w:r>
      <w:r w:rsidR="001A3CA9" w:rsidRPr="00A302A4">
        <w:rPr>
          <w:rStyle w:val="BookTitle"/>
          <w:rFonts w:cs="Arial"/>
          <w:i w:val="0"/>
          <w:iCs w:val="0"/>
          <w:smallCaps w:val="0"/>
          <w:spacing w:val="0"/>
          <w:sz w:val="24"/>
        </w:rPr>
        <w:t>s</w:t>
      </w:r>
      <w:proofErr w:type="gramEnd"/>
      <w:r w:rsidRPr="00A302A4">
        <w:rPr>
          <w:rStyle w:val="BookTitle"/>
          <w:rFonts w:cs="Arial"/>
          <w:i w:val="0"/>
          <w:iCs w:val="0"/>
          <w:smallCaps w:val="0"/>
          <w:spacing w:val="0"/>
          <w:sz w:val="24"/>
        </w:rPr>
        <w:t xml:space="preserve"> </w:t>
      </w:r>
      <w:r w:rsidR="001A3CA9" w:rsidRPr="00A302A4">
        <w:rPr>
          <w:rStyle w:val="BookTitle"/>
          <w:rFonts w:cs="Arial"/>
          <w:i w:val="0"/>
          <w:iCs w:val="0"/>
          <w:smallCaps w:val="0"/>
          <w:spacing w:val="0"/>
          <w:sz w:val="24"/>
        </w:rPr>
        <w:t xml:space="preserve">provide </w:t>
      </w:r>
      <w:r w:rsidRPr="00A302A4">
        <w:rPr>
          <w:rStyle w:val="BookTitle"/>
          <w:rFonts w:cs="Arial"/>
          <w:i w:val="0"/>
          <w:iCs w:val="0"/>
          <w:smallCaps w:val="0"/>
          <w:spacing w:val="0"/>
          <w:sz w:val="24"/>
        </w:rPr>
        <w:t>feedback of their improved situation.</w:t>
      </w:r>
    </w:p>
    <w:p w:rsidR="007B4C0E" w:rsidRPr="00A302A4" w:rsidRDefault="007B4C0E" w:rsidP="00450967">
      <w:pPr>
        <w:pStyle w:val="ListParagraph"/>
        <w:tabs>
          <w:tab w:val="left" w:pos="1701"/>
        </w:tabs>
        <w:ind w:left="1701" w:hanging="1701"/>
        <w:rPr>
          <w:rStyle w:val="BookTitle"/>
          <w:rFonts w:cs="Arial"/>
          <w:i w:val="0"/>
          <w:iCs w:val="0"/>
          <w:smallCaps w:val="0"/>
          <w:spacing w:val="0"/>
          <w:sz w:val="24"/>
        </w:rPr>
      </w:pPr>
    </w:p>
    <w:p w:rsidR="003434BA" w:rsidRDefault="007B4C0E" w:rsidP="00F773E5">
      <w:pPr>
        <w:tabs>
          <w:tab w:val="left" w:pos="1560"/>
          <w:tab w:val="left" w:pos="1701"/>
        </w:tabs>
        <w:ind w:left="1701" w:hanging="1701"/>
        <w:rPr>
          <w:rStyle w:val="BookTitle"/>
          <w:rFonts w:cs="Arial"/>
          <w:i w:val="0"/>
          <w:iCs w:val="0"/>
          <w:smallCaps w:val="0"/>
          <w:spacing w:val="0"/>
          <w:sz w:val="24"/>
        </w:rPr>
      </w:pPr>
      <w:r w:rsidRPr="00A302A4">
        <w:rPr>
          <w:rStyle w:val="BookTitle"/>
          <w:rFonts w:cs="Arial"/>
          <w:i w:val="0"/>
          <w:iCs w:val="0"/>
          <w:smallCaps w:val="0"/>
          <w:spacing w:val="0"/>
          <w:sz w:val="24"/>
          <w:u w:val="single"/>
        </w:rPr>
        <w:t>INDICATOR 7</w:t>
      </w:r>
      <w:r w:rsidRPr="00A302A4">
        <w:rPr>
          <w:rStyle w:val="BookTitle"/>
          <w:rFonts w:cs="Arial"/>
          <w:i w:val="0"/>
          <w:iCs w:val="0"/>
          <w:smallCaps w:val="0"/>
          <w:spacing w:val="0"/>
          <w:sz w:val="24"/>
        </w:rPr>
        <w:t>:</w:t>
      </w:r>
      <w:r w:rsidRPr="00A302A4">
        <w:rPr>
          <w:rStyle w:val="BookTitle"/>
          <w:rFonts w:cs="Arial"/>
          <w:i w:val="0"/>
          <w:iCs w:val="0"/>
          <w:smallCaps w:val="0"/>
          <w:spacing w:val="0"/>
          <w:sz w:val="24"/>
        </w:rPr>
        <w:tab/>
        <w:t xml:space="preserve">At least </w:t>
      </w:r>
      <w:r w:rsidRPr="00E5697C">
        <w:rPr>
          <w:rStyle w:val="BookTitle"/>
          <w:rFonts w:cs="Arial"/>
          <w:b/>
          <w:i w:val="0"/>
          <w:iCs w:val="0"/>
          <w:smallCaps w:val="0"/>
          <w:spacing w:val="0"/>
          <w:sz w:val="24"/>
        </w:rPr>
        <w:t>70</w:t>
      </w:r>
      <w:r w:rsidR="005A2D65" w:rsidRPr="00E5697C">
        <w:rPr>
          <w:rStyle w:val="BookTitle"/>
          <w:rFonts w:cs="Arial"/>
          <w:b/>
          <w:i w:val="0"/>
          <w:iCs w:val="0"/>
          <w:smallCaps w:val="0"/>
          <w:spacing w:val="0"/>
          <w:sz w:val="24"/>
        </w:rPr>
        <w:t xml:space="preserve"> per cent</w:t>
      </w:r>
      <w:r w:rsidRPr="00A302A4">
        <w:rPr>
          <w:rStyle w:val="BookTitle"/>
          <w:rFonts w:cs="Arial"/>
          <w:i w:val="0"/>
          <w:iCs w:val="0"/>
          <w:smallCaps w:val="0"/>
          <w:spacing w:val="0"/>
          <w:sz w:val="24"/>
        </w:rPr>
        <w:t xml:space="preserve"> of young people have improved accommodation at the end of support.</w:t>
      </w:r>
    </w:p>
    <w:p w:rsidR="00F773E5" w:rsidRDefault="00F773E5">
      <w:pPr>
        <w:rPr>
          <w:rStyle w:val="BookTitle"/>
          <w:rFonts w:cs="Arial"/>
          <w:b/>
          <w:i w:val="0"/>
          <w:iCs w:val="0"/>
          <w:smallCaps w:val="0"/>
          <w:spacing w:val="0"/>
          <w:highlight w:val="lightGray"/>
        </w:rPr>
      </w:pPr>
      <w:r>
        <w:rPr>
          <w:rStyle w:val="BookTitle"/>
          <w:rFonts w:cs="Arial"/>
          <w:b/>
          <w:i w:val="0"/>
          <w:iCs w:val="0"/>
          <w:smallCaps w:val="0"/>
          <w:spacing w:val="0"/>
          <w:highlight w:val="lightGray"/>
        </w:rPr>
        <w:br w:type="page"/>
      </w:r>
    </w:p>
    <w:p w:rsidR="007B4C0E" w:rsidRPr="005A2D65" w:rsidRDefault="007B4C0E" w:rsidP="005137DB">
      <w:pPr>
        <w:pStyle w:val="ListParagraph"/>
        <w:numPr>
          <w:ilvl w:val="0"/>
          <w:numId w:val="2"/>
        </w:numPr>
        <w:ind w:left="426" w:hanging="426"/>
        <w:rPr>
          <w:rStyle w:val="BookTitle"/>
          <w:rFonts w:cs="Arial"/>
          <w:b/>
          <w:i w:val="0"/>
          <w:iCs w:val="0"/>
          <w:smallCaps w:val="0"/>
          <w:spacing w:val="0"/>
          <w:highlight w:val="lightGray"/>
        </w:rPr>
      </w:pPr>
      <w:r w:rsidRPr="005A2D65">
        <w:rPr>
          <w:rStyle w:val="BookTitle"/>
          <w:rFonts w:cs="Arial"/>
          <w:b/>
          <w:i w:val="0"/>
          <w:iCs w:val="0"/>
          <w:smallCaps w:val="0"/>
          <w:spacing w:val="0"/>
          <w:highlight w:val="lightGray"/>
        </w:rPr>
        <w:lastRenderedPageBreak/>
        <w:t>Completion of agreed service development</w:t>
      </w:r>
    </w:p>
    <w:p w:rsidR="007B4C0E" w:rsidRPr="00A302A4" w:rsidRDefault="007B4C0E" w:rsidP="00450967">
      <w:pPr>
        <w:rPr>
          <w:rStyle w:val="BookTitle"/>
          <w:rFonts w:cs="Arial"/>
          <w:i w:val="0"/>
          <w:iCs w:val="0"/>
          <w:smallCaps w:val="0"/>
          <w:spacing w:val="0"/>
          <w:sz w:val="24"/>
        </w:rPr>
      </w:pPr>
    </w:p>
    <w:p w:rsidR="00F4204E" w:rsidRPr="00F4204E" w:rsidRDefault="007B4C0E" w:rsidP="00F4204E">
      <w:pPr>
        <w:rPr>
          <w:rStyle w:val="BookTitle"/>
          <w:rFonts w:cs="Arial"/>
          <w:i w:val="0"/>
          <w:iCs w:val="0"/>
          <w:smallCaps w:val="0"/>
          <w:spacing w:val="0"/>
          <w:sz w:val="24"/>
        </w:rPr>
      </w:pPr>
      <w:r w:rsidRPr="00A302A4">
        <w:rPr>
          <w:rStyle w:val="BookTitle"/>
          <w:rFonts w:cs="Arial"/>
          <w:i w:val="0"/>
          <w:iCs w:val="0"/>
          <w:smallCaps w:val="0"/>
          <w:spacing w:val="0"/>
          <w:sz w:val="24"/>
        </w:rPr>
        <w:t xml:space="preserve">Each </w:t>
      </w:r>
      <w:r w:rsidR="00904F55">
        <w:rPr>
          <w:rStyle w:val="BookTitle"/>
          <w:rFonts w:cs="Arial"/>
          <w:i w:val="0"/>
          <w:iCs w:val="0"/>
          <w:smallCaps w:val="0"/>
          <w:spacing w:val="0"/>
          <w:sz w:val="24"/>
        </w:rPr>
        <w:t>service is required to provide</w:t>
      </w:r>
      <w:r w:rsidRPr="00A302A4">
        <w:rPr>
          <w:rStyle w:val="BookTitle"/>
          <w:rFonts w:cs="Arial"/>
          <w:i w:val="0"/>
          <w:iCs w:val="0"/>
          <w:smallCaps w:val="0"/>
          <w:spacing w:val="0"/>
          <w:sz w:val="24"/>
        </w:rPr>
        <w:t xml:space="preserve"> reports to FaHCSIA national office </w:t>
      </w:r>
      <w:r w:rsidR="001A3CA9" w:rsidRPr="00A302A4">
        <w:rPr>
          <w:rStyle w:val="BookTitle"/>
          <w:rFonts w:cs="Arial"/>
          <w:i w:val="0"/>
          <w:iCs w:val="0"/>
          <w:smallCaps w:val="0"/>
          <w:spacing w:val="0"/>
          <w:sz w:val="24"/>
        </w:rPr>
        <w:t>such as Pa</w:t>
      </w:r>
      <w:r w:rsidRPr="00A302A4">
        <w:rPr>
          <w:rStyle w:val="BookTitle"/>
          <w:rFonts w:cs="Arial"/>
          <w:i w:val="0"/>
          <w:iCs w:val="0"/>
          <w:smallCaps w:val="0"/>
          <w:spacing w:val="0"/>
          <w:sz w:val="24"/>
        </w:rPr>
        <w:t>rticipatory Action Research reports</w:t>
      </w:r>
      <w:r w:rsidR="001A3CA9" w:rsidRPr="00A302A4">
        <w:rPr>
          <w:rStyle w:val="BookTitle"/>
          <w:rFonts w:cs="Arial"/>
          <w:i w:val="0"/>
          <w:iCs w:val="0"/>
          <w:smallCaps w:val="0"/>
          <w:spacing w:val="0"/>
          <w:sz w:val="24"/>
        </w:rPr>
        <w:t xml:space="preserve"> and Financial Acquittal report</w:t>
      </w:r>
      <w:r w:rsidR="00904F55">
        <w:rPr>
          <w:rStyle w:val="BookTitle"/>
          <w:rFonts w:cs="Arial"/>
          <w:i w:val="0"/>
          <w:iCs w:val="0"/>
          <w:smallCaps w:val="0"/>
          <w:spacing w:val="0"/>
          <w:sz w:val="24"/>
        </w:rPr>
        <w:t>s</w:t>
      </w:r>
      <w:r w:rsidR="001A3CA9" w:rsidRPr="00A302A4">
        <w:rPr>
          <w:rStyle w:val="BookTitle"/>
          <w:rFonts w:cs="Arial"/>
          <w:i w:val="0"/>
          <w:iCs w:val="0"/>
          <w:smallCaps w:val="0"/>
          <w:spacing w:val="0"/>
          <w:sz w:val="24"/>
        </w:rPr>
        <w:t>. This indicator is specifically related to the services</w:t>
      </w:r>
      <w:r w:rsidR="00904F55">
        <w:rPr>
          <w:rStyle w:val="BookTitle"/>
          <w:rFonts w:cs="Arial"/>
          <w:i w:val="0"/>
          <w:iCs w:val="0"/>
          <w:smallCaps w:val="0"/>
          <w:spacing w:val="0"/>
          <w:sz w:val="24"/>
        </w:rPr>
        <w:t>’</w:t>
      </w:r>
      <w:r w:rsidR="001A3CA9" w:rsidRPr="00A302A4">
        <w:rPr>
          <w:rStyle w:val="BookTitle"/>
          <w:rFonts w:cs="Arial"/>
          <w:i w:val="0"/>
          <w:iCs w:val="0"/>
          <w:smallCaps w:val="0"/>
          <w:spacing w:val="0"/>
          <w:sz w:val="24"/>
        </w:rPr>
        <w:t xml:space="preserve"> ability to </w:t>
      </w:r>
      <w:r w:rsidR="00BF3183">
        <w:rPr>
          <w:rStyle w:val="BookTitle"/>
          <w:rFonts w:cs="Arial"/>
          <w:i w:val="0"/>
          <w:iCs w:val="0"/>
          <w:smallCaps w:val="0"/>
          <w:spacing w:val="0"/>
          <w:sz w:val="24"/>
        </w:rPr>
        <w:t xml:space="preserve">provide </w:t>
      </w:r>
      <w:r w:rsidR="001A3CA9" w:rsidRPr="00A302A4">
        <w:rPr>
          <w:rStyle w:val="BookTitle"/>
          <w:rFonts w:cs="Arial"/>
          <w:i w:val="0"/>
          <w:iCs w:val="0"/>
          <w:smallCaps w:val="0"/>
          <w:spacing w:val="0"/>
          <w:sz w:val="24"/>
        </w:rPr>
        <w:t xml:space="preserve">evidence that they have successfully </w:t>
      </w:r>
      <w:r w:rsidR="00E5697C">
        <w:rPr>
          <w:rStyle w:val="BookTitle"/>
          <w:rFonts w:cs="Arial"/>
          <w:i w:val="0"/>
          <w:iCs w:val="0"/>
          <w:smallCaps w:val="0"/>
          <w:spacing w:val="0"/>
          <w:sz w:val="24"/>
        </w:rPr>
        <w:t>met</w:t>
      </w:r>
      <w:r w:rsidR="001A3CA9" w:rsidRPr="00A302A4">
        <w:rPr>
          <w:rStyle w:val="BookTitle"/>
          <w:rFonts w:cs="Arial"/>
          <w:i w:val="0"/>
          <w:iCs w:val="0"/>
          <w:smallCaps w:val="0"/>
          <w:spacing w:val="0"/>
          <w:sz w:val="24"/>
        </w:rPr>
        <w:t xml:space="preserve"> two of these criteria.</w:t>
      </w:r>
    </w:p>
    <w:p w:rsidR="007B4C0E" w:rsidRDefault="007B4C0E" w:rsidP="00903EC1">
      <w:pPr>
        <w:tabs>
          <w:tab w:val="left" w:pos="1701"/>
        </w:tabs>
        <w:ind w:left="1701" w:hanging="1701"/>
        <w:rPr>
          <w:rStyle w:val="BookTitle"/>
          <w:rFonts w:cs="Arial"/>
          <w:i w:val="0"/>
          <w:iCs w:val="0"/>
          <w:smallCaps w:val="0"/>
          <w:spacing w:val="0"/>
          <w:sz w:val="24"/>
        </w:rPr>
      </w:pPr>
      <w:r w:rsidRPr="00A302A4">
        <w:rPr>
          <w:rStyle w:val="BookTitle"/>
          <w:rFonts w:cs="Arial"/>
          <w:i w:val="0"/>
          <w:iCs w:val="0"/>
          <w:smallCaps w:val="0"/>
          <w:spacing w:val="0"/>
          <w:sz w:val="24"/>
          <w:u w:val="single"/>
        </w:rPr>
        <w:t>INDICATOR 8</w:t>
      </w:r>
      <w:r w:rsidR="00E5697C">
        <w:rPr>
          <w:rStyle w:val="BookTitle"/>
          <w:rFonts w:cs="Arial"/>
          <w:i w:val="0"/>
          <w:iCs w:val="0"/>
          <w:smallCaps w:val="0"/>
          <w:spacing w:val="0"/>
          <w:sz w:val="24"/>
        </w:rPr>
        <w:t>:</w:t>
      </w:r>
      <w:r w:rsidR="00E5697C">
        <w:rPr>
          <w:rStyle w:val="BookTitle"/>
          <w:rFonts w:cs="Arial"/>
          <w:i w:val="0"/>
          <w:iCs w:val="0"/>
          <w:smallCaps w:val="0"/>
          <w:spacing w:val="0"/>
          <w:sz w:val="24"/>
        </w:rPr>
        <w:tab/>
      </w:r>
      <w:r w:rsidR="001A3CA9" w:rsidRPr="00A302A4">
        <w:rPr>
          <w:rStyle w:val="BookTitle"/>
          <w:rFonts w:cs="Arial"/>
          <w:i w:val="0"/>
          <w:iCs w:val="0"/>
          <w:smallCaps w:val="0"/>
          <w:spacing w:val="0"/>
          <w:sz w:val="24"/>
        </w:rPr>
        <w:t>Undertake</w:t>
      </w:r>
      <w:r w:rsidRPr="00A302A4">
        <w:rPr>
          <w:rStyle w:val="BookTitle"/>
          <w:rFonts w:cs="Arial"/>
          <w:i w:val="0"/>
          <w:iCs w:val="0"/>
          <w:smallCaps w:val="0"/>
          <w:spacing w:val="0"/>
          <w:sz w:val="24"/>
        </w:rPr>
        <w:t xml:space="preserve"> two commu</w:t>
      </w:r>
      <w:r w:rsidR="00E5697C">
        <w:rPr>
          <w:rStyle w:val="BookTitle"/>
          <w:rFonts w:cs="Arial"/>
          <w:i w:val="0"/>
          <w:iCs w:val="0"/>
          <w:smallCaps w:val="0"/>
          <w:spacing w:val="0"/>
          <w:sz w:val="24"/>
        </w:rPr>
        <w:t>nity capacity building projects</w:t>
      </w:r>
      <w:r w:rsidRPr="00A302A4">
        <w:rPr>
          <w:rStyle w:val="BookTitle"/>
          <w:rFonts w:cs="Arial"/>
          <w:i w:val="0"/>
          <w:iCs w:val="0"/>
          <w:smallCaps w:val="0"/>
          <w:spacing w:val="0"/>
          <w:sz w:val="24"/>
        </w:rPr>
        <w:t xml:space="preserve"> and</w:t>
      </w:r>
      <w:r w:rsidR="001A3CA9" w:rsidRPr="00A302A4">
        <w:rPr>
          <w:rStyle w:val="BookTitle"/>
          <w:rFonts w:cs="Arial"/>
          <w:i w:val="0"/>
          <w:iCs w:val="0"/>
          <w:smallCaps w:val="0"/>
          <w:spacing w:val="0"/>
          <w:sz w:val="24"/>
        </w:rPr>
        <w:t xml:space="preserve"> obtain</w:t>
      </w:r>
      <w:r w:rsidRPr="00A302A4">
        <w:rPr>
          <w:rStyle w:val="BookTitle"/>
          <w:rFonts w:cs="Arial"/>
          <w:i w:val="0"/>
          <w:iCs w:val="0"/>
          <w:smallCaps w:val="0"/>
          <w:spacing w:val="0"/>
          <w:sz w:val="24"/>
        </w:rPr>
        <w:t xml:space="preserve"> feedback </w:t>
      </w:r>
      <w:r w:rsidR="00F4204E">
        <w:rPr>
          <w:rStyle w:val="BookTitle"/>
          <w:rFonts w:cs="Arial"/>
          <w:i w:val="0"/>
          <w:iCs w:val="0"/>
          <w:smallCaps w:val="0"/>
          <w:spacing w:val="0"/>
          <w:sz w:val="24"/>
        </w:rPr>
        <w:t>from at least five stakeholders.</w:t>
      </w:r>
    </w:p>
    <w:p w:rsidR="007B4C0E" w:rsidRPr="00E5697C" w:rsidRDefault="007B4C0E" w:rsidP="00450967">
      <w:pPr>
        <w:pStyle w:val="Heading2"/>
        <w:spacing w:before="0" w:after="200"/>
        <w:rPr>
          <w:sz w:val="28"/>
        </w:rPr>
      </w:pPr>
      <w:bookmarkStart w:id="7" w:name="_Toc347998429"/>
      <w:r w:rsidRPr="00E5697C">
        <w:rPr>
          <w:sz w:val="28"/>
        </w:rPr>
        <w:t>PAC TRAC Analysis</w:t>
      </w:r>
      <w:bookmarkEnd w:id="7"/>
    </w:p>
    <w:p w:rsidR="007B4C0E" w:rsidRPr="00A302A4" w:rsidRDefault="001A3CA9" w:rsidP="008538C8">
      <w:pPr>
        <w:rPr>
          <w:rStyle w:val="BookTitle"/>
          <w:rFonts w:cs="Arial"/>
          <w:i w:val="0"/>
          <w:iCs w:val="0"/>
          <w:smallCaps w:val="0"/>
          <w:spacing w:val="0"/>
          <w:sz w:val="24"/>
        </w:rPr>
      </w:pPr>
      <w:r w:rsidRPr="00A302A4">
        <w:rPr>
          <w:rStyle w:val="BookTitle"/>
          <w:rFonts w:cs="Arial"/>
          <w:i w:val="0"/>
          <w:iCs w:val="0"/>
          <w:smallCaps w:val="0"/>
          <w:spacing w:val="0"/>
          <w:sz w:val="24"/>
        </w:rPr>
        <w:t>The analysis of the</w:t>
      </w:r>
      <w:r w:rsidR="007B4C0E" w:rsidRPr="00A302A4">
        <w:rPr>
          <w:rStyle w:val="BookTitle"/>
          <w:rFonts w:cs="Arial"/>
          <w:i w:val="0"/>
          <w:iCs w:val="0"/>
          <w:smallCaps w:val="0"/>
          <w:spacing w:val="0"/>
          <w:sz w:val="24"/>
        </w:rPr>
        <w:t xml:space="preserve"> PAC TRAC data was undertaken utilising a traffic light performance analysis system calculated in the following way.</w:t>
      </w:r>
    </w:p>
    <w:p w:rsidR="007B4C0E" w:rsidRPr="00A302A4" w:rsidRDefault="007B4C0E" w:rsidP="008538C8">
      <w:pPr>
        <w:rPr>
          <w:rStyle w:val="BookTitle"/>
          <w:rFonts w:cs="Arial"/>
          <w:i w:val="0"/>
          <w:iCs w:val="0"/>
          <w:smallCaps w:val="0"/>
          <w:spacing w:val="0"/>
          <w:sz w:val="24"/>
        </w:rPr>
      </w:pPr>
    </w:p>
    <w:p w:rsidR="007B4C0E" w:rsidRDefault="007B4C0E" w:rsidP="005137DB">
      <w:pPr>
        <w:pStyle w:val="ListParagraph"/>
        <w:numPr>
          <w:ilvl w:val="1"/>
          <w:numId w:val="3"/>
        </w:numPr>
        <w:rPr>
          <w:rStyle w:val="BookTitle"/>
          <w:rFonts w:cs="Arial"/>
          <w:i w:val="0"/>
          <w:iCs w:val="0"/>
          <w:smallCaps w:val="0"/>
          <w:spacing w:val="0"/>
          <w:sz w:val="24"/>
        </w:rPr>
      </w:pPr>
      <w:r w:rsidRPr="00A302A4">
        <w:rPr>
          <w:rStyle w:val="BookTitle"/>
          <w:rFonts w:cs="Arial"/>
          <w:b/>
          <w:i w:val="0"/>
          <w:iCs w:val="0"/>
          <w:smallCaps w:val="0"/>
          <w:color w:val="00B050"/>
          <w:spacing w:val="0"/>
          <w:sz w:val="24"/>
        </w:rPr>
        <w:t>GREEN</w:t>
      </w:r>
      <w:r w:rsidRPr="00A302A4">
        <w:rPr>
          <w:rStyle w:val="BookTitle"/>
          <w:rFonts w:cs="Arial"/>
          <w:i w:val="0"/>
          <w:iCs w:val="0"/>
          <w:smallCaps w:val="0"/>
          <w:spacing w:val="0"/>
          <w:sz w:val="24"/>
        </w:rPr>
        <w:t xml:space="preserve"> </w:t>
      </w:r>
      <w:r w:rsidR="00E5697C">
        <w:rPr>
          <w:rStyle w:val="BookTitle"/>
          <w:rFonts w:cs="Arial"/>
          <w:i w:val="0"/>
          <w:iCs w:val="0"/>
          <w:smallCaps w:val="0"/>
          <w:spacing w:val="0"/>
          <w:sz w:val="24"/>
        </w:rPr>
        <w:t>when</w:t>
      </w:r>
      <w:r w:rsidRPr="00A302A4">
        <w:rPr>
          <w:rStyle w:val="BookTitle"/>
          <w:rFonts w:cs="Arial"/>
          <w:i w:val="0"/>
          <w:iCs w:val="0"/>
          <w:smallCaps w:val="0"/>
          <w:spacing w:val="0"/>
          <w:sz w:val="24"/>
        </w:rPr>
        <w:t xml:space="preserve"> the service has met all or the majority of the PAC TRAC indicators (i.e. 5 out of 5 or 4 out of 5). These services will be considered to have ‘MET’ the performance requirements of the funding agreement.</w:t>
      </w:r>
    </w:p>
    <w:p w:rsidR="008538C8" w:rsidRDefault="008538C8" w:rsidP="008538C8">
      <w:pPr>
        <w:pStyle w:val="ListParagraph"/>
        <w:ind w:left="1440"/>
        <w:rPr>
          <w:rStyle w:val="BookTitle"/>
          <w:rFonts w:cs="Arial"/>
          <w:i w:val="0"/>
          <w:iCs w:val="0"/>
          <w:smallCaps w:val="0"/>
          <w:spacing w:val="0"/>
          <w:sz w:val="24"/>
        </w:rPr>
      </w:pPr>
    </w:p>
    <w:p w:rsidR="007B4C0E" w:rsidRDefault="007B4C0E" w:rsidP="005137DB">
      <w:pPr>
        <w:pStyle w:val="ListParagraph"/>
        <w:numPr>
          <w:ilvl w:val="1"/>
          <w:numId w:val="3"/>
        </w:numPr>
        <w:rPr>
          <w:rStyle w:val="BookTitle"/>
          <w:rFonts w:cs="Arial"/>
          <w:i w:val="0"/>
          <w:iCs w:val="0"/>
          <w:smallCaps w:val="0"/>
          <w:spacing w:val="0"/>
          <w:sz w:val="24"/>
        </w:rPr>
      </w:pPr>
      <w:r w:rsidRPr="00A302A4">
        <w:rPr>
          <w:rStyle w:val="BookTitle"/>
          <w:rFonts w:cs="Arial"/>
          <w:b/>
          <w:i w:val="0"/>
          <w:iCs w:val="0"/>
          <w:smallCaps w:val="0"/>
          <w:color w:val="FFC000"/>
          <w:spacing w:val="0"/>
          <w:sz w:val="24"/>
        </w:rPr>
        <w:t>AMBER</w:t>
      </w:r>
      <w:r w:rsidRPr="00A302A4">
        <w:rPr>
          <w:rStyle w:val="BookTitle"/>
          <w:rFonts w:cs="Arial"/>
          <w:i w:val="0"/>
          <w:iCs w:val="0"/>
          <w:smallCaps w:val="0"/>
          <w:spacing w:val="0"/>
          <w:sz w:val="24"/>
        </w:rPr>
        <w:t xml:space="preserve"> </w:t>
      </w:r>
      <w:r w:rsidR="00E5697C">
        <w:rPr>
          <w:rStyle w:val="BookTitle"/>
          <w:rFonts w:cs="Arial"/>
          <w:i w:val="0"/>
          <w:iCs w:val="0"/>
          <w:smallCaps w:val="0"/>
          <w:spacing w:val="0"/>
          <w:sz w:val="24"/>
        </w:rPr>
        <w:t>when</w:t>
      </w:r>
      <w:r w:rsidRPr="00A302A4">
        <w:rPr>
          <w:rStyle w:val="BookTitle"/>
          <w:rFonts w:cs="Arial"/>
          <w:i w:val="0"/>
          <w:iCs w:val="0"/>
          <w:smallCaps w:val="0"/>
          <w:spacing w:val="0"/>
          <w:sz w:val="24"/>
        </w:rPr>
        <w:t xml:space="preserve"> the service has partly met the PAC TRAC indicators (i.e. 3 out of 5). These services will be considered to have ‘PARTIALLY MET’ the performance requirements of the funding agreement.</w:t>
      </w:r>
    </w:p>
    <w:p w:rsidR="008538C8" w:rsidRDefault="008538C8" w:rsidP="008538C8">
      <w:pPr>
        <w:pStyle w:val="ListParagraph"/>
        <w:ind w:left="1440"/>
        <w:rPr>
          <w:rStyle w:val="BookTitle"/>
          <w:rFonts w:cs="Arial"/>
          <w:i w:val="0"/>
          <w:iCs w:val="0"/>
          <w:smallCaps w:val="0"/>
          <w:spacing w:val="0"/>
          <w:sz w:val="24"/>
        </w:rPr>
      </w:pPr>
    </w:p>
    <w:p w:rsidR="007B4C0E" w:rsidRPr="00A302A4" w:rsidRDefault="007B4C0E" w:rsidP="005137DB">
      <w:pPr>
        <w:pStyle w:val="ListParagraph"/>
        <w:numPr>
          <w:ilvl w:val="1"/>
          <w:numId w:val="3"/>
        </w:numPr>
        <w:rPr>
          <w:rStyle w:val="BookTitle"/>
          <w:rFonts w:cs="Arial"/>
          <w:i w:val="0"/>
          <w:iCs w:val="0"/>
          <w:smallCaps w:val="0"/>
          <w:spacing w:val="0"/>
          <w:sz w:val="24"/>
        </w:rPr>
      </w:pPr>
      <w:r w:rsidRPr="00A302A4">
        <w:rPr>
          <w:rStyle w:val="BookTitle"/>
          <w:rFonts w:cs="Arial"/>
          <w:b/>
          <w:i w:val="0"/>
          <w:iCs w:val="0"/>
          <w:smallCaps w:val="0"/>
          <w:color w:val="FF0000"/>
          <w:spacing w:val="0"/>
          <w:sz w:val="24"/>
        </w:rPr>
        <w:t>RED</w:t>
      </w:r>
      <w:r w:rsidRPr="00A302A4">
        <w:rPr>
          <w:rStyle w:val="BookTitle"/>
          <w:rFonts w:cs="Arial"/>
          <w:i w:val="0"/>
          <w:iCs w:val="0"/>
          <w:smallCaps w:val="0"/>
          <w:spacing w:val="0"/>
          <w:sz w:val="24"/>
        </w:rPr>
        <w:t xml:space="preserve"> </w:t>
      </w:r>
      <w:r w:rsidR="00E5697C">
        <w:rPr>
          <w:rStyle w:val="BookTitle"/>
          <w:rFonts w:cs="Arial"/>
          <w:i w:val="0"/>
          <w:iCs w:val="0"/>
          <w:smallCaps w:val="0"/>
          <w:spacing w:val="0"/>
          <w:sz w:val="24"/>
        </w:rPr>
        <w:t>when</w:t>
      </w:r>
      <w:r w:rsidRPr="00A302A4">
        <w:rPr>
          <w:rStyle w:val="BookTitle"/>
          <w:rFonts w:cs="Arial"/>
          <w:i w:val="0"/>
          <w:iCs w:val="0"/>
          <w:smallCaps w:val="0"/>
          <w:spacing w:val="0"/>
          <w:sz w:val="24"/>
        </w:rPr>
        <w:t xml:space="preserve"> the service has met</w:t>
      </w:r>
      <w:r w:rsidR="001A3CA9" w:rsidRPr="00A302A4">
        <w:rPr>
          <w:rStyle w:val="BookTitle"/>
          <w:rFonts w:cs="Arial"/>
          <w:i w:val="0"/>
          <w:iCs w:val="0"/>
          <w:smallCaps w:val="0"/>
          <w:spacing w:val="0"/>
          <w:sz w:val="24"/>
        </w:rPr>
        <w:t xml:space="preserve"> little</w:t>
      </w:r>
      <w:r w:rsidRPr="00A302A4">
        <w:rPr>
          <w:rStyle w:val="BookTitle"/>
          <w:rFonts w:cs="Arial"/>
          <w:i w:val="0"/>
          <w:iCs w:val="0"/>
          <w:smallCaps w:val="0"/>
          <w:spacing w:val="0"/>
          <w:sz w:val="24"/>
        </w:rPr>
        <w:t xml:space="preserve"> or none of the PAC TRAC indicators (i.e. 2 out of 5, 1 out of 5, or 0 out of 5). These services will be considered to have ‘NOT MET’ the performance requirements of the funding agreement.</w:t>
      </w:r>
    </w:p>
    <w:p w:rsidR="00F773E5" w:rsidRPr="00F773E5" w:rsidRDefault="007B4C0E">
      <w:pPr>
        <w:rPr>
          <w:rStyle w:val="BookTitle"/>
          <w:rFonts w:cs="Arial"/>
          <w:i w:val="0"/>
          <w:iCs w:val="0"/>
          <w:smallCaps w:val="0"/>
          <w:spacing w:val="0"/>
          <w:sz w:val="24"/>
        </w:rPr>
      </w:pPr>
      <w:r w:rsidRPr="00A302A4">
        <w:rPr>
          <w:rStyle w:val="BookTitle"/>
          <w:rFonts w:cs="Arial"/>
          <w:i w:val="0"/>
          <w:iCs w:val="0"/>
          <w:smallCaps w:val="0"/>
          <w:spacing w:val="0"/>
          <w:sz w:val="24"/>
        </w:rPr>
        <w:t xml:space="preserve">Services identified as ‘red’ or ‘amber’ were prioritised in discussions with the relevant </w:t>
      </w:r>
      <w:r w:rsidR="00E5697C">
        <w:rPr>
          <w:rStyle w:val="BookTitle"/>
          <w:rFonts w:cs="Arial"/>
          <w:i w:val="0"/>
          <w:iCs w:val="0"/>
          <w:smallCaps w:val="0"/>
          <w:spacing w:val="0"/>
          <w:sz w:val="24"/>
        </w:rPr>
        <w:t>S</w:t>
      </w:r>
      <w:r w:rsidRPr="00A302A4">
        <w:rPr>
          <w:rStyle w:val="BookTitle"/>
          <w:rFonts w:cs="Arial"/>
          <w:i w:val="0"/>
          <w:iCs w:val="0"/>
          <w:smallCaps w:val="0"/>
          <w:spacing w:val="0"/>
          <w:sz w:val="24"/>
        </w:rPr>
        <w:t xml:space="preserve">tate and </w:t>
      </w:r>
      <w:r w:rsidR="00E5697C">
        <w:rPr>
          <w:rStyle w:val="BookTitle"/>
          <w:rFonts w:cs="Arial"/>
          <w:i w:val="0"/>
          <w:iCs w:val="0"/>
          <w:smallCaps w:val="0"/>
          <w:spacing w:val="0"/>
          <w:sz w:val="24"/>
        </w:rPr>
        <w:t>T</w:t>
      </w:r>
      <w:r w:rsidRPr="00A302A4">
        <w:rPr>
          <w:rStyle w:val="BookTitle"/>
          <w:rFonts w:cs="Arial"/>
          <w:i w:val="0"/>
          <w:iCs w:val="0"/>
          <w:smallCaps w:val="0"/>
          <w:spacing w:val="0"/>
          <w:sz w:val="24"/>
        </w:rPr>
        <w:t xml:space="preserve">erritory </w:t>
      </w:r>
      <w:r w:rsidR="00E5697C">
        <w:rPr>
          <w:rStyle w:val="BookTitle"/>
          <w:rFonts w:cs="Arial"/>
          <w:i w:val="0"/>
          <w:iCs w:val="0"/>
          <w:smallCaps w:val="0"/>
          <w:spacing w:val="0"/>
          <w:sz w:val="24"/>
        </w:rPr>
        <w:t>Offices</w:t>
      </w:r>
      <w:r w:rsidRPr="00A302A4">
        <w:rPr>
          <w:rStyle w:val="BookTitle"/>
          <w:rFonts w:cs="Arial"/>
          <w:i w:val="0"/>
          <w:iCs w:val="0"/>
          <w:smallCaps w:val="0"/>
          <w:spacing w:val="0"/>
          <w:sz w:val="24"/>
        </w:rPr>
        <w:t xml:space="preserve"> (STO</w:t>
      </w:r>
      <w:r w:rsidR="001A3CA9" w:rsidRPr="00A302A4">
        <w:rPr>
          <w:rStyle w:val="BookTitle"/>
          <w:rFonts w:cs="Arial"/>
          <w:i w:val="0"/>
          <w:iCs w:val="0"/>
          <w:smallCaps w:val="0"/>
          <w:spacing w:val="0"/>
          <w:sz w:val="24"/>
        </w:rPr>
        <w:t>s</w:t>
      </w:r>
      <w:r w:rsidRPr="00A302A4">
        <w:rPr>
          <w:rStyle w:val="BookTitle"/>
          <w:rFonts w:cs="Arial"/>
          <w:i w:val="0"/>
          <w:iCs w:val="0"/>
          <w:smallCaps w:val="0"/>
          <w:spacing w:val="0"/>
          <w:sz w:val="24"/>
        </w:rPr>
        <w:t xml:space="preserve">) in order to understand and account for any mitigating factors or justifications of why the service </w:t>
      </w:r>
      <w:r w:rsidR="00E5697C">
        <w:rPr>
          <w:rStyle w:val="BookTitle"/>
          <w:rFonts w:cs="Arial"/>
          <w:i w:val="0"/>
          <w:iCs w:val="0"/>
          <w:smallCaps w:val="0"/>
          <w:spacing w:val="0"/>
          <w:sz w:val="24"/>
        </w:rPr>
        <w:t>may not be fully meeting performance requirements.</w:t>
      </w:r>
      <w:r w:rsidR="00904F55">
        <w:rPr>
          <w:rStyle w:val="BookTitle"/>
          <w:rFonts w:cs="Arial"/>
          <w:i w:val="0"/>
          <w:iCs w:val="0"/>
          <w:smallCaps w:val="0"/>
          <w:spacing w:val="0"/>
          <w:sz w:val="24"/>
        </w:rPr>
        <w:t xml:space="preserve"> Refer to diagram 1 fo</w:t>
      </w:r>
      <w:r w:rsidR="008538C8">
        <w:rPr>
          <w:rStyle w:val="BookTitle"/>
          <w:rFonts w:cs="Arial"/>
          <w:i w:val="0"/>
          <w:iCs w:val="0"/>
          <w:smallCaps w:val="0"/>
          <w:spacing w:val="0"/>
          <w:sz w:val="24"/>
        </w:rPr>
        <w:t>r the</w:t>
      </w:r>
      <w:r w:rsidR="00904F55">
        <w:rPr>
          <w:rStyle w:val="BookTitle"/>
          <w:rFonts w:cs="Arial"/>
          <w:i w:val="0"/>
          <w:iCs w:val="0"/>
          <w:smallCaps w:val="0"/>
          <w:spacing w:val="0"/>
          <w:sz w:val="24"/>
        </w:rPr>
        <w:t xml:space="preserve"> service level review process.</w:t>
      </w:r>
      <w:r w:rsidR="00F773E5">
        <w:rPr>
          <w:rStyle w:val="BookTitle"/>
          <w:rFonts w:cs="Arial"/>
          <w:b/>
          <w:i w:val="0"/>
          <w:iCs w:val="0"/>
          <w:smallCaps w:val="0"/>
          <w:spacing w:val="0"/>
          <w:sz w:val="24"/>
        </w:rPr>
        <w:br w:type="page"/>
      </w:r>
    </w:p>
    <w:p w:rsidR="007B4C0E" w:rsidRPr="00A302A4" w:rsidRDefault="007B4C0E" w:rsidP="00450967">
      <w:pPr>
        <w:rPr>
          <w:rStyle w:val="BookTitle"/>
          <w:rFonts w:cs="Arial"/>
          <w:b/>
          <w:i w:val="0"/>
          <w:iCs w:val="0"/>
          <w:smallCaps w:val="0"/>
          <w:spacing w:val="0"/>
          <w:sz w:val="24"/>
        </w:rPr>
      </w:pPr>
      <w:r w:rsidRPr="00A302A4">
        <w:rPr>
          <w:rStyle w:val="BookTitle"/>
          <w:rFonts w:cs="Arial"/>
          <w:b/>
          <w:i w:val="0"/>
          <w:iCs w:val="0"/>
          <w:smallCaps w:val="0"/>
          <w:spacing w:val="0"/>
          <w:sz w:val="24"/>
        </w:rPr>
        <w:lastRenderedPageBreak/>
        <w:t>Diagram 1: RODS Service level review process</w:t>
      </w:r>
    </w:p>
    <w:p w:rsidR="007B4C0E" w:rsidRPr="004B5BD5" w:rsidRDefault="004B5BD5" w:rsidP="004B5BD5">
      <w:pPr>
        <w:ind w:left="-709" w:firstLine="709"/>
        <w:rPr>
          <w:rStyle w:val="BookTitle"/>
          <w:rFonts w:cs="Arial"/>
          <w:b/>
          <w:i w:val="0"/>
          <w:iCs w:val="0"/>
          <w:smallCaps w:val="0"/>
          <w:spacing w:val="0"/>
          <w:sz w:val="28"/>
        </w:rPr>
      </w:pPr>
      <w:r>
        <w:rPr>
          <w:rFonts w:cs="Arial"/>
          <w:b/>
          <w:noProof/>
          <w:sz w:val="28"/>
          <w:lang w:eastAsia="en-AU"/>
        </w:rPr>
        <mc:AlternateContent>
          <mc:Choice Requires="wpg">
            <w:drawing>
              <wp:inline distT="0" distB="0" distL="0" distR="0" wp14:anchorId="1BD500D9" wp14:editId="558E4113">
                <wp:extent cx="6124575" cy="3429040"/>
                <wp:effectExtent l="76200" t="38100" r="104775" b="114300"/>
                <wp:docPr id="295" name="Group 295" descr="Diagram 1: RODS Service level review process" title="Diagram 1: RODS Service level review process"/>
                <wp:cNvGraphicFramePr/>
                <a:graphic xmlns:a="http://schemas.openxmlformats.org/drawingml/2006/main">
                  <a:graphicData uri="http://schemas.microsoft.com/office/word/2010/wordprocessingGroup">
                    <wpg:wgp>
                      <wpg:cNvGrpSpPr/>
                      <wpg:grpSpPr>
                        <a:xfrm>
                          <a:off x="0" y="0"/>
                          <a:ext cx="6124575" cy="3429040"/>
                          <a:chOff x="0" y="0"/>
                          <a:chExt cx="6400924" cy="3429040"/>
                        </a:xfrm>
                      </wpg:grpSpPr>
                      <wps:wsp>
                        <wps:cNvPr id="75" name="Straight Connector 75"/>
                        <wps:cNvCnPr/>
                        <wps:spPr>
                          <a:xfrm flipH="1">
                            <a:off x="4210050" y="2362200"/>
                            <a:ext cx="171450" cy="0"/>
                          </a:xfrm>
                          <a:prstGeom prst="line">
                            <a:avLst/>
                          </a:prstGeom>
                        </wps:spPr>
                        <wps:style>
                          <a:lnRef idx="2">
                            <a:schemeClr val="accent4"/>
                          </a:lnRef>
                          <a:fillRef idx="0">
                            <a:schemeClr val="accent4"/>
                          </a:fillRef>
                          <a:effectRef idx="1">
                            <a:schemeClr val="accent4"/>
                          </a:effectRef>
                          <a:fontRef idx="minor">
                            <a:schemeClr val="tx1"/>
                          </a:fontRef>
                        </wps:style>
                        <wps:bodyPr/>
                      </wps:wsp>
                      <wps:wsp>
                        <wps:cNvPr id="33" name="Elbow Connector 33"/>
                        <wps:cNvCnPr/>
                        <wps:spPr>
                          <a:xfrm>
                            <a:off x="4210050" y="1104900"/>
                            <a:ext cx="371458" cy="0"/>
                          </a:xfrm>
                          <a:prstGeom prst="bentConnector3">
                            <a:avLst>
                              <a:gd name="adj1" fmla="val 6410"/>
                            </a:avLst>
                          </a:prstGeom>
                          <a:noFill/>
                          <a:ln w="25400" cap="flat" cmpd="sng" algn="ctr">
                            <a:solidFill>
                              <a:srgbClr val="8064A2"/>
                            </a:solidFill>
                            <a:prstDash val="solid"/>
                            <a:tailEnd type="arrow"/>
                          </a:ln>
                          <a:effectLst>
                            <a:outerShdw blurRad="40000" dist="20000" dir="5400000" rotWithShape="0">
                              <a:srgbClr val="000000">
                                <a:alpha val="38000"/>
                              </a:srgbClr>
                            </a:outerShdw>
                          </a:effectLst>
                        </wps:spPr>
                        <wps:bodyPr/>
                      </wps:wsp>
                      <wps:wsp>
                        <wps:cNvPr id="1" name="Rounded Rectangle 1"/>
                        <wps:cNvSpPr/>
                        <wps:spPr>
                          <a:xfrm>
                            <a:off x="0" y="95250"/>
                            <a:ext cx="1966899" cy="729719"/>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D622A" w:rsidRPr="00923055" w:rsidRDefault="002D622A" w:rsidP="007B4C0E">
                              <w:pPr>
                                <w:jc w:val="center"/>
                                <w:rPr>
                                  <w:b/>
                                  <w:color w:val="FFFFFF" w:themeColor="background1"/>
                                  <w:sz w:val="18"/>
                                  <w:szCs w:val="18"/>
                                </w:rPr>
                              </w:pPr>
                              <w:r w:rsidRPr="00923055">
                                <w:rPr>
                                  <w:b/>
                                  <w:color w:val="FFFFFF" w:themeColor="background1"/>
                                  <w:sz w:val="18"/>
                                  <w:szCs w:val="18"/>
                                </w:rPr>
                                <w:t>RODS data automatically popul</w:t>
                              </w:r>
                              <w:r>
                                <w:rPr>
                                  <w:b/>
                                  <w:color w:val="FFFFFF" w:themeColor="background1"/>
                                  <w:sz w:val="18"/>
                                  <w:szCs w:val="18"/>
                                </w:rPr>
                                <w:t>ates annually r</w:t>
                              </w:r>
                              <w:r w:rsidRPr="00923055">
                                <w:rPr>
                                  <w:b/>
                                  <w:color w:val="FFFFFF" w:themeColor="background1"/>
                                  <w:sz w:val="18"/>
                                  <w:szCs w:val="18"/>
                                </w:rPr>
                                <w:t>eported PAC TRAC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ight Arrow 2"/>
                        <wps:cNvSpPr/>
                        <wps:spPr>
                          <a:xfrm rot="5400000">
                            <a:off x="728662" y="862013"/>
                            <a:ext cx="459008" cy="373347"/>
                          </a:xfrm>
                          <a:prstGeom prst="rightArrow">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9525" y="1276350"/>
                            <a:ext cx="1912264" cy="753184"/>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D622A" w:rsidRPr="00923055" w:rsidRDefault="002D622A" w:rsidP="007B4C0E">
                              <w:pPr>
                                <w:jc w:val="center"/>
                                <w:rPr>
                                  <w:b/>
                                  <w:color w:val="FFFFFF" w:themeColor="background1"/>
                                  <w:sz w:val="18"/>
                                  <w:szCs w:val="18"/>
                                </w:rPr>
                              </w:pPr>
                              <w:r>
                                <w:rPr>
                                  <w:b/>
                                  <w:color w:val="FFFFFF" w:themeColor="background1"/>
                                  <w:sz w:val="18"/>
                                  <w:szCs w:val="18"/>
                                </w:rPr>
                                <w:t>RODS provides FaHCSIA N</w:t>
                              </w:r>
                              <w:r w:rsidRPr="00923055">
                                <w:rPr>
                                  <w:b/>
                                  <w:color w:val="FFFFFF" w:themeColor="background1"/>
                                  <w:sz w:val="18"/>
                                  <w:szCs w:val="18"/>
                                </w:rPr>
                                <w:t xml:space="preserve">ational </w:t>
                              </w:r>
                              <w:r>
                                <w:rPr>
                                  <w:b/>
                                  <w:color w:val="FFFFFF" w:themeColor="background1"/>
                                  <w:sz w:val="18"/>
                                  <w:szCs w:val="18"/>
                                </w:rPr>
                                <w:t>Office with services performance</w:t>
                              </w:r>
                              <w:r w:rsidRPr="00923055">
                                <w:rPr>
                                  <w:b/>
                                  <w:color w:val="FFFFFF" w:themeColor="background1"/>
                                  <w:sz w:val="18"/>
                                  <w:szCs w:val="18"/>
                                </w:rPr>
                                <w:t xml:space="preserve"> against the PAC TRAC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2514600"/>
                            <a:ext cx="2003324" cy="875663"/>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D622A" w:rsidRPr="00547F69" w:rsidRDefault="002D622A" w:rsidP="007B4C0E">
                              <w:pPr>
                                <w:jc w:val="center"/>
                                <w:rPr>
                                  <w:b/>
                                  <w:color w:val="FFFFFF" w:themeColor="background1"/>
                                  <w:sz w:val="18"/>
                                  <w:szCs w:val="18"/>
                                </w:rPr>
                              </w:pPr>
                              <w:r w:rsidRPr="00547F69">
                                <w:rPr>
                                  <w:b/>
                                  <w:color w:val="FFFFFF" w:themeColor="background1"/>
                                  <w:sz w:val="18"/>
                                  <w:szCs w:val="18"/>
                                </w:rPr>
                                <w:t xml:space="preserve">FaHCSIA national office analyses each service as to whether performance is </w:t>
                              </w:r>
                              <w:r w:rsidRPr="00547F69">
                                <w:rPr>
                                  <w:b/>
                                  <w:color w:val="00B050"/>
                                  <w:sz w:val="18"/>
                                  <w:szCs w:val="18"/>
                                </w:rPr>
                                <w:t>GREEN</w:t>
                              </w:r>
                              <w:r w:rsidRPr="00547F69">
                                <w:rPr>
                                  <w:b/>
                                  <w:color w:val="FFFFFF" w:themeColor="background1"/>
                                  <w:sz w:val="18"/>
                                  <w:szCs w:val="18"/>
                                </w:rPr>
                                <w:t xml:space="preserve">, </w:t>
                              </w:r>
                              <w:r w:rsidRPr="00547F69">
                                <w:rPr>
                                  <w:b/>
                                  <w:color w:val="FFC000"/>
                                  <w:sz w:val="18"/>
                                  <w:szCs w:val="18"/>
                                </w:rPr>
                                <w:t>AMBER</w:t>
                              </w:r>
                              <w:r w:rsidRPr="00547F69">
                                <w:rPr>
                                  <w:b/>
                                  <w:color w:val="FFFFFF" w:themeColor="background1"/>
                                  <w:sz w:val="18"/>
                                  <w:szCs w:val="18"/>
                                </w:rPr>
                                <w:t xml:space="preserve">, or </w:t>
                              </w:r>
                              <w:r w:rsidRPr="00547F69">
                                <w:rPr>
                                  <w:b/>
                                  <w:color w:val="FF0000"/>
                                  <w:sz w:val="18"/>
                                  <w:szCs w:val="18"/>
                                </w:rPr>
                                <w: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 Diagonal Corner Rectangle 8"/>
                        <wps:cNvSpPr/>
                        <wps:spPr>
                          <a:xfrm>
                            <a:off x="2552700" y="95250"/>
                            <a:ext cx="1620872" cy="781229"/>
                          </a:xfrm>
                          <a:prstGeom prst="round2DiagRect">
                            <a:avLst/>
                          </a:prstGeom>
                          <a:solidFill>
                            <a:srgbClr val="00B050"/>
                          </a:solidFill>
                          <a:ln w="25400" cap="flat" cmpd="sng" algn="ctr">
                            <a:solidFill>
                              <a:srgbClr val="9BBB59">
                                <a:shade val="50000"/>
                              </a:srgbClr>
                            </a:solidFill>
                            <a:prstDash val="solid"/>
                          </a:ln>
                          <a:effectLst/>
                        </wps:spPr>
                        <wps:txbx>
                          <w:txbxContent>
                            <w:p w:rsidR="002D622A" w:rsidRPr="00923055" w:rsidRDefault="002D622A" w:rsidP="007B4C0E">
                              <w:pPr>
                                <w:jc w:val="center"/>
                                <w:rPr>
                                  <w:b/>
                                  <w:color w:val="FFFFFF" w:themeColor="background1"/>
                                  <w:sz w:val="18"/>
                                  <w:szCs w:val="18"/>
                                </w:rPr>
                              </w:pPr>
                              <w:r>
                                <w:rPr>
                                  <w:b/>
                                  <w:color w:val="FFFFFF" w:themeColor="background1"/>
                                  <w:sz w:val="18"/>
                                  <w:szCs w:val="18"/>
                                </w:rPr>
                                <w:t>Services that</w:t>
                              </w:r>
                              <w:r w:rsidRPr="00923055">
                                <w:rPr>
                                  <w:b/>
                                  <w:color w:val="FFFFFF" w:themeColor="background1"/>
                                  <w:sz w:val="18"/>
                                  <w:szCs w:val="18"/>
                                </w:rPr>
                                <w:t xml:space="preserve"> have met 4 or 5 of the PAC TRAC indicators are assessed as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 Diagonal Corner Rectangle 10"/>
                        <wps:cNvSpPr/>
                        <wps:spPr>
                          <a:xfrm>
                            <a:off x="2543175" y="1000125"/>
                            <a:ext cx="1666401" cy="772644"/>
                          </a:xfrm>
                          <a:prstGeom prst="round2DiagRect">
                            <a:avLst/>
                          </a:prstGeom>
                          <a:solidFill>
                            <a:srgbClr val="F79646"/>
                          </a:solidFill>
                          <a:ln w="25400" cap="flat" cmpd="sng" algn="ctr">
                            <a:solidFill>
                              <a:srgbClr val="F79646">
                                <a:shade val="50000"/>
                              </a:srgbClr>
                            </a:solidFill>
                            <a:prstDash val="solid"/>
                          </a:ln>
                          <a:effectLst/>
                        </wps:spPr>
                        <wps:txbx>
                          <w:txbxContent>
                            <w:p w:rsidR="002D622A" w:rsidRPr="00923055" w:rsidRDefault="002D622A" w:rsidP="007B4C0E">
                              <w:pPr>
                                <w:jc w:val="center"/>
                                <w:rPr>
                                  <w:b/>
                                  <w:color w:val="FFFFFF" w:themeColor="background1"/>
                                  <w:sz w:val="18"/>
                                  <w:szCs w:val="18"/>
                                </w:rPr>
                              </w:pPr>
                              <w:r>
                                <w:rPr>
                                  <w:b/>
                                  <w:color w:val="FFFFFF" w:themeColor="background1"/>
                                  <w:sz w:val="18"/>
                                  <w:szCs w:val="18"/>
                                </w:rPr>
                                <w:t>Services that</w:t>
                              </w:r>
                              <w:r w:rsidRPr="00923055">
                                <w:rPr>
                                  <w:b/>
                                  <w:color w:val="FFFFFF" w:themeColor="background1"/>
                                  <w:sz w:val="18"/>
                                  <w:szCs w:val="18"/>
                                </w:rPr>
                                <w:t xml:space="preserve"> have met 3 of the PAC TRAC indicators are assessed as AMBER</w:t>
                              </w:r>
                            </w:p>
                            <w:p w:rsidR="002D622A" w:rsidRPr="00923055" w:rsidRDefault="002D622A" w:rsidP="007B4C0E">
                              <w:pPr>
                                <w:rPr>
                                  <w:b/>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 Diagonal Corner Rectangle 11"/>
                        <wps:cNvSpPr/>
                        <wps:spPr>
                          <a:xfrm>
                            <a:off x="2543175" y="1914525"/>
                            <a:ext cx="1666401" cy="772644"/>
                          </a:xfrm>
                          <a:prstGeom prst="round2DiagRect">
                            <a:avLst/>
                          </a:prstGeom>
                          <a:solidFill>
                            <a:srgbClr val="C0504D"/>
                          </a:solidFill>
                          <a:ln w="25400" cap="flat" cmpd="sng" algn="ctr">
                            <a:solidFill>
                              <a:srgbClr val="C0504D">
                                <a:shade val="50000"/>
                              </a:srgbClr>
                            </a:solidFill>
                            <a:prstDash val="solid"/>
                          </a:ln>
                          <a:effectLst/>
                        </wps:spPr>
                        <wps:txbx>
                          <w:txbxContent>
                            <w:p w:rsidR="002D622A" w:rsidRPr="00923055" w:rsidRDefault="002D622A" w:rsidP="007B4C0E">
                              <w:pPr>
                                <w:jc w:val="center"/>
                                <w:rPr>
                                  <w:b/>
                                  <w:color w:val="FFFFFF" w:themeColor="background1"/>
                                  <w:sz w:val="18"/>
                                  <w:szCs w:val="18"/>
                                </w:rPr>
                              </w:pPr>
                              <w:r w:rsidRPr="00923055">
                                <w:rPr>
                                  <w:b/>
                                  <w:color w:val="FFFFFF" w:themeColor="background1"/>
                                  <w:sz w:val="18"/>
                                  <w:szCs w:val="18"/>
                                </w:rPr>
                                <w:t>Services which have met 2, 1, or 0 of the PAC TRAC indicators are assesses as 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5"/>
                        <wps:cNvSpPr/>
                        <wps:spPr>
                          <a:xfrm rot="5400000">
                            <a:off x="728662" y="2071688"/>
                            <a:ext cx="459008" cy="373347"/>
                          </a:xfrm>
                          <a:prstGeom prst="rightArrow">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Arrow 20"/>
                        <wps:cNvSpPr/>
                        <wps:spPr>
                          <a:xfrm>
                            <a:off x="4171950" y="95250"/>
                            <a:ext cx="409771" cy="231793"/>
                          </a:xfrm>
                          <a:prstGeom prst="rightArrow">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562475" y="0"/>
                            <a:ext cx="1828860" cy="455001"/>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D622A" w:rsidRPr="00CB0CAC" w:rsidRDefault="002D622A" w:rsidP="007B4C0E">
                              <w:pPr>
                                <w:jc w:val="center"/>
                                <w:rPr>
                                  <w:b/>
                                  <w:color w:val="FFFFFF" w:themeColor="background1"/>
                                  <w:sz w:val="21"/>
                                  <w:szCs w:val="21"/>
                                  <w:u w:val="single"/>
                                </w:rPr>
                              </w:pPr>
                              <w:r w:rsidRPr="00CB0CAC">
                                <w:rPr>
                                  <w:b/>
                                  <w:color w:val="FFFFFF" w:themeColor="background1"/>
                                  <w:sz w:val="21"/>
                                  <w:szCs w:val="21"/>
                                  <w:u w:val="single"/>
                                </w:rPr>
                                <w:t>No further action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4562475" y="590550"/>
                            <a:ext cx="1838387" cy="830449"/>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D622A" w:rsidRPr="00923055" w:rsidRDefault="002D622A" w:rsidP="007B4C0E">
                              <w:pPr>
                                <w:jc w:val="center"/>
                                <w:rPr>
                                  <w:b/>
                                  <w:color w:val="FFFFFF" w:themeColor="background1"/>
                                  <w:sz w:val="18"/>
                                  <w:szCs w:val="18"/>
                                </w:rPr>
                              </w:pPr>
                              <w:r w:rsidRPr="00923055">
                                <w:rPr>
                                  <w:b/>
                                  <w:color w:val="FFFFFF" w:themeColor="background1"/>
                                  <w:sz w:val="18"/>
                                  <w:szCs w:val="18"/>
                                </w:rPr>
                                <w:t xml:space="preserve">STOs are recommended to review the Annual Reports for the ‘Red’ services </w:t>
                              </w:r>
                              <w:r>
                                <w:rPr>
                                  <w:b/>
                                  <w:color w:val="FFFFFF" w:themeColor="background1"/>
                                  <w:sz w:val="18"/>
                                  <w:szCs w:val="18"/>
                                </w:rPr>
                                <w:t>first then the ‘Amber’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bow Connector 25"/>
                        <wps:cNvCnPr/>
                        <wps:spPr>
                          <a:xfrm flipV="1">
                            <a:off x="2000250" y="314325"/>
                            <a:ext cx="546362" cy="2369441"/>
                          </a:xfrm>
                          <a:prstGeom prst="bentConnector3">
                            <a:avLst>
                              <a:gd name="adj1" fmla="val 23333"/>
                            </a:avLst>
                          </a:prstGeom>
                          <a:noFill/>
                          <a:ln w="25400" cap="flat" cmpd="sng" algn="ctr">
                            <a:solidFill>
                              <a:srgbClr val="00B050"/>
                            </a:solidFill>
                            <a:prstDash val="solid"/>
                            <a:tailEnd type="arrow"/>
                          </a:ln>
                          <a:effectLst>
                            <a:outerShdw blurRad="40000" dist="20000" dir="5400000" rotWithShape="0">
                              <a:srgbClr val="000000">
                                <a:alpha val="38000"/>
                              </a:srgbClr>
                            </a:outerShdw>
                          </a:effectLst>
                        </wps:spPr>
                        <wps:bodyPr/>
                      </wps:wsp>
                      <wps:wsp>
                        <wps:cNvPr id="26" name="Elbow Connector 26"/>
                        <wps:cNvCnPr/>
                        <wps:spPr>
                          <a:xfrm flipV="1">
                            <a:off x="2000250" y="1419225"/>
                            <a:ext cx="537255" cy="1545288"/>
                          </a:xfrm>
                          <a:prstGeom prst="bentConnector3">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wps:wsp>
                        <wps:cNvPr id="27" name="Elbow Connector 27"/>
                        <wps:cNvCnPr/>
                        <wps:spPr>
                          <a:xfrm flipV="1">
                            <a:off x="2000250" y="2362200"/>
                            <a:ext cx="537255" cy="841323"/>
                          </a:xfrm>
                          <a:prstGeom prst="bentConnector3">
                            <a:avLst>
                              <a:gd name="adj1" fmla="val 68644"/>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31" name="Down Arrow 31"/>
                        <wps:cNvSpPr/>
                        <wps:spPr>
                          <a:xfrm>
                            <a:off x="5324475" y="1400175"/>
                            <a:ext cx="254968" cy="266133"/>
                          </a:xfrm>
                          <a:prstGeom prst="downArrow">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4552950" y="1666875"/>
                            <a:ext cx="1841712" cy="892832"/>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D622A" w:rsidRPr="00547F69" w:rsidRDefault="002D622A" w:rsidP="007B4C0E">
                              <w:pPr>
                                <w:jc w:val="center"/>
                                <w:rPr>
                                  <w:b/>
                                  <w:color w:val="FFFFFF" w:themeColor="background1"/>
                                  <w:sz w:val="18"/>
                                  <w:szCs w:val="18"/>
                                </w:rPr>
                              </w:pPr>
                              <w:r w:rsidRPr="00547F69">
                                <w:rPr>
                                  <w:b/>
                                  <w:color w:val="FFFFFF" w:themeColor="background1"/>
                                  <w:sz w:val="18"/>
                                  <w:szCs w:val="18"/>
                                </w:rPr>
                                <w:t>Comparisons are made with previous financial year’s Annual Report and Reviews to identify consistency of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4476750" y="2857500"/>
                            <a:ext cx="1924174" cy="571540"/>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D622A" w:rsidRPr="00547F69" w:rsidRDefault="002D622A" w:rsidP="007B4C0E">
                              <w:pPr>
                                <w:jc w:val="center"/>
                                <w:rPr>
                                  <w:b/>
                                  <w:color w:val="FFFFFF" w:themeColor="background1"/>
                                  <w:sz w:val="18"/>
                                  <w:szCs w:val="18"/>
                                </w:rPr>
                              </w:pPr>
                              <w:r w:rsidRPr="00547F69">
                                <w:rPr>
                                  <w:b/>
                                  <w:color w:val="FFFFFF" w:themeColor="background1"/>
                                  <w:sz w:val="18"/>
                                  <w:szCs w:val="18"/>
                                </w:rPr>
                                <w:t>Consultations with STOs investigate</w:t>
                              </w:r>
                              <w:r>
                                <w:rPr>
                                  <w:b/>
                                  <w:color w:val="FFFFFF" w:themeColor="background1"/>
                                  <w:sz w:val="18"/>
                                  <w:szCs w:val="18"/>
                                </w:rPr>
                                <w:t>d</w:t>
                              </w:r>
                              <w:r w:rsidRPr="00547F69">
                                <w:rPr>
                                  <w:b/>
                                  <w:color w:val="FFFFFF" w:themeColor="background1"/>
                                  <w:sz w:val="18"/>
                                  <w:szCs w:val="18"/>
                                </w:rPr>
                                <w:t xml:space="preserve"> mitigating factors into underperformance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Connector 70"/>
                        <wps:cNvCnPr/>
                        <wps:spPr>
                          <a:xfrm>
                            <a:off x="4371975" y="1104900"/>
                            <a:ext cx="0" cy="1256665"/>
                          </a:xfrm>
                          <a:prstGeom prst="line">
                            <a:avLst/>
                          </a:prstGeom>
                        </wps:spPr>
                        <wps:style>
                          <a:lnRef idx="2">
                            <a:schemeClr val="accent4"/>
                          </a:lnRef>
                          <a:fillRef idx="0">
                            <a:schemeClr val="accent4"/>
                          </a:fillRef>
                          <a:effectRef idx="1">
                            <a:schemeClr val="accent4"/>
                          </a:effectRef>
                          <a:fontRef idx="minor">
                            <a:schemeClr val="tx1"/>
                          </a:fontRef>
                        </wps:style>
                        <wps:bodyPr/>
                      </wps:wsp>
                      <wps:wsp>
                        <wps:cNvPr id="78" name="Down Arrow 78"/>
                        <wps:cNvSpPr/>
                        <wps:spPr>
                          <a:xfrm>
                            <a:off x="5324475" y="2552700"/>
                            <a:ext cx="254635" cy="304800"/>
                          </a:xfrm>
                          <a:prstGeom prst="downArrow">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95" o:spid="_x0000_s1035" alt="Title: Diagram 1: RODS Service level review process - Description: Diagram 1: RODS Service level review process" style="width:482.25pt;height:270pt;mso-position-horizontal-relative:char;mso-position-vertical-relative:line" coordsize="64009,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">
                <v:line id="Straight Connector 75" o:spid="_x0000_s1036" style="position:absolute;flip:x;visibility:visible;mso-wrap-style:square" from="42100,23622" to="43815,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ICscAAADbAAAADwAAAGRycy9kb3ducmV2LnhtbESP3WrCQBSE7wt9h+UI3ohuKtiWmFVK&#10;iyAKlRoVvDtkT35q9mzIrhr79G6h0MthZr5hknlnanGh1lWWFTyNIhDEmdUVFwp26WL4CsJ5ZI21&#10;ZVJwIwfz2eNDgrG2V/6iy9YXIkDYxaig9L6JpXRZSQbdyDbEwctta9AH2RZSt3gNcFPLcRQ9S4MV&#10;h4USG3ovKTttz0ZBevjI3O27GBxXu89uPfnJT4P9Rql+r3ubgvDU+f/wX3upFbxM4PdL+AFyd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RIgKxwAAANsAAAAPAAAAAAAA&#10;AAAAAAAAAKECAABkcnMvZG93bnJldi54bWxQSwUGAAAAAAQABAD5AAAAlQMAAAAA&#10;" strokecolor="#8064a2 [3207]" strokeweight="2pt">
                  <v:shadow on="t" color="black" opacity="24903f" origin=",.5" offset="0,.55556mm"/>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37" type="#_x0000_t34" style="position:absolute;left:42100;top:11049;width:3715;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ELsMAAADbAAAADwAAAGRycy9kb3ducmV2LnhtbESPT2sCMRTE7wW/Q3hCbzVrF62sRpEt&#10;Qk+KVsTjY/P2D25ewia622/fCIUeh5n5DbPaDKYVD+p8Y1nBdJKAIC6sbrhScP7evS1A+ICssbVM&#10;Cn7Iw2Y9ellhpm3PR3qcQiUihH2GCuoQXCalL2oy6CfWEUevtJ3BEGVXSd1hH+Gmle9JMpcGG44L&#10;NTrKaypup7tRcPmYzcv8c3pND3nvz6V24bh3Sr2Oh+0SRKAh/If/2l9aQZrC8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xC7DAAAA2wAAAA8AAAAAAAAAAAAA&#10;AAAAoQIAAGRycy9kb3ducmV2LnhtbFBLBQYAAAAABAAEAPkAAACRAwAAAAA=&#10;" adj="1385" strokecolor="#8064a2" strokeweight="2pt">
                  <v:stroke endarrow="open"/>
                  <v:shadow on="t" color="black" opacity="24903f" origin=",.5" offset="0,.55556mm"/>
                </v:shape>
                <v:roundrect id="Rounded Rectangle 1" o:spid="_x0000_s1038" style="position:absolute;top:952;width:19668;height:72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20L8A&#10;AADaAAAADwAAAGRycy9kb3ducmV2LnhtbERPTYvCMBC9C/sfwix403QFdalGke4qXq0r9Dg0Y1u3&#10;mZQm2vrvjSB4Gh7vc5br3tTiRq2rLCv4GkcgiHOrKy4U/B23o28QziNrrC2Tgjs5WK8+BkuMte34&#10;QLfUFyKEsItRQel9E0vp8pIMurFtiAN3tq1BH2BbSN1iF8JNLSdRNJMGKw4NJTaUlJT/p1ejYPe7&#10;m6T3ucfu8pNmm2S6P+kkU2r42W8WIDz1/i1+ufc6zIfnK88r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MvbQvwAAANoAAAAPAAAAAAAAAAAAAAAAAJgCAABkcnMvZG93bnJl&#10;di54bWxQSwUGAAAAAAQABAD1AAAAhAMAAAAA&#10;" fillcolor="#5d417e" stroked="f">
                  <v:fill color2="#7b57a8" rotate="t" angle="180" colors="0 #5d417e;52429f #7b58a6;1 #7b57a8" focus="100%" type="gradient">
                    <o:fill v:ext="view" type="gradientUnscaled"/>
                  </v:fill>
                  <v:shadow on="t" color="black" opacity="22937f" origin=",.5" offset="0,.63889mm"/>
                  <v:textbox>
                    <w:txbxContent>
                      <w:p w:rsidR="002D622A" w:rsidRPr="00923055" w:rsidRDefault="002D622A" w:rsidP="007B4C0E">
                        <w:pPr>
                          <w:jc w:val="center"/>
                          <w:rPr>
                            <w:b/>
                            <w:color w:val="FFFFFF" w:themeColor="background1"/>
                            <w:sz w:val="18"/>
                            <w:szCs w:val="18"/>
                          </w:rPr>
                        </w:pPr>
                        <w:r w:rsidRPr="00923055">
                          <w:rPr>
                            <w:b/>
                            <w:color w:val="FFFFFF" w:themeColor="background1"/>
                            <w:sz w:val="18"/>
                            <w:szCs w:val="18"/>
                          </w:rPr>
                          <w:t>RODS data automatically popul</w:t>
                        </w:r>
                        <w:r>
                          <w:rPr>
                            <w:b/>
                            <w:color w:val="FFFFFF" w:themeColor="background1"/>
                            <w:sz w:val="18"/>
                            <w:szCs w:val="18"/>
                          </w:rPr>
                          <w:t>ates annually r</w:t>
                        </w:r>
                        <w:r w:rsidRPr="00923055">
                          <w:rPr>
                            <w:b/>
                            <w:color w:val="FFFFFF" w:themeColor="background1"/>
                            <w:sz w:val="18"/>
                            <w:szCs w:val="18"/>
                          </w:rPr>
                          <w:t>eported PAC TRAC data</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39" type="#_x0000_t13" style="position:absolute;left:7286;top:8619;width:4590;height:373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jSPMAA&#10;AADaAAAADwAAAGRycy9kb3ducmV2LnhtbESPzarCMBSE94LvEI7gTlNdiFSjXH+5LrUuXB6bY1Nu&#10;c1KaqPXtbwTB5TAz3zDzZWsr8aDGl44VjIYJCOLc6ZILBedsN5iC8AFZY+WYFLzIw3LR7cwx1e7J&#10;R3qcQiEihH2KCkwIdSqlzw1Z9ENXE0fv5hqLIcqmkLrBZ4TbSo6TZCItlhwXDNa0NpT/ne5WwWXr&#10;j9fDwZytkfK1u96z1WW/Uarfa39mIAK14Rv+tH+1gjG8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jSPMAAAADaAAAADwAAAAAAAAAAAAAAAACYAgAAZHJzL2Rvd25y&#10;ZXYueG1sUEsFBgAAAAAEAAQA9QAAAIUDAAAAAA==&#10;" adj="12816" fillcolor="#5d417e" stroked="f">
                  <v:fill color2="#7b57a8" rotate="t" angle="180" colors="0 #5d417e;52429f #7b58a6;1 #7b57a8" focus="100%" type="gradient">
                    <o:fill v:ext="view" type="gradientUnscaled"/>
                  </v:fill>
                  <v:shadow on="t" color="black" opacity="22937f" origin=",.5" offset="0,.63889mm"/>
                </v:shape>
                <v:roundrect id="Rounded Rectangle 3" o:spid="_x0000_s1040" style="position:absolute;left:95;top:12763;width:19122;height:75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NPMEA&#10;AADaAAAADwAAAGRycy9kb3ducmV2LnhtbESPQYvCMBSE78L+h/AWvGm6iq5Uo0hXxatdBY+P5tnW&#10;bV5Kk7X13xtB8DjMzDfMYtWZStyocaVlBV/DCARxZnXJuYLj73YwA+E8ssbKMim4k4PV8qO3wFjb&#10;lg90S30uAoRdjAoK7+tYSpcVZNANbU0cvIttDPogm1zqBtsAN5UcRdFUGiw5LBRYU1JQ9pf+GwW7&#10;zW6U3r89ttef9LxOJvuTTs5K9T+79RyEp86/w6/2XisYw/NKu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szTzBAAAA2gAAAA8AAAAAAAAAAAAAAAAAmAIAAGRycy9kb3du&#10;cmV2LnhtbFBLBQYAAAAABAAEAPUAAACGAwAAAAA=&#10;" fillcolor="#5d417e" stroked="f">
                  <v:fill color2="#7b57a8" rotate="t" angle="180" colors="0 #5d417e;52429f #7b58a6;1 #7b57a8" focus="100%" type="gradient">
                    <o:fill v:ext="view" type="gradientUnscaled"/>
                  </v:fill>
                  <v:shadow on="t" color="black" opacity="22937f" origin=",.5" offset="0,.63889mm"/>
                  <v:textbox>
                    <w:txbxContent>
                      <w:p w:rsidR="002D622A" w:rsidRPr="00923055" w:rsidRDefault="002D622A" w:rsidP="007B4C0E">
                        <w:pPr>
                          <w:jc w:val="center"/>
                          <w:rPr>
                            <w:b/>
                            <w:color w:val="FFFFFF" w:themeColor="background1"/>
                            <w:sz w:val="18"/>
                            <w:szCs w:val="18"/>
                          </w:rPr>
                        </w:pPr>
                        <w:r>
                          <w:rPr>
                            <w:b/>
                            <w:color w:val="FFFFFF" w:themeColor="background1"/>
                            <w:sz w:val="18"/>
                            <w:szCs w:val="18"/>
                          </w:rPr>
                          <w:t>RODS provides FaHCSIA N</w:t>
                        </w:r>
                        <w:r w:rsidRPr="00923055">
                          <w:rPr>
                            <w:b/>
                            <w:color w:val="FFFFFF" w:themeColor="background1"/>
                            <w:sz w:val="18"/>
                            <w:szCs w:val="18"/>
                          </w:rPr>
                          <w:t xml:space="preserve">ational </w:t>
                        </w:r>
                        <w:r>
                          <w:rPr>
                            <w:b/>
                            <w:color w:val="FFFFFF" w:themeColor="background1"/>
                            <w:sz w:val="18"/>
                            <w:szCs w:val="18"/>
                          </w:rPr>
                          <w:t>Office with services performance</w:t>
                        </w:r>
                        <w:r w:rsidRPr="00923055">
                          <w:rPr>
                            <w:b/>
                            <w:color w:val="FFFFFF" w:themeColor="background1"/>
                            <w:sz w:val="18"/>
                            <w:szCs w:val="18"/>
                          </w:rPr>
                          <w:t xml:space="preserve"> against the PAC TRAC indicators</w:t>
                        </w:r>
                      </w:p>
                    </w:txbxContent>
                  </v:textbox>
                </v:roundrect>
                <v:roundrect id="Rounded Rectangle 5" o:spid="_x0000_s1041" style="position:absolute;top:25146;width:20033;height:87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w08IA&#10;AADaAAAADwAAAGRycy9kb3ducmV2LnhtbESPQWvCQBSE74X+h+UVvDWbCtoSs4pEG7w2VvD4yD6T&#10;2OzbkN2a5N+7QqHHYWa+YdLNaFpxo941lhW8RTEI4tLqhisF38fP1w8QziNrbC2TgokcbNbPTykm&#10;2g78RbfCVyJA2CWooPa+S6R0ZU0GXWQ74uBdbG/QB9lXUvc4BLhp5TyOl9Jgw2Ghxo6ymsqf4tco&#10;yPf5vJjePQ7XXXHeZovDSWdnpWYv43YFwtPo/8N/7YNWsID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fDTwgAAANoAAAAPAAAAAAAAAAAAAAAAAJgCAABkcnMvZG93&#10;bnJldi54bWxQSwUGAAAAAAQABAD1AAAAhwMAAAAA&#10;" fillcolor="#5d417e" stroked="f">
                  <v:fill color2="#7b57a8" rotate="t" angle="180" colors="0 #5d417e;52429f #7b58a6;1 #7b57a8" focus="100%" type="gradient">
                    <o:fill v:ext="view" type="gradientUnscaled"/>
                  </v:fill>
                  <v:shadow on="t" color="black" opacity="22937f" origin=",.5" offset="0,.63889mm"/>
                  <v:textbox>
                    <w:txbxContent>
                      <w:p w:rsidR="002D622A" w:rsidRPr="00547F69" w:rsidRDefault="002D622A" w:rsidP="007B4C0E">
                        <w:pPr>
                          <w:jc w:val="center"/>
                          <w:rPr>
                            <w:b/>
                            <w:color w:val="FFFFFF" w:themeColor="background1"/>
                            <w:sz w:val="18"/>
                            <w:szCs w:val="18"/>
                          </w:rPr>
                        </w:pPr>
                        <w:r w:rsidRPr="00547F69">
                          <w:rPr>
                            <w:b/>
                            <w:color w:val="FFFFFF" w:themeColor="background1"/>
                            <w:sz w:val="18"/>
                            <w:szCs w:val="18"/>
                          </w:rPr>
                          <w:t xml:space="preserve">FaHCSIA national office analyses each service as to whether performance is </w:t>
                        </w:r>
                        <w:r w:rsidRPr="00547F69">
                          <w:rPr>
                            <w:b/>
                            <w:color w:val="00B050"/>
                            <w:sz w:val="18"/>
                            <w:szCs w:val="18"/>
                          </w:rPr>
                          <w:t>GREEN</w:t>
                        </w:r>
                        <w:r w:rsidRPr="00547F69">
                          <w:rPr>
                            <w:b/>
                            <w:color w:val="FFFFFF" w:themeColor="background1"/>
                            <w:sz w:val="18"/>
                            <w:szCs w:val="18"/>
                          </w:rPr>
                          <w:t xml:space="preserve">, </w:t>
                        </w:r>
                        <w:r w:rsidRPr="00547F69">
                          <w:rPr>
                            <w:b/>
                            <w:color w:val="FFC000"/>
                            <w:sz w:val="18"/>
                            <w:szCs w:val="18"/>
                          </w:rPr>
                          <w:t>AMBER</w:t>
                        </w:r>
                        <w:r w:rsidRPr="00547F69">
                          <w:rPr>
                            <w:b/>
                            <w:color w:val="FFFFFF" w:themeColor="background1"/>
                            <w:sz w:val="18"/>
                            <w:szCs w:val="18"/>
                          </w:rPr>
                          <w:t xml:space="preserve">, or </w:t>
                        </w:r>
                        <w:r w:rsidRPr="00547F69">
                          <w:rPr>
                            <w:b/>
                            <w:color w:val="FF0000"/>
                            <w:sz w:val="18"/>
                            <w:szCs w:val="18"/>
                          </w:rPr>
                          <w:t>RED</w:t>
                        </w:r>
                      </w:p>
                    </w:txbxContent>
                  </v:textbox>
                </v:roundrect>
                <v:shape id="Round Diagonal Corner Rectangle 8" o:spid="_x0000_s1042" style="position:absolute;left:25527;top:952;width:16208;height:7812;visibility:visible;mso-wrap-style:square;v-text-anchor:middle" coordsize="1620872,7812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9iBsEA&#10;AADaAAAADwAAAGRycy9kb3ducmV2LnhtbERPy2oCMRTdC/5DuAV3mmkXPqZGKVKxq/pqC91dJrcz&#10;Q5ObMYk6+vVmIbg8nPd03lojTuRD7VjB8yADQVw4XXOp4Gu/7I9BhIis0TgmBRcKMJ91O1PMtTvz&#10;lk67WIoUwiFHBVWMTS5lKCqyGAauIU7cn/MWY4K+lNrjOYVbI1+ybCgt1pwaKmxoUVHxvztaBaPl&#10;5/rwM/L7zfvq92Ku33FlcKJU76l9ewURqY0P8d39oRWkrelKugF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vYgbBAAAA2gAAAA8AAAAAAAAAAAAAAAAAmAIAAGRycy9kb3du&#10;cmV2LnhtbFBLBQYAAAAABAAEAPUAAACGAwAAAAA=&#10;" adj="-11796480,,5400" path="m130207,l1620872,r,l1620872,651022v,71911,-58296,130207,-130207,130207l,781229r,l,130207c,58296,58296,,130207,xe" fillcolor="#00b050" strokecolor="#71893f" strokeweight="2pt">
                  <v:stroke joinstyle="miter"/>
                  <v:formulas/>
                  <v:path arrowok="t" o:connecttype="custom" o:connectlocs="130207,0;1620872,0;1620872,0;1620872,651022;1490665,781229;0,781229;0,781229;0,130207;130207,0" o:connectangles="0,0,0,0,0,0,0,0,0" textboxrect="0,0,1620872,781229"/>
                  <v:textbox>
                    <w:txbxContent>
                      <w:p w:rsidR="002D622A" w:rsidRPr="00923055" w:rsidRDefault="002D622A" w:rsidP="007B4C0E">
                        <w:pPr>
                          <w:jc w:val="center"/>
                          <w:rPr>
                            <w:b/>
                            <w:color w:val="FFFFFF" w:themeColor="background1"/>
                            <w:sz w:val="18"/>
                            <w:szCs w:val="18"/>
                          </w:rPr>
                        </w:pPr>
                        <w:r>
                          <w:rPr>
                            <w:b/>
                            <w:color w:val="FFFFFF" w:themeColor="background1"/>
                            <w:sz w:val="18"/>
                            <w:szCs w:val="18"/>
                          </w:rPr>
                          <w:t>Services that</w:t>
                        </w:r>
                        <w:r w:rsidRPr="00923055">
                          <w:rPr>
                            <w:b/>
                            <w:color w:val="FFFFFF" w:themeColor="background1"/>
                            <w:sz w:val="18"/>
                            <w:szCs w:val="18"/>
                          </w:rPr>
                          <w:t xml:space="preserve"> have met 4 or 5 of the PAC TRAC indicators are assessed as GREEN</w:t>
                        </w:r>
                      </w:p>
                    </w:txbxContent>
                  </v:textbox>
                </v:shape>
                <v:shape id="Round Diagonal Corner Rectangle 10" o:spid="_x0000_s1043" style="position:absolute;left:25431;top:10001;width:16664;height:7726;visibility:visible;mso-wrap-style:square;v-text-anchor:middle" coordsize="1666401,7726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YrMMA&#10;AADbAAAADwAAAGRycy9kb3ducmV2LnhtbESPQWvDMAyF74P9B6PBbovdHcZI65ZSWihsl2aj0JuI&#10;1SQ0llPbS9N/Px0Gu0m8p/c+LVaT79VIMXWBLcwKA4q4Dq7jxsL31+7lHVTKyA77wGThTglWy8eH&#10;BZYu3PhAY5UbJSGcSrTQ5jyUWqe6JY+pCAOxaOcQPWZZY6NdxJuE+16/GvOmPXYsDS0OtGmpvlQ/&#10;3oK+jqa7H7bV/iMdL3X8NNXJGWufn6b1HFSmKf+b/673TvCFX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PYrMMAAADbAAAADwAAAAAAAAAAAAAAAACYAgAAZHJzL2Rv&#10;d25yZXYueG1sUEsFBgAAAAAEAAQA9QAAAIgDAAAAAA==&#10;" adj="-11796480,,5400" path="m128777,l1666401,r,l1666401,643867v,71122,-57655,128777,-128777,128777l,772644r,l,128777c,57655,57655,,128777,xe" fillcolor="#f79646" strokecolor="#b66d31" strokeweight="2pt">
                  <v:stroke joinstyle="miter"/>
                  <v:formulas/>
                  <v:path arrowok="t" o:connecttype="custom" o:connectlocs="128777,0;1666401,0;1666401,0;1666401,643867;1537624,772644;0,772644;0,772644;0,128777;128777,0" o:connectangles="0,0,0,0,0,0,0,0,0" textboxrect="0,0,1666401,772644"/>
                  <v:textbox>
                    <w:txbxContent>
                      <w:p w:rsidR="002D622A" w:rsidRPr="00923055" w:rsidRDefault="002D622A" w:rsidP="007B4C0E">
                        <w:pPr>
                          <w:jc w:val="center"/>
                          <w:rPr>
                            <w:b/>
                            <w:color w:val="FFFFFF" w:themeColor="background1"/>
                            <w:sz w:val="18"/>
                            <w:szCs w:val="18"/>
                          </w:rPr>
                        </w:pPr>
                        <w:r>
                          <w:rPr>
                            <w:b/>
                            <w:color w:val="FFFFFF" w:themeColor="background1"/>
                            <w:sz w:val="18"/>
                            <w:szCs w:val="18"/>
                          </w:rPr>
                          <w:t>Services that</w:t>
                        </w:r>
                        <w:r w:rsidRPr="00923055">
                          <w:rPr>
                            <w:b/>
                            <w:color w:val="FFFFFF" w:themeColor="background1"/>
                            <w:sz w:val="18"/>
                            <w:szCs w:val="18"/>
                          </w:rPr>
                          <w:t xml:space="preserve"> have met 3 of the PAC TRAC indicators are assessed as AMBER</w:t>
                        </w:r>
                      </w:p>
                      <w:p w:rsidR="002D622A" w:rsidRPr="00923055" w:rsidRDefault="002D622A" w:rsidP="007B4C0E">
                        <w:pPr>
                          <w:rPr>
                            <w:b/>
                            <w:color w:val="FFFFFF" w:themeColor="background1"/>
                            <w:sz w:val="18"/>
                            <w:szCs w:val="18"/>
                          </w:rPr>
                        </w:pPr>
                      </w:p>
                    </w:txbxContent>
                  </v:textbox>
                </v:shape>
                <v:shape id="Round Diagonal Corner Rectangle 11" o:spid="_x0000_s1044" style="position:absolute;left:25431;top:19145;width:16664;height:7726;visibility:visible;mso-wrap-style:square;v-text-anchor:middle" coordsize="1666401,7726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ER8IA&#10;AADbAAAADwAAAGRycy9kb3ducmV2LnhtbERPS2vCQBC+F/wPywje6sYeRKJrKBGpl2C1lV6H7DSP&#10;ZmfD7hrjv+8Khd7m43vOJhtNJwZyvrGsYDFPQBCXVjdcKfj82D+vQPiArLGzTAru5CHbTp42mGp7&#10;4xMN51CJGMI+RQV1CH0qpS9rMujntieO3Ld1BkOErpLa4S2Gm06+JMlSGmw4NtTYU15T+XO+GgVv&#10;76Y/ntylGIv2q2iHnc2v7UGp2XR8XYMINIZ/8Z/7oOP8BTx+i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sRHwgAAANsAAAAPAAAAAAAAAAAAAAAAAJgCAABkcnMvZG93&#10;bnJldi54bWxQSwUGAAAAAAQABAD1AAAAhwMAAAAA&#10;" adj="-11796480,,5400" path="m128777,l1666401,r,l1666401,643867v,71122,-57655,128777,-128777,128777l,772644r,l,128777c,57655,57655,,128777,xe" fillcolor="#c0504d" strokecolor="#8c3836" strokeweight="2pt">
                  <v:stroke joinstyle="miter"/>
                  <v:formulas/>
                  <v:path arrowok="t" o:connecttype="custom" o:connectlocs="128777,0;1666401,0;1666401,0;1666401,643867;1537624,772644;0,772644;0,772644;0,128777;128777,0" o:connectangles="0,0,0,0,0,0,0,0,0" textboxrect="0,0,1666401,772644"/>
                  <v:textbox>
                    <w:txbxContent>
                      <w:p w:rsidR="002D622A" w:rsidRPr="00923055" w:rsidRDefault="002D622A" w:rsidP="007B4C0E">
                        <w:pPr>
                          <w:jc w:val="center"/>
                          <w:rPr>
                            <w:b/>
                            <w:color w:val="FFFFFF" w:themeColor="background1"/>
                            <w:sz w:val="18"/>
                            <w:szCs w:val="18"/>
                          </w:rPr>
                        </w:pPr>
                        <w:r w:rsidRPr="00923055">
                          <w:rPr>
                            <w:b/>
                            <w:color w:val="FFFFFF" w:themeColor="background1"/>
                            <w:sz w:val="18"/>
                            <w:szCs w:val="18"/>
                          </w:rPr>
                          <w:t>Services which have met 2, 1, or 0 of the PAC TRAC indicators are assesses as RED</w:t>
                        </w:r>
                      </w:p>
                    </w:txbxContent>
                  </v:textbox>
                </v:shape>
                <v:shape id="Right Arrow 15" o:spid="_x0000_s1045" type="#_x0000_t13" style="position:absolute;left:7286;top:20716;width:4590;height:373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nPr4A&#10;AADbAAAADwAAAGRycy9kb3ducmV2LnhtbERPy6rCMBDdC/5DGMGdpgpepBrFN9elj4XLsRmbYjMp&#10;TdT69+bCBXdzOM+ZzhtbiifVvnCsYNBPQBBnThecKziftr0xCB+QNZaOScGbPMxn7dYUU+1efKDn&#10;MeQihrBPUYEJoUql9Jkhi77vKuLI3VxtMURY51LX+IrhtpTDJPmRFguODQYrWhnK7seHVXDZ+MN1&#10;vzdna6R8b6+P0/KyWyvV7TSLCYhATfiK/92/Os4fwd8v8Q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8AZz6+AAAA2wAAAA8AAAAAAAAAAAAAAAAAmAIAAGRycy9kb3ducmV2&#10;LnhtbFBLBQYAAAAABAAEAPUAAACDAwAAAAA=&#10;" adj="12816" fillcolor="#5d417e" stroked="f">
                  <v:fill color2="#7b57a8" rotate="t" angle="180" colors="0 #5d417e;52429f #7b58a6;1 #7b57a8" focus="100%" type="gradient">
                    <o:fill v:ext="view" type="gradientUnscaled"/>
                  </v:fill>
                  <v:shadow on="t" color="black" opacity="22937f" origin=",.5" offset="0,.63889mm"/>
                </v:shape>
                <v:shape id="Right Arrow 20" o:spid="_x0000_s1046" type="#_x0000_t13" style="position:absolute;left:41719;top:952;width:4098;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P9LwA&#10;AADbAAAADwAAAGRycy9kb3ducmV2LnhtbERPvQrCMBDeBd8hnOAimipVpBpFRMHBRVucj+Zsi82l&#10;NFHr25tBcPz4/tfbztTiRa2rLCuYTiIQxLnVFRcKsvQ4XoJwHlljbZkUfMjBdtPvrTHR9s0Xel19&#10;IUIIuwQVlN43iZQuL8mgm9iGOHB32xr0AbaF1C2+Q7ip5SyKFtJgxaGhxIb2JeWP69MoKOI4yw6n&#10;uJrLI93O9oB1OlooNRx0uxUIT53/i3/uk1YwC+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1Z8/0vAAAANsAAAAPAAAAAAAAAAAAAAAAAJgCAABkcnMvZG93bnJldi54&#10;bWxQSwUGAAAAAAQABAD1AAAAgQMAAAAA&#10;" adj="15491" fillcolor="#2787a0" stroked="f">
                  <v:fill color2="#34b3d6" rotate="t" angle="180" colors="0 #2787a0;52429f #36b1d2;1 #34b3d6" focus="100%" type="gradient">
                    <o:fill v:ext="view" type="gradientUnscaled"/>
                  </v:fill>
                  <v:shadow on="t" color="black" opacity="22937f" origin=",.5" offset="0,.63889mm"/>
                </v:shape>
                <v:rect id="Rectangle 23" o:spid="_x0000_s1047" style="position:absolute;left:45624;width:18289;height:4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CycMA&#10;AADbAAAADwAAAGRycy9kb3ducmV2LnhtbESPwWrDMBBE74H8g9hAb4lcl5bgRDalUOihUGIHkuNi&#10;bS1Ta2UkJXb+vgoUehxm5g2zr2Y7iCv50DtW8LjJQBC3TvfcKTg27+stiBCRNQ6OScGNAlTlcrHH&#10;QruJD3StYycShEOBCkyMYyFlaA1ZDBs3Eifv23mLMUnfSe1xSnA7yDzLXqTFntOCwZHeDLU/9cUq&#10;qC+npsFP+5Wf5djfpmd/Niev1MNqft2BiDTH//Bf+0MryJ/g/iX9AF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QCycMAAADbAAAADwAAAAAAAAAAAAAAAACYAgAAZHJzL2Rv&#10;d25yZXYueG1sUEsFBgAAAAAEAAQA9QAAAIgDAAAAAA==&#10;" fillcolor="#2787a0" stroked="f">
                  <v:fill color2="#34b3d6" rotate="t" angle="180" colors="0 #2787a0;52429f #36b1d2;1 #34b3d6" focus="100%" type="gradient">
                    <o:fill v:ext="view" type="gradientUnscaled"/>
                  </v:fill>
                  <v:shadow on="t" color="black" opacity="22937f" origin=",.5" offset="0,.63889mm"/>
                  <v:textbox>
                    <w:txbxContent>
                      <w:p w:rsidR="002D622A" w:rsidRPr="00CB0CAC" w:rsidRDefault="002D622A" w:rsidP="007B4C0E">
                        <w:pPr>
                          <w:jc w:val="center"/>
                          <w:rPr>
                            <w:b/>
                            <w:color w:val="FFFFFF" w:themeColor="background1"/>
                            <w:sz w:val="21"/>
                            <w:szCs w:val="21"/>
                            <w:u w:val="single"/>
                          </w:rPr>
                        </w:pPr>
                        <w:r w:rsidRPr="00CB0CAC">
                          <w:rPr>
                            <w:b/>
                            <w:color w:val="FFFFFF" w:themeColor="background1"/>
                            <w:sz w:val="21"/>
                            <w:szCs w:val="21"/>
                            <w:u w:val="single"/>
                          </w:rPr>
                          <w:t>No further action required</w:t>
                        </w:r>
                      </w:p>
                    </w:txbxContent>
                  </v:textbox>
                </v:rect>
                <v:roundrect id="Rounded Rectangle 24" o:spid="_x0000_s1048" style="position:absolute;left:45624;top:5905;width:18384;height:83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8p18QA&#10;AADbAAAADwAAAGRycy9kb3ducmV2LnhtbESPQWvCQBSE70L/w/IK3symobYS3QRJq3ht2oLHR/aZ&#10;xGbfhuzWxH/vFgoeh5n5htnkk+nEhQbXWlbwFMUgiCurW64VfH3uFisQziNr7CyTgis5yLOH2QZT&#10;bUf+oEvpaxEg7FJU0Hjfp1K6qiGDLrI9cfBOdjDogxxqqQccA9x0MonjF2mw5bDQYE9FQ9VP+WsU&#10;7N/3SXl99Tie38rjtlgevnVxVGr+OG3XIDxN/h7+bx+0guQZ/r6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PKdfEAAAA2wAAAA8AAAAAAAAAAAAAAAAAmAIAAGRycy9k&#10;b3ducmV2LnhtbFBLBQYAAAAABAAEAPUAAACJAwAAAAA=&#10;" fillcolor="#5d417e" stroked="f">
                  <v:fill color2="#7b57a8" rotate="t" angle="180" colors="0 #5d417e;52429f #7b58a6;1 #7b57a8" focus="100%" type="gradient">
                    <o:fill v:ext="view" type="gradientUnscaled"/>
                  </v:fill>
                  <v:shadow on="t" color="black" opacity="22937f" origin=",.5" offset="0,.63889mm"/>
                  <v:textbox>
                    <w:txbxContent>
                      <w:p w:rsidR="002D622A" w:rsidRPr="00923055" w:rsidRDefault="002D622A" w:rsidP="007B4C0E">
                        <w:pPr>
                          <w:jc w:val="center"/>
                          <w:rPr>
                            <w:b/>
                            <w:color w:val="FFFFFF" w:themeColor="background1"/>
                            <w:sz w:val="18"/>
                            <w:szCs w:val="18"/>
                          </w:rPr>
                        </w:pPr>
                        <w:r w:rsidRPr="00923055">
                          <w:rPr>
                            <w:b/>
                            <w:color w:val="FFFFFF" w:themeColor="background1"/>
                            <w:sz w:val="18"/>
                            <w:szCs w:val="18"/>
                          </w:rPr>
                          <w:t xml:space="preserve">STOs are recommended to review the Annual Reports for the ‘Red’ services </w:t>
                        </w:r>
                        <w:r>
                          <w:rPr>
                            <w:b/>
                            <w:color w:val="FFFFFF" w:themeColor="background1"/>
                            <w:sz w:val="18"/>
                            <w:szCs w:val="18"/>
                          </w:rPr>
                          <w:t>first then the ‘Amber’ services</w:t>
                        </w:r>
                      </w:p>
                    </w:txbxContent>
                  </v:textbox>
                </v:roundrect>
                <v:shape id="Elbow Connector 25" o:spid="_x0000_s1049" type="#_x0000_t34" style="position:absolute;left:20002;top:3143;width:5464;height:2369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0tuMMAAADbAAAADwAAAGRycy9kb3ducmV2LnhtbESPUWvCMBSF3wf7D+EOfJvpBMvojOIE&#10;URAEu+Hzpblrgs1N12Rt/fdGEPZ4OOd8h7NYja4RPXXBelbwNs1AEFdeW64VfH9tX99BhIissfFM&#10;Cq4UYLV8flpgof3AJ+rLWIsE4VCgAhNjW0gZKkMOw9S3xMn78Z3DmGRXS93hkOCukbMsy6VDy2nB&#10;YEsbQ9Wl/HMK7LA5f5bH/Gqz43DebftfszvkSk1exvUHiEhj/A8/2nutYDaH+5f0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dLbjDAAAA2wAAAA8AAAAAAAAAAAAA&#10;AAAAoQIAAGRycy9kb3ducmV2LnhtbFBLBQYAAAAABAAEAPkAAACRAwAAAAA=&#10;" adj="5040" strokecolor="#00b050" strokeweight="2pt">
                  <v:stroke endarrow="open"/>
                  <v:shadow on="t" color="black" opacity="24903f" origin=",.5" offset="0,.55556mm"/>
                </v:shape>
                <v:shape id="Elbow Connector 26" o:spid="_x0000_s1050" type="#_x0000_t34" style="position:absolute;left:20002;top:14192;width:5373;height:1545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pqTMAAAADbAAAADwAAAGRycy9kb3ducmV2LnhtbESPzarCMBSE9xd8h3AEd9dUF0WqUURQ&#10;dCX1b31sjm2xOQlN1Pr25sIFl8PMfMPMFp1pxJNaX1tWMBomIIgLq2suFZyO698JCB+QNTaWScGb&#10;PCzmvZ8ZZtq+OKfnIZQiQthnqKAKwWVS+qIig35oHXH0brY1GKJsS6lbfEW4aeQ4SVJpsOa4UKGj&#10;VUXF/fAwCho8umtt0nyzv6wmD5efd2U4KzXod8spiEBd+Ib/21utYJzC35f4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aakzAAAAA2wAAAA8AAAAAAAAAAAAAAAAA&#10;oQIAAGRycy9kb3ducmV2LnhtbFBLBQYAAAAABAAEAPkAAACOAwAAAAA=&#10;" strokecolor="#f79646" strokeweight="2pt">
                  <v:stroke endarrow="open"/>
                  <v:shadow on="t" color="black" opacity="24903f" origin=",.5" offset="0,.55556mm"/>
                </v:shape>
                <v:shape id="Elbow Connector 27" o:spid="_x0000_s1051" type="#_x0000_t34" style="position:absolute;left:20002;top:23622;width:5373;height:841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soksQAAADbAAAADwAAAGRycy9kb3ducmV2LnhtbESPQYvCMBSE74L/ITzBi2iqiCvVKMuC&#10;oLequ+z12TzbYvNSm1Srv36zIHgcZuYbZrluTSluVLvCsoLxKAJBnFpdcKbg+7gZzkE4j6yxtEwK&#10;HuRgvep2lhhre+c93Q4+EwHCLkYFufdVLKVLczLoRrYiDt7Z1gZ9kHUmdY33ADelnETRTBosOCzk&#10;WNFXTunl0BgFSXJ1l+fv6foz2Fe70yBtomnSKNXvtZ8LEJ5a/w6/2lutYPIB/1/C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yiSxAAAANsAAAAPAAAAAAAAAAAA&#10;AAAAAKECAABkcnMvZG93bnJldi54bWxQSwUGAAAAAAQABAD5AAAAkgMAAAAA&#10;" adj="14827" strokecolor="#c0504d" strokeweight="2pt">
                  <v:stroke endarrow="open"/>
                  <v:shadow on="t" color="black" opacity="24903f" origin=",.5" offset="0,.55556mm"/>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52" type="#_x0000_t67" style="position:absolute;left:53244;top:14001;width:2550;height:2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jZ8QA&#10;AADbAAAADwAAAGRycy9kb3ducmV2LnhtbESPQWvCQBSE7wX/w/IKvdVNLBQbXaWIgV48VCvo7ZF9&#10;JsHs2yW7Jml+vVsoeBxm5htmuR5MIzpqfW1ZQTpNQBAXVtdcKvg55K9zED4ga2wsk4Jf8rBeTZ6W&#10;mGnb8zd1+1CKCGGfoYIqBJdJ6YuKDPqpdcTRu9jWYIiyLaVusY9w08hZkrxLgzXHhQodbSoqrvub&#10;UeCPbjyf0+0oj5v8o5/LMOrTTqmX5+FzASLQEB7h//aXVvCWwt+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S42fEAAAA2wAAAA8AAAAAAAAAAAAAAAAAmAIAAGRycy9k&#10;b3ducmV2LnhtbFBLBQYAAAAABAAEAPUAAACJAwAAAAA=&#10;" adj="11253" fillcolor="#5d417e" stroked="f">
                  <v:fill color2="#7b57a8" rotate="t" angle="180" colors="0 #5d417e;52429f #7b58a6;1 #7b57a8" focus="100%" type="gradient">
                    <o:fill v:ext="view" type="gradientUnscaled"/>
                  </v:fill>
                  <v:shadow on="t" color="black" opacity="22937f" origin=",.5" offset="0,.63889mm"/>
                </v:shape>
                <v:roundrect id="Rounded Rectangle 32" o:spid="_x0000_s1053" style="position:absolute;left:45529;top:16668;width:18417;height:89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C5cQA&#10;AADbAAAADwAAAGRycy9kb3ducmV2LnhtbESPQWvCQBSE70L/w/IK3symKbYS3QRJq3ht2oLHR/aZ&#10;xGbfhuzWxH/vFgoeh5n5htnkk+nEhQbXWlbwFMUgiCurW64VfH3uFisQziNr7CyTgis5yLOH2QZT&#10;bUf+oEvpaxEg7FJU0Hjfp1K6qiGDLrI9cfBOdjDogxxqqQccA9x0MonjF2mw5bDQYE9FQ9VP+WsU&#10;7N/3SXl99Tie38rjtlgevnVxVGr+OG3XIDxN/h7+bx+0gucE/r6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zguXEAAAA2wAAAA8AAAAAAAAAAAAAAAAAmAIAAGRycy9k&#10;b3ducmV2LnhtbFBLBQYAAAAABAAEAPUAAACJAwAAAAA=&#10;" fillcolor="#5d417e" stroked="f">
                  <v:fill color2="#7b57a8" rotate="t" angle="180" colors="0 #5d417e;52429f #7b58a6;1 #7b57a8" focus="100%" type="gradient">
                    <o:fill v:ext="view" type="gradientUnscaled"/>
                  </v:fill>
                  <v:shadow on="t" color="black" opacity="22937f" origin=",.5" offset="0,.63889mm"/>
                  <v:textbox>
                    <w:txbxContent>
                      <w:p w:rsidR="002D622A" w:rsidRPr="00547F69" w:rsidRDefault="002D622A" w:rsidP="007B4C0E">
                        <w:pPr>
                          <w:jc w:val="center"/>
                          <w:rPr>
                            <w:b/>
                            <w:color w:val="FFFFFF" w:themeColor="background1"/>
                            <w:sz w:val="18"/>
                            <w:szCs w:val="18"/>
                          </w:rPr>
                        </w:pPr>
                        <w:r w:rsidRPr="00547F69">
                          <w:rPr>
                            <w:b/>
                            <w:color w:val="FFFFFF" w:themeColor="background1"/>
                            <w:sz w:val="18"/>
                            <w:szCs w:val="18"/>
                          </w:rPr>
                          <w:t>Comparisons are made with previous financial year’s Annual Report and Reviews to identify consistency of performance</w:t>
                        </w:r>
                      </w:p>
                    </w:txbxContent>
                  </v:textbox>
                </v:roundrect>
                <v:roundrect id="Rounded Rectangle 36" o:spid="_x0000_s1054" style="position:absolute;left:44767;top:28575;width:1924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E5sQA&#10;AADbAAAADwAAAGRycy9kb3ducmV2LnhtbESPQWvCQBSE7wX/w/KE3pqNlmqJriHEVryaWsjxkX0m&#10;abNvQ3Zr4r/vFoQeh5n5htmmk+nElQbXWlawiGIQxJXVLdcKzh/vT68gnEfW2FkmBTdykO5mD1tM&#10;tB35RNfC1yJA2CWooPG+T6R0VUMGXWR74uBd7GDQBznUUg84Brjp5DKOV9Jgy2GhwZ7yhqrv4sco&#10;OLwdlsVt7XH82hdllr8cP3VeKvU4n7INCE+T/w/f20et4HkFf1/C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IhObEAAAA2wAAAA8AAAAAAAAAAAAAAAAAmAIAAGRycy9k&#10;b3ducmV2LnhtbFBLBQYAAAAABAAEAPUAAACJAwAAAAA=&#10;" fillcolor="#5d417e" stroked="f">
                  <v:fill color2="#7b57a8" rotate="t" angle="180" colors="0 #5d417e;52429f #7b58a6;1 #7b57a8" focus="100%" type="gradient">
                    <o:fill v:ext="view" type="gradientUnscaled"/>
                  </v:fill>
                  <v:shadow on="t" color="black" opacity="22937f" origin=",.5" offset="0,.63889mm"/>
                  <v:textbox>
                    <w:txbxContent>
                      <w:p w:rsidR="002D622A" w:rsidRPr="00547F69" w:rsidRDefault="002D622A" w:rsidP="007B4C0E">
                        <w:pPr>
                          <w:jc w:val="center"/>
                          <w:rPr>
                            <w:b/>
                            <w:color w:val="FFFFFF" w:themeColor="background1"/>
                            <w:sz w:val="18"/>
                            <w:szCs w:val="18"/>
                          </w:rPr>
                        </w:pPr>
                        <w:r w:rsidRPr="00547F69">
                          <w:rPr>
                            <w:b/>
                            <w:color w:val="FFFFFF" w:themeColor="background1"/>
                            <w:sz w:val="18"/>
                            <w:szCs w:val="18"/>
                          </w:rPr>
                          <w:t>Consultations with STOs investigate</w:t>
                        </w:r>
                        <w:r>
                          <w:rPr>
                            <w:b/>
                            <w:color w:val="FFFFFF" w:themeColor="background1"/>
                            <w:sz w:val="18"/>
                            <w:szCs w:val="18"/>
                          </w:rPr>
                          <w:t>d</w:t>
                        </w:r>
                        <w:r w:rsidRPr="00547F69">
                          <w:rPr>
                            <w:b/>
                            <w:color w:val="FFFFFF" w:themeColor="background1"/>
                            <w:sz w:val="18"/>
                            <w:szCs w:val="18"/>
                          </w:rPr>
                          <w:t xml:space="preserve"> mitigating factors into underperformance</w:t>
                        </w:r>
                      </w:p>
                    </w:txbxContent>
                  </v:textbox>
                </v:roundrect>
                <v:line id="Straight Connector 70" o:spid="_x0000_s1055" style="position:absolute;visibility:visible;mso-wrap-style:square" from="43719,11049" to="43719,2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88AAAADbAAAADwAAAGRycy9kb3ducmV2LnhtbERPz2vCMBS+D/wfwhO8zUSRTapRdChs&#10;eFoVvD6aZ1NsXromtt3++uUw2PHj+73eDq4WHbWh8qxhNlUgiAtvKi41XM7H5yWIEJEN1p5JwzcF&#10;2G5GT2vMjO/5k7o8liKFcMhQg42xyaQMhSWHYeob4sTdfOswJtiW0rTYp3BXy7lSL9JhxanBYkNv&#10;lop7/nAaPh7dot73VzX/OZ0sutkh/zJK68l42K1ARBriv/jP/W40vKb16Uv6AX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hfPAAAAA2wAAAA8AAAAAAAAAAAAAAAAA&#10;oQIAAGRycy9kb3ducmV2LnhtbFBLBQYAAAAABAAEAPkAAACOAwAAAAA=&#10;" strokecolor="#8064a2 [3207]" strokeweight="2pt">
                  <v:shadow on="t" color="black" opacity="24903f" origin=",.5" offset="0,.55556mm"/>
                </v:line>
                <v:shape id="Down Arrow 78" o:spid="_x0000_s1056" type="#_x0000_t67" style="position:absolute;left:53244;top:25527;width:2547;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S2r8A&#10;AADbAAAADwAAAGRycy9kb3ducmV2LnhtbERPy4rCMBTdC/5DuMLsNNWFo9Uo4gMHXPkAt9fm2lab&#10;m9pEW/9+shBcHs57Om9MIV5Uudyygn4vAkGcWJ1zquB03HRHIJxH1lhYJgVvcjCftVtTjLWteU+v&#10;g09FCGEXo4LM+zKW0iUZGXQ9WxIH7morgz7AKpW6wjqEm0IOomgoDeYcGjIsaZlRcj88jYJzMryN&#10;19v3zvZrvKzwOX4ct16pn06zmIDw1Piv+OP+0wp+w9jwJfwAO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39LavwAAANsAAAAPAAAAAAAAAAAAAAAAAJgCAABkcnMvZG93bnJl&#10;di54bWxQSwUGAAAAAAQABAD1AAAAhAMAAAAA&#10;" adj="12578" fillcolor="#5d417e" stroked="f">
                  <v:fill color2="#7b57a8" rotate="t" angle="180" colors="0 #5d417e;52429f #7b58a6;1 #7b57a8" focus="100%" type="gradient">
                    <o:fill v:ext="view" type="gradientUnscaled"/>
                  </v:fill>
                  <v:shadow on="t" color="black" opacity="22937f" origin=",.5" offset="0,.63889mm"/>
                </v:shape>
                <w10:anchorlock/>
              </v:group>
            </w:pict>
          </mc:Fallback>
        </mc:AlternateContent>
      </w:r>
    </w:p>
    <w:p w:rsidR="008538C8" w:rsidRDefault="00B7199E">
      <w:pPr>
        <w:rPr>
          <w:rStyle w:val="BookTitle"/>
          <w:b/>
          <w:i w:val="0"/>
          <w:smallCaps w:val="0"/>
          <w:spacing w:val="0"/>
          <w:sz w:val="28"/>
        </w:rPr>
      </w:pPr>
      <w:r>
        <w:rPr>
          <w:rStyle w:val="BookTitle"/>
          <w:rFonts w:cs="Arial"/>
          <w:i w:val="0"/>
          <w:iCs w:val="0"/>
          <w:smallCaps w:val="0"/>
          <w:spacing w:val="0"/>
          <w:sz w:val="24"/>
        </w:rPr>
        <w:t>For analysis of PAC TRAC data and findings from the consultation with State and Territory Offices (STOs) please see page 17 and pages 25 to 37.</w:t>
      </w:r>
      <w:r w:rsidR="008538C8">
        <w:rPr>
          <w:rStyle w:val="BookTitle"/>
          <w:b/>
          <w:i w:val="0"/>
          <w:smallCaps w:val="0"/>
          <w:spacing w:val="0"/>
          <w:sz w:val="28"/>
        </w:rPr>
        <w:br w:type="page"/>
      </w:r>
    </w:p>
    <w:p w:rsidR="007B4C0E" w:rsidRPr="00903EC1" w:rsidRDefault="007B4C0E" w:rsidP="00903EC1">
      <w:pPr>
        <w:pStyle w:val="Heading2"/>
        <w:spacing w:before="0" w:after="200"/>
        <w:rPr>
          <w:rStyle w:val="BookTitle"/>
          <w:i w:val="0"/>
          <w:iCs w:val="0"/>
          <w:smallCaps w:val="0"/>
          <w:spacing w:val="0"/>
          <w:sz w:val="28"/>
        </w:rPr>
      </w:pPr>
      <w:bookmarkStart w:id="8" w:name="_Toc347998430"/>
      <w:r w:rsidRPr="00903EC1">
        <w:rPr>
          <w:sz w:val="28"/>
        </w:rPr>
        <w:lastRenderedPageBreak/>
        <w:t>Assessment of Reconnect program objectives in relation to National Strategic Objectives</w:t>
      </w:r>
      <w:bookmarkEnd w:id="8"/>
      <w:r w:rsidRPr="00903EC1">
        <w:rPr>
          <w:sz w:val="28"/>
        </w:rPr>
        <w:t xml:space="preserve"> </w:t>
      </w:r>
    </w:p>
    <w:p w:rsidR="007B4C0E" w:rsidRPr="00A302A4" w:rsidRDefault="005A2D65" w:rsidP="00450967">
      <w:pPr>
        <w:rPr>
          <w:rStyle w:val="BookTitle"/>
          <w:i w:val="0"/>
          <w:smallCaps w:val="0"/>
          <w:spacing w:val="0"/>
          <w:sz w:val="24"/>
        </w:rPr>
      </w:pPr>
      <w:r>
        <w:rPr>
          <w:rStyle w:val="BookTitle"/>
          <w:i w:val="0"/>
          <w:smallCaps w:val="0"/>
          <w:spacing w:val="0"/>
          <w:sz w:val="24"/>
        </w:rPr>
        <w:t xml:space="preserve">The 2008 White Paper </w:t>
      </w:r>
      <w:proofErr w:type="gramStart"/>
      <w:r>
        <w:rPr>
          <w:rStyle w:val="BookTitle"/>
          <w:smallCaps w:val="0"/>
          <w:spacing w:val="0"/>
          <w:sz w:val="24"/>
        </w:rPr>
        <w:t>The</w:t>
      </w:r>
      <w:proofErr w:type="gramEnd"/>
      <w:r>
        <w:rPr>
          <w:rStyle w:val="BookTitle"/>
          <w:smallCaps w:val="0"/>
          <w:spacing w:val="0"/>
          <w:sz w:val="24"/>
        </w:rPr>
        <w:t xml:space="preserve"> Road Home</w:t>
      </w:r>
      <w:r w:rsidR="007B4C0E" w:rsidRPr="00A302A4">
        <w:rPr>
          <w:rStyle w:val="BookTitle"/>
          <w:i w:val="0"/>
          <w:smallCaps w:val="0"/>
          <w:spacing w:val="0"/>
          <w:sz w:val="24"/>
        </w:rPr>
        <w:t xml:space="preserve">, outlines </w:t>
      </w:r>
      <w:r w:rsidR="00450967">
        <w:rPr>
          <w:rStyle w:val="BookTitle"/>
          <w:i w:val="0"/>
          <w:smallCaps w:val="0"/>
          <w:spacing w:val="0"/>
          <w:sz w:val="24"/>
        </w:rPr>
        <w:t>eight</w:t>
      </w:r>
      <w:r w:rsidR="007B4C0E" w:rsidRPr="00A302A4">
        <w:rPr>
          <w:rStyle w:val="BookTitle"/>
          <w:i w:val="0"/>
          <w:smallCaps w:val="0"/>
          <w:spacing w:val="0"/>
          <w:sz w:val="24"/>
        </w:rPr>
        <w:t xml:space="preserve"> key objectives to be achieved within homelessness by 2013.</w:t>
      </w:r>
    </w:p>
    <w:p w:rsidR="007B4C0E" w:rsidRPr="00A302A4" w:rsidRDefault="007B4C0E" w:rsidP="005137DB">
      <w:pPr>
        <w:numPr>
          <w:ilvl w:val="0"/>
          <w:numId w:val="5"/>
        </w:numPr>
        <w:rPr>
          <w:rFonts w:cs="Arial"/>
          <w:sz w:val="24"/>
        </w:rPr>
      </w:pPr>
      <w:r w:rsidRPr="00A302A4">
        <w:rPr>
          <w:rFonts w:cs="Arial"/>
          <w:sz w:val="24"/>
        </w:rPr>
        <w:t>The number of people engaged in employment and/or education/training after presenting at specialist homelessness services is increased by 50 per cent.</w:t>
      </w:r>
    </w:p>
    <w:p w:rsidR="007B4C0E" w:rsidRPr="00A302A4" w:rsidRDefault="007B4C0E" w:rsidP="005137DB">
      <w:pPr>
        <w:numPr>
          <w:ilvl w:val="0"/>
          <w:numId w:val="5"/>
        </w:numPr>
        <w:rPr>
          <w:rFonts w:cs="Arial"/>
          <w:sz w:val="24"/>
        </w:rPr>
      </w:pPr>
      <w:r w:rsidRPr="00A302A4">
        <w:rPr>
          <w:rFonts w:cs="Arial"/>
          <w:sz w:val="24"/>
        </w:rPr>
        <w:t>The number of people exiting care and custodial settings into homelessness is reduced by 25 per cent.</w:t>
      </w:r>
    </w:p>
    <w:p w:rsidR="007B4C0E" w:rsidRPr="00A302A4" w:rsidRDefault="007B4C0E" w:rsidP="005137DB">
      <w:pPr>
        <w:numPr>
          <w:ilvl w:val="0"/>
          <w:numId w:val="5"/>
        </w:numPr>
        <w:rPr>
          <w:rFonts w:cs="Arial"/>
          <w:sz w:val="24"/>
        </w:rPr>
      </w:pPr>
      <w:r w:rsidRPr="00A302A4">
        <w:rPr>
          <w:rFonts w:cs="Arial"/>
          <w:sz w:val="24"/>
        </w:rPr>
        <w:t>The number of families who maintain or secure, safe, and sustainable housing following domestic or family violence is increased by 20 per cent.</w:t>
      </w:r>
    </w:p>
    <w:p w:rsidR="007B4C0E" w:rsidRPr="00A302A4" w:rsidRDefault="007B4C0E" w:rsidP="005137DB">
      <w:pPr>
        <w:numPr>
          <w:ilvl w:val="0"/>
          <w:numId w:val="5"/>
        </w:numPr>
        <w:rPr>
          <w:rFonts w:cs="Arial"/>
          <w:sz w:val="24"/>
        </w:rPr>
      </w:pPr>
      <w:r w:rsidRPr="00A302A4">
        <w:rPr>
          <w:rFonts w:cs="Arial"/>
          <w:sz w:val="24"/>
        </w:rPr>
        <w:t>The number of people exiting from social housing and private rental to homelessness is reduced by 25 per cent.</w:t>
      </w:r>
    </w:p>
    <w:p w:rsidR="007B4C0E" w:rsidRPr="00A302A4" w:rsidRDefault="007B4C0E" w:rsidP="005137DB">
      <w:pPr>
        <w:numPr>
          <w:ilvl w:val="0"/>
          <w:numId w:val="5"/>
        </w:numPr>
        <w:rPr>
          <w:rFonts w:cs="Arial"/>
          <w:sz w:val="24"/>
        </w:rPr>
      </w:pPr>
      <w:r w:rsidRPr="00A302A4">
        <w:rPr>
          <w:rFonts w:cs="Arial"/>
          <w:sz w:val="24"/>
        </w:rPr>
        <w:t>The number of young people who are homeless or at risk of homelessness with improved housing stability and engaged with family, school and work is increased by 25 per cent.</w:t>
      </w:r>
    </w:p>
    <w:p w:rsidR="007B4C0E" w:rsidRPr="00A302A4" w:rsidRDefault="007B4C0E" w:rsidP="005137DB">
      <w:pPr>
        <w:numPr>
          <w:ilvl w:val="0"/>
          <w:numId w:val="5"/>
        </w:numPr>
        <w:rPr>
          <w:rFonts w:cs="Arial"/>
          <w:sz w:val="24"/>
        </w:rPr>
      </w:pPr>
      <w:r w:rsidRPr="00A302A4">
        <w:rPr>
          <w:rFonts w:cs="Arial"/>
          <w:sz w:val="24"/>
        </w:rPr>
        <w:t>The number of children who are homeless or at risk of homelessness provided with additional support and engaged in education is increased by 50 per cent.</w:t>
      </w:r>
    </w:p>
    <w:p w:rsidR="007B4C0E" w:rsidRPr="00A302A4" w:rsidRDefault="007B4C0E" w:rsidP="005137DB">
      <w:pPr>
        <w:numPr>
          <w:ilvl w:val="0"/>
          <w:numId w:val="5"/>
        </w:numPr>
        <w:rPr>
          <w:rFonts w:cs="Arial"/>
          <w:sz w:val="24"/>
        </w:rPr>
      </w:pPr>
      <w:r w:rsidRPr="00A302A4">
        <w:rPr>
          <w:rFonts w:cs="Arial"/>
          <w:sz w:val="24"/>
        </w:rPr>
        <w:t xml:space="preserve">The number of families who are homeless or at risk of homelessness who receive financial </w:t>
      </w:r>
      <w:proofErr w:type="gramStart"/>
      <w:r w:rsidRPr="00A302A4">
        <w:rPr>
          <w:rFonts w:cs="Arial"/>
          <w:sz w:val="24"/>
        </w:rPr>
        <w:t>advice</w:t>
      </w:r>
      <w:r w:rsidR="001B2BE3" w:rsidRPr="00A302A4">
        <w:rPr>
          <w:rFonts w:cs="Arial"/>
          <w:sz w:val="24"/>
        </w:rPr>
        <w:t>,</w:t>
      </w:r>
      <w:proofErr w:type="gramEnd"/>
      <w:r w:rsidRPr="00A302A4">
        <w:rPr>
          <w:rFonts w:cs="Arial"/>
          <w:sz w:val="24"/>
        </w:rPr>
        <w:t xml:space="preserve"> counselling and/or case management is increased by 25 per cent.</w:t>
      </w:r>
    </w:p>
    <w:p w:rsidR="007B4C0E" w:rsidRDefault="007B4C0E" w:rsidP="005137DB">
      <w:pPr>
        <w:numPr>
          <w:ilvl w:val="0"/>
          <w:numId w:val="5"/>
        </w:numPr>
        <w:rPr>
          <w:rFonts w:cs="Arial"/>
          <w:sz w:val="24"/>
        </w:rPr>
      </w:pPr>
      <w:r w:rsidRPr="00A302A4">
        <w:rPr>
          <w:rFonts w:cs="Arial"/>
          <w:sz w:val="24"/>
        </w:rPr>
        <w:t>The number of people who are homeless or at risk of homelessness who receive legal services is increased by 25 per cent.</w:t>
      </w:r>
    </w:p>
    <w:p w:rsidR="00A302A4" w:rsidRPr="00A302A4" w:rsidRDefault="00A302A4" w:rsidP="00450967">
      <w:pPr>
        <w:rPr>
          <w:rFonts w:cs="Arial"/>
          <w:sz w:val="24"/>
        </w:rPr>
      </w:pPr>
    </w:p>
    <w:p w:rsidR="007B4C0E" w:rsidRPr="00A302A4" w:rsidRDefault="00F4204E" w:rsidP="00450967">
      <w:pPr>
        <w:rPr>
          <w:rFonts w:cs="Arial"/>
          <w:sz w:val="24"/>
        </w:rPr>
      </w:pPr>
      <w:proofErr w:type="gramStart"/>
      <w:r w:rsidRPr="00A302A4">
        <w:rPr>
          <w:rFonts w:cs="Arial"/>
          <w:sz w:val="24"/>
        </w:rPr>
        <w:t>ROD</w:t>
      </w:r>
      <w:r w:rsidR="00B7199E">
        <w:rPr>
          <w:rFonts w:cs="Arial"/>
          <w:sz w:val="24"/>
        </w:rPr>
        <w:t>S</w:t>
      </w:r>
      <w:r w:rsidRPr="00A302A4">
        <w:rPr>
          <w:rFonts w:cs="Arial"/>
          <w:sz w:val="24"/>
        </w:rPr>
        <w:t xml:space="preserve"> collects</w:t>
      </w:r>
      <w:proofErr w:type="gramEnd"/>
      <w:r w:rsidR="00450967">
        <w:rPr>
          <w:rFonts w:cs="Arial"/>
          <w:sz w:val="24"/>
        </w:rPr>
        <w:t xml:space="preserve"> data on several indicators that</w:t>
      </w:r>
      <w:r w:rsidR="007B4C0E" w:rsidRPr="00A302A4">
        <w:rPr>
          <w:rFonts w:cs="Arial"/>
          <w:sz w:val="24"/>
        </w:rPr>
        <w:t xml:space="preserve"> can contrib</w:t>
      </w:r>
      <w:r w:rsidR="001B2BE3" w:rsidRPr="00A302A4">
        <w:rPr>
          <w:rFonts w:cs="Arial"/>
          <w:sz w:val="24"/>
        </w:rPr>
        <w:t>ute to achieving these outcome</w:t>
      </w:r>
      <w:r w:rsidR="007B4C0E" w:rsidRPr="00A302A4">
        <w:rPr>
          <w:rFonts w:cs="Arial"/>
          <w:sz w:val="24"/>
        </w:rPr>
        <w:t xml:space="preserve">s. Relevant indicators have been analysed </w:t>
      </w:r>
      <w:r w:rsidR="00EA4B31">
        <w:rPr>
          <w:rFonts w:cs="Arial"/>
          <w:sz w:val="24"/>
        </w:rPr>
        <w:t>based on</w:t>
      </w:r>
      <w:r w:rsidR="007B4C0E" w:rsidRPr="00A302A4">
        <w:rPr>
          <w:rFonts w:cs="Arial"/>
          <w:sz w:val="24"/>
        </w:rPr>
        <w:t xml:space="preserve"> the high level strategic indicators </w:t>
      </w:r>
      <w:r w:rsidR="00450967">
        <w:rPr>
          <w:rFonts w:cs="Arial"/>
          <w:sz w:val="24"/>
        </w:rPr>
        <w:t xml:space="preserve">to which </w:t>
      </w:r>
      <w:r w:rsidR="007B4C0E" w:rsidRPr="00A302A4">
        <w:rPr>
          <w:rFonts w:cs="Arial"/>
          <w:sz w:val="24"/>
        </w:rPr>
        <w:t>they contribute.</w:t>
      </w:r>
    </w:p>
    <w:p w:rsidR="00A302A4" w:rsidRDefault="00450967" w:rsidP="00450967">
      <w:pPr>
        <w:rPr>
          <w:rFonts w:cs="Arial"/>
          <w:sz w:val="24"/>
        </w:rPr>
      </w:pPr>
      <w:r>
        <w:rPr>
          <w:rFonts w:cs="Arial"/>
          <w:sz w:val="24"/>
        </w:rPr>
        <w:t>Diagram 2</w:t>
      </w:r>
      <w:r w:rsidR="007B4C0E" w:rsidRPr="00A302A4">
        <w:rPr>
          <w:rFonts w:cs="Arial"/>
          <w:sz w:val="24"/>
        </w:rPr>
        <w:t xml:space="preserve"> depicts a </w:t>
      </w:r>
      <w:r w:rsidR="00BA5BB6" w:rsidRPr="00A302A4">
        <w:rPr>
          <w:rFonts w:cs="Arial"/>
          <w:sz w:val="24"/>
        </w:rPr>
        <w:t>logic model demonstrating</w:t>
      </w:r>
      <w:r w:rsidR="007B4C0E" w:rsidRPr="00A302A4">
        <w:rPr>
          <w:rFonts w:cs="Arial"/>
          <w:sz w:val="24"/>
        </w:rPr>
        <w:t xml:space="preserve"> </w:t>
      </w:r>
      <w:r w:rsidR="00B7199E">
        <w:rPr>
          <w:rFonts w:cs="Arial"/>
          <w:sz w:val="24"/>
        </w:rPr>
        <w:t>what data collected by Reconnect Online Data System (RODS)</w:t>
      </w:r>
      <w:r w:rsidR="00BA5BB6" w:rsidRPr="00A302A4">
        <w:rPr>
          <w:rFonts w:cs="Arial"/>
          <w:sz w:val="24"/>
        </w:rPr>
        <w:t xml:space="preserve"> relate to which</w:t>
      </w:r>
      <w:r w:rsidR="007B4C0E" w:rsidRPr="00A302A4">
        <w:rPr>
          <w:rFonts w:cs="Arial"/>
          <w:sz w:val="24"/>
        </w:rPr>
        <w:t xml:space="preserve"> strategic objectives </w:t>
      </w:r>
      <w:r w:rsidR="00BA5BB6" w:rsidRPr="00A302A4">
        <w:rPr>
          <w:rFonts w:cs="Arial"/>
          <w:sz w:val="24"/>
        </w:rPr>
        <w:t>a</w:t>
      </w:r>
      <w:r w:rsidR="00A86580" w:rsidRPr="00A302A4">
        <w:rPr>
          <w:rFonts w:cs="Arial"/>
          <w:sz w:val="24"/>
        </w:rPr>
        <w:t>nd</w:t>
      </w:r>
      <w:r w:rsidR="007B4C0E" w:rsidRPr="00A302A4">
        <w:rPr>
          <w:rFonts w:cs="Arial"/>
          <w:sz w:val="24"/>
        </w:rPr>
        <w:t xml:space="preserve"> </w:t>
      </w:r>
      <w:r w:rsidR="00BA5BB6" w:rsidRPr="00A302A4">
        <w:rPr>
          <w:rFonts w:cs="Arial"/>
          <w:sz w:val="24"/>
        </w:rPr>
        <w:t xml:space="preserve">can therefore </w:t>
      </w:r>
      <w:r w:rsidR="007B4C0E" w:rsidRPr="00A302A4">
        <w:rPr>
          <w:rFonts w:cs="Arial"/>
          <w:sz w:val="24"/>
        </w:rPr>
        <w:t xml:space="preserve">support the achievement of interim outcomes for the </w:t>
      </w:r>
      <w:r w:rsidR="00BA5BB6" w:rsidRPr="00A302A4">
        <w:rPr>
          <w:rFonts w:cs="Arial"/>
          <w:sz w:val="24"/>
        </w:rPr>
        <w:t>Australian Government’s Homelessness agenda.</w:t>
      </w:r>
    </w:p>
    <w:p w:rsidR="00A302A4" w:rsidRDefault="00A302A4" w:rsidP="00450967">
      <w:pPr>
        <w:rPr>
          <w:rFonts w:cs="Arial"/>
          <w:sz w:val="24"/>
        </w:rPr>
      </w:pPr>
      <w:r>
        <w:rPr>
          <w:rFonts w:cs="Arial"/>
          <w:sz w:val="24"/>
        </w:rPr>
        <w:br w:type="page"/>
      </w:r>
    </w:p>
    <w:p w:rsidR="007B4C0E" w:rsidRDefault="007B4C0E" w:rsidP="00450967">
      <w:pPr>
        <w:rPr>
          <w:b/>
          <w:sz w:val="24"/>
        </w:rPr>
      </w:pPr>
      <w:r w:rsidRPr="00A302A4">
        <w:rPr>
          <w:rFonts w:cs="Arial"/>
          <w:b/>
          <w:sz w:val="24"/>
        </w:rPr>
        <w:lastRenderedPageBreak/>
        <w:t xml:space="preserve">Diagram 2: </w:t>
      </w:r>
      <w:r w:rsidRPr="00A302A4">
        <w:rPr>
          <w:b/>
          <w:sz w:val="24"/>
        </w:rPr>
        <w:t>National Strategic</w:t>
      </w:r>
      <w:r w:rsidR="00B97325" w:rsidRPr="00A302A4">
        <w:rPr>
          <w:b/>
          <w:sz w:val="24"/>
        </w:rPr>
        <w:t xml:space="preserve"> Outcomes</w:t>
      </w:r>
      <w:r w:rsidRPr="00A302A4">
        <w:rPr>
          <w:b/>
          <w:sz w:val="24"/>
        </w:rPr>
        <w:t xml:space="preserve"> vs. Reconnect </w:t>
      </w:r>
      <w:r w:rsidR="00B7199E">
        <w:rPr>
          <w:b/>
          <w:sz w:val="24"/>
        </w:rPr>
        <w:t>Data</w:t>
      </w:r>
    </w:p>
    <w:p w:rsidR="00450967" w:rsidRPr="00A302A4" w:rsidRDefault="00450967" w:rsidP="00450967">
      <w:pPr>
        <w:rPr>
          <w:b/>
          <w:sz w:val="24"/>
        </w:rPr>
      </w:pPr>
    </w:p>
    <w:p w:rsidR="00B75BBD" w:rsidRPr="00B75BBD" w:rsidRDefault="004B5BD5">
      <w:pPr>
        <w:rPr>
          <w:b/>
          <w:sz w:val="24"/>
        </w:rPr>
      </w:pPr>
      <w:r>
        <w:rPr>
          <w:b/>
          <w:noProof/>
          <w:sz w:val="24"/>
          <w:lang w:eastAsia="en-AU"/>
        </w:rPr>
        <mc:AlternateContent>
          <mc:Choice Requires="wpg">
            <w:drawing>
              <wp:inline distT="0" distB="0" distL="0" distR="0" wp14:anchorId="4D63513D" wp14:editId="76307B1B">
                <wp:extent cx="5876144" cy="7548314"/>
                <wp:effectExtent l="38100" t="0" r="10795" b="90805"/>
                <wp:docPr id="296" name="Group 296" descr="Diagram 2: National Strategic Outcomes vs. Reconnect Data" title="Diagram 2: National Strategic Outcomes vs. Reconnect Data"/>
                <wp:cNvGraphicFramePr/>
                <a:graphic xmlns:a="http://schemas.openxmlformats.org/drawingml/2006/main">
                  <a:graphicData uri="http://schemas.microsoft.com/office/word/2010/wordprocessingGroup">
                    <wpg:wgp>
                      <wpg:cNvGrpSpPr/>
                      <wpg:grpSpPr>
                        <a:xfrm>
                          <a:off x="0" y="0"/>
                          <a:ext cx="5876144" cy="7548314"/>
                          <a:chOff x="0" y="0"/>
                          <a:chExt cx="6877050" cy="7696200"/>
                        </a:xfrm>
                      </wpg:grpSpPr>
                      <wps:wsp>
                        <wps:cNvPr id="59" name="Rounded Rectangle 59"/>
                        <wps:cNvSpPr/>
                        <wps:spPr>
                          <a:xfrm>
                            <a:off x="3810000" y="4124325"/>
                            <a:ext cx="3067050" cy="825129"/>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5. </w:t>
                              </w:r>
                              <w:r w:rsidRPr="00A93459">
                                <w:rPr>
                                  <w:rFonts w:cs="Arial"/>
                                  <w:b/>
                                  <w:sz w:val="20"/>
                                  <w:szCs w:val="20"/>
                                </w:rPr>
                                <w:t>The number of families who maintain or secure safe and sustainable housing following domestic or family violence is increased by 20</w:t>
                              </w:r>
                              <w:r>
                                <w:rPr>
                                  <w:rFonts w:cs="Arial"/>
                                  <w:b/>
                                  <w:sz w:val="20"/>
                                  <w:szCs w:val="20"/>
                                </w:rPr>
                                <w:t xml:space="preserve"> per cent</w:t>
                              </w:r>
                            </w:p>
                            <w:p w:rsidR="002D622A" w:rsidRPr="00A93459" w:rsidRDefault="002D622A" w:rsidP="0092305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3810000" y="5038725"/>
                            <a:ext cx="3067050" cy="646723"/>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A93459" w:rsidRDefault="002D622A" w:rsidP="00923055">
                              <w:pPr>
                                <w:autoSpaceDE w:val="0"/>
                                <w:autoSpaceDN w:val="0"/>
                                <w:adjustRightInd w:val="0"/>
                                <w:spacing w:after="0" w:line="240" w:lineRule="auto"/>
                                <w:jc w:val="center"/>
                                <w:rPr>
                                  <w:rStyle w:val="BookTitle"/>
                                  <w:rFonts w:cs="Arial"/>
                                  <w:b/>
                                  <w:i w:val="0"/>
                                  <w:iCs w:val="0"/>
                                  <w:smallCaps w:val="0"/>
                                  <w:spacing w:val="0"/>
                                  <w:sz w:val="20"/>
                                  <w:szCs w:val="20"/>
                                </w:rPr>
                              </w:pPr>
                              <w:r>
                                <w:rPr>
                                  <w:rFonts w:cs="Arial"/>
                                  <w:b/>
                                  <w:sz w:val="20"/>
                                  <w:szCs w:val="20"/>
                                </w:rPr>
                                <w:t xml:space="preserve">6. </w:t>
                              </w:r>
                              <w:r w:rsidRPr="00A93459">
                                <w:rPr>
                                  <w:rFonts w:cs="Arial"/>
                                  <w:b/>
                                  <w:sz w:val="20"/>
                                  <w:szCs w:val="20"/>
                                </w:rPr>
                                <w:t>The number of people who are homeless or at risk of homelessness who receive legal services is increased by 25</w:t>
                              </w:r>
                              <w:r>
                                <w:rPr>
                                  <w:rFonts w:cs="Arial"/>
                                  <w:b/>
                                  <w:sz w:val="20"/>
                                  <w:szCs w:val="20"/>
                                </w:rPr>
                                <w:t xml:space="preserve"> per cent</w:t>
                              </w:r>
                            </w:p>
                            <w:p w:rsidR="002D622A" w:rsidRPr="00A93459" w:rsidRDefault="002D622A" w:rsidP="0092305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3810000" y="342900"/>
                            <a:ext cx="3067050" cy="866710"/>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A93459" w:rsidRDefault="002D622A" w:rsidP="00923055">
                              <w:pPr>
                                <w:jc w:val="center"/>
                                <w:rPr>
                                  <w:b/>
                                  <w:sz w:val="20"/>
                                  <w:szCs w:val="20"/>
                                </w:rPr>
                              </w:pPr>
                              <w:r>
                                <w:rPr>
                                  <w:b/>
                                  <w:sz w:val="20"/>
                                  <w:szCs w:val="20"/>
                                </w:rPr>
                                <w:t xml:space="preserve">1. </w:t>
                              </w:r>
                              <w:r w:rsidRPr="00A93459">
                                <w:rPr>
                                  <w:b/>
                                  <w:sz w:val="20"/>
                                  <w:szCs w:val="20"/>
                                </w:rPr>
                                <w:t>The number of people engaged in employment and/or education/training after presenting at specialist homelessness services is increased by 50</w:t>
                              </w:r>
                              <w:r>
                                <w:rPr>
                                  <w:b/>
                                  <w:sz w:val="20"/>
                                  <w:szCs w:val="20"/>
                                </w:rPr>
                                <w:t xml:space="preserve"> per cent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3810000" y="2390775"/>
                            <a:ext cx="3067050" cy="819488"/>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3. </w:t>
                              </w:r>
                              <w:r w:rsidRPr="00A93459">
                                <w:rPr>
                                  <w:rFonts w:cs="Arial"/>
                                  <w:b/>
                                  <w:sz w:val="20"/>
                                  <w:szCs w:val="20"/>
                                </w:rPr>
                                <w:t>The number of young people who are homeless or at risk of homelessness with improved housing stability and engaged with family, school and work is increased by 25</w:t>
                              </w:r>
                              <w:r>
                                <w:rPr>
                                  <w:rFonts w:cs="Arial"/>
                                  <w:b/>
                                  <w:sz w:val="20"/>
                                  <w:szCs w:val="20"/>
                                </w:rPr>
                                <w:t xml:space="preserve"> per cent</w:t>
                              </w:r>
                            </w:p>
                            <w:p w:rsidR="002D622A" w:rsidRPr="00A93459" w:rsidRDefault="002D622A" w:rsidP="0092305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3810000" y="1466850"/>
                            <a:ext cx="3067050" cy="791151"/>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2. </w:t>
                              </w:r>
                              <w:r w:rsidRPr="00A93459">
                                <w:rPr>
                                  <w:rFonts w:cs="Arial"/>
                                  <w:b/>
                                  <w:sz w:val="20"/>
                                  <w:szCs w:val="20"/>
                                </w:rPr>
                                <w:t>The number of children who are homeless or at risk of homelessness provided with additional support and engaged in education is increased by 50</w:t>
                              </w:r>
                              <w:r>
                                <w:rPr>
                                  <w:rFonts w:cs="Arial"/>
                                  <w:b/>
                                  <w:sz w:val="20"/>
                                  <w:szCs w:val="20"/>
                                </w:rPr>
                                <w:t xml:space="preserve"> per cent</w:t>
                              </w:r>
                            </w:p>
                            <w:p w:rsidR="002D622A" w:rsidRPr="00A93459" w:rsidRDefault="002D622A" w:rsidP="007B4C0E">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ounded Rectangle 61"/>
                        <wps:cNvSpPr/>
                        <wps:spPr>
                          <a:xfrm>
                            <a:off x="3810000" y="6410325"/>
                            <a:ext cx="3067050" cy="613271"/>
                          </a:xfrm>
                          <a:prstGeom prst="roundRect">
                            <a:avLst/>
                          </a:prstGeom>
                          <a:solidFill>
                            <a:srgbClr val="FFFF00"/>
                          </a:solidFill>
                          <a:ln w="25400" cap="flat" cmpd="sng" algn="ctr">
                            <a:solidFill>
                              <a:sysClr val="windowText" lastClr="000000"/>
                            </a:solidFill>
                            <a:prstDash val="solid"/>
                          </a:ln>
                          <a:effectLst/>
                        </wps:spPr>
                        <wps:txb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8. </w:t>
                              </w:r>
                              <w:r w:rsidRPr="00A93459">
                                <w:rPr>
                                  <w:rFonts w:cs="Arial"/>
                                  <w:b/>
                                  <w:sz w:val="20"/>
                                  <w:szCs w:val="20"/>
                                </w:rPr>
                                <w:t>The number of people exiting from social housing and private rental to homelessness is reduced by 25</w:t>
                              </w:r>
                              <w:r>
                                <w:rPr>
                                  <w:rFonts w:cs="Arial"/>
                                  <w:b/>
                                  <w:sz w:val="20"/>
                                  <w:szCs w:val="20"/>
                                </w:rPr>
                                <w:t xml:space="preserve"> per cent</w:t>
                              </w:r>
                            </w:p>
                            <w:p w:rsidR="002D622A" w:rsidRPr="00A93459" w:rsidRDefault="002D622A" w:rsidP="0092305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ed Rectangle 65"/>
                        <wps:cNvSpPr/>
                        <wps:spPr>
                          <a:xfrm>
                            <a:off x="3810000" y="3286125"/>
                            <a:ext cx="3067050" cy="758226"/>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4. </w:t>
                              </w:r>
                              <w:r w:rsidRPr="00A93459">
                                <w:rPr>
                                  <w:rFonts w:cs="Arial"/>
                                  <w:b/>
                                  <w:sz w:val="20"/>
                                  <w:szCs w:val="20"/>
                                </w:rPr>
                                <w:t>The number of families who are homeless or at risk of homelessness who receive financial advice; counselling and/or case management is increased by 25</w:t>
                              </w:r>
                              <w:r>
                                <w:rPr>
                                  <w:rFonts w:cs="Arial"/>
                                  <w:b/>
                                  <w:sz w:val="20"/>
                                  <w:szCs w:val="20"/>
                                </w:rPr>
                                <w:t xml:space="preserve"> per cent</w:t>
                              </w:r>
                            </w:p>
                            <w:p w:rsidR="002D622A" w:rsidRPr="00A93459" w:rsidRDefault="002D622A" w:rsidP="0092305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ounded Rectangle 71"/>
                        <wps:cNvSpPr/>
                        <wps:spPr>
                          <a:xfrm>
                            <a:off x="3810000" y="5743575"/>
                            <a:ext cx="3067050" cy="590971"/>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7. </w:t>
                              </w:r>
                              <w:r w:rsidRPr="00A93459">
                                <w:rPr>
                                  <w:rFonts w:cs="Arial"/>
                                  <w:b/>
                                  <w:sz w:val="20"/>
                                  <w:szCs w:val="20"/>
                                </w:rPr>
                                <w:t>The number of people exiting care and custodial settings into homelessness is reduced by 25</w:t>
                              </w:r>
                              <w:r>
                                <w:rPr>
                                  <w:rFonts w:cs="Arial"/>
                                  <w:b/>
                                  <w:sz w:val="20"/>
                                  <w:szCs w:val="20"/>
                                </w:rPr>
                                <w:t xml:space="preserve"> per cent</w:t>
                              </w:r>
                            </w:p>
                            <w:p w:rsidR="002D622A" w:rsidRPr="00A93459" w:rsidRDefault="002D622A" w:rsidP="0092305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48100" y="0"/>
                            <a:ext cx="2907030" cy="276187"/>
                          </a:xfrm>
                          <a:prstGeom prst="rect">
                            <a:avLst/>
                          </a:prstGeom>
                          <a:solidFill>
                            <a:sysClr val="window" lastClr="FFFFFF">
                              <a:lumMod val="50000"/>
                            </a:sysClr>
                          </a:solidFill>
                          <a:ln w="9525">
                            <a:solidFill>
                              <a:srgbClr val="000000"/>
                            </a:solidFill>
                            <a:miter lim="800000"/>
                            <a:headEnd/>
                            <a:tailEnd/>
                          </a:ln>
                        </wps:spPr>
                        <wps:txbx>
                          <w:txbxContent>
                            <w:p w:rsidR="002D622A" w:rsidRPr="00A93459" w:rsidRDefault="002D622A" w:rsidP="007B4C0E">
                              <w:pPr>
                                <w:jc w:val="center"/>
                                <w:rPr>
                                  <w:b/>
                                  <w:color w:val="FFFFFF" w:themeColor="background1"/>
                                </w:rPr>
                              </w:pPr>
                              <w:r w:rsidRPr="00A93459">
                                <w:rPr>
                                  <w:b/>
                                  <w:color w:val="FFFFFF" w:themeColor="background1"/>
                                </w:rPr>
                                <w:t>National Strategic Outcomes</w:t>
                              </w:r>
                            </w:p>
                          </w:txbxContent>
                        </wps:txbx>
                        <wps:bodyPr rot="0" vert="horz" wrap="square" lIns="91440" tIns="45720" rIns="91440" bIns="45720" anchor="t" anchorCtr="0">
                          <a:noAutofit/>
                        </wps:bodyPr>
                      </wps:wsp>
                      <wps:wsp>
                        <wps:cNvPr id="84" name="Text Box 2"/>
                        <wps:cNvSpPr txBox="1">
                          <a:spLocks noChangeArrowheads="1"/>
                        </wps:cNvSpPr>
                        <wps:spPr bwMode="auto">
                          <a:xfrm>
                            <a:off x="0" y="0"/>
                            <a:ext cx="3495040" cy="257175"/>
                          </a:xfrm>
                          <a:prstGeom prst="rect">
                            <a:avLst/>
                          </a:prstGeom>
                          <a:solidFill>
                            <a:sysClr val="window" lastClr="FFFFFF">
                              <a:lumMod val="50000"/>
                            </a:sysClr>
                          </a:solidFill>
                          <a:ln w="9525">
                            <a:solidFill>
                              <a:srgbClr val="000000"/>
                            </a:solidFill>
                            <a:miter lim="800000"/>
                            <a:headEnd/>
                            <a:tailEnd/>
                          </a:ln>
                        </wps:spPr>
                        <wps:txbx>
                          <w:txbxContent>
                            <w:p w:rsidR="002D622A" w:rsidRPr="00A93459" w:rsidRDefault="002D622A" w:rsidP="007B4C0E">
                              <w:pPr>
                                <w:jc w:val="center"/>
                                <w:rPr>
                                  <w:b/>
                                  <w:color w:val="FFFFFF" w:themeColor="background1"/>
                                </w:rPr>
                              </w:pPr>
                              <w:r>
                                <w:rPr>
                                  <w:b/>
                                  <w:color w:val="FFFFFF" w:themeColor="background1"/>
                                </w:rPr>
                                <w:t>Reconnect Data</w:t>
                              </w:r>
                            </w:p>
                          </w:txbxContent>
                        </wps:txbx>
                        <wps:bodyPr rot="0" vert="horz" wrap="square" lIns="91440" tIns="45720" rIns="91440" bIns="45720" anchor="t" anchorCtr="0">
                          <a:noAutofit/>
                        </wps:bodyPr>
                      </wps:wsp>
                      <wps:wsp>
                        <wps:cNvPr id="14" name="Rectangle 14"/>
                        <wps:cNvSpPr/>
                        <wps:spPr>
                          <a:xfrm>
                            <a:off x="0" y="314325"/>
                            <a:ext cx="3495040" cy="1600200"/>
                          </a:xfrm>
                          <a:prstGeom prst="rect">
                            <a:avLst/>
                          </a:prstGeom>
                          <a:solidFill>
                            <a:srgbClr val="4F81BD"/>
                          </a:solidFill>
                          <a:ln w="25400" cap="flat" cmpd="sng" algn="ctr">
                            <a:solidFill>
                              <a:srgbClr val="4F81BD">
                                <a:shade val="50000"/>
                              </a:srgbClr>
                            </a:solidFill>
                            <a:prstDash val="solid"/>
                          </a:ln>
                          <a:effectLst/>
                        </wps:spPr>
                        <wps:txbx>
                          <w:txbxContent>
                            <w:p w:rsidR="002D622A" w:rsidRPr="001438D2" w:rsidRDefault="002D622A" w:rsidP="007B4C0E">
                              <w:pPr>
                                <w:spacing w:after="0"/>
                                <w:rPr>
                                  <w:b/>
                                  <w:color w:val="FFFFFF" w:themeColor="background1"/>
                                  <w:sz w:val="20"/>
                                  <w:szCs w:val="20"/>
                                </w:rPr>
                              </w:pPr>
                              <w:r w:rsidRPr="001438D2">
                                <w:rPr>
                                  <w:b/>
                                  <w:color w:val="FFFFFF" w:themeColor="background1"/>
                                  <w:sz w:val="20"/>
                                  <w:szCs w:val="20"/>
                                </w:rPr>
                                <w:t>1. Number of clients with improved engagement with school including:</w:t>
                              </w:r>
                            </w:p>
                            <w:p w:rsidR="002D622A" w:rsidRPr="001438D2" w:rsidRDefault="002D622A" w:rsidP="007B4C0E">
                              <w:pPr>
                                <w:spacing w:after="0"/>
                                <w:rPr>
                                  <w:color w:val="FFFFFF" w:themeColor="background1"/>
                                  <w:sz w:val="20"/>
                                  <w:szCs w:val="20"/>
                                </w:rPr>
                              </w:pPr>
                              <w:proofErr w:type="gramStart"/>
                              <w:r w:rsidRPr="001438D2">
                                <w:rPr>
                                  <w:color w:val="FFFFFF" w:themeColor="background1"/>
                                  <w:sz w:val="20"/>
                                  <w:szCs w:val="20"/>
                                </w:rPr>
                                <w:t>Improve</w:t>
                              </w:r>
                              <w:r>
                                <w:rPr>
                                  <w:color w:val="FFFFFF" w:themeColor="background1"/>
                                  <w:sz w:val="20"/>
                                  <w:szCs w:val="20"/>
                                </w:rPr>
                                <w:t>d</w:t>
                              </w:r>
                              <w:r w:rsidRPr="001438D2">
                                <w:rPr>
                                  <w:color w:val="FFFFFF" w:themeColor="background1"/>
                                  <w:sz w:val="20"/>
                                  <w:szCs w:val="20"/>
                                </w:rPr>
                                <w:t xml:space="preserve"> school attendance; build</w:t>
                              </w:r>
                              <w:r>
                                <w:rPr>
                                  <w:color w:val="FFFFFF" w:themeColor="background1"/>
                                  <w:sz w:val="20"/>
                                  <w:szCs w:val="20"/>
                                </w:rPr>
                                <w:t>ing</w:t>
                              </w:r>
                              <w:r w:rsidRPr="001438D2">
                                <w:rPr>
                                  <w:color w:val="FFFFFF" w:themeColor="background1"/>
                                  <w:sz w:val="20"/>
                                  <w:szCs w:val="20"/>
                                </w:rPr>
                                <w:t xml:space="preserve"> relationship with peers; build</w:t>
                              </w:r>
                              <w:r>
                                <w:rPr>
                                  <w:color w:val="FFFFFF" w:themeColor="background1"/>
                                  <w:sz w:val="20"/>
                                  <w:szCs w:val="20"/>
                                </w:rPr>
                                <w:t>ing</w:t>
                              </w:r>
                              <w:r w:rsidRPr="001438D2">
                                <w:rPr>
                                  <w:color w:val="FFFFFF" w:themeColor="background1"/>
                                  <w:sz w:val="20"/>
                                  <w:szCs w:val="20"/>
                                </w:rPr>
                                <w:t xml:space="preserve"> relationship with teachers; improve</w:t>
                              </w:r>
                              <w:r>
                                <w:rPr>
                                  <w:color w:val="FFFFFF" w:themeColor="background1"/>
                                  <w:sz w:val="20"/>
                                  <w:szCs w:val="20"/>
                                </w:rPr>
                                <w:t>d</w:t>
                              </w:r>
                              <w:r w:rsidRPr="001438D2">
                                <w:rPr>
                                  <w:color w:val="FFFFFF" w:themeColor="background1"/>
                                  <w:sz w:val="20"/>
                                  <w:szCs w:val="20"/>
                                </w:rPr>
                                <w:t xml:space="preserve"> school performance.</w:t>
                              </w:r>
                              <w:proofErr w:type="gramEnd"/>
                            </w:p>
                            <w:p w:rsidR="002D622A" w:rsidRPr="001438D2" w:rsidRDefault="002D622A" w:rsidP="007B4C0E">
                              <w:pPr>
                                <w:spacing w:after="0"/>
                                <w:rPr>
                                  <w:b/>
                                  <w:color w:val="FFFFFF" w:themeColor="background1"/>
                                  <w:sz w:val="20"/>
                                  <w:szCs w:val="20"/>
                                </w:rPr>
                              </w:pPr>
                              <w:r w:rsidRPr="001438D2">
                                <w:rPr>
                                  <w:b/>
                                  <w:color w:val="FFFFFF" w:themeColor="background1"/>
                                  <w:sz w:val="20"/>
                                  <w:szCs w:val="20"/>
                                </w:rPr>
                                <w:t>2. Number of clients with improved engagement with work/ training including:</w:t>
                              </w:r>
                            </w:p>
                            <w:p w:rsidR="002D622A" w:rsidRPr="001438D2" w:rsidRDefault="002D622A" w:rsidP="007B4C0E">
                              <w:pPr>
                                <w:spacing w:after="0"/>
                                <w:rPr>
                                  <w:color w:val="FFFFFF" w:themeColor="background1"/>
                                  <w:sz w:val="20"/>
                                  <w:szCs w:val="20"/>
                                </w:rPr>
                              </w:pPr>
                              <w:r>
                                <w:rPr>
                                  <w:color w:val="FFFFFF" w:themeColor="background1"/>
                                  <w:sz w:val="20"/>
                                  <w:szCs w:val="20"/>
                                </w:rPr>
                                <w:t xml:space="preserve">Assisting with </w:t>
                              </w:r>
                              <w:r w:rsidRPr="001438D2">
                                <w:rPr>
                                  <w:color w:val="FFFFFF" w:themeColor="background1"/>
                                  <w:sz w:val="20"/>
                                  <w:szCs w:val="20"/>
                                </w:rPr>
                                <w:t>enrolment in training; improve</w:t>
                              </w:r>
                              <w:r>
                                <w:rPr>
                                  <w:color w:val="FFFFFF" w:themeColor="background1"/>
                                  <w:sz w:val="20"/>
                                  <w:szCs w:val="20"/>
                                </w:rPr>
                                <w:t>d</w:t>
                              </w:r>
                              <w:r w:rsidRPr="001438D2">
                                <w:rPr>
                                  <w:color w:val="FFFFFF" w:themeColor="background1"/>
                                  <w:sz w:val="20"/>
                                  <w:szCs w:val="20"/>
                                </w:rPr>
                                <w:t xml:space="preserve"> job readiness; obtain employment.</w:t>
                              </w:r>
                            </w:p>
                            <w:p w:rsidR="002D622A" w:rsidRPr="001438D2" w:rsidRDefault="002D622A" w:rsidP="007B4C0E">
                              <w:pPr>
                                <w:spacing w:after="0"/>
                                <w:jc w:val="center"/>
                                <w:rPr>
                                  <w:small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2152650"/>
                            <a:ext cx="3495040" cy="581025"/>
                          </a:xfrm>
                          <a:prstGeom prst="rect">
                            <a:avLst/>
                          </a:prstGeom>
                          <a:solidFill>
                            <a:srgbClr val="9BBB59"/>
                          </a:solidFill>
                          <a:ln w="25400" cap="flat" cmpd="sng" algn="ctr">
                            <a:solidFill>
                              <a:srgbClr val="9BBB59">
                                <a:shade val="50000"/>
                              </a:srgbClr>
                            </a:solidFill>
                            <a:prstDash val="solid"/>
                          </a:ln>
                          <a:effectLst/>
                        </wps:spPr>
                        <wps:txbx>
                          <w:txbxContent>
                            <w:p w:rsidR="002D622A" w:rsidRPr="001438D2" w:rsidRDefault="002D622A" w:rsidP="007B4C0E">
                              <w:pPr>
                                <w:spacing w:after="0" w:line="240" w:lineRule="auto"/>
                                <w:rPr>
                                  <w:b/>
                                  <w:color w:val="FFFFFF" w:themeColor="background1"/>
                                  <w:sz w:val="20"/>
                                  <w:szCs w:val="20"/>
                                </w:rPr>
                              </w:pPr>
                              <w:r w:rsidRPr="001438D2">
                                <w:rPr>
                                  <w:b/>
                                  <w:color w:val="FFFFFF" w:themeColor="background1"/>
                                  <w:sz w:val="20"/>
                                  <w:szCs w:val="20"/>
                                </w:rPr>
                                <w:t xml:space="preserve">3. Number of clients with substantial or moderate overall improvement in their situation at the end </w:t>
                              </w:r>
                              <w:r>
                                <w:rPr>
                                  <w:b/>
                                  <w:color w:val="FFFFFF" w:themeColor="background1"/>
                                  <w:sz w:val="20"/>
                                  <w:szCs w:val="20"/>
                                </w:rPr>
                                <w:t xml:space="preserve">of </w:t>
                              </w:r>
                              <w:r w:rsidRPr="001438D2">
                                <w:rPr>
                                  <w:b/>
                                  <w:color w:val="FFFFFF" w:themeColor="background1"/>
                                  <w:sz w:val="20"/>
                                  <w:szCs w:val="20"/>
                                </w:rPr>
                                <w:t>Reconnect program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2781300"/>
                            <a:ext cx="3495040" cy="1009651"/>
                          </a:xfrm>
                          <a:prstGeom prst="rect">
                            <a:avLst/>
                          </a:prstGeom>
                          <a:solidFill>
                            <a:srgbClr val="C0504D"/>
                          </a:solidFill>
                          <a:ln w="25400" cap="flat" cmpd="sng" algn="ctr">
                            <a:solidFill>
                              <a:srgbClr val="C0504D">
                                <a:shade val="50000"/>
                              </a:srgbClr>
                            </a:solidFill>
                            <a:prstDash val="solid"/>
                          </a:ln>
                          <a:effectLst/>
                        </wps:spPr>
                        <wps:txbx>
                          <w:txbxContent>
                            <w:p w:rsidR="002D622A" w:rsidRPr="001438D2" w:rsidRDefault="002D622A" w:rsidP="007B4C0E">
                              <w:pPr>
                                <w:spacing w:after="0" w:line="240" w:lineRule="auto"/>
                                <w:rPr>
                                  <w:b/>
                                  <w:color w:val="FFFFFF" w:themeColor="background1"/>
                                  <w:sz w:val="20"/>
                                  <w:szCs w:val="20"/>
                                </w:rPr>
                              </w:pPr>
                              <w:r w:rsidRPr="001438D2">
                                <w:rPr>
                                  <w:b/>
                                  <w:color w:val="FFFFFF" w:themeColor="background1"/>
                                  <w:sz w:val="20"/>
                                  <w:szCs w:val="20"/>
                                </w:rPr>
                                <w:t>4. Number of clients who worked with financial management services during their support period.</w:t>
                              </w:r>
                            </w:p>
                            <w:p w:rsidR="002D622A" w:rsidRPr="001438D2" w:rsidRDefault="002D622A" w:rsidP="007B4C0E">
                              <w:pPr>
                                <w:spacing w:after="0" w:line="240" w:lineRule="auto"/>
                                <w:rPr>
                                  <w:b/>
                                  <w:color w:val="FFFFFF" w:themeColor="background1"/>
                                  <w:sz w:val="20"/>
                                  <w:szCs w:val="20"/>
                                </w:rPr>
                              </w:pPr>
                              <w:r>
                                <w:rPr>
                                  <w:b/>
                                  <w:color w:val="FFFFFF" w:themeColor="background1"/>
                                  <w:sz w:val="20"/>
                                  <w:szCs w:val="20"/>
                                </w:rPr>
                                <w:t>5. Number of clients who</w:t>
                              </w:r>
                              <w:r w:rsidRPr="001438D2">
                                <w:rPr>
                                  <w:b/>
                                  <w:color w:val="FFFFFF" w:themeColor="background1"/>
                                  <w:sz w:val="20"/>
                                  <w:szCs w:val="20"/>
                                </w:rPr>
                                <w:t xml:space="preserve"> received following types of support:</w:t>
                              </w:r>
                            </w:p>
                            <w:p w:rsidR="002D622A" w:rsidRDefault="002D622A" w:rsidP="007B4C0E">
                              <w:pPr>
                                <w:spacing w:after="0" w:line="240" w:lineRule="auto"/>
                                <w:rPr>
                                  <w:color w:val="FFFFFF" w:themeColor="background1"/>
                                  <w:sz w:val="20"/>
                                  <w:szCs w:val="20"/>
                                </w:rPr>
                              </w:pPr>
                              <w:r>
                                <w:rPr>
                                  <w:color w:val="FFFFFF" w:themeColor="background1"/>
                                  <w:sz w:val="20"/>
                                  <w:szCs w:val="20"/>
                                </w:rPr>
                                <w:t>Individual/ support and</w:t>
                              </w:r>
                              <w:r w:rsidRPr="001438D2">
                                <w:rPr>
                                  <w:color w:val="FFFFFF" w:themeColor="background1"/>
                                  <w:sz w:val="20"/>
                                  <w:szCs w:val="20"/>
                                </w:rPr>
                                <w:t xml:space="preserve"> couns</w:t>
                              </w:r>
                              <w:r>
                                <w:rPr>
                                  <w:color w:val="FFFFFF" w:themeColor="background1"/>
                                  <w:sz w:val="20"/>
                                  <w:szCs w:val="20"/>
                                </w:rPr>
                                <w:t>elling;</w:t>
                              </w:r>
                            </w:p>
                            <w:p w:rsidR="002D622A" w:rsidRPr="001438D2" w:rsidRDefault="002D622A" w:rsidP="007B4C0E">
                              <w:pPr>
                                <w:spacing w:after="0" w:line="240" w:lineRule="auto"/>
                                <w:rPr>
                                  <w:color w:val="FFFFFF" w:themeColor="background1"/>
                                  <w:sz w:val="20"/>
                                  <w:szCs w:val="20"/>
                                </w:rPr>
                              </w:pPr>
                              <w:proofErr w:type="gramStart"/>
                              <w:r>
                                <w:rPr>
                                  <w:color w:val="FFFFFF" w:themeColor="background1"/>
                                  <w:sz w:val="20"/>
                                  <w:szCs w:val="20"/>
                                </w:rPr>
                                <w:t>and</w:t>
                              </w:r>
                              <w:proofErr w:type="gramEnd"/>
                              <w:r>
                                <w:rPr>
                                  <w:color w:val="FFFFFF" w:themeColor="background1"/>
                                  <w:sz w:val="20"/>
                                  <w:szCs w:val="20"/>
                                </w:rPr>
                                <w:t>/ or</w:t>
                              </w:r>
                              <w:r w:rsidRPr="001438D2">
                                <w:rPr>
                                  <w:color w:val="FFFFFF" w:themeColor="background1"/>
                                  <w:sz w:val="20"/>
                                  <w:szCs w:val="20"/>
                                </w:rPr>
                                <w:t xml:space="preserve"> advocacy/information.</w:t>
                              </w:r>
                            </w:p>
                            <w:p w:rsidR="002D622A" w:rsidRPr="001438D2" w:rsidRDefault="002D622A" w:rsidP="007B4C0E">
                              <w:pPr>
                                <w:spacing w:after="0" w:line="240" w:lineRule="auto"/>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6029325"/>
                            <a:ext cx="3495040" cy="466725"/>
                          </a:xfrm>
                          <a:prstGeom prst="rect">
                            <a:avLst/>
                          </a:prstGeom>
                          <a:solidFill>
                            <a:srgbClr val="8064A2"/>
                          </a:solidFill>
                          <a:ln w="25400" cap="flat" cmpd="sng" algn="ctr">
                            <a:solidFill>
                              <a:srgbClr val="8064A2">
                                <a:shade val="50000"/>
                              </a:srgbClr>
                            </a:solidFill>
                            <a:prstDash val="solid"/>
                          </a:ln>
                          <a:effectLst/>
                        </wps:spPr>
                        <wps:txbx>
                          <w:txbxContent>
                            <w:p w:rsidR="002D622A" w:rsidRPr="001438D2" w:rsidRDefault="002D622A" w:rsidP="007B4C0E">
                              <w:pPr>
                                <w:spacing w:after="0" w:line="240" w:lineRule="auto"/>
                                <w:rPr>
                                  <w:b/>
                                  <w:color w:val="FFFFFF" w:themeColor="background1"/>
                                  <w:sz w:val="20"/>
                                  <w:szCs w:val="20"/>
                                </w:rPr>
                              </w:pPr>
                              <w:r w:rsidRPr="001438D2">
                                <w:rPr>
                                  <w:b/>
                                  <w:color w:val="FFFFFF" w:themeColor="background1"/>
                                  <w:sz w:val="20"/>
                                  <w:szCs w:val="20"/>
                                </w:rPr>
                                <w:t>8. Number of clients who worked with legal services during their support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6534150"/>
                            <a:ext cx="3495040" cy="116205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19050"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2D622A" w:rsidRDefault="002D622A" w:rsidP="007B4C0E">
                              <w:pPr>
                                <w:spacing w:after="0" w:line="240" w:lineRule="auto"/>
                                <w:rPr>
                                  <w:b/>
                                  <w:sz w:val="20"/>
                                  <w:szCs w:val="20"/>
                                </w:rPr>
                              </w:pPr>
                              <w:r w:rsidRPr="002D1164">
                                <w:rPr>
                                  <w:b/>
                                  <w:sz w:val="20"/>
                                  <w:szCs w:val="20"/>
                                </w:rPr>
                                <w:t xml:space="preserve">9. </w:t>
                              </w:r>
                              <w:r>
                                <w:rPr>
                                  <w:b/>
                                  <w:sz w:val="20"/>
                                  <w:szCs w:val="20"/>
                                </w:rPr>
                                <w:t>Referral sources for clients; other service worked with including:</w:t>
                              </w:r>
                            </w:p>
                            <w:p w:rsidR="00D76670" w:rsidRDefault="002D622A" w:rsidP="00D76670">
                              <w:pPr>
                                <w:spacing w:after="0" w:line="240" w:lineRule="auto"/>
                                <w:rPr>
                                  <w:b/>
                                  <w:sz w:val="20"/>
                                  <w:szCs w:val="20"/>
                                </w:rPr>
                              </w:pPr>
                              <w:proofErr w:type="spellStart"/>
                              <w:r w:rsidRPr="0031293A">
                                <w:rPr>
                                  <w:sz w:val="20"/>
                                  <w:szCs w:val="20"/>
                                </w:rPr>
                                <w:t>Centrelink</w:t>
                              </w:r>
                              <w:proofErr w:type="spellEnd"/>
                              <w:r w:rsidRPr="0031293A">
                                <w:rPr>
                                  <w:sz w:val="20"/>
                                  <w:szCs w:val="20"/>
                                </w:rPr>
                                <w:t>; Child protection agency; Crisis referral service; Juvenile justice agency; Medical service; Mental health service; Other government department; Other non-government organisation; Police / legal unit; School / other educational facility; Youth refuge / youth housing</w:t>
                              </w:r>
                            </w:p>
                            <w:p w:rsidR="002D622A" w:rsidRPr="002D1164" w:rsidRDefault="002D622A" w:rsidP="007B4C0E">
                              <w:pPr>
                                <w:spacing w:after="0" w:line="240" w:lineRule="auto"/>
                                <w:rPr>
                                  <w:b/>
                                  <w:sz w:val="20"/>
                                  <w:szCs w:val="20"/>
                                </w:rPr>
                              </w:pPr>
                              <w:r>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3848100"/>
                            <a:ext cx="3495040" cy="2124075"/>
                          </a:xfrm>
                          <a:prstGeom prst="rect">
                            <a:avLst/>
                          </a:prstGeom>
                          <a:solidFill>
                            <a:schemeClr val="accent6">
                              <a:lumMod val="75000"/>
                            </a:schemeClr>
                          </a:solidFill>
                          <a:ln w="25400" cap="flat" cmpd="sng" algn="ctr">
                            <a:solidFill>
                              <a:srgbClr val="F79646">
                                <a:shade val="50000"/>
                              </a:srgbClr>
                            </a:solidFill>
                            <a:prstDash val="solid"/>
                          </a:ln>
                          <a:effectLst/>
                        </wps:spPr>
                        <wps:txbx>
                          <w:txbxContent>
                            <w:p w:rsidR="002D622A" w:rsidRPr="001438D2" w:rsidRDefault="002D622A" w:rsidP="007B4C0E">
                              <w:pPr>
                                <w:spacing w:after="0"/>
                                <w:rPr>
                                  <w:b/>
                                  <w:color w:val="FFFFFF" w:themeColor="background1"/>
                                  <w:sz w:val="20"/>
                                  <w:szCs w:val="20"/>
                                </w:rPr>
                              </w:pPr>
                              <w:r w:rsidRPr="001438D2">
                                <w:rPr>
                                  <w:b/>
                                  <w:color w:val="FFFFFF" w:themeColor="background1"/>
                                  <w:sz w:val="20"/>
                                  <w:szCs w:val="20"/>
                                </w:rPr>
                                <w:t>6. Number of clients with improved family functioning and engagement including:</w:t>
                              </w:r>
                            </w:p>
                            <w:p w:rsidR="002D622A" w:rsidRPr="001438D2" w:rsidRDefault="002D622A" w:rsidP="007B4C0E">
                              <w:pPr>
                                <w:spacing w:after="0"/>
                                <w:rPr>
                                  <w:color w:val="FFFFFF" w:themeColor="background1"/>
                                  <w:sz w:val="20"/>
                                  <w:szCs w:val="20"/>
                                </w:rPr>
                              </w:pPr>
                              <w:r>
                                <w:rPr>
                                  <w:color w:val="FFFFFF" w:themeColor="background1"/>
                                  <w:sz w:val="20"/>
                                  <w:szCs w:val="20"/>
                                </w:rPr>
                                <w:t>Resolving / managing</w:t>
                              </w:r>
                              <w:r w:rsidRPr="001438D2">
                                <w:rPr>
                                  <w:color w:val="FFFFFF" w:themeColor="background1"/>
                                  <w:sz w:val="20"/>
                                  <w:szCs w:val="20"/>
                                </w:rPr>
                                <w:t xml:space="preserve"> family confl</w:t>
                              </w:r>
                              <w:r>
                                <w:rPr>
                                  <w:color w:val="FFFFFF" w:themeColor="background1"/>
                                  <w:sz w:val="20"/>
                                  <w:szCs w:val="20"/>
                                </w:rPr>
                                <w:t>ict and family violence; improving</w:t>
                              </w:r>
                              <w:r w:rsidRPr="001438D2">
                                <w:rPr>
                                  <w:color w:val="FFFFFF" w:themeColor="background1"/>
                                  <w:sz w:val="20"/>
                                  <w:szCs w:val="20"/>
                                </w:rPr>
                                <w:t xml:space="preserve"> family communication; build</w:t>
                              </w:r>
                              <w:r>
                                <w:rPr>
                                  <w:color w:val="FFFFFF" w:themeColor="background1"/>
                                  <w:sz w:val="20"/>
                                  <w:szCs w:val="20"/>
                                </w:rPr>
                                <w:t>ing</w:t>
                              </w:r>
                              <w:r w:rsidRPr="001438D2">
                                <w:rPr>
                                  <w:color w:val="FFFFFF" w:themeColor="background1"/>
                                  <w:sz w:val="20"/>
                                  <w:szCs w:val="20"/>
                                </w:rPr>
                                <w:t xml:space="preserve"> contact</w:t>
                              </w:r>
                              <w:r>
                                <w:rPr>
                                  <w:color w:val="FFFFFF" w:themeColor="background1"/>
                                  <w:sz w:val="20"/>
                                  <w:szCs w:val="20"/>
                                </w:rPr>
                                <w:t xml:space="preserve"> between family members; improving</w:t>
                              </w:r>
                              <w:r w:rsidRPr="001438D2">
                                <w:rPr>
                                  <w:color w:val="FFFFFF" w:themeColor="background1"/>
                                  <w:sz w:val="20"/>
                                  <w:szCs w:val="20"/>
                                </w:rPr>
                                <w:t xml:space="preserve"> sense of family connection; effect</w:t>
                              </w:r>
                              <w:r>
                                <w:rPr>
                                  <w:color w:val="FFFFFF" w:themeColor="background1"/>
                                  <w:sz w:val="20"/>
                                  <w:szCs w:val="20"/>
                                </w:rPr>
                                <w:t>ing</w:t>
                              </w:r>
                              <w:r w:rsidRPr="001438D2">
                                <w:rPr>
                                  <w:color w:val="FFFFFF" w:themeColor="background1"/>
                                  <w:sz w:val="20"/>
                                  <w:szCs w:val="20"/>
                                </w:rPr>
                                <w:t xml:space="preserve"> change in parental acceptance of young person’s independence; and participat</w:t>
                              </w:r>
                              <w:r>
                                <w:rPr>
                                  <w:color w:val="FFFFFF" w:themeColor="background1"/>
                                  <w:sz w:val="20"/>
                                  <w:szCs w:val="20"/>
                                </w:rPr>
                                <w:t>ing</w:t>
                              </w:r>
                              <w:r w:rsidRPr="001438D2">
                                <w:rPr>
                                  <w:color w:val="FFFFFF" w:themeColor="background1"/>
                                  <w:sz w:val="20"/>
                                  <w:szCs w:val="20"/>
                                </w:rPr>
                                <w:t xml:space="preserve"> in parenting programs.</w:t>
                              </w:r>
                            </w:p>
                            <w:p w:rsidR="002D622A" w:rsidRPr="001438D2" w:rsidRDefault="002D622A" w:rsidP="007B4C0E">
                              <w:pPr>
                                <w:spacing w:after="0"/>
                                <w:rPr>
                                  <w:b/>
                                  <w:color w:val="FFFFFF" w:themeColor="background1"/>
                                  <w:sz w:val="20"/>
                                  <w:szCs w:val="20"/>
                                </w:rPr>
                              </w:pPr>
                              <w:r w:rsidRPr="001438D2">
                                <w:rPr>
                                  <w:b/>
                                  <w:color w:val="FFFFFF" w:themeColor="background1"/>
                                  <w:sz w:val="20"/>
                                  <w:szCs w:val="20"/>
                                </w:rPr>
                                <w:t xml:space="preserve">7. Number of clients who worked with </w:t>
                              </w:r>
                              <w:r>
                                <w:rPr>
                                  <w:b/>
                                  <w:color w:val="FFFFFF" w:themeColor="background1"/>
                                  <w:sz w:val="20"/>
                                  <w:szCs w:val="20"/>
                                </w:rPr>
                                <w:t xml:space="preserve">other </w:t>
                              </w:r>
                              <w:r w:rsidRPr="001438D2">
                                <w:rPr>
                                  <w:b/>
                                  <w:color w:val="FFFFFF" w:themeColor="background1"/>
                                  <w:sz w:val="20"/>
                                  <w:szCs w:val="20"/>
                                </w:rPr>
                                <w:t>services during their support period including:</w:t>
                              </w:r>
                            </w:p>
                            <w:p w:rsidR="002D622A" w:rsidRPr="001438D2" w:rsidRDefault="002D622A" w:rsidP="007B4C0E">
                              <w:pPr>
                                <w:spacing w:after="0"/>
                                <w:rPr>
                                  <w:smallCaps/>
                                  <w:color w:val="FFFFFF" w:themeColor="background1"/>
                                </w:rPr>
                              </w:pPr>
                              <w:r w:rsidRPr="001438D2">
                                <w:rPr>
                                  <w:color w:val="FFFFFF" w:themeColor="background1"/>
                                  <w:sz w:val="20"/>
                                  <w:szCs w:val="20"/>
                                </w:rPr>
                                <w:t>Family / violence services; housing / tenancy advocacy services; and community / family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3495675" y="885825"/>
                            <a:ext cx="315595" cy="0"/>
                          </a:xfrm>
                          <a:prstGeom prst="straightConnector1">
                            <a:avLst/>
                          </a:prstGeom>
                          <a:noFill/>
                          <a:ln w="25400" cap="flat" cmpd="sng" algn="ctr">
                            <a:solidFill>
                              <a:srgbClr val="0070C0"/>
                            </a:solidFill>
                            <a:prstDash val="solid"/>
                            <a:tailEnd type="arrow"/>
                          </a:ln>
                          <a:effectLst>
                            <a:outerShdw blurRad="40000" dist="20000" dir="5400000" rotWithShape="0">
                              <a:srgbClr val="000000">
                                <a:alpha val="38000"/>
                              </a:srgbClr>
                            </a:outerShdw>
                          </a:effectLst>
                        </wps:spPr>
                        <wps:bodyPr/>
                      </wps:wsp>
                      <wps:wsp>
                        <wps:cNvPr id="29" name="Straight Arrow Connector 29"/>
                        <wps:cNvCnPr/>
                        <wps:spPr>
                          <a:xfrm>
                            <a:off x="3495675" y="1905000"/>
                            <a:ext cx="314960" cy="0"/>
                          </a:xfrm>
                          <a:prstGeom prst="straightConnector1">
                            <a:avLst/>
                          </a:prstGeom>
                          <a:noFill/>
                          <a:ln w="25400" cap="flat" cmpd="sng" algn="ctr">
                            <a:solidFill>
                              <a:srgbClr val="0070C0"/>
                            </a:solidFill>
                            <a:prstDash val="solid"/>
                            <a:tailEnd type="arrow"/>
                          </a:ln>
                          <a:effectLst>
                            <a:outerShdw blurRad="40000" dist="20000" dir="5400000" rotWithShape="0">
                              <a:srgbClr val="000000">
                                <a:alpha val="38000"/>
                              </a:srgbClr>
                            </a:outerShdw>
                          </a:effectLst>
                        </wps:spPr>
                        <wps:bodyPr/>
                      </wps:wsp>
                      <wps:wsp>
                        <wps:cNvPr id="42" name="Rectangle 42"/>
                        <wps:cNvSpPr/>
                        <wps:spPr>
                          <a:xfrm>
                            <a:off x="3848100" y="7172325"/>
                            <a:ext cx="2905760" cy="295275"/>
                          </a:xfrm>
                          <a:prstGeom prst="rect">
                            <a:avLst/>
                          </a:prstGeom>
                          <a:solidFill>
                            <a:sysClr val="window" lastClr="FFFFFF"/>
                          </a:solidFill>
                          <a:ln w="25400" cap="flat" cmpd="sng" algn="ctr">
                            <a:solidFill>
                              <a:srgbClr val="FFFF00"/>
                            </a:solidFill>
                            <a:prstDash val="solid"/>
                          </a:ln>
                          <a:effectLst/>
                        </wps:spPr>
                        <wps:txbx>
                          <w:txbxContent>
                            <w:p w:rsidR="002D622A" w:rsidRPr="00EA1259" w:rsidRDefault="002D622A" w:rsidP="007B4C0E">
                              <w:pPr>
                                <w:jc w:val="center"/>
                                <w:rPr>
                                  <w:b/>
                                  <w:sz w:val="20"/>
                                </w:rPr>
                              </w:pPr>
                              <w:r w:rsidRPr="00EA1259">
                                <w:rPr>
                                  <w:b/>
                                  <w:sz w:val="20"/>
                                </w:rPr>
                                <w:t>Data not collected to support</w:t>
                              </w:r>
                              <w:r>
                                <w:rPr>
                                  <w:b/>
                                  <w:sz w:val="20"/>
                                </w:rPr>
                                <w:t xml:space="preserve"> this</w:t>
                              </w:r>
                              <w:r w:rsidRPr="00EA1259">
                                <w:rPr>
                                  <w:b/>
                                  <w:sz w:val="20"/>
                                </w:rPr>
                                <w:t xml:space="preserve">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a:off x="5257800" y="7019925"/>
                            <a:ext cx="0" cy="1524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9" name="Elbow Connector 39"/>
                        <wps:cNvCnPr/>
                        <wps:spPr>
                          <a:xfrm>
                            <a:off x="3495675" y="2400300"/>
                            <a:ext cx="314325" cy="391027"/>
                          </a:xfrm>
                          <a:prstGeom prst="bentConnector3">
                            <a:avLst/>
                          </a:prstGeom>
                          <a:ln>
                            <a:solidFill>
                              <a:schemeClr val="accent3">
                                <a:lumMod val="75000"/>
                              </a:schemeClr>
                            </a:solidFill>
                            <a:tailEnd type="arrow"/>
                          </a:ln>
                        </wps:spPr>
                        <wps:style>
                          <a:lnRef idx="2">
                            <a:schemeClr val="accent3"/>
                          </a:lnRef>
                          <a:fillRef idx="0">
                            <a:schemeClr val="accent3"/>
                          </a:fillRef>
                          <a:effectRef idx="1">
                            <a:schemeClr val="accent3"/>
                          </a:effectRef>
                          <a:fontRef idx="minor">
                            <a:schemeClr val="tx1"/>
                          </a:fontRef>
                        </wps:style>
                        <wps:bodyPr/>
                      </wps:wsp>
                      <wps:wsp>
                        <wps:cNvPr id="40" name="Elbow Connector 40"/>
                        <wps:cNvCnPr/>
                        <wps:spPr>
                          <a:xfrm>
                            <a:off x="3495675" y="3219450"/>
                            <a:ext cx="314325" cy="495525"/>
                          </a:xfrm>
                          <a:prstGeom prst="bentConnector3">
                            <a:avLst/>
                          </a:prstGeom>
                          <a:ln>
                            <a:solidFill>
                              <a:schemeClr val="accent2">
                                <a:lumMod val="75000"/>
                              </a:schemeClr>
                            </a:solidFill>
                            <a:tailEnd type="arrow"/>
                          </a:ln>
                        </wps:spPr>
                        <wps:style>
                          <a:lnRef idx="2">
                            <a:schemeClr val="accent2"/>
                          </a:lnRef>
                          <a:fillRef idx="0">
                            <a:schemeClr val="accent2"/>
                          </a:fillRef>
                          <a:effectRef idx="1">
                            <a:schemeClr val="accent2"/>
                          </a:effectRef>
                          <a:fontRef idx="minor">
                            <a:schemeClr val="tx1"/>
                          </a:fontRef>
                        </wps:style>
                        <wps:bodyPr/>
                      </wps:wsp>
                      <wps:wsp>
                        <wps:cNvPr id="45" name="Straight Arrow Connector 45"/>
                        <wps:cNvCnPr/>
                        <wps:spPr>
                          <a:xfrm>
                            <a:off x="3495675" y="4514850"/>
                            <a:ext cx="315595" cy="0"/>
                          </a:xfrm>
                          <a:prstGeom prst="straightConnector1">
                            <a:avLst/>
                          </a:prstGeom>
                          <a:ln>
                            <a:solidFill>
                              <a:schemeClr val="accent6">
                                <a:lumMod val="75000"/>
                              </a:schemeClr>
                            </a:solidFill>
                            <a:tailEnd type="arrow"/>
                          </a:ln>
                        </wps:spPr>
                        <wps:style>
                          <a:lnRef idx="2">
                            <a:schemeClr val="accent6"/>
                          </a:lnRef>
                          <a:fillRef idx="0">
                            <a:schemeClr val="accent6"/>
                          </a:fillRef>
                          <a:effectRef idx="1">
                            <a:schemeClr val="accent6"/>
                          </a:effectRef>
                          <a:fontRef idx="minor">
                            <a:schemeClr val="tx1"/>
                          </a:fontRef>
                        </wps:style>
                        <wps:bodyPr/>
                      </wps:wsp>
                      <wps:wsp>
                        <wps:cNvPr id="50" name="Elbow Connector 50"/>
                        <wps:cNvCnPr/>
                        <wps:spPr>
                          <a:xfrm flipV="1">
                            <a:off x="3495675" y="6191250"/>
                            <a:ext cx="314960" cy="828675"/>
                          </a:xfrm>
                          <a:prstGeom prst="bentConnector3">
                            <a:avLst/>
                          </a:prstGeom>
                          <a:ln>
                            <a:tailEnd type="arrow"/>
                          </a:ln>
                        </wps:spPr>
                        <wps:style>
                          <a:lnRef idx="2">
                            <a:schemeClr val="accent5"/>
                          </a:lnRef>
                          <a:fillRef idx="0">
                            <a:schemeClr val="accent5"/>
                          </a:fillRef>
                          <a:effectRef idx="1">
                            <a:schemeClr val="accent5"/>
                          </a:effectRef>
                          <a:fontRef idx="minor">
                            <a:schemeClr val="tx1"/>
                          </a:fontRef>
                        </wps:style>
                        <wps:bodyPr/>
                      </wps:wsp>
                      <wps:wsp>
                        <wps:cNvPr id="76" name="Elbow Connector 76"/>
                        <wps:cNvCnPr/>
                        <wps:spPr>
                          <a:xfrm flipV="1">
                            <a:off x="3495675" y="5391150"/>
                            <a:ext cx="314325" cy="695325"/>
                          </a:xfrm>
                          <a:prstGeom prst="bentConnector3">
                            <a:avLst/>
                          </a:prstGeom>
                          <a:ln>
                            <a:solidFill>
                              <a:schemeClr val="accent4">
                                <a:lumMod val="75000"/>
                              </a:schemeClr>
                            </a:solidFill>
                            <a:tailEnd type="arrow"/>
                          </a:ln>
                        </wps:spPr>
                        <wps:style>
                          <a:lnRef idx="2">
                            <a:schemeClr val="accent4"/>
                          </a:lnRef>
                          <a:fillRef idx="0">
                            <a:schemeClr val="accent4"/>
                          </a:fillRef>
                          <a:effectRef idx="1">
                            <a:schemeClr val="accent4"/>
                          </a:effectRef>
                          <a:fontRef idx="minor">
                            <a:schemeClr val="tx1"/>
                          </a:fontRef>
                        </wps:style>
                        <wps:bodyPr/>
                      </wps:wsp>
                    </wpg:wgp>
                  </a:graphicData>
                </a:graphic>
              </wp:inline>
            </w:drawing>
          </mc:Choice>
          <mc:Fallback>
            <w:pict>
              <v:group id="Group 296" o:spid="_x0000_s1057" alt="Title: Diagram 2: National Strategic Outcomes vs. Reconnect Data - Description: Diagram 2: National Strategic Outcomes vs. Reconnect Data" style="width:462.7pt;height:594.35pt;mso-position-horizontal-relative:char;mso-position-vertical-relative:line" coordsize="68770,7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">
                <v:roundrect id="Rounded Rectangle 59" o:spid="_x0000_s1058" style="position:absolute;left:38100;top:41243;width:30670;height:82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Hb8MA&#10;AADbAAAADwAAAGRycy9kb3ducmV2LnhtbESPQWvCQBSE74X+h+UJ3uomUksa3YQitOjBQ6PQ6zP7&#10;TILZtyG7jfHfu4LgcZiZb5hVPppWDNS7xrKCeBaBIC6tbrhScNh/vyUgnEfW2FomBVdykGevLytM&#10;tb3wLw2Fr0SAsEtRQe19l0rpypoMupntiIN3sr1BH2RfSd3jJcBNK+dR9CENNhwWauxoXVN5Lv6N&#10;Ave++NvujklxbH1JB8c/OxsbpaaT8WsJwtPon+FHe6MVLD7h/iX8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fHb8MAAADbAAAADwAAAAAAAAAAAAAAAACYAgAAZHJzL2Rv&#10;d25yZXYueG1sUEsFBgAAAAAEAAQA9QAAAIgDAAAAAA==&#10;" fillcolor="window" strokecolor="windowText" strokeweight="2pt">
                  <v:textbo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5. </w:t>
                        </w:r>
                        <w:r w:rsidRPr="00A93459">
                          <w:rPr>
                            <w:rFonts w:cs="Arial"/>
                            <w:b/>
                            <w:sz w:val="20"/>
                            <w:szCs w:val="20"/>
                          </w:rPr>
                          <w:t>The number of families who maintain or secure safe and sustainable housing following domestic or family violence is increased by 20</w:t>
                        </w:r>
                        <w:r>
                          <w:rPr>
                            <w:rFonts w:cs="Arial"/>
                            <w:b/>
                            <w:sz w:val="20"/>
                            <w:szCs w:val="20"/>
                          </w:rPr>
                          <w:t xml:space="preserve"> per cent</w:t>
                        </w:r>
                      </w:p>
                      <w:p w:rsidR="002D622A" w:rsidRPr="00A93459" w:rsidRDefault="002D622A" w:rsidP="00923055">
                        <w:pPr>
                          <w:jc w:val="center"/>
                          <w:rPr>
                            <w:b/>
                            <w:sz w:val="20"/>
                            <w:szCs w:val="20"/>
                          </w:rPr>
                        </w:pPr>
                      </w:p>
                    </w:txbxContent>
                  </v:textbox>
                </v:roundrect>
                <v:roundrect id="Rounded Rectangle 12" o:spid="_x0000_s1059" style="position:absolute;left:38100;top:50387;width:30670;height:64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s3rwA&#10;AADbAAAADwAAAGRycy9kb3ducmV2LnhtbERPzQ7BQBC+S7zDZiRubAkiZYlICAcHJXEd3dE2urNN&#10;d1FvbyUSt/ny/c582ZhSPKl2hWUFg34Egji1uuBMwfm06U1BOI+ssbRMCt7kYLlot+YYa/viIz0T&#10;n4kQwi5GBbn3VSylS3My6Pq2Ig7czdYGfYB1JnWNrxBuSjmMook0WHBoyLGidU7pPXkYBW40vuwP&#10;12lyLX1KZ8fbgx0YpbqdZjUD4anxf/HPvdNh/hC+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uezevAAAANsAAAAPAAAAAAAAAAAAAAAAAJgCAABkcnMvZG93bnJldi54&#10;bWxQSwUGAAAAAAQABAD1AAAAgQMAAAAA&#10;" fillcolor="window" strokecolor="windowText" strokeweight="2pt">
                  <v:textbox>
                    <w:txbxContent>
                      <w:p w:rsidR="002D622A" w:rsidRPr="00A93459" w:rsidRDefault="002D622A" w:rsidP="00923055">
                        <w:pPr>
                          <w:autoSpaceDE w:val="0"/>
                          <w:autoSpaceDN w:val="0"/>
                          <w:adjustRightInd w:val="0"/>
                          <w:spacing w:after="0" w:line="240" w:lineRule="auto"/>
                          <w:jc w:val="center"/>
                          <w:rPr>
                            <w:rStyle w:val="BookTitle"/>
                            <w:rFonts w:cs="Arial"/>
                            <w:b/>
                            <w:i w:val="0"/>
                            <w:iCs w:val="0"/>
                            <w:smallCaps w:val="0"/>
                            <w:spacing w:val="0"/>
                            <w:sz w:val="20"/>
                            <w:szCs w:val="20"/>
                          </w:rPr>
                        </w:pPr>
                        <w:r>
                          <w:rPr>
                            <w:rFonts w:cs="Arial"/>
                            <w:b/>
                            <w:sz w:val="20"/>
                            <w:szCs w:val="20"/>
                          </w:rPr>
                          <w:t xml:space="preserve">6. </w:t>
                        </w:r>
                        <w:r w:rsidRPr="00A93459">
                          <w:rPr>
                            <w:rFonts w:cs="Arial"/>
                            <w:b/>
                            <w:sz w:val="20"/>
                            <w:szCs w:val="20"/>
                          </w:rPr>
                          <w:t>The number of people who are homeless or at risk of homelessness who receive legal services is increased by 25</w:t>
                        </w:r>
                        <w:r>
                          <w:rPr>
                            <w:rFonts w:cs="Arial"/>
                            <w:b/>
                            <w:sz w:val="20"/>
                            <w:szCs w:val="20"/>
                          </w:rPr>
                          <w:t xml:space="preserve"> per cent</w:t>
                        </w:r>
                      </w:p>
                      <w:p w:rsidR="002D622A" w:rsidRPr="00A93459" w:rsidRDefault="002D622A" w:rsidP="00923055">
                        <w:pPr>
                          <w:jc w:val="center"/>
                          <w:rPr>
                            <w:b/>
                            <w:sz w:val="20"/>
                            <w:szCs w:val="20"/>
                          </w:rPr>
                        </w:pPr>
                      </w:p>
                    </w:txbxContent>
                  </v:textbox>
                </v:roundrect>
                <v:roundrect id="Rounded Rectangle 41" o:spid="_x0000_s1060" style="position:absolute;left:38100;top:3429;width:30670;height:8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tMEA&#10;AADbAAAADwAAAGRycy9kb3ducmV2LnhtbESPQYvCMBSE74L/ITzBm6ZdVKSaFhEU9+DBrrDXZ/Ns&#10;i81LabJa//1GEDwOM/MNs85604g7da62rCCeRiCIC6trLhWcf3aTJQjnkTU2lknBkxxk6XCwxkTb&#10;B5/onvtSBAi7BBVU3reJlK6oyKCb2pY4eFfbGfRBdqXUHT4C3DTyK4oW0mDNYaHClrYVFbf8zyhw&#10;s/nv9/GyzC+NL+jseH+0sVFqPOo3KxCeev8Jv9sHrWAWw+t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YXbTBAAAA2wAAAA8AAAAAAAAAAAAAAAAAmAIAAGRycy9kb3du&#10;cmV2LnhtbFBLBQYAAAAABAAEAPUAAACGAwAAAAA=&#10;" fillcolor="window" strokecolor="windowText" strokeweight="2pt">
                  <v:textbox>
                    <w:txbxContent>
                      <w:p w:rsidR="002D622A" w:rsidRPr="00A93459" w:rsidRDefault="002D622A" w:rsidP="00923055">
                        <w:pPr>
                          <w:jc w:val="center"/>
                          <w:rPr>
                            <w:b/>
                            <w:sz w:val="20"/>
                            <w:szCs w:val="20"/>
                          </w:rPr>
                        </w:pPr>
                        <w:r>
                          <w:rPr>
                            <w:b/>
                            <w:sz w:val="20"/>
                            <w:szCs w:val="20"/>
                          </w:rPr>
                          <w:t xml:space="preserve">1. </w:t>
                        </w:r>
                        <w:r w:rsidRPr="00A93459">
                          <w:rPr>
                            <w:b/>
                            <w:sz w:val="20"/>
                            <w:szCs w:val="20"/>
                          </w:rPr>
                          <w:t>The number of people engaged in employment and/or education/training after presenting at specialist homelessness services is increased by 50</w:t>
                        </w:r>
                        <w:r>
                          <w:rPr>
                            <w:b/>
                            <w:sz w:val="20"/>
                            <w:szCs w:val="20"/>
                          </w:rPr>
                          <w:t xml:space="preserve"> per cent</w:t>
                        </w:r>
                      </w:p>
                    </w:txbxContent>
                  </v:textbox>
                </v:roundrect>
                <v:roundrect id="Rounded Rectangle 44" o:spid="_x0000_s1061" style="position:absolute;left:38100;top:23907;width:30670;height:8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LMMA&#10;AADbAAAADwAAAGRycy9kb3ducmV2LnhtbESPQWuDQBSE74H+h+UVcotriglis0optLQHD7FCry/u&#10;q0rdt+Juo/n33UAgx2FmvmEOxWIGcabJ9ZYVbKMYBHFjdc+tgvrrbZOCcB5Z42CZFFzIQZE/rA6Y&#10;aTvzkc6Vb0WAsMtQQef9mEnpmo4MusiOxMH7sZNBH+TUSj3hHOBmkE9xvJcGew4LHY702lHzW/0Z&#10;BS7ZfX+Wp7Q6Db6h2vF7abdGqfXj8vIMwtPi7+Fb+0MrSBK4fg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LMMAAADbAAAADwAAAAAAAAAAAAAAAACYAgAAZHJzL2Rv&#10;d25yZXYueG1sUEsFBgAAAAAEAAQA9QAAAIgDAAAAAA==&#10;" fillcolor="window" strokecolor="windowText" strokeweight="2pt">
                  <v:textbo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3. </w:t>
                        </w:r>
                        <w:r w:rsidRPr="00A93459">
                          <w:rPr>
                            <w:rFonts w:cs="Arial"/>
                            <w:b/>
                            <w:sz w:val="20"/>
                            <w:szCs w:val="20"/>
                          </w:rPr>
                          <w:t>The number of young people who are homeless or at risk of homelessness with improved housing stability and engaged with family, school and work is increased by 25</w:t>
                        </w:r>
                        <w:r>
                          <w:rPr>
                            <w:rFonts w:cs="Arial"/>
                            <w:b/>
                            <w:sz w:val="20"/>
                            <w:szCs w:val="20"/>
                          </w:rPr>
                          <w:t xml:space="preserve"> per cent</w:t>
                        </w:r>
                      </w:p>
                      <w:p w:rsidR="002D622A" w:rsidRPr="00A93459" w:rsidRDefault="002D622A" w:rsidP="00923055">
                        <w:pPr>
                          <w:jc w:val="center"/>
                          <w:rPr>
                            <w:b/>
                            <w:sz w:val="20"/>
                            <w:szCs w:val="20"/>
                          </w:rPr>
                        </w:pPr>
                      </w:p>
                    </w:txbxContent>
                  </v:textbox>
                </v:roundrect>
                <v:roundrect id="Rounded Rectangle 52" o:spid="_x0000_s1062" style="position:absolute;left:38100;top:14668;width:30670;height:79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NVHr8A&#10;AADbAAAADwAAAGRycy9kb3ducmV2LnhtbESPwQrCMBBE74L/EFbwpqmiItUoIih68GAVvK7N2hab&#10;TWmi1r83guBxmJk3zHzZmFI8qXaFZQWDfgSCOLW64EzB+bTpTUE4j6yxtEwK3uRguWi35hhr++Ij&#10;PROfiQBhF6OC3PsqltKlORl0fVsRB+9ma4M+yDqTusZXgJtSDqNoIg0WHBZyrGidU3pPHkaBG40v&#10;+8N1mlxLn9LZ8fZgB0apbqdZzUB4avw//GvvtILxE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01UevwAAANsAAAAPAAAAAAAAAAAAAAAAAJgCAABkcnMvZG93bnJl&#10;di54bWxQSwUGAAAAAAQABAD1AAAAhAMAAAAA&#10;" fillcolor="window" strokecolor="windowText" strokeweight="2pt">
                  <v:textbo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2. </w:t>
                        </w:r>
                        <w:r w:rsidRPr="00A93459">
                          <w:rPr>
                            <w:rFonts w:cs="Arial"/>
                            <w:b/>
                            <w:sz w:val="20"/>
                            <w:szCs w:val="20"/>
                          </w:rPr>
                          <w:t>The number of children who are homeless or at risk of homelessness provided with additional support and engaged in education is increased by 50</w:t>
                        </w:r>
                        <w:r>
                          <w:rPr>
                            <w:rFonts w:cs="Arial"/>
                            <w:b/>
                            <w:sz w:val="20"/>
                            <w:szCs w:val="20"/>
                          </w:rPr>
                          <w:t xml:space="preserve"> per cent</w:t>
                        </w:r>
                      </w:p>
                      <w:p w:rsidR="002D622A" w:rsidRPr="00A93459" w:rsidRDefault="002D622A" w:rsidP="007B4C0E">
                        <w:pPr>
                          <w:jc w:val="center"/>
                          <w:rPr>
                            <w:b/>
                            <w:sz w:val="20"/>
                            <w:szCs w:val="20"/>
                          </w:rPr>
                        </w:pPr>
                      </w:p>
                    </w:txbxContent>
                  </v:textbox>
                </v:roundrect>
                <v:roundrect id="Rounded Rectangle 61" o:spid="_x0000_s1063" style="position:absolute;left:38100;top:64103;width:30670;height:61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pHsIA&#10;AADbAAAADwAAAGRycy9kb3ducmV2LnhtbESPUWvCMBSF3wX/Q7jC3jRVmBudUYYgOCqCuh9waa5N&#10;t+amJLHt/r0RhD0ezjnf4aw2g21ERz7UjhXMZxkI4tLpmisF35fd9B1EiMgaG8ek4I8CbNbj0Qpz&#10;7Xo+UXeOlUgQDjkqMDG2uZShNGQxzFxLnLyr8xZjkr6S2mOf4LaRiyxbSos1pwWDLW0Nlb/nm1Vg&#10;jz/Hr1dzKnDf9lffvblDUTilXibD5weISEP8Dz/be61gOYfHl/Q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6kewgAAANsAAAAPAAAAAAAAAAAAAAAAAJgCAABkcnMvZG93&#10;bnJldi54bWxQSwUGAAAAAAQABAD1AAAAhwMAAAAA&#10;" fillcolor="yellow" strokecolor="windowText" strokeweight="2pt">
                  <v:textbo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8. </w:t>
                        </w:r>
                        <w:r w:rsidRPr="00A93459">
                          <w:rPr>
                            <w:rFonts w:cs="Arial"/>
                            <w:b/>
                            <w:sz w:val="20"/>
                            <w:szCs w:val="20"/>
                          </w:rPr>
                          <w:t>The number of people exiting from social housing and private rental to homelessness is reduced by 25</w:t>
                        </w:r>
                        <w:r>
                          <w:rPr>
                            <w:rFonts w:cs="Arial"/>
                            <w:b/>
                            <w:sz w:val="20"/>
                            <w:szCs w:val="20"/>
                          </w:rPr>
                          <w:t xml:space="preserve"> per cent</w:t>
                        </w:r>
                      </w:p>
                      <w:p w:rsidR="002D622A" w:rsidRPr="00A93459" w:rsidRDefault="002D622A" w:rsidP="00923055">
                        <w:pPr>
                          <w:jc w:val="center"/>
                          <w:rPr>
                            <w:b/>
                            <w:sz w:val="20"/>
                            <w:szCs w:val="20"/>
                          </w:rPr>
                        </w:pPr>
                      </w:p>
                    </w:txbxContent>
                  </v:textbox>
                </v:roundrect>
                <v:roundrect id="Rounded Rectangle 65" o:spid="_x0000_s1064" style="position:absolute;left:38100;top:32861;width:30670;height:75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H178A&#10;AADbAAAADwAAAGRycy9kb3ducmV2LnhtbESPwQrCMBBE74L/EFbwpqmiItUoIih68GAVvK7N2hab&#10;TWmi1r83guBxmJk3zHzZmFI8qXaFZQWDfgSCOLW64EzB+bTpTUE4j6yxtEwK3uRguWi35hhr++Ij&#10;PROfiQBhF6OC3PsqltKlORl0fVsRB+9ma4M+yDqTusZXgJtSDqNoIg0WHBZyrGidU3pPHkaBG40v&#10;+8N1mlxLn9LZ8fZgB0apbqdZzUB4avw//GvvtILJG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VgfXvwAAANsAAAAPAAAAAAAAAAAAAAAAAJgCAABkcnMvZG93bnJl&#10;di54bWxQSwUGAAAAAAQABAD1AAAAhAMAAAAA&#10;" fillcolor="window" strokecolor="windowText" strokeweight="2pt">
                  <v:textbo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4. </w:t>
                        </w:r>
                        <w:r w:rsidRPr="00A93459">
                          <w:rPr>
                            <w:rFonts w:cs="Arial"/>
                            <w:b/>
                            <w:sz w:val="20"/>
                            <w:szCs w:val="20"/>
                          </w:rPr>
                          <w:t>The number of families who are homeless or at risk of homelessness who receive financial advice; counselling and/or case management is increased by 25</w:t>
                        </w:r>
                        <w:r>
                          <w:rPr>
                            <w:rFonts w:cs="Arial"/>
                            <w:b/>
                            <w:sz w:val="20"/>
                            <w:szCs w:val="20"/>
                          </w:rPr>
                          <w:t xml:space="preserve"> per cent</w:t>
                        </w:r>
                      </w:p>
                      <w:p w:rsidR="002D622A" w:rsidRPr="00A93459" w:rsidRDefault="002D622A" w:rsidP="00923055">
                        <w:pPr>
                          <w:jc w:val="center"/>
                          <w:rPr>
                            <w:b/>
                            <w:sz w:val="20"/>
                            <w:szCs w:val="20"/>
                          </w:rPr>
                        </w:pPr>
                      </w:p>
                    </w:txbxContent>
                  </v:textbox>
                </v:roundrect>
                <v:roundrect id="Rounded Rectangle 71" o:spid="_x0000_s1065" style="position:absolute;left:38100;top:57435;width:30670;height:59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SXCcMA&#10;AADbAAAADwAAAGRycy9kb3ducmV2LnhtbESPQWuDQBSE74H+h+UVcourIUnFuoZSSGkPOcQKvT7d&#10;V5W6b8XdJvbfdwOBHIeZ+YbJ97MZxJkm11tWkEQxCOLG6p5bBdXnYZWCcB5Z42CZFPyRg33xsMgx&#10;0/bCJzqXvhUBwi5DBZ33Yyalazoy6CI7Egfv204GfZBTK/WElwA3g1zH8U4a7DksdDjSa0fNT/lr&#10;FLjN9uvjWKdlPfiGKsdvR5sYpZaP88szCE+zv4dv7Xet4CmB65fw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SXCcMAAADbAAAADwAAAAAAAAAAAAAAAACYAgAAZHJzL2Rv&#10;d25yZXYueG1sUEsFBgAAAAAEAAQA9QAAAIgDAAAAAA==&#10;" fillcolor="window" strokecolor="windowText" strokeweight="2pt">
                  <v:textbox>
                    <w:txbxContent>
                      <w:p w:rsidR="002D622A" w:rsidRPr="00A93459" w:rsidRDefault="002D622A" w:rsidP="00923055">
                        <w:pPr>
                          <w:autoSpaceDE w:val="0"/>
                          <w:autoSpaceDN w:val="0"/>
                          <w:adjustRightInd w:val="0"/>
                          <w:spacing w:after="0" w:line="240" w:lineRule="auto"/>
                          <w:jc w:val="center"/>
                          <w:rPr>
                            <w:rFonts w:cs="Arial"/>
                            <w:b/>
                            <w:sz w:val="20"/>
                            <w:szCs w:val="20"/>
                          </w:rPr>
                        </w:pPr>
                        <w:r>
                          <w:rPr>
                            <w:rFonts w:cs="Arial"/>
                            <w:b/>
                            <w:sz w:val="20"/>
                            <w:szCs w:val="20"/>
                          </w:rPr>
                          <w:t xml:space="preserve">7. </w:t>
                        </w:r>
                        <w:r w:rsidRPr="00A93459">
                          <w:rPr>
                            <w:rFonts w:cs="Arial"/>
                            <w:b/>
                            <w:sz w:val="20"/>
                            <w:szCs w:val="20"/>
                          </w:rPr>
                          <w:t>The number of people exiting care and custodial settings into homelessness is reduced by 25</w:t>
                        </w:r>
                        <w:r>
                          <w:rPr>
                            <w:rFonts w:cs="Arial"/>
                            <w:b/>
                            <w:sz w:val="20"/>
                            <w:szCs w:val="20"/>
                          </w:rPr>
                          <w:t xml:space="preserve"> per cent</w:t>
                        </w:r>
                      </w:p>
                      <w:p w:rsidR="002D622A" w:rsidRPr="00A93459" w:rsidRDefault="002D622A" w:rsidP="00923055">
                        <w:pPr>
                          <w:jc w:val="center"/>
                          <w:rPr>
                            <w:b/>
                            <w:sz w:val="20"/>
                            <w:szCs w:val="20"/>
                          </w:rPr>
                        </w:pPr>
                      </w:p>
                    </w:txbxContent>
                  </v:textbox>
                </v:roundrect>
                <v:shapetype id="_x0000_t202" coordsize="21600,21600" o:spt="202" path="m,l,21600r21600,l21600,xe">
                  <v:stroke joinstyle="miter"/>
                  <v:path gradientshapeok="t" o:connecttype="rect"/>
                </v:shapetype>
                <v:shape id="_x0000_s1066" type="#_x0000_t202" style="position:absolute;left:38481;width:29070;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898EA&#10;AADbAAAADwAAAGRycy9kb3ducmV2LnhtbERP3WrCMBS+H/gO4Qy8GTadgyGdaRFhICiDRR/gkJy1&#10;Zc1JaaKtPr0RBrs7H9/vWVeT68SFhtB6VvCa5SCIjbct1wpOx8/FCkSIyBY7z6TgSgGqcva0xsL6&#10;kb/pomMtUgiHAhU0MfaFlME05DBkvidO3I8fHMYEh1raAccU7jq5zPN36bDl1NBgT9uGzK8+OwX7&#10;6xa15Bd9u22W/vC1MtrsD0rNn6fNB4hIU/wX/7l3Ns1/g8cv6QB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nPPfBAAAA2wAAAA8AAAAAAAAAAAAAAAAAmAIAAGRycy9kb3du&#10;cmV2LnhtbFBLBQYAAAAABAAEAPUAAACGAwAAAAA=&#10;" fillcolor="#7f7f7f">
                  <v:textbox>
                    <w:txbxContent>
                      <w:p w:rsidR="002D622A" w:rsidRPr="00A93459" w:rsidRDefault="002D622A" w:rsidP="007B4C0E">
                        <w:pPr>
                          <w:jc w:val="center"/>
                          <w:rPr>
                            <w:b/>
                            <w:color w:val="FFFFFF" w:themeColor="background1"/>
                          </w:rPr>
                        </w:pPr>
                        <w:r w:rsidRPr="00A93459">
                          <w:rPr>
                            <w:b/>
                            <w:color w:val="FFFFFF" w:themeColor="background1"/>
                          </w:rPr>
                          <w:t>National Strategic Outcomes</w:t>
                        </w:r>
                      </w:p>
                    </w:txbxContent>
                  </v:textbox>
                </v:shape>
                <v:shape id="_x0000_s1067" type="#_x0000_t202" style="position:absolute;width:3495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xBMIA&#10;AADbAAAADwAAAGRycy9kb3ducmV2LnhtbESP0YrCMBRE34X9h3AFX0RTZVlK1ygiCIKysNEPuCR3&#10;22JzU5qsVr/eCIKPw8ycYRar3jXiQl2oPSuYTTMQxMbbmksFp+N2koMIEdli45kU3CjAavkxWGBh&#10;/ZV/6aJjKRKEQ4EKqhjbQspgKnIYpr4lTt6f7xzGJLtS2g6vCe4aOc+yL+mw5rRQYUubisxZ/zsF&#10;+9sGteSxvt/Xc3/4yY02+4NSo2G//gYRqY/v8Ku9swryT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DEEwgAAANsAAAAPAAAAAAAAAAAAAAAAAJgCAABkcnMvZG93&#10;bnJldi54bWxQSwUGAAAAAAQABAD1AAAAhwMAAAAA&#10;" fillcolor="#7f7f7f">
                  <v:textbox>
                    <w:txbxContent>
                      <w:p w:rsidR="002D622A" w:rsidRPr="00A93459" w:rsidRDefault="002D622A" w:rsidP="007B4C0E">
                        <w:pPr>
                          <w:jc w:val="center"/>
                          <w:rPr>
                            <w:b/>
                            <w:color w:val="FFFFFF" w:themeColor="background1"/>
                          </w:rPr>
                        </w:pPr>
                        <w:r>
                          <w:rPr>
                            <w:b/>
                            <w:color w:val="FFFFFF" w:themeColor="background1"/>
                          </w:rPr>
                          <w:t>Reconnect Data</w:t>
                        </w:r>
                      </w:p>
                    </w:txbxContent>
                  </v:textbox>
                </v:shape>
                <v:rect id="Rectangle 14" o:spid="_x0000_s1068" style="position:absolute;top:3143;width:34950;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sEA&#10;AADbAAAADwAAAGRycy9kb3ducmV2LnhtbERPTWsCMRC9F/wPYQRvNVspta5GEakoFJGqF2/jZrpZ&#10;3EyWJOr23zeC4G0e73Mms9bW4ko+VI4VvPUzEMSF0xWXCg775esniBCRNdaOScEfBZhNOy8TzLW7&#10;8Q9dd7EUKYRDjgpMjE0uZSgMWQx91xAn7td5izFBX0rt8ZbCbS0HWfYhLVacGgw2tDBUnHcXq+B8&#10;/NputqPDYGn16pRVcTgy/lupXredj0FEauNT/HCvdZr/Dvdf0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7v/7BAAAA2wAAAA8AAAAAAAAAAAAAAAAAmAIAAGRycy9kb3du&#10;cmV2LnhtbFBLBQYAAAAABAAEAPUAAACGAwAAAAA=&#10;" fillcolor="#4f81bd" strokecolor="#385d8a" strokeweight="2pt">
                  <v:textbox>
                    <w:txbxContent>
                      <w:p w:rsidR="002D622A" w:rsidRPr="001438D2" w:rsidRDefault="002D622A" w:rsidP="007B4C0E">
                        <w:pPr>
                          <w:spacing w:after="0"/>
                          <w:rPr>
                            <w:b/>
                            <w:color w:val="FFFFFF" w:themeColor="background1"/>
                            <w:sz w:val="20"/>
                            <w:szCs w:val="20"/>
                          </w:rPr>
                        </w:pPr>
                        <w:r w:rsidRPr="001438D2">
                          <w:rPr>
                            <w:b/>
                            <w:color w:val="FFFFFF" w:themeColor="background1"/>
                            <w:sz w:val="20"/>
                            <w:szCs w:val="20"/>
                          </w:rPr>
                          <w:t>1. Number of clients with improved engagement with school including:</w:t>
                        </w:r>
                      </w:p>
                      <w:p w:rsidR="002D622A" w:rsidRPr="001438D2" w:rsidRDefault="002D622A" w:rsidP="007B4C0E">
                        <w:pPr>
                          <w:spacing w:after="0"/>
                          <w:rPr>
                            <w:color w:val="FFFFFF" w:themeColor="background1"/>
                            <w:sz w:val="20"/>
                            <w:szCs w:val="20"/>
                          </w:rPr>
                        </w:pPr>
                        <w:proofErr w:type="gramStart"/>
                        <w:r w:rsidRPr="001438D2">
                          <w:rPr>
                            <w:color w:val="FFFFFF" w:themeColor="background1"/>
                            <w:sz w:val="20"/>
                            <w:szCs w:val="20"/>
                          </w:rPr>
                          <w:t>Improve</w:t>
                        </w:r>
                        <w:r>
                          <w:rPr>
                            <w:color w:val="FFFFFF" w:themeColor="background1"/>
                            <w:sz w:val="20"/>
                            <w:szCs w:val="20"/>
                          </w:rPr>
                          <w:t>d</w:t>
                        </w:r>
                        <w:r w:rsidRPr="001438D2">
                          <w:rPr>
                            <w:color w:val="FFFFFF" w:themeColor="background1"/>
                            <w:sz w:val="20"/>
                            <w:szCs w:val="20"/>
                          </w:rPr>
                          <w:t xml:space="preserve"> school attendance; build</w:t>
                        </w:r>
                        <w:r>
                          <w:rPr>
                            <w:color w:val="FFFFFF" w:themeColor="background1"/>
                            <w:sz w:val="20"/>
                            <w:szCs w:val="20"/>
                          </w:rPr>
                          <w:t>ing</w:t>
                        </w:r>
                        <w:r w:rsidRPr="001438D2">
                          <w:rPr>
                            <w:color w:val="FFFFFF" w:themeColor="background1"/>
                            <w:sz w:val="20"/>
                            <w:szCs w:val="20"/>
                          </w:rPr>
                          <w:t xml:space="preserve"> relationship with peers; build</w:t>
                        </w:r>
                        <w:r>
                          <w:rPr>
                            <w:color w:val="FFFFFF" w:themeColor="background1"/>
                            <w:sz w:val="20"/>
                            <w:szCs w:val="20"/>
                          </w:rPr>
                          <w:t>ing</w:t>
                        </w:r>
                        <w:r w:rsidRPr="001438D2">
                          <w:rPr>
                            <w:color w:val="FFFFFF" w:themeColor="background1"/>
                            <w:sz w:val="20"/>
                            <w:szCs w:val="20"/>
                          </w:rPr>
                          <w:t xml:space="preserve"> relationship with teachers; improve</w:t>
                        </w:r>
                        <w:r>
                          <w:rPr>
                            <w:color w:val="FFFFFF" w:themeColor="background1"/>
                            <w:sz w:val="20"/>
                            <w:szCs w:val="20"/>
                          </w:rPr>
                          <w:t>d</w:t>
                        </w:r>
                        <w:r w:rsidRPr="001438D2">
                          <w:rPr>
                            <w:color w:val="FFFFFF" w:themeColor="background1"/>
                            <w:sz w:val="20"/>
                            <w:szCs w:val="20"/>
                          </w:rPr>
                          <w:t xml:space="preserve"> school performance.</w:t>
                        </w:r>
                        <w:proofErr w:type="gramEnd"/>
                      </w:p>
                      <w:p w:rsidR="002D622A" w:rsidRPr="001438D2" w:rsidRDefault="002D622A" w:rsidP="007B4C0E">
                        <w:pPr>
                          <w:spacing w:after="0"/>
                          <w:rPr>
                            <w:b/>
                            <w:color w:val="FFFFFF" w:themeColor="background1"/>
                            <w:sz w:val="20"/>
                            <w:szCs w:val="20"/>
                          </w:rPr>
                        </w:pPr>
                        <w:r w:rsidRPr="001438D2">
                          <w:rPr>
                            <w:b/>
                            <w:color w:val="FFFFFF" w:themeColor="background1"/>
                            <w:sz w:val="20"/>
                            <w:szCs w:val="20"/>
                          </w:rPr>
                          <w:t>2. Number of clients with improved engagement with work/ training including:</w:t>
                        </w:r>
                      </w:p>
                      <w:p w:rsidR="002D622A" w:rsidRPr="001438D2" w:rsidRDefault="002D622A" w:rsidP="007B4C0E">
                        <w:pPr>
                          <w:spacing w:after="0"/>
                          <w:rPr>
                            <w:color w:val="FFFFFF" w:themeColor="background1"/>
                            <w:sz w:val="20"/>
                            <w:szCs w:val="20"/>
                          </w:rPr>
                        </w:pPr>
                        <w:r>
                          <w:rPr>
                            <w:color w:val="FFFFFF" w:themeColor="background1"/>
                            <w:sz w:val="20"/>
                            <w:szCs w:val="20"/>
                          </w:rPr>
                          <w:t xml:space="preserve">Assisting with </w:t>
                        </w:r>
                        <w:r w:rsidRPr="001438D2">
                          <w:rPr>
                            <w:color w:val="FFFFFF" w:themeColor="background1"/>
                            <w:sz w:val="20"/>
                            <w:szCs w:val="20"/>
                          </w:rPr>
                          <w:t>enrolment in training; improve</w:t>
                        </w:r>
                        <w:r>
                          <w:rPr>
                            <w:color w:val="FFFFFF" w:themeColor="background1"/>
                            <w:sz w:val="20"/>
                            <w:szCs w:val="20"/>
                          </w:rPr>
                          <w:t>d</w:t>
                        </w:r>
                        <w:r w:rsidRPr="001438D2">
                          <w:rPr>
                            <w:color w:val="FFFFFF" w:themeColor="background1"/>
                            <w:sz w:val="20"/>
                            <w:szCs w:val="20"/>
                          </w:rPr>
                          <w:t xml:space="preserve"> job readiness; obtain employment.</w:t>
                        </w:r>
                      </w:p>
                      <w:p w:rsidR="002D622A" w:rsidRPr="001438D2" w:rsidRDefault="002D622A" w:rsidP="007B4C0E">
                        <w:pPr>
                          <w:spacing w:after="0"/>
                          <w:jc w:val="center"/>
                          <w:rPr>
                            <w:smallCaps/>
                            <w:color w:val="FFFFFF" w:themeColor="background1"/>
                          </w:rPr>
                        </w:pPr>
                      </w:p>
                    </w:txbxContent>
                  </v:textbox>
                </v:rect>
                <v:rect id="Rectangle 16" o:spid="_x0000_s1069" style="position:absolute;top:21526;width:3495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KEMIA&#10;AADbAAAADwAAAGRycy9kb3ducmV2LnhtbERPO2/CMBDekfofrKvEBk4ZaJpiUEHiNQZYup3iIwmN&#10;z0lsQuivx5Uqsd2n73mzRW8q0VHrSssK3sYRCOLM6pJzBafjehSDcB5ZY2WZFNzJwWL+Mphhou2N&#10;U+oOPhchhF2CCgrv60RKlxVk0I1tTRy4s20N+gDbXOoWbyHcVHISRVNpsOTQUGBNq4Kyn8PVKDjv&#10;ts3H/nJtvjen7j1Nl79xE1+UGr72X58gPPX+Kf5373SYP4W/X8I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YoQwgAAANsAAAAPAAAAAAAAAAAAAAAAAJgCAABkcnMvZG93&#10;bnJldi54bWxQSwUGAAAAAAQABAD1AAAAhwMAAAAA&#10;" fillcolor="#9bbb59" strokecolor="#71893f" strokeweight="2pt">
                  <v:textbox>
                    <w:txbxContent>
                      <w:p w:rsidR="002D622A" w:rsidRPr="001438D2" w:rsidRDefault="002D622A" w:rsidP="007B4C0E">
                        <w:pPr>
                          <w:spacing w:after="0" w:line="240" w:lineRule="auto"/>
                          <w:rPr>
                            <w:b/>
                            <w:color w:val="FFFFFF" w:themeColor="background1"/>
                            <w:sz w:val="20"/>
                            <w:szCs w:val="20"/>
                          </w:rPr>
                        </w:pPr>
                        <w:r w:rsidRPr="001438D2">
                          <w:rPr>
                            <w:b/>
                            <w:color w:val="FFFFFF" w:themeColor="background1"/>
                            <w:sz w:val="20"/>
                            <w:szCs w:val="20"/>
                          </w:rPr>
                          <w:t xml:space="preserve">3. Number of clients with substantial or moderate overall improvement in their situation at the end </w:t>
                        </w:r>
                        <w:r>
                          <w:rPr>
                            <w:b/>
                            <w:color w:val="FFFFFF" w:themeColor="background1"/>
                            <w:sz w:val="20"/>
                            <w:szCs w:val="20"/>
                          </w:rPr>
                          <w:t xml:space="preserve">of </w:t>
                        </w:r>
                        <w:r w:rsidRPr="001438D2">
                          <w:rPr>
                            <w:b/>
                            <w:color w:val="FFFFFF" w:themeColor="background1"/>
                            <w:sz w:val="20"/>
                            <w:szCs w:val="20"/>
                          </w:rPr>
                          <w:t>Reconnect program support.</w:t>
                        </w:r>
                      </w:p>
                    </w:txbxContent>
                  </v:textbox>
                </v:rect>
                <v:rect id="Rectangle 17" o:spid="_x0000_s1070" style="position:absolute;top:27813;width:34950;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j6oMMA&#10;AADbAAAADwAAAGRycy9kb3ducmV2LnhtbERPTWvCQBC9C/6HZYRepNm0iJWYVUqhpVgsNPXQ45gd&#10;k+DubMiuGvvrXUHwNo/3Ofmyt0YcqfONYwVPSQqCuHS64UrB5vf9cQbCB2SNxjEpOJOH5WI4yDHT&#10;7sQ/dCxCJWII+wwV1CG0mZS+rMmiT1xLHLmd6yyGCLtK6g5PMdwa+ZymU2mx4dhQY0tvNZX74mAV&#10;rMuvSfph/sz2m2eTDa8O2P+PlXoY9a9zEIH6cBff3J86zn+B6y/xAL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j6oMMAAADbAAAADwAAAAAAAAAAAAAAAACYAgAAZHJzL2Rv&#10;d25yZXYueG1sUEsFBgAAAAAEAAQA9QAAAIgDAAAAAA==&#10;" fillcolor="#c0504d" strokecolor="#8c3836" strokeweight="2pt">
                  <v:textbox>
                    <w:txbxContent>
                      <w:p w:rsidR="002D622A" w:rsidRPr="001438D2" w:rsidRDefault="002D622A" w:rsidP="007B4C0E">
                        <w:pPr>
                          <w:spacing w:after="0" w:line="240" w:lineRule="auto"/>
                          <w:rPr>
                            <w:b/>
                            <w:color w:val="FFFFFF" w:themeColor="background1"/>
                            <w:sz w:val="20"/>
                            <w:szCs w:val="20"/>
                          </w:rPr>
                        </w:pPr>
                        <w:r w:rsidRPr="001438D2">
                          <w:rPr>
                            <w:b/>
                            <w:color w:val="FFFFFF" w:themeColor="background1"/>
                            <w:sz w:val="20"/>
                            <w:szCs w:val="20"/>
                          </w:rPr>
                          <w:t>4. Number of clients who worked with financial management services during their support period.</w:t>
                        </w:r>
                      </w:p>
                      <w:p w:rsidR="002D622A" w:rsidRPr="001438D2" w:rsidRDefault="002D622A" w:rsidP="007B4C0E">
                        <w:pPr>
                          <w:spacing w:after="0" w:line="240" w:lineRule="auto"/>
                          <w:rPr>
                            <w:b/>
                            <w:color w:val="FFFFFF" w:themeColor="background1"/>
                            <w:sz w:val="20"/>
                            <w:szCs w:val="20"/>
                          </w:rPr>
                        </w:pPr>
                        <w:r>
                          <w:rPr>
                            <w:b/>
                            <w:color w:val="FFFFFF" w:themeColor="background1"/>
                            <w:sz w:val="20"/>
                            <w:szCs w:val="20"/>
                          </w:rPr>
                          <w:t>5. Number of clients who</w:t>
                        </w:r>
                        <w:r w:rsidRPr="001438D2">
                          <w:rPr>
                            <w:b/>
                            <w:color w:val="FFFFFF" w:themeColor="background1"/>
                            <w:sz w:val="20"/>
                            <w:szCs w:val="20"/>
                          </w:rPr>
                          <w:t xml:space="preserve"> received following types of support:</w:t>
                        </w:r>
                      </w:p>
                      <w:p w:rsidR="002D622A" w:rsidRDefault="002D622A" w:rsidP="007B4C0E">
                        <w:pPr>
                          <w:spacing w:after="0" w:line="240" w:lineRule="auto"/>
                          <w:rPr>
                            <w:color w:val="FFFFFF" w:themeColor="background1"/>
                            <w:sz w:val="20"/>
                            <w:szCs w:val="20"/>
                          </w:rPr>
                        </w:pPr>
                        <w:r>
                          <w:rPr>
                            <w:color w:val="FFFFFF" w:themeColor="background1"/>
                            <w:sz w:val="20"/>
                            <w:szCs w:val="20"/>
                          </w:rPr>
                          <w:t>Individual/ support and</w:t>
                        </w:r>
                        <w:r w:rsidRPr="001438D2">
                          <w:rPr>
                            <w:color w:val="FFFFFF" w:themeColor="background1"/>
                            <w:sz w:val="20"/>
                            <w:szCs w:val="20"/>
                          </w:rPr>
                          <w:t xml:space="preserve"> couns</w:t>
                        </w:r>
                        <w:r>
                          <w:rPr>
                            <w:color w:val="FFFFFF" w:themeColor="background1"/>
                            <w:sz w:val="20"/>
                            <w:szCs w:val="20"/>
                          </w:rPr>
                          <w:t>elling;</w:t>
                        </w:r>
                      </w:p>
                      <w:p w:rsidR="002D622A" w:rsidRPr="001438D2" w:rsidRDefault="002D622A" w:rsidP="007B4C0E">
                        <w:pPr>
                          <w:spacing w:after="0" w:line="240" w:lineRule="auto"/>
                          <w:rPr>
                            <w:color w:val="FFFFFF" w:themeColor="background1"/>
                            <w:sz w:val="20"/>
                            <w:szCs w:val="20"/>
                          </w:rPr>
                        </w:pPr>
                        <w:proofErr w:type="gramStart"/>
                        <w:r>
                          <w:rPr>
                            <w:color w:val="FFFFFF" w:themeColor="background1"/>
                            <w:sz w:val="20"/>
                            <w:szCs w:val="20"/>
                          </w:rPr>
                          <w:t>and</w:t>
                        </w:r>
                        <w:proofErr w:type="gramEnd"/>
                        <w:r>
                          <w:rPr>
                            <w:color w:val="FFFFFF" w:themeColor="background1"/>
                            <w:sz w:val="20"/>
                            <w:szCs w:val="20"/>
                          </w:rPr>
                          <w:t>/ or</w:t>
                        </w:r>
                        <w:r w:rsidRPr="001438D2">
                          <w:rPr>
                            <w:color w:val="FFFFFF" w:themeColor="background1"/>
                            <w:sz w:val="20"/>
                            <w:szCs w:val="20"/>
                          </w:rPr>
                          <w:t xml:space="preserve"> advocacy/information.</w:t>
                        </w:r>
                      </w:p>
                      <w:p w:rsidR="002D622A" w:rsidRPr="001438D2" w:rsidRDefault="002D622A" w:rsidP="007B4C0E">
                        <w:pPr>
                          <w:spacing w:after="0" w:line="240" w:lineRule="auto"/>
                          <w:jc w:val="center"/>
                          <w:rPr>
                            <w:color w:val="FFFFFF" w:themeColor="background1"/>
                          </w:rPr>
                        </w:pPr>
                      </w:p>
                    </w:txbxContent>
                  </v:textbox>
                </v:rect>
                <v:rect id="Rectangle 22" o:spid="_x0000_s1071" style="position:absolute;top:60293;width:3495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9uO8MA&#10;AADbAAAADwAAAGRycy9kb3ducmV2LnhtbESPQWvCQBSE7wX/w/IK3ppdUywSXaUKkh6ag9Ef8Mg+&#10;k2D2bchuY/z33YLQ4zAz3zCb3WQ7MdLgW8caFokCQVw503Kt4XI+vq1A+IBssHNMGh7kYbedvWww&#10;M+7OJxrLUIsIYZ+hhiaEPpPSVw1Z9InriaN3dYPFEOVQSzPgPcJtJ1OlPqTFluNCgz0dGqpu5Y/V&#10;8H7aK1XzcnE5HK959V1wcRtzreev0+caRKAp/Ief7S+jIU3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9uO8MAAADbAAAADwAAAAAAAAAAAAAAAACYAgAAZHJzL2Rv&#10;d25yZXYueG1sUEsFBgAAAAAEAAQA9QAAAIgDAAAAAA==&#10;" fillcolor="#8064a2" strokecolor="#5c4776" strokeweight="2pt">
                  <v:textbox>
                    <w:txbxContent>
                      <w:p w:rsidR="002D622A" w:rsidRPr="001438D2" w:rsidRDefault="002D622A" w:rsidP="007B4C0E">
                        <w:pPr>
                          <w:spacing w:after="0" w:line="240" w:lineRule="auto"/>
                          <w:rPr>
                            <w:b/>
                            <w:color w:val="FFFFFF" w:themeColor="background1"/>
                            <w:sz w:val="20"/>
                            <w:szCs w:val="20"/>
                          </w:rPr>
                        </w:pPr>
                        <w:r w:rsidRPr="001438D2">
                          <w:rPr>
                            <w:b/>
                            <w:color w:val="FFFFFF" w:themeColor="background1"/>
                            <w:sz w:val="20"/>
                            <w:szCs w:val="20"/>
                          </w:rPr>
                          <w:t>8. Number of clients who worked with legal services during their support period.</w:t>
                        </w:r>
                      </w:p>
                    </w:txbxContent>
                  </v:textbox>
                </v:rect>
                <v:rect id="Rectangle 28" o:spid="_x0000_s1072" style="position:absolute;top:65341;width:34950;height:11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5ZcIA&#10;AADbAAAADwAAAGRycy9kb3ducmV2LnhtbERPTWvCQBC9C/6HZYRepG4aSpHoKmIpWCqI2ou3aXaa&#10;BLOzYXej6b/vHAo9Pt73cj24Vt0oxMazgadZBoq49LbhysDn+e1xDiomZIutZzLwQxHWq/FoiYX1&#10;dz7S7ZQqJSEcCzRQp9QVWseyJodx5jti4b59cJgEhkrbgHcJd63Os+xFO2xYGmrsaFtTeT31zkB+&#10;uHwc4tfu+pyHafMa92X/3u+NeZgMmwWoREP6F/+5d1Z8Mla+yA/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PnllwgAAANsAAAAPAAAAAAAAAAAAAAAAAJgCAABkcnMvZG93&#10;bnJldi54bWxQSwUGAAAAAAQABAD1AAAAhwMAAAAA&#10;" fillcolor="#9eeaff" strokecolor="#46aac5" strokeweight="1.5pt">
                  <v:fill color2="#e4f9ff" rotate="t" angle="180" colors="0 #9eeaff;22938f #bbefff;1 #e4f9ff" focus="100%" type="gradient"/>
                  <v:shadow on="t" color="black" opacity="24903f" origin=",.5" offset="0,.55556mm"/>
                  <v:textbox>
                    <w:txbxContent>
                      <w:p w:rsidR="002D622A" w:rsidRDefault="002D622A" w:rsidP="007B4C0E">
                        <w:pPr>
                          <w:spacing w:after="0" w:line="240" w:lineRule="auto"/>
                          <w:rPr>
                            <w:b/>
                            <w:sz w:val="20"/>
                            <w:szCs w:val="20"/>
                          </w:rPr>
                        </w:pPr>
                        <w:r w:rsidRPr="002D1164">
                          <w:rPr>
                            <w:b/>
                            <w:sz w:val="20"/>
                            <w:szCs w:val="20"/>
                          </w:rPr>
                          <w:t xml:space="preserve">9. </w:t>
                        </w:r>
                        <w:r>
                          <w:rPr>
                            <w:b/>
                            <w:sz w:val="20"/>
                            <w:szCs w:val="20"/>
                          </w:rPr>
                          <w:t>Referral sources for clients; other service worked with including:</w:t>
                        </w:r>
                      </w:p>
                      <w:p w:rsidR="00D76670" w:rsidRDefault="002D622A" w:rsidP="00D76670">
                        <w:pPr>
                          <w:spacing w:after="0" w:line="240" w:lineRule="auto"/>
                          <w:rPr>
                            <w:b/>
                            <w:sz w:val="20"/>
                            <w:szCs w:val="20"/>
                          </w:rPr>
                        </w:pPr>
                        <w:proofErr w:type="spellStart"/>
                        <w:r w:rsidRPr="0031293A">
                          <w:rPr>
                            <w:sz w:val="20"/>
                            <w:szCs w:val="20"/>
                          </w:rPr>
                          <w:t>Centrelink</w:t>
                        </w:r>
                        <w:proofErr w:type="spellEnd"/>
                        <w:r w:rsidRPr="0031293A">
                          <w:rPr>
                            <w:sz w:val="20"/>
                            <w:szCs w:val="20"/>
                          </w:rPr>
                          <w:t>; Child protection agency; Crisis referral service; Juvenile justice agency; Medical service; Mental health service; Other government department; Other non-government organisation; Police / legal unit; School / other educational facility; Youth refuge / youth housing</w:t>
                        </w:r>
                      </w:p>
                      <w:p w:rsidR="002D622A" w:rsidRPr="002D1164" w:rsidRDefault="002D622A" w:rsidP="007B4C0E">
                        <w:pPr>
                          <w:spacing w:after="0" w:line="240" w:lineRule="auto"/>
                          <w:rPr>
                            <w:b/>
                            <w:sz w:val="20"/>
                            <w:szCs w:val="20"/>
                          </w:rPr>
                        </w:pPr>
                        <w:r>
                          <w:rPr>
                            <w:b/>
                            <w:sz w:val="20"/>
                            <w:szCs w:val="20"/>
                          </w:rPr>
                          <w:t xml:space="preserve"> </w:t>
                        </w:r>
                      </w:p>
                    </w:txbxContent>
                  </v:textbox>
                </v:rect>
                <v:rect id="Rectangle 18" o:spid="_x0000_s1073" style="position:absolute;top:38481;width:34950;height:21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VUsIA&#10;AADbAAAADwAAAGRycy9kb3ducmV2LnhtbESPQWvCQBCF74L/YRnBm24qUiS6SqlWPBWM/oBJdpoE&#10;s7Nhd6vx3zuHQm8zvDfvfbPZDa5Tdwqx9WzgbZ6BIq68bbk2cL18zVagYkK22HkmA0+KsNuORxvM&#10;rX/wme5FqpWEcMzRQJNSn2sdq4YcxrnviUX78cFhkjXU2gZ8SLjr9CLL3rXDlqWhwZ4+G6puxa8z&#10;sNfp+xD3q1MobteyzM7L4lgujZlOho81qERD+jf/XZ+s4Aus/CID6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9VSwgAAANsAAAAPAAAAAAAAAAAAAAAAAJgCAABkcnMvZG93&#10;bnJldi54bWxQSwUGAAAAAAQABAD1AAAAhwMAAAAA&#10;" fillcolor="#e36c0a [2409]" strokecolor="#b66d31" strokeweight="2pt">
                  <v:textbox>
                    <w:txbxContent>
                      <w:p w:rsidR="002D622A" w:rsidRPr="001438D2" w:rsidRDefault="002D622A" w:rsidP="007B4C0E">
                        <w:pPr>
                          <w:spacing w:after="0"/>
                          <w:rPr>
                            <w:b/>
                            <w:color w:val="FFFFFF" w:themeColor="background1"/>
                            <w:sz w:val="20"/>
                            <w:szCs w:val="20"/>
                          </w:rPr>
                        </w:pPr>
                        <w:r w:rsidRPr="001438D2">
                          <w:rPr>
                            <w:b/>
                            <w:color w:val="FFFFFF" w:themeColor="background1"/>
                            <w:sz w:val="20"/>
                            <w:szCs w:val="20"/>
                          </w:rPr>
                          <w:t>6. Number of clients with improved family functioning and engagement including:</w:t>
                        </w:r>
                      </w:p>
                      <w:p w:rsidR="002D622A" w:rsidRPr="001438D2" w:rsidRDefault="002D622A" w:rsidP="007B4C0E">
                        <w:pPr>
                          <w:spacing w:after="0"/>
                          <w:rPr>
                            <w:color w:val="FFFFFF" w:themeColor="background1"/>
                            <w:sz w:val="20"/>
                            <w:szCs w:val="20"/>
                          </w:rPr>
                        </w:pPr>
                        <w:r>
                          <w:rPr>
                            <w:color w:val="FFFFFF" w:themeColor="background1"/>
                            <w:sz w:val="20"/>
                            <w:szCs w:val="20"/>
                          </w:rPr>
                          <w:t>Resolving / managing</w:t>
                        </w:r>
                        <w:r w:rsidRPr="001438D2">
                          <w:rPr>
                            <w:color w:val="FFFFFF" w:themeColor="background1"/>
                            <w:sz w:val="20"/>
                            <w:szCs w:val="20"/>
                          </w:rPr>
                          <w:t xml:space="preserve"> family confl</w:t>
                        </w:r>
                        <w:r>
                          <w:rPr>
                            <w:color w:val="FFFFFF" w:themeColor="background1"/>
                            <w:sz w:val="20"/>
                            <w:szCs w:val="20"/>
                          </w:rPr>
                          <w:t>ict and family violence; improving</w:t>
                        </w:r>
                        <w:r w:rsidRPr="001438D2">
                          <w:rPr>
                            <w:color w:val="FFFFFF" w:themeColor="background1"/>
                            <w:sz w:val="20"/>
                            <w:szCs w:val="20"/>
                          </w:rPr>
                          <w:t xml:space="preserve"> family communication; build</w:t>
                        </w:r>
                        <w:r>
                          <w:rPr>
                            <w:color w:val="FFFFFF" w:themeColor="background1"/>
                            <w:sz w:val="20"/>
                            <w:szCs w:val="20"/>
                          </w:rPr>
                          <w:t>ing</w:t>
                        </w:r>
                        <w:r w:rsidRPr="001438D2">
                          <w:rPr>
                            <w:color w:val="FFFFFF" w:themeColor="background1"/>
                            <w:sz w:val="20"/>
                            <w:szCs w:val="20"/>
                          </w:rPr>
                          <w:t xml:space="preserve"> contact</w:t>
                        </w:r>
                        <w:r>
                          <w:rPr>
                            <w:color w:val="FFFFFF" w:themeColor="background1"/>
                            <w:sz w:val="20"/>
                            <w:szCs w:val="20"/>
                          </w:rPr>
                          <w:t xml:space="preserve"> between family members; improving</w:t>
                        </w:r>
                        <w:r w:rsidRPr="001438D2">
                          <w:rPr>
                            <w:color w:val="FFFFFF" w:themeColor="background1"/>
                            <w:sz w:val="20"/>
                            <w:szCs w:val="20"/>
                          </w:rPr>
                          <w:t xml:space="preserve"> sense of family connection; effect</w:t>
                        </w:r>
                        <w:r>
                          <w:rPr>
                            <w:color w:val="FFFFFF" w:themeColor="background1"/>
                            <w:sz w:val="20"/>
                            <w:szCs w:val="20"/>
                          </w:rPr>
                          <w:t>ing</w:t>
                        </w:r>
                        <w:r w:rsidRPr="001438D2">
                          <w:rPr>
                            <w:color w:val="FFFFFF" w:themeColor="background1"/>
                            <w:sz w:val="20"/>
                            <w:szCs w:val="20"/>
                          </w:rPr>
                          <w:t xml:space="preserve"> change in parental acceptance of young person’s independence; and participat</w:t>
                        </w:r>
                        <w:r>
                          <w:rPr>
                            <w:color w:val="FFFFFF" w:themeColor="background1"/>
                            <w:sz w:val="20"/>
                            <w:szCs w:val="20"/>
                          </w:rPr>
                          <w:t>ing</w:t>
                        </w:r>
                        <w:r w:rsidRPr="001438D2">
                          <w:rPr>
                            <w:color w:val="FFFFFF" w:themeColor="background1"/>
                            <w:sz w:val="20"/>
                            <w:szCs w:val="20"/>
                          </w:rPr>
                          <w:t xml:space="preserve"> in parenting programs.</w:t>
                        </w:r>
                      </w:p>
                      <w:p w:rsidR="002D622A" w:rsidRPr="001438D2" w:rsidRDefault="002D622A" w:rsidP="007B4C0E">
                        <w:pPr>
                          <w:spacing w:after="0"/>
                          <w:rPr>
                            <w:b/>
                            <w:color w:val="FFFFFF" w:themeColor="background1"/>
                            <w:sz w:val="20"/>
                            <w:szCs w:val="20"/>
                          </w:rPr>
                        </w:pPr>
                        <w:r w:rsidRPr="001438D2">
                          <w:rPr>
                            <w:b/>
                            <w:color w:val="FFFFFF" w:themeColor="background1"/>
                            <w:sz w:val="20"/>
                            <w:szCs w:val="20"/>
                          </w:rPr>
                          <w:t xml:space="preserve">7. Number of clients who worked with </w:t>
                        </w:r>
                        <w:r>
                          <w:rPr>
                            <w:b/>
                            <w:color w:val="FFFFFF" w:themeColor="background1"/>
                            <w:sz w:val="20"/>
                            <w:szCs w:val="20"/>
                          </w:rPr>
                          <w:t xml:space="preserve">other </w:t>
                        </w:r>
                        <w:r w:rsidRPr="001438D2">
                          <w:rPr>
                            <w:b/>
                            <w:color w:val="FFFFFF" w:themeColor="background1"/>
                            <w:sz w:val="20"/>
                            <w:szCs w:val="20"/>
                          </w:rPr>
                          <w:t>services during their support period including:</w:t>
                        </w:r>
                      </w:p>
                      <w:p w:rsidR="002D622A" w:rsidRPr="001438D2" w:rsidRDefault="002D622A" w:rsidP="007B4C0E">
                        <w:pPr>
                          <w:spacing w:after="0"/>
                          <w:rPr>
                            <w:smallCaps/>
                            <w:color w:val="FFFFFF" w:themeColor="background1"/>
                          </w:rPr>
                        </w:pPr>
                        <w:r w:rsidRPr="001438D2">
                          <w:rPr>
                            <w:color w:val="FFFFFF" w:themeColor="background1"/>
                            <w:sz w:val="20"/>
                            <w:szCs w:val="20"/>
                          </w:rPr>
                          <w:t>Family / violence services; housing / tenancy advocacy services; and community / family support services.</w:t>
                        </w:r>
                      </w:p>
                    </w:txbxContent>
                  </v:textbox>
                </v:rect>
                <v:shapetype id="_x0000_t32" coordsize="21600,21600" o:spt="32" o:oned="t" path="m,l21600,21600e" filled="f">
                  <v:path arrowok="t" fillok="f" o:connecttype="none"/>
                  <o:lock v:ext="edit" shapetype="t"/>
                </v:shapetype>
                <v:shape id="Straight Arrow Connector 21" o:spid="_x0000_s1074" type="#_x0000_t32" style="position:absolute;left:34956;top:8858;width:31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XrZMMAAADbAAAADwAAAGRycy9kb3ducmV2LnhtbESPQWvCQBSE70L/w/IKvRTdKK1odJW0&#10;0NaraQWPj+wzCWbfhuyLpv++WxA8DjPzDbPeDq5RF+pC7dnAdJKAIi68rbk08PP9MV6ACoJssfFM&#10;Bn4pwHbzMFpjav2V93TJpVQRwiFFA5VIm2odioocholviaN38p1DibIrte3wGuGu0bMkmWuHNceF&#10;Clt6r6g4570z0C/fvuziM3k+Zjbrm0MhL6dXMebpcchWoIQGuYdv7Z01MJvC/5f4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162TDAAAA2wAAAA8AAAAAAAAAAAAA&#10;AAAAoQIAAGRycy9kb3ducmV2LnhtbFBLBQYAAAAABAAEAPkAAACRAwAAAAA=&#10;" strokecolor="#0070c0" strokeweight="2pt">
                  <v:stroke endarrow="open"/>
                  <v:shadow on="t" color="black" opacity="24903f" origin=",.5" offset="0,.55556mm"/>
                </v:shape>
                <v:shape id="Straight Arrow Connector 29" o:spid="_x0000_s1075" type="#_x0000_t32" style="position:absolute;left:34956;top:19050;width:3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PnYsQAAADbAAAADwAAAGRycy9kb3ducmV2LnhtbESPX2vCQBDE3wW/w7GFvhS9KLZo6ilp&#10;odXX+gf6uOTWJDS3F3IbTb+9Jwg+DjPzG2a57l2tztSGyrOByTgBRZx7W3Fh4LD/Gs1BBUG2WHsm&#10;A/8UYL0aDpaYWn/hHzrvpFARwiFFA6VIk2od8pIchrFviKN38q1DibIttG3xEuGu1tMkedMOK44L&#10;JTb0WVL+t+ucgW7xsbHz7+TlN7NZVx9zmZ1exZjnpz57ByXUyyN8b2+tgekCbl/iD9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dixAAAANsAAAAPAAAAAAAAAAAA&#10;AAAAAKECAABkcnMvZG93bnJldi54bWxQSwUGAAAAAAQABAD5AAAAkgMAAAAA&#10;" strokecolor="#0070c0" strokeweight="2pt">
                  <v:stroke endarrow="open"/>
                  <v:shadow on="t" color="black" opacity="24903f" origin=",.5" offset="0,.55556mm"/>
                </v:shape>
                <v:rect id="Rectangle 42" o:spid="_x0000_s1076" style="position:absolute;left:38481;top:71723;width:29057;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0ycQA&#10;AADbAAAADwAAAGRycy9kb3ducmV2LnhtbESPQWvCQBSE74X+h+UVvIhuKlIluoqUFnqpGhX0+Mg+&#10;k2D2bcg+Nf33XaHQ4zAz3zDzZedqdaM2VJ4NvA4TUMS5txUXBg77z8EUVBBki7VnMvBDAZaL56c5&#10;ptbfOaPbTgoVIRxSNFCKNKnWIS/JYRj6hjh6Z986lCjbQtsW7xHuaj1KkjftsOK4UGJD7yXll93V&#10;GciSzXb9nffXEzme+h/jgleZsDG9l241AyXUyX/4r/1lDYxH8PgSf4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MnEAAAA2wAAAA8AAAAAAAAAAAAAAAAAmAIAAGRycy9k&#10;b3ducmV2LnhtbFBLBQYAAAAABAAEAPUAAACJAwAAAAA=&#10;" fillcolor="window" strokecolor="yellow" strokeweight="2pt">
                  <v:textbox>
                    <w:txbxContent>
                      <w:p w:rsidR="002D622A" w:rsidRPr="00EA1259" w:rsidRDefault="002D622A" w:rsidP="007B4C0E">
                        <w:pPr>
                          <w:jc w:val="center"/>
                          <w:rPr>
                            <w:b/>
                            <w:sz w:val="20"/>
                          </w:rPr>
                        </w:pPr>
                        <w:r w:rsidRPr="00EA1259">
                          <w:rPr>
                            <w:b/>
                            <w:sz w:val="20"/>
                          </w:rPr>
                          <w:t>Data not collected to support</w:t>
                        </w:r>
                        <w:r>
                          <w:rPr>
                            <w:b/>
                            <w:sz w:val="20"/>
                          </w:rPr>
                          <w:t xml:space="preserve"> this</w:t>
                        </w:r>
                        <w:r w:rsidRPr="00EA1259">
                          <w:rPr>
                            <w:b/>
                            <w:sz w:val="20"/>
                          </w:rPr>
                          <w:t xml:space="preserve"> outcome</w:t>
                        </w:r>
                      </w:p>
                    </w:txbxContent>
                  </v:textbox>
                </v:rect>
                <v:shape id="Straight Arrow Connector 43" o:spid="_x0000_s1077" type="#_x0000_t32" style="position:absolute;left:52578;top:70199;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NSsMAAADbAAAADwAAAGRycy9kb3ducmV2LnhtbESPT4vCMBTE74LfITxhb2taXfxTjSLi&#10;wl4WsYrnZ/Nsq81LaaLWb28WFjwOM/MbZr5sTSXu1LjSsoK4H4EgzqwuOVdw2H9/TkA4j6yxskwK&#10;nuRgueh25pho++Ad3VOfiwBhl6CCwvs6kdJlBRl0fVsTB+9sG4M+yCaXusFHgJtKDqJoJA2WHBYK&#10;rGldUHZNb0bBPo/LzXasb+5SxZOzO01/0+NUqY9eu5qB8NT6d/i//aMVfA3h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rjUrDAAAA2wAAAA8AAAAAAAAAAAAA&#10;AAAAoQIAAGRycy9kb3ducmV2LnhtbFBLBQYAAAAABAAEAPkAAACRAwAAAAA=&#10;" strokecolor="windowText" strokeweight="2pt">
                  <v:stroke endarrow="open"/>
                  <v:shadow on="t" color="black" opacity="24903f" origin=",.5" offset="0,.55556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78" type="#_x0000_t34" style="position:absolute;left:34956;top:24003;width:3144;height:391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vv3MMAAADbAAAADwAAAGRycy9kb3ducmV2LnhtbESP0YrCMBRE3wX/IdwF3zRVYdWuUURQ&#10;RNYHWz/g2txtyzY3tYm2/v1mQfBxmJkzzHLdmUo8qHGlZQXjUQSCOLO65FzBJd0N5yCcR9ZYWSYF&#10;T3KwXvV7S4y1bflMj8TnIkDYxaig8L6OpXRZQQbdyNbEwfuxjUEfZJNL3WAb4KaSkyj6lAZLDgsF&#10;1rQtKPtN7kbBJL22ubsfk2zW3b5P+3HK11uq1OCj23yB8NT5d/jVPmgF0wX8fw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779zDAAAA2wAAAA8AAAAAAAAAAAAA&#10;AAAAoQIAAGRycy9kb3ducmV2LnhtbFBLBQYAAAAABAAEAPkAAACRAwAAAAA=&#10;" strokecolor="#76923c [2406]" strokeweight="2pt">
                  <v:stroke endarrow="open"/>
                  <v:shadow on="t" color="black" opacity="24903f" origin=",.5" offset="0,.55556mm"/>
                </v:shape>
                <v:shape id="Elbow Connector 40" o:spid="_x0000_s1079" type="#_x0000_t34" style="position:absolute;left:34956;top:32194;width:3144;height:495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o48IAAADbAAAADwAAAGRycy9kb3ducmV2LnhtbERPy2rCQBTdF/oPwy10E+rEICLRMVjb&#10;alelWsHtNXNNQjN3Qmby8O87C6HLw3mvstHUoqfWVZYVTCcxCOLc6ooLBaefj5cFCOeRNdaWScGN&#10;HGTrx4cVptoOfKD+6AsRQtilqKD0vkmldHlJBt3ENsSBu9rWoA+wLaRucQjhppZJHM+lwYpDQ4kN&#10;bUvKf4+dUXD5fh37r9N7t9vLvDu/JVF3jUip56dxswThafT/4rv7UyuYhfXh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ao48IAAADbAAAADwAAAAAAAAAAAAAA&#10;AAChAgAAZHJzL2Rvd25yZXYueG1sUEsFBgAAAAAEAAQA+QAAAJADAAAAAA==&#10;" strokecolor="#943634 [2405]" strokeweight="2pt">
                  <v:stroke endarrow="open"/>
                  <v:shadow on="t" color="black" opacity="24903f" origin=",.5" offset="0,.55556mm"/>
                </v:shape>
                <v:shape id="Straight Arrow Connector 45" o:spid="_x0000_s1080" type="#_x0000_t32" style="position:absolute;left:34956;top:45148;width:31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rdDMIAAADbAAAADwAAAGRycy9kb3ducmV2LnhtbESPW4vCMBSE3xf8D+EIvq2pd61GEUHY&#10;B1nwgs+H5thUm5PSxNr992ZhYR+HmfmGWW1aW4qGal84VjDoJyCIM6cLzhVczvvPOQgfkDWWjknB&#10;D3nYrDsfK0y1e/GRmlPIRYSwT1GBCaFKpfSZIYu+7yri6N1cbTFEWedS1/iKcFvKYZJMpcWC44LB&#10;inaGssfpaRXkzWA0KmlS8Njo3fW+yL5n+qBUr9tulyACteE//Nf+0grGE/j9En+AX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rdDMIAAADbAAAADwAAAAAAAAAAAAAA&#10;AAChAgAAZHJzL2Rvd25yZXYueG1sUEsFBgAAAAAEAAQA+QAAAJADAAAAAA==&#10;" strokecolor="#e36c0a [2409]" strokeweight="2pt">
                  <v:stroke endarrow="open"/>
                  <v:shadow on="t" color="black" opacity="24903f" origin=",.5" offset="0,.55556mm"/>
                </v:shape>
                <v:shape id="Elbow Connector 50" o:spid="_x0000_s1081" type="#_x0000_t34" style="position:absolute;left:34956;top:61912;width:3150;height:828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3N2MMAAADbAAAADwAAAGRycy9kb3ducmV2LnhtbERPz2vCMBS+D/wfwht4GZrWMZHOKOIo&#10;68WD1Yu3R/PWljUvNclq3V+/HIQdP77f6+1oOjGQ861lBek8AUFcWd1yreB8ymcrED4ga+wsk4I7&#10;edhuJk9rzLS98ZGGMtQihrDPUEETQp9J6auGDPq57Ykj92WdwRChq6V2eIvhppOLJFlKgy3HhgZ7&#10;2jdUfZc/RoE7FPfjy+e1tK/p5TwUaf6bf+RKTZ/H3TuIQGP4Fz/chVbwFtfHL/EH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dzdjDAAAA2wAAAA8AAAAAAAAAAAAA&#10;AAAAoQIAAGRycy9kb3ducmV2LnhtbFBLBQYAAAAABAAEAPkAAACRAwAAAAA=&#10;" strokecolor="#4bacc6 [3208]" strokeweight="2pt">
                  <v:stroke endarrow="open"/>
                  <v:shadow on="t" color="black" opacity="24903f" origin=",.5" offset="0,.55556mm"/>
                </v:shape>
                <v:shape id="Elbow Connector 76" o:spid="_x0000_s1082" type="#_x0000_t34" style="position:absolute;left:34956;top:53911;width:3144;height:695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6+FMUAAADbAAAADwAAAGRycy9kb3ducmV2LnhtbESPQWvCQBSE74X+h+UVeqsbRbREV5FK&#10;JQgijV68PbLPJJp9G3ZXTf31rlDocZiZb5jpvDONuJLztWUF/V4CgriwuuZSwX73/fEJwgdkjY1l&#10;UvBLHuaz15cpptre+IeueShFhLBPUUEVQptK6YuKDPqebYmjd7TOYIjSlVI7vEW4aeQgSUbSYM1x&#10;ocKWvioqzvnFKNjclwNH2/UwL7P9MBtv76fDaqnU+1u3mIAI1IX/8F870wrGI3h+iT9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6+FMUAAADbAAAADwAAAAAAAAAA&#10;AAAAAAChAgAAZHJzL2Rvd25yZXYueG1sUEsFBgAAAAAEAAQA+QAAAJMDAAAAAA==&#10;" strokecolor="#5f497a [2407]" strokeweight="2pt">
                  <v:stroke endarrow="open"/>
                  <v:shadow on="t" color="black" opacity="24903f" origin=",.5" offset="0,.55556mm"/>
                </v:shape>
                <w10:anchorlock/>
              </v:group>
            </w:pict>
          </mc:Fallback>
        </mc:AlternateContent>
      </w:r>
    </w:p>
    <w:p w:rsidR="00B75BBD" w:rsidRDefault="00B75BBD">
      <w:pPr>
        <w:rPr>
          <w:rFonts w:eastAsiaTheme="majorEastAsia" w:cstheme="majorBidi"/>
          <w:b/>
          <w:bCs/>
          <w:sz w:val="28"/>
          <w:szCs w:val="26"/>
        </w:rPr>
      </w:pPr>
      <w:r>
        <w:rPr>
          <w:sz w:val="28"/>
        </w:rPr>
        <w:br w:type="page"/>
      </w:r>
    </w:p>
    <w:p w:rsidR="007B4C0E" w:rsidRPr="00A302A4" w:rsidRDefault="007B4C0E" w:rsidP="00450967">
      <w:pPr>
        <w:pStyle w:val="Heading2"/>
        <w:spacing w:before="0" w:after="200"/>
        <w:rPr>
          <w:sz w:val="28"/>
        </w:rPr>
      </w:pPr>
      <w:bookmarkStart w:id="9" w:name="_Toc347998431"/>
      <w:r w:rsidRPr="00A302A4">
        <w:rPr>
          <w:sz w:val="28"/>
        </w:rPr>
        <w:lastRenderedPageBreak/>
        <w:t>Analysis of Qualitative Data</w:t>
      </w:r>
      <w:bookmarkEnd w:id="9"/>
    </w:p>
    <w:p w:rsidR="00297A21" w:rsidRDefault="00297A21" w:rsidP="00450967">
      <w:pPr>
        <w:rPr>
          <w:rStyle w:val="BookTitle"/>
          <w:rFonts w:cs="Arial"/>
          <w:i w:val="0"/>
          <w:iCs w:val="0"/>
          <w:smallCaps w:val="0"/>
          <w:spacing w:val="0"/>
          <w:sz w:val="24"/>
        </w:rPr>
      </w:pPr>
      <w:r w:rsidRPr="00A302A4">
        <w:rPr>
          <w:rStyle w:val="BookTitle"/>
          <w:rFonts w:cs="Arial"/>
          <w:i w:val="0"/>
          <w:iCs w:val="0"/>
          <w:smallCaps w:val="0"/>
          <w:spacing w:val="0"/>
          <w:sz w:val="24"/>
        </w:rPr>
        <w:t>Specific focus was placed on consultative methods in order to ac</w:t>
      </w:r>
      <w:r w:rsidR="00450967">
        <w:rPr>
          <w:rStyle w:val="BookTitle"/>
          <w:rFonts w:cs="Arial"/>
          <w:i w:val="0"/>
          <w:iCs w:val="0"/>
          <w:smallCaps w:val="0"/>
          <w:spacing w:val="0"/>
          <w:sz w:val="24"/>
        </w:rPr>
        <w:t>hieve an inclusive process that</w:t>
      </w:r>
      <w:r w:rsidRPr="00A302A4">
        <w:rPr>
          <w:rStyle w:val="BookTitle"/>
          <w:rFonts w:cs="Arial"/>
          <w:i w:val="0"/>
          <w:iCs w:val="0"/>
          <w:smallCaps w:val="0"/>
          <w:spacing w:val="0"/>
          <w:sz w:val="24"/>
        </w:rPr>
        <w:t xml:space="preserve"> would most accurately reflect the views and opinions of the majority of key stakeholders within the Reconnect program. Semi-structured surveys and working groups informed the majority of the qualitative data.</w:t>
      </w:r>
    </w:p>
    <w:p w:rsidR="000F7F4B" w:rsidRPr="00A302A4" w:rsidRDefault="000F7F4B" w:rsidP="00450967">
      <w:pPr>
        <w:rPr>
          <w:sz w:val="24"/>
        </w:rPr>
      </w:pPr>
      <w:r w:rsidRPr="00A302A4">
        <w:rPr>
          <w:sz w:val="24"/>
        </w:rPr>
        <w:t xml:space="preserve">Diagram 3 depicts the procedure used to conduct the qualitative analysis. </w:t>
      </w:r>
      <w:r w:rsidR="007B4C0E" w:rsidRPr="00A302A4">
        <w:rPr>
          <w:sz w:val="24"/>
        </w:rPr>
        <w:t xml:space="preserve">Three key areas formed the core focus of this </w:t>
      </w:r>
      <w:r w:rsidR="00AB26A1">
        <w:rPr>
          <w:sz w:val="24"/>
        </w:rPr>
        <w:t>Departmental</w:t>
      </w:r>
      <w:r w:rsidR="007B4C0E" w:rsidRPr="00A302A4">
        <w:rPr>
          <w:sz w:val="24"/>
        </w:rPr>
        <w:t xml:space="preserve"> </w:t>
      </w:r>
      <w:r w:rsidR="00832D1A">
        <w:rPr>
          <w:sz w:val="24"/>
        </w:rPr>
        <w:t>review</w:t>
      </w:r>
      <w:r w:rsidR="007B4C0E" w:rsidRPr="00A302A4">
        <w:rPr>
          <w:sz w:val="24"/>
        </w:rPr>
        <w:t xml:space="preserve"> with regards to the appropriateness of </w:t>
      </w:r>
      <w:bookmarkStart w:id="10" w:name="_GoBack"/>
      <w:bookmarkEnd w:id="10"/>
      <w:r w:rsidR="007B4C0E" w:rsidRPr="00A302A4">
        <w:rPr>
          <w:sz w:val="24"/>
        </w:rPr>
        <w:t>current service delivery parameters and potential future direc</w:t>
      </w:r>
      <w:r w:rsidR="009B6A17" w:rsidRPr="00A302A4">
        <w:rPr>
          <w:sz w:val="24"/>
        </w:rPr>
        <w:t>tions for the Reconnect program</w:t>
      </w:r>
      <w:r w:rsidRPr="00A302A4">
        <w:rPr>
          <w:sz w:val="24"/>
        </w:rPr>
        <w:t xml:space="preserve">. </w:t>
      </w:r>
      <w:r w:rsidRPr="00A302A4">
        <w:rPr>
          <w:rStyle w:val="BookTitle"/>
          <w:rFonts w:cs="Arial"/>
          <w:i w:val="0"/>
          <w:iCs w:val="0"/>
          <w:smallCaps w:val="0"/>
          <w:spacing w:val="0"/>
          <w:sz w:val="24"/>
        </w:rPr>
        <w:t>Three key methodological techniques have been utilised to better understand these areas of service delivery and a</w:t>
      </w:r>
      <w:r w:rsidR="009B6A17" w:rsidRPr="00A302A4">
        <w:rPr>
          <w:sz w:val="24"/>
        </w:rPr>
        <w:t xml:space="preserve">ll qualitative methods focussed on gaining insight </w:t>
      </w:r>
      <w:r w:rsidRPr="00A302A4">
        <w:rPr>
          <w:sz w:val="24"/>
        </w:rPr>
        <w:t>regarding the following lines of enquiry.</w:t>
      </w:r>
    </w:p>
    <w:p w:rsidR="000F7F4B" w:rsidRPr="00A302A4" w:rsidRDefault="000F7F4B" w:rsidP="00450967">
      <w:pPr>
        <w:rPr>
          <w:b/>
          <w:sz w:val="24"/>
        </w:rPr>
      </w:pPr>
      <w:r w:rsidRPr="00A302A4">
        <w:rPr>
          <w:b/>
          <w:sz w:val="24"/>
        </w:rPr>
        <w:t>Diagram 3: Procedure to conduct qualitative analysis</w:t>
      </w:r>
    </w:p>
    <w:p w:rsidR="009B6A17" w:rsidRPr="00A302A4" w:rsidRDefault="00F4204E" w:rsidP="00450967">
      <w:pPr>
        <w:rPr>
          <w:sz w:val="24"/>
        </w:rPr>
      </w:pPr>
      <w:r>
        <w:rPr>
          <w:noProof/>
          <w:sz w:val="24"/>
          <w:lang w:eastAsia="en-AU"/>
        </w:rPr>
        <mc:AlternateContent>
          <mc:Choice Requires="wpg">
            <w:drawing>
              <wp:inline distT="0" distB="0" distL="0" distR="0" wp14:anchorId="3CEFB4DE" wp14:editId="52FA7E71">
                <wp:extent cx="5581650" cy="3705225"/>
                <wp:effectExtent l="0" t="0" r="19050" b="28575"/>
                <wp:docPr id="79" name="Group 79" descr="Diagram 3: Procedure to conduct qualitative analysis" title="Diagram 3: Procedure to conduct qualitative analysis"/>
                <wp:cNvGraphicFramePr/>
                <a:graphic xmlns:a="http://schemas.openxmlformats.org/drawingml/2006/main">
                  <a:graphicData uri="http://schemas.microsoft.com/office/word/2010/wordprocessingGroup">
                    <wpg:wgp>
                      <wpg:cNvGrpSpPr/>
                      <wpg:grpSpPr>
                        <a:xfrm>
                          <a:off x="0" y="0"/>
                          <a:ext cx="5581650" cy="3705225"/>
                          <a:chOff x="0" y="0"/>
                          <a:chExt cx="5761355" cy="3657600"/>
                        </a:xfrm>
                      </wpg:grpSpPr>
                      <wps:wsp>
                        <wps:cNvPr id="77" name="Round Diagonal Corner Rectangle 77"/>
                        <wps:cNvSpPr/>
                        <wps:spPr>
                          <a:xfrm>
                            <a:off x="589280" y="1714500"/>
                            <a:ext cx="1295400" cy="485775"/>
                          </a:xfrm>
                          <a:prstGeom prst="round2Diag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D622A" w:rsidRDefault="002D622A" w:rsidP="00047543">
                              <w:pPr>
                                <w:spacing w:after="0"/>
                                <w:jc w:val="center"/>
                              </w:pPr>
                              <w:r>
                                <w:t>Age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ound Diagonal Corner Rectangle 80"/>
                        <wps:cNvSpPr/>
                        <wps:spPr>
                          <a:xfrm>
                            <a:off x="589280" y="2419350"/>
                            <a:ext cx="1295400" cy="523875"/>
                          </a:xfrm>
                          <a:prstGeom prst="round2DiagRect">
                            <a:avLst/>
                          </a:prstGeom>
                          <a:solidFill>
                            <a:srgbClr val="8064A2"/>
                          </a:solidFill>
                          <a:ln w="25400" cap="flat" cmpd="sng" algn="ctr">
                            <a:solidFill>
                              <a:srgbClr val="8064A2">
                                <a:shade val="50000"/>
                              </a:srgbClr>
                            </a:solidFill>
                            <a:prstDash val="solid"/>
                          </a:ln>
                          <a:effectLst/>
                        </wps:spPr>
                        <wps:txbx>
                          <w:txbxContent>
                            <w:p w:rsidR="002D622A" w:rsidRPr="00D05AF0" w:rsidRDefault="002D622A" w:rsidP="00D05AF0">
                              <w:pPr>
                                <w:jc w:val="center"/>
                                <w:rPr>
                                  <w:color w:val="FFFFFF" w:themeColor="background1"/>
                                </w:rPr>
                              </w:pPr>
                              <w:r w:rsidRPr="00D05AF0">
                                <w:rPr>
                                  <w:color w:val="FFFFFF" w:themeColor="background1"/>
                                </w:rPr>
                                <w:t>Specialist service</w:t>
                              </w:r>
                              <w:r>
                                <w:rPr>
                                  <w:color w:val="FFFFFF" w:themeColor="background1"/>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ound Diagonal Corner Rectangle 81"/>
                        <wps:cNvSpPr/>
                        <wps:spPr>
                          <a:xfrm>
                            <a:off x="589280" y="3124200"/>
                            <a:ext cx="1295400" cy="533400"/>
                          </a:xfrm>
                          <a:prstGeom prst="round2DiagRect">
                            <a:avLst/>
                          </a:prstGeom>
                          <a:solidFill>
                            <a:srgbClr val="8064A2"/>
                          </a:solidFill>
                          <a:ln w="25400" cap="flat" cmpd="sng" algn="ctr">
                            <a:solidFill>
                              <a:srgbClr val="8064A2">
                                <a:shade val="50000"/>
                              </a:srgbClr>
                            </a:solidFill>
                            <a:prstDash val="solid"/>
                          </a:ln>
                          <a:effectLst/>
                        </wps:spPr>
                        <wps:txbx>
                          <w:txbxContent>
                            <w:p w:rsidR="002D622A" w:rsidRPr="00D05AF0" w:rsidRDefault="002D622A" w:rsidP="00D05AF0">
                              <w:pPr>
                                <w:jc w:val="center"/>
                                <w:rPr>
                                  <w:color w:val="FFFFFF" w:themeColor="background1"/>
                                </w:rPr>
                              </w:pPr>
                              <w:r>
                                <w:rPr>
                                  <w:color w:val="FFFFFF" w:themeColor="background1"/>
                                </w:rPr>
                                <w:t>Geographical Delivery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Pentagon 49"/>
                        <wps:cNvSpPr/>
                        <wps:spPr>
                          <a:xfrm rot="5400000">
                            <a:off x="2170430" y="504825"/>
                            <a:ext cx="1337945" cy="1025525"/>
                          </a:xfrm>
                          <a:prstGeom prst="homePlat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D622A" w:rsidRPr="00DE7877" w:rsidRDefault="002D622A" w:rsidP="009B6A17">
                              <w:pPr>
                                <w:jc w:val="center"/>
                                <w:rPr>
                                  <w:b/>
                                </w:rPr>
                              </w:pPr>
                              <w:r w:rsidRPr="00DE7877">
                                <w:rPr>
                                  <w:b/>
                                </w:rPr>
                                <w:t>Survey of Service Providers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62" name="Pentagon 62"/>
                        <wps:cNvSpPr/>
                        <wps:spPr>
                          <a:xfrm rot="5400000">
                            <a:off x="3303905" y="485775"/>
                            <a:ext cx="1373505" cy="1085850"/>
                          </a:xfrm>
                          <a:prstGeom prst="homePlat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D622A" w:rsidRPr="00DE7877" w:rsidRDefault="002D622A" w:rsidP="009B6A17">
                              <w:pPr>
                                <w:jc w:val="center"/>
                                <w:rPr>
                                  <w:b/>
                                </w:rPr>
                              </w:pPr>
                              <w:r w:rsidRPr="00DE7877">
                                <w:rPr>
                                  <w:b/>
                                </w:rPr>
                                <w:t>Consultations with STO</w:t>
                              </w:r>
                              <w:r>
                                <w:rPr>
                                  <w:b/>
                                </w:rPr>
                                <w:t>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64" name="Pentagon 64"/>
                        <wps:cNvSpPr/>
                        <wps:spPr>
                          <a:xfrm rot="5400000">
                            <a:off x="4465955" y="485775"/>
                            <a:ext cx="1348739" cy="1055370"/>
                          </a:xfrm>
                          <a:prstGeom prst="homePlat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D622A" w:rsidRPr="00DE7877" w:rsidRDefault="002D622A" w:rsidP="009B6A17">
                              <w:pPr>
                                <w:jc w:val="center"/>
                                <w:rPr>
                                  <w:b/>
                                </w:rPr>
                              </w:pPr>
                              <w:r w:rsidRPr="00DE7877">
                                <w:rPr>
                                  <w:b/>
                                </w:rPr>
                                <w:t>Working Groups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3" name="Straight Arrow Connector 83"/>
                        <wps:cNvCnPr/>
                        <wps:spPr>
                          <a:xfrm>
                            <a:off x="1884680" y="2609850"/>
                            <a:ext cx="371475" cy="0"/>
                          </a:xfrm>
                          <a:prstGeom prst="straightConnector1">
                            <a:avLst/>
                          </a:prstGeom>
                          <a:ln>
                            <a:tailEnd type="arrow"/>
                          </a:ln>
                        </wps:spPr>
                        <wps:style>
                          <a:lnRef idx="3">
                            <a:schemeClr val="accent4"/>
                          </a:lnRef>
                          <a:fillRef idx="0">
                            <a:schemeClr val="accent4"/>
                          </a:fillRef>
                          <a:effectRef idx="2">
                            <a:schemeClr val="accent4"/>
                          </a:effectRef>
                          <a:fontRef idx="minor">
                            <a:schemeClr val="tx1"/>
                          </a:fontRef>
                        </wps:style>
                        <wps:bodyPr/>
                      </wps:wsp>
                      <wps:wsp>
                        <wps:cNvPr id="89" name="Right Bracket 89"/>
                        <wps:cNvSpPr/>
                        <wps:spPr>
                          <a:xfrm>
                            <a:off x="1884680" y="1933575"/>
                            <a:ext cx="133350" cy="1400175"/>
                          </a:xfrm>
                          <a:prstGeom prst="rightBracket">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2322830" y="0"/>
                            <a:ext cx="3346450" cy="343535"/>
                          </a:xfrm>
                          <a:prstGeom prst="rect">
                            <a:avLst/>
                          </a:prstGeom>
                          <a:solidFill>
                            <a:srgbClr val="7030A0"/>
                          </a:solidFill>
                          <a:ln w="25400" cap="flat" cmpd="sng" algn="ctr">
                            <a:solidFill>
                              <a:schemeClr val="accent4">
                                <a:lumMod val="75000"/>
                              </a:schemeClr>
                            </a:solidFill>
                            <a:prstDash val="solid"/>
                          </a:ln>
                          <a:effectLst/>
                        </wps:spPr>
                        <wps:txbx>
                          <w:txbxContent>
                            <w:p w:rsidR="002D622A" w:rsidRPr="00CA7D27" w:rsidRDefault="002D622A" w:rsidP="00DE7877">
                              <w:pPr>
                                <w:jc w:val="center"/>
                                <w:rPr>
                                  <w:b/>
                                  <w:color w:val="FFFFFF" w:themeColor="background1"/>
                                  <w:sz w:val="24"/>
                                </w:rPr>
                              </w:pPr>
                              <w:r w:rsidRPr="00CA7D27">
                                <w:rPr>
                                  <w:b/>
                                  <w:color w:val="FFFFFF" w:themeColor="background1"/>
                                  <w:sz w:val="24"/>
                                </w:rPr>
                                <w:t>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rot="16200000">
                            <a:off x="-677545" y="2390775"/>
                            <a:ext cx="1943735" cy="588645"/>
                          </a:xfrm>
                          <a:prstGeom prst="rect">
                            <a:avLst/>
                          </a:prstGeom>
                          <a:solidFill>
                            <a:srgbClr val="7030A0"/>
                          </a:solidFill>
                          <a:ln w="25400" cap="flat" cmpd="sng" algn="ctr">
                            <a:solidFill>
                              <a:schemeClr val="accent4">
                                <a:lumMod val="75000"/>
                              </a:schemeClr>
                            </a:solidFill>
                            <a:prstDash val="solid"/>
                          </a:ln>
                          <a:effectLst/>
                        </wps:spPr>
                        <wps:txbx>
                          <w:txbxContent>
                            <w:p w:rsidR="002D622A" w:rsidRPr="00CA7D27" w:rsidRDefault="002D622A" w:rsidP="00DE7877">
                              <w:pPr>
                                <w:jc w:val="center"/>
                                <w:rPr>
                                  <w:b/>
                                  <w:color w:val="FFFFFF" w:themeColor="background1"/>
                                  <w:sz w:val="24"/>
                                </w:rPr>
                              </w:pPr>
                              <w:r w:rsidRPr="00CA7D27">
                                <w:rPr>
                                  <w:b/>
                                  <w:color w:val="FFFFFF" w:themeColor="background1"/>
                                  <w:sz w:val="24"/>
                                </w:rPr>
                                <w:t>Service Delivery Parameters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256155" y="1714500"/>
                            <a:ext cx="3505200" cy="358775"/>
                          </a:xfrm>
                          <a:prstGeom prst="rect">
                            <a:avLst/>
                          </a:prstGeom>
                          <a:solidFill>
                            <a:schemeClr val="accent4">
                              <a:lumMod val="60000"/>
                              <a:lumOff val="4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2D622A" w:rsidRPr="00047543" w:rsidRDefault="002D622A" w:rsidP="00047543">
                              <w:pPr>
                                <w:spacing w:after="0"/>
                                <w:jc w:val="center"/>
                                <w:rPr>
                                  <w:b/>
                                </w:rPr>
                              </w:pPr>
                              <w:r w:rsidRPr="00047543">
                                <w:rPr>
                                  <w:b/>
                                </w:rPr>
                                <w:t>Lines of enquiry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2256155" y="2085975"/>
                            <a:ext cx="3505200" cy="1516380"/>
                          </a:xfrm>
                          <a:prstGeom prst="rect">
                            <a:avLst/>
                          </a:prstGeom>
                          <a:ln w="19050">
                            <a:solidFill>
                              <a:schemeClr val="accent4">
                                <a:lumMod val="75000"/>
                              </a:schemeClr>
                            </a:solidFill>
                          </a:ln>
                        </wps:spPr>
                        <wps:style>
                          <a:lnRef idx="2">
                            <a:schemeClr val="dk1"/>
                          </a:lnRef>
                          <a:fillRef idx="1">
                            <a:schemeClr val="lt1"/>
                          </a:fillRef>
                          <a:effectRef idx="0">
                            <a:schemeClr val="dk1"/>
                          </a:effectRef>
                          <a:fontRef idx="minor">
                            <a:schemeClr val="dk1"/>
                          </a:fontRef>
                        </wps:style>
                        <wps:txbx>
                          <w:txbxContent>
                            <w:p w:rsidR="002D622A" w:rsidRPr="00CA7D27" w:rsidRDefault="002D622A" w:rsidP="005137DB">
                              <w:pPr>
                                <w:pStyle w:val="ListParagraph"/>
                                <w:numPr>
                                  <w:ilvl w:val="1"/>
                                  <w:numId w:val="3"/>
                                </w:numPr>
                                <w:spacing w:line="480" w:lineRule="auto"/>
                                <w:ind w:left="284" w:hanging="284"/>
                                <w:suppressOverlap/>
                                <w:rPr>
                                  <w:rStyle w:val="BookTitle"/>
                                  <w:rFonts w:cs="Arial"/>
                                  <w:b/>
                                  <w:i w:val="0"/>
                                  <w:iCs w:val="0"/>
                                  <w:smallCaps w:val="0"/>
                                  <w:color w:val="403152" w:themeColor="accent4" w:themeShade="80"/>
                                  <w:spacing w:val="0"/>
                                </w:rPr>
                              </w:pPr>
                              <w:r w:rsidRPr="00CA7D27">
                                <w:rPr>
                                  <w:rStyle w:val="BookTitle"/>
                                  <w:rFonts w:cs="Arial"/>
                                  <w:b/>
                                  <w:i w:val="0"/>
                                  <w:iCs w:val="0"/>
                                  <w:smallCaps w:val="0"/>
                                  <w:color w:val="403152" w:themeColor="accent4" w:themeShade="80"/>
                                  <w:spacing w:val="0"/>
                                </w:rPr>
                                <w:t>How well the current parameters are working</w:t>
                              </w:r>
                            </w:p>
                            <w:p w:rsidR="002D622A" w:rsidRPr="00CA7D27" w:rsidRDefault="002D622A" w:rsidP="005137DB">
                              <w:pPr>
                                <w:pStyle w:val="ListParagraph"/>
                                <w:numPr>
                                  <w:ilvl w:val="1"/>
                                  <w:numId w:val="3"/>
                                </w:numPr>
                                <w:spacing w:line="480" w:lineRule="auto"/>
                                <w:ind w:left="284" w:hanging="284"/>
                                <w:suppressOverlap/>
                                <w:rPr>
                                  <w:rStyle w:val="BookTitle"/>
                                  <w:rFonts w:cs="Arial"/>
                                  <w:b/>
                                  <w:i w:val="0"/>
                                  <w:iCs w:val="0"/>
                                  <w:smallCaps w:val="0"/>
                                  <w:color w:val="403152" w:themeColor="accent4" w:themeShade="80"/>
                                  <w:spacing w:val="0"/>
                                </w:rPr>
                              </w:pPr>
                              <w:r w:rsidRPr="00CA7D27">
                                <w:rPr>
                                  <w:rStyle w:val="BookTitle"/>
                                  <w:rFonts w:cs="Arial"/>
                                  <w:b/>
                                  <w:i w:val="0"/>
                                  <w:iCs w:val="0"/>
                                  <w:smallCaps w:val="0"/>
                                  <w:color w:val="403152" w:themeColor="accent4" w:themeShade="80"/>
                                  <w:spacing w:val="0"/>
                                </w:rPr>
                                <w:t>Appropriateness of altering parameters</w:t>
                              </w:r>
                            </w:p>
                            <w:p w:rsidR="002D622A" w:rsidRPr="00CA7D27" w:rsidRDefault="002D622A" w:rsidP="005137DB">
                              <w:pPr>
                                <w:pStyle w:val="ListParagraph"/>
                                <w:numPr>
                                  <w:ilvl w:val="1"/>
                                  <w:numId w:val="3"/>
                                </w:numPr>
                                <w:spacing w:line="480" w:lineRule="auto"/>
                                <w:ind w:left="284" w:hanging="284"/>
                                <w:suppressOverlap/>
                                <w:rPr>
                                  <w:rStyle w:val="BookTitle"/>
                                  <w:rFonts w:cs="Arial"/>
                                  <w:b/>
                                  <w:i w:val="0"/>
                                  <w:iCs w:val="0"/>
                                  <w:smallCaps w:val="0"/>
                                  <w:color w:val="403152" w:themeColor="accent4" w:themeShade="80"/>
                                  <w:spacing w:val="0"/>
                                </w:rPr>
                              </w:pPr>
                              <w:r w:rsidRPr="00CA7D27">
                                <w:rPr>
                                  <w:rStyle w:val="BookTitle"/>
                                  <w:rFonts w:cs="Arial"/>
                                  <w:b/>
                                  <w:i w:val="0"/>
                                  <w:iCs w:val="0"/>
                                  <w:smallCaps w:val="0"/>
                                  <w:color w:val="403152" w:themeColor="accent4" w:themeShade="80"/>
                                  <w:spacing w:val="0"/>
                                </w:rPr>
                                <w:t>Existing pressures to alter parameters</w:t>
                              </w:r>
                            </w:p>
                            <w:p w:rsidR="002D622A" w:rsidRPr="00CA7D27" w:rsidRDefault="002D622A" w:rsidP="005137DB">
                              <w:pPr>
                                <w:pStyle w:val="ListParagraph"/>
                                <w:numPr>
                                  <w:ilvl w:val="1"/>
                                  <w:numId w:val="3"/>
                                </w:numPr>
                                <w:spacing w:line="480" w:lineRule="auto"/>
                                <w:ind w:left="284" w:hanging="284"/>
                                <w:suppressOverlap/>
                                <w:rPr>
                                  <w:rStyle w:val="BookTitle"/>
                                  <w:rFonts w:cs="Arial"/>
                                  <w:b/>
                                  <w:color w:val="403152" w:themeColor="accent4" w:themeShade="80"/>
                                  <w:spacing w:val="0"/>
                                </w:rPr>
                              </w:pPr>
                              <w:r w:rsidRPr="00CA7D27">
                                <w:rPr>
                                  <w:rStyle w:val="BookTitle"/>
                                  <w:rFonts w:cs="Arial"/>
                                  <w:b/>
                                  <w:i w:val="0"/>
                                  <w:iCs w:val="0"/>
                                  <w:smallCaps w:val="0"/>
                                  <w:color w:val="403152" w:themeColor="accent4" w:themeShade="80"/>
                                  <w:spacing w:val="0"/>
                                </w:rPr>
                                <w:t>Consequences of altering parameters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79" o:spid="_x0000_s1083" alt="Title: Diagram 3: Procedure to conduct qualitative analysis - Description: Diagram 3: Procedure to conduct qualitative analysis" style="width:439.5pt;height:291.75pt;mso-position-horizontal-relative:char;mso-position-vertical-relative:line" coordsize="57613,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">
                <v:shape id="Round Diagonal Corner Rectangle 77" o:spid="_x0000_s1084" style="position:absolute;left:5892;top:17145;width:12954;height:4857;visibility:visible;mso-wrap-style:square;v-text-anchor:middle" coordsize="1295400,485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KbsQA&#10;AADbAAAADwAAAGRycy9kb3ducmV2LnhtbESPT4vCMBTE78J+h/AEb5oqVqUaZS0I7mFX/HPw+Gye&#10;bbF5KU3U7rffLAgeh5n5DbNYtaYSD2pcaVnBcBCBIM6sLjlXcDpu+jMQziNrrCyTgl9ysFp+dBaY&#10;aPvkPT0OPhcBwi5BBYX3dSKlywoy6Aa2Jg7e1TYGfZBNLnWDzwA3lRxF0UQaLDksFFhTWlB2O9yN&#10;gvP6e3JZp7EZZ4h1msZfevcTK9Xrtp9zEJ5a/w6/2lutYDqF/y/h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jim7EAAAA2wAAAA8AAAAAAAAAAAAAAAAAmAIAAGRycy9k&#10;b3ducmV2LnhtbFBLBQYAAAAABAAEAPUAAACJAwAAAAA=&#10;" adj="-11796480,,5400" path="m80964,l1295400,r,l1295400,404811v,44715,-36249,80964,-80964,80964l,485775r,l,80964c,36249,36249,,80964,xe" fillcolor="#8064a2 [3207]" strokecolor="#3f3151 [1607]" strokeweight="2pt">
                  <v:stroke joinstyle="miter"/>
                  <v:formulas/>
                  <v:path arrowok="t" o:connecttype="custom" o:connectlocs="80964,0;1295400,0;1295400,0;1295400,404811;1214436,485775;0,485775;0,485775;0,80964;80964,0" o:connectangles="0,0,0,0,0,0,0,0,0" textboxrect="0,0,1295400,485775"/>
                  <v:textbox>
                    <w:txbxContent>
                      <w:p w:rsidR="002D622A" w:rsidRDefault="002D622A" w:rsidP="00047543">
                        <w:pPr>
                          <w:spacing w:after="0"/>
                          <w:jc w:val="center"/>
                        </w:pPr>
                        <w:r>
                          <w:t>Age range</w:t>
                        </w:r>
                      </w:p>
                    </w:txbxContent>
                  </v:textbox>
                </v:shape>
                <v:shape id="Round Diagonal Corner Rectangle 80" o:spid="_x0000_s1085" style="position:absolute;left:5892;top:24193;width:12954;height:5239;visibility:visible;mso-wrap-style:square;v-text-anchor:middle" coordsize="1295400,523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CMMA&#10;AADbAAAADwAAAGRycy9kb3ducmV2LnhtbESPwYoCMQyG74LvUCLsTTvrYXFnrbKIiiAeVgWvYRpn&#10;hm3TYVp19OnNQfAY/vxfvkznnXfqSm2sAxv4HGWgiItgay4NHA+r4QRUTMgWXWAycKcI81m/N8Xc&#10;hhv/0XWfSiUQjjkaqFJqcq1jUZHHOAoNsWTn0HpMMralti3eBO6dHmfZl/ZYs1yosKFFRcX//uJF&#10;47GLq+X9dKwv3yfrzou122zHxnwMut8fUIm69F5+tTfWwETs5RcBgJ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sCMMAAADbAAAADwAAAAAAAAAAAAAAAACYAgAAZHJzL2Rv&#10;d25yZXYueG1sUEsFBgAAAAAEAAQA9QAAAIgDAAAAAA==&#10;" adj="-11796480,,5400" path="m87314,l1295400,r,l1295400,436561v,48222,-39092,87314,-87314,87314l,523875r,l,87314c,39092,39092,,87314,xe" fillcolor="#8064a2" strokecolor="#5c4776" strokeweight="2pt">
                  <v:stroke joinstyle="miter"/>
                  <v:formulas/>
                  <v:path arrowok="t" o:connecttype="custom" o:connectlocs="87314,0;1295400,0;1295400,0;1295400,436561;1208086,523875;0,523875;0,523875;0,87314;87314,0" o:connectangles="0,0,0,0,0,0,0,0,0" textboxrect="0,0,1295400,523875"/>
                  <v:textbox>
                    <w:txbxContent>
                      <w:p w:rsidR="002D622A" w:rsidRPr="00D05AF0" w:rsidRDefault="002D622A" w:rsidP="00D05AF0">
                        <w:pPr>
                          <w:jc w:val="center"/>
                          <w:rPr>
                            <w:color w:val="FFFFFF" w:themeColor="background1"/>
                          </w:rPr>
                        </w:pPr>
                        <w:r w:rsidRPr="00D05AF0">
                          <w:rPr>
                            <w:color w:val="FFFFFF" w:themeColor="background1"/>
                          </w:rPr>
                          <w:t>Specialist service</w:t>
                        </w:r>
                        <w:r>
                          <w:rPr>
                            <w:color w:val="FFFFFF" w:themeColor="background1"/>
                          </w:rPr>
                          <w:t>s</w:t>
                        </w:r>
                      </w:p>
                    </w:txbxContent>
                  </v:textbox>
                </v:shape>
                <v:shape id="Round Diagonal Corner Rectangle 81" o:spid="_x0000_s1086" style="position:absolute;left:5892;top:31242;width:12954;height:5334;visibility:visible;mso-wrap-style:square;v-text-anchor:middle" coordsize="1295400,533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qKcMA&#10;AADbAAAADwAAAGRycy9kb3ducmV2LnhtbESPQYvCMBSE7wv+h/AEb2taDyJd0yKKsIgiVhc8Pppn&#10;W2xeSpPV6q83wsIeh5n5hplnvWnEjTpXW1YQjyMQxIXVNZcKTsf15wyE88gaG8uk4EEOsnTwMcdE&#10;2zsf6Jb7UgQIuwQVVN63iZSuqMigG9uWOHgX2xn0QXal1B3eA9w0chJFU2mw5rBQYUvLiopr/msU&#10;/BztuY/3q2u+808rtw9zqjcTpUbDfvEFwlPv/8N/7W+tYBbD+0v4AT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lqKcMAAADbAAAADwAAAAAAAAAAAAAAAACYAgAAZHJzL2Rv&#10;d25yZXYueG1sUEsFBgAAAAAEAAQA9QAAAIgDAAAAAA==&#10;" adj="-11796480,,5400" path="m88902,l1295400,r,l1295400,444498v,49099,-39803,88902,-88902,88902l,533400r,l,88902c,39803,39803,,88902,xe" fillcolor="#8064a2" strokecolor="#5c4776" strokeweight="2pt">
                  <v:stroke joinstyle="miter"/>
                  <v:formulas/>
                  <v:path arrowok="t" o:connecttype="custom" o:connectlocs="88902,0;1295400,0;1295400,0;1295400,444498;1206498,533400;0,533400;0,533400;0,88902;88902,0" o:connectangles="0,0,0,0,0,0,0,0,0" textboxrect="0,0,1295400,533400"/>
                  <v:textbox>
                    <w:txbxContent>
                      <w:p w:rsidR="002D622A" w:rsidRPr="00D05AF0" w:rsidRDefault="002D622A" w:rsidP="00D05AF0">
                        <w:pPr>
                          <w:jc w:val="center"/>
                          <w:rPr>
                            <w:color w:val="FFFFFF" w:themeColor="background1"/>
                          </w:rPr>
                        </w:pPr>
                        <w:r>
                          <w:rPr>
                            <w:color w:val="FFFFFF" w:themeColor="background1"/>
                          </w:rPr>
                          <w:t>Geographical Delivery Areas</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9" o:spid="_x0000_s1087" type="#_x0000_t15" style="position:absolute;left:21704;top:5048;width:13379;height:1025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GpcMA&#10;AADbAAAADwAAAGRycy9kb3ducmV2LnhtbESPX2vCQBDE34V+h2MLfdOLIqKpp0ih1AcR/AN9XXJr&#10;EsztpXdrTL99ryD4OMzMb5jluneN6ijE2rOB8SgDRVx4W3Np4Hz6HM5BRUG22HgmA78UYb16GSwx&#10;t/7OB+qOUqoE4ZijgUqkzbWORUUO48i3xMm7+OBQkgyltgHvCe4aPcmymXZYc1qosKWPiorr8eYM&#10;hJ3cztzOfuaHyaa/yu573+2/jHl77TfvoIR6eYYf7a01MF3A/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yGpcMAAADbAAAADwAAAAAAAAAAAAAAAACYAgAAZHJzL2Rv&#10;d25yZXYueG1sUEsFBgAAAAAEAAQA9QAAAIgDAAAAAA==&#10;" adj="13322" fillcolor="#8064a2 [3207]" strokecolor="#3f3151 [1607]" strokeweight="2pt">
                  <v:textbox style="layout-flow:vertical;mso-layout-flow-alt:bottom-to-top">
                    <w:txbxContent>
                      <w:p w:rsidR="002D622A" w:rsidRPr="00DE7877" w:rsidRDefault="002D622A" w:rsidP="009B6A17">
                        <w:pPr>
                          <w:jc w:val="center"/>
                          <w:rPr>
                            <w:b/>
                          </w:rPr>
                        </w:pPr>
                        <w:r w:rsidRPr="00DE7877">
                          <w:rPr>
                            <w:b/>
                          </w:rPr>
                          <w:t>Survey of Service Providers</w:t>
                        </w:r>
                      </w:p>
                    </w:txbxContent>
                  </v:textbox>
                </v:shape>
                <v:shape id="Pentagon 62" o:spid="_x0000_s1088" type="#_x0000_t15" style="position:absolute;left:33038;top:4858;width:13735;height:10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DJcIA&#10;AADbAAAADwAAAGRycy9kb3ducmV2LnhtbESPS4vCQBCE78L+h6EFL7JOzEFDdBJkZVmvPsBrb6bz&#10;wExPyIwa/fWOsLDHoqq+otb5YFpxo941lhXMZxEI4sLqhisFp+P3ZwLCeWSNrWVS8CAHefYxWmOq&#10;7Z33dDv4SgQIuxQV1N53qZSuqMmgm9mOOHil7Q36IPtK6h7vAW5aGUfRQhpsOCzU2NFXTcXlcDUK&#10;frfP5lzaZSJLjLbT+EezfGqlJuNhswLhafD/4b/2TitYxPD+En6Az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sMlwgAAANsAAAAPAAAAAAAAAAAAAAAAAJgCAABkcnMvZG93&#10;bnJldi54bWxQSwUGAAAAAAQABAD1AAAAhwMAAAAA&#10;" adj="13062" fillcolor="#8064a2 [3207]" strokecolor="#3f3151 [1607]" strokeweight="2pt">
                  <v:textbox style="layout-flow:vertical;mso-layout-flow-alt:bottom-to-top">
                    <w:txbxContent>
                      <w:p w:rsidR="002D622A" w:rsidRPr="00DE7877" w:rsidRDefault="002D622A" w:rsidP="009B6A17">
                        <w:pPr>
                          <w:jc w:val="center"/>
                          <w:rPr>
                            <w:b/>
                          </w:rPr>
                        </w:pPr>
                        <w:r w:rsidRPr="00DE7877">
                          <w:rPr>
                            <w:b/>
                          </w:rPr>
                          <w:t>Consultations with STO</w:t>
                        </w:r>
                        <w:r>
                          <w:rPr>
                            <w:b/>
                          </w:rPr>
                          <w:t>s</w:t>
                        </w:r>
                      </w:p>
                    </w:txbxContent>
                  </v:textbox>
                </v:shape>
                <v:shape id="Pentagon 64" o:spid="_x0000_s1089" type="#_x0000_t15" style="position:absolute;left:44659;top:4857;width:13488;height:105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2GMQA&#10;AADbAAAADwAAAGRycy9kb3ducmV2LnhtbESPwWrDMBBE74H8g9hAb7GcxoTiWgmhEOpLD3UCpbfF&#10;WsvG1spYauL266tCIcdhZt4wxWG2g7jS5DvHCjZJCoK4drpjo+ByPq2fQPiArHFwTAq+ycNhv1wU&#10;mGt343e6VsGICGGfo4I2hDGX0tctWfSJG4mj17jJYohyMlJPeItwO8jHNN1Jix3HhRZHemmp7qsv&#10;q6D+aI6vn1tT/vjNNiv5lOKb6ZV6WM3HZxCB5nAP/7dLrWCX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T9hjEAAAA2wAAAA8AAAAAAAAAAAAAAAAAmAIAAGRycy9k&#10;b3ducmV2LnhtbFBLBQYAAAAABAAEAPUAAACJAwAAAAA=&#10;" adj="13149" fillcolor="#8064a2 [3207]" strokecolor="#3f3151 [1607]" strokeweight="2pt">
                  <v:textbox style="layout-flow:vertical;mso-layout-flow-alt:bottom-to-top">
                    <w:txbxContent>
                      <w:p w:rsidR="002D622A" w:rsidRPr="00DE7877" w:rsidRDefault="002D622A" w:rsidP="009B6A17">
                        <w:pPr>
                          <w:jc w:val="center"/>
                          <w:rPr>
                            <w:b/>
                          </w:rPr>
                        </w:pPr>
                        <w:r w:rsidRPr="00DE7877">
                          <w:rPr>
                            <w:b/>
                          </w:rPr>
                          <w:t>Working Groups</w:t>
                        </w:r>
                      </w:p>
                    </w:txbxContent>
                  </v:textbox>
                </v:shape>
                <v:shape id="Straight Arrow Connector 83" o:spid="_x0000_s1090" type="#_x0000_t32" style="position:absolute;left:18846;top:26098;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GDyMMAAADbAAAADwAAAGRycy9kb3ducmV2LnhtbESPT4vCMBTE7wt+h/AEb2viH1S6RlFB&#10;dA8erHvY46N521abl9JErd9+Iwgeh5n5DTNftrYSN2p86VjDoK9AEGfOlJxr+DltP2cgfEA2WDkm&#10;DQ/ysFx0PuaYGHfnI93SkIsIYZ+ghiKEOpHSZwVZ9H1XE0fvzzUWQ5RNLk2D9wi3lRwqNZEWS44L&#10;Bda0KSi7pFeroZ0qk34/fnertDyOD+szqemYtO5129UXiEBteIdf7b3RMBvB80v8A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hg8jDAAAA2wAAAA8AAAAAAAAAAAAA&#10;AAAAoQIAAGRycy9kb3ducmV2LnhtbFBLBQYAAAAABAAEAPkAAACRAwAAAAA=&#10;" strokecolor="#8064a2 [3207]" strokeweight="3pt">
                  <v:stroke endarrow="open"/>
                  <v:shadow on="t" color="black" opacity="22937f" origin=",.5" offset="0,.63889mm"/>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9" o:spid="_x0000_s1091" type="#_x0000_t86" style="position:absolute;left:18846;top:19335;width:1334;height:14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tWjMQA&#10;AADbAAAADwAAAGRycy9kb3ducmV2LnhtbESPQWsCMRSE7wX/Q3hCL0Wz3cOiq1FEKPTgoVpBvT02&#10;z01w87LdRF3/vSkUehxm5htmvuxdI27UBetZwfs4A0FceW25VrD//hhNQISIrLHxTAoeFGC5GLzM&#10;sdT+zlu67WItEoRDiQpMjG0pZagMOQxj3xIn7+w7hzHJrpa6w3uCu0bmWVZIh5bTgsGW1oaqy+7q&#10;FNhD1frjZVN81W8/+cnYPj8VW6Veh/1qBiJSH//Df+1PrWAyhd8v6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bVozEAAAA2wAAAA8AAAAAAAAAAAAAAAAAmAIAAGRycy9k&#10;b3ducmV2LnhtbFBLBQYAAAAABAAEAPUAAACJAwAAAAA=&#10;" adj="171" strokecolor="#8064a2 [3207]" strokeweight="2pt">
                  <v:shadow on="t" color="black" opacity="24903f" origin=",.5" offset="0,.55556mm"/>
                </v:shape>
                <v:rect id="Rectangle 90" o:spid="_x0000_s1092" style="position:absolute;left:23228;width:33464;height:3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iF7MAA&#10;AADbAAAADwAAAGRycy9kb3ducmV2LnhtbERPTYvCMBC9C/6HMII3TXcPotUoqyCsiCxWUfY2NLNt&#10;sZmUJNb67zcHwePjfS9WnalFS85XlhV8jBMQxLnVFRcKzqftaArCB2SNtWVS8CQPq2W/t8BU2wcf&#10;qc1CIWII+xQVlCE0qZQ+L8mgH9uGOHJ/1hkMEbpCaoePGG5q+ZkkE2mw4thQYkObkvJbdjcKWlwf&#10;1id3uSX73c9vl18nO76gUsNB9zUHEagLb/HL/a0VzOL6+CX+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iF7MAAAADbAAAADwAAAAAAAAAAAAAAAACYAgAAZHJzL2Rvd25y&#10;ZXYueG1sUEsFBgAAAAAEAAQA9QAAAIUDAAAAAA==&#10;" fillcolor="#7030a0" strokecolor="#5f497a [2407]" strokeweight="2pt">
                  <v:textbox>
                    <w:txbxContent>
                      <w:p w:rsidR="002D622A" w:rsidRPr="00CA7D27" w:rsidRDefault="002D622A" w:rsidP="00DE7877">
                        <w:pPr>
                          <w:jc w:val="center"/>
                          <w:rPr>
                            <w:b/>
                            <w:color w:val="FFFFFF" w:themeColor="background1"/>
                            <w:sz w:val="24"/>
                          </w:rPr>
                        </w:pPr>
                        <w:r w:rsidRPr="00CA7D27">
                          <w:rPr>
                            <w:b/>
                            <w:color w:val="FFFFFF" w:themeColor="background1"/>
                            <w:sz w:val="24"/>
                          </w:rPr>
                          <w:t>Methods</w:t>
                        </w:r>
                      </w:p>
                    </w:txbxContent>
                  </v:textbox>
                </v:rect>
                <v:rect id="Rectangle 91" o:spid="_x0000_s1093" style="position:absolute;left:-6776;top:23908;width:19437;height:58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eI8QA&#10;AADbAAAADwAAAGRycy9kb3ducmV2LnhtbESPQWvCQBSE74X+h+UVequbWFo0uoZSkEhBqlE8P7LP&#10;JJh9G3a3Mf33bqHgcZiZb5hlPppODOR8a1lBOklAEFdWt1wrOB7WLzMQPiBr7CyTgl/ykK8eH5aY&#10;aXvlPQ1lqEWEsM9QQRNCn0npq4YM+ontiaN3ts5giNLVUju8Rrjp5DRJ3qXBluNCgz19NlRdyh+j&#10;AF+TcWfXRbHZfbu6tNPt29dprtTz0/ixABFoDPfwf3ujFcxT+Ps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a3iPEAAAA2wAAAA8AAAAAAAAAAAAAAAAAmAIAAGRycy9k&#10;b3ducmV2LnhtbFBLBQYAAAAABAAEAPUAAACJAwAAAAA=&#10;" fillcolor="#7030a0" strokecolor="#5f497a [2407]" strokeweight="2pt">
                  <v:textbox>
                    <w:txbxContent>
                      <w:p w:rsidR="002D622A" w:rsidRPr="00CA7D27" w:rsidRDefault="002D622A" w:rsidP="00DE7877">
                        <w:pPr>
                          <w:jc w:val="center"/>
                          <w:rPr>
                            <w:b/>
                            <w:color w:val="FFFFFF" w:themeColor="background1"/>
                            <w:sz w:val="24"/>
                          </w:rPr>
                        </w:pPr>
                        <w:r w:rsidRPr="00CA7D27">
                          <w:rPr>
                            <w:b/>
                            <w:color w:val="FFFFFF" w:themeColor="background1"/>
                            <w:sz w:val="24"/>
                          </w:rPr>
                          <w:t>Service Delivery Parameters</w:t>
                        </w:r>
                      </w:p>
                    </w:txbxContent>
                  </v:textbox>
                </v:rect>
                <v:rect id="Rectangle 7" o:spid="_x0000_s1094" style="position:absolute;left:22561;top:17145;width:35052;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Vc78A&#10;AADaAAAADwAAAGRycy9kb3ducmV2LnhtbERP3WrCMBS+H/gO4Qi7m2m9cKMapegEGexi6gMcmmNb&#10;bE5qkvXv6ZfBYJcf3/9mN5hGdOR8bVlBukhAEBdW11wquF6OL28gfEDW2FgmBSN52G1nTxvMtO35&#10;i7pzKEUMYZ+hgiqENpPSFxUZ9AvbEkfuZp3BEKErpXbYx3DTyGWSrKTBmmNDhS3tKyru528TZ3yM&#10;nH7isTwU09A93pcXN+aTUs/zIV+DCDSEf/Gf+6QVvMLvlegHu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oxVzvwAAANoAAAAPAAAAAAAAAAAAAAAAAJgCAABkcnMvZG93bnJl&#10;di54bWxQSwUGAAAAAAQABAD1AAAAhAMAAAAA&#10;" fillcolor="#b2a1c7 [1943]" strokecolor="#3f3151 [1607]" strokeweight="2pt">
                  <v:textbox>
                    <w:txbxContent>
                      <w:p w:rsidR="002D622A" w:rsidRPr="00047543" w:rsidRDefault="002D622A" w:rsidP="00047543">
                        <w:pPr>
                          <w:spacing w:after="0"/>
                          <w:jc w:val="center"/>
                          <w:rPr>
                            <w:b/>
                          </w:rPr>
                        </w:pPr>
                        <w:r w:rsidRPr="00047543">
                          <w:rPr>
                            <w:b/>
                          </w:rPr>
                          <w:t>Lines of enquiry</w:t>
                        </w:r>
                      </w:p>
                    </w:txbxContent>
                  </v:textbox>
                </v:rect>
                <v:rect id="Rectangle 67" o:spid="_x0000_s1095" style="position:absolute;left:22561;top:20859;width:35052;height:15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6Pi8UA&#10;AADbAAAADwAAAGRycy9kb3ducmV2LnhtbESPT2vCQBTE7wW/w/KE3uomFlRiVhFppZceTAPi7ZF9&#10;+aPZtzG7xvTbdwuFHoeZ+Q2TbkfTioF611hWEM8iEMSF1Q1XCvKv95cVCOeRNbaWScE3OdhuJk8p&#10;Jto++EhD5isRIOwSVFB73yVSuqImg25mO+LglbY36IPsK6l7fAS4aeU8ihbSYMNhocaO9jUV1+xu&#10;FBwPy8vFnLNbWX2Oqzyfv17f4pNSz9NxtwbhafT/4b/2h1awWMLvl/AD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o+LxQAAANsAAAAPAAAAAAAAAAAAAAAAAJgCAABkcnMv&#10;ZG93bnJldi54bWxQSwUGAAAAAAQABAD1AAAAigMAAAAA&#10;" fillcolor="white [3201]" strokecolor="#5f497a [2407]" strokeweight="1.5pt">
                  <v:textbox>
                    <w:txbxContent>
                      <w:p w:rsidR="002D622A" w:rsidRPr="00CA7D27" w:rsidRDefault="002D622A" w:rsidP="005137DB">
                        <w:pPr>
                          <w:pStyle w:val="ListParagraph"/>
                          <w:numPr>
                            <w:ilvl w:val="1"/>
                            <w:numId w:val="3"/>
                          </w:numPr>
                          <w:spacing w:line="480" w:lineRule="auto"/>
                          <w:ind w:left="284" w:hanging="284"/>
                          <w:suppressOverlap/>
                          <w:rPr>
                            <w:rStyle w:val="BookTitle"/>
                            <w:rFonts w:cs="Arial"/>
                            <w:b/>
                            <w:i w:val="0"/>
                            <w:iCs w:val="0"/>
                            <w:smallCaps w:val="0"/>
                            <w:color w:val="403152" w:themeColor="accent4" w:themeShade="80"/>
                            <w:spacing w:val="0"/>
                          </w:rPr>
                        </w:pPr>
                        <w:r w:rsidRPr="00CA7D27">
                          <w:rPr>
                            <w:rStyle w:val="BookTitle"/>
                            <w:rFonts w:cs="Arial"/>
                            <w:b/>
                            <w:i w:val="0"/>
                            <w:iCs w:val="0"/>
                            <w:smallCaps w:val="0"/>
                            <w:color w:val="403152" w:themeColor="accent4" w:themeShade="80"/>
                            <w:spacing w:val="0"/>
                          </w:rPr>
                          <w:t>How well the current parameters are working</w:t>
                        </w:r>
                      </w:p>
                      <w:p w:rsidR="002D622A" w:rsidRPr="00CA7D27" w:rsidRDefault="002D622A" w:rsidP="005137DB">
                        <w:pPr>
                          <w:pStyle w:val="ListParagraph"/>
                          <w:numPr>
                            <w:ilvl w:val="1"/>
                            <w:numId w:val="3"/>
                          </w:numPr>
                          <w:spacing w:line="480" w:lineRule="auto"/>
                          <w:ind w:left="284" w:hanging="284"/>
                          <w:suppressOverlap/>
                          <w:rPr>
                            <w:rStyle w:val="BookTitle"/>
                            <w:rFonts w:cs="Arial"/>
                            <w:b/>
                            <w:i w:val="0"/>
                            <w:iCs w:val="0"/>
                            <w:smallCaps w:val="0"/>
                            <w:color w:val="403152" w:themeColor="accent4" w:themeShade="80"/>
                            <w:spacing w:val="0"/>
                          </w:rPr>
                        </w:pPr>
                        <w:r w:rsidRPr="00CA7D27">
                          <w:rPr>
                            <w:rStyle w:val="BookTitle"/>
                            <w:rFonts w:cs="Arial"/>
                            <w:b/>
                            <w:i w:val="0"/>
                            <w:iCs w:val="0"/>
                            <w:smallCaps w:val="0"/>
                            <w:color w:val="403152" w:themeColor="accent4" w:themeShade="80"/>
                            <w:spacing w:val="0"/>
                          </w:rPr>
                          <w:t>Appropriateness of altering parameters</w:t>
                        </w:r>
                      </w:p>
                      <w:p w:rsidR="002D622A" w:rsidRPr="00CA7D27" w:rsidRDefault="002D622A" w:rsidP="005137DB">
                        <w:pPr>
                          <w:pStyle w:val="ListParagraph"/>
                          <w:numPr>
                            <w:ilvl w:val="1"/>
                            <w:numId w:val="3"/>
                          </w:numPr>
                          <w:spacing w:line="480" w:lineRule="auto"/>
                          <w:ind w:left="284" w:hanging="284"/>
                          <w:suppressOverlap/>
                          <w:rPr>
                            <w:rStyle w:val="BookTitle"/>
                            <w:rFonts w:cs="Arial"/>
                            <w:b/>
                            <w:i w:val="0"/>
                            <w:iCs w:val="0"/>
                            <w:smallCaps w:val="0"/>
                            <w:color w:val="403152" w:themeColor="accent4" w:themeShade="80"/>
                            <w:spacing w:val="0"/>
                          </w:rPr>
                        </w:pPr>
                        <w:r w:rsidRPr="00CA7D27">
                          <w:rPr>
                            <w:rStyle w:val="BookTitle"/>
                            <w:rFonts w:cs="Arial"/>
                            <w:b/>
                            <w:i w:val="0"/>
                            <w:iCs w:val="0"/>
                            <w:smallCaps w:val="0"/>
                            <w:color w:val="403152" w:themeColor="accent4" w:themeShade="80"/>
                            <w:spacing w:val="0"/>
                          </w:rPr>
                          <w:t>Existing pressures to alter parameters</w:t>
                        </w:r>
                      </w:p>
                      <w:p w:rsidR="002D622A" w:rsidRPr="00CA7D27" w:rsidRDefault="002D622A" w:rsidP="005137DB">
                        <w:pPr>
                          <w:pStyle w:val="ListParagraph"/>
                          <w:numPr>
                            <w:ilvl w:val="1"/>
                            <w:numId w:val="3"/>
                          </w:numPr>
                          <w:spacing w:line="480" w:lineRule="auto"/>
                          <w:ind w:left="284" w:hanging="284"/>
                          <w:suppressOverlap/>
                          <w:rPr>
                            <w:rStyle w:val="BookTitle"/>
                            <w:rFonts w:cs="Arial"/>
                            <w:b/>
                            <w:color w:val="403152" w:themeColor="accent4" w:themeShade="80"/>
                            <w:spacing w:val="0"/>
                          </w:rPr>
                        </w:pPr>
                        <w:r w:rsidRPr="00CA7D27">
                          <w:rPr>
                            <w:rStyle w:val="BookTitle"/>
                            <w:rFonts w:cs="Arial"/>
                            <w:b/>
                            <w:i w:val="0"/>
                            <w:iCs w:val="0"/>
                            <w:smallCaps w:val="0"/>
                            <w:color w:val="403152" w:themeColor="accent4" w:themeShade="80"/>
                            <w:spacing w:val="0"/>
                          </w:rPr>
                          <w:t>Consequences of altering parameters</w:t>
                        </w:r>
                      </w:p>
                    </w:txbxContent>
                  </v:textbox>
                </v:rect>
                <w10:anchorlock/>
              </v:group>
            </w:pict>
          </mc:Fallback>
        </mc:AlternateContent>
      </w:r>
    </w:p>
    <w:p w:rsidR="007B4C0E" w:rsidRPr="00A302A4" w:rsidRDefault="007B4C0E" w:rsidP="00B7199E">
      <w:pPr>
        <w:pStyle w:val="ListParagraph"/>
        <w:numPr>
          <w:ilvl w:val="0"/>
          <w:numId w:val="6"/>
        </w:numPr>
        <w:ind w:left="284" w:hanging="284"/>
        <w:rPr>
          <w:rStyle w:val="BookTitle"/>
          <w:rFonts w:cs="Arial"/>
          <w:b/>
          <w:i w:val="0"/>
          <w:iCs w:val="0"/>
          <w:smallCaps w:val="0"/>
          <w:spacing w:val="0"/>
          <w:sz w:val="24"/>
        </w:rPr>
      </w:pPr>
      <w:r w:rsidRPr="00A302A4">
        <w:rPr>
          <w:rStyle w:val="BookTitle"/>
          <w:rFonts w:cs="Arial"/>
          <w:b/>
          <w:i w:val="0"/>
          <w:iCs w:val="0"/>
          <w:smallCaps w:val="0"/>
          <w:spacing w:val="0"/>
          <w:sz w:val="24"/>
        </w:rPr>
        <w:t>Survey of Service Providers</w:t>
      </w:r>
    </w:p>
    <w:p w:rsidR="007B4C0E" w:rsidRPr="00A302A4" w:rsidRDefault="007B4C0E" w:rsidP="00450967">
      <w:pPr>
        <w:rPr>
          <w:rStyle w:val="BookTitle"/>
          <w:rFonts w:cs="Arial"/>
          <w:i w:val="0"/>
          <w:iCs w:val="0"/>
          <w:smallCaps w:val="0"/>
          <w:spacing w:val="0"/>
          <w:sz w:val="24"/>
        </w:rPr>
      </w:pPr>
      <w:r w:rsidRPr="00A302A4">
        <w:rPr>
          <w:rStyle w:val="BookTitle"/>
          <w:rFonts w:cs="Arial"/>
          <w:i w:val="0"/>
          <w:iCs w:val="0"/>
          <w:smallCaps w:val="0"/>
          <w:spacing w:val="0"/>
          <w:sz w:val="24"/>
        </w:rPr>
        <w:t>Using the free online survey tool, ‘</w:t>
      </w:r>
      <w:proofErr w:type="spellStart"/>
      <w:r w:rsidRPr="00A302A4">
        <w:rPr>
          <w:rStyle w:val="BookTitle"/>
          <w:rFonts w:cs="Arial"/>
          <w:i w:val="0"/>
          <w:iCs w:val="0"/>
          <w:smallCaps w:val="0"/>
          <w:spacing w:val="0"/>
          <w:sz w:val="24"/>
        </w:rPr>
        <w:t>Kwik</w:t>
      </w:r>
      <w:proofErr w:type="spellEnd"/>
      <w:r w:rsidRPr="00A302A4">
        <w:rPr>
          <w:rStyle w:val="BookTitle"/>
          <w:rFonts w:cs="Arial"/>
          <w:i w:val="0"/>
          <w:iCs w:val="0"/>
          <w:smallCaps w:val="0"/>
          <w:spacing w:val="0"/>
          <w:sz w:val="24"/>
        </w:rPr>
        <w:t xml:space="preserve"> Surveys’, a semi-structured questionnaire was designed which would allow service providers to directly access and complete the survey online. The survey gather</w:t>
      </w:r>
      <w:r w:rsidR="00EB3E97" w:rsidRPr="00A302A4">
        <w:rPr>
          <w:rStyle w:val="BookTitle"/>
          <w:rFonts w:cs="Arial"/>
          <w:i w:val="0"/>
          <w:iCs w:val="0"/>
          <w:smallCaps w:val="0"/>
          <w:spacing w:val="0"/>
          <w:sz w:val="24"/>
        </w:rPr>
        <w:t>ed</w:t>
      </w:r>
      <w:r w:rsidRPr="00A302A4">
        <w:rPr>
          <w:rStyle w:val="BookTitle"/>
          <w:rFonts w:cs="Arial"/>
          <w:i w:val="0"/>
          <w:iCs w:val="0"/>
          <w:smallCaps w:val="0"/>
          <w:spacing w:val="0"/>
          <w:sz w:val="24"/>
        </w:rPr>
        <w:t xml:space="preserve"> high level insight into front-line staff’s opinions and perspectives </w:t>
      </w:r>
      <w:r w:rsidR="00EB3E97" w:rsidRPr="00A302A4">
        <w:rPr>
          <w:rStyle w:val="BookTitle"/>
          <w:rFonts w:cs="Arial"/>
          <w:i w:val="0"/>
          <w:iCs w:val="0"/>
          <w:smallCaps w:val="0"/>
          <w:spacing w:val="0"/>
          <w:sz w:val="24"/>
        </w:rPr>
        <w:t>on</w:t>
      </w:r>
      <w:r w:rsidRPr="00A302A4">
        <w:rPr>
          <w:rStyle w:val="BookTitle"/>
          <w:rFonts w:cs="Arial"/>
          <w:i w:val="0"/>
          <w:iCs w:val="0"/>
          <w:smallCaps w:val="0"/>
          <w:spacing w:val="0"/>
          <w:sz w:val="24"/>
        </w:rPr>
        <w:t xml:space="preserve"> service delivery, particularly in terms of the aforementioned delivery parameters. Two weeks were provided in order to </w:t>
      </w:r>
      <w:r w:rsidR="00EB3E97" w:rsidRPr="00A302A4">
        <w:rPr>
          <w:rStyle w:val="BookTitle"/>
          <w:rFonts w:cs="Arial"/>
          <w:i w:val="0"/>
          <w:iCs w:val="0"/>
          <w:smallCaps w:val="0"/>
          <w:spacing w:val="0"/>
          <w:sz w:val="24"/>
        </w:rPr>
        <w:t>allow</w:t>
      </w:r>
      <w:r w:rsidRPr="00A302A4">
        <w:rPr>
          <w:rStyle w:val="BookTitle"/>
          <w:rFonts w:cs="Arial"/>
          <w:i w:val="0"/>
          <w:iCs w:val="0"/>
          <w:smallCaps w:val="0"/>
          <w:spacing w:val="0"/>
          <w:sz w:val="24"/>
        </w:rPr>
        <w:t xml:space="preserve"> sufficient time </w:t>
      </w:r>
      <w:r w:rsidR="00B7199E">
        <w:rPr>
          <w:rStyle w:val="BookTitle"/>
          <w:rFonts w:cs="Arial"/>
          <w:i w:val="0"/>
          <w:iCs w:val="0"/>
          <w:smallCaps w:val="0"/>
          <w:spacing w:val="0"/>
          <w:sz w:val="24"/>
        </w:rPr>
        <w:t>for</w:t>
      </w:r>
      <w:r w:rsidRPr="00A302A4">
        <w:rPr>
          <w:rStyle w:val="BookTitle"/>
          <w:rFonts w:cs="Arial"/>
          <w:i w:val="0"/>
          <w:iCs w:val="0"/>
          <w:smallCaps w:val="0"/>
          <w:spacing w:val="0"/>
          <w:sz w:val="24"/>
        </w:rPr>
        <w:t xml:space="preserve"> the majority of service providers to complete the online survey.</w:t>
      </w:r>
    </w:p>
    <w:p w:rsidR="00404B0C" w:rsidRPr="00A302A4" w:rsidRDefault="00404B0C" w:rsidP="00450967">
      <w:pPr>
        <w:rPr>
          <w:rStyle w:val="BookTitle"/>
          <w:i w:val="0"/>
          <w:iCs w:val="0"/>
          <w:smallCaps w:val="0"/>
          <w:spacing w:val="0"/>
          <w:sz w:val="24"/>
        </w:rPr>
      </w:pPr>
      <w:r w:rsidRPr="00A302A4">
        <w:rPr>
          <w:rStyle w:val="BookTitle"/>
          <w:i w:val="0"/>
          <w:iCs w:val="0"/>
          <w:smallCaps w:val="0"/>
          <w:spacing w:val="0"/>
          <w:sz w:val="24"/>
        </w:rPr>
        <w:t xml:space="preserve">A total of 117 responses were </w:t>
      </w:r>
      <w:r w:rsidR="00EB3E97" w:rsidRPr="00A302A4">
        <w:rPr>
          <w:rStyle w:val="BookTitle"/>
          <w:i w:val="0"/>
          <w:iCs w:val="0"/>
          <w:smallCaps w:val="0"/>
          <w:spacing w:val="0"/>
          <w:sz w:val="24"/>
        </w:rPr>
        <w:t>received</w:t>
      </w:r>
      <w:r w:rsidRPr="00A302A4">
        <w:rPr>
          <w:rStyle w:val="BookTitle"/>
          <w:i w:val="0"/>
          <w:iCs w:val="0"/>
          <w:smallCaps w:val="0"/>
          <w:spacing w:val="0"/>
          <w:sz w:val="24"/>
        </w:rPr>
        <w:t xml:space="preserve">. </w:t>
      </w:r>
      <w:r w:rsidR="00234A2B">
        <w:rPr>
          <w:rStyle w:val="BookTitle"/>
          <w:i w:val="0"/>
          <w:iCs w:val="0"/>
          <w:smallCaps w:val="0"/>
          <w:spacing w:val="0"/>
          <w:sz w:val="24"/>
        </w:rPr>
        <w:t>T</w:t>
      </w:r>
      <w:r w:rsidRPr="00A302A4">
        <w:rPr>
          <w:rStyle w:val="BookTitle"/>
          <w:i w:val="0"/>
          <w:iCs w:val="0"/>
          <w:smallCaps w:val="0"/>
          <w:spacing w:val="0"/>
          <w:sz w:val="24"/>
        </w:rPr>
        <w:t>here are approximately 500 service provider case workers delivering the Reconnect program across Australia, therefore, the response rate is estimated to be approximately 23</w:t>
      </w:r>
      <w:r w:rsidR="00F4204E">
        <w:rPr>
          <w:rStyle w:val="BookTitle"/>
          <w:i w:val="0"/>
          <w:iCs w:val="0"/>
          <w:smallCaps w:val="0"/>
          <w:spacing w:val="0"/>
          <w:sz w:val="24"/>
        </w:rPr>
        <w:t> </w:t>
      </w:r>
      <w:r w:rsidR="005A2D65">
        <w:rPr>
          <w:rStyle w:val="BookTitle"/>
          <w:i w:val="0"/>
          <w:iCs w:val="0"/>
          <w:smallCaps w:val="0"/>
          <w:spacing w:val="0"/>
          <w:sz w:val="24"/>
        </w:rPr>
        <w:t>per cent</w:t>
      </w:r>
      <w:r w:rsidRPr="00A302A4">
        <w:rPr>
          <w:rStyle w:val="BookTitle"/>
          <w:i w:val="0"/>
          <w:iCs w:val="0"/>
          <w:smallCaps w:val="0"/>
          <w:spacing w:val="0"/>
          <w:sz w:val="24"/>
        </w:rPr>
        <w:t>.</w:t>
      </w:r>
    </w:p>
    <w:p w:rsidR="007B4C0E" w:rsidRPr="00A302A4" w:rsidRDefault="007B4C0E" w:rsidP="00450967">
      <w:pPr>
        <w:rPr>
          <w:rStyle w:val="BookTitle"/>
          <w:rFonts w:cs="Arial"/>
          <w:i w:val="0"/>
          <w:iCs w:val="0"/>
          <w:smallCaps w:val="0"/>
          <w:spacing w:val="0"/>
          <w:sz w:val="24"/>
        </w:rPr>
      </w:pPr>
      <w:r w:rsidRPr="00A302A4">
        <w:rPr>
          <w:rStyle w:val="BookTitle"/>
          <w:rFonts w:cs="Arial"/>
          <w:i w:val="0"/>
          <w:iCs w:val="0"/>
          <w:smallCaps w:val="0"/>
          <w:spacing w:val="0"/>
          <w:sz w:val="24"/>
        </w:rPr>
        <w:lastRenderedPageBreak/>
        <w:t xml:space="preserve">A full version of the online questionnaire can be seen in </w:t>
      </w:r>
      <w:r w:rsidR="00CA5F37" w:rsidRPr="00A302A4">
        <w:rPr>
          <w:rStyle w:val="BookTitle"/>
          <w:rFonts w:cs="Arial"/>
          <w:b/>
          <w:i w:val="0"/>
          <w:iCs w:val="0"/>
          <w:smallCaps w:val="0"/>
          <w:spacing w:val="0"/>
          <w:sz w:val="24"/>
        </w:rPr>
        <w:t>Annex B</w:t>
      </w:r>
      <w:r w:rsidRPr="00A302A4">
        <w:rPr>
          <w:rStyle w:val="BookTitle"/>
          <w:rFonts w:cs="Arial"/>
          <w:i w:val="0"/>
          <w:iCs w:val="0"/>
          <w:smallCaps w:val="0"/>
          <w:spacing w:val="0"/>
          <w:sz w:val="24"/>
        </w:rPr>
        <w:t>.</w:t>
      </w:r>
    </w:p>
    <w:p w:rsidR="007B4C0E" w:rsidRPr="00B7199E" w:rsidRDefault="007B4C0E" w:rsidP="00B7199E">
      <w:pPr>
        <w:pStyle w:val="ListParagraph"/>
        <w:ind w:left="284"/>
        <w:rPr>
          <w:rStyle w:val="BookTitle"/>
          <w:rFonts w:cs="Arial"/>
          <w:b/>
          <w:i w:val="0"/>
          <w:iCs w:val="0"/>
          <w:smallCaps w:val="0"/>
          <w:spacing w:val="0"/>
          <w:sz w:val="24"/>
        </w:rPr>
      </w:pPr>
    </w:p>
    <w:p w:rsidR="007B4C0E" w:rsidRPr="00B7199E" w:rsidRDefault="007B4C0E" w:rsidP="00B7199E">
      <w:pPr>
        <w:pStyle w:val="ListParagraph"/>
        <w:numPr>
          <w:ilvl w:val="0"/>
          <w:numId w:val="6"/>
        </w:numPr>
        <w:ind w:left="284" w:hanging="284"/>
        <w:rPr>
          <w:rStyle w:val="BookTitle"/>
          <w:rFonts w:cs="Arial"/>
          <w:b/>
          <w:i w:val="0"/>
          <w:iCs w:val="0"/>
          <w:smallCaps w:val="0"/>
          <w:spacing w:val="0"/>
          <w:sz w:val="24"/>
        </w:rPr>
      </w:pPr>
      <w:r w:rsidRPr="00B7199E">
        <w:rPr>
          <w:rStyle w:val="BookTitle"/>
          <w:rFonts w:cs="Arial"/>
          <w:b/>
          <w:i w:val="0"/>
          <w:iCs w:val="0"/>
          <w:smallCaps w:val="0"/>
          <w:spacing w:val="0"/>
          <w:sz w:val="24"/>
        </w:rPr>
        <w:t xml:space="preserve">Qualitative analysis of consultations with </w:t>
      </w:r>
      <w:r w:rsidR="00B7199E" w:rsidRPr="00B7199E">
        <w:rPr>
          <w:rStyle w:val="BookTitle"/>
          <w:rFonts w:cs="Arial"/>
          <w:b/>
          <w:i w:val="0"/>
          <w:iCs w:val="0"/>
          <w:smallCaps w:val="0"/>
          <w:spacing w:val="0"/>
          <w:sz w:val="24"/>
        </w:rPr>
        <w:t>State and Territory Offices (</w:t>
      </w:r>
      <w:r w:rsidRPr="00B7199E">
        <w:rPr>
          <w:rStyle w:val="BookTitle"/>
          <w:rFonts w:cs="Arial"/>
          <w:b/>
          <w:i w:val="0"/>
          <w:iCs w:val="0"/>
          <w:smallCaps w:val="0"/>
          <w:spacing w:val="0"/>
          <w:sz w:val="24"/>
        </w:rPr>
        <w:t>STOs</w:t>
      </w:r>
      <w:r w:rsidR="00B7199E" w:rsidRPr="00B7199E">
        <w:rPr>
          <w:rStyle w:val="BookTitle"/>
          <w:rFonts w:cs="Arial"/>
          <w:b/>
          <w:i w:val="0"/>
          <w:iCs w:val="0"/>
          <w:smallCaps w:val="0"/>
          <w:spacing w:val="0"/>
          <w:sz w:val="24"/>
        </w:rPr>
        <w:t>)</w:t>
      </w:r>
    </w:p>
    <w:p w:rsidR="006D2F46" w:rsidRPr="00A302A4" w:rsidRDefault="007B4C0E" w:rsidP="00450967">
      <w:pPr>
        <w:rPr>
          <w:rStyle w:val="BookTitle"/>
          <w:rFonts w:cs="Arial"/>
          <w:i w:val="0"/>
          <w:iCs w:val="0"/>
          <w:smallCaps w:val="0"/>
          <w:spacing w:val="0"/>
          <w:sz w:val="24"/>
        </w:rPr>
      </w:pPr>
      <w:r w:rsidRPr="00A302A4">
        <w:rPr>
          <w:rStyle w:val="BookTitle"/>
          <w:rFonts w:cs="Arial"/>
          <w:i w:val="0"/>
          <w:iCs w:val="0"/>
          <w:smallCaps w:val="0"/>
          <w:spacing w:val="0"/>
          <w:sz w:val="24"/>
        </w:rPr>
        <w:t>Consultation sessions were also organised with representatives of each State and Territory office</w:t>
      </w:r>
      <w:r w:rsidR="00EB3E97" w:rsidRPr="00A302A4">
        <w:rPr>
          <w:rStyle w:val="BookTitle"/>
          <w:rFonts w:cs="Arial"/>
          <w:i w:val="0"/>
          <w:iCs w:val="0"/>
          <w:smallCaps w:val="0"/>
          <w:spacing w:val="0"/>
          <w:sz w:val="24"/>
        </w:rPr>
        <w:t xml:space="preserve"> who are</w:t>
      </w:r>
      <w:r w:rsidR="006D2F46" w:rsidRPr="00A302A4">
        <w:rPr>
          <w:rStyle w:val="BookTitle"/>
          <w:rFonts w:cs="Arial"/>
          <w:i w:val="0"/>
          <w:iCs w:val="0"/>
          <w:smallCaps w:val="0"/>
          <w:spacing w:val="0"/>
          <w:sz w:val="24"/>
        </w:rPr>
        <w:t xml:space="preserve"> the contract managers for the Reconnect pr</w:t>
      </w:r>
      <w:r w:rsidR="00D8344F" w:rsidRPr="00A302A4">
        <w:rPr>
          <w:rStyle w:val="BookTitle"/>
          <w:rFonts w:cs="Arial"/>
          <w:i w:val="0"/>
          <w:iCs w:val="0"/>
          <w:smallCaps w:val="0"/>
          <w:spacing w:val="0"/>
          <w:sz w:val="24"/>
        </w:rPr>
        <w:t xml:space="preserve">ogram. In addition to considering </w:t>
      </w:r>
      <w:r w:rsidR="006D2F46" w:rsidRPr="00A302A4">
        <w:rPr>
          <w:rStyle w:val="BookTitle"/>
          <w:rFonts w:cs="Arial"/>
          <w:i w:val="0"/>
          <w:iCs w:val="0"/>
          <w:smallCaps w:val="0"/>
          <w:spacing w:val="0"/>
          <w:sz w:val="24"/>
        </w:rPr>
        <w:t xml:space="preserve">the delivery parameters </w:t>
      </w:r>
      <w:r w:rsidR="00EB3E97" w:rsidRPr="00A302A4">
        <w:rPr>
          <w:rStyle w:val="BookTitle"/>
          <w:rFonts w:cs="Arial"/>
          <w:i w:val="0"/>
          <w:iCs w:val="0"/>
          <w:smallCaps w:val="0"/>
          <w:spacing w:val="0"/>
          <w:sz w:val="24"/>
        </w:rPr>
        <w:t>(as discussed above)</w:t>
      </w:r>
      <w:r w:rsidR="006D2F46" w:rsidRPr="00A302A4">
        <w:rPr>
          <w:rStyle w:val="BookTitle"/>
          <w:rFonts w:cs="Arial"/>
          <w:i w:val="0"/>
          <w:iCs w:val="0"/>
          <w:smallCaps w:val="0"/>
          <w:spacing w:val="0"/>
          <w:sz w:val="24"/>
        </w:rPr>
        <w:t xml:space="preserve"> these consultation</w:t>
      </w:r>
      <w:r w:rsidR="00A47CC7" w:rsidRPr="00A302A4">
        <w:rPr>
          <w:rStyle w:val="BookTitle"/>
          <w:rFonts w:cs="Arial"/>
          <w:i w:val="0"/>
          <w:iCs w:val="0"/>
          <w:smallCaps w:val="0"/>
          <w:spacing w:val="0"/>
          <w:sz w:val="24"/>
        </w:rPr>
        <w:t>s</w:t>
      </w:r>
      <w:r w:rsidR="006D2F46" w:rsidRPr="00A302A4">
        <w:rPr>
          <w:rStyle w:val="BookTitle"/>
          <w:rFonts w:cs="Arial"/>
          <w:i w:val="0"/>
          <w:iCs w:val="0"/>
          <w:smallCaps w:val="0"/>
          <w:spacing w:val="0"/>
          <w:sz w:val="24"/>
        </w:rPr>
        <w:t xml:space="preserve"> were also instrumental in understanding the following.</w:t>
      </w:r>
    </w:p>
    <w:p w:rsidR="006D2F46" w:rsidRPr="00A302A4" w:rsidRDefault="006D2F46" w:rsidP="005137DB">
      <w:pPr>
        <w:pStyle w:val="ListParagraph"/>
        <w:numPr>
          <w:ilvl w:val="1"/>
          <w:numId w:val="6"/>
        </w:numPr>
        <w:rPr>
          <w:rStyle w:val="BookTitle"/>
          <w:rFonts w:cs="Arial"/>
          <w:i w:val="0"/>
          <w:iCs w:val="0"/>
          <w:smallCaps w:val="0"/>
          <w:spacing w:val="0"/>
          <w:sz w:val="24"/>
          <w:u w:val="single"/>
        </w:rPr>
      </w:pPr>
      <w:r w:rsidRPr="00A302A4">
        <w:rPr>
          <w:rStyle w:val="BookTitle"/>
          <w:rFonts w:cs="Arial"/>
          <w:i w:val="0"/>
          <w:iCs w:val="0"/>
          <w:smallCaps w:val="0"/>
          <w:spacing w:val="0"/>
          <w:sz w:val="24"/>
        </w:rPr>
        <w:t>Perspectives on simplifying the program including reviewing the use and need for Community Capacity Building reports; Participatory Action Research reports; the Non-engagement Client database; and client and stakeholder feedback reports.</w:t>
      </w:r>
    </w:p>
    <w:p w:rsidR="00EB3E97" w:rsidRPr="00A302A4" w:rsidRDefault="00EB3E97" w:rsidP="00450967">
      <w:pPr>
        <w:pStyle w:val="ListParagraph"/>
        <w:rPr>
          <w:rStyle w:val="BookTitle"/>
          <w:rFonts w:cs="Arial"/>
          <w:i w:val="0"/>
          <w:iCs w:val="0"/>
          <w:smallCaps w:val="0"/>
          <w:spacing w:val="0"/>
          <w:sz w:val="24"/>
          <w:u w:val="single"/>
        </w:rPr>
      </w:pPr>
    </w:p>
    <w:p w:rsidR="006D2F46" w:rsidRPr="00A302A4" w:rsidRDefault="007B4C0E" w:rsidP="005137DB">
      <w:pPr>
        <w:pStyle w:val="ListParagraph"/>
        <w:numPr>
          <w:ilvl w:val="1"/>
          <w:numId w:val="6"/>
        </w:numPr>
        <w:rPr>
          <w:rStyle w:val="BookTitle"/>
          <w:rFonts w:cs="Arial"/>
          <w:i w:val="0"/>
          <w:iCs w:val="0"/>
          <w:smallCaps w:val="0"/>
          <w:spacing w:val="0"/>
          <w:sz w:val="24"/>
        </w:rPr>
      </w:pPr>
      <w:r w:rsidRPr="00A302A4">
        <w:rPr>
          <w:rStyle w:val="BookTitle"/>
          <w:rFonts w:cs="Arial"/>
          <w:i w:val="0"/>
          <w:iCs w:val="0"/>
          <w:smallCaps w:val="0"/>
          <w:spacing w:val="0"/>
          <w:sz w:val="24"/>
        </w:rPr>
        <w:t>Perspectives on service performance.</w:t>
      </w:r>
      <w:r w:rsidR="006D2F46" w:rsidRPr="00A302A4">
        <w:rPr>
          <w:rStyle w:val="BookTitle"/>
          <w:rFonts w:cs="Arial"/>
          <w:i w:val="0"/>
          <w:iCs w:val="0"/>
          <w:smallCaps w:val="0"/>
          <w:spacing w:val="0"/>
          <w:sz w:val="24"/>
        </w:rPr>
        <w:t xml:space="preserve"> </w:t>
      </w:r>
      <w:r w:rsidRPr="00A302A4">
        <w:rPr>
          <w:rStyle w:val="BookTitle"/>
          <w:rFonts w:cs="Arial"/>
          <w:i w:val="0"/>
          <w:iCs w:val="0"/>
          <w:smallCaps w:val="0"/>
          <w:spacing w:val="0"/>
          <w:sz w:val="24"/>
        </w:rPr>
        <w:t>The preliminary PAC TRAC analysis data was used as a basis to discuss service performances.</w:t>
      </w:r>
      <w:r w:rsidR="001438D2" w:rsidRPr="00A302A4">
        <w:rPr>
          <w:rStyle w:val="BookTitle"/>
          <w:rFonts w:cs="Arial"/>
          <w:i w:val="0"/>
          <w:iCs w:val="0"/>
          <w:smallCaps w:val="0"/>
          <w:spacing w:val="0"/>
          <w:sz w:val="24"/>
        </w:rPr>
        <w:t xml:space="preserve"> In particular, discussions focussed </w:t>
      </w:r>
      <w:r w:rsidRPr="00A302A4">
        <w:rPr>
          <w:rStyle w:val="BookTitle"/>
          <w:rFonts w:cs="Arial"/>
          <w:i w:val="0"/>
          <w:iCs w:val="0"/>
          <w:smallCaps w:val="0"/>
          <w:spacing w:val="0"/>
          <w:sz w:val="24"/>
        </w:rPr>
        <w:t xml:space="preserve">on </w:t>
      </w:r>
      <w:r w:rsidR="001438D2" w:rsidRPr="00A302A4">
        <w:rPr>
          <w:rStyle w:val="BookTitle"/>
          <w:rFonts w:cs="Arial"/>
          <w:i w:val="0"/>
          <w:iCs w:val="0"/>
          <w:smallCaps w:val="0"/>
          <w:spacing w:val="0"/>
          <w:sz w:val="24"/>
        </w:rPr>
        <w:t>potential</w:t>
      </w:r>
      <w:r w:rsidRPr="00A302A4">
        <w:rPr>
          <w:rStyle w:val="BookTitle"/>
          <w:rFonts w:cs="Arial"/>
          <w:i w:val="0"/>
          <w:iCs w:val="0"/>
          <w:smallCaps w:val="0"/>
          <w:spacing w:val="0"/>
          <w:sz w:val="24"/>
        </w:rPr>
        <w:t xml:space="preserve"> mitigating factors or caveats </w:t>
      </w:r>
      <w:r w:rsidR="001438D2" w:rsidRPr="00A302A4">
        <w:rPr>
          <w:rStyle w:val="BookTitle"/>
          <w:rFonts w:cs="Arial"/>
          <w:i w:val="0"/>
          <w:iCs w:val="0"/>
          <w:smallCaps w:val="0"/>
          <w:spacing w:val="0"/>
          <w:sz w:val="24"/>
        </w:rPr>
        <w:t>which could explain</w:t>
      </w:r>
      <w:r w:rsidRPr="00A302A4">
        <w:rPr>
          <w:rStyle w:val="BookTitle"/>
          <w:rFonts w:cs="Arial"/>
          <w:i w:val="0"/>
          <w:iCs w:val="0"/>
          <w:smallCaps w:val="0"/>
          <w:spacing w:val="0"/>
          <w:sz w:val="24"/>
        </w:rPr>
        <w:t xml:space="preserve"> </w:t>
      </w:r>
      <w:r w:rsidR="001438D2" w:rsidRPr="00A302A4">
        <w:rPr>
          <w:rStyle w:val="BookTitle"/>
          <w:rFonts w:cs="Arial"/>
          <w:i w:val="0"/>
          <w:iCs w:val="0"/>
          <w:smallCaps w:val="0"/>
          <w:spacing w:val="0"/>
          <w:sz w:val="24"/>
        </w:rPr>
        <w:t xml:space="preserve">potential </w:t>
      </w:r>
      <w:r w:rsidR="00FE0063" w:rsidRPr="00A302A4">
        <w:rPr>
          <w:rStyle w:val="BookTitle"/>
          <w:rFonts w:cs="Arial"/>
          <w:i w:val="0"/>
          <w:iCs w:val="0"/>
          <w:smallCaps w:val="0"/>
          <w:spacing w:val="0"/>
          <w:sz w:val="24"/>
        </w:rPr>
        <w:t>u</w:t>
      </w:r>
      <w:r w:rsidR="00B7199E">
        <w:rPr>
          <w:rStyle w:val="BookTitle"/>
          <w:rFonts w:cs="Arial"/>
          <w:i w:val="0"/>
          <w:iCs w:val="0"/>
          <w:smallCaps w:val="0"/>
          <w:spacing w:val="0"/>
          <w:sz w:val="24"/>
        </w:rPr>
        <w:t>nderperformance, where present.</w:t>
      </w:r>
    </w:p>
    <w:p w:rsidR="00FE0063" w:rsidRPr="00A302A4" w:rsidRDefault="006D2F46" w:rsidP="00450967">
      <w:pPr>
        <w:rPr>
          <w:rStyle w:val="BookTitle"/>
          <w:rFonts w:cs="Arial"/>
          <w:i w:val="0"/>
          <w:iCs w:val="0"/>
          <w:smallCaps w:val="0"/>
          <w:spacing w:val="0"/>
          <w:sz w:val="24"/>
        </w:rPr>
      </w:pPr>
      <w:r w:rsidRPr="00A302A4">
        <w:rPr>
          <w:rStyle w:val="BookTitle"/>
          <w:rFonts w:cs="Arial"/>
          <w:i w:val="0"/>
          <w:iCs w:val="0"/>
          <w:smallCaps w:val="0"/>
          <w:spacing w:val="0"/>
          <w:sz w:val="24"/>
        </w:rPr>
        <w:t xml:space="preserve">A full version of the consultation schedule can be seen in </w:t>
      </w:r>
      <w:r w:rsidR="00CA5F37" w:rsidRPr="00A302A4">
        <w:rPr>
          <w:rStyle w:val="BookTitle"/>
          <w:rFonts w:cs="Arial"/>
          <w:b/>
          <w:i w:val="0"/>
          <w:iCs w:val="0"/>
          <w:smallCaps w:val="0"/>
          <w:spacing w:val="0"/>
          <w:sz w:val="24"/>
        </w:rPr>
        <w:t>Annex C</w:t>
      </w:r>
      <w:r w:rsidR="00901F6A" w:rsidRPr="00A302A4">
        <w:rPr>
          <w:rStyle w:val="BookTitle"/>
          <w:rFonts w:cs="Arial"/>
          <w:i w:val="0"/>
          <w:iCs w:val="0"/>
          <w:smallCaps w:val="0"/>
          <w:spacing w:val="0"/>
          <w:sz w:val="24"/>
        </w:rPr>
        <w:t>.</w:t>
      </w:r>
    </w:p>
    <w:p w:rsidR="007B4C0E" w:rsidRPr="00A302A4" w:rsidRDefault="007B4C0E" w:rsidP="00450967">
      <w:pPr>
        <w:pStyle w:val="ListParagraph"/>
        <w:rPr>
          <w:rStyle w:val="BookTitle"/>
          <w:rFonts w:cs="Arial"/>
          <w:i w:val="0"/>
          <w:iCs w:val="0"/>
          <w:smallCaps w:val="0"/>
          <w:spacing w:val="0"/>
          <w:sz w:val="24"/>
        </w:rPr>
      </w:pPr>
    </w:p>
    <w:p w:rsidR="00A47CC7" w:rsidRPr="00A302A4" w:rsidRDefault="007B4C0E" w:rsidP="00B7199E">
      <w:pPr>
        <w:pStyle w:val="ListParagraph"/>
        <w:numPr>
          <w:ilvl w:val="0"/>
          <w:numId w:val="6"/>
        </w:numPr>
        <w:ind w:left="284" w:hanging="284"/>
        <w:rPr>
          <w:rStyle w:val="BookTitle"/>
          <w:rFonts w:cs="Arial"/>
          <w:b/>
          <w:i w:val="0"/>
          <w:iCs w:val="0"/>
          <w:smallCaps w:val="0"/>
          <w:spacing w:val="0"/>
          <w:sz w:val="24"/>
        </w:rPr>
      </w:pPr>
      <w:r w:rsidRPr="00A302A4">
        <w:rPr>
          <w:rStyle w:val="BookTitle"/>
          <w:rFonts w:cs="Arial"/>
          <w:b/>
          <w:i w:val="0"/>
          <w:iCs w:val="0"/>
          <w:smallCaps w:val="0"/>
          <w:spacing w:val="0"/>
          <w:sz w:val="24"/>
        </w:rPr>
        <w:t>Working group</w:t>
      </w:r>
      <w:r w:rsidR="00A47CC7" w:rsidRPr="00A302A4">
        <w:rPr>
          <w:rStyle w:val="BookTitle"/>
          <w:rFonts w:cs="Arial"/>
          <w:b/>
          <w:i w:val="0"/>
          <w:iCs w:val="0"/>
          <w:smallCaps w:val="0"/>
          <w:spacing w:val="0"/>
          <w:sz w:val="24"/>
        </w:rPr>
        <w:t>s</w:t>
      </w:r>
    </w:p>
    <w:p w:rsidR="007B4C0E" w:rsidRPr="00A302A4" w:rsidRDefault="007B4C0E" w:rsidP="00450967">
      <w:pPr>
        <w:rPr>
          <w:rStyle w:val="BookTitle"/>
          <w:rFonts w:cs="Arial"/>
          <w:i w:val="0"/>
          <w:iCs w:val="0"/>
          <w:smallCaps w:val="0"/>
          <w:spacing w:val="0"/>
          <w:sz w:val="24"/>
        </w:rPr>
      </w:pPr>
      <w:r w:rsidRPr="00A302A4">
        <w:rPr>
          <w:rStyle w:val="BookTitle"/>
          <w:rFonts w:cs="Arial"/>
          <w:i w:val="0"/>
          <w:iCs w:val="0"/>
          <w:smallCaps w:val="0"/>
          <w:spacing w:val="0"/>
          <w:sz w:val="24"/>
        </w:rPr>
        <w:t xml:space="preserve">In addition to the in depth consultations </w:t>
      </w:r>
      <w:r w:rsidR="008956E1" w:rsidRPr="00A302A4">
        <w:rPr>
          <w:rStyle w:val="BookTitle"/>
          <w:rFonts w:cs="Arial"/>
          <w:i w:val="0"/>
          <w:iCs w:val="0"/>
          <w:smallCaps w:val="0"/>
          <w:spacing w:val="0"/>
          <w:sz w:val="24"/>
        </w:rPr>
        <w:t>with Reconnect contract managers</w:t>
      </w:r>
      <w:r w:rsidRPr="00A302A4">
        <w:rPr>
          <w:rStyle w:val="BookTitle"/>
          <w:rFonts w:cs="Arial"/>
          <w:i w:val="0"/>
          <w:iCs w:val="0"/>
          <w:smallCaps w:val="0"/>
          <w:spacing w:val="0"/>
          <w:sz w:val="24"/>
        </w:rPr>
        <w:t>, a ‘working group’ consisting of</w:t>
      </w:r>
      <w:r w:rsidR="008B09F4" w:rsidRPr="00A302A4">
        <w:rPr>
          <w:rStyle w:val="BookTitle"/>
          <w:rFonts w:cs="Arial"/>
          <w:i w:val="0"/>
          <w:iCs w:val="0"/>
          <w:smallCaps w:val="0"/>
          <w:spacing w:val="0"/>
          <w:sz w:val="24"/>
        </w:rPr>
        <w:t xml:space="preserve"> staff from FaHCSIA National Office, </w:t>
      </w:r>
      <w:r w:rsidRPr="00A302A4">
        <w:rPr>
          <w:rStyle w:val="BookTitle"/>
          <w:rFonts w:cs="Arial"/>
          <w:i w:val="0"/>
          <w:iCs w:val="0"/>
          <w:smallCaps w:val="0"/>
          <w:spacing w:val="0"/>
          <w:sz w:val="24"/>
        </w:rPr>
        <w:t>S</w:t>
      </w:r>
      <w:r w:rsidR="008B09F4" w:rsidRPr="00A302A4">
        <w:rPr>
          <w:rStyle w:val="BookTitle"/>
          <w:rFonts w:cs="Arial"/>
          <w:i w:val="0"/>
          <w:iCs w:val="0"/>
          <w:smallCaps w:val="0"/>
          <w:spacing w:val="0"/>
          <w:sz w:val="24"/>
        </w:rPr>
        <w:t xml:space="preserve">tate and </w:t>
      </w:r>
      <w:r w:rsidRPr="00A302A4">
        <w:rPr>
          <w:rStyle w:val="BookTitle"/>
          <w:rFonts w:cs="Arial"/>
          <w:i w:val="0"/>
          <w:iCs w:val="0"/>
          <w:smallCaps w:val="0"/>
          <w:spacing w:val="0"/>
          <w:sz w:val="24"/>
        </w:rPr>
        <w:t>T</w:t>
      </w:r>
      <w:r w:rsidR="008B09F4" w:rsidRPr="00A302A4">
        <w:rPr>
          <w:rStyle w:val="BookTitle"/>
          <w:rFonts w:cs="Arial"/>
          <w:i w:val="0"/>
          <w:iCs w:val="0"/>
          <w:smallCaps w:val="0"/>
          <w:spacing w:val="0"/>
          <w:sz w:val="24"/>
        </w:rPr>
        <w:t xml:space="preserve">erritory </w:t>
      </w:r>
      <w:r w:rsidRPr="00A302A4">
        <w:rPr>
          <w:rStyle w:val="BookTitle"/>
          <w:rFonts w:cs="Arial"/>
          <w:i w:val="0"/>
          <w:iCs w:val="0"/>
          <w:smallCaps w:val="0"/>
          <w:spacing w:val="0"/>
          <w:sz w:val="24"/>
        </w:rPr>
        <w:t>O</w:t>
      </w:r>
      <w:r w:rsidR="008B09F4" w:rsidRPr="00A302A4">
        <w:rPr>
          <w:rStyle w:val="BookTitle"/>
          <w:rFonts w:cs="Arial"/>
          <w:i w:val="0"/>
          <w:iCs w:val="0"/>
          <w:smallCaps w:val="0"/>
          <w:spacing w:val="0"/>
          <w:sz w:val="24"/>
        </w:rPr>
        <w:t>fficer</w:t>
      </w:r>
      <w:r w:rsidRPr="00A302A4">
        <w:rPr>
          <w:rStyle w:val="BookTitle"/>
          <w:rFonts w:cs="Arial"/>
          <w:i w:val="0"/>
          <w:iCs w:val="0"/>
          <w:smallCaps w:val="0"/>
          <w:spacing w:val="0"/>
          <w:sz w:val="24"/>
        </w:rPr>
        <w:t xml:space="preserve">s and service providers </w:t>
      </w:r>
      <w:r w:rsidR="008B09F4" w:rsidRPr="00A302A4">
        <w:rPr>
          <w:rStyle w:val="BookTitle"/>
          <w:rFonts w:cs="Arial"/>
          <w:i w:val="0"/>
          <w:iCs w:val="0"/>
          <w:smallCaps w:val="0"/>
          <w:spacing w:val="0"/>
          <w:sz w:val="24"/>
        </w:rPr>
        <w:t>was established</w:t>
      </w:r>
      <w:r w:rsidRPr="00A302A4">
        <w:rPr>
          <w:rStyle w:val="BookTitle"/>
          <w:rFonts w:cs="Arial"/>
          <w:i w:val="0"/>
          <w:iCs w:val="0"/>
          <w:smallCaps w:val="0"/>
          <w:spacing w:val="0"/>
          <w:sz w:val="24"/>
        </w:rPr>
        <w:t xml:space="preserve"> </w:t>
      </w:r>
      <w:r w:rsidR="008B09F4" w:rsidRPr="00A302A4">
        <w:rPr>
          <w:rStyle w:val="BookTitle"/>
          <w:rFonts w:cs="Arial"/>
          <w:i w:val="0"/>
          <w:iCs w:val="0"/>
          <w:smallCaps w:val="0"/>
          <w:spacing w:val="0"/>
          <w:sz w:val="24"/>
        </w:rPr>
        <w:t xml:space="preserve">to </w:t>
      </w:r>
      <w:r w:rsidR="00F4204E">
        <w:rPr>
          <w:rStyle w:val="BookTitle"/>
          <w:rFonts w:cs="Arial"/>
          <w:i w:val="0"/>
          <w:iCs w:val="0"/>
          <w:smallCaps w:val="0"/>
          <w:spacing w:val="0"/>
          <w:sz w:val="24"/>
        </w:rPr>
        <w:t>permit further in-</w:t>
      </w:r>
      <w:r w:rsidRPr="00A302A4">
        <w:rPr>
          <w:rStyle w:val="BookTitle"/>
          <w:rFonts w:cs="Arial"/>
          <w:i w:val="0"/>
          <w:iCs w:val="0"/>
          <w:smallCaps w:val="0"/>
          <w:spacing w:val="0"/>
          <w:sz w:val="24"/>
        </w:rPr>
        <w:t xml:space="preserve">depth discussion of the </w:t>
      </w:r>
      <w:r w:rsidR="00F4204E">
        <w:rPr>
          <w:rStyle w:val="BookTitle"/>
          <w:rFonts w:cs="Arial"/>
          <w:i w:val="0"/>
          <w:iCs w:val="0"/>
          <w:smallCaps w:val="0"/>
          <w:spacing w:val="0"/>
          <w:sz w:val="24"/>
        </w:rPr>
        <w:t>previously</w:t>
      </w:r>
      <w:r w:rsidRPr="00A302A4">
        <w:rPr>
          <w:rStyle w:val="BookTitle"/>
          <w:rFonts w:cs="Arial"/>
          <w:i w:val="0"/>
          <w:iCs w:val="0"/>
          <w:smallCaps w:val="0"/>
          <w:spacing w:val="0"/>
          <w:sz w:val="24"/>
        </w:rPr>
        <w:t xml:space="preserve"> identified themes and of the general results of the survey findings.</w:t>
      </w:r>
    </w:p>
    <w:p w:rsidR="00DE3F8B" w:rsidRDefault="008B09F4" w:rsidP="00450967">
      <w:pPr>
        <w:rPr>
          <w:rStyle w:val="BookTitle"/>
          <w:rFonts w:cs="Arial"/>
          <w:i w:val="0"/>
          <w:iCs w:val="0"/>
          <w:smallCaps w:val="0"/>
          <w:spacing w:val="0"/>
          <w:sz w:val="24"/>
        </w:rPr>
      </w:pPr>
      <w:r w:rsidRPr="00A302A4">
        <w:rPr>
          <w:rStyle w:val="BookTitle"/>
          <w:rFonts w:cs="Arial"/>
          <w:i w:val="0"/>
          <w:iCs w:val="0"/>
          <w:smallCaps w:val="0"/>
          <w:spacing w:val="0"/>
          <w:sz w:val="24"/>
        </w:rPr>
        <w:t>These working groups took</w:t>
      </w:r>
      <w:r w:rsidR="007B4C0E" w:rsidRPr="00A302A4">
        <w:rPr>
          <w:rStyle w:val="BookTitle"/>
          <w:rFonts w:cs="Arial"/>
          <w:i w:val="0"/>
          <w:iCs w:val="0"/>
          <w:smallCaps w:val="0"/>
          <w:spacing w:val="0"/>
          <w:sz w:val="24"/>
        </w:rPr>
        <w:t xml:space="preserve"> place</w:t>
      </w:r>
      <w:r w:rsidRPr="00A302A4">
        <w:rPr>
          <w:rStyle w:val="BookTitle"/>
          <w:rFonts w:cs="Arial"/>
          <w:i w:val="0"/>
          <w:iCs w:val="0"/>
          <w:smallCaps w:val="0"/>
          <w:spacing w:val="0"/>
          <w:sz w:val="24"/>
        </w:rPr>
        <w:t xml:space="preserve"> over four </w:t>
      </w:r>
      <w:r w:rsidR="00901F6A" w:rsidRPr="00A302A4">
        <w:rPr>
          <w:rStyle w:val="BookTitle"/>
          <w:rFonts w:cs="Arial"/>
          <w:i w:val="0"/>
          <w:iCs w:val="0"/>
          <w:smallCaps w:val="0"/>
          <w:spacing w:val="0"/>
          <w:sz w:val="24"/>
        </w:rPr>
        <w:t>separate</w:t>
      </w:r>
      <w:r w:rsidR="007B4C0E" w:rsidRPr="00A302A4">
        <w:rPr>
          <w:rStyle w:val="BookTitle"/>
          <w:rFonts w:cs="Arial"/>
          <w:i w:val="0"/>
          <w:iCs w:val="0"/>
          <w:smallCaps w:val="0"/>
          <w:spacing w:val="0"/>
          <w:sz w:val="24"/>
        </w:rPr>
        <w:t xml:space="preserve"> one-hour sessions v</w:t>
      </w:r>
      <w:r w:rsidR="00F4204E">
        <w:rPr>
          <w:rStyle w:val="BookTitle"/>
          <w:rFonts w:cs="Arial"/>
          <w:i w:val="0"/>
          <w:iCs w:val="0"/>
          <w:smallCaps w:val="0"/>
          <w:spacing w:val="0"/>
          <w:sz w:val="24"/>
        </w:rPr>
        <w:t>ia teleconference.</w:t>
      </w:r>
    </w:p>
    <w:p w:rsidR="00234A2B" w:rsidRPr="00A302A4" w:rsidRDefault="00DE3F8B" w:rsidP="00450967">
      <w:pPr>
        <w:rPr>
          <w:rStyle w:val="BookTitle"/>
          <w:rFonts w:cs="Arial"/>
          <w:i w:val="0"/>
          <w:iCs w:val="0"/>
          <w:smallCaps w:val="0"/>
          <w:spacing w:val="0"/>
          <w:sz w:val="24"/>
        </w:rPr>
      </w:pPr>
      <w:r>
        <w:rPr>
          <w:rStyle w:val="BookTitle"/>
          <w:rFonts w:cs="Arial"/>
          <w:i w:val="0"/>
          <w:iCs w:val="0"/>
          <w:smallCaps w:val="0"/>
          <w:spacing w:val="0"/>
          <w:sz w:val="24"/>
        </w:rPr>
        <w:t xml:space="preserve">For the consultations with STOs and working groups, a total of </w:t>
      </w:r>
      <w:r w:rsidR="003E4897">
        <w:rPr>
          <w:rStyle w:val="BookTitle"/>
          <w:rFonts w:cs="Arial"/>
          <w:i w:val="0"/>
          <w:iCs w:val="0"/>
          <w:smallCaps w:val="0"/>
          <w:spacing w:val="0"/>
          <w:sz w:val="24"/>
        </w:rPr>
        <w:t xml:space="preserve">81 people (approximately 31 contract managers and 50 service providers) took part. A full list of those </w:t>
      </w:r>
      <w:r w:rsidR="004B6E3A">
        <w:rPr>
          <w:rStyle w:val="BookTitle"/>
          <w:rFonts w:cs="Arial"/>
          <w:i w:val="0"/>
          <w:iCs w:val="0"/>
          <w:smallCaps w:val="0"/>
          <w:spacing w:val="0"/>
          <w:sz w:val="24"/>
        </w:rPr>
        <w:t>consulted</w:t>
      </w:r>
      <w:r w:rsidR="003E4897">
        <w:rPr>
          <w:rStyle w:val="BookTitle"/>
          <w:rFonts w:cs="Arial"/>
          <w:i w:val="0"/>
          <w:iCs w:val="0"/>
          <w:smallCaps w:val="0"/>
          <w:spacing w:val="0"/>
          <w:sz w:val="24"/>
        </w:rPr>
        <w:t xml:space="preserve"> can be found in </w:t>
      </w:r>
      <w:r w:rsidR="003E4897" w:rsidRPr="003E4897">
        <w:rPr>
          <w:rStyle w:val="BookTitle"/>
          <w:rFonts w:cs="Arial"/>
          <w:b/>
          <w:i w:val="0"/>
          <w:iCs w:val="0"/>
          <w:smallCaps w:val="0"/>
          <w:spacing w:val="0"/>
          <w:sz w:val="24"/>
        </w:rPr>
        <w:t>Annex D</w:t>
      </w:r>
      <w:r w:rsidR="003E4897">
        <w:rPr>
          <w:rStyle w:val="BookTitle"/>
          <w:rFonts w:cs="Arial"/>
          <w:i w:val="0"/>
          <w:iCs w:val="0"/>
          <w:smallCaps w:val="0"/>
          <w:spacing w:val="0"/>
          <w:sz w:val="24"/>
        </w:rPr>
        <w:t>.</w:t>
      </w:r>
    </w:p>
    <w:p w:rsidR="00F773E5" w:rsidRDefault="00F773E5">
      <w:pPr>
        <w:rPr>
          <w:rStyle w:val="BookTitle"/>
          <w:rFonts w:eastAsiaTheme="majorEastAsia" w:cstheme="majorBidi"/>
          <w:b/>
          <w:bCs/>
          <w:i w:val="0"/>
          <w:iCs w:val="0"/>
          <w:spacing w:val="0"/>
          <w:sz w:val="36"/>
          <w:szCs w:val="36"/>
        </w:rPr>
      </w:pPr>
      <w:bookmarkStart w:id="11" w:name="_Toc337115414"/>
      <w:r>
        <w:rPr>
          <w:rStyle w:val="BookTitle"/>
          <w:i w:val="0"/>
          <w:iCs w:val="0"/>
          <w:spacing w:val="0"/>
          <w:sz w:val="36"/>
          <w:szCs w:val="36"/>
        </w:rPr>
        <w:br w:type="page"/>
      </w:r>
    </w:p>
    <w:p w:rsidR="00641392" w:rsidRPr="00903EC1" w:rsidRDefault="00641392" w:rsidP="00903EC1">
      <w:pPr>
        <w:pStyle w:val="Heading1"/>
        <w:rPr>
          <w:rStyle w:val="BookTitle"/>
          <w:i w:val="0"/>
          <w:iCs w:val="0"/>
          <w:smallCaps w:val="0"/>
          <w:spacing w:val="0"/>
        </w:rPr>
      </w:pPr>
      <w:bookmarkStart w:id="12" w:name="_Toc347998432"/>
      <w:r w:rsidRPr="00903EC1">
        <w:rPr>
          <w:rStyle w:val="BookTitle"/>
          <w:i w:val="0"/>
          <w:iCs w:val="0"/>
          <w:smallCaps w:val="0"/>
          <w:spacing w:val="0"/>
        </w:rPr>
        <w:lastRenderedPageBreak/>
        <w:t>Quantitative analysis findings</w:t>
      </w:r>
      <w:bookmarkEnd w:id="11"/>
      <w:bookmarkEnd w:id="12"/>
    </w:p>
    <w:p w:rsidR="00E54B80" w:rsidRPr="00903EC1" w:rsidRDefault="000F68B2" w:rsidP="00903EC1">
      <w:pPr>
        <w:pStyle w:val="Heading2"/>
        <w:spacing w:after="240"/>
      </w:pPr>
      <w:bookmarkStart w:id="13" w:name="_Toc347998433"/>
      <w:bookmarkStart w:id="14" w:name="_Toc337115415"/>
      <w:r w:rsidRPr="00903EC1">
        <w:t>Client demographics and outcomes</w:t>
      </w:r>
      <w:bookmarkEnd w:id="13"/>
    </w:p>
    <w:p w:rsidR="00504C78" w:rsidRPr="00504C78" w:rsidRDefault="00504C78" w:rsidP="00504C78">
      <w:pPr>
        <w:rPr>
          <w:sz w:val="24"/>
          <w:szCs w:val="24"/>
        </w:rPr>
      </w:pPr>
      <w:r w:rsidRPr="00504C78">
        <w:rPr>
          <w:sz w:val="24"/>
          <w:szCs w:val="24"/>
        </w:rPr>
        <w:t>Analysis of the Reconnect Online Data System (RODS) data has provided the following key summary statistical information for th</w:t>
      </w:r>
      <w:r w:rsidR="00785B07">
        <w:rPr>
          <w:sz w:val="24"/>
          <w:szCs w:val="24"/>
        </w:rPr>
        <w:t>e previous financial year (2011</w:t>
      </w:r>
      <w:r w:rsidR="00785B07">
        <w:rPr>
          <w:sz w:val="24"/>
          <w:szCs w:val="24"/>
        </w:rPr>
        <w:noBreakHyphen/>
      </w:r>
      <w:r w:rsidRPr="00504C78">
        <w:rPr>
          <w:sz w:val="24"/>
          <w:szCs w:val="24"/>
        </w:rPr>
        <w:t>12).</w:t>
      </w:r>
    </w:p>
    <w:p w:rsidR="00504C78" w:rsidRDefault="00504C78" w:rsidP="00430252">
      <w:pPr>
        <w:pStyle w:val="ListNumber"/>
        <w:numPr>
          <w:ilvl w:val="0"/>
          <w:numId w:val="36"/>
        </w:numPr>
        <w:spacing w:after="200" w:line="276" w:lineRule="auto"/>
        <w:rPr>
          <w:sz w:val="24"/>
          <w:szCs w:val="24"/>
        </w:rPr>
      </w:pPr>
      <w:r w:rsidRPr="00504C78">
        <w:rPr>
          <w:sz w:val="24"/>
          <w:szCs w:val="24"/>
        </w:rPr>
        <w:t xml:space="preserve">A total of </w:t>
      </w:r>
      <w:r w:rsidR="00F84222">
        <w:rPr>
          <w:sz w:val="24"/>
          <w:szCs w:val="24"/>
        </w:rPr>
        <w:t>5,818</w:t>
      </w:r>
      <w:r w:rsidRPr="00504C78">
        <w:rPr>
          <w:sz w:val="24"/>
          <w:szCs w:val="24"/>
        </w:rPr>
        <w:t xml:space="preserve"> clients were supported by the Reconnect program during 2011-12 (based on case c</w:t>
      </w:r>
      <w:r w:rsidR="00F84222">
        <w:rPr>
          <w:sz w:val="24"/>
          <w:szCs w:val="24"/>
        </w:rPr>
        <w:t xml:space="preserve">ommencements </w:t>
      </w:r>
      <w:r w:rsidRPr="00504C78">
        <w:rPr>
          <w:sz w:val="24"/>
          <w:szCs w:val="24"/>
        </w:rPr>
        <w:t>as at 21</w:t>
      </w:r>
      <w:r w:rsidRPr="00504C78">
        <w:rPr>
          <w:sz w:val="24"/>
          <w:szCs w:val="24"/>
          <w:vertAlign w:val="superscript"/>
        </w:rPr>
        <w:t>st</w:t>
      </w:r>
      <w:r w:rsidRPr="00504C78">
        <w:rPr>
          <w:sz w:val="24"/>
          <w:szCs w:val="24"/>
        </w:rPr>
        <w:t xml:space="preserve"> September 2012).</w:t>
      </w:r>
    </w:p>
    <w:p w:rsidR="00FA3D4F" w:rsidRPr="00504C78" w:rsidRDefault="00FA3D4F" w:rsidP="00430252">
      <w:pPr>
        <w:pStyle w:val="ListNumber"/>
        <w:numPr>
          <w:ilvl w:val="0"/>
          <w:numId w:val="36"/>
        </w:numPr>
        <w:spacing w:after="200" w:line="276" w:lineRule="auto"/>
        <w:rPr>
          <w:sz w:val="24"/>
          <w:szCs w:val="24"/>
        </w:rPr>
      </w:pPr>
      <w:r>
        <w:rPr>
          <w:sz w:val="24"/>
          <w:szCs w:val="24"/>
        </w:rPr>
        <w:t>60.55 per cent of clients had reportedly previously left home.</w:t>
      </w:r>
    </w:p>
    <w:p w:rsidR="00504C78" w:rsidRDefault="00504C78" w:rsidP="00430252">
      <w:pPr>
        <w:pStyle w:val="ListNumber"/>
        <w:numPr>
          <w:ilvl w:val="0"/>
          <w:numId w:val="36"/>
        </w:numPr>
        <w:spacing w:after="200" w:line="276" w:lineRule="auto"/>
        <w:rPr>
          <w:sz w:val="24"/>
          <w:szCs w:val="24"/>
        </w:rPr>
      </w:pPr>
      <w:r w:rsidRPr="00504C78">
        <w:rPr>
          <w:sz w:val="24"/>
          <w:szCs w:val="24"/>
        </w:rPr>
        <w:t>At the start of support 91.85 per cent of these clients reported as homeless or at risk of homelessness.</w:t>
      </w:r>
      <w:r>
        <w:rPr>
          <w:sz w:val="24"/>
          <w:szCs w:val="24"/>
        </w:rPr>
        <w:t xml:space="preserve"> </w:t>
      </w:r>
      <w:r w:rsidRPr="00504C78">
        <w:rPr>
          <w:sz w:val="24"/>
          <w:szCs w:val="24"/>
        </w:rPr>
        <w:t>By the end of support this figure was reduced to only 19.96</w:t>
      </w:r>
      <w:r w:rsidR="00785B07">
        <w:rPr>
          <w:sz w:val="24"/>
          <w:szCs w:val="24"/>
        </w:rPr>
        <w:t> </w:t>
      </w:r>
      <w:r w:rsidRPr="00504C78">
        <w:rPr>
          <w:sz w:val="24"/>
          <w:szCs w:val="24"/>
        </w:rPr>
        <w:t>per cent of clients presenting as homeless or at risk of homelessness.</w:t>
      </w:r>
      <w:r w:rsidR="00125628">
        <w:rPr>
          <w:sz w:val="24"/>
          <w:szCs w:val="24"/>
        </w:rPr>
        <w:t xml:space="preserve"> An overall reduction in risk of 71.89 per cent.</w:t>
      </w:r>
    </w:p>
    <w:p w:rsidR="00504C78" w:rsidRDefault="00504C78" w:rsidP="00FA3D4F">
      <w:pPr>
        <w:pStyle w:val="ListNumber"/>
        <w:numPr>
          <w:ilvl w:val="0"/>
          <w:numId w:val="0"/>
        </w:numPr>
        <w:spacing w:after="200" w:line="276" w:lineRule="auto"/>
        <w:rPr>
          <w:sz w:val="24"/>
          <w:szCs w:val="24"/>
        </w:rPr>
      </w:pPr>
      <w:r>
        <w:rPr>
          <w:noProof/>
          <w:lang w:eastAsia="en-AU"/>
        </w:rPr>
        <w:drawing>
          <wp:inline distT="0" distB="0" distL="0" distR="0" wp14:anchorId="6ED18E10" wp14:editId="7843F3EB">
            <wp:extent cx="5076825" cy="2390775"/>
            <wp:effectExtent l="0" t="0" r="9525" b="9525"/>
            <wp:docPr id="85" name="Chart 85" descr="Graph 1: Clients homeless or at risk of homelessness 2011-12 " title="Graph 1: Clients homeless or at risk of homelessness 2011-12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4222" w:rsidRDefault="00FA3D4F" w:rsidP="00430252">
      <w:pPr>
        <w:pStyle w:val="ListNumber"/>
        <w:numPr>
          <w:ilvl w:val="0"/>
          <w:numId w:val="36"/>
        </w:numPr>
        <w:spacing w:after="200" w:line="276" w:lineRule="auto"/>
        <w:rPr>
          <w:sz w:val="24"/>
          <w:szCs w:val="24"/>
        </w:rPr>
      </w:pPr>
      <w:r>
        <w:rPr>
          <w:sz w:val="24"/>
          <w:szCs w:val="24"/>
        </w:rPr>
        <w:t>More than half of all cases are for less than</w:t>
      </w:r>
      <w:r w:rsidR="00527516">
        <w:rPr>
          <w:sz w:val="24"/>
          <w:szCs w:val="24"/>
        </w:rPr>
        <w:t xml:space="preserve"> </w:t>
      </w:r>
      <w:r>
        <w:rPr>
          <w:sz w:val="24"/>
          <w:szCs w:val="24"/>
        </w:rPr>
        <w:t xml:space="preserve">three </w:t>
      </w:r>
      <w:r w:rsidR="00527516">
        <w:rPr>
          <w:sz w:val="24"/>
          <w:szCs w:val="24"/>
        </w:rPr>
        <w:t xml:space="preserve">months, </w:t>
      </w:r>
      <w:r>
        <w:rPr>
          <w:sz w:val="24"/>
          <w:szCs w:val="24"/>
        </w:rPr>
        <w:t>w</w:t>
      </w:r>
      <w:r w:rsidR="00785B07">
        <w:rPr>
          <w:sz w:val="24"/>
          <w:szCs w:val="24"/>
        </w:rPr>
        <w:t>hich aligns with the program’s intent</w:t>
      </w:r>
      <w:r>
        <w:rPr>
          <w:sz w:val="24"/>
          <w:szCs w:val="24"/>
        </w:rPr>
        <w:t xml:space="preserve"> of early </w:t>
      </w:r>
      <w:r w:rsidR="00B8015D">
        <w:rPr>
          <w:sz w:val="24"/>
          <w:szCs w:val="24"/>
        </w:rPr>
        <w:t>intervention and</w:t>
      </w:r>
      <w:r>
        <w:rPr>
          <w:sz w:val="24"/>
          <w:szCs w:val="24"/>
        </w:rPr>
        <w:t xml:space="preserve"> supporting low risk clients.</w:t>
      </w:r>
    </w:p>
    <w:p w:rsidR="00B8015D" w:rsidRDefault="00B8015D" w:rsidP="00B8015D">
      <w:pPr>
        <w:pStyle w:val="ListNumber"/>
        <w:numPr>
          <w:ilvl w:val="0"/>
          <w:numId w:val="0"/>
        </w:numPr>
        <w:spacing w:after="200" w:line="276" w:lineRule="auto"/>
        <w:ind w:left="360" w:hanging="360"/>
        <w:rPr>
          <w:sz w:val="24"/>
          <w:szCs w:val="24"/>
        </w:rPr>
      </w:pPr>
      <w:r>
        <w:rPr>
          <w:noProof/>
          <w:lang w:eastAsia="en-AU"/>
        </w:rPr>
        <w:drawing>
          <wp:inline distT="0" distB="0" distL="0" distR="0" wp14:anchorId="61F1852A" wp14:editId="098E93C6">
            <wp:extent cx="5019675" cy="2438400"/>
            <wp:effectExtent l="0" t="0" r="9525" b="19050"/>
            <wp:docPr id="86" name="Chart 86" title="Graph 2: Case durations 2011-12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015D" w:rsidRDefault="00B8015D" w:rsidP="00B8015D">
      <w:pPr>
        <w:pStyle w:val="ListNumber"/>
        <w:numPr>
          <w:ilvl w:val="0"/>
          <w:numId w:val="0"/>
        </w:numPr>
        <w:spacing w:after="200" w:line="276" w:lineRule="auto"/>
        <w:ind w:left="360" w:hanging="360"/>
        <w:rPr>
          <w:sz w:val="24"/>
          <w:szCs w:val="24"/>
        </w:rPr>
        <w:sectPr w:rsidR="00B8015D" w:rsidSect="008D6D14">
          <w:footerReference w:type="default" r:id="rId15"/>
          <w:headerReference w:type="first" r:id="rId16"/>
          <w:footerReference w:type="first" r:id="rId17"/>
          <w:pgSz w:w="11906" w:h="16838"/>
          <w:pgMar w:top="1276" w:right="849" w:bottom="1135" w:left="1440" w:header="708" w:footer="708" w:gutter="0"/>
          <w:cols w:space="708"/>
          <w:titlePg/>
          <w:docGrid w:linePitch="360"/>
        </w:sectPr>
      </w:pPr>
    </w:p>
    <w:p w:rsidR="00B8015D" w:rsidRPr="00B8015D" w:rsidRDefault="00B8015D" w:rsidP="00B8015D">
      <w:pPr>
        <w:pStyle w:val="ListNumber"/>
        <w:numPr>
          <w:ilvl w:val="0"/>
          <w:numId w:val="0"/>
        </w:numPr>
        <w:spacing w:after="200" w:line="276" w:lineRule="auto"/>
        <w:ind w:left="360" w:hanging="360"/>
        <w:rPr>
          <w:b/>
          <w:sz w:val="24"/>
          <w:szCs w:val="24"/>
        </w:rPr>
      </w:pPr>
      <w:r w:rsidRPr="00B8015D">
        <w:rPr>
          <w:b/>
          <w:sz w:val="24"/>
          <w:szCs w:val="24"/>
        </w:rPr>
        <w:lastRenderedPageBreak/>
        <w:t>Table 1: Client demographics and outcomes by State and Territory</w:t>
      </w:r>
    </w:p>
    <w:tbl>
      <w:tblPr>
        <w:tblW w:w="15107" w:type="dxa"/>
        <w:tblInd w:w="-34" w:type="dxa"/>
        <w:tblLook w:val="04A0" w:firstRow="1" w:lastRow="0" w:firstColumn="1" w:lastColumn="0" w:noHBand="0" w:noVBand="1"/>
      </w:tblPr>
      <w:tblGrid>
        <w:gridCol w:w="4938"/>
        <w:gridCol w:w="1116"/>
        <w:gridCol w:w="1116"/>
        <w:gridCol w:w="1116"/>
        <w:gridCol w:w="1116"/>
        <w:gridCol w:w="1116"/>
        <w:gridCol w:w="1116"/>
        <w:gridCol w:w="1116"/>
        <w:gridCol w:w="1116"/>
        <w:gridCol w:w="1241"/>
      </w:tblGrid>
      <w:tr w:rsidR="009C77F8" w:rsidRPr="009C77F8" w:rsidTr="00FE6CA1">
        <w:trPr>
          <w:trHeight w:val="300"/>
        </w:trPr>
        <w:tc>
          <w:tcPr>
            <w:tcW w:w="493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9C77F8" w:rsidRPr="009C77F8" w:rsidRDefault="009C77F8">
            <w:pPr>
              <w:spacing w:after="0"/>
              <w:rPr>
                <w:rFonts w:eastAsia="Times New Roman" w:cs="Arial"/>
                <w:b/>
                <w:bCs/>
                <w:color w:val="000000"/>
                <w:sz w:val="24"/>
                <w:szCs w:val="24"/>
                <w:u w:val="single"/>
                <w:lang w:eastAsia="en-AU"/>
              </w:rPr>
            </w:pPr>
            <w:r w:rsidRPr="009C77F8">
              <w:rPr>
                <w:rFonts w:cs="Arial"/>
                <w:b/>
                <w:bCs/>
                <w:color w:val="000000"/>
                <w:sz w:val="24"/>
                <w:szCs w:val="24"/>
                <w:u w:val="single"/>
                <w:lang w:eastAsia="en-AU"/>
              </w:rPr>
              <w:t>Client Profiles</w:t>
            </w:r>
          </w:p>
        </w:tc>
        <w:tc>
          <w:tcPr>
            <w:tcW w:w="1116"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9C77F8" w:rsidRPr="009C77F8" w:rsidRDefault="009C77F8">
            <w:pPr>
              <w:spacing w:after="0"/>
              <w:jc w:val="center"/>
              <w:rPr>
                <w:rFonts w:eastAsia="Times New Roman" w:cs="Arial"/>
                <w:color w:val="000000"/>
                <w:sz w:val="24"/>
                <w:szCs w:val="24"/>
                <w:lang w:eastAsia="en-AU"/>
              </w:rPr>
            </w:pPr>
            <w:r w:rsidRPr="009C77F8">
              <w:rPr>
                <w:rFonts w:cs="Arial"/>
                <w:color w:val="000000"/>
                <w:sz w:val="24"/>
                <w:szCs w:val="24"/>
                <w:lang w:eastAsia="en-AU"/>
              </w:rPr>
              <w:t>ACT</w:t>
            </w:r>
          </w:p>
        </w:tc>
        <w:tc>
          <w:tcPr>
            <w:tcW w:w="1116"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9C77F8" w:rsidRPr="009C77F8" w:rsidRDefault="009C77F8">
            <w:pPr>
              <w:spacing w:after="0"/>
              <w:jc w:val="center"/>
              <w:rPr>
                <w:rFonts w:eastAsia="Times New Roman" w:cs="Arial"/>
                <w:color w:val="000000"/>
                <w:sz w:val="24"/>
                <w:szCs w:val="24"/>
                <w:lang w:eastAsia="en-AU"/>
              </w:rPr>
            </w:pPr>
            <w:r w:rsidRPr="009C77F8">
              <w:rPr>
                <w:rFonts w:cs="Arial"/>
                <w:color w:val="000000"/>
                <w:sz w:val="24"/>
                <w:szCs w:val="24"/>
                <w:lang w:eastAsia="en-AU"/>
              </w:rPr>
              <w:t>NSW</w:t>
            </w:r>
          </w:p>
        </w:tc>
        <w:tc>
          <w:tcPr>
            <w:tcW w:w="1116"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9C77F8" w:rsidRPr="009C77F8" w:rsidRDefault="009C77F8">
            <w:pPr>
              <w:spacing w:after="0"/>
              <w:jc w:val="center"/>
              <w:rPr>
                <w:rFonts w:eastAsia="Times New Roman" w:cs="Arial"/>
                <w:color w:val="000000"/>
                <w:sz w:val="24"/>
                <w:szCs w:val="24"/>
                <w:lang w:eastAsia="en-AU"/>
              </w:rPr>
            </w:pPr>
            <w:r w:rsidRPr="009C77F8">
              <w:rPr>
                <w:rFonts w:cs="Arial"/>
                <w:color w:val="000000"/>
                <w:sz w:val="24"/>
                <w:szCs w:val="24"/>
                <w:lang w:eastAsia="en-AU"/>
              </w:rPr>
              <w:t>NT</w:t>
            </w:r>
          </w:p>
        </w:tc>
        <w:tc>
          <w:tcPr>
            <w:tcW w:w="1116"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9C77F8" w:rsidRPr="009C77F8" w:rsidRDefault="009C77F8">
            <w:pPr>
              <w:spacing w:after="0"/>
              <w:jc w:val="center"/>
              <w:rPr>
                <w:rFonts w:eastAsia="Times New Roman" w:cs="Arial"/>
                <w:color w:val="000000"/>
                <w:sz w:val="24"/>
                <w:szCs w:val="24"/>
                <w:lang w:eastAsia="en-AU"/>
              </w:rPr>
            </w:pPr>
            <w:r w:rsidRPr="009C77F8">
              <w:rPr>
                <w:rFonts w:cs="Arial"/>
                <w:color w:val="000000"/>
                <w:sz w:val="24"/>
                <w:szCs w:val="24"/>
                <w:lang w:eastAsia="en-AU"/>
              </w:rPr>
              <w:t>QLD</w:t>
            </w:r>
          </w:p>
        </w:tc>
        <w:tc>
          <w:tcPr>
            <w:tcW w:w="1116"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9C77F8" w:rsidRPr="009C77F8" w:rsidRDefault="009C77F8">
            <w:pPr>
              <w:spacing w:after="0"/>
              <w:jc w:val="center"/>
              <w:rPr>
                <w:rFonts w:eastAsia="Times New Roman" w:cs="Arial"/>
                <w:color w:val="000000"/>
                <w:sz w:val="24"/>
                <w:szCs w:val="24"/>
                <w:lang w:eastAsia="en-AU"/>
              </w:rPr>
            </w:pPr>
            <w:r w:rsidRPr="009C77F8">
              <w:rPr>
                <w:rFonts w:cs="Arial"/>
                <w:color w:val="000000"/>
                <w:sz w:val="24"/>
                <w:szCs w:val="24"/>
                <w:lang w:eastAsia="en-AU"/>
              </w:rPr>
              <w:t>SA</w:t>
            </w:r>
          </w:p>
        </w:tc>
        <w:tc>
          <w:tcPr>
            <w:tcW w:w="1116"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9C77F8" w:rsidRPr="009C77F8" w:rsidRDefault="009C77F8">
            <w:pPr>
              <w:spacing w:after="0"/>
              <w:jc w:val="center"/>
              <w:rPr>
                <w:rFonts w:eastAsia="Times New Roman" w:cs="Arial"/>
                <w:color w:val="000000"/>
                <w:sz w:val="24"/>
                <w:szCs w:val="24"/>
                <w:lang w:eastAsia="en-AU"/>
              </w:rPr>
            </w:pPr>
            <w:r w:rsidRPr="009C77F8">
              <w:rPr>
                <w:rFonts w:cs="Arial"/>
                <w:color w:val="000000"/>
                <w:sz w:val="24"/>
                <w:szCs w:val="24"/>
                <w:lang w:eastAsia="en-AU"/>
              </w:rPr>
              <w:t>TAS</w:t>
            </w:r>
          </w:p>
        </w:tc>
        <w:tc>
          <w:tcPr>
            <w:tcW w:w="1116"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9C77F8" w:rsidRPr="009C77F8" w:rsidRDefault="009C77F8">
            <w:pPr>
              <w:spacing w:after="0"/>
              <w:jc w:val="center"/>
              <w:rPr>
                <w:rFonts w:eastAsia="Times New Roman" w:cs="Arial"/>
                <w:color w:val="000000"/>
                <w:sz w:val="24"/>
                <w:szCs w:val="24"/>
                <w:lang w:eastAsia="en-AU"/>
              </w:rPr>
            </w:pPr>
            <w:r w:rsidRPr="009C77F8">
              <w:rPr>
                <w:rFonts w:cs="Arial"/>
                <w:color w:val="000000"/>
                <w:sz w:val="24"/>
                <w:szCs w:val="24"/>
                <w:lang w:eastAsia="en-AU"/>
              </w:rPr>
              <w:t>VIC</w:t>
            </w:r>
          </w:p>
        </w:tc>
        <w:tc>
          <w:tcPr>
            <w:tcW w:w="1116" w:type="dxa"/>
            <w:tcBorders>
              <w:top w:val="single" w:sz="4" w:space="0" w:color="auto"/>
              <w:left w:val="nil"/>
              <w:bottom w:val="single" w:sz="4" w:space="0" w:color="auto"/>
              <w:right w:val="single" w:sz="18" w:space="0" w:color="auto"/>
            </w:tcBorders>
            <w:shd w:val="clear" w:color="auto" w:fill="92CDDC" w:themeFill="accent5" w:themeFillTint="99"/>
            <w:noWrap/>
            <w:vAlign w:val="center"/>
            <w:hideMark/>
          </w:tcPr>
          <w:p w:rsidR="009C77F8" w:rsidRPr="009C77F8" w:rsidRDefault="009C77F8">
            <w:pPr>
              <w:spacing w:after="0"/>
              <w:jc w:val="center"/>
              <w:rPr>
                <w:rFonts w:eastAsia="Times New Roman" w:cs="Arial"/>
                <w:color w:val="000000"/>
                <w:sz w:val="24"/>
                <w:szCs w:val="24"/>
                <w:lang w:eastAsia="en-AU"/>
              </w:rPr>
            </w:pPr>
            <w:r w:rsidRPr="009C77F8">
              <w:rPr>
                <w:rFonts w:cs="Arial"/>
                <w:color w:val="000000"/>
                <w:sz w:val="24"/>
                <w:szCs w:val="24"/>
                <w:lang w:eastAsia="en-AU"/>
              </w:rPr>
              <w:t>WA</w:t>
            </w:r>
          </w:p>
        </w:tc>
        <w:tc>
          <w:tcPr>
            <w:tcW w:w="1241" w:type="dxa"/>
            <w:tcBorders>
              <w:top w:val="single" w:sz="18" w:space="0" w:color="auto"/>
              <w:left w:val="single" w:sz="18" w:space="0" w:color="auto"/>
              <w:bottom w:val="single" w:sz="4" w:space="0" w:color="auto"/>
              <w:right w:val="single" w:sz="18" w:space="0" w:color="auto"/>
            </w:tcBorders>
            <w:shd w:val="clear" w:color="auto" w:fill="215868" w:themeFill="accent5" w:themeFillShade="80"/>
            <w:vAlign w:val="center"/>
          </w:tcPr>
          <w:p w:rsidR="009C77F8" w:rsidRPr="00FE6CA1" w:rsidRDefault="009C77F8" w:rsidP="00FE6CA1">
            <w:pPr>
              <w:spacing w:after="0"/>
              <w:jc w:val="center"/>
              <w:rPr>
                <w:rFonts w:cs="Arial"/>
                <w:b/>
                <w:color w:val="FFFFFF" w:themeColor="background1"/>
                <w:sz w:val="24"/>
                <w:szCs w:val="24"/>
                <w:lang w:eastAsia="en-AU"/>
              </w:rPr>
            </w:pPr>
            <w:r w:rsidRPr="00FE6CA1">
              <w:rPr>
                <w:rFonts w:cs="Arial"/>
                <w:b/>
                <w:color w:val="FFFFFF" w:themeColor="background1"/>
                <w:sz w:val="24"/>
                <w:szCs w:val="24"/>
                <w:lang w:eastAsia="en-AU"/>
              </w:rPr>
              <w:t>National</w:t>
            </w:r>
          </w:p>
        </w:tc>
      </w:tr>
      <w:tr w:rsidR="009C77F8" w:rsidRPr="009C77F8" w:rsidTr="00FE6CA1">
        <w:trPr>
          <w:trHeight w:val="300"/>
        </w:trPr>
        <w:tc>
          <w:tcPr>
            <w:tcW w:w="4938" w:type="dxa"/>
            <w:tcBorders>
              <w:top w:val="nil"/>
              <w:left w:val="single" w:sz="4" w:space="0" w:color="auto"/>
              <w:bottom w:val="single" w:sz="4" w:space="0" w:color="auto"/>
              <w:right w:val="single" w:sz="4" w:space="0" w:color="auto"/>
            </w:tcBorders>
            <w:vAlign w:val="center"/>
            <w:hideMark/>
          </w:tcPr>
          <w:p w:rsidR="009C77F8" w:rsidRPr="009C77F8" w:rsidRDefault="009C77F8">
            <w:pPr>
              <w:spacing w:after="0"/>
              <w:rPr>
                <w:rFonts w:eastAsia="Times New Roman" w:cs="Arial"/>
                <w:color w:val="000000"/>
                <w:sz w:val="24"/>
                <w:szCs w:val="24"/>
                <w:lang w:eastAsia="en-AU"/>
              </w:rPr>
            </w:pPr>
            <w:r w:rsidRPr="009C77F8">
              <w:rPr>
                <w:rFonts w:cs="Arial"/>
                <w:color w:val="000000"/>
                <w:sz w:val="24"/>
                <w:szCs w:val="24"/>
                <w:lang w:eastAsia="en-AU"/>
              </w:rPr>
              <w:t>Aboriginal and Torres Strait Islander</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35.65%</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28.49%</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65.25%</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24.08%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7.88%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2.67%</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3.53%</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11.27%</w:t>
            </w:r>
          </w:p>
        </w:tc>
        <w:tc>
          <w:tcPr>
            <w:tcW w:w="1241" w:type="dxa"/>
            <w:tcBorders>
              <w:top w:val="single" w:sz="4"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sidRPr="00FE6CA1">
              <w:rPr>
                <w:rFonts w:cs="Arial"/>
                <w:b/>
                <w:color w:val="FFFFFF" w:themeColor="background1"/>
                <w:sz w:val="24"/>
                <w:szCs w:val="24"/>
                <w:lang w:eastAsia="en-AU"/>
              </w:rPr>
              <w:t>19.70%</w:t>
            </w:r>
          </w:p>
        </w:tc>
      </w:tr>
      <w:tr w:rsidR="009C77F8" w:rsidRPr="009C77F8" w:rsidTr="00FE6CA1">
        <w:trPr>
          <w:trHeight w:val="300"/>
        </w:trPr>
        <w:tc>
          <w:tcPr>
            <w:tcW w:w="4938" w:type="dxa"/>
            <w:tcBorders>
              <w:top w:val="nil"/>
              <w:left w:val="single" w:sz="4" w:space="0" w:color="auto"/>
              <w:bottom w:val="single" w:sz="4" w:space="0" w:color="auto"/>
              <w:right w:val="single" w:sz="4" w:space="0" w:color="auto"/>
            </w:tcBorders>
            <w:vAlign w:val="center"/>
            <w:hideMark/>
          </w:tcPr>
          <w:p w:rsidR="009C77F8" w:rsidRPr="009C77F8" w:rsidRDefault="009C77F8">
            <w:pPr>
              <w:spacing w:after="0"/>
              <w:rPr>
                <w:rFonts w:eastAsia="Times New Roman" w:cs="Arial"/>
                <w:color w:val="000000"/>
                <w:sz w:val="24"/>
                <w:szCs w:val="24"/>
                <w:lang w:eastAsia="en-AU"/>
              </w:rPr>
            </w:pPr>
            <w:r w:rsidRPr="009C77F8">
              <w:rPr>
                <w:rFonts w:cs="Arial"/>
                <w:color w:val="000000"/>
                <w:sz w:val="24"/>
                <w:szCs w:val="24"/>
                <w:lang w:eastAsia="en-AU"/>
              </w:rPr>
              <w:t>Clients reported with disabilities</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16.55%</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19.46%</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3.70%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12.78%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23.30%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4.68%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15.61%</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10.64%</w:t>
            </w:r>
          </w:p>
        </w:tc>
        <w:tc>
          <w:tcPr>
            <w:tcW w:w="1241" w:type="dxa"/>
            <w:tcBorders>
              <w:top w:val="single" w:sz="4"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14.56%</w:t>
            </w:r>
          </w:p>
        </w:tc>
      </w:tr>
      <w:tr w:rsidR="009C77F8" w:rsidRPr="009C77F8" w:rsidTr="00FE6CA1">
        <w:trPr>
          <w:trHeight w:val="300"/>
        </w:trPr>
        <w:tc>
          <w:tcPr>
            <w:tcW w:w="4938" w:type="dxa"/>
            <w:tcBorders>
              <w:top w:val="nil"/>
              <w:left w:val="single" w:sz="4" w:space="0" w:color="auto"/>
              <w:bottom w:val="single" w:sz="4" w:space="0" w:color="auto"/>
              <w:right w:val="single" w:sz="4" w:space="0" w:color="auto"/>
            </w:tcBorders>
            <w:vAlign w:val="center"/>
            <w:hideMark/>
          </w:tcPr>
          <w:p w:rsidR="009C77F8" w:rsidRPr="009C77F8" w:rsidRDefault="009C77F8">
            <w:pPr>
              <w:spacing w:after="0"/>
              <w:rPr>
                <w:rFonts w:eastAsia="Times New Roman" w:cs="Arial"/>
                <w:color w:val="000000"/>
                <w:sz w:val="24"/>
                <w:szCs w:val="24"/>
                <w:lang w:eastAsia="en-AU"/>
              </w:rPr>
            </w:pPr>
            <w:r w:rsidRPr="009C77F8">
              <w:rPr>
                <w:rFonts w:cs="Arial"/>
                <w:color w:val="000000"/>
                <w:sz w:val="24"/>
                <w:szCs w:val="24"/>
                <w:lang w:eastAsia="en-AU"/>
              </w:rPr>
              <w:t>Age (12-13 years)</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19.30%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19.94%</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18.53%</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11.93%</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13.20%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10.71%</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13.08%</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16.23%</w:t>
            </w:r>
          </w:p>
        </w:tc>
        <w:tc>
          <w:tcPr>
            <w:tcW w:w="1241" w:type="dxa"/>
            <w:tcBorders>
              <w:top w:val="single" w:sz="4"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15.76%</w:t>
            </w:r>
          </w:p>
        </w:tc>
      </w:tr>
      <w:tr w:rsidR="009C77F8" w:rsidRPr="009C77F8" w:rsidTr="00FE6CA1">
        <w:trPr>
          <w:trHeight w:val="300"/>
        </w:trPr>
        <w:tc>
          <w:tcPr>
            <w:tcW w:w="4938" w:type="dxa"/>
            <w:tcBorders>
              <w:top w:val="nil"/>
              <w:left w:val="single" w:sz="4" w:space="0" w:color="auto"/>
              <w:bottom w:val="single" w:sz="4" w:space="0" w:color="auto"/>
              <w:right w:val="single" w:sz="4" w:space="0" w:color="auto"/>
            </w:tcBorders>
            <w:vAlign w:val="center"/>
            <w:hideMark/>
          </w:tcPr>
          <w:p w:rsidR="009C77F8" w:rsidRPr="009C77F8" w:rsidRDefault="009C77F8">
            <w:pPr>
              <w:spacing w:after="0"/>
              <w:rPr>
                <w:rFonts w:eastAsia="Times New Roman" w:cs="Arial"/>
                <w:color w:val="000000"/>
                <w:sz w:val="24"/>
                <w:szCs w:val="24"/>
                <w:lang w:eastAsia="en-AU"/>
              </w:rPr>
            </w:pPr>
            <w:r w:rsidRPr="009C77F8">
              <w:rPr>
                <w:rFonts w:cs="Arial"/>
                <w:color w:val="000000"/>
                <w:sz w:val="24"/>
                <w:szCs w:val="24"/>
                <w:lang w:eastAsia="en-AU"/>
              </w:rPr>
              <w:t>Age (14-16 years)</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31.58%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57.29%</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48.65%</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60.00%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56.06%</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67.86%</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61.14%</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65.11%</w:t>
            </w:r>
          </w:p>
        </w:tc>
        <w:tc>
          <w:tcPr>
            <w:tcW w:w="1241" w:type="dxa"/>
            <w:tcBorders>
              <w:top w:val="single" w:sz="4"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58.58%</w:t>
            </w:r>
          </w:p>
        </w:tc>
      </w:tr>
      <w:tr w:rsidR="009C77F8" w:rsidRPr="009C77F8" w:rsidTr="00FE6CA1">
        <w:trPr>
          <w:trHeight w:val="300"/>
        </w:trPr>
        <w:tc>
          <w:tcPr>
            <w:tcW w:w="4938" w:type="dxa"/>
            <w:tcBorders>
              <w:top w:val="nil"/>
              <w:left w:val="single" w:sz="4" w:space="0" w:color="auto"/>
              <w:bottom w:val="single" w:sz="4" w:space="0" w:color="auto"/>
              <w:right w:val="single" w:sz="4" w:space="0" w:color="auto"/>
            </w:tcBorders>
            <w:vAlign w:val="center"/>
            <w:hideMark/>
          </w:tcPr>
          <w:p w:rsidR="009C77F8" w:rsidRPr="009C77F8" w:rsidRDefault="00F773E5">
            <w:pPr>
              <w:spacing w:after="0"/>
              <w:rPr>
                <w:rFonts w:eastAsia="Times New Roman" w:cs="Arial"/>
                <w:color w:val="000000"/>
                <w:sz w:val="24"/>
                <w:szCs w:val="24"/>
                <w:lang w:eastAsia="en-AU"/>
              </w:rPr>
            </w:pPr>
            <w:r>
              <w:rPr>
                <w:rFonts w:cs="Arial"/>
                <w:color w:val="000000"/>
                <w:sz w:val="24"/>
                <w:szCs w:val="24"/>
                <w:lang w:eastAsia="en-AU"/>
              </w:rPr>
              <w:t>Age (17-18 years)</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26.32%</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18.19%</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29.34%</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24.34%</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21.65%</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20.24%</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20.35%</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14.16%</w:t>
            </w:r>
          </w:p>
        </w:tc>
        <w:tc>
          <w:tcPr>
            <w:tcW w:w="1241" w:type="dxa"/>
            <w:tcBorders>
              <w:top w:val="single" w:sz="4"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20.38%</w:t>
            </w:r>
          </w:p>
        </w:tc>
      </w:tr>
      <w:tr w:rsidR="009C77F8" w:rsidRPr="009C77F8" w:rsidTr="00FE6CA1">
        <w:trPr>
          <w:trHeight w:val="300"/>
        </w:trPr>
        <w:tc>
          <w:tcPr>
            <w:tcW w:w="4938" w:type="dxa"/>
            <w:tcBorders>
              <w:top w:val="nil"/>
              <w:left w:val="single" w:sz="4" w:space="0" w:color="auto"/>
              <w:bottom w:val="single" w:sz="4" w:space="0" w:color="auto"/>
              <w:right w:val="single" w:sz="4" w:space="0" w:color="auto"/>
            </w:tcBorders>
            <w:vAlign w:val="center"/>
            <w:hideMark/>
          </w:tcPr>
          <w:p w:rsidR="009C77F8" w:rsidRPr="009C77F8" w:rsidRDefault="009C77F8">
            <w:pPr>
              <w:spacing w:after="0"/>
              <w:rPr>
                <w:rFonts w:eastAsia="Times New Roman" w:cs="Arial"/>
                <w:color w:val="000000"/>
                <w:sz w:val="24"/>
                <w:szCs w:val="24"/>
                <w:lang w:eastAsia="en-AU"/>
              </w:rPr>
            </w:pPr>
            <w:r w:rsidRPr="009C77F8">
              <w:rPr>
                <w:rFonts w:cs="Arial"/>
                <w:color w:val="000000"/>
                <w:sz w:val="24"/>
                <w:szCs w:val="24"/>
                <w:lang w:eastAsia="en-AU"/>
              </w:rPr>
              <w:t>Previously left home</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42.98%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54.90%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50.19%</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62.52%</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53.91%</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50.01%</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71.71%</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color w:val="000000"/>
                <w:sz w:val="24"/>
                <w:szCs w:val="24"/>
                <w:lang w:eastAsia="en-AU"/>
              </w:rPr>
            </w:pPr>
            <w:r w:rsidRPr="009C77F8">
              <w:rPr>
                <w:rFonts w:cs="Arial"/>
                <w:color w:val="000000"/>
                <w:sz w:val="24"/>
                <w:szCs w:val="24"/>
                <w:lang w:eastAsia="en-AU"/>
              </w:rPr>
              <w:t>67.88%</w:t>
            </w:r>
          </w:p>
        </w:tc>
        <w:tc>
          <w:tcPr>
            <w:tcW w:w="1241" w:type="dxa"/>
            <w:tcBorders>
              <w:top w:val="single" w:sz="4"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60.55%</w:t>
            </w:r>
          </w:p>
        </w:tc>
      </w:tr>
      <w:tr w:rsidR="009C77F8" w:rsidRPr="009C77F8" w:rsidTr="00FE6CA1">
        <w:trPr>
          <w:trHeight w:val="300"/>
        </w:trPr>
        <w:tc>
          <w:tcPr>
            <w:tcW w:w="4938" w:type="dxa"/>
            <w:tcBorders>
              <w:top w:val="single" w:sz="4" w:space="0" w:color="auto"/>
              <w:left w:val="single" w:sz="4" w:space="0" w:color="auto"/>
              <w:bottom w:val="single" w:sz="4" w:space="0" w:color="auto"/>
              <w:right w:val="nil"/>
            </w:tcBorders>
            <w:shd w:val="clear" w:color="auto" w:fill="92CDDC" w:themeFill="accent5" w:themeFillTint="99"/>
            <w:noWrap/>
            <w:vAlign w:val="center"/>
            <w:hideMark/>
          </w:tcPr>
          <w:p w:rsidR="009C77F8" w:rsidRPr="009C77F8" w:rsidRDefault="009C77F8">
            <w:pPr>
              <w:spacing w:after="0"/>
              <w:rPr>
                <w:rFonts w:eastAsia="Times New Roman" w:cs="Arial"/>
                <w:b/>
                <w:bCs/>
                <w:color w:val="000000"/>
                <w:sz w:val="24"/>
                <w:szCs w:val="24"/>
                <w:u w:val="single"/>
                <w:lang w:eastAsia="en-AU"/>
              </w:rPr>
            </w:pPr>
            <w:r w:rsidRPr="009C77F8">
              <w:rPr>
                <w:rFonts w:cs="Arial"/>
                <w:b/>
                <w:bCs/>
                <w:color w:val="000000"/>
                <w:sz w:val="24"/>
                <w:szCs w:val="24"/>
                <w:u w:val="single"/>
                <w:lang w:eastAsia="en-AU"/>
              </w:rPr>
              <w:t>Goal Achievements</w:t>
            </w:r>
          </w:p>
        </w:tc>
        <w:tc>
          <w:tcPr>
            <w:tcW w:w="1116" w:type="dxa"/>
            <w:tcBorders>
              <w:top w:val="single" w:sz="4" w:space="0" w:color="auto"/>
              <w:left w:val="nil"/>
              <w:bottom w:val="single" w:sz="4" w:space="0" w:color="auto"/>
              <w:right w:val="nil"/>
            </w:tcBorders>
            <w:shd w:val="clear" w:color="auto" w:fill="92CDDC" w:themeFill="accent5" w:themeFillTint="99"/>
            <w:noWrap/>
            <w:vAlign w:val="bottom"/>
            <w:hideMark/>
          </w:tcPr>
          <w:p w:rsidR="009C77F8" w:rsidRPr="009C77F8" w:rsidRDefault="009C77F8" w:rsidP="009C77F8">
            <w:pPr>
              <w:spacing w:after="0"/>
              <w:jc w:val="center"/>
              <w:rPr>
                <w:rFonts w:eastAsia="Times New Roman" w:cs="Arial"/>
                <w:color w:val="000000"/>
                <w:sz w:val="24"/>
                <w:szCs w:val="24"/>
                <w:lang w:eastAsia="en-AU"/>
              </w:rPr>
            </w:pPr>
          </w:p>
        </w:tc>
        <w:tc>
          <w:tcPr>
            <w:tcW w:w="1116" w:type="dxa"/>
            <w:tcBorders>
              <w:top w:val="single" w:sz="4" w:space="0" w:color="auto"/>
              <w:left w:val="nil"/>
              <w:bottom w:val="single" w:sz="4" w:space="0" w:color="auto"/>
              <w:right w:val="nil"/>
            </w:tcBorders>
            <w:shd w:val="clear" w:color="auto" w:fill="92CDDC" w:themeFill="accent5" w:themeFillTint="99"/>
            <w:noWrap/>
            <w:vAlign w:val="bottom"/>
            <w:hideMark/>
          </w:tcPr>
          <w:p w:rsidR="009C77F8" w:rsidRPr="009C77F8" w:rsidRDefault="009C77F8" w:rsidP="009C77F8">
            <w:pPr>
              <w:spacing w:after="0"/>
              <w:jc w:val="center"/>
              <w:rPr>
                <w:rFonts w:eastAsia="Times New Roman" w:cs="Arial"/>
                <w:color w:val="000000"/>
                <w:sz w:val="24"/>
                <w:szCs w:val="24"/>
                <w:lang w:eastAsia="en-AU"/>
              </w:rPr>
            </w:pPr>
          </w:p>
        </w:tc>
        <w:tc>
          <w:tcPr>
            <w:tcW w:w="1116" w:type="dxa"/>
            <w:tcBorders>
              <w:top w:val="single" w:sz="4" w:space="0" w:color="auto"/>
              <w:left w:val="nil"/>
              <w:bottom w:val="single" w:sz="4" w:space="0" w:color="auto"/>
              <w:right w:val="nil"/>
            </w:tcBorders>
            <w:shd w:val="clear" w:color="auto" w:fill="92CDDC" w:themeFill="accent5" w:themeFillTint="99"/>
            <w:noWrap/>
            <w:vAlign w:val="bottom"/>
            <w:hideMark/>
          </w:tcPr>
          <w:p w:rsidR="009C77F8" w:rsidRPr="009C77F8" w:rsidRDefault="009C77F8" w:rsidP="009C77F8">
            <w:pPr>
              <w:spacing w:after="0"/>
              <w:jc w:val="center"/>
              <w:rPr>
                <w:rFonts w:eastAsia="Times New Roman" w:cs="Arial"/>
                <w:color w:val="000000"/>
                <w:sz w:val="24"/>
                <w:szCs w:val="24"/>
                <w:lang w:eastAsia="en-AU"/>
              </w:rPr>
            </w:pPr>
          </w:p>
        </w:tc>
        <w:tc>
          <w:tcPr>
            <w:tcW w:w="1116" w:type="dxa"/>
            <w:tcBorders>
              <w:top w:val="single" w:sz="4" w:space="0" w:color="auto"/>
              <w:left w:val="nil"/>
              <w:bottom w:val="single" w:sz="4" w:space="0" w:color="auto"/>
              <w:right w:val="nil"/>
            </w:tcBorders>
            <w:shd w:val="clear" w:color="auto" w:fill="92CDDC" w:themeFill="accent5" w:themeFillTint="99"/>
            <w:noWrap/>
            <w:vAlign w:val="bottom"/>
            <w:hideMark/>
          </w:tcPr>
          <w:p w:rsidR="009C77F8" w:rsidRPr="009C77F8" w:rsidRDefault="009C77F8" w:rsidP="009C77F8">
            <w:pPr>
              <w:spacing w:after="0"/>
              <w:jc w:val="center"/>
              <w:rPr>
                <w:rFonts w:eastAsia="Times New Roman" w:cs="Arial"/>
                <w:color w:val="000000"/>
                <w:sz w:val="24"/>
                <w:szCs w:val="24"/>
                <w:lang w:eastAsia="en-AU"/>
              </w:rPr>
            </w:pPr>
          </w:p>
        </w:tc>
        <w:tc>
          <w:tcPr>
            <w:tcW w:w="1116" w:type="dxa"/>
            <w:tcBorders>
              <w:top w:val="single" w:sz="4" w:space="0" w:color="auto"/>
              <w:left w:val="nil"/>
              <w:bottom w:val="single" w:sz="4" w:space="0" w:color="auto"/>
              <w:right w:val="nil"/>
            </w:tcBorders>
            <w:shd w:val="clear" w:color="auto" w:fill="92CDDC" w:themeFill="accent5" w:themeFillTint="99"/>
            <w:noWrap/>
            <w:vAlign w:val="bottom"/>
            <w:hideMark/>
          </w:tcPr>
          <w:p w:rsidR="009C77F8" w:rsidRPr="009C77F8" w:rsidRDefault="009C77F8" w:rsidP="009C77F8">
            <w:pPr>
              <w:spacing w:after="0"/>
              <w:jc w:val="center"/>
              <w:rPr>
                <w:rFonts w:eastAsia="Times New Roman" w:cs="Arial"/>
                <w:color w:val="000000"/>
                <w:sz w:val="24"/>
                <w:szCs w:val="24"/>
                <w:lang w:eastAsia="en-AU"/>
              </w:rPr>
            </w:pPr>
          </w:p>
        </w:tc>
        <w:tc>
          <w:tcPr>
            <w:tcW w:w="1116" w:type="dxa"/>
            <w:tcBorders>
              <w:top w:val="single" w:sz="4" w:space="0" w:color="auto"/>
              <w:left w:val="nil"/>
              <w:bottom w:val="single" w:sz="4" w:space="0" w:color="auto"/>
              <w:right w:val="nil"/>
            </w:tcBorders>
            <w:shd w:val="clear" w:color="auto" w:fill="92CDDC" w:themeFill="accent5" w:themeFillTint="99"/>
            <w:noWrap/>
            <w:vAlign w:val="bottom"/>
            <w:hideMark/>
          </w:tcPr>
          <w:p w:rsidR="009C77F8" w:rsidRPr="009C77F8" w:rsidRDefault="009C77F8" w:rsidP="009C77F8">
            <w:pPr>
              <w:spacing w:after="0"/>
              <w:jc w:val="center"/>
              <w:rPr>
                <w:rFonts w:eastAsia="Times New Roman" w:cs="Arial"/>
                <w:color w:val="000000"/>
                <w:sz w:val="24"/>
                <w:szCs w:val="24"/>
                <w:lang w:eastAsia="en-AU"/>
              </w:rPr>
            </w:pPr>
          </w:p>
        </w:tc>
        <w:tc>
          <w:tcPr>
            <w:tcW w:w="1116" w:type="dxa"/>
            <w:tcBorders>
              <w:top w:val="single" w:sz="4" w:space="0" w:color="auto"/>
              <w:left w:val="nil"/>
              <w:bottom w:val="single" w:sz="4" w:space="0" w:color="auto"/>
              <w:right w:val="nil"/>
            </w:tcBorders>
            <w:shd w:val="clear" w:color="auto" w:fill="92CDDC" w:themeFill="accent5" w:themeFillTint="99"/>
            <w:noWrap/>
            <w:vAlign w:val="bottom"/>
            <w:hideMark/>
          </w:tcPr>
          <w:p w:rsidR="009C77F8" w:rsidRPr="009C77F8" w:rsidRDefault="009C77F8" w:rsidP="009C77F8">
            <w:pPr>
              <w:spacing w:after="0"/>
              <w:jc w:val="center"/>
              <w:rPr>
                <w:rFonts w:eastAsia="Times New Roman" w:cs="Arial"/>
                <w:color w:val="000000"/>
                <w:sz w:val="24"/>
                <w:szCs w:val="24"/>
                <w:lang w:eastAsia="en-AU"/>
              </w:rPr>
            </w:pPr>
          </w:p>
        </w:tc>
        <w:tc>
          <w:tcPr>
            <w:tcW w:w="1116" w:type="dxa"/>
            <w:tcBorders>
              <w:top w:val="single" w:sz="4" w:space="0" w:color="auto"/>
              <w:left w:val="nil"/>
              <w:bottom w:val="single" w:sz="2" w:space="0" w:color="auto"/>
            </w:tcBorders>
            <w:shd w:val="clear" w:color="auto" w:fill="92CDDC" w:themeFill="accent5" w:themeFillTint="99"/>
            <w:noWrap/>
            <w:vAlign w:val="bottom"/>
            <w:hideMark/>
          </w:tcPr>
          <w:p w:rsidR="009C77F8" w:rsidRPr="009C77F8" w:rsidRDefault="009C77F8" w:rsidP="009C77F8">
            <w:pPr>
              <w:spacing w:after="0"/>
              <w:jc w:val="center"/>
              <w:rPr>
                <w:rFonts w:eastAsia="Times New Roman" w:cs="Arial"/>
                <w:color w:val="000000"/>
                <w:sz w:val="24"/>
                <w:szCs w:val="24"/>
                <w:lang w:eastAsia="en-AU"/>
              </w:rPr>
            </w:pPr>
          </w:p>
        </w:tc>
        <w:tc>
          <w:tcPr>
            <w:tcW w:w="1241" w:type="dxa"/>
            <w:tcBorders>
              <w:top w:val="single" w:sz="4" w:space="0" w:color="auto"/>
              <w:bottom w:val="single" w:sz="2" w:space="0" w:color="auto"/>
              <w:right w:val="single" w:sz="18" w:space="0" w:color="auto"/>
            </w:tcBorders>
            <w:shd w:val="clear" w:color="auto" w:fill="92CDDC" w:themeFill="accent5" w:themeFillTint="99"/>
            <w:vAlign w:val="center"/>
          </w:tcPr>
          <w:p w:rsidR="009C77F8" w:rsidRPr="00FE6CA1" w:rsidRDefault="009C77F8" w:rsidP="00FE6CA1">
            <w:pPr>
              <w:spacing w:after="0"/>
              <w:jc w:val="center"/>
              <w:rPr>
                <w:rFonts w:eastAsia="Times New Roman" w:cs="Arial"/>
                <w:color w:val="000000"/>
                <w:sz w:val="24"/>
                <w:szCs w:val="24"/>
                <w:lang w:eastAsia="en-AU"/>
              </w:rPr>
            </w:pPr>
          </w:p>
        </w:tc>
      </w:tr>
      <w:tr w:rsidR="009C77F8" w:rsidRPr="009C77F8" w:rsidTr="00FE6CA1">
        <w:trPr>
          <w:trHeight w:val="300"/>
        </w:trPr>
        <w:tc>
          <w:tcPr>
            <w:tcW w:w="4938" w:type="dxa"/>
            <w:tcBorders>
              <w:top w:val="single" w:sz="4" w:space="0" w:color="auto"/>
              <w:left w:val="single" w:sz="4" w:space="0" w:color="auto"/>
              <w:bottom w:val="single" w:sz="4" w:space="0" w:color="auto"/>
              <w:right w:val="nil"/>
            </w:tcBorders>
            <w:noWrap/>
            <w:vAlign w:val="center"/>
            <w:hideMark/>
          </w:tcPr>
          <w:p w:rsidR="009C77F8" w:rsidRPr="009C77F8" w:rsidRDefault="009C77F8">
            <w:pPr>
              <w:spacing w:after="0"/>
              <w:rPr>
                <w:rFonts w:eastAsia="Times New Roman" w:cs="Arial"/>
                <w:color w:val="000000"/>
                <w:sz w:val="24"/>
                <w:szCs w:val="24"/>
                <w:lang w:eastAsia="en-AU"/>
              </w:rPr>
            </w:pPr>
            <w:r w:rsidRPr="009C77F8">
              <w:rPr>
                <w:rFonts w:cs="Arial"/>
                <w:color w:val="000000"/>
                <w:sz w:val="24"/>
                <w:szCs w:val="24"/>
                <w:lang w:eastAsia="en-AU"/>
              </w:rPr>
              <w:t>Improved Engagement with community</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88.52%</w:t>
            </w:r>
          </w:p>
        </w:tc>
        <w:tc>
          <w:tcPr>
            <w:tcW w:w="1116" w:type="dxa"/>
            <w:tcBorders>
              <w:top w:val="single" w:sz="4" w:space="0" w:color="auto"/>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92.15%</w:t>
            </w:r>
          </w:p>
        </w:tc>
        <w:tc>
          <w:tcPr>
            <w:tcW w:w="1116" w:type="dxa"/>
            <w:tcBorders>
              <w:top w:val="single" w:sz="4" w:space="0" w:color="auto"/>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91.67%</w:t>
            </w:r>
          </w:p>
        </w:tc>
        <w:tc>
          <w:tcPr>
            <w:tcW w:w="1116" w:type="dxa"/>
            <w:tcBorders>
              <w:top w:val="single" w:sz="4" w:space="0" w:color="auto"/>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95.96%</w:t>
            </w:r>
          </w:p>
        </w:tc>
        <w:tc>
          <w:tcPr>
            <w:tcW w:w="1116" w:type="dxa"/>
            <w:tcBorders>
              <w:top w:val="single" w:sz="4" w:space="0" w:color="auto"/>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86.86%</w:t>
            </w:r>
          </w:p>
        </w:tc>
        <w:tc>
          <w:tcPr>
            <w:tcW w:w="1116" w:type="dxa"/>
            <w:tcBorders>
              <w:top w:val="single" w:sz="4" w:space="0" w:color="auto"/>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97.73%</w:t>
            </w:r>
          </w:p>
        </w:tc>
        <w:tc>
          <w:tcPr>
            <w:tcW w:w="1116" w:type="dxa"/>
            <w:tcBorders>
              <w:top w:val="single" w:sz="4" w:space="0" w:color="auto"/>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96.20%</w:t>
            </w:r>
          </w:p>
        </w:tc>
        <w:tc>
          <w:tcPr>
            <w:tcW w:w="1116" w:type="dxa"/>
            <w:tcBorders>
              <w:top w:val="single" w:sz="2" w:space="0" w:color="auto"/>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95.14%</w:t>
            </w:r>
          </w:p>
        </w:tc>
        <w:tc>
          <w:tcPr>
            <w:tcW w:w="1241" w:type="dxa"/>
            <w:tcBorders>
              <w:top w:val="single" w:sz="2"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94.69%</w:t>
            </w:r>
          </w:p>
        </w:tc>
      </w:tr>
      <w:tr w:rsidR="009C77F8" w:rsidRPr="009C77F8" w:rsidTr="00FE6CA1">
        <w:trPr>
          <w:trHeight w:val="300"/>
        </w:trPr>
        <w:tc>
          <w:tcPr>
            <w:tcW w:w="4938" w:type="dxa"/>
            <w:tcBorders>
              <w:top w:val="nil"/>
              <w:left w:val="single" w:sz="4" w:space="0" w:color="auto"/>
              <w:bottom w:val="single" w:sz="4" w:space="0" w:color="auto"/>
              <w:right w:val="nil"/>
            </w:tcBorders>
            <w:noWrap/>
            <w:vAlign w:val="center"/>
            <w:hideMark/>
          </w:tcPr>
          <w:p w:rsidR="009C77F8" w:rsidRPr="009C77F8" w:rsidRDefault="009C77F8">
            <w:pPr>
              <w:spacing w:after="0"/>
              <w:rPr>
                <w:rFonts w:eastAsia="Times New Roman" w:cs="Arial"/>
                <w:color w:val="000000"/>
                <w:sz w:val="24"/>
                <w:szCs w:val="24"/>
                <w:lang w:eastAsia="en-AU"/>
              </w:rPr>
            </w:pPr>
            <w:r w:rsidRPr="009C77F8">
              <w:rPr>
                <w:rFonts w:cs="Arial"/>
                <w:color w:val="000000"/>
                <w:sz w:val="24"/>
                <w:szCs w:val="24"/>
                <w:lang w:eastAsia="en-AU"/>
              </w:rPr>
              <w:t>Improved Engagement with school</w:t>
            </w:r>
          </w:p>
        </w:tc>
        <w:tc>
          <w:tcPr>
            <w:tcW w:w="1116" w:type="dxa"/>
            <w:tcBorders>
              <w:top w:val="nil"/>
              <w:left w:val="single" w:sz="4" w:space="0" w:color="auto"/>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89.71%</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83.80%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76.63%</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86.77%</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86.07%</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84.48%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88.25%</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85.67%</w:t>
            </w:r>
          </w:p>
        </w:tc>
        <w:tc>
          <w:tcPr>
            <w:tcW w:w="1241" w:type="dxa"/>
            <w:tcBorders>
              <w:top w:val="single" w:sz="4"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87.07%</w:t>
            </w:r>
          </w:p>
        </w:tc>
      </w:tr>
      <w:tr w:rsidR="009C77F8" w:rsidRPr="009C77F8" w:rsidTr="00FE6CA1">
        <w:trPr>
          <w:trHeight w:val="300"/>
        </w:trPr>
        <w:tc>
          <w:tcPr>
            <w:tcW w:w="4938" w:type="dxa"/>
            <w:tcBorders>
              <w:top w:val="nil"/>
              <w:left w:val="single" w:sz="4" w:space="0" w:color="auto"/>
              <w:bottom w:val="single" w:sz="4" w:space="0" w:color="auto"/>
              <w:right w:val="nil"/>
            </w:tcBorders>
            <w:noWrap/>
            <w:vAlign w:val="center"/>
            <w:hideMark/>
          </w:tcPr>
          <w:p w:rsidR="009C77F8" w:rsidRPr="009C77F8" w:rsidRDefault="009C77F8">
            <w:pPr>
              <w:spacing w:after="0"/>
              <w:rPr>
                <w:rFonts w:eastAsia="Times New Roman" w:cs="Arial"/>
                <w:color w:val="000000"/>
                <w:sz w:val="24"/>
                <w:szCs w:val="24"/>
                <w:lang w:eastAsia="en-AU"/>
              </w:rPr>
            </w:pPr>
            <w:r w:rsidRPr="009C77F8">
              <w:rPr>
                <w:rFonts w:cs="Arial"/>
                <w:color w:val="000000"/>
                <w:sz w:val="24"/>
                <w:szCs w:val="24"/>
                <w:lang w:eastAsia="en-AU"/>
              </w:rPr>
              <w:t>Improved Engagement with work / training</w:t>
            </w:r>
          </w:p>
        </w:tc>
        <w:tc>
          <w:tcPr>
            <w:tcW w:w="1116" w:type="dxa"/>
            <w:tcBorders>
              <w:top w:val="nil"/>
              <w:left w:val="single" w:sz="4" w:space="0" w:color="auto"/>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75.00%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80.18%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63.11%</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88.89%</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86.13%</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87.50%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87.29%</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81.22%</w:t>
            </w:r>
          </w:p>
        </w:tc>
        <w:tc>
          <w:tcPr>
            <w:tcW w:w="1241" w:type="dxa"/>
            <w:tcBorders>
              <w:top w:val="single" w:sz="4"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64.76%</w:t>
            </w:r>
          </w:p>
        </w:tc>
      </w:tr>
      <w:tr w:rsidR="009C77F8" w:rsidRPr="009C77F8" w:rsidTr="00FE6CA1">
        <w:trPr>
          <w:trHeight w:val="300"/>
        </w:trPr>
        <w:tc>
          <w:tcPr>
            <w:tcW w:w="4938" w:type="dxa"/>
            <w:tcBorders>
              <w:top w:val="nil"/>
              <w:left w:val="single" w:sz="4" w:space="0" w:color="auto"/>
              <w:bottom w:val="single" w:sz="4" w:space="0" w:color="auto"/>
              <w:right w:val="nil"/>
            </w:tcBorders>
            <w:noWrap/>
            <w:vAlign w:val="center"/>
            <w:hideMark/>
          </w:tcPr>
          <w:p w:rsidR="009C77F8" w:rsidRPr="009C77F8" w:rsidRDefault="009C77F8">
            <w:pPr>
              <w:spacing w:after="0"/>
              <w:rPr>
                <w:rFonts w:eastAsia="Times New Roman" w:cs="Arial"/>
                <w:color w:val="000000"/>
                <w:sz w:val="24"/>
                <w:szCs w:val="24"/>
                <w:lang w:eastAsia="en-AU"/>
              </w:rPr>
            </w:pPr>
            <w:r w:rsidRPr="009C77F8">
              <w:rPr>
                <w:rFonts w:cs="Arial"/>
                <w:color w:val="000000"/>
                <w:sz w:val="24"/>
                <w:szCs w:val="24"/>
                <w:lang w:eastAsia="en-AU"/>
              </w:rPr>
              <w:t>Enhanced individual capacity</w:t>
            </w:r>
          </w:p>
        </w:tc>
        <w:tc>
          <w:tcPr>
            <w:tcW w:w="1116" w:type="dxa"/>
            <w:tcBorders>
              <w:top w:val="nil"/>
              <w:left w:val="single" w:sz="4" w:space="0" w:color="auto"/>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97.18%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91.22%</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92.70%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94.34%</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93.17%</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96.70%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94.99%</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94.45%</w:t>
            </w:r>
          </w:p>
        </w:tc>
        <w:tc>
          <w:tcPr>
            <w:tcW w:w="1241" w:type="dxa"/>
            <w:tcBorders>
              <w:top w:val="single" w:sz="4"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94.37%</w:t>
            </w:r>
          </w:p>
        </w:tc>
      </w:tr>
      <w:tr w:rsidR="009C77F8" w:rsidRPr="009C77F8" w:rsidTr="00FE6CA1">
        <w:trPr>
          <w:trHeight w:val="300"/>
        </w:trPr>
        <w:tc>
          <w:tcPr>
            <w:tcW w:w="4938" w:type="dxa"/>
            <w:tcBorders>
              <w:top w:val="nil"/>
              <w:left w:val="single" w:sz="4" w:space="0" w:color="auto"/>
              <w:bottom w:val="single" w:sz="4" w:space="0" w:color="auto"/>
              <w:right w:val="nil"/>
            </w:tcBorders>
            <w:noWrap/>
            <w:vAlign w:val="center"/>
            <w:hideMark/>
          </w:tcPr>
          <w:p w:rsidR="009C77F8" w:rsidRPr="009C77F8" w:rsidRDefault="00FE6CA1">
            <w:pPr>
              <w:spacing w:after="0"/>
              <w:rPr>
                <w:rFonts w:eastAsia="Times New Roman" w:cs="Arial"/>
                <w:color w:val="000000"/>
                <w:sz w:val="24"/>
                <w:szCs w:val="24"/>
                <w:lang w:eastAsia="en-AU"/>
              </w:rPr>
            </w:pPr>
            <w:r>
              <w:rPr>
                <w:rFonts w:cs="Arial"/>
                <w:color w:val="000000"/>
                <w:sz w:val="24"/>
                <w:szCs w:val="24"/>
                <w:lang w:eastAsia="en-AU"/>
              </w:rPr>
              <w:t xml:space="preserve">Improved Family functioning &amp; </w:t>
            </w:r>
            <w:r w:rsidR="009C77F8" w:rsidRPr="009C77F8">
              <w:rPr>
                <w:rFonts w:cs="Arial"/>
                <w:color w:val="000000"/>
                <w:sz w:val="24"/>
                <w:szCs w:val="24"/>
                <w:lang w:eastAsia="en-AU"/>
              </w:rPr>
              <w:t>engagement</w:t>
            </w:r>
          </w:p>
        </w:tc>
        <w:tc>
          <w:tcPr>
            <w:tcW w:w="1116" w:type="dxa"/>
            <w:tcBorders>
              <w:top w:val="nil"/>
              <w:left w:val="single" w:sz="4" w:space="0" w:color="auto"/>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95.31%</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88.41%</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84.12%</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91.68%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92.07%</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85.62%</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91.72%</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93.73%</w:t>
            </w:r>
          </w:p>
        </w:tc>
        <w:tc>
          <w:tcPr>
            <w:tcW w:w="1241" w:type="dxa"/>
            <w:tcBorders>
              <w:top w:val="single" w:sz="4" w:space="0" w:color="auto"/>
              <w:left w:val="single" w:sz="18" w:space="0" w:color="auto"/>
              <w:bottom w:val="single" w:sz="4"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87.07%</w:t>
            </w:r>
          </w:p>
        </w:tc>
      </w:tr>
      <w:tr w:rsidR="009C77F8" w:rsidRPr="009C77F8" w:rsidTr="00FE6CA1">
        <w:trPr>
          <w:trHeight w:val="300"/>
        </w:trPr>
        <w:tc>
          <w:tcPr>
            <w:tcW w:w="4938" w:type="dxa"/>
            <w:tcBorders>
              <w:top w:val="nil"/>
              <w:left w:val="single" w:sz="4" w:space="0" w:color="auto"/>
              <w:bottom w:val="single" w:sz="4" w:space="0" w:color="auto"/>
              <w:right w:val="nil"/>
            </w:tcBorders>
            <w:noWrap/>
            <w:vAlign w:val="center"/>
            <w:hideMark/>
          </w:tcPr>
          <w:p w:rsidR="009C77F8" w:rsidRPr="009C77F8" w:rsidRDefault="009C77F8">
            <w:pPr>
              <w:spacing w:after="0"/>
              <w:rPr>
                <w:rFonts w:eastAsia="Times New Roman" w:cs="Arial"/>
                <w:color w:val="000000"/>
                <w:sz w:val="24"/>
                <w:szCs w:val="24"/>
                <w:lang w:eastAsia="en-AU"/>
              </w:rPr>
            </w:pPr>
            <w:r w:rsidRPr="009C77F8">
              <w:rPr>
                <w:rFonts w:cs="Arial"/>
                <w:color w:val="000000"/>
                <w:sz w:val="24"/>
                <w:szCs w:val="24"/>
                <w:lang w:eastAsia="en-AU"/>
              </w:rPr>
              <w:t>Improved and stabilised circumstances</w:t>
            </w:r>
          </w:p>
        </w:tc>
        <w:tc>
          <w:tcPr>
            <w:tcW w:w="1116" w:type="dxa"/>
            <w:tcBorders>
              <w:top w:val="nil"/>
              <w:left w:val="single" w:sz="4" w:space="0" w:color="auto"/>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94.50%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93.36%</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86.48%</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94.20%</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94.12%</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90.63%</w:t>
            </w:r>
          </w:p>
        </w:tc>
        <w:tc>
          <w:tcPr>
            <w:tcW w:w="1116" w:type="dxa"/>
            <w:tcBorders>
              <w:top w:val="nil"/>
              <w:left w:val="nil"/>
              <w:bottom w:val="single" w:sz="4" w:space="0" w:color="auto"/>
              <w:right w:val="single" w:sz="4"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94.94%</w:t>
            </w:r>
          </w:p>
        </w:tc>
        <w:tc>
          <w:tcPr>
            <w:tcW w:w="1116" w:type="dxa"/>
            <w:tcBorders>
              <w:top w:val="nil"/>
              <w:left w:val="nil"/>
              <w:bottom w:val="single" w:sz="4" w:space="0" w:color="auto"/>
              <w:right w:val="single" w:sz="18" w:space="0" w:color="auto"/>
            </w:tcBorders>
            <w:noWrap/>
            <w:vAlign w:val="bottom"/>
            <w:hideMark/>
          </w:tcPr>
          <w:p w:rsidR="009C77F8" w:rsidRPr="009C77F8" w:rsidRDefault="009C77F8" w:rsidP="009C77F8">
            <w:pPr>
              <w:spacing w:after="0"/>
              <w:jc w:val="center"/>
              <w:rPr>
                <w:rFonts w:eastAsia="Times New Roman" w:cs="Arial"/>
                <w:sz w:val="24"/>
                <w:szCs w:val="24"/>
                <w:lang w:eastAsia="en-AU"/>
              </w:rPr>
            </w:pPr>
            <w:r w:rsidRPr="009C77F8">
              <w:rPr>
                <w:rFonts w:cs="Arial"/>
                <w:sz w:val="24"/>
                <w:szCs w:val="24"/>
                <w:lang w:eastAsia="en-AU"/>
              </w:rPr>
              <w:t>96.35%</w:t>
            </w:r>
          </w:p>
        </w:tc>
        <w:tc>
          <w:tcPr>
            <w:tcW w:w="1241" w:type="dxa"/>
            <w:tcBorders>
              <w:top w:val="single" w:sz="4" w:space="0" w:color="auto"/>
              <w:left w:val="single" w:sz="18" w:space="0" w:color="auto"/>
              <w:bottom w:val="single" w:sz="18" w:space="0" w:color="auto"/>
              <w:right w:val="single" w:sz="18" w:space="0" w:color="auto"/>
            </w:tcBorders>
            <w:shd w:val="clear" w:color="auto" w:fill="31849B" w:themeFill="accent5" w:themeFillShade="BF"/>
            <w:vAlign w:val="center"/>
          </w:tcPr>
          <w:p w:rsidR="009C77F8" w:rsidRPr="00FE6CA1" w:rsidRDefault="00FE6CA1" w:rsidP="00FE6CA1">
            <w:pPr>
              <w:spacing w:after="0"/>
              <w:jc w:val="center"/>
              <w:rPr>
                <w:rFonts w:cs="Arial"/>
                <w:b/>
                <w:color w:val="FFFFFF" w:themeColor="background1"/>
                <w:sz w:val="24"/>
                <w:szCs w:val="24"/>
                <w:lang w:eastAsia="en-AU"/>
              </w:rPr>
            </w:pPr>
            <w:r>
              <w:rPr>
                <w:rFonts w:cs="Arial"/>
                <w:b/>
                <w:color w:val="FFFFFF" w:themeColor="background1"/>
                <w:sz w:val="24"/>
                <w:szCs w:val="24"/>
                <w:lang w:eastAsia="en-AU"/>
              </w:rPr>
              <w:t>94.95%</w:t>
            </w:r>
          </w:p>
        </w:tc>
      </w:tr>
    </w:tbl>
    <w:p w:rsidR="00B8015D" w:rsidRDefault="00B8015D" w:rsidP="000F68B2">
      <w:pPr>
        <w:pStyle w:val="Heading2"/>
        <w:spacing w:before="0" w:after="200"/>
        <w:sectPr w:rsidR="00B8015D" w:rsidSect="00B8015D">
          <w:headerReference w:type="first" r:id="rId18"/>
          <w:footerReference w:type="first" r:id="rId19"/>
          <w:pgSz w:w="16838" w:h="11906" w:orient="landscape"/>
          <w:pgMar w:top="1440" w:right="1276" w:bottom="1440" w:left="1134" w:header="709" w:footer="709" w:gutter="0"/>
          <w:cols w:space="708"/>
          <w:titlePg/>
          <w:docGrid w:linePitch="360"/>
        </w:sectPr>
      </w:pPr>
    </w:p>
    <w:p w:rsidR="000F68B2" w:rsidRPr="00B8015D" w:rsidRDefault="000F68B2" w:rsidP="00B8015D">
      <w:pPr>
        <w:pStyle w:val="Heading2"/>
        <w:spacing w:before="0" w:after="200"/>
      </w:pPr>
      <w:bookmarkStart w:id="15" w:name="_Toc347998434"/>
      <w:r>
        <w:lastRenderedPageBreak/>
        <w:t>Analysis of service provider performance</w:t>
      </w:r>
      <w:bookmarkEnd w:id="15"/>
    </w:p>
    <w:p w:rsidR="006B1091" w:rsidRDefault="00235CF4" w:rsidP="00E54B80">
      <w:r>
        <w:t>For the purposes of this review, key performance indicators w</w:t>
      </w:r>
      <w:r w:rsidR="006C0FC0">
        <w:t>ere assessed.</w:t>
      </w:r>
    </w:p>
    <w:p w:rsidR="00024350" w:rsidRDefault="00235CF4" w:rsidP="00E54B80">
      <w:r>
        <w:t>A</w:t>
      </w:r>
      <w:r w:rsidR="00E54B80">
        <w:t>nalysis of the Performance Assessment Criteria Tracking (PAC TRAC</w:t>
      </w:r>
      <w:r>
        <w:t xml:space="preserve">) was conducted for each of the eight indicators. This established that variances existed for each indicator with some KPIs being better </w:t>
      </w:r>
      <w:r w:rsidR="00333330">
        <w:t>attained</w:t>
      </w:r>
      <w:r w:rsidR="00024350">
        <w:t xml:space="preserve"> than others.</w:t>
      </w:r>
    </w:p>
    <w:tbl>
      <w:tblPr>
        <w:tblW w:w="9229" w:type="dxa"/>
        <w:tblInd w:w="93" w:type="dxa"/>
        <w:tblLook w:val="04A0" w:firstRow="1" w:lastRow="0" w:firstColumn="1" w:lastColumn="0" w:noHBand="0" w:noVBand="1"/>
      </w:tblPr>
      <w:tblGrid>
        <w:gridCol w:w="1433"/>
        <w:gridCol w:w="992"/>
        <w:gridCol w:w="992"/>
        <w:gridCol w:w="993"/>
        <w:gridCol w:w="992"/>
        <w:gridCol w:w="992"/>
        <w:gridCol w:w="992"/>
        <w:gridCol w:w="993"/>
        <w:gridCol w:w="850"/>
      </w:tblGrid>
      <w:tr w:rsidR="00333330" w:rsidRPr="00333330" w:rsidTr="00333330">
        <w:trPr>
          <w:trHeight w:val="315"/>
        </w:trPr>
        <w:tc>
          <w:tcPr>
            <w:tcW w:w="1433" w:type="dxa"/>
            <w:vMerge w:val="restart"/>
            <w:tcBorders>
              <w:top w:val="single" w:sz="8" w:space="0" w:color="auto"/>
              <w:left w:val="single" w:sz="8" w:space="0" w:color="auto"/>
              <w:bottom w:val="single" w:sz="8" w:space="0" w:color="000000"/>
              <w:right w:val="single" w:sz="8" w:space="0" w:color="auto"/>
            </w:tcBorders>
            <w:shd w:val="clear" w:color="000000" w:fill="7030A0"/>
            <w:noWrap/>
            <w:vAlign w:val="bottom"/>
            <w:hideMark/>
          </w:tcPr>
          <w:p w:rsidR="00333330" w:rsidRPr="00333330" w:rsidRDefault="00333330" w:rsidP="00333330">
            <w:pPr>
              <w:spacing w:after="0" w:line="240" w:lineRule="auto"/>
              <w:jc w:val="center"/>
              <w:rPr>
                <w:rFonts w:ascii="Calibri" w:eastAsia="Times New Roman" w:hAnsi="Calibri" w:cs="Calibri"/>
                <w:b/>
                <w:bCs/>
                <w:color w:val="FFFFFF"/>
                <w:sz w:val="24"/>
                <w:szCs w:val="24"/>
                <w:lang w:eastAsia="en-AU"/>
              </w:rPr>
            </w:pPr>
            <w:r w:rsidRPr="00333330">
              <w:rPr>
                <w:rFonts w:ascii="Calibri" w:eastAsia="Times New Roman" w:hAnsi="Calibri" w:cs="Calibri"/>
                <w:b/>
                <w:bCs/>
                <w:color w:val="FFFFFF"/>
                <w:sz w:val="24"/>
                <w:szCs w:val="24"/>
                <w:lang w:eastAsia="en-AU"/>
              </w:rPr>
              <w:t>Services</w:t>
            </w:r>
          </w:p>
        </w:tc>
        <w:tc>
          <w:tcPr>
            <w:tcW w:w="7796" w:type="dxa"/>
            <w:gridSpan w:val="8"/>
            <w:tcBorders>
              <w:top w:val="single" w:sz="8" w:space="0" w:color="auto"/>
              <w:left w:val="nil"/>
              <w:bottom w:val="single" w:sz="4" w:space="0" w:color="auto"/>
              <w:right w:val="single" w:sz="8" w:space="0" w:color="000000"/>
            </w:tcBorders>
            <w:shd w:val="clear" w:color="000000" w:fill="7030A0"/>
            <w:noWrap/>
            <w:vAlign w:val="bottom"/>
            <w:hideMark/>
          </w:tcPr>
          <w:p w:rsidR="00333330" w:rsidRPr="00333330" w:rsidRDefault="006C0FC0" w:rsidP="00333330">
            <w:pPr>
              <w:spacing w:after="0" w:line="240" w:lineRule="auto"/>
              <w:jc w:val="center"/>
              <w:rPr>
                <w:rFonts w:ascii="Calibri" w:eastAsia="Times New Roman" w:hAnsi="Calibri" w:cs="Calibri"/>
                <w:b/>
                <w:bCs/>
                <w:color w:val="FFFFFF"/>
                <w:sz w:val="24"/>
                <w:szCs w:val="24"/>
                <w:lang w:eastAsia="en-AU"/>
              </w:rPr>
            </w:pPr>
            <w:r>
              <w:rPr>
                <w:rFonts w:ascii="Calibri" w:eastAsia="Times New Roman" w:hAnsi="Calibri" w:cs="Calibri"/>
                <w:b/>
                <w:bCs/>
                <w:color w:val="FFFFFF"/>
                <w:sz w:val="24"/>
                <w:szCs w:val="24"/>
                <w:lang w:eastAsia="en-AU"/>
              </w:rPr>
              <w:t xml:space="preserve">PAC TRAC </w:t>
            </w:r>
            <w:r w:rsidR="00333330" w:rsidRPr="00333330">
              <w:rPr>
                <w:rFonts w:ascii="Calibri" w:eastAsia="Times New Roman" w:hAnsi="Calibri" w:cs="Calibri"/>
                <w:b/>
                <w:bCs/>
                <w:color w:val="FFFFFF"/>
                <w:sz w:val="24"/>
                <w:szCs w:val="24"/>
                <w:lang w:eastAsia="en-AU"/>
              </w:rPr>
              <w:t>Indicators</w:t>
            </w:r>
          </w:p>
        </w:tc>
      </w:tr>
      <w:tr w:rsidR="00333330" w:rsidRPr="00333330" w:rsidTr="00333330">
        <w:trPr>
          <w:trHeight w:val="330"/>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333330" w:rsidRPr="00333330" w:rsidRDefault="00333330" w:rsidP="00333330">
            <w:pPr>
              <w:spacing w:after="0" w:line="240" w:lineRule="auto"/>
              <w:rPr>
                <w:rFonts w:ascii="Calibri" w:eastAsia="Times New Roman" w:hAnsi="Calibri" w:cs="Calibri"/>
                <w:b/>
                <w:bCs/>
                <w:color w:val="FFFFFF"/>
                <w:sz w:val="24"/>
                <w:szCs w:val="24"/>
                <w:lang w:eastAsia="en-AU"/>
              </w:rPr>
            </w:pPr>
          </w:p>
        </w:tc>
        <w:tc>
          <w:tcPr>
            <w:tcW w:w="992" w:type="dxa"/>
            <w:tcBorders>
              <w:top w:val="nil"/>
              <w:left w:val="nil"/>
              <w:bottom w:val="single" w:sz="8" w:space="0" w:color="auto"/>
              <w:right w:val="single" w:sz="4" w:space="0" w:color="auto"/>
            </w:tcBorders>
            <w:shd w:val="clear" w:color="000000" w:fill="CCC0DA"/>
            <w:noWrap/>
            <w:vAlign w:val="bottom"/>
            <w:hideMark/>
          </w:tcPr>
          <w:p w:rsidR="00333330" w:rsidRPr="00333330" w:rsidRDefault="00333330" w:rsidP="00333330">
            <w:pPr>
              <w:spacing w:after="0" w:line="240" w:lineRule="auto"/>
              <w:jc w:val="center"/>
              <w:rPr>
                <w:rFonts w:ascii="Calibri" w:eastAsia="Times New Roman" w:hAnsi="Calibri" w:cs="Calibri"/>
                <w:b/>
                <w:bCs/>
                <w:color w:val="000000"/>
                <w:sz w:val="24"/>
                <w:szCs w:val="24"/>
                <w:lang w:eastAsia="en-AU"/>
              </w:rPr>
            </w:pPr>
            <w:r w:rsidRPr="00333330">
              <w:rPr>
                <w:rFonts w:ascii="Calibri" w:eastAsia="Times New Roman" w:hAnsi="Calibri" w:cs="Calibri"/>
                <w:b/>
                <w:bCs/>
                <w:color w:val="000000"/>
                <w:sz w:val="24"/>
                <w:szCs w:val="24"/>
                <w:lang w:eastAsia="en-AU"/>
              </w:rPr>
              <w:t>1</w:t>
            </w:r>
          </w:p>
        </w:tc>
        <w:tc>
          <w:tcPr>
            <w:tcW w:w="992" w:type="dxa"/>
            <w:tcBorders>
              <w:top w:val="nil"/>
              <w:left w:val="nil"/>
              <w:bottom w:val="single" w:sz="8" w:space="0" w:color="auto"/>
              <w:right w:val="single" w:sz="4" w:space="0" w:color="auto"/>
            </w:tcBorders>
            <w:shd w:val="clear" w:color="000000" w:fill="CCC0DA"/>
            <w:noWrap/>
            <w:vAlign w:val="bottom"/>
            <w:hideMark/>
          </w:tcPr>
          <w:p w:rsidR="00333330" w:rsidRPr="00333330" w:rsidRDefault="00333330" w:rsidP="00333330">
            <w:pPr>
              <w:spacing w:after="0" w:line="240" w:lineRule="auto"/>
              <w:jc w:val="center"/>
              <w:rPr>
                <w:rFonts w:ascii="Calibri" w:eastAsia="Times New Roman" w:hAnsi="Calibri" w:cs="Calibri"/>
                <w:b/>
                <w:bCs/>
                <w:color w:val="000000"/>
                <w:sz w:val="24"/>
                <w:szCs w:val="24"/>
                <w:lang w:eastAsia="en-AU"/>
              </w:rPr>
            </w:pPr>
            <w:r w:rsidRPr="00333330">
              <w:rPr>
                <w:rFonts w:ascii="Calibri" w:eastAsia="Times New Roman" w:hAnsi="Calibri" w:cs="Calibri"/>
                <w:b/>
                <w:bCs/>
                <w:color w:val="000000"/>
                <w:sz w:val="24"/>
                <w:szCs w:val="24"/>
                <w:lang w:eastAsia="en-AU"/>
              </w:rPr>
              <w:t>2</w:t>
            </w:r>
          </w:p>
        </w:tc>
        <w:tc>
          <w:tcPr>
            <w:tcW w:w="993" w:type="dxa"/>
            <w:tcBorders>
              <w:top w:val="nil"/>
              <w:left w:val="nil"/>
              <w:bottom w:val="single" w:sz="8" w:space="0" w:color="auto"/>
              <w:right w:val="single" w:sz="4" w:space="0" w:color="auto"/>
            </w:tcBorders>
            <w:shd w:val="clear" w:color="000000" w:fill="CCC0DA"/>
            <w:noWrap/>
            <w:vAlign w:val="bottom"/>
            <w:hideMark/>
          </w:tcPr>
          <w:p w:rsidR="00333330" w:rsidRPr="00333330" w:rsidRDefault="00333330" w:rsidP="00333330">
            <w:pPr>
              <w:spacing w:after="0" w:line="240" w:lineRule="auto"/>
              <w:jc w:val="center"/>
              <w:rPr>
                <w:rFonts w:ascii="Calibri" w:eastAsia="Times New Roman" w:hAnsi="Calibri" w:cs="Calibri"/>
                <w:b/>
                <w:bCs/>
                <w:color w:val="000000"/>
                <w:sz w:val="24"/>
                <w:szCs w:val="24"/>
                <w:lang w:eastAsia="en-AU"/>
              </w:rPr>
            </w:pPr>
            <w:r w:rsidRPr="00333330">
              <w:rPr>
                <w:rFonts w:ascii="Calibri" w:eastAsia="Times New Roman" w:hAnsi="Calibri" w:cs="Calibri"/>
                <w:b/>
                <w:bCs/>
                <w:color w:val="000000"/>
                <w:sz w:val="24"/>
                <w:szCs w:val="24"/>
                <w:lang w:eastAsia="en-AU"/>
              </w:rPr>
              <w:t>3</w:t>
            </w:r>
          </w:p>
        </w:tc>
        <w:tc>
          <w:tcPr>
            <w:tcW w:w="992" w:type="dxa"/>
            <w:tcBorders>
              <w:top w:val="nil"/>
              <w:left w:val="nil"/>
              <w:bottom w:val="single" w:sz="8" w:space="0" w:color="auto"/>
              <w:right w:val="single" w:sz="4" w:space="0" w:color="auto"/>
            </w:tcBorders>
            <w:shd w:val="clear" w:color="000000" w:fill="CCC0DA"/>
            <w:noWrap/>
            <w:vAlign w:val="bottom"/>
            <w:hideMark/>
          </w:tcPr>
          <w:p w:rsidR="00333330" w:rsidRPr="00333330" w:rsidRDefault="00333330" w:rsidP="00333330">
            <w:pPr>
              <w:spacing w:after="0" w:line="240" w:lineRule="auto"/>
              <w:jc w:val="center"/>
              <w:rPr>
                <w:rFonts w:ascii="Calibri" w:eastAsia="Times New Roman" w:hAnsi="Calibri" w:cs="Calibri"/>
                <w:b/>
                <w:bCs/>
                <w:color w:val="000000"/>
                <w:sz w:val="24"/>
                <w:szCs w:val="24"/>
                <w:lang w:eastAsia="en-AU"/>
              </w:rPr>
            </w:pPr>
            <w:r w:rsidRPr="00333330">
              <w:rPr>
                <w:rFonts w:ascii="Calibri" w:eastAsia="Times New Roman" w:hAnsi="Calibri" w:cs="Calibri"/>
                <w:b/>
                <w:bCs/>
                <w:color w:val="000000"/>
                <w:sz w:val="24"/>
                <w:szCs w:val="24"/>
                <w:lang w:eastAsia="en-AU"/>
              </w:rPr>
              <w:t>4</w:t>
            </w:r>
          </w:p>
        </w:tc>
        <w:tc>
          <w:tcPr>
            <w:tcW w:w="992" w:type="dxa"/>
            <w:tcBorders>
              <w:top w:val="nil"/>
              <w:left w:val="nil"/>
              <w:bottom w:val="single" w:sz="8" w:space="0" w:color="auto"/>
              <w:right w:val="single" w:sz="4" w:space="0" w:color="auto"/>
            </w:tcBorders>
            <w:shd w:val="clear" w:color="000000" w:fill="CCC0DA"/>
            <w:noWrap/>
            <w:vAlign w:val="bottom"/>
            <w:hideMark/>
          </w:tcPr>
          <w:p w:rsidR="00333330" w:rsidRPr="00333330" w:rsidRDefault="00333330" w:rsidP="00333330">
            <w:pPr>
              <w:spacing w:after="0" w:line="240" w:lineRule="auto"/>
              <w:jc w:val="center"/>
              <w:rPr>
                <w:rFonts w:ascii="Calibri" w:eastAsia="Times New Roman" w:hAnsi="Calibri" w:cs="Calibri"/>
                <w:b/>
                <w:bCs/>
                <w:color w:val="000000"/>
                <w:sz w:val="24"/>
                <w:szCs w:val="24"/>
                <w:lang w:eastAsia="en-AU"/>
              </w:rPr>
            </w:pPr>
            <w:r w:rsidRPr="00333330">
              <w:rPr>
                <w:rFonts w:ascii="Calibri" w:eastAsia="Times New Roman" w:hAnsi="Calibri" w:cs="Calibri"/>
                <w:b/>
                <w:bCs/>
                <w:color w:val="000000"/>
                <w:sz w:val="24"/>
                <w:szCs w:val="24"/>
                <w:lang w:eastAsia="en-AU"/>
              </w:rPr>
              <w:t>5</w:t>
            </w:r>
          </w:p>
        </w:tc>
        <w:tc>
          <w:tcPr>
            <w:tcW w:w="992" w:type="dxa"/>
            <w:tcBorders>
              <w:top w:val="nil"/>
              <w:left w:val="nil"/>
              <w:bottom w:val="single" w:sz="8" w:space="0" w:color="auto"/>
              <w:right w:val="single" w:sz="4" w:space="0" w:color="auto"/>
            </w:tcBorders>
            <w:shd w:val="clear" w:color="000000" w:fill="CCC0DA"/>
            <w:noWrap/>
            <w:vAlign w:val="bottom"/>
            <w:hideMark/>
          </w:tcPr>
          <w:p w:rsidR="00333330" w:rsidRPr="00333330" w:rsidRDefault="00333330" w:rsidP="00333330">
            <w:pPr>
              <w:spacing w:after="0" w:line="240" w:lineRule="auto"/>
              <w:jc w:val="center"/>
              <w:rPr>
                <w:rFonts w:ascii="Calibri" w:eastAsia="Times New Roman" w:hAnsi="Calibri" w:cs="Calibri"/>
                <w:b/>
                <w:bCs/>
                <w:color w:val="000000"/>
                <w:sz w:val="24"/>
                <w:szCs w:val="24"/>
                <w:lang w:eastAsia="en-AU"/>
              </w:rPr>
            </w:pPr>
            <w:r w:rsidRPr="00333330">
              <w:rPr>
                <w:rFonts w:ascii="Calibri" w:eastAsia="Times New Roman" w:hAnsi="Calibri" w:cs="Calibri"/>
                <w:b/>
                <w:bCs/>
                <w:color w:val="000000"/>
                <w:sz w:val="24"/>
                <w:szCs w:val="24"/>
                <w:lang w:eastAsia="en-AU"/>
              </w:rPr>
              <w:t>6</w:t>
            </w:r>
          </w:p>
        </w:tc>
        <w:tc>
          <w:tcPr>
            <w:tcW w:w="993" w:type="dxa"/>
            <w:tcBorders>
              <w:top w:val="nil"/>
              <w:left w:val="nil"/>
              <w:bottom w:val="single" w:sz="8" w:space="0" w:color="auto"/>
              <w:right w:val="single" w:sz="4" w:space="0" w:color="auto"/>
            </w:tcBorders>
            <w:shd w:val="clear" w:color="000000" w:fill="CCC0DA"/>
            <w:noWrap/>
            <w:vAlign w:val="bottom"/>
            <w:hideMark/>
          </w:tcPr>
          <w:p w:rsidR="00333330" w:rsidRPr="00333330" w:rsidRDefault="00333330" w:rsidP="00333330">
            <w:pPr>
              <w:spacing w:after="0" w:line="240" w:lineRule="auto"/>
              <w:jc w:val="center"/>
              <w:rPr>
                <w:rFonts w:ascii="Calibri" w:eastAsia="Times New Roman" w:hAnsi="Calibri" w:cs="Calibri"/>
                <w:b/>
                <w:bCs/>
                <w:color w:val="000000"/>
                <w:sz w:val="24"/>
                <w:szCs w:val="24"/>
                <w:lang w:eastAsia="en-AU"/>
              </w:rPr>
            </w:pPr>
            <w:r w:rsidRPr="00333330">
              <w:rPr>
                <w:rFonts w:ascii="Calibri" w:eastAsia="Times New Roman" w:hAnsi="Calibri" w:cs="Calibri"/>
                <w:b/>
                <w:bCs/>
                <w:color w:val="000000"/>
                <w:sz w:val="24"/>
                <w:szCs w:val="24"/>
                <w:lang w:eastAsia="en-AU"/>
              </w:rPr>
              <w:t>7</w:t>
            </w:r>
          </w:p>
        </w:tc>
        <w:tc>
          <w:tcPr>
            <w:tcW w:w="850" w:type="dxa"/>
            <w:tcBorders>
              <w:top w:val="nil"/>
              <w:left w:val="nil"/>
              <w:bottom w:val="single" w:sz="8" w:space="0" w:color="auto"/>
              <w:right w:val="single" w:sz="8" w:space="0" w:color="auto"/>
            </w:tcBorders>
            <w:shd w:val="clear" w:color="000000" w:fill="CCC0DA"/>
            <w:noWrap/>
            <w:vAlign w:val="bottom"/>
            <w:hideMark/>
          </w:tcPr>
          <w:p w:rsidR="00333330" w:rsidRPr="00333330" w:rsidRDefault="00333330" w:rsidP="00333330">
            <w:pPr>
              <w:spacing w:after="0" w:line="240" w:lineRule="auto"/>
              <w:jc w:val="center"/>
              <w:rPr>
                <w:rFonts w:ascii="Calibri" w:eastAsia="Times New Roman" w:hAnsi="Calibri" w:cs="Calibri"/>
                <w:b/>
                <w:bCs/>
                <w:color w:val="000000"/>
                <w:sz w:val="24"/>
                <w:szCs w:val="24"/>
                <w:lang w:eastAsia="en-AU"/>
              </w:rPr>
            </w:pPr>
            <w:r w:rsidRPr="00333330">
              <w:rPr>
                <w:rFonts w:ascii="Calibri" w:eastAsia="Times New Roman" w:hAnsi="Calibri" w:cs="Calibri"/>
                <w:b/>
                <w:bCs/>
                <w:color w:val="000000"/>
                <w:sz w:val="24"/>
                <w:szCs w:val="24"/>
                <w:lang w:eastAsia="en-AU"/>
              </w:rPr>
              <w:t>8</w:t>
            </w:r>
          </w:p>
        </w:tc>
      </w:tr>
      <w:tr w:rsidR="00333330" w:rsidRPr="00333330" w:rsidTr="00333330">
        <w:trPr>
          <w:trHeight w:val="315"/>
        </w:trPr>
        <w:tc>
          <w:tcPr>
            <w:tcW w:w="1433" w:type="dxa"/>
            <w:tcBorders>
              <w:top w:val="nil"/>
              <w:left w:val="single" w:sz="8" w:space="0" w:color="auto"/>
              <w:bottom w:val="single" w:sz="4" w:space="0" w:color="auto"/>
              <w:right w:val="single" w:sz="8" w:space="0" w:color="auto"/>
            </w:tcBorders>
            <w:shd w:val="clear" w:color="000000" w:fill="00B050"/>
            <w:noWrap/>
            <w:vAlign w:val="bottom"/>
            <w:hideMark/>
          </w:tcPr>
          <w:p w:rsidR="00333330" w:rsidRPr="00333330" w:rsidRDefault="00125628" w:rsidP="00333330">
            <w:pPr>
              <w:spacing w:after="0" w:line="240" w:lineRule="auto"/>
              <w:jc w:val="center"/>
              <w:rPr>
                <w:rFonts w:ascii="Calibri" w:eastAsia="Times New Roman" w:hAnsi="Calibri" w:cs="Calibri"/>
                <w:b/>
                <w:bCs/>
                <w:color w:val="000000"/>
                <w:sz w:val="24"/>
                <w:szCs w:val="24"/>
                <w:lang w:eastAsia="en-AU"/>
              </w:rPr>
            </w:pPr>
            <w:r>
              <w:rPr>
                <w:rFonts w:ascii="Calibri" w:eastAsia="Times New Roman" w:hAnsi="Calibri" w:cs="Calibri"/>
                <w:b/>
                <w:bCs/>
                <w:color w:val="000000"/>
                <w:sz w:val="24"/>
                <w:szCs w:val="24"/>
                <w:lang w:eastAsia="en-AU"/>
              </w:rPr>
              <w:t>Fully Met</w:t>
            </w:r>
          </w:p>
        </w:tc>
        <w:tc>
          <w:tcPr>
            <w:tcW w:w="992"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50.5%</w:t>
            </w:r>
          </w:p>
        </w:tc>
        <w:tc>
          <w:tcPr>
            <w:tcW w:w="992"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60.4%</w:t>
            </w:r>
          </w:p>
        </w:tc>
        <w:tc>
          <w:tcPr>
            <w:tcW w:w="993"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58.3%</w:t>
            </w:r>
          </w:p>
        </w:tc>
        <w:tc>
          <w:tcPr>
            <w:tcW w:w="992"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31.7%</w:t>
            </w:r>
          </w:p>
        </w:tc>
        <w:tc>
          <w:tcPr>
            <w:tcW w:w="992"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94.1%</w:t>
            </w:r>
          </w:p>
        </w:tc>
        <w:tc>
          <w:tcPr>
            <w:tcW w:w="992"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66.3%</w:t>
            </w:r>
          </w:p>
        </w:tc>
        <w:tc>
          <w:tcPr>
            <w:tcW w:w="993"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63.4%</w:t>
            </w:r>
          </w:p>
        </w:tc>
        <w:tc>
          <w:tcPr>
            <w:tcW w:w="850" w:type="dxa"/>
            <w:tcBorders>
              <w:top w:val="nil"/>
              <w:left w:val="nil"/>
              <w:bottom w:val="single" w:sz="4" w:space="0" w:color="auto"/>
              <w:right w:val="single" w:sz="8"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28.7%</w:t>
            </w:r>
          </w:p>
        </w:tc>
      </w:tr>
      <w:tr w:rsidR="00333330" w:rsidRPr="00333330" w:rsidTr="00333330">
        <w:trPr>
          <w:trHeight w:val="315"/>
        </w:trPr>
        <w:tc>
          <w:tcPr>
            <w:tcW w:w="1433" w:type="dxa"/>
            <w:tcBorders>
              <w:top w:val="nil"/>
              <w:left w:val="single" w:sz="8" w:space="0" w:color="auto"/>
              <w:bottom w:val="single" w:sz="4" w:space="0" w:color="auto"/>
              <w:right w:val="single" w:sz="8" w:space="0" w:color="auto"/>
            </w:tcBorders>
            <w:shd w:val="clear" w:color="000000" w:fill="FFC000"/>
            <w:noWrap/>
            <w:vAlign w:val="bottom"/>
            <w:hideMark/>
          </w:tcPr>
          <w:p w:rsidR="00333330" w:rsidRPr="00333330" w:rsidRDefault="00125628" w:rsidP="00333330">
            <w:pPr>
              <w:spacing w:after="0" w:line="240" w:lineRule="auto"/>
              <w:jc w:val="center"/>
              <w:rPr>
                <w:rFonts w:ascii="Calibri" w:eastAsia="Times New Roman" w:hAnsi="Calibri" w:cs="Calibri"/>
                <w:b/>
                <w:bCs/>
                <w:color w:val="000000"/>
                <w:sz w:val="24"/>
                <w:szCs w:val="24"/>
                <w:lang w:eastAsia="en-AU"/>
              </w:rPr>
            </w:pPr>
            <w:r>
              <w:rPr>
                <w:rFonts w:ascii="Calibri" w:eastAsia="Times New Roman" w:hAnsi="Calibri" w:cs="Calibri"/>
                <w:b/>
                <w:bCs/>
                <w:color w:val="000000"/>
                <w:sz w:val="24"/>
                <w:szCs w:val="24"/>
                <w:lang w:eastAsia="en-AU"/>
              </w:rPr>
              <w:t>Mostly Met</w:t>
            </w:r>
          </w:p>
        </w:tc>
        <w:tc>
          <w:tcPr>
            <w:tcW w:w="992"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5.9%</w:t>
            </w:r>
          </w:p>
        </w:tc>
        <w:tc>
          <w:tcPr>
            <w:tcW w:w="992"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12.9%</w:t>
            </w:r>
          </w:p>
        </w:tc>
        <w:tc>
          <w:tcPr>
            <w:tcW w:w="993"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0.0%</w:t>
            </w:r>
          </w:p>
        </w:tc>
        <w:tc>
          <w:tcPr>
            <w:tcW w:w="992"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14.9%</w:t>
            </w:r>
          </w:p>
        </w:tc>
        <w:tc>
          <w:tcPr>
            <w:tcW w:w="992"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1.0%</w:t>
            </w:r>
          </w:p>
        </w:tc>
        <w:tc>
          <w:tcPr>
            <w:tcW w:w="992"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15.8%</w:t>
            </w:r>
          </w:p>
        </w:tc>
        <w:tc>
          <w:tcPr>
            <w:tcW w:w="993" w:type="dxa"/>
            <w:tcBorders>
              <w:top w:val="nil"/>
              <w:left w:val="nil"/>
              <w:bottom w:val="single" w:sz="4"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3.0%</w:t>
            </w:r>
          </w:p>
        </w:tc>
        <w:tc>
          <w:tcPr>
            <w:tcW w:w="850" w:type="dxa"/>
            <w:tcBorders>
              <w:top w:val="nil"/>
              <w:left w:val="nil"/>
              <w:bottom w:val="single" w:sz="4" w:space="0" w:color="auto"/>
              <w:right w:val="single" w:sz="8"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0.0%</w:t>
            </w:r>
          </w:p>
        </w:tc>
      </w:tr>
      <w:tr w:rsidR="00333330" w:rsidRPr="00333330" w:rsidTr="00504C78">
        <w:trPr>
          <w:trHeight w:val="315"/>
        </w:trPr>
        <w:tc>
          <w:tcPr>
            <w:tcW w:w="1433" w:type="dxa"/>
            <w:tcBorders>
              <w:top w:val="nil"/>
              <w:left w:val="single" w:sz="8" w:space="0" w:color="auto"/>
              <w:bottom w:val="nil"/>
              <w:right w:val="single" w:sz="8" w:space="0" w:color="auto"/>
            </w:tcBorders>
            <w:shd w:val="clear" w:color="000000" w:fill="808080"/>
            <w:noWrap/>
            <w:vAlign w:val="bottom"/>
            <w:hideMark/>
          </w:tcPr>
          <w:p w:rsidR="00333330" w:rsidRPr="00333330" w:rsidRDefault="00333330" w:rsidP="00333330">
            <w:pPr>
              <w:spacing w:after="0" w:line="240" w:lineRule="auto"/>
              <w:jc w:val="center"/>
              <w:rPr>
                <w:rFonts w:ascii="Calibri" w:eastAsia="Times New Roman" w:hAnsi="Calibri" w:cs="Calibri"/>
                <w:b/>
                <w:bCs/>
                <w:color w:val="FFFFFF"/>
                <w:sz w:val="24"/>
                <w:szCs w:val="24"/>
                <w:lang w:eastAsia="en-AU"/>
              </w:rPr>
            </w:pPr>
            <w:r w:rsidRPr="00333330">
              <w:rPr>
                <w:rFonts w:ascii="Calibri" w:eastAsia="Times New Roman" w:hAnsi="Calibri" w:cs="Calibri"/>
                <w:b/>
                <w:bCs/>
                <w:color w:val="FFFFFF"/>
                <w:sz w:val="24"/>
                <w:szCs w:val="24"/>
                <w:lang w:eastAsia="en-AU"/>
              </w:rPr>
              <w:t>Fully or mostly met</w:t>
            </w:r>
          </w:p>
        </w:tc>
        <w:tc>
          <w:tcPr>
            <w:tcW w:w="992" w:type="dxa"/>
            <w:tcBorders>
              <w:top w:val="nil"/>
              <w:left w:val="nil"/>
              <w:bottom w:val="nil"/>
              <w:right w:val="single" w:sz="4" w:space="0" w:color="auto"/>
            </w:tcBorders>
            <w:shd w:val="clear" w:color="000000" w:fill="808080"/>
            <w:noWrap/>
            <w:vAlign w:val="center"/>
            <w:hideMark/>
          </w:tcPr>
          <w:p w:rsidR="00333330" w:rsidRPr="00333330" w:rsidRDefault="00333330" w:rsidP="00504C78">
            <w:pPr>
              <w:spacing w:after="0" w:line="240" w:lineRule="auto"/>
              <w:jc w:val="center"/>
              <w:rPr>
                <w:rFonts w:ascii="Calibri" w:eastAsia="Times New Roman" w:hAnsi="Calibri" w:cs="Calibri"/>
                <w:color w:val="FFFFFF"/>
                <w:sz w:val="24"/>
                <w:szCs w:val="24"/>
                <w:lang w:eastAsia="en-AU"/>
              </w:rPr>
            </w:pPr>
            <w:r w:rsidRPr="00333330">
              <w:rPr>
                <w:rFonts w:ascii="Calibri" w:eastAsia="Times New Roman" w:hAnsi="Calibri" w:cs="Calibri"/>
                <w:color w:val="FFFFFF"/>
                <w:sz w:val="24"/>
                <w:szCs w:val="24"/>
                <w:lang w:eastAsia="en-AU"/>
              </w:rPr>
              <w:t>56.4%</w:t>
            </w:r>
          </w:p>
        </w:tc>
        <w:tc>
          <w:tcPr>
            <w:tcW w:w="992" w:type="dxa"/>
            <w:tcBorders>
              <w:top w:val="nil"/>
              <w:left w:val="nil"/>
              <w:bottom w:val="nil"/>
              <w:right w:val="single" w:sz="4" w:space="0" w:color="auto"/>
            </w:tcBorders>
            <w:shd w:val="clear" w:color="000000" w:fill="808080"/>
            <w:noWrap/>
            <w:vAlign w:val="center"/>
            <w:hideMark/>
          </w:tcPr>
          <w:p w:rsidR="00333330" w:rsidRPr="00333330" w:rsidRDefault="00333330" w:rsidP="00504C78">
            <w:pPr>
              <w:spacing w:after="0" w:line="240" w:lineRule="auto"/>
              <w:jc w:val="center"/>
              <w:rPr>
                <w:rFonts w:ascii="Calibri" w:eastAsia="Times New Roman" w:hAnsi="Calibri" w:cs="Calibri"/>
                <w:color w:val="FFFFFF"/>
                <w:sz w:val="24"/>
                <w:szCs w:val="24"/>
                <w:lang w:eastAsia="en-AU"/>
              </w:rPr>
            </w:pPr>
            <w:r w:rsidRPr="00333330">
              <w:rPr>
                <w:rFonts w:ascii="Calibri" w:eastAsia="Times New Roman" w:hAnsi="Calibri" w:cs="Calibri"/>
                <w:color w:val="FFFFFF"/>
                <w:sz w:val="24"/>
                <w:szCs w:val="24"/>
                <w:lang w:eastAsia="en-AU"/>
              </w:rPr>
              <w:t>73.3%</w:t>
            </w:r>
          </w:p>
        </w:tc>
        <w:tc>
          <w:tcPr>
            <w:tcW w:w="993" w:type="dxa"/>
            <w:tcBorders>
              <w:top w:val="nil"/>
              <w:left w:val="nil"/>
              <w:bottom w:val="nil"/>
              <w:right w:val="single" w:sz="4" w:space="0" w:color="auto"/>
            </w:tcBorders>
            <w:shd w:val="clear" w:color="000000" w:fill="808080"/>
            <w:noWrap/>
            <w:vAlign w:val="center"/>
            <w:hideMark/>
          </w:tcPr>
          <w:p w:rsidR="00333330" w:rsidRPr="00333330" w:rsidRDefault="00333330" w:rsidP="00504C78">
            <w:pPr>
              <w:spacing w:after="0" w:line="240" w:lineRule="auto"/>
              <w:jc w:val="center"/>
              <w:rPr>
                <w:rFonts w:ascii="Calibri" w:eastAsia="Times New Roman" w:hAnsi="Calibri" w:cs="Calibri"/>
                <w:color w:val="FFFFFF"/>
                <w:sz w:val="24"/>
                <w:szCs w:val="24"/>
                <w:lang w:eastAsia="en-AU"/>
              </w:rPr>
            </w:pPr>
            <w:r w:rsidRPr="00333330">
              <w:rPr>
                <w:rFonts w:ascii="Calibri" w:eastAsia="Times New Roman" w:hAnsi="Calibri" w:cs="Calibri"/>
                <w:color w:val="FFFFFF"/>
                <w:sz w:val="24"/>
                <w:szCs w:val="24"/>
                <w:lang w:eastAsia="en-AU"/>
              </w:rPr>
              <w:t>58.3%</w:t>
            </w:r>
          </w:p>
        </w:tc>
        <w:tc>
          <w:tcPr>
            <w:tcW w:w="992" w:type="dxa"/>
            <w:tcBorders>
              <w:top w:val="nil"/>
              <w:left w:val="nil"/>
              <w:bottom w:val="nil"/>
              <w:right w:val="single" w:sz="4" w:space="0" w:color="auto"/>
            </w:tcBorders>
            <w:shd w:val="clear" w:color="000000" w:fill="808080"/>
            <w:noWrap/>
            <w:vAlign w:val="center"/>
            <w:hideMark/>
          </w:tcPr>
          <w:p w:rsidR="00333330" w:rsidRPr="00333330" w:rsidRDefault="00333330" w:rsidP="00504C78">
            <w:pPr>
              <w:spacing w:after="0" w:line="240" w:lineRule="auto"/>
              <w:jc w:val="center"/>
              <w:rPr>
                <w:rFonts w:ascii="Calibri" w:eastAsia="Times New Roman" w:hAnsi="Calibri" w:cs="Calibri"/>
                <w:color w:val="FFFFFF"/>
                <w:sz w:val="24"/>
                <w:szCs w:val="24"/>
                <w:lang w:eastAsia="en-AU"/>
              </w:rPr>
            </w:pPr>
            <w:r w:rsidRPr="00333330">
              <w:rPr>
                <w:rFonts w:ascii="Calibri" w:eastAsia="Times New Roman" w:hAnsi="Calibri" w:cs="Calibri"/>
                <w:color w:val="FFFFFF"/>
                <w:sz w:val="24"/>
                <w:szCs w:val="24"/>
                <w:lang w:eastAsia="en-AU"/>
              </w:rPr>
              <w:t>46.5%</w:t>
            </w:r>
          </w:p>
        </w:tc>
        <w:tc>
          <w:tcPr>
            <w:tcW w:w="992" w:type="dxa"/>
            <w:tcBorders>
              <w:top w:val="nil"/>
              <w:left w:val="nil"/>
              <w:bottom w:val="nil"/>
              <w:right w:val="single" w:sz="4" w:space="0" w:color="auto"/>
            </w:tcBorders>
            <w:shd w:val="clear" w:color="000000" w:fill="808080"/>
            <w:noWrap/>
            <w:vAlign w:val="center"/>
            <w:hideMark/>
          </w:tcPr>
          <w:p w:rsidR="00333330" w:rsidRPr="00333330" w:rsidRDefault="00333330" w:rsidP="00504C78">
            <w:pPr>
              <w:spacing w:after="0" w:line="240" w:lineRule="auto"/>
              <w:jc w:val="center"/>
              <w:rPr>
                <w:rFonts w:ascii="Calibri" w:eastAsia="Times New Roman" w:hAnsi="Calibri" w:cs="Calibri"/>
                <w:color w:val="FFFFFF"/>
                <w:sz w:val="24"/>
                <w:szCs w:val="24"/>
                <w:lang w:eastAsia="en-AU"/>
              </w:rPr>
            </w:pPr>
            <w:r w:rsidRPr="00333330">
              <w:rPr>
                <w:rFonts w:ascii="Calibri" w:eastAsia="Times New Roman" w:hAnsi="Calibri" w:cs="Calibri"/>
                <w:color w:val="FFFFFF"/>
                <w:sz w:val="24"/>
                <w:szCs w:val="24"/>
                <w:lang w:eastAsia="en-AU"/>
              </w:rPr>
              <w:t>95.0%</w:t>
            </w:r>
          </w:p>
        </w:tc>
        <w:tc>
          <w:tcPr>
            <w:tcW w:w="992" w:type="dxa"/>
            <w:tcBorders>
              <w:top w:val="nil"/>
              <w:left w:val="nil"/>
              <w:bottom w:val="nil"/>
              <w:right w:val="single" w:sz="4" w:space="0" w:color="auto"/>
            </w:tcBorders>
            <w:shd w:val="clear" w:color="000000" w:fill="808080"/>
            <w:noWrap/>
            <w:vAlign w:val="center"/>
            <w:hideMark/>
          </w:tcPr>
          <w:p w:rsidR="00333330" w:rsidRPr="00333330" w:rsidRDefault="00333330" w:rsidP="00504C78">
            <w:pPr>
              <w:spacing w:after="0" w:line="240" w:lineRule="auto"/>
              <w:jc w:val="center"/>
              <w:rPr>
                <w:rFonts w:ascii="Calibri" w:eastAsia="Times New Roman" w:hAnsi="Calibri" w:cs="Calibri"/>
                <w:color w:val="FFFFFF"/>
                <w:sz w:val="24"/>
                <w:szCs w:val="24"/>
                <w:lang w:eastAsia="en-AU"/>
              </w:rPr>
            </w:pPr>
            <w:r w:rsidRPr="00333330">
              <w:rPr>
                <w:rFonts w:ascii="Calibri" w:eastAsia="Times New Roman" w:hAnsi="Calibri" w:cs="Calibri"/>
                <w:color w:val="FFFFFF"/>
                <w:sz w:val="24"/>
                <w:szCs w:val="24"/>
                <w:lang w:eastAsia="en-AU"/>
              </w:rPr>
              <w:t>82.2%</w:t>
            </w:r>
          </w:p>
        </w:tc>
        <w:tc>
          <w:tcPr>
            <w:tcW w:w="993" w:type="dxa"/>
            <w:tcBorders>
              <w:top w:val="nil"/>
              <w:left w:val="nil"/>
              <w:bottom w:val="nil"/>
              <w:right w:val="single" w:sz="4" w:space="0" w:color="auto"/>
            </w:tcBorders>
            <w:shd w:val="clear" w:color="000000" w:fill="808080"/>
            <w:noWrap/>
            <w:vAlign w:val="center"/>
            <w:hideMark/>
          </w:tcPr>
          <w:p w:rsidR="00333330" w:rsidRPr="00333330" w:rsidRDefault="00333330" w:rsidP="00504C78">
            <w:pPr>
              <w:spacing w:after="0" w:line="240" w:lineRule="auto"/>
              <w:jc w:val="center"/>
              <w:rPr>
                <w:rFonts w:ascii="Calibri" w:eastAsia="Times New Roman" w:hAnsi="Calibri" w:cs="Calibri"/>
                <w:color w:val="FFFFFF"/>
                <w:sz w:val="24"/>
                <w:szCs w:val="24"/>
                <w:lang w:eastAsia="en-AU"/>
              </w:rPr>
            </w:pPr>
            <w:r w:rsidRPr="00333330">
              <w:rPr>
                <w:rFonts w:ascii="Calibri" w:eastAsia="Times New Roman" w:hAnsi="Calibri" w:cs="Calibri"/>
                <w:color w:val="FFFFFF"/>
                <w:sz w:val="24"/>
                <w:szCs w:val="24"/>
                <w:lang w:eastAsia="en-AU"/>
              </w:rPr>
              <w:t>66.3%</w:t>
            </w:r>
          </w:p>
        </w:tc>
        <w:tc>
          <w:tcPr>
            <w:tcW w:w="850" w:type="dxa"/>
            <w:tcBorders>
              <w:top w:val="nil"/>
              <w:left w:val="nil"/>
              <w:bottom w:val="nil"/>
              <w:right w:val="single" w:sz="4" w:space="0" w:color="auto"/>
            </w:tcBorders>
            <w:shd w:val="clear" w:color="000000" w:fill="808080"/>
            <w:noWrap/>
            <w:vAlign w:val="center"/>
            <w:hideMark/>
          </w:tcPr>
          <w:p w:rsidR="00333330" w:rsidRPr="00333330" w:rsidRDefault="00333330" w:rsidP="00504C78">
            <w:pPr>
              <w:spacing w:after="0" w:line="240" w:lineRule="auto"/>
              <w:jc w:val="center"/>
              <w:rPr>
                <w:rFonts w:ascii="Calibri" w:eastAsia="Times New Roman" w:hAnsi="Calibri" w:cs="Calibri"/>
                <w:color w:val="FFFFFF"/>
                <w:sz w:val="24"/>
                <w:szCs w:val="24"/>
                <w:lang w:eastAsia="en-AU"/>
              </w:rPr>
            </w:pPr>
            <w:r w:rsidRPr="00333330">
              <w:rPr>
                <w:rFonts w:ascii="Calibri" w:eastAsia="Times New Roman" w:hAnsi="Calibri" w:cs="Calibri"/>
                <w:color w:val="FFFFFF"/>
                <w:sz w:val="24"/>
                <w:szCs w:val="24"/>
                <w:lang w:eastAsia="en-AU"/>
              </w:rPr>
              <w:t>28.7%</w:t>
            </w:r>
          </w:p>
        </w:tc>
      </w:tr>
      <w:tr w:rsidR="00333330" w:rsidRPr="00333330" w:rsidTr="00333330">
        <w:trPr>
          <w:trHeight w:val="330"/>
        </w:trPr>
        <w:tc>
          <w:tcPr>
            <w:tcW w:w="1433" w:type="dxa"/>
            <w:tcBorders>
              <w:top w:val="single" w:sz="4" w:space="0" w:color="auto"/>
              <w:left w:val="single" w:sz="8" w:space="0" w:color="auto"/>
              <w:bottom w:val="single" w:sz="8" w:space="0" w:color="auto"/>
              <w:right w:val="single" w:sz="8" w:space="0" w:color="auto"/>
            </w:tcBorders>
            <w:shd w:val="clear" w:color="000000" w:fill="FF0000"/>
            <w:noWrap/>
            <w:vAlign w:val="bottom"/>
            <w:hideMark/>
          </w:tcPr>
          <w:p w:rsidR="00333330" w:rsidRPr="00333330" w:rsidRDefault="00125628" w:rsidP="00333330">
            <w:pPr>
              <w:spacing w:after="0" w:line="240" w:lineRule="auto"/>
              <w:jc w:val="center"/>
              <w:rPr>
                <w:rFonts w:ascii="Calibri" w:eastAsia="Times New Roman" w:hAnsi="Calibri" w:cs="Calibri"/>
                <w:b/>
                <w:bCs/>
                <w:color w:val="000000"/>
                <w:sz w:val="24"/>
                <w:szCs w:val="24"/>
                <w:lang w:eastAsia="en-AU"/>
              </w:rPr>
            </w:pPr>
            <w:r>
              <w:rPr>
                <w:rFonts w:ascii="Calibri" w:eastAsia="Times New Roman" w:hAnsi="Calibri" w:cs="Calibri"/>
                <w:b/>
                <w:bCs/>
                <w:color w:val="000000"/>
                <w:sz w:val="24"/>
                <w:szCs w:val="24"/>
                <w:lang w:eastAsia="en-AU"/>
              </w:rPr>
              <w:t>Unmet</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43.6%</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26.7%</w:t>
            </w:r>
          </w:p>
        </w:tc>
        <w:tc>
          <w:tcPr>
            <w:tcW w:w="993" w:type="dxa"/>
            <w:tcBorders>
              <w:top w:val="single" w:sz="4" w:space="0" w:color="auto"/>
              <w:left w:val="nil"/>
              <w:bottom w:val="single" w:sz="8"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41.7%</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53.5%</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5.0%</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17.8%</w:t>
            </w:r>
          </w:p>
        </w:tc>
        <w:tc>
          <w:tcPr>
            <w:tcW w:w="993" w:type="dxa"/>
            <w:tcBorders>
              <w:top w:val="single" w:sz="4" w:space="0" w:color="auto"/>
              <w:left w:val="nil"/>
              <w:bottom w:val="single" w:sz="8" w:space="0" w:color="auto"/>
              <w:right w:val="single" w:sz="4"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33.7%</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333330" w:rsidRPr="00333330" w:rsidRDefault="00333330" w:rsidP="00333330">
            <w:pPr>
              <w:spacing w:after="0" w:line="240" w:lineRule="auto"/>
              <w:jc w:val="center"/>
              <w:rPr>
                <w:rFonts w:ascii="Calibri" w:eastAsia="Times New Roman" w:hAnsi="Calibri" w:cs="Calibri"/>
                <w:color w:val="000000"/>
                <w:sz w:val="24"/>
                <w:szCs w:val="24"/>
                <w:lang w:eastAsia="en-AU"/>
              </w:rPr>
            </w:pPr>
            <w:r w:rsidRPr="00333330">
              <w:rPr>
                <w:rFonts w:ascii="Calibri" w:eastAsia="Times New Roman" w:hAnsi="Calibri" w:cs="Calibri"/>
                <w:color w:val="000000"/>
                <w:sz w:val="24"/>
                <w:szCs w:val="24"/>
                <w:lang w:eastAsia="en-AU"/>
              </w:rPr>
              <w:t>71.3%</w:t>
            </w:r>
          </w:p>
        </w:tc>
      </w:tr>
    </w:tbl>
    <w:p w:rsidR="00333330" w:rsidRDefault="00333330" w:rsidP="00E54B80"/>
    <w:p w:rsidR="00E54B80" w:rsidRDefault="00024350" w:rsidP="00E54B80">
      <w:r>
        <w:t>The most successful indicator was for goals being partially or fully met with 95</w:t>
      </w:r>
      <w:r w:rsidR="00333330">
        <w:t xml:space="preserve"> per cent</w:t>
      </w:r>
      <w:r>
        <w:t xml:space="preserve"> of services fully or mostly meeting this indicator. </w:t>
      </w:r>
      <w:r w:rsidR="00785B07">
        <w:t xml:space="preserve">The majority of </w:t>
      </w:r>
      <w:r>
        <w:t>services</w:t>
      </w:r>
      <w:r w:rsidR="00785B07">
        <w:t xml:space="preserve"> (82.2 per cent) successfully met the</w:t>
      </w:r>
      <w:r w:rsidR="00333330">
        <w:t xml:space="preserve"> indicator to demonstrate positive benefits for young people.</w:t>
      </w:r>
    </w:p>
    <w:p w:rsidR="00333330" w:rsidRDefault="00333330" w:rsidP="00E54B80">
      <w:r>
        <w:t xml:space="preserve">The poorest </w:t>
      </w:r>
      <w:r w:rsidR="0064111B">
        <w:t xml:space="preserve">PAC-TRAC </w:t>
      </w:r>
      <w:r>
        <w:t>performance indicator was</w:t>
      </w:r>
      <w:r w:rsidR="0064111B">
        <w:t xml:space="preserve"> PAC TRAC 8:</w:t>
      </w:r>
      <w:r>
        <w:t xml:space="preserve"> </w:t>
      </w:r>
      <w:r w:rsidR="0064111B">
        <w:t>‘</w:t>
      </w:r>
      <w:r>
        <w:t>the completion of agreed services development</w:t>
      </w:r>
      <w:r w:rsidR="0064111B">
        <w:t xml:space="preserve">’. This </w:t>
      </w:r>
      <w:r w:rsidR="00F51DE3">
        <w:t>indicator</w:t>
      </w:r>
      <w:r w:rsidR="00507D43">
        <w:t xml:space="preserve"> </w:t>
      </w:r>
      <w:r w:rsidR="0064111B">
        <w:t>recorded</w:t>
      </w:r>
      <w:r>
        <w:t xml:space="preserve"> services providing reports for Community Capacity Building (CCB) projects and obtaining feedback from at least five stakeholders. </w:t>
      </w:r>
      <w:r w:rsidR="00507D43">
        <w:t xml:space="preserve">A significant contributor to the underperformance against this metric was that some providers did not </w:t>
      </w:r>
      <w:r w:rsidR="00F51DE3">
        <w:t>enter data</w:t>
      </w:r>
      <w:r w:rsidR="00507D43">
        <w:t xml:space="preserve"> against this indicator on the RODS system. In part this appears to be a systems training issue</w:t>
      </w:r>
      <w:r w:rsidR="00F51DE3">
        <w:t xml:space="preserve"> (as the providers had the data when the Department contacted them)</w:t>
      </w:r>
      <w:r w:rsidR="00507D43">
        <w:t xml:space="preserve">. </w:t>
      </w:r>
      <w:r>
        <w:t xml:space="preserve">The consistent underperformance within this indicator led to further discussions with STO Contract Managers and service providers. </w:t>
      </w:r>
      <w:r w:rsidR="003434BA" w:rsidRPr="003434BA">
        <w:rPr>
          <w:b/>
        </w:rPr>
        <w:t xml:space="preserve">FaHCSIA National Office </w:t>
      </w:r>
      <w:proofErr w:type="gramStart"/>
      <w:r w:rsidR="003434BA" w:rsidRPr="003434BA">
        <w:rPr>
          <w:b/>
        </w:rPr>
        <w:t>are</w:t>
      </w:r>
      <w:proofErr w:type="gramEnd"/>
      <w:r w:rsidR="003434BA" w:rsidRPr="003434BA">
        <w:rPr>
          <w:b/>
        </w:rPr>
        <w:t xml:space="preserve"> working with service providers and contract manager</w:t>
      </w:r>
      <w:r w:rsidR="00507D43">
        <w:rPr>
          <w:b/>
        </w:rPr>
        <w:t>s</w:t>
      </w:r>
      <w:r w:rsidR="003434BA" w:rsidRPr="003434BA">
        <w:rPr>
          <w:b/>
        </w:rPr>
        <w:t xml:space="preserve"> to improve reporting processes for this criteria.</w:t>
      </w:r>
      <w:r w:rsidR="003434BA">
        <w:rPr>
          <w:b/>
        </w:rPr>
        <w:t xml:space="preserve"> </w:t>
      </w:r>
      <w:r>
        <w:t>Please see ‘Qualitative Analysis’ section for further information.</w:t>
      </w:r>
      <w:r w:rsidR="00507D43">
        <w:t xml:space="preserve"> The systems training issues have been picked up in recommendations. </w:t>
      </w:r>
    </w:p>
    <w:p w:rsidR="00333330" w:rsidRDefault="00333330" w:rsidP="00E54B80">
      <w:r>
        <w:t>As a result of the PAC TRAC analysis, 22 of the 101 services were identified as being ‘at risk’</w:t>
      </w:r>
      <w:r w:rsidR="009938B6">
        <w:t xml:space="preserve"> through non-compliance with key performance indicators. However, this analysis only formed half of the overall risk assessment with the other half derived from in</w:t>
      </w:r>
      <w:r w:rsidR="00125628">
        <w:t>-</w:t>
      </w:r>
      <w:r w:rsidR="009938B6">
        <w:t xml:space="preserve">depth conversations with contract managers where </w:t>
      </w:r>
      <w:r w:rsidR="00BA6C20">
        <w:t>mitigating factors including under-resourcing, high staff turn-over and over-subscription of clients were taken into account along with other emergent issues.</w:t>
      </w:r>
    </w:p>
    <w:p w:rsidR="00507D43" w:rsidRDefault="009938B6" w:rsidP="003434BA">
      <w:pPr>
        <w:rPr>
          <w:b/>
        </w:rPr>
      </w:pPr>
      <w:r w:rsidRPr="003434BA">
        <w:rPr>
          <w:b/>
        </w:rPr>
        <w:t>FaHCSIA National Office is responsible for the final risk assessment of ea</w:t>
      </w:r>
      <w:r w:rsidR="00785B07" w:rsidRPr="003434BA">
        <w:rPr>
          <w:b/>
        </w:rPr>
        <w:t xml:space="preserve">ch service utilising both </w:t>
      </w:r>
      <w:r w:rsidRPr="003434BA">
        <w:rPr>
          <w:b/>
        </w:rPr>
        <w:t>information sources</w:t>
      </w:r>
      <w:r w:rsidR="00785B07" w:rsidRPr="003434BA">
        <w:rPr>
          <w:b/>
        </w:rPr>
        <w:t>.</w:t>
      </w:r>
      <w:r w:rsidRPr="003434BA">
        <w:rPr>
          <w:b/>
        </w:rPr>
        <w:t xml:space="preserve"> </w:t>
      </w:r>
      <w:r w:rsidR="00785B07" w:rsidRPr="003434BA">
        <w:rPr>
          <w:b/>
        </w:rPr>
        <w:t>It was</w:t>
      </w:r>
      <w:r w:rsidRPr="003434BA">
        <w:rPr>
          <w:b/>
        </w:rPr>
        <w:t xml:space="preserve"> concluded that </w:t>
      </w:r>
      <w:r w:rsidR="00BC73B1">
        <w:rPr>
          <w:b/>
        </w:rPr>
        <w:t>a small number of</w:t>
      </w:r>
      <w:r w:rsidR="00BC73B1" w:rsidRPr="003434BA">
        <w:rPr>
          <w:b/>
        </w:rPr>
        <w:t xml:space="preserve"> </w:t>
      </w:r>
      <w:r w:rsidR="00785B07" w:rsidRPr="003434BA">
        <w:rPr>
          <w:b/>
        </w:rPr>
        <w:t xml:space="preserve">services were of a higher risk </w:t>
      </w:r>
      <w:r w:rsidRPr="003434BA">
        <w:rPr>
          <w:b/>
        </w:rPr>
        <w:t xml:space="preserve">and consequently would require closer performance management by both National Office and the </w:t>
      </w:r>
      <w:r w:rsidR="006C0FC0" w:rsidRPr="003434BA">
        <w:rPr>
          <w:b/>
        </w:rPr>
        <w:t>relevant STO contract managers.</w:t>
      </w:r>
      <w:r w:rsidR="003434BA" w:rsidRPr="003434BA">
        <w:rPr>
          <w:b/>
        </w:rPr>
        <w:t xml:space="preserve"> </w:t>
      </w:r>
    </w:p>
    <w:p w:rsidR="009938B6" w:rsidRPr="00E54B80" w:rsidRDefault="009938B6" w:rsidP="00E54B80"/>
    <w:p w:rsidR="00E54B80" w:rsidRDefault="00E54B80">
      <w:r>
        <w:br w:type="page"/>
      </w:r>
    </w:p>
    <w:p w:rsidR="00503FB0" w:rsidRPr="00CE3BF5" w:rsidRDefault="00641392" w:rsidP="00CE3BF5">
      <w:pPr>
        <w:pStyle w:val="Heading2"/>
        <w:spacing w:before="0" w:after="200"/>
      </w:pPr>
      <w:bookmarkStart w:id="16" w:name="_Toc347998435"/>
      <w:proofErr w:type="spellStart"/>
      <w:r w:rsidRPr="009C4C5F">
        <w:lastRenderedPageBreak/>
        <w:t>Reconnect’s</w:t>
      </w:r>
      <w:proofErr w:type="spellEnd"/>
      <w:r w:rsidRPr="009C4C5F">
        <w:t xml:space="preserve"> contribution to National Homelessness Strategic Objectives</w:t>
      </w:r>
      <w:bookmarkEnd w:id="14"/>
      <w:bookmarkEnd w:id="16"/>
    </w:p>
    <w:p w:rsidR="00503FB0" w:rsidRPr="004032A5" w:rsidRDefault="00503FB0" w:rsidP="004032A5">
      <w:pPr>
        <w:pStyle w:val="Heading3"/>
        <w:spacing w:after="240"/>
        <w:rPr>
          <w:u w:val="single"/>
        </w:rPr>
      </w:pPr>
      <w:bookmarkStart w:id="17" w:name="_Toc347998436"/>
      <w:r w:rsidRPr="004032A5">
        <w:rPr>
          <w:u w:val="single"/>
        </w:rPr>
        <w:t>Objectives 1 and 2: Employment, education and training objectives</w:t>
      </w:r>
      <w:bookmarkEnd w:id="17"/>
    </w:p>
    <w:p w:rsidR="00641392" w:rsidRPr="00A302A4" w:rsidRDefault="00503FB0" w:rsidP="00450967">
      <w:pPr>
        <w:rPr>
          <w:sz w:val="24"/>
        </w:rPr>
      </w:pPr>
      <w:r w:rsidRPr="00A302A4">
        <w:rPr>
          <w:noProof/>
          <w:sz w:val="24"/>
          <w:lang w:eastAsia="en-AU"/>
        </w:rPr>
        <mc:AlternateContent>
          <mc:Choice Requires="wpg">
            <w:drawing>
              <wp:inline distT="0" distB="0" distL="0" distR="0" wp14:anchorId="3DC7BB8B" wp14:editId="32728835">
                <wp:extent cx="5705475" cy="2466975"/>
                <wp:effectExtent l="0" t="0" r="28575" b="28575"/>
                <wp:docPr id="46" name="Group 46" descr="Objectives 1 and 2: Employment, education and training objectives" title="Objectives 1 and 2: Employment, education and training objectives"/>
                <wp:cNvGraphicFramePr/>
                <a:graphic xmlns:a="http://schemas.openxmlformats.org/drawingml/2006/main">
                  <a:graphicData uri="http://schemas.microsoft.com/office/word/2010/wordprocessingGroup">
                    <wpg:wgp>
                      <wpg:cNvGrpSpPr/>
                      <wpg:grpSpPr>
                        <a:xfrm>
                          <a:off x="0" y="0"/>
                          <a:ext cx="5705475" cy="2466975"/>
                          <a:chOff x="-19049" y="0"/>
                          <a:chExt cx="5953124" cy="1967304"/>
                        </a:xfrm>
                      </wpg:grpSpPr>
                      <wps:wsp>
                        <wps:cNvPr id="30" name="Rounded Rectangle 30"/>
                        <wps:cNvSpPr/>
                        <wps:spPr>
                          <a:xfrm>
                            <a:off x="3067050" y="0"/>
                            <a:ext cx="2867025" cy="981075"/>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37574E" w:rsidRDefault="002D622A" w:rsidP="00641392">
                              <w:pPr>
                                <w:spacing w:after="0"/>
                                <w:jc w:val="center"/>
                                <w:rPr>
                                  <w:b/>
                                  <w:smallCaps/>
                                  <w:sz w:val="20"/>
                                  <w:szCs w:val="20"/>
                                  <w:u w:val="single"/>
                                </w:rPr>
                              </w:pPr>
                              <w:r w:rsidRPr="0037574E">
                                <w:rPr>
                                  <w:b/>
                                  <w:smallCaps/>
                                  <w:sz w:val="20"/>
                                  <w:szCs w:val="20"/>
                                  <w:u w:val="single"/>
                                </w:rPr>
                                <w:t>National Strategic Objective 1:</w:t>
                              </w:r>
                            </w:p>
                            <w:p w:rsidR="002D622A" w:rsidRPr="00A93459" w:rsidRDefault="002D622A" w:rsidP="00641392">
                              <w:pPr>
                                <w:spacing w:after="0" w:line="240" w:lineRule="auto"/>
                                <w:jc w:val="center"/>
                                <w:rPr>
                                  <w:b/>
                                  <w:sz w:val="20"/>
                                  <w:szCs w:val="20"/>
                                </w:rPr>
                              </w:pPr>
                              <w:r w:rsidRPr="00A93459">
                                <w:rPr>
                                  <w:b/>
                                  <w:sz w:val="20"/>
                                  <w:szCs w:val="20"/>
                                </w:rPr>
                                <w:t>The number of people engaged in employment and/or education/training after presenting at specialist homelessness services is increased by 50</w:t>
                              </w:r>
                              <w:r>
                                <w:rPr>
                                  <w:b/>
                                  <w:sz w:val="20"/>
                                  <w:szCs w:val="20"/>
                                </w:rPr>
                                <w:t xml:space="preserve"> per cent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3066392" y="1083575"/>
                            <a:ext cx="2867354" cy="883729"/>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37574E" w:rsidRDefault="002D622A" w:rsidP="00641392">
                              <w:pPr>
                                <w:spacing w:after="0"/>
                                <w:jc w:val="center"/>
                                <w:rPr>
                                  <w:b/>
                                  <w:smallCaps/>
                                  <w:sz w:val="20"/>
                                  <w:szCs w:val="20"/>
                                  <w:u w:val="single"/>
                                </w:rPr>
                              </w:pPr>
                              <w:r w:rsidRPr="0037574E">
                                <w:rPr>
                                  <w:b/>
                                  <w:smallCaps/>
                                  <w:sz w:val="20"/>
                                  <w:szCs w:val="20"/>
                                  <w:u w:val="single"/>
                                </w:rPr>
                                <w:t>National Strategic Objective 2:</w:t>
                              </w:r>
                            </w:p>
                            <w:p w:rsidR="002D622A" w:rsidRPr="00A93459" w:rsidRDefault="002D622A" w:rsidP="00641392">
                              <w:pPr>
                                <w:autoSpaceDE w:val="0"/>
                                <w:autoSpaceDN w:val="0"/>
                                <w:adjustRightInd w:val="0"/>
                                <w:spacing w:after="0" w:line="240" w:lineRule="auto"/>
                                <w:jc w:val="center"/>
                                <w:rPr>
                                  <w:rFonts w:cs="Arial"/>
                                  <w:b/>
                                  <w:sz w:val="20"/>
                                  <w:szCs w:val="20"/>
                                </w:rPr>
                              </w:pPr>
                              <w:r w:rsidRPr="00A93459">
                                <w:rPr>
                                  <w:rFonts w:cs="Arial"/>
                                  <w:b/>
                                  <w:sz w:val="20"/>
                                  <w:szCs w:val="20"/>
                                </w:rPr>
                                <w:t>The number of children who are homeless or at risk of homelessness provided with additional support and engaged in education is increased by 50</w:t>
                              </w:r>
                              <w:r>
                                <w:rPr>
                                  <w:rFonts w:cs="Arial"/>
                                  <w:b/>
                                  <w:sz w:val="20"/>
                                  <w:szCs w:val="20"/>
                                </w:rPr>
                                <w:t xml:space="preserve"> per cent</w:t>
                              </w:r>
                            </w:p>
                            <w:p w:rsidR="002D622A" w:rsidRPr="00A93459" w:rsidRDefault="002D622A" w:rsidP="00641392">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9049" y="0"/>
                            <a:ext cx="2809240" cy="1907689"/>
                          </a:xfrm>
                          <a:prstGeom prst="rect">
                            <a:avLst/>
                          </a:prstGeom>
                          <a:solidFill>
                            <a:srgbClr val="4F81BD"/>
                          </a:solidFill>
                          <a:ln w="25400" cap="flat" cmpd="sng" algn="ctr">
                            <a:solidFill>
                              <a:srgbClr val="4F81BD">
                                <a:shade val="50000"/>
                              </a:srgbClr>
                            </a:solidFill>
                            <a:prstDash val="solid"/>
                          </a:ln>
                          <a:effectLst/>
                        </wps:spPr>
                        <wps:txbx>
                          <w:txbxContent>
                            <w:p w:rsidR="002D622A" w:rsidRPr="0037574E" w:rsidRDefault="002D622A" w:rsidP="00641392">
                              <w:pPr>
                                <w:spacing w:after="0"/>
                                <w:jc w:val="center"/>
                                <w:rPr>
                                  <w:b/>
                                  <w:smallCaps/>
                                  <w:color w:val="FFFFFF" w:themeColor="background1"/>
                                  <w:sz w:val="20"/>
                                  <w:szCs w:val="20"/>
                                  <w:u w:val="single"/>
                                </w:rPr>
                              </w:pPr>
                              <w:r w:rsidRPr="0037574E">
                                <w:rPr>
                                  <w:b/>
                                  <w:smallCaps/>
                                  <w:color w:val="FFFFFF" w:themeColor="background1"/>
                                  <w:sz w:val="20"/>
                                  <w:szCs w:val="20"/>
                                  <w:u w:val="single"/>
                                </w:rPr>
                                <w:t>Reconnect Indicators</w:t>
                              </w:r>
                            </w:p>
                            <w:p w:rsidR="002D622A" w:rsidRPr="001438D2" w:rsidRDefault="002D622A" w:rsidP="00641392">
                              <w:pPr>
                                <w:spacing w:after="0"/>
                                <w:rPr>
                                  <w:b/>
                                  <w:color w:val="FFFFFF" w:themeColor="background1"/>
                                  <w:sz w:val="20"/>
                                  <w:szCs w:val="20"/>
                                </w:rPr>
                              </w:pPr>
                              <w:r w:rsidRPr="001438D2">
                                <w:rPr>
                                  <w:b/>
                                  <w:color w:val="FFFFFF" w:themeColor="background1"/>
                                  <w:sz w:val="20"/>
                                  <w:szCs w:val="20"/>
                                </w:rPr>
                                <w:t>1. Number of clients with improved engagement with school including:</w:t>
                              </w:r>
                            </w:p>
                            <w:p w:rsidR="002D622A" w:rsidRDefault="002D622A" w:rsidP="00641392">
                              <w:pPr>
                                <w:spacing w:after="0"/>
                                <w:rPr>
                                  <w:color w:val="FFFFFF" w:themeColor="background1"/>
                                  <w:sz w:val="20"/>
                                  <w:szCs w:val="20"/>
                                </w:rPr>
                              </w:pPr>
                              <w:proofErr w:type="gramStart"/>
                              <w:r w:rsidRPr="001438D2">
                                <w:rPr>
                                  <w:color w:val="FFFFFF" w:themeColor="background1"/>
                                  <w:sz w:val="20"/>
                                  <w:szCs w:val="20"/>
                                </w:rPr>
                                <w:t>Improve</w:t>
                              </w:r>
                              <w:r>
                                <w:rPr>
                                  <w:color w:val="FFFFFF" w:themeColor="background1"/>
                                  <w:sz w:val="20"/>
                                  <w:szCs w:val="20"/>
                                </w:rPr>
                                <w:t>d</w:t>
                              </w:r>
                              <w:r w:rsidRPr="001438D2">
                                <w:rPr>
                                  <w:color w:val="FFFFFF" w:themeColor="background1"/>
                                  <w:sz w:val="20"/>
                                  <w:szCs w:val="20"/>
                                </w:rPr>
                                <w:t xml:space="preserve"> school attendance; build</w:t>
                              </w:r>
                              <w:r>
                                <w:rPr>
                                  <w:color w:val="FFFFFF" w:themeColor="background1"/>
                                  <w:sz w:val="20"/>
                                  <w:szCs w:val="20"/>
                                </w:rPr>
                                <w:t xml:space="preserve">ing </w:t>
                              </w:r>
                              <w:r w:rsidRPr="001438D2">
                                <w:rPr>
                                  <w:color w:val="FFFFFF" w:themeColor="background1"/>
                                  <w:sz w:val="20"/>
                                  <w:szCs w:val="20"/>
                                </w:rPr>
                                <w:t>relationship</w:t>
                              </w:r>
                              <w:r>
                                <w:rPr>
                                  <w:color w:val="FFFFFF" w:themeColor="background1"/>
                                  <w:sz w:val="20"/>
                                  <w:szCs w:val="20"/>
                                </w:rPr>
                                <w:t>s</w:t>
                              </w:r>
                              <w:r w:rsidRPr="001438D2">
                                <w:rPr>
                                  <w:color w:val="FFFFFF" w:themeColor="background1"/>
                                  <w:sz w:val="20"/>
                                  <w:szCs w:val="20"/>
                                </w:rPr>
                                <w:t xml:space="preserve"> with peers; build</w:t>
                              </w:r>
                              <w:r>
                                <w:rPr>
                                  <w:color w:val="FFFFFF" w:themeColor="background1"/>
                                  <w:sz w:val="20"/>
                                  <w:szCs w:val="20"/>
                                </w:rPr>
                                <w:t>ing</w:t>
                              </w:r>
                              <w:r w:rsidRPr="001438D2">
                                <w:rPr>
                                  <w:color w:val="FFFFFF" w:themeColor="background1"/>
                                  <w:sz w:val="20"/>
                                  <w:szCs w:val="20"/>
                                </w:rPr>
                                <w:t xml:space="preserve"> relationship</w:t>
                              </w:r>
                              <w:r>
                                <w:rPr>
                                  <w:color w:val="FFFFFF" w:themeColor="background1"/>
                                  <w:sz w:val="20"/>
                                  <w:szCs w:val="20"/>
                                </w:rPr>
                                <w:t>s</w:t>
                              </w:r>
                              <w:r w:rsidRPr="001438D2">
                                <w:rPr>
                                  <w:color w:val="FFFFFF" w:themeColor="background1"/>
                                  <w:sz w:val="20"/>
                                  <w:szCs w:val="20"/>
                                </w:rPr>
                                <w:t xml:space="preserve"> with teachers; improve</w:t>
                              </w:r>
                              <w:r>
                                <w:rPr>
                                  <w:color w:val="FFFFFF" w:themeColor="background1"/>
                                  <w:sz w:val="20"/>
                                  <w:szCs w:val="20"/>
                                </w:rPr>
                                <w:t>d</w:t>
                              </w:r>
                              <w:r w:rsidRPr="001438D2">
                                <w:rPr>
                                  <w:color w:val="FFFFFF" w:themeColor="background1"/>
                                  <w:sz w:val="20"/>
                                  <w:szCs w:val="20"/>
                                </w:rPr>
                                <w:t xml:space="preserve"> school performance.</w:t>
                              </w:r>
                              <w:proofErr w:type="gramEnd"/>
                            </w:p>
                            <w:p w:rsidR="002D622A" w:rsidRPr="001438D2" w:rsidRDefault="002D622A" w:rsidP="00641392">
                              <w:pPr>
                                <w:spacing w:after="0"/>
                                <w:rPr>
                                  <w:color w:val="FFFFFF" w:themeColor="background1"/>
                                  <w:sz w:val="20"/>
                                  <w:szCs w:val="20"/>
                                </w:rPr>
                              </w:pPr>
                            </w:p>
                            <w:p w:rsidR="002D622A" w:rsidRPr="001438D2" w:rsidRDefault="002D622A" w:rsidP="00641392">
                              <w:pPr>
                                <w:spacing w:after="0"/>
                                <w:rPr>
                                  <w:b/>
                                  <w:color w:val="FFFFFF" w:themeColor="background1"/>
                                  <w:sz w:val="20"/>
                                  <w:szCs w:val="20"/>
                                </w:rPr>
                              </w:pPr>
                              <w:r w:rsidRPr="001438D2">
                                <w:rPr>
                                  <w:b/>
                                  <w:color w:val="FFFFFF" w:themeColor="background1"/>
                                  <w:sz w:val="20"/>
                                  <w:szCs w:val="20"/>
                                </w:rPr>
                                <w:t>2. Number of clients with improved engagement with work/ training including:</w:t>
                              </w:r>
                            </w:p>
                            <w:p w:rsidR="002D622A" w:rsidRPr="001438D2" w:rsidRDefault="002D622A" w:rsidP="00641392">
                              <w:pPr>
                                <w:spacing w:after="0"/>
                                <w:rPr>
                                  <w:color w:val="FFFFFF" w:themeColor="background1"/>
                                  <w:sz w:val="20"/>
                                  <w:szCs w:val="20"/>
                                </w:rPr>
                              </w:pPr>
                              <w:r w:rsidRPr="001438D2">
                                <w:rPr>
                                  <w:color w:val="FFFFFF" w:themeColor="background1"/>
                                  <w:sz w:val="20"/>
                                  <w:szCs w:val="20"/>
                                </w:rPr>
                                <w:t>Affect</w:t>
                              </w:r>
                              <w:r>
                                <w:rPr>
                                  <w:color w:val="FFFFFF" w:themeColor="background1"/>
                                  <w:sz w:val="20"/>
                                  <w:szCs w:val="20"/>
                                </w:rPr>
                                <w:t>ing</w:t>
                              </w:r>
                              <w:r w:rsidRPr="001438D2">
                                <w:rPr>
                                  <w:color w:val="FFFFFF" w:themeColor="background1"/>
                                  <w:sz w:val="20"/>
                                  <w:szCs w:val="20"/>
                                </w:rPr>
                                <w:t xml:space="preserve"> enrolment in training; improve</w:t>
                              </w:r>
                              <w:r>
                                <w:rPr>
                                  <w:color w:val="FFFFFF" w:themeColor="background1"/>
                                  <w:sz w:val="20"/>
                                  <w:szCs w:val="20"/>
                                </w:rPr>
                                <w:t>d</w:t>
                              </w:r>
                              <w:r w:rsidRPr="001438D2">
                                <w:rPr>
                                  <w:color w:val="FFFFFF" w:themeColor="background1"/>
                                  <w:sz w:val="20"/>
                                  <w:szCs w:val="20"/>
                                </w:rPr>
                                <w:t xml:space="preserve"> job readiness; obtain</w:t>
                              </w:r>
                              <w:r>
                                <w:rPr>
                                  <w:color w:val="FFFFFF" w:themeColor="background1"/>
                                  <w:sz w:val="20"/>
                                  <w:szCs w:val="20"/>
                                </w:rPr>
                                <w:t>ing</w:t>
                              </w:r>
                              <w:r w:rsidRPr="001438D2">
                                <w:rPr>
                                  <w:color w:val="FFFFFF" w:themeColor="background1"/>
                                  <w:sz w:val="20"/>
                                  <w:szCs w:val="20"/>
                                </w:rPr>
                                <w:t xml:space="preserve"> employment.</w:t>
                              </w:r>
                            </w:p>
                            <w:p w:rsidR="002D622A" w:rsidRPr="001438D2" w:rsidRDefault="002D622A" w:rsidP="00641392">
                              <w:pPr>
                                <w:spacing w:after="0"/>
                                <w:jc w:val="center"/>
                                <w:rPr>
                                  <w:small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Arrow Connector 37"/>
                        <wps:cNvCnPr/>
                        <wps:spPr>
                          <a:xfrm>
                            <a:off x="2790190" y="1560309"/>
                            <a:ext cx="276860" cy="0"/>
                          </a:xfrm>
                          <a:prstGeom prst="straightConnector1">
                            <a:avLst/>
                          </a:prstGeom>
                          <a:noFill/>
                          <a:ln w="25400" cap="flat" cmpd="sng" algn="ctr">
                            <a:solidFill>
                              <a:srgbClr val="0070C0"/>
                            </a:solidFill>
                            <a:prstDash val="solid"/>
                            <a:tailEnd type="arrow"/>
                          </a:ln>
                          <a:effectLst>
                            <a:outerShdw blurRad="40000" dist="20000" dir="5400000" rotWithShape="0">
                              <a:srgbClr val="000000">
                                <a:alpha val="38000"/>
                              </a:srgbClr>
                            </a:outerShdw>
                          </a:effectLst>
                        </wps:spPr>
                        <wps:bodyPr/>
                      </wps:wsp>
                      <wps:wsp>
                        <wps:cNvPr id="38" name="Straight Arrow Connector 38"/>
                        <wps:cNvCnPr/>
                        <wps:spPr>
                          <a:xfrm>
                            <a:off x="2790190" y="493731"/>
                            <a:ext cx="276860" cy="0"/>
                          </a:xfrm>
                          <a:prstGeom prst="straightConnector1">
                            <a:avLst/>
                          </a:prstGeom>
                          <a:noFill/>
                          <a:ln w="25400" cap="flat" cmpd="sng" algn="ctr">
                            <a:solidFill>
                              <a:srgbClr val="0070C0"/>
                            </a:solidFill>
                            <a:prstDash val="solid"/>
                            <a:tailEnd type="arrow"/>
                          </a:ln>
                          <a:effectLst>
                            <a:outerShdw blurRad="40000" dist="20000" dir="5400000" rotWithShape="0">
                              <a:srgbClr val="000000">
                                <a:alpha val="38000"/>
                              </a:srgbClr>
                            </a:outerShdw>
                          </a:effectLst>
                        </wps:spPr>
                        <wps:bodyPr/>
                      </wps:wsp>
                    </wpg:wgp>
                  </a:graphicData>
                </a:graphic>
              </wp:inline>
            </w:drawing>
          </mc:Choice>
          <mc:Fallback>
            <w:pict>
              <v:group id="Group 46" o:spid="_x0000_s1096" alt="Title: Objectives 1 and 2: Employment, education and training objectives - Description: Objectives 1 and 2: Employment, education and training objectives" style="width:449.25pt;height:194.25pt;mso-position-horizontal-relative:char;mso-position-vertical-relative:line" coordorigin="-190" coordsize="59531,1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">
                <v:roundrect id="Rounded Rectangle 30" o:spid="_x0000_s1097" style="position:absolute;left:30670;width:28670;height:9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LUrwA&#10;AADbAAAADwAAAGRycy9kb3ducmV2LnhtbERPuwrCMBTdBf8hXMFNU59INYoIig4OVsH12lzbYnNT&#10;mqj1780gOB7Oe7FqTCleVLvCsoJBPwJBnFpdcKbgct72ZiCcR9ZYWiYFH3KwWrZbC4y1ffOJXonP&#10;RAhhF6OC3PsqltKlORl0fVsRB+5ua4M+wDqTusZ3CDelHEbRVBosODTkWNEmp/SRPI0CN55cD8fb&#10;LLmVPqWL493RDoxS3U6znoPw1Pi/+OfeawWjsD58CT9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kotSvAAAANsAAAAPAAAAAAAAAAAAAAAAAJgCAABkcnMvZG93bnJldi54&#10;bWxQSwUGAAAAAAQABAD1AAAAgQMAAAAA&#10;" fillcolor="window" strokecolor="windowText" strokeweight="2pt">
                  <v:textbox>
                    <w:txbxContent>
                      <w:p w:rsidR="002D622A" w:rsidRPr="0037574E" w:rsidRDefault="002D622A" w:rsidP="00641392">
                        <w:pPr>
                          <w:spacing w:after="0"/>
                          <w:jc w:val="center"/>
                          <w:rPr>
                            <w:b/>
                            <w:smallCaps/>
                            <w:sz w:val="20"/>
                            <w:szCs w:val="20"/>
                            <w:u w:val="single"/>
                          </w:rPr>
                        </w:pPr>
                        <w:r w:rsidRPr="0037574E">
                          <w:rPr>
                            <w:b/>
                            <w:smallCaps/>
                            <w:sz w:val="20"/>
                            <w:szCs w:val="20"/>
                            <w:u w:val="single"/>
                          </w:rPr>
                          <w:t>National Strategic Objective 1:</w:t>
                        </w:r>
                      </w:p>
                      <w:p w:rsidR="002D622A" w:rsidRPr="00A93459" w:rsidRDefault="002D622A" w:rsidP="00641392">
                        <w:pPr>
                          <w:spacing w:after="0" w:line="240" w:lineRule="auto"/>
                          <w:jc w:val="center"/>
                          <w:rPr>
                            <w:b/>
                            <w:sz w:val="20"/>
                            <w:szCs w:val="20"/>
                          </w:rPr>
                        </w:pPr>
                        <w:r w:rsidRPr="00A93459">
                          <w:rPr>
                            <w:b/>
                            <w:sz w:val="20"/>
                            <w:szCs w:val="20"/>
                          </w:rPr>
                          <w:t>The number of people engaged in employment and/or education/training after presenting at specialist homelessness services is increased by 50</w:t>
                        </w:r>
                        <w:r>
                          <w:rPr>
                            <w:b/>
                            <w:sz w:val="20"/>
                            <w:szCs w:val="20"/>
                          </w:rPr>
                          <w:t xml:space="preserve"> per cent</w:t>
                        </w:r>
                      </w:p>
                    </w:txbxContent>
                  </v:textbox>
                </v:roundrect>
                <v:roundrect id="Rounded Rectangle 34" o:spid="_x0000_s1098" style="position:absolute;left:30663;top:10835;width:28674;height:8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NUcMA&#10;AADbAAAADwAAAGRycy9kb3ducmV2LnhtbESPQWuDQBSE74H+h+UVcktW26QE6yql0JIecogRen26&#10;ryp134q7NebfZwuBHIeZ+YZJ89n0YqLRdZYVxOsIBHFtdceNgvL0sdqBcB5ZY2+ZFFzIQZ49LFJM&#10;tD3zkabCNyJA2CWooPV+SKR0dUsG3doOxMH7saNBH+TYSD3iOcBNL5+i6EUa7DgstDjQe0v1b/Fn&#10;FLjN9vvrUO2Kqvc1lY4/DzY2Si0f57dXEJ5mfw/f2nut4HkD/1/CD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mNUcMAAADbAAAADwAAAAAAAAAAAAAAAACYAgAAZHJzL2Rv&#10;d25yZXYueG1sUEsFBgAAAAAEAAQA9QAAAIgDAAAAAA==&#10;" fillcolor="window" strokecolor="windowText" strokeweight="2pt">
                  <v:textbox>
                    <w:txbxContent>
                      <w:p w:rsidR="002D622A" w:rsidRPr="0037574E" w:rsidRDefault="002D622A" w:rsidP="00641392">
                        <w:pPr>
                          <w:spacing w:after="0"/>
                          <w:jc w:val="center"/>
                          <w:rPr>
                            <w:b/>
                            <w:smallCaps/>
                            <w:sz w:val="20"/>
                            <w:szCs w:val="20"/>
                            <w:u w:val="single"/>
                          </w:rPr>
                        </w:pPr>
                        <w:r w:rsidRPr="0037574E">
                          <w:rPr>
                            <w:b/>
                            <w:smallCaps/>
                            <w:sz w:val="20"/>
                            <w:szCs w:val="20"/>
                            <w:u w:val="single"/>
                          </w:rPr>
                          <w:t>National Strategic Objective 2:</w:t>
                        </w:r>
                      </w:p>
                      <w:p w:rsidR="002D622A" w:rsidRPr="00A93459" w:rsidRDefault="002D622A" w:rsidP="00641392">
                        <w:pPr>
                          <w:autoSpaceDE w:val="0"/>
                          <w:autoSpaceDN w:val="0"/>
                          <w:adjustRightInd w:val="0"/>
                          <w:spacing w:after="0" w:line="240" w:lineRule="auto"/>
                          <w:jc w:val="center"/>
                          <w:rPr>
                            <w:rFonts w:cs="Arial"/>
                            <w:b/>
                            <w:sz w:val="20"/>
                            <w:szCs w:val="20"/>
                          </w:rPr>
                        </w:pPr>
                        <w:r w:rsidRPr="00A93459">
                          <w:rPr>
                            <w:rFonts w:cs="Arial"/>
                            <w:b/>
                            <w:sz w:val="20"/>
                            <w:szCs w:val="20"/>
                          </w:rPr>
                          <w:t>The number of children who are homeless or at risk of homelessness provided with additional support and engaged in education is increased by 50</w:t>
                        </w:r>
                        <w:r>
                          <w:rPr>
                            <w:rFonts w:cs="Arial"/>
                            <w:b/>
                            <w:sz w:val="20"/>
                            <w:szCs w:val="20"/>
                          </w:rPr>
                          <w:t xml:space="preserve"> per cent</w:t>
                        </w:r>
                      </w:p>
                      <w:p w:rsidR="002D622A" w:rsidRPr="00A93459" w:rsidRDefault="002D622A" w:rsidP="00641392">
                        <w:pPr>
                          <w:jc w:val="center"/>
                          <w:rPr>
                            <w:b/>
                            <w:sz w:val="20"/>
                            <w:szCs w:val="20"/>
                          </w:rPr>
                        </w:pPr>
                      </w:p>
                    </w:txbxContent>
                  </v:textbox>
                </v:roundrect>
                <v:rect id="Rectangle 35" o:spid="_x0000_s1099" style="position:absolute;left:-190;width:28091;height:19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GBcUA&#10;AADbAAAADwAAAGRycy9kb3ducmV2LnhtbESPQWsCMRSE74X+h/CE3rpZLWpdjVJKpYIU0Xrp7XXz&#10;3CxuXpYk1fXfG0HocZiZb5jZorONOJEPtWMF/SwHQVw6XXOlYP+9fH4FESKyxsYxKbhQgMX88WGG&#10;hXZn3tJpFyuRIBwKVGBibAspQ2nIYshcS5y8g/MWY5K+ktrjOcFtIwd5PpIWa04LBlt6N1Qed39W&#10;wfHnY/O1mewHS6s/f/M6jifGr5V66nVvUxCRuvgfvrdXWsHLEG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kYFxQAAANsAAAAPAAAAAAAAAAAAAAAAAJgCAABkcnMv&#10;ZG93bnJldi54bWxQSwUGAAAAAAQABAD1AAAAigMAAAAA&#10;" fillcolor="#4f81bd" strokecolor="#385d8a" strokeweight="2pt">
                  <v:textbox>
                    <w:txbxContent>
                      <w:p w:rsidR="002D622A" w:rsidRPr="0037574E" w:rsidRDefault="002D622A" w:rsidP="00641392">
                        <w:pPr>
                          <w:spacing w:after="0"/>
                          <w:jc w:val="center"/>
                          <w:rPr>
                            <w:b/>
                            <w:smallCaps/>
                            <w:color w:val="FFFFFF" w:themeColor="background1"/>
                            <w:sz w:val="20"/>
                            <w:szCs w:val="20"/>
                            <w:u w:val="single"/>
                          </w:rPr>
                        </w:pPr>
                        <w:r w:rsidRPr="0037574E">
                          <w:rPr>
                            <w:b/>
                            <w:smallCaps/>
                            <w:color w:val="FFFFFF" w:themeColor="background1"/>
                            <w:sz w:val="20"/>
                            <w:szCs w:val="20"/>
                            <w:u w:val="single"/>
                          </w:rPr>
                          <w:t>Reconnect Indicators</w:t>
                        </w:r>
                      </w:p>
                      <w:p w:rsidR="002D622A" w:rsidRPr="001438D2" w:rsidRDefault="002D622A" w:rsidP="00641392">
                        <w:pPr>
                          <w:spacing w:after="0"/>
                          <w:rPr>
                            <w:b/>
                            <w:color w:val="FFFFFF" w:themeColor="background1"/>
                            <w:sz w:val="20"/>
                            <w:szCs w:val="20"/>
                          </w:rPr>
                        </w:pPr>
                        <w:r w:rsidRPr="001438D2">
                          <w:rPr>
                            <w:b/>
                            <w:color w:val="FFFFFF" w:themeColor="background1"/>
                            <w:sz w:val="20"/>
                            <w:szCs w:val="20"/>
                          </w:rPr>
                          <w:t>1. Number of clients with improved engagement with school including:</w:t>
                        </w:r>
                      </w:p>
                      <w:p w:rsidR="002D622A" w:rsidRDefault="002D622A" w:rsidP="00641392">
                        <w:pPr>
                          <w:spacing w:after="0"/>
                          <w:rPr>
                            <w:color w:val="FFFFFF" w:themeColor="background1"/>
                            <w:sz w:val="20"/>
                            <w:szCs w:val="20"/>
                          </w:rPr>
                        </w:pPr>
                        <w:r w:rsidRPr="001438D2">
                          <w:rPr>
                            <w:color w:val="FFFFFF" w:themeColor="background1"/>
                            <w:sz w:val="20"/>
                            <w:szCs w:val="20"/>
                          </w:rPr>
                          <w:t>Improve</w:t>
                        </w:r>
                        <w:r>
                          <w:rPr>
                            <w:color w:val="FFFFFF" w:themeColor="background1"/>
                            <w:sz w:val="20"/>
                            <w:szCs w:val="20"/>
                          </w:rPr>
                          <w:t>d</w:t>
                        </w:r>
                        <w:r w:rsidRPr="001438D2">
                          <w:rPr>
                            <w:color w:val="FFFFFF" w:themeColor="background1"/>
                            <w:sz w:val="20"/>
                            <w:szCs w:val="20"/>
                          </w:rPr>
                          <w:t xml:space="preserve"> school attendance; build</w:t>
                        </w:r>
                        <w:r>
                          <w:rPr>
                            <w:color w:val="FFFFFF" w:themeColor="background1"/>
                            <w:sz w:val="20"/>
                            <w:szCs w:val="20"/>
                          </w:rPr>
                          <w:t xml:space="preserve">ing </w:t>
                        </w:r>
                        <w:r w:rsidRPr="001438D2">
                          <w:rPr>
                            <w:color w:val="FFFFFF" w:themeColor="background1"/>
                            <w:sz w:val="20"/>
                            <w:szCs w:val="20"/>
                          </w:rPr>
                          <w:t>relationship</w:t>
                        </w:r>
                        <w:r>
                          <w:rPr>
                            <w:color w:val="FFFFFF" w:themeColor="background1"/>
                            <w:sz w:val="20"/>
                            <w:szCs w:val="20"/>
                          </w:rPr>
                          <w:t>s</w:t>
                        </w:r>
                        <w:r w:rsidRPr="001438D2">
                          <w:rPr>
                            <w:color w:val="FFFFFF" w:themeColor="background1"/>
                            <w:sz w:val="20"/>
                            <w:szCs w:val="20"/>
                          </w:rPr>
                          <w:t xml:space="preserve"> with peers; build</w:t>
                        </w:r>
                        <w:r>
                          <w:rPr>
                            <w:color w:val="FFFFFF" w:themeColor="background1"/>
                            <w:sz w:val="20"/>
                            <w:szCs w:val="20"/>
                          </w:rPr>
                          <w:t>ing</w:t>
                        </w:r>
                        <w:r w:rsidRPr="001438D2">
                          <w:rPr>
                            <w:color w:val="FFFFFF" w:themeColor="background1"/>
                            <w:sz w:val="20"/>
                            <w:szCs w:val="20"/>
                          </w:rPr>
                          <w:t xml:space="preserve"> relationship</w:t>
                        </w:r>
                        <w:r>
                          <w:rPr>
                            <w:color w:val="FFFFFF" w:themeColor="background1"/>
                            <w:sz w:val="20"/>
                            <w:szCs w:val="20"/>
                          </w:rPr>
                          <w:t>s</w:t>
                        </w:r>
                        <w:r w:rsidRPr="001438D2">
                          <w:rPr>
                            <w:color w:val="FFFFFF" w:themeColor="background1"/>
                            <w:sz w:val="20"/>
                            <w:szCs w:val="20"/>
                          </w:rPr>
                          <w:t xml:space="preserve"> with teachers; improve</w:t>
                        </w:r>
                        <w:r>
                          <w:rPr>
                            <w:color w:val="FFFFFF" w:themeColor="background1"/>
                            <w:sz w:val="20"/>
                            <w:szCs w:val="20"/>
                          </w:rPr>
                          <w:t>d</w:t>
                        </w:r>
                        <w:r w:rsidRPr="001438D2">
                          <w:rPr>
                            <w:color w:val="FFFFFF" w:themeColor="background1"/>
                            <w:sz w:val="20"/>
                            <w:szCs w:val="20"/>
                          </w:rPr>
                          <w:t xml:space="preserve"> school performance.</w:t>
                        </w:r>
                      </w:p>
                      <w:p w:rsidR="002D622A" w:rsidRPr="001438D2" w:rsidRDefault="002D622A" w:rsidP="00641392">
                        <w:pPr>
                          <w:spacing w:after="0"/>
                          <w:rPr>
                            <w:color w:val="FFFFFF" w:themeColor="background1"/>
                            <w:sz w:val="20"/>
                            <w:szCs w:val="20"/>
                          </w:rPr>
                        </w:pPr>
                      </w:p>
                      <w:p w:rsidR="002D622A" w:rsidRPr="001438D2" w:rsidRDefault="002D622A" w:rsidP="00641392">
                        <w:pPr>
                          <w:spacing w:after="0"/>
                          <w:rPr>
                            <w:b/>
                            <w:color w:val="FFFFFF" w:themeColor="background1"/>
                            <w:sz w:val="20"/>
                            <w:szCs w:val="20"/>
                          </w:rPr>
                        </w:pPr>
                        <w:r w:rsidRPr="001438D2">
                          <w:rPr>
                            <w:b/>
                            <w:color w:val="FFFFFF" w:themeColor="background1"/>
                            <w:sz w:val="20"/>
                            <w:szCs w:val="20"/>
                          </w:rPr>
                          <w:t>2. Number of clients with improved engagement with work/ training including:</w:t>
                        </w:r>
                      </w:p>
                      <w:p w:rsidR="002D622A" w:rsidRPr="001438D2" w:rsidRDefault="002D622A" w:rsidP="00641392">
                        <w:pPr>
                          <w:spacing w:after="0"/>
                          <w:rPr>
                            <w:color w:val="FFFFFF" w:themeColor="background1"/>
                            <w:sz w:val="20"/>
                            <w:szCs w:val="20"/>
                          </w:rPr>
                        </w:pPr>
                        <w:r w:rsidRPr="001438D2">
                          <w:rPr>
                            <w:color w:val="FFFFFF" w:themeColor="background1"/>
                            <w:sz w:val="20"/>
                            <w:szCs w:val="20"/>
                          </w:rPr>
                          <w:t>Affect</w:t>
                        </w:r>
                        <w:r>
                          <w:rPr>
                            <w:color w:val="FFFFFF" w:themeColor="background1"/>
                            <w:sz w:val="20"/>
                            <w:szCs w:val="20"/>
                          </w:rPr>
                          <w:t>ing</w:t>
                        </w:r>
                        <w:r w:rsidRPr="001438D2">
                          <w:rPr>
                            <w:color w:val="FFFFFF" w:themeColor="background1"/>
                            <w:sz w:val="20"/>
                            <w:szCs w:val="20"/>
                          </w:rPr>
                          <w:t xml:space="preserve"> enrolment in training; improve</w:t>
                        </w:r>
                        <w:r>
                          <w:rPr>
                            <w:color w:val="FFFFFF" w:themeColor="background1"/>
                            <w:sz w:val="20"/>
                            <w:szCs w:val="20"/>
                          </w:rPr>
                          <w:t>d</w:t>
                        </w:r>
                        <w:r w:rsidRPr="001438D2">
                          <w:rPr>
                            <w:color w:val="FFFFFF" w:themeColor="background1"/>
                            <w:sz w:val="20"/>
                            <w:szCs w:val="20"/>
                          </w:rPr>
                          <w:t xml:space="preserve"> job readiness; obtain</w:t>
                        </w:r>
                        <w:r>
                          <w:rPr>
                            <w:color w:val="FFFFFF" w:themeColor="background1"/>
                            <w:sz w:val="20"/>
                            <w:szCs w:val="20"/>
                          </w:rPr>
                          <w:t>ing</w:t>
                        </w:r>
                        <w:r w:rsidRPr="001438D2">
                          <w:rPr>
                            <w:color w:val="FFFFFF" w:themeColor="background1"/>
                            <w:sz w:val="20"/>
                            <w:szCs w:val="20"/>
                          </w:rPr>
                          <w:t xml:space="preserve"> employment.</w:t>
                        </w:r>
                      </w:p>
                      <w:p w:rsidR="002D622A" w:rsidRPr="001438D2" w:rsidRDefault="002D622A" w:rsidP="00641392">
                        <w:pPr>
                          <w:spacing w:after="0"/>
                          <w:jc w:val="center"/>
                          <w:rPr>
                            <w:smallCaps/>
                            <w:color w:val="FFFFFF" w:themeColor="background1"/>
                          </w:rPr>
                        </w:pPr>
                      </w:p>
                    </w:txbxContent>
                  </v:textbox>
                </v:rect>
                <v:shape id="Straight Arrow Connector 37" o:spid="_x0000_s1100" type="#_x0000_t32" style="position:absolute;left:27901;top:15603;width:27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lAVsUAAADbAAAADwAAAGRycy9kb3ducmV2LnhtbESPS2vDMBCE74X+B7GBXkIiJ23zcKIE&#10;t9DHtXlAjou1sU2tlbHWifvvq0Kgx2FmvmHW297V6kJtqDwbmIwTUMS5txUXBg77t9ECVBBki7Vn&#10;MvBDAbab+7s1ptZf+YsuOylUhHBI0UAp0qRah7wkh2HsG+LonX3rUKJsC21bvEa4q/U0SWbaYcVx&#10;ocSGXkvKv3edM9AtXz7s4j0ZnjKbdfUxl6fzsxjzMOizFSihXv7Dt/anNfA4h78v8Qfo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lAVsUAAADbAAAADwAAAAAAAAAA&#10;AAAAAAChAgAAZHJzL2Rvd25yZXYueG1sUEsFBgAAAAAEAAQA+QAAAJMDAAAAAA==&#10;" strokecolor="#0070c0" strokeweight="2pt">
                  <v:stroke endarrow="open"/>
                  <v:shadow on="t" color="black" opacity="24903f" origin=",.5" offset="0,.55556mm"/>
                </v:shape>
                <v:shape id="Straight Arrow Connector 38" o:spid="_x0000_s1101" type="#_x0000_t32" style="position:absolute;left:27901;top:4937;width:27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bUJMEAAADbAAAADwAAAGRycy9kb3ducmV2LnhtbERPTWvCQBC9F/oflin0IrpptWJTV0kF&#10;rVdThR6H7JiEZmdDdqLx37uHQo+P971cD65RF+pC7dnAyyQBRVx4W3Np4Pi9HS9ABUG22HgmAzcK&#10;sF49Piwxtf7KB7rkUqoYwiFFA5VIm2odioocholviSN39p1DibArte3wGsNdo1+TZK4d1hwbKmxp&#10;U1Hxm/fOQP/++WUXu2T0k9msb06FzM5vYszz05B9gBIa5F/8595bA9M4Nn6JP0Cv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1tQkwQAAANsAAAAPAAAAAAAAAAAAAAAA&#10;AKECAABkcnMvZG93bnJldi54bWxQSwUGAAAAAAQABAD5AAAAjwMAAAAA&#10;" strokecolor="#0070c0" strokeweight="2pt">
                  <v:stroke endarrow="open"/>
                  <v:shadow on="t" color="black" opacity="24903f" origin=",.5" offset="0,.55556mm"/>
                </v:shape>
                <w10:anchorlock/>
              </v:group>
            </w:pict>
          </mc:Fallback>
        </mc:AlternateContent>
      </w:r>
    </w:p>
    <w:p w:rsidR="00641392" w:rsidRPr="00A302A4" w:rsidRDefault="00641392" w:rsidP="00450967">
      <w:pPr>
        <w:rPr>
          <w:sz w:val="24"/>
        </w:rPr>
      </w:pPr>
      <w:r w:rsidRPr="00A302A4">
        <w:rPr>
          <w:sz w:val="24"/>
        </w:rPr>
        <w:t>Data collected on the Reconnect Online</w:t>
      </w:r>
      <w:r w:rsidR="0092789D">
        <w:rPr>
          <w:sz w:val="24"/>
        </w:rPr>
        <w:t xml:space="preserve"> Data System (RODS) demonstrate</w:t>
      </w:r>
      <w:r w:rsidRPr="00A302A4">
        <w:rPr>
          <w:sz w:val="24"/>
        </w:rPr>
        <w:t xml:space="preserve"> that the Reconnect program is significantly contributing to the national strategic objectives as outline</w:t>
      </w:r>
      <w:r w:rsidR="005A2D65">
        <w:rPr>
          <w:sz w:val="24"/>
        </w:rPr>
        <w:t>d within the 2008 White Paper</w:t>
      </w:r>
      <w:r w:rsidR="00C35872">
        <w:rPr>
          <w:sz w:val="24"/>
        </w:rPr>
        <w:t>:</w:t>
      </w:r>
      <w:r w:rsidR="005A2D65">
        <w:rPr>
          <w:sz w:val="24"/>
        </w:rPr>
        <w:t xml:space="preserve"> </w:t>
      </w:r>
      <w:r w:rsidR="005A2D65" w:rsidRPr="005A2D65">
        <w:rPr>
          <w:i/>
          <w:sz w:val="24"/>
        </w:rPr>
        <w:t>The Road Home</w:t>
      </w:r>
      <w:r w:rsidRPr="00A302A4">
        <w:rPr>
          <w:sz w:val="24"/>
        </w:rPr>
        <w:t>.</w:t>
      </w:r>
    </w:p>
    <w:p w:rsidR="00641392" w:rsidRPr="00A302A4" w:rsidRDefault="00C35872" w:rsidP="00450967">
      <w:pPr>
        <w:rPr>
          <w:rStyle w:val="BookTitle"/>
          <w:i w:val="0"/>
          <w:iCs w:val="0"/>
          <w:smallCaps w:val="0"/>
          <w:spacing w:val="0"/>
          <w:sz w:val="24"/>
        </w:rPr>
      </w:pPr>
      <w:r>
        <w:rPr>
          <w:rStyle w:val="BookTitle"/>
          <w:i w:val="0"/>
          <w:iCs w:val="0"/>
          <w:smallCaps w:val="0"/>
          <w:spacing w:val="0"/>
          <w:sz w:val="24"/>
        </w:rPr>
        <w:t>Table 2</w:t>
      </w:r>
      <w:r w:rsidR="00641392" w:rsidRPr="00A302A4">
        <w:rPr>
          <w:rStyle w:val="BookTitle"/>
          <w:i w:val="0"/>
          <w:iCs w:val="0"/>
          <w:smallCaps w:val="0"/>
          <w:spacing w:val="0"/>
          <w:sz w:val="24"/>
        </w:rPr>
        <w:t xml:space="preserve"> demonstrates the substantial impact that Reconnect is having on the lives of clients. In financial year 2011-12, between 70 per cent and 92 per cent of clients were able to demonstrate positive outcomes in education, employment or training.</w:t>
      </w:r>
    </w:p>
    <w:p w:rsidR="00C739F8" w:rsidRDefault="00641392" w:rsidP="00450967">
      <w:pPr>
        <w:rPr>
          <w:rStyle w:val="BookTitle"/>
          <w:i w:val="0"/>
          <w:iCs w:val="0"/>
          <w:smallCaps w:val="0"/>
          <w:spacing w:val="0"/>
          <w:sz w:val="24"/>
        </w:rPr>
      </w:pPr>
      <w:r w:rsidRPr="00A302A4">
        <w:rPr>
          <w:rStyle w:val="BookTitle"/>
          <w:i w:val="0"/>
          <w:iCs w:val="0"/>
          <w:smallCaps w:val="0"/>
          <w:spacing w:val="0"/>
          <w:sz w:val="24"/>
        </w:rPr>
        <w:t>Furthermore, the majority of indicators within these fields have increased from the previous financial years, demonstrating the ability of the Reconnect program to continuously improve and to positively im</w:t>
      </w:r>
      <w:r w:rsidR="00C739F8">
        <w:rPr>
          <w:rStyle w:val="BookTitle"/>
          <w:i w:val="0"/>
          <w:iCs w:val="0"/>
          <w:smallCaps w:val="0"/>
          <w:spacing w:val="0"/>
          <w:sz w:val="24"/>
        </w:rPr>
        <w:t>pact the lives of young people.</w:t>
      </w:r>
    </w:p>
    <w:p w:rsidR="00F773E5" w:rsidRDefault="00641392" w:rsidP="00450967">
      <w:pPr>
        <w:rPr>
          <w:rStyle w:val="BookTitle"/>
          <w:i w:val="0"/>
          <w:iCs w:val="0"/>
          <w:smallCaps w:val="0"/>
          <w:spacing w:val="0"/>
          <w:sz w:val="24"/>
        </w:rPr>
      </w:pPr>
      <w:r w:rsidRPr="00A302A4">
        <w:rPr>
          <w:rStyle w:val="BookTitle"/>
          <w:i w:val="0"/>
          <w:iCs w:val="0"/>
          <w:smallCaps w:val="0"/>
          <w:spacing w:val="0"/>
          <w:sz w:val="24"/>
        </w:rPr>
        <w:t>These figures demonstrate that Reconnect is contributing to two key national strategic objectives within homelessness</w:t>
      </w:r>
      <w:r w:rsidR="00C739F8">
        <w:rPr>
          <w:rStyle w:val="BookTitle"/>
          <w:i w:val="0"/>
          <w:iCs w:val="0"/>
          <w:smallCaps w:val="0"/>
          <w:spacing w:val="0"/>
          <w:sz w:val="24"/>
        </w:rPr>
        <w:t>.</w:t>
      </w:r>
      <w:r w:rsidRPr="00A302A4">
        <w:rPr>
          <w:rStyle w:val="BookTitle"/>
          <w:i w:val="0"/>
          <w:iCs w:val="0"/>
          <w:smallCaps w:val="0"/>
          <w:spacing w:val="0"/>
          <w:sz w:val="24"/>
        </w:rPr>
        <w:t xml:space="preserve"> </w:t>
      </w:r>
      <w:r w:rsidR="00C739F8">
        <w:rPr>
          <w:rStyle w:val="BookTitle"/>
          <w:i w:val="0"/>
          <w:iCs w:val="0"/>
          <w:smallCaps w:val="0"/>
          <w:spacing w:val="0"/>
          <w:sz w:val="24"/>
        </w:rPr>
        <w:t>The program is instrumental in</w:t>
      </w:r>
      <w:r w:rsidRPr="00A302A4">
        <w:rPr>
          <w:rStyle w:val="BookTitle"/>
          <w:i w:val="0"/>
          <w:iCs w:val="0"/>
          <w:smallCaps w:val="0"/>
          <w:spacing w:val="0"/>
          <w:sz w:val="24"/>
        </w:rPr>
        <w:t xml:space="preserve"> instigating engagement between vulnerable young people and education, employment and training, </w:t>
      </w:r>
      <w:r w:rsidR="00C739F8">
        <w:rPr>
          <w:rStyle w:val="BookTitle"/>
          <w:i w:val="0"/>
          <w:iCs w:val="0"/>
          <w:smallCaps w:val="0"/>
          <w:spacing w:val="0"/>
          <w:sz w:val="24"/>
        </w:rPr>
        <w:t xml:space="preserve">and </w:t>
      </w:r>
      <w:r w:rsidRPr="00A302A4">
        <w:rPr>
          <w:rStyle w:val="BookTitle"/>
          <w:i w:val="0"/>
          <w:iCs w:val="0"/>
          <w:smallCaps w:val="0"/>
          <w:spacing w:val="0"/>
          <w:sz w:val="24"/>
        </w:rPr>
        <w:t>improving social inclusion</w:t>
      </w:r>
      <w:r w:rsidR="00C739F8">
        <w:rPr>
          <w:rStyle w:val="BookTitle"/>
          <w:i w:val="0"/>
          <w:iCs w:val="0"/>
          <w:smallCaps w:val="0"/>
          <w:spacing w:val="0"/>
          <w:sz w:val="24"/>
        </w:rPr>
        <w:t>. This can therefore be seen to be</w:t>
      </w:r>
      <w:r w:rsidRPr="00A302A4">
        <w:rPr>
          <w:rStyle w:val="BookTitle"/>
          <w:i w:val="0"/>
          <w:iCs w:val="0"/>
          <w:smallCaps w:val="0"/>
          <w:spacing w:val="0"/>
          <w:sz w:val="24"/>
        </w:rPr>
        <w:t xml:space="preserve"> reducing the</w:t>
      </w:r>
      <w:r w:rsidR="00C739F8">
        <w:rPr>
          <w:rStyle w:val="BookTitle"/>
          <w:i w:val="0"/>
          <w:iCs w:val="0"/>
          <w:smallCaps w:val="0"/>
          <w:spacing w:val="0"/>
          <w:sz w:val="24"/>
        </w:rPr>
        <w:t xml:space="preserve"> overall</w:t>
      </w:r>
      <w:r w:rsidR="000913C0">
        <w:rPr>
          <w:rStyle w:val="BookTitle"/>
          <w:i w:val="0"/>
          <w:iCs w:val="0"/>
          <w:smallCaps w:val="0"/>
          <w:spacing w:val="0"/>
          <w:sz w:val="24"/>
        </w:rPr>
        <w:t xml:space="preserve"> risk of homelessness for young people.</w:t>
      </w:r>
    </w:p>
    <w:p w:rsidR="00F773E5" w:rsidRDefault="00F773E5">
      <w:pPr>
        <w:rPr>
          <w:rStyle w:val="BookTitle"/>
          <w:i w:val="0"/>
          <w:iCs w:val="0"/>
          <w:smallCaps w:val="0"/>
          <w:spacing w:val="0"/>
          <w:sz w:val="24"/>
        </w:rPr>
      </w:pPr>
      <w:r>
        <w:rPr>
          <w:rStyle w:val="BookTitle"/>
          <w:i w:val="0"/>
          <w:iCs w:val="0"/>
          <w:smallCaps w:val="0"/>
          <w:spacing w:val="0"/>
          <w:sz w:val="24"/>
        </w:rPr>
        <w:br w:type="page"/>
      </w:r>
    </w:p>
    <w:p w:rsidR="00641392" w:rsidRPr="00A302A4" w:rsidRDefault="00F773E5" w:rsidP="00450967">
      <w:pPr>
        <w:rPr>
          <w:rStyle w:val="BookTitle"/>
          <w:b/>
          <w:i w:val="0"/>
          <w:iCs w:val="0"/>
          <w:smallCaps w:val="0"/>
          <w:spacing w:val="0"/>
          <w:sz w:val="24"/>
        </w:rPr>
      </w:pPr>
      <w:r>
        <w:rPr>
          <w:rStyle w:val="BookTitle"/>
          <w:b/>
          <w:i w:val="0"/>
          <w:iCs w:val="0"/>
          <w:smallCaps w:val="0"/>
          <w:spacing w:val="0"/>
          <w:sz w:val="24"/>
        </w:rPr>
        <w:lastRenderedPageBreak/>
        <w:t xml:space="preserve"> </w:t>
      </w:r>
      <w:r w:rsidR="00503FB0">
        <w:rPr>
          <w:rStyle w:val="BookTitle"/>
          <w:b/>
          <w:i w:val="0"/>
          <w:iCs w:val="0"/>
          <w:smallCaps w:val="0"/>
          <w:spacing w:val="0"/>
          <w:sz w:val="24"/>
        </w:rPr>
        <w:t>T</w:t>
      </w:r>
      <w:r w:rsidR="005F59FD">
        <w:rPr>
          <w:rStyle w:val="BookTitle"/>
          <w:b/>
          <w:i w:val="0"/>
          <w:iCs w:val="0"/>
          <w:smallCaps w:val="0"/>
          <w:spacing w:val="0"/>
          <w:sz w:val="24"/>
        </w:rPr>
        <w:t xml:space="preserve">able </w:t>
      </w:r>
      <w:r w:rsidR="00C35872">
        <w:rPr>
          <w:rStyle w:val="BookTitle"/>
          <w:b/>
          <w:i w:val="0"/>
          <w:iCs w:val="0"/>
          <w:smallCaps w:val="0"/>
          <w:spacing w:val="0"/>
          <w:sz w:val="24"/>
        </w:rPr>
        <w:t>2</w:t>
      </w:r>
      <w:r w:rsidR="00641392" w:rsidRPr="00A302A4">
        <w:rPr>
          <w:rStyle w:val="BookTitle"/>
          <w:b/>
          <w:i w:val="0"/>
          <w:iCs w:val="0"/>
          <w:smallCaps w:val="0"/>
          <w:spacing w:val="0"/>
          <w:sz w:val="24"/>
        </w:rPr>
        <w:t>: Improved engagement in education, employment and training</w:t>
      </w:r>
    </w:p>
    <w:tbl>
      <w:tblPr>
        <w:tblW w:w="84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1559"/>
        <w:gridCol w:w="1924"/>
      </w:tblGrid>
      <w:tr w:rsidR="00641392" w:rsidRPr="00A302A4" w:rsidTr="00C739F8">
        <w:trPr>
          <w:trHeight w:val="375"/>
        </w:trPr>
        <w:tc>
          <w:tcPr>
            <w:tcW w:w="4996" w:type="dxa"/>
            <w:vMerge w:val="restart"/>
            <w:shd w:val="clear" w:color="auto" w:fill="0070C0"/>
            <w:vAlign w:val="center"/>
            <w:hideMark/>
          </w:tcPr>
          <w:p w:rsidR="00641392" w:rsidRPr="00A302A4" w:rsidRDefault="00641392" w:rsidP="0092789D">
            <w:pPr>
              <w:spacing w:after="0" w:line="240" w:lineRule="auto"/>
              <w:jc w:val="center"/>
              <w:rPr>
                <w:rFonts w:ascii="Calibri" w:eastAsia="Times New Roman" w:hAnsi="Calibri" w:cs="Calibri"/>
                <w:b/>
                <w:bCs/>
                <w:color w:val="FFFFFF"/>
                <w:sz w:val="32"/>
                <w:szCs w:val="28"/>
                <w:lang w:eastAsia="en-AU"/>
              </w:rPr>
            </w:pPr>
            <w:r w:rsidRPr="00C739F8">
              <w:rPr>
                <w:rFonts w:ascii="Calibri" w:eastAsia="Times New Roman" w:hAnsi="Calibri" w:cs="Calibri"/>
                <w:b/>
                <w:bCs/>
                <w:color w:val="FFFFFF"/>
                <w:sz w:val="28"/>
                <w:szCs w:val="28"/>
                <w:lang w:eastAsia="en-AU"/>
              </w:rPr>
              <w:t>Reconnect Indicators</w:t>
            </w:r>
          </w:p>
        </w:tc>
        <w:tc>
          <w:tcPr>
            <w:tcW w:w="3483" w:type="dxa"/>
            <w:gridSpan w:val="2"/>
            <w:shd w:val="clear" w:color="000000" w:fill="0070C0"/>
            <w:vAlign w:val="center"/>
            <w:hideMark/>
          </w:tcPr>
          <w:p w:rsidR="00641392" w:rsidRPr="00A302A4" w:rsidRDefault="005A2D65" w:rsidP="00C739F8">
            <w:pPr>
              <w:spacing w:after="0" w:line="240" w:lineRule="auto"/>
              <w:jc w:val="center"/>
              <w:rPr>
                <w:rFonts w:ascii="Calibri" w:eastAsia="Times New Roman" w:hAnsi="Calibri" w:cs="Calibri"/>
                <w:b/>
                <w:bCs/>
                <w:color w:val="FFFFFF"/>
                <w:sz w:val="32"/>
                <w:szCs w:val="28"/>
                <w:lang w:eastAsia="en-AU"/>
              </w:rPr>
            </w:pPr>
            <w:r>
              <w:rPr>
                <w:rFonts w:ascii="Calibri" w:eastAsia="Times New Roman" w:hAnsi="Calibri" w:cs="Calibri"/>
                <w:b/>
                <w:bCs/>
                <w:color w:val="FFFFFF"/>
                <w:sz w:val="24"/>
                <w:lang w:eastAsia="en-AU"/>
              </w:rPr>
              <w:t xml:space="preserve"> </w:t>
            </w:r>
            <w:r w:rsidR="00C739F8">
              <w:rPr>
                <w:rFonts w:ascii="Calibri" w:eastAsia="Times New Roman" w:hAnsi="Calibri" w:cs="Calibri"/>
                <w:b/>
                <w:bCs/>
                <w:color w:val="FFFFFF"/>
                <w:sz w:val="24"/>
                <w:lang w:eastAsia="en-AU"/>
              </w:rPr>
              <w:t>%</w:t>
            </w:r>
            <w:r w:rsidR="00641392" w:rsidRPr="00A302A4">
              <w:rPr>
                <w:rFonts w:ascii="Calibri" w:eastAsia="Times New Roman" w:hAnsi="Calibri" w:cs="Calibri"/>
                <w:b/>
                <w:bCs/>
                <w:color w:val="FFFFFF"/>
                <w:sz w:val="24"/>
                <w:lang w:eastAsia="en-AU"/>
              </w:rPr>
              <w:t xml:space="preserve"> of clients with improvement</w:t>
            </w:r>
          </w:p>
        </w:tc>
      </w:tr>
      <w:tr w:rsidR="00641392" w:rsidRPr="00A302A4" w:rsidTr="00C739F8">
        <w:trPr>
          <w:trHeight w:val="300"/>
        </w:trPr>
        <w:tc>
          <w:tcPr>
            <w:tcW w:w="4996" w:type="dxa"/>
            <w:vMerge/>
            <w:shd w:val="clear" w:color="auto" w:fill="0070C0"/>
            <w:vAlign w:val="center"/>
            <w:hideMark/>
          </w:tcPr>
          <w:p w:rsidR="00641392" w:rsidRPr="00A302A4" w:rsidRDefault="00641392" w:rsidP="0092789D">
            <w:pPr>
              <w:spacing w:after="0" w:line="240" w:lineRule="auto"/>
              <w:rPr>
                <w:rFonts w:ascii="Calibri" w:eastAsia="Times New Roman" w:hAnsi="Calibri" w:cs="Calibri"/>
                <w:b/>
                <w:bCs/>
                <w:color w:val="FFFFFF"/>
                <w:sz w:val="32"/>
                <w:szCs w:val="28"/>
                <w:lang w:eastAsia="en-AU"/>
              </w:rPr>
            </w:pPr>
          </w:p>
        </w:tc>
        <w:tc>
          <w:tcPr>
            <w:tcW w:w="1559" w:type="dxa"/>
            <w:shd w:val="clear" w:color="000000" w:fill="0070C0"/>
            <w:vAlign w:val="center"/>
            <w:hideMark/>
          </w:tcPr>
          <w:p w:rsidR="00641392" w:rsidRPr="00A302A4" w:rsidRDefault="00641392" w:rsidP="0092789D">
            <w:pPr>
              <w:spacing w:after="0" w:line="240" w:lineRule="auto"/>
              <w:jc w:val="center"/>
              <w:rPr>
                <w:rFonts w:ascii="Calibri" w:eastAsia="Times New Roman" w:hAnsi="Calibri" w:cs="Calibri"/>
                <w:b/>
                <w:bCs/>
                <w:color w:val="FFFFFF"/>
                <w:sz w:val="24"/>
                <w:lang w:eastAsia="en-AU"/>
              </w:rPr>
            </w:pPr>
            <w:r w:rsidRPr="00A302A4">
              <w:rPr>
                <w:rFonts w:ascii="Calibri" w:eastAsia="Times New Roman" w:hAnsi="Calibri" w:cs="Calibri"/>
                <w:b/>
                <w:bCs/>
                <w:color w:val="FFFFFF"/>
                <w:sz w:val="24"/>
                <w:lang w:eastAsia="en-AU"/>
              </w:rPr>
              <w:t>2010-11</w:t>
            </w:r>
          </w:p>
        </w:tc>
        <w:tc>
          <w:tcPr>
            <w:tcW w:w="1924" w:type="dxa"/>
            <w:shd w:val="clear" w:color="000000" w:fill="0070C0"/>
            <w:vAlign w:val="center"/>
            <w:hideMark/>
          </w:tcPr>
          <w:p w:rsidR="00641392" w:rsidRPr="00A302A4" w:rsidRDefault="00641392" w:rsidP="0092789D">
            <w:pPr>
              <w:spacing w:after="0" w:line="240" w:lineRule="auto"/>
              <w:jc w:val="center"/>
              <w:rPr>
                <w:rFonts w:ascii="Calibri" w:eastAsia="Times New Roman" w:hAnsi="Calibri" w:cs="Calibri"/>
                <w:b/>
                <w:bCs/>
                <w:color w:val="FFFFFF"/>
                <w:sz w:val="24"/>
                <w:lang w:eastAsia="en-AU"/>
              </w:rPr>
            </w:pPr>
            <w:r w:rsidRPr="00A302A4">
              <w:rPr>
                <w:rFonts w:ascii="Calibri" w:eastAsia="Times New Roman" w:hAnsi="Calibri" w:cs="Calibri"/>
                <w:b/>
                <w:bCs/>
                <w:color w:val="FFFFFF"/>
                <w:sz w:val="24"/>
                <w:lang w:eastAsia="en-AU"/>
              </w:rPr>
              <w:t>2011-12</w:t>
            </w:r>
          </w:p>
        </w:tc>
      </w:tr>
      <w:tr w:rsidR="00641392" w:rsidRPr="00A302A4" w:rsidTr="00C739F8">
        <w:trPr>
          <w:trHeight w:val="300"/>
        </w:trPr>
        <w:tc>
          <w:tcPr>
            <w:tcW w:w="8479" w:type="dxa"/>
            <w:gridSpan w:val="3"/>
            <w:shd w:val="clear" w:color="auto" w:fill="95B3D7" w:themeFill="accent1" w:themeFillTint="99"/>
            <w:hideMark/>
          </w:tcPr>
          <w:p w:rsidR="00641392" w:rsidRPr="00CC0A3B" w:rsidRDefault="00641392" w:rsidP="0092789D">
            <w:pPr>
              <w:spacing w:after="0" w:line="240" w:lineRule="auto"/>
              <w:rPr>
                <w:rFonts w:eastAsia="Times New Roman" w:cs="Arial"/>
                <w:color w:val="000000"/>
                <w:sz w:val="24"/>
                <w:lang w:eastAsia="en-AU"/>
              </w:rPr>
            </w:pPr>
            <w:r w:rsidRPr="00CC0A3B">
              <w:rPr>
                <w:rFonts w:eastAsia="Times New Roman" w:cs="Arial"/>
                <w:b/>
                <w:bCs/>
                <w:sz w:val="24"/>
                <w:lang w:eastAsia="en-AU"/>
              </w:rPr>
              <w:t>Engagement with school</w:t>
            </w:r>
            <w:r w:rsidRPr="00CC0A3B">
              <w:rPr>
                <w:rFonts w:eastAsia="Times New Roman" w:cs="Arial"/>
                <w:color w:val="000000"/>
                <w:sz w:val="24"/>
                <w:lang w:eastAsia="en-AU"/>
              </w:rPr>
              <w:t> </w:t>
            </w:r>
          </w:p>
        </w:tc>
      </w:tr>
      <w:tr w:rsidR="00641392" w:rsidRPr="00A302A4" w:rsidTr="00C739F8">
        <w:trPr>
          <w:trHeight w:val="300"/>
        </w:trPr>
        <w:tc>
          <w:tcPr>
            <w:tcW w:w="4996" w:type="dxa"/>
            <w:shd w:val="clear" w:color="000000" w:fill="DCE6F1"/>
            <w:hideMark/>
          </w:tcPr>
          <w:p w:rsidR="00641392" w:rsidRPr="00CC0A3B" w:rsidRDefault="00641392" w:rsidP="0092789D">
            <w:pPr>
              <w:spacing w:after="0" w:line="240" w:lineRule="auto"/>
              <w:ind w:left="333"/>
              <w:rPr>
                <w:rFonts w:eastAsia="Times New Roman" w:cs="Arial"/>
                <w:sz w:val="24"/>
                <w:lang w:eastAsia="en-AU"/>
              </w:rPr>
            </w:pPr>
            <w:r w:rsidRPr="00CC0A3B">
              <w:rPr>
                <w:rFonts w:eastAsia="Times New Roman" w:cs="Arial"/>
                <w:sz w:val="24"/>
                <w:lang w:eastAsia="en-AU"/>
              </w:rPr>
              <w:t>Build relationships with peers</w:t>
            </w:r>
          </w:p>
        </w:tc>
        <w:tc>
          <w:tcPr>
            <w:tcW w:w="1559"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90.05</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c>
          <w:tcPr>
            <w:tcW w:w="1924"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92.06</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r>
      <w:tr w:rsidR="00641392" w:rsidRPr="00A302A4" w:rsidTr="00C739F8">
        <w:trPr>
          <w:trHeight w:val="300"/>
        </w:trPr>
        <w:tc>
          <w:tcPr>
            <w:tcW w:w="4996" w:type="dxa"/>
            <w:shd w:val="clear" w:color="000000" w:fill="DCE6F1"/>
            <w:hideMark/>
          </w:tcPr>
          <w:p w:rsidR="00641392" w:rsidRPr="00CC0A3B" w:rsidRDefault="00641392" w:rsidP="0092789D">
            <w:pPr>
              <w:spacing w:after="0" w:line="240" w:lineRule="auto"/>
              <w:ind w:left="333"/>
              <w:rPr>
                <w:rFonts w:eastAsia="Times New Roman" w:cs="Arial"/>
                <w:sz w:val="24"/>
                <w:lang w:eastAsia="en-AU"/>
              </w:rPr>
            </w:pPr>
            <w:r w:rsidRPr="00CC0A3B">
              <w:rPr>
                <w:rFonts w:eastAsia="Times New Roman" w:cs="Arial"/>
                <w:sz w:val="24"/>
                <w:lang w:eastAsia="en-AU"/>
              </w:rPr>
              <w:t>Build relationships with teachers</w:t>
            </w:r>
          </w:p>
        </w:tc>
        <w:tc>
          <w:tcPr>
            <w:tcW w:w="1559"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87.01</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c>
          <w:tcPr>
            <w:tcW w:w="1924"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90.31</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r>
      <w:tr w:rsidR="00641392" w:rsidRPr="00A302A4" w:rsidTr="00C739F8">
        <w:trPr>
          <w:trHeight w:val="300"/>
        </w:trPr>
        <w:tc>
          <w:tcPr>
            <w:tcW w:w="4996" w:type="dxa"/>
            <w:shd w:val="clear" w:color="000000" w:fill="DCE6F1"/>
            <w:hideMark/>
          </w:tcPr>
          <w:p w:rsidR="00641392" w:rsidRPr="00CC0A3B" w:rsidRDefault="00641392" w:rsidP="0092789D">
            <w:pPr>
              <w:spacing w:after="0" w:line="240" w:lineRule="auto"/>
              <w:ind w:left="333"/>
              <w:rPr>
                <w:rFonts w:eastAsia="Times New Roman" w:cs="Arial"/>
                <w:sz w:val="24"/>
                <w:lang w:eastAsia="en-AU"/>
              </w:rPr>
            </w:pPr>
            <w:r w:rsidRPr="00CC0A3B">
              <w:rPr>
                <w:rFonts w:eastAsia="Times New Roman" w:cs="Arial"/>
                <w:sz w:val="24"/>
                <w:lang w:eastAsia="en-AU"/>
              </w:rPr>
              <w:t>Improve school attendance</w:t>
            </w:r>
          </w:p>
        </w:tc>
        <w:tc>
          <w:tcPr>
            <w:tcW w:w="1559"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77.57</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c>
          <w:tcPr>
            <w:tcW w:w="1924"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83.08</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r>
      <w:tr w:rsidR="00641392" w:rsidRPr="00A302A4" w:rsidTr="00C739F8">
        <w:trPr>
          <w:trHeight w:val="300"/>
        </w:trPr>
        <w:tc>
          <w:tcPr>
            <w:tcW w:w="4996" w:type="dxa"/>
            <w:shd w:val="clear" w:color="000000" w:fill="DCE6F1"/>
            <w:hideMark/>
          </w:tcPr>
          <w:p w:rsidR="00641392" w:rsidRPr="00CC0A3B" w:rsidRDefault="00641392" w:rsidP="0092789D">
            <w:pPr>
              <w:spacing w:after="0" w:line="240" w:lineRule="auto"/>
              <w:ind w:left="333"/>
              <w:rPr>
                <w:rFonts w:eastAsia="Times New Roman" w:cs="Arial"/>
                <w:sz w:val="24"/>
                <w:lang w:eastAsia="en-AU"/>
              </w:rPr>
            </w:pPr>
            <w:r w:rsidRPr="00CC0A3B">
              <w:rPr>
                <w:rFonts w:eastAsia="Times New Roman" w:cs="Arial"/>
                <w:sz w:val="24"/>
                <w:lang w:eastAsia="en-AU"/>
              </w:rPr>
              <w:t>Improve school performance</w:t>
            </w:r>
          </w:p>
        </w:tc>
        <w:tc>
          <w:tcPr>
            <w:tcW w:w="1559"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84.38</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c>
          <w:tcPr>
            <w:tcW w:w="1924"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88.08</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r>
      <w:tr w:rsidR="00641392" w:rsidRPr="00A302A4" w:rsidTr="00C739F8">
        <w:trPr>
          <w:trHeight w:val="300"/>
        </w:trPr>
        <w:tc>
          <w:tcPr>
            <w:tcW w:w="8479" w:type="dxa"/>
            <w:gridSpan w:val="3"/>
            <w:shd w:val="clear" w:color="auto" w:fill="95B3D7" w:themeFill="accent1" w:themeFillTint="99"/>
            <w:hideMark/>
          </w:tcPr>
          <w:p w:rsidR="00641392" w:rsidRPr="00CC0A3B" w:rsidRDefault="00641392" w:rsidP="0092789D">
            <w:pPr>
              <w:spacing w:after="0" w:line="240" w:lineRule="auto"/>
              <w:rPr>
                <w:rFonts w:eastAsia="Times New Roman" w:cs="Arial"/>
                <w:color w:val="000000"/>
                <w:sz w:val="24"/>
                <w:lang w:eastAsia="en-AU"/>
              </w:rPr>
            </w:pPr>
            <w:r w:rsidRPr="00CC0A3B">
              <w:rPr>
                <w:rFonts w:eastAsia="Times New Roman" w:cs="Arial"/>
                <w:b/>
                <w:bCs/>
                <w:sz w:val="24"/>
                <w:lang w:eastAsia="en-AU"/>
              </w:rPr>
              <w:t>Engagement with work/training</w:t>
            </w:r>
            <w:r w:rsidRPr="00CC0A3B">
              <w:rPr>
                <w:rFonts w:eastAsia="Times New Roman" w:cs="Arial"/>
                <w:color w:val="000000"/>
                <w:sz w:val="24"/>
                <w:lang w:eastAsia="en-AU"/>
              </w:rPr>
              <w:t> </w:t>
            </w:r>
          </w:p>
        </w:tc>
      </w:tr>
      <w:tr w:rsidR="00641392" w:rsidRPr="00A302A4" w:rsidTr="00C739F8">
        <w:trPr>
          <w:trHeight w:val="300"/>
        </w:trPr>
        <w:tc>
          <w:tcPr>
            <w:tcW w:w="4996" w:type="dxa"/>
            <w:shd w:val="clear" w:color="000000" w:fill="DCE6F1"/>
            <w:hideMark/>
          </w:tcPr>
          <w:p w:rsidR="00641392" w:rsidRPr="00CC0A3B" w:rsidRDefault="00641392" w:rsidP="0092789D">
            <w:pPr>
              <w:spacing w:after="0" w:line="240" w:lineRule="auto"/>
              <w:ind w:left="191"/>
              <w:rPr>
                <w:rFonts w:eastAsia="Times New Roman" w:cs="Arial"/>
                <w:sz w:val="24"/>
                <w:lang w:eastAsia="en-AU"/>
              </w:rPr>
            </w:pPr>
            <w:r w:rsidRPr="00CC0A3B">
              <w:rPr>
                <w:rFonts w:eastAsia="Times New Roman" w:cs="Arial"/>
                <w:sz w:val="24"/>
                <w:lang w:eastAsia="en-AU"/>
              </w:rPr>
              <w:t xml:space="preserve">  Affect enrolment in training</w:t>
            </w:r>
          </w:p>
        </w:tc>
        <w:tc>
          <w:tcPr>
            <w:tcW w:w="1559"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85.69</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c>
          <w:tcPr>
            <w:tcW w:w="1924"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83.88</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r>
      <w:tr w:rsidR="00641392" w:rsidRPr="00A302A4" w:rsidTr="00C739F8">
        <w:trPr>
          <w:trHeight w:val="300"/>
        </w:trPr>
        <w:tc>
          <w:tcPr>
            <w:tcW w:w="4996" w:type="dxa"/>
            <w:shd w:val="clear" w:color="000000" w:fill="DCE6F1"/>
            <w:hideMark/>
          </w:tcPr>
          <w:p w:rsidR="00641392" w:rsidRPr="00CC0A3B" w:rsidRDefault="00641392" w:rsidP="0092789D">
            <w:pPr>
              <w:spacing w:after="0" w:line="240" w:lineRule="auto"/>
              <w:ind w:left="191"/>
              <w:rPr>
                <w:rFonts w:eastAsia="Times New Roman" w:cs="Arial"/>
                <w:sz w:val="24"/>
                <w:lang w:eastAsia="en-AU"/>
              </w:rPr>
            </w:pPr>
            <w:r w:rsidRPr="00CC0A3B">
              <w:rPr>
                <w:rFonts w:eastAsia="Times New Roman" w:cs="Arial"/>
                <w:sz w:val="24"/>
                <w:lang w:eastAsia="en-AU"/>
              </w:rPr>
              <w:t xml:space="preserve">  Improve job readiness</w:t>
            </w:r>
          </w:p>
        </w:tc>
        <w:tc>
          <w:tcPr>
            <w:tcW w:w="1559"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89.74</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c>
          <w:tcPr>
            <w:tcW w:w="1924"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91.34</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r>
      <w:tr w:rsidR="00641392" w:rsidRPr="00A302A4" w:rsidTr="00C739F8">
        <w:trPr>
          <w:trHeight w:val="300"/>
        </w:trPr>
        <w:tc>
          <w:tcPr>
            <w:tcW w:w="4996" w:type="dxa"/>
            <w:shd w:val="clear" w:color="000000" w:fill="DCE6F1"/>
            <w:hideMark/>
          </w:tcPr>
          <w:p w:rsidR="00641392" w:rsidRPr="00CC0A3B" w:rsidRDefault="00641392" w:rsidP="0092789D">
            <w:pPr>
              <w:spacing w:after="0" w:line="240" w:lineRule="auto"/>
              <w:ind w:left="191"/>
              <w:rPr>
                <w:rFonts w:eastAsia="Times New Roman" w:cs="Arial"/>
                <w:sz w:val="24"/>
                <w:lang w:eastAsia="en-AU"/>
              </w:rPr>
            </w:pPr>
            <w:r w:rsidRPr="00CC0A3B">
              <w:rPr>
                <w:rFonts w:eastAsia="Times New Roman" w:cs="Arial"/>
                <w:sz w:val="24"/>
                <w:lang w:eastAsia="en-AU"/>
              </w:rPr>
              <w:t xml:space="preserve">  Improvement in maintaining employment</w:t>
            </w:r>
          </w:p>
        </w:tc>
        <w:tc>
          <w:tcPr>
            <w:tcW w:w="1559"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85.81</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c>
          <w:tcPr>
            <w:tcW w:w="1924"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85.25</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r>
      <w:tr w:rsidR="00641392" w:rsidRPr="00A302A4" w:rsidTr="00C739F8">
        <w:trPr>
          <w:trHeight w:val="300"/>
        </w:trPr>
        <w:tc>
          <w:tcPr>
            <w:tcW w:w="4996" w:type="dxa"/>
            <w:shd w:val="clear" w:color="000000" w:fill="DCE6F1"/>
            <w:hideMark/>
          </w:tcPr>
          <w:p w:rsidR="00641392" w:rsidRPr="00CC0A3B" w:rsidRDefault="00641392" w:rsidP="0092789D">
            <w:pPr>
              <w:spacing w:after="0" w:line="240" w:lineRule="auto"/>
              <w:ind w:left="191"/>
              <w:rPr>
                <w:rFonts w:eastAsia="Times New Roman" w:cs="Arial"/>
                <w:sz w:val="24"/>
                <w:lang w:eastAsia="en-AU"/>
              </w:rPr>
            </w:pPr>
            <w:r w:rsidRPr="00CC0A3B">
              <w:rPr>
                <w:rFonts w:eastAsia="Times New Roman" w:cs="Arial"/>
                <w:sz w:val="24"/>
                <w:lang w:eastAsia="en-AU"/>
              </w:rPr>
              <w:t xml:space="preserve">  Obtain employment</w:t>
            </w:r>
          </w:p>
        </w:tc>
        <w:tc>
          <w:tcPr>
            <w:tcW w:w="1559"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65.88</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c>
          <w:tcPr>
            <w:tcW w:w="1924" w:type="dxa"/>
            <w:shd w:val="clear" w:color="auto" w:fill="auto"/>
            <w:noWrap/>
            <w:vAlign w:val="center"/>
            <w:hideMark/>
          </w:tcPr>
          <w:p w:rsidR="00641392" w:rsidRPr="00CC0A3B" w:rsidRDefault="00641392" w:rsidP="0092789D">
            <w:pPr>
              <w:spacing w:after="0" w:line="240" w:lineRule="auto"/>
              <w:jc w:val="center"/>
              <w:rPr>
                <w:rFonts w:eastAsia="Times New Roman" w:cs="Arial"/>
                <w:b/>
                <w:color w:val="000000"/>
                <w:sz w:val="24"/>
                <w:lang w:eastAsia="en-AU"/>
              </w:rPr>
            </w:pPr>
            <w:r w:rsidRPr="00CC0A3B">
              <w:rPr>
                <w:rFonts w:eastAsia="Times New Roman" w:cs="Arial"/>
                <w:b/>
                <w:color w:val="000000"/>
                <w:sz w:val="24"/>
                <w:lang w:eastAsia="en-AU"/>
              </w:rPr>
              <w:t>72.61</w:t>
            </w:r>
            <w:r w:rsidR="005A2D65">
              <w:rPr>
                <w:rFonts w:eastAsia="Times New Roman" w:cs="Arial"/>
                <w:b/>
                <w:color w:val="000000"/>
                <w:sz w:val="24"/>
                <w:lang w:eastAsia="en-AU"/>
              </w:rPr>
              <w:t xml:space="preserve"> </w:t>
            </w:r>
            <w:r w:rsidR="0092789D">
              <w:rPr>
                <w:rFonts w:eastAsia="Times New Roman" w:cs="Arial"/>
                <w:b/>
                <w:color w:val="000000"/>
                <w:sz w:val="24"/>
                <w:lang w:eastAsia="en-AU"/>
              </w:rPr>
              <w:t>%</w:t>
            </w:r>
          </w:p>
        </w:tc>
      </w:tr>
    </w:tbl>
    <w:p w:rsidR="00C739F8" w:rsidRDefault="00C739F8" w:rsidP="00450967">
      <w:pPr>
        <w:rPr>
          <w:rStyle w:val="BookTitle"/>
          <w:i w:val="0"/>
          <w:iCs w:val="0"/>
          <w:smallCaps w:val="0"/>
          <w:spacing w:val="0"/>
          <w:sz w:val="24"/>
        </w:rPr>
      </w:pPr>
    </w:p>
    <w:p w:rsidR="00641392" w:rsidRPr="004032A5" w:rsidRDefault="004C1F86" w:rsidP="004032A5">
      <w:pPr>
        <w:pStyle w:val="Heading3"/>
        <w:spacing w:after="240"/>
        <w:rPr>
          <w:u w:val="single"/>
        </w:rPr>
      </w:pPr>
      <w:bookmarkStart w:id="18" w:name="_Toc347998437"/>
      <w:r w:rsidRPr="004032A5">
        <w:rPr>
          <w:u w:val="single"/>
        </w:rPr>
        <w:t xml:space="preserve">Objective 3: </w:t>
      </w:r>
      <w:r w:rsidR="00641392" w:rsidRPr="004032A5">
        <w:rPr>
          <w:u w:val="single"/>
        </w:rPr>
        <w:t>Stability in housing</w:t>
      </w:r>
      <w:bookmarkEnd w:id="18"/>
    </w:p>
    <w:p w:rsidR="005F59FD" w:rsidRPr="009C4C5F" w:rsidRDefault="005F59FD" w:rsidP="00450967">
      <w:pPr>
        <w:rPr>
          <w:b/>
          <w:sz w:val="24"/>
          <w:u w:val="single"/>
        </w:rPr>
      </w:pPr>
      <w:r>
        <w:rPr>
          <w:b/>
          <w:noProof/>
          <w:sz w:val="24"/>
          <w:u w:val="single"/>
          <w:lang w:eastAsia="en-AU"/>
        </w:rPr>
        <mc:AlternateContent>
          <mc:Choice Requires="wpg">
            <w:drawing>
              <wp:inline distT="0" distB="0" distL="0" distR="0" wp14:anchorId="6EE02262" wp14:editId="2793EE3B">
                <wp:extent cx="5772150" cy="1152525"/>
                <wp:effectExtent l="0" t="0" r="19050" b="28575"/>
                <wp:docPr id="82" name="Group 82" descr="Objective 3: Stability in housing" title="Objective 3: Stability in housing"/>
                <wp:cNvGraphicFramePr/>
                <a:graphic xmlns:a="http://schemas.openxmlformats.org/drawingml/2006/main">
                  <a:graphicData uri="http://schemas.microsoft.com/office/word/2010/wordprocessingGroup">
                    <wpg:wgp>
                      <wpg:cNvGrpSpPr/>
                      <wpg:grpSpPr>
                        <a:xfrm>
                          <a:off x="0" y="0"/>
                          <a:ext cx="5772150" cy="1152525"/>
                          <a:chOff x="0" y="0"/>
                          <a:chExt cx="5772150" cy="1152525"/>
                        </a:xfrm>
                      </wpg:grpSpPr>
                      <wps:wsp>
                        <wps:cNvPr id="47" name="Rounded Rectangle 47"/>
                        <wps:cNvSpPr/>
                        <wps:spPr>
                          <a:xfrm>
                            <a:off x="3190875" y="0"/>
                            <a:ext cx="2581275" cy="1152525"/>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37574E" w:rsidRDefault="002D622A" w:rsidP="00641392">
                              <w:pPr>
                                <w:spacing w:after="0"/>
                                <w:jc w:val="center"/>
                                <w:rPr>
                                  <w:b/>
                                  <w:smallCaps/>
                                  <w:sz w:val="20"/>
                                  <w:szCs w:val="20"/>
                                  <w:u w:val="single"/>
                                </w:rPr>
                              </w:pPr>
                              <w:r>
                                <w:rPr>
                                  <w:b/>
                                  <w:smallCaps/>
                                  <w:sz w:val="20"/>
                                  <w:szCs w:val="20"/>
                                  <w:u w:val="single"/>
                                </w:rPr>
                                <w:t>National Strategic Objective 3</w:t>
                              </w:r>
                              <w:r w:rsidRPr="0037574E">
                                <w:rPr>
                                  <w:b/>
                                  <w:smallCaps/>
                                  <w:sz w:val="20"/>
                                  <w:szCs w:val="20"/>
                                  <w:u w:val="single"/>
                                </w:rPr>
                                <w:t>:</w:t>
                              </w:r>
                            </w:p>
                            <w:p w:rsidR="002D622A" w:rsidRPr="00A93459" w:rsidRDefault="002D622A" w:rsidP="00641392">
                              <w:pPr>
                                <w:autoSpaceDE w:val="0"/>
                                <w:autoSpaceDN w:val="0"/>
                                <w:adjustRightInd w:val="0"/>
                                <w:spacing w:after="0" w:line="240" w:lineRule="auto"/>
                                <w:jc w:val="center"/>
                                <w:rPr>
                                  <w:rFonts w:cs="Arial"/>
                                  <w:b/>
                                  <w:sz w:val="20"/>
                                  <w:szCs w:val="20"/>
                                </w:rPr>
                              </w:pPr>
                              <w:r w:rsidRPr="00A93459">
                                <w:rPr>
                                  <w:rFonts w:cs="Arial"/>
                                  <w:b/>
                                  <w:sz w:val="20"/>
                                  <w:szCs w:val="20"/>
                                </w:rPr>
                                <w:t>The number of young people who are homeless or at risk of homelessness with improved housing stability and engaged with family, school and work is increased by 25</w:t>
                              </w:r>
                              <w:r>
                                <w:rPr>
                                  <w:rFonts w:cs="Arial"/>
                                  <w:b/>
                                  <w:sz w:val="20"/>
                                  <w:szCs w:val="20"/>
                                </w:rPr>
                                <w:t xml:space="preserve"> per cent</w:t>
                              </w:r>
                            </w:p>
                            <w:p w:rsidR="002D622A" w:rsidRPr="00A93459" w:rsidRDefault="002D622A" w:rsidP="00641392">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0" y="152400"/>
                            <a:ext cx="2905125" cy="933450"/>
                          </a:xfrm>
                          <a:prstGeom prst="rect">
                            <a:avLst/>
                          </a:prstGeom>
                          <a:solidFill>
                            <a:srgbClr val="9BBB59"/>
                          </a:solidFill>
                          <a:ln w="25400" cap="flat" cmpd="sng" algn="ctr">
                            <a:solidFill>
                              <a:srgbClr val="9BBB59">
                                <a:shade val="50000"/>
                              </a:srgbClr>
                            </a:solidFill>
                            <a:prstDash val="solid"/>
                          </a:ln>
                          <a:effectLst/>
                        </wps:spPr>
                        <wps:txbx>
                          <w:txbxContent>
                            <w:p w:rsidR="002D622A" w:rsidRPr="0037574E" w:rsidRDefault="002D622A" w:rsidP="00641392">
                              <w:pPr>
                                <w:spacing w:after="0"/>
                                <w:jc w:val="center"/>
                                <w:rPr>
                                  <w:b/>
                                  <w:smallCaps/>
                                  <w:color w:val="FFFFFF" w:themeColor="background1"/>
                                  <w:sz w:val="20"/>
                                  <w:szCs w:val="20"/>
                                  <w:u w:val="single"/>
                                </w:rPr>
                              </w:pPr>
                              <w:r>
                                <w:rPr>
                                  <w:b/>
                                  <w:smallCaps/>
                                  <w:color w:val="FFFFFF" w:themeColor="background1"/>
                                  <w:sz w:val="20"/>
                                  <w:szCs w:val="20"/>
                                  <w:u w:val="single"/>
                                </w:rPr>
                                <w:t>Reconnect Indicator</w:t>
                              </w:r>
                            </w:p>
                            <w:p w:rsidR="002D622A" w:rsidRPr="001438D2" w:rsidRDefault="002D622A" w:rsidP="00641392">
                              <w:pPr>
                                <w:spacing w:after="0" w:line="240" w:lineRule="auto"/>
                                <w:rPr>
                                  <w:b/>
                                  <w:color w:val="FFFFFF" w:themeColor="background1"/>
                                  <w:sz w:val="20"/>
                                  <w:szCs w:val="20"/>
                                </w:rPr>
                              </w:pPr>
                              <w:r w:rsidRPr="001438D2">
                                <w:rPr>
                                  <w:b/>
                                  <w:color w:val="FFFFFF" w:themeColor="background1"/>
                                  <w:sz w:val="20"/>
                                  <w:szCs w:val="20"/>
                                </w:rPr>
                                <w:t>3. Number of clients with substantial or moderate overall improvement in their situation at the end Reconnect program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wps:spPr>
                          <a:xfrm>
                            <a:off x="2905125" y="542925"/>
                            <a:ext cx="276860" cy="0"/>
                          </a:xfrm>
                          <a:prstGeom prst="straightConnector1">
                            <a:avLst/>
                          </a:prstGeom>
                          <a:noFill/>
                          <a:ln w="25400" cap="flat" cmpd="sng" algn="ctr">
                            <a:solidFill>
                              <a:srgbClr val="9BBB59">
                                <a:lumMod val="75000"/>
                              </a:srgbClr>
                            </a:solidFill>
                            <a:prstDash val="solid"/>
                            <a:tailEnd type="arrow"/>
                          </a:ln>
                          <a:effectLst>
                            <a:outerShdw blurRad="40000" dist="20000" dir="5400000" rotWithShape="0">
                              <a:srgbClr val="000000">
                                <a:alpha val="38000"/>
                              </a:srgbClr>
                            </a:outerShdw>
                          </a:effectLst>
                        </wps:spPr>
                        <wps:bodyPr/>
                      </wps:wsp>
                    </wpg:wgp>
                  </a:graphicData>
                </a:graphic>
              </wp:inline>
            </w:drawing>
          </mc:Choice>
          <mc:Fallback>
            <w:pict>
              <v:group id="Group 82" o:spid="_x0000_s1102" alt="Title: Objective 3: Stability in housing - Description: Objective 3: Stability in housing" style="width:454.5pt;height:90.75pt;mso-position-horizontal-relative:char;mso-position-vertical-relative:line" coordsize="5772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">
                <v:roundrect id="Rounded Rectangle 47" o:spid="_x0000_s1103" style="position:absolute;left:31908;width:25813;height:11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gW8IA&#10;AADbAAAADwAAAGRycy9kb3ducmV2LnhtbESPQYvCMBSE78L+h/CEvWlaUVeqqSzCLnrwYC3s9dk8&#10;22LzUpqs1n9vBMHjMDPfMKt1bxpxpc7VlhXE4wgEcWF1zaWC/PgzWoBwHlljY5kU3MnBOv0YrDDR&#10;9sYHuma+FAHCLkEFlfdtIqUrKjLoxrYlDt7ZdgZ9kF0pdYe3ADeNnETRXBqsOSxU2NKmouKS/RsF&#10;bjr72+1Pi+zU+IJyx797GxulPof99xKEp96/w6/2ViuYfsHzS/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WBbwgAAANsAAAAPAAAAAAAAAAAAAAAAAJgCAABkcnMvZG93&#10;bnJldi54bWxQSwUGAAAAAAQABAD1AAAAhwMAAAAA&#10;" fillcolor="window" strokecolor="windowText" strokeweight="2pt">
                  <v:textbox>
                    <w:txbxContent>
                      <w:p w:rsidR="002D622A" w:rsidRPr="0037574E" w:rsidRDefault="002D622A" w:rsidP="00641392">
                        <w:pPr>
                          <w:spacing w:after="0"/>
                          <w:jc w:val="center"/>
                          <w:rPr>
                            <w:b/>
                            <w:smallCaps/>
                            <w:sz w:val="20"/>
                            <w:szCs w:val="20"/>
                            <w:u w:val="single"/>
                          </w:rPr>
                        </w:pPr>
                        <w:r>
                          <w:rPr>
                            <w:b/>
                            <w:smallCaps/>
                            <w:sz w:val="20"/>
                            <w:szCs w:val="20"/>
                            <w:u w:val="single"/>
                          </w:rPr>
                          <w:t>National Strategic Objective 3</w:t>
                        </w:r>
                        <w:r w:rsidRPr="0037574E">
                          <w:rPr>
                            <w:b/>
                            <w:smallCaps/>
                            <w:sz w:val="20"/>
                            <w:szCs w:val="20"/>
                            <w:u w:val="single"/>
                          </w:rPr>
                          <w:t>:</w:t>
                        </w:r>
                      </w:p>
                      <w:p w:rsidR="002D622A" w:rsidRPr="00A93459" w:rsidRDefault="002D622A" w:rsidP="00641392">
                        <w:pPr>
                          <w:autoSpaceDE w:val="0"/>
                          <w:autoSpaceDN w:val="0"/>
                          <w:adjustRightInd w:val="0"/>
                          <w:spacing w:after="0" w:line="240" w:lineRule="auto"/>
                          <w:jc w:val="center"/>
                          <w:rPr>
                            <w:rFonts w:cs="Arial"/>
                            <w:b/>
                            <w:sz w:val="20"/>
                            <w:szCs w:val="20"/>
                          </w:rPr>
                        </w:pPr>
                        <w:r w:rsidRPr="00A93459">
                          <w:rPr>
                            <w:rFonts w:cs="Arial"/>
                            <w:b/>
                            <w:sz w:val="20"/>
                            <w:szCs w:val="20"/>
                          </w:rPr>
                          <w:t>The number of young people who are homeless or at risk of homelessness with improved housing stability and engaged with family, school and work is increased by 25</w:t>
                        </w:r>
                        <w:r>
                          <w:rPr>
                            <w:rFonts w:cs="Arial"/>
                            <w:b/>
                            <w:sz w:val="20"/>
                            <w:szCs w:val="20"/>
                          </w:rPr>
                          <w:t xml:space="preserve"> per cent</w:t>
                        </w:r>
                      </w:p>
                      <w:p w:rsidR="002D622A" w:rsidRPr="00A93459" w:rsidRDefault="002D622A" w:rsidP="00641392">
                        <w:pPr>
                          <w:jc w:val="center"/>
                          <w:rPr>
                            <w:b/>
                            <w:sz w:val="20"/>
                            <w:szCs w:val="20"/>
                          </w:rPr>
                        </w:pPr>
                      </w:p>
                    </w:txbxContent>
                  </v:textbox>
                </v:roundrect>
                <v:rect id="Rectangle 48" o:spid="_x0000_s1104" style="position:absolute;top:1524;width:29051;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U5MIA&#10;AADbAAAADwAAAGRycy9kb3ducmV2LnhtbERPPW/CMBDdK/EfrENiKw4VakPAIFqpLR0DLGyn+EgC&#10;8TmJTUj59XhAYnx634tVbyrRUetKywom4wgEcWZ1ybmC/e77NQbhPLLGyjIp+CcHq+XgZYGJtldO&#10;qdv6XIQQdgkqKLyvEyldVpBBN7Y1ceCOtjXoA2xzqVu8hnBTybcoepcGSw4NBdb0VVB23l6MguPm&#10;t5n9nS7N4WfffaTp5y1u4pNSo2G/noPw1Pun+OHeaAXTMDZ8C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ZTkwgAAANsAAAAPAAAAAAAAAAAAAAAAAJgCAABkcnMvZG93&#10;bnJldi54bWxQSwUGAAAAAAQABAD1AAAAhwMAAAAA&#10;" fillcolor="#9bbb59" strokecolor="#71893f" strokeweight="2pt">
                  <v:textbox>
                    <w:txbxContent>
                      <w:p w:rsidR="002D622A" w:rsidRPr="0037574E" w:rsidRDefault="002D622A" w:rsidP="00641392">
                        <w:pPr>
                          <w:spacing w:after="0"/>
                          <w:jc w:val="center"/>
                          <w:rPr>
                            <w:b/>
                            <w:smallCaps/>
                            <w:color w:val="FFFFFF" w:themeColor="background1"/>
                            <w:sz w:val="20"/>
                            <w:szCs w:val="20"/>
                            <w:u w:val="single"/>
                          </w:rPr>
                        </w:pPr>
                        <w:r>
                          <w:rPr>
                            <w:b/>
                            <w:smallCaps/>
                            <w:color w:val="FFFFFF" w:themeColor="background1"/>
                            <w:sz w:val="20"/>
                            <w:szCs w:val="20"/>
                            <w:u w:val="single"/>
                          </w:rPr>
                          <w:t>Reconnect Indicator</w:t>
                        </w:r>
                      </w:p>
                      <w:p w:rsidR="002D622A" w:rsidRPr="001438D2" w:rsidRDefault="002D622A" w:rsidP="00641392">
                        <w:pPr>
                          <w:spacing w:after="0" w:line="240" w:lineRule="auto"/>
                          <w:rPr>
                            <w:b/>
                            <w:color w:val="FFFFFF" w:themeColor="background1"/>
                            <w:sz w:val="20"/>
                            <w:szCs w:val="20"/>
                          </w:rPr>
                        </w:pPr>
                        <w:r w:rsidRPr="001438D2">
                          <w:rPr>
                            <w:b/>
                            <w:color w:val="FFFFFF" w:themeColor="background1"/>
                            <w:sz w:val="20"/>
                            <w:szCs w:val="20"/>
                          </w:rPr>
                          <w:t>3. Number of clients with substantial or moderate overall improvement in their situation at the end Reconnect program support.</w:t>
                        </w:r>
                      </w:p>
                    </w:txbxContent>
                  </v:textbox>
                </v:rect>
                <v:shape id="Straight Arrow Connector 54" o:spid="_x0000_s1105" type="#_x0000_t32" style="position:absolute;left:29051;top:5429;width:27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WqrMUAAADbAAAADwAAAGRycy9kb3ducmV2LnhtbESPQWsCMRSE7wX/Q3iCN80q1cp2o4jQ&#10;KpQeauuht8fmuVncvIRNuq7++qYg9DjMzDdMse5tIzpqQ+1YwXSSgSAuna65UvD1+TJegggRWWPj&#10;mBRcKcB6NXgoMNfuwh/UHWIlEoRDjgpMjD6XMpSGLIaJ88TJO7nWYkyyraRu8ZLgtpGzLFtIizWn&#10;BYOetobK8+HHKrgdsyf93e/fd/zqvXnbLq7NFJUaDfvNM4hIffwP39t7rWD+CH9f0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WqrMUAAADbAAAADwAAAAAAAAAA&#10;AAAAAAChAgAAZHJzL2Rvd25yZXYueG1sUEsFBgAAAAAEAAQA+QAAAJMDAAAAAA==&#10;" strokecolor="#77933c" strokeweight="2pt">
                  <v:stroke endarrow="open"/>
                  <v:shadow on="t" color="black" opacity="24903f" origin=",.5" offset="0,.55556mm"/>
                </v:shape>
                <w10:anchorlock/>
              </v:group>
            </w:pict>
          </mc:Fallback>
        </mc:AlternateContent>
      </w:r>
    </w:p>
    <w:p w:rsidR="00641392" w:rsidRPr="00A302A4" w:rsidRDefault="00641392" w:rsidP="00450967">
      <w:pPr>
        <w:rPr>
          <w:rStyle w:val="BookTitle"/>
          <w:i w:val="0"/>
          <w:iCs w:val="0"/>
          <w:smallCaps w:val="0"/>
          <w:spacing w:val="0"/>
          <w:sz w:val="24"/>
        </w:rPr>
      </w:pPr>
      <w:r w:rsidRPr="00A302A4">
        <w:rPr>
          <w:rStyle w:val="BookTitle"/>
          <w:i w:val="0"/>
          <w:iCs w:val="0"/>
          <w:smallCaps w:val="0"/>
          <w:spacing w:val="0"/>
          <w:sz w:val="24"/>
        </w:rPr>
        <w:t xml:space="preserve">The Reconnect program aims to </w:t>
      </w:r>
      <w:r w:rsidR="00522886" w:rsidRPr="00A302A4">
        <w:rPr>
          <w:rStyle w:val="BookTitle"/>
          <w:i w:val="0"/>
          <w:iCs w:val="0"/>
          <w:smallCaps w:val="0"/>
          <w:spacing w:val="0"/>
          <w:sz w:val="24"/>
        </w:rPr>
        <w:t>improve</w:t>
      </w:r>
      <w:r w:rsidRPr="00A302A4">
        <w:rPr>
          <w:rStyle w:val="BookTitle"/>
          <w:i w:val="0"/>
          <w:iCs w:val="0"/>
          <w:smallCaps w:val="0"/>
          <w:spacing w:val="0"/>
          <w:sz w:val="24"/>
        </w:rPr>
        <w:t xml:space="preserve"> clients’</w:t>
      </w:r>
      <w:r w:rsidR="00522886" w:rsidRPr="00A302A4">
        <w:rPr>
          <w:rStyle w:val="BookTitle"/>
          <w:i w:val="0"/>
          <w:iCs w:val="0"/>
          <w:smallCaps w:val="0"/>
          <w:spacing w:val="0"/>
          <w:sz w:val="24"/>
        </w:rPr>
        <w:t xml:space="preserve"> social inclusion through</w:t>
      </w:r>
      <w:r w:rsidRPr="00A302A4">
        <w:rPr>
          <w:rStyle w:val="BookTitle"/>
          <w:i w:val="0"/>
          <w:iCs w:val="0"/>
          <w:smallCaps w:val="0"/>
          <w:spacing w:val="0"/>
          <w:sz w:val="24"/>
        </w:rPr>
        <w:t xml:space="preserve"> </w:t>
      </w:r>
      <w:r w:rsidR="003F3201" w:rsidRPr="00A302A4">
        <w:rPr>
          <w:rStyle w:val="BookTitle"/>
          <w:i w:val="0"/>
          <w:iCs w:val="0"/>
          <w:smallCaps w:val="0"/>
          <w:spacing w:val="0"/>
          <w:sz w:val="24"/>
        </w:rPr>
        <w:t xml:space="preserve">improving </w:t>
      </w:r>
      <w:r w:rsidRPr="00A302A4">
        <w:rPr>
          <w:rStyle w:val="BookTitle"/>
          <w:i w:val="0"/>
          <w:iCs w:val="0"/>
          <w:smallCaps w:val="0"/>
          <w:spacing w:val="0"/>
          <w:sz w:val="24"/>
        </w:rPr>
        <w:t>enga</w:t>
      </w:r>
      <w:r w:rsidR="00522886" w:rsidRPr="00A302A4">
        <w:rPr>
          <w:rStyle w:val="BookTitle"/>
          <w:i w:val="0"/>
          <w:iCs w:val="0"/>
          <w:smallCaps w:val="0"/>
          <w:spacing w:val="0"/>
          <w:sz w:val="24"/>
        </w:rPr>
        <w:t xml:space="preserve">gement </w:t>
      </w:r>
      <w:r w:rsidR="005C1967" w:rsidRPr="00A302A4">
        <w:rPr>
          <w:rStyle w:val="BookTitle"/>
          <w:i w:val="0"/>
          <w:iCs w:val="0"/>
          <w:smallCaps w:val="0"/>
          <w:spacing w:val="0"/>
          <w:sz w:val="24"/>
        </w:rPr>
        <w:t>with families</w:t>
      </w:r>
      <w:r w:rsidRPr="00A302A4">
        <w:rPr>
          <w:rStyle w:val="BookTitle"/>
          <w:i w:val="0"/>
          <w:iCs w:val="0"/>
          <w:smallCaps w:val="0"/>
          <w:spacing w:val="0"/>
          <w:sz w:val="24"/>
        </w:rPr>
        <w:t xml:space="preserve">, education, </w:t>
      </w:r>
      <w:r w:rsidR="005C1967" w:rsidRPr="00A302A4">
        <w:rPr>
          <w:rStyle w:val="BookTitle"/>
          <w:i w:val="0"/>
          <w:iCs w:val="0"/>
          <w:smallCaps w:val="0"/>
          <w:spacing w:val="0"/>
          <w:sz w:val="24"/>
        </w:rPr>
        <w:t>employment</w:t>
      </w:r>
      <w:r w:rsidRPr="00A302A4">
        <w:rPr>
          <w:rStyle w:val="BookTitle"/>
          <w:i w:val="0"/>
          <w:iCs w:val="0"/>
          <w:smallCaps w:val="0"/>
          <w:spacing w:val="0"/>
          <w:sz w:val="24"/>
        </w:rPr>
        <w:t xml:space="preserve"> and/</w:t>
      </w:r>
      <w:r w:rsidR="00C739F8">
        <w:rPr>
          <w:rStyle w:val="BookTitle"/>
          <w:i w:val="0"/>
          <w:iCs w:val="0"/>
          <w:smallCaps w:val="0"/>
          <w:spacing w:val="0"/>
          <w:sz w:val="24"/>
        </w:rPr>
        <w:t>or training</w:t>
      </w:r>
      <w:r w:rsidR="00522886" w:rsidRPr="00A302A4">
        <w:rPr>
          <w:rStyle w:val="BookTitle"/>
          <w:i w:val="0"/>
          <w:iCs w:val="0"/>
          <w:smallCaps w:val="0"/>
          <w:spacing w:val="0"/>
          <w:sz w:val="24"/>
        </w:rPr>
        <w:t xml:space="preserve"> </w:t>
      </w:r>
      <w:r w:rsidR="00C739F8">
        <w:rPr>
          <w:rStyle w:val="BookTitle"/>
          <w:i w:val="0"/>
          <w:iCs w:val="0"/>
          <w:smallCaps w:val="0"/>
          <w:spacing w:val="0"/>
          <w:sz w:val="24"/>
        </w:rPr>
        <w:t>(where appropriate)</w:t>
      </w:r>
      <w:r w:rsidR="00522886" w:rsidRPr="00A302A4">
        <w:rPr>
          <w:rStyle w:val="BookTitle"/>
          <w:i w:val="0"/>
          <w:iCs w:val="0"/>
          <w:smallCaps w:val="0"/>
          <w:spacing w:val="0"/>
          <w:sz w:val="24"/>
        </w:rPr>
        <w:t xml:space="preserve"> in order to stabilise </w:t>
      </w:r>
      <w:r w:rsidR="00A84AE5" w:rsidRPr="00A302A4">
        <w:rPr>
          <w:rStyle w:val="BookTitle"/>
          <w:i w:val="0"/>
          <w:iCs w:val="0"/>
          <w:smallCaps w:val="0"/>
          <w:spacing w:val="0"/>
          <w:sz w:val="24"/>
        </w:rPr>
        <w:t>accommodation status</w:t>
      </w:r>
      <w:r w:rsidR="005C1967" w:rsidRPr="00A302A4">
        <w:rPr>
          <w:rStyle w:val="BookTitle"/>
          <w:i w:val="0"/>
          <w:iCs w:val="0"/>
          <w:smallCaps w:val="0"/>
          <w:spacing w:val="0"/>
          <w:sz w:val="24"/>
        </w:rPr>
        <w:t xml:space="preserve"> and reduce the risk of homelessness.</w:t>
      </w:r>
    </w:p>
    <w:p w:rsidR="009C4C5F" w:rsidRDefault="00641392" w:rsidP="00450967">
      <w:pPr>
        <w:tabs>
          <w:tab w:val="left" w:pos="4962"/>
        </w:tabs>
        <w:rPr>
          <w:rStyle w:val="BookTitle"/>
          <w:i w:val="0"/>
          <w:iCs w:val="0"/>
          <w:smallCaps w:val="0"/>
          <w:spacing w:val="0"/>
          <w:sz w:val="24"/>
        </w:rPr>
      </w:pPr>
      <w:r w:rsidRPr="00A302A4">
        <w:rPr>
          <w:rStyle w:val="BookTitle"/>
          <w:i w:val="0"/>
          <w:iCs w:val="0"/>
          <w:smallCaps w:val="0"/>
          <w:spacing w:val="0"/>
          <w:sz w:val="24"/>
        </w:rPr>
        <w:t>Within this we can see t</w:t>
      </w:r>
      <w:r w:rsidR="005C1967" w:rsidRPr="00A302A4">
        <w:rPr>
          <w:rStyle w:val="BookTitle"/>
          <w:i w:val="0"/>
          <w:iCs w:val="0"/>
          <w:smallCaps w:val="0"/>
          <w:spacing w:val="0"/>
          <w:sz w:val="24"/>
        </w:rPr>
        <w:t>hat the Reconnect program has consistently demonstrated an</w:t>
      </w:r>
      <w:r w:rsidRPr="00A302A4">
        <w:rPr>
          <w:rStyle w:val="BookTitle"/>
          <w:i w:val="0"/>
          <w:iCs w:val="0"/>
          <w:smallCaps w:val="0"/>
          <w:spacing w:val="0"/>
          <w:sz w:val="24"/>
        </w:rPr>
        <w:t xml:space="preserve"> ability to</w:t>
      </w:r>
      <w:r w:rsidR="00C739F8">
        <w:rPr>
          <w:rStyle w:val="BookTitle"/>
          <w:i w:val="0"/>
          <w:iCs w:val="0"/>
          <w:smallCaps w:val="0"/>
          <w:spacing w:val="0"/>
          <w:sz w:val="24"/>
        </w:rPr>
        <w:t xml:space="preserve"> have a positive </w:t>
      </w:r>
      <w:r w:rsidRPr="00A302A4">
        <w:rPr>
          <w:rStyle w:val="BookTitle"/>
          <w:i w:val="0"/>
          <w:iCs w:val="0"/>
          <w:smallCaps w:val="0"/>
          <w:spacing w:val="0"/>
          <w:sz w:val="24"/>
        </w:rPr>
        <w:t>impact</w:t>
      </w:r>
      <w:r w:rsidR="00C739F8">
        <w:rPr>
          <w:rStyle w:val="BookTitle"/>
          <w:i w:val="0"/>
          <w:iCs w:val="0"/>
          <w:smallCaps w:val="0"/>
          <w:spacing w:val="0"/>
          <w:sz w:val="24"/>
        </w:rPr>
        <w:t xml:space="preserve"> on</w:t>
      </w:r>
      <w:r w:rsidRPr="00A302A4">
        <w:rPr>
          <w:rStyle w:val="BookTitle"/>
          <w:i w:val="0"/>
          <w:iCs w:val="0"/>
          <w:smallCaps w:val="0"/>
          <w:spacing w:val="0"/>
          <w:sz w:val="24"/>
        </w:rPr>
        <w:t xml:space="preserve"> clients’ </w:t>
      </w:r>
      <w:r w:rsidR="005C1967" w:rsidRPr="00A302A4">
        <w:rPr>
          <w:rStyle w:val="BookTitle"/>
          <w:i w:val="0"/>
          <w:iCs w:val="0"/>
          <w:smallCaps w:val="0"/>
          <w:spacing w:val="0"/>
          <w:sz w:val="24"/>
        </w:rPr>
        <w:t>lives with 87.9 per cent</w:t>
      </w:r>
      <w:r w:rsidRPr="00A302A4">
        <w:rPr>
          <w:rStyle w:val="BookTitle"/>
          <w:i w:val="0"/>
          <w:iCs w:val="0"/>
          <w:smallCaps w:val="0"/>
          <w:spacing w:val="0"/>
          <w:sz w:val="24"/>
        </w:rPr>
        <w:t xml:space="preserve"> of clien</w:t>
      </w:r>
      <w:r w:rsidR="00C739F8">
        <w:rPr>
          <w:rStyle w:val="BookTitle"/>
          <w:i w:val="0"/>
          <w:iCs w:val="0"/>
          <w:smallCaps w:val="0"/>
          <w:spacing w:val="0"/>
          <w:sz w:val="24"/>
        </w:rPr>
        <w:t>ts demonstrating</w:t>
      </w:r>
      <w:r w:rsidR="005C1967" w:rsidRPr="00A302A4">
        <w:rPr>
          <w:rStyle w:val="BookTitle"/>
          <w:i w:val="0"/>
          <w:iCs w:val="0"/>
          <w:smallCaps w:val="0"/>
          <w:spacing w:val="0"/>
          <w:sz w:val="24"/>
        </w:rPr>
        <w:t xml:space="preserve"> an overall improvement in their situation at the end of support in 2010-11</w:t>
      </w:r>
      <w:r w:rsidR="00C739F8">
        <w:rPr>
          <w:rStyle w:val="BookTitle"/>
          <w:i w:val="0"/>
          <w:iCs w:val="0"/>
          <w:smallCaps w:val="0"/>
          <w:spacing w:val="0"/>
          <w:sz w:val="24"/>
        </w:rPr>
        <w:t>. In 2011-12 data showed that this overall improvement</w:t>
      </w:r>
      <w:r w:rsidR="005C1967" w:rsidRPr="00A302A4">
        <w:rPr>
          <w:rStyle w:val="BookTitle"/>
          <w:i w:val="0"/>
          <w:iCs w:val="0"/>
          <w:smallCaps w:val="0"/>
          <w:spacing w:val="0"/>
          <w:sz w:val="24"/>
        </w:rPr>
        <w:t xml:space="preserve"> r</w:t>
      </w:r>
      <w:r w:rsidR="00C739F8">
        <w:rPr>
          <w:rStyle w:val="BookTitle"/>
          <w:i w:val="0"/>
          <w:iCs w:val="0"/>
          <w:smallCaps w:val="0"/>
          <w:spacing w:val="0"/>
          <w:sz w:val="24"/>
        </w:rPr>
        <w:t>ose to 89.7 per cent which could be contributed to the programs dedication to continuous improvement.</w:t>
      </w:r>
    </w:p>
    <w:p w:rsidR="009C4C5F" w:rsidRDefault="009C4C5F">
      <w:pPr>
        <w:rPr>
          <w:rStyle w:val="BookTitle"/>
          <w:i w:val="0"/>
          <w:iCs w:val="0"/>
          <w:smallCaps w:val="0"/>
          <w:spacing w:val="0"/>
          <w:sz w:val="24"/>
        </w:rPr>
      </w:pPr>
      <w:r>
        <w:rPr>
          <w:rStyle w:val="BookTitle"/>
          <w:i w:val="0"/>
          <w:iCs w:val="0"/>
          <w:smallCaps w:val="0"/>
          <w:spacing w:val="0"/>
          <w:sz w:val="24"/>
        </w:rPr>
        <w:br w:type="page"/>
      </w:r>
    </w:p>
    <w:p w:rsidR="00641392" w:rsidRPr="004032A5" w:rsidRDefault="004C1F86" w:rsidP="004032A5">
      <w:pPr>
        <w:pStyle w:val="Heading3"/>
        <w:spacing w:after="240"/>
        <w:rPr>
          <w:u w:val="single"/>
        </w:rPr>
      </w:pPr>
      <w:bookmarkStart w:id="19" w:name="_Toc347998438"/>
      <w:r w:rsidRPr="004032A5">
        <w:rPr>
          <w:u w:val="single"/>
        </w:rPr>
        <w:lastRenderedPageBreak/>
        <w:t xml:space="preserve">Objective 4: </w:t>
      </w:r>
      <w:r w:rsidR="003F3201" w:rsidRPr="004032A5">
        <w:rPr>
          <w:u w:val="single"/>
        </w:rPr>
        <w:t>Engagement with financial man</w:t>
      </w:r>
      <w:r w:rsidRPr="004032A5">
        <w:rPr>
          <w:u w:val="single"/>
        </w:rPr>
        <w:t>agement services, counselling and</w:t>
      </w:r>
      <w:r w:rsidR="003F3201" w:rsidRPr="004032A5">
        <w:rPr>
          <w:u w:val="single"/>
        </w:rPr>
        <w:t xml:space="preserve"> case management</w:t>
      </w:r>
      <w:bookmarkEnd w:id="19"/>
    </w:p>
    <w:p w:rsidR="001C0A1A" w:rsidRPr="00A302A4" w:rsidRDefault="005F59FD" w:rsidP="00450967">
      <w:pPr>
        <w:rPr>
          <w:rStyle w:val="BookTitle"/>
          <w:b/>
          <w:i w:val="0"/>
          <w:iCs w:val="0"/>
          <w:smallCaps w:val="0"/>
          <w:spacing w:val="0"/>
          <w:sz w:val="24"/>
        </w:rPr>
      </w:pPr>
      <w:r>
        <w:rPr>
          <w:b/>
          <w:noProof/>
          <w:sz w:val="24"/>
          <w:lang w:eastAsia="en-AU"/>
        </w:rPr>
        <mc:AlternateContent>
          <mc:Choice Requires="wpg">
            <w:drawing>
              <wp:inline distT="0" distB="0" distL="0" distR="0" wp14:anchorId="7127252C" wp14:editId="05C9FDBA">
                <wp:extent cx="5753100" cy="1514475"/>
                <wp:effectExtent l="0" t="0" r="19050" b="28575"/>
                <wp:docPr id="9" name="Group 9" descr="Objective 4: Engagement with financial management services, counselling and case management" title="Objective 4: Engagement with financial management services, counselling and case management"/>
                <wp:cNvGraphicFramePr/>
                <a:graphic xmlns:a="http://schemas.openxmlformats.org/drawingml/2006/main">
                  <a:graphicData uri="http://schemas.microsoft.com/office/word/2010/wordprocessingGroup">
                    <wpg:wgp>
                      <wpg:cNvGrpSpPr/>
                      <wpg:grpSpPr>
                        <a:xfrm>
                          <a:off x="0" y="0"/>
                          <a:ext cx="5753100" cy="1514475"/>
                          <a:chOff x="0" y="0"/>
                          <a:chExt cx="5753100" cy="1514475"/>
                        </a:xfrm>
                      </wpg:grpSpPr>
                      <wps:wsp>
                        <wps:cNvPr id="6" name="Rounded Rectangle 6"/>
                        <wps:cNvSpPr/>
                        <wps:spPr>
                          <a:xfrm>
                            <a:off x="3162300" y="161925"/>
                            <a:ext cx="2590800" cy="1171575"/>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37574E" w:rsidRDefault="002D622A" w:rsidP="00641392">
                              <w:pPr>
                                <w:spacing w:after="0"/>
                                <w:jc w:val="center"/>
                                <w:rPr>
                                  <w:b/>
                                  <w:smallCaps/>
                                  <w:sz w:val="20"/>
                                  <w:szCs w:val="20"/>
                                  <w:u w:val="single"/>
                                </w:rPr>
                              </w:pPr>
                              <w:r>
                                <w:rPr>
                                  <w:b/>
                                  <w:smallCaps/>
                                  <w:sz w:val="20"/>
                                  <w:szCs w:val="20"/>
                                  <w:u w:val="single"/>
                                </w:rPr>
                                <w:t>National Strategic Objective 4</w:t>
                              </w:r>
                              <w:r w:rsidRPr="0037574E">
                                <w:rPr>
                                  <w:b/>
                                  <w:smallCaps/>
                                  <w:sz w:val="20"/>
                                  <w:szCs w:val="20"/>
                                  <w:u w:val="single"/>
                                </w:rPr>
                                <w:t>:</w:t>
                              </w:r>
                            </w:p>
                            <w:p w:rsidR="002D622A" w:rsidRPr="00A93459" w:rsidRDefault="002D622A" w:rsidP="00641392">
                              <w:pPr>
                                <w:autoSpaceDE w:val="0"/>
                                <w:autoSpaceDN w:val="0"/>
                                <w:adjustRightInd w:val="0"/>
                                <w:spacing w:after="0" w:line="240" w:lineRule="auto"/>
                                <w:jc w:val="center"/>
                                <w:rPr>
                                  <w:rFonts w:cs="Arial"/>
                                  <w:b/>
                                  <w:sz w:val="20"/>
                                  <w:szCs w:val="20"/>
                                </w:rPr>
                              </w:pPr>
                              <w:r w:rsidRPr="00A93459">
                                <w:rPr>
                                  <w:rFonts w:cs="Arial"/>
                                  <w:b/>
                                  <w:sz w:val="20"/>
                                  <w:szCs w:val="20"/>
                                </w:rPr>
                                <w:t>The number of families who are homeless or at risk of homelessne</w:t>
                              </w:r>
                              <w:r>
                                <w:rPr>
                                  <w:rFonts w:cs="Arial"/>
                                  <w:b/>
                                  <w:sz w:val="20"/>
                                  <w:szCs w:val="20"/>
                                </w:rPr>
                                <w:t xml:space="preserve">ss who receive financial </w:t>
                              </w:r>
                              <w:proofErr w:type="gramStart"/>
                              <w:r>
                                <w:rPr>
                                  <w:rFonts w:cs="Arial"/>
                                  <w:b/>
                                  <w:sz w:val="20"/>
                                  <w:szCs w:val="20"/>
                                </w:rPr>
                                <w:t>advice,</w:t>
                              </w:r>
                              <w:proofErr w:type="gramEnd"/>
                              <w:r w:rsidRPr="00A93459">
                                <w:rPr>
                                  <w:rFonts w:cs="Arial"/>
                                  <w:b/>
                                  <w:sz w:val="20"/>
                                  <w:szCs w:val="20"/>
                                </w:rPr>
                                <w:t xml:space="preserve"> counselling and/or case management is increased by 25</w:t>
                              </w:r>
                              <w:r>
                                <w:rPr>
                                  <w:rFonts w:cs="Arial"/>
                                  <w:b/>
                                  <w:sz w:val="20"/>
                                  <w:szCs w:val="20"/>
                                </w:rPr>
                                <w:t xml:space="preserve"> per cent</w:t>
                              </w:r>
                            </w:p>
                            <w:p w:rsidR="002D622A" w:rsidRPr="00A93459" w:rsidRDefault="002D622A" w:rsidP="00641392">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0"/>
                            <a:ext cx="2867025" cy="1514475"/>
                          </a:xfrm>
                          <a:prstGeom prst="rect">
                            <a:avLst/>
                          </a:prstGeom>
                          <a:solidFill>
                            <a:srgbClr val="C0504D"/>
                          </a:solidFill>
                          <a:ln w="25400" cap="flat" cmpd="sng" algn="ctr">
                            <a:solidFill>
                              <a:srgbClr val="C0504D">
                                <a:shade val="50000"/>
                              </a:srgbClr>
                            </a:solidFill>
                            <a:prstDash val="solid"/>
                          </a:ln>
                          <a:effectLst/>
                        </wps:spPr>
                        <wps:txbx>
                          <w:txbxContent>
                            <w:p w:rsidR="002D622A" w:rsidRPr="0037574E" w:rsidRDefault="002D622A" w:rsidP="00641392">
                              <w:pPr>
                                <w:spacing w:after="0"/>
                                <w:jc w:val="center"/>
                                <w:rPr>
                                  <w:b/>
                                  <w:smallCaps/>
                                  <w:color w:val="FFFFFF" w:themeColor="background1"/>
                                  <w:sz w:val="20"/>
                                  <w:szCs w:val="20"/>
                                  <w:u w:val="single"/>
                                </w:rPr>
                              </w:pPr>
                              <w:r>
                                <w:rPr>
                                  <w:b/>
                                  <w:smallCaps/>
                                  <w:color w:val="FFFFFF" w:themeColor="background1"/>
                                  <w:sz w:val="20"/>
                                  <w:szCs w:val="20"/>
                                  <w:u w:val="single"/>
                                </w:rPr>
                                <w:t>Reconnect Indicators</w:t>
                              </w:r>
                            </w:p>
                            <w:p w:rsidR="002D622A" w:rsidRDefault="002D622A" w:rsidP="00641392">
                              <w:pPr>
                                <w:spacing w:after="0" w:line="240" w:lineRule="auto"/>
                                <w:rPr>
                                  <w:b/>
                                  <w:color w:val="FFFFFF" w:themeColor="background1"/>
                                  <w:sz w:val="20"/>
                                  <w:szCs w:val="20"/>
                                </w:rPr>
                              </w:pPr>
                              <w:r>
                                <w:rPr>
                                  <w:b/>
                                  <w:color w:val="FFFFFF" w:themeColor="background1"/>
                                  <w:sz w:val="20"/>
                                  <w:szCs w:val="20"/>
                                </w:rPr>
                                <w:t xml:space="preserve">4. </w:t>
                              </w:r>
                              <w:r w:rsidRPr="001438D2">
                                <w:rPr>
                                  <w:b/>
                                  <w:color w:val="FFFFFF" w:themeColor="background1"/>
                                  <w:sz w:val="20"/>
                                  <w:szCs w:val="20"/>
                                </w:rPr>
                                <w:t>Number of clients who worked with financial management services during their support period.</w:t>
                              </w:r>
                            </w:p>
                            <w:p w:rsidR="002D622A" w:rsidRPr="001438D2" w:rsidRDefault="002D622A" w:rsidP="00641392">
                              <w:pPr>
                                <w:spacing w:after="0" w:line="240" w:lineRule="auto"/>
                                <w:rPr>
                                  <w:b/>
                                  <w:color w:val="FFFFFF" w:themeColor="background1"/>
                                  <w:sz w:val="20"/>
                                  <w:szCs w:val="20"/>
                                </w:rPr>
                              </w:pPr>
                            </w:p>
                            <w:p w:rsidR="002D622A" w:rsidRPr="001438D2" w:rsidRDefault="002D622A" w:rsidP="00641392">
                              <w:pPr>
                                <w:spacing w:after="0" w:line="240" w:lineRule="auto"/>
                                <w:rPr>
                                  <w:b/>
                                  <w:color w:val="FFFFFF" w:themeColor="background1"/>
                                  <w:sz w:val="20"/>
                                  <w:szCs w:val="20"/>
                                </w:rPr>
                              </w:pPr>
                              <w:r>
                                <w:rPr>
                                  <w:b/>
                                  <w:color w:val="FFFFFF" w:themeColor="background1"/>
                                  <w:sz w:val="20"/>
                                  <w:szCs w:val="20"/>
                                </w:rPr>
                                <w:t>5. Number of clients who</w:t>
                              </w:r>
                              <w:r w:rsidRPr="001438D2">
                                <w:rPr>
                                  <w:b/>
                                  <w:color w:val="FFFFFF" w:themeColor="background1"/>
                                  <w:sz w:val="20"/>
                                  <w:szCs w:val="20"/>
                                </w:rPr>
                                <w:t xml:space="preserve"> received following types of support:</w:t>
                              </w:r>
                            </w:p>
                            <w:p w:rsidR="002D622A" w:rsidRDefault="002D622A" w:rsidP="00641392">
                              <w:pPr>
                                <w:spacing w:after="0" w:line="240" w:lineRule="auto"/>
                                <w:rPr>
                                  <w:color w:val="FFFFFF" w:themeColor="background1"/>
                                  <w:sz w:val="20"/>
                                  <w:szCs w:val="20"/>
                                </w:rPr>
                              </w:pPr>
                              <w:r>
                                <w:rPr>
                                  <w:color w:val="FFFFFF" w:themeColor="background1"/>
                                  <w:sz w:val="20"/>
                                  <w:szCs w:val="20"/>
                                </w:rPr>
                                <w:t>- Individual/ support and</w:t>
                              </w:r>
                              <w:r w:rsidRPr="001438D2">
                                <w:rPr>
                                  <w:color w:val="FFFFFF" w:themeColor="background1"/>
                                  <w:sz w:val="20"/>
                                  <w:szCs w:val="20"/>
                                </w:rPr>
                                <w:t xml:space="preserve"> couns</w:t>
                              </w:r>
                              <w:r>
                                <w:rPr>
                                  <w:color w:val="FFFFFF" w:themeColor="background1"/>
                                  <w:sz w:val="20"/>
                                  <w:szCs w:val="20"/>
                                </w:rPr>
                                <w:t>elling</w:t>
                              </w:r>
                            </w:p>
                            <w:p w:rsidR="002D622A" w:rsidRPr="001438D2" w:rsidRDefault="002D622A" w:rsidP="00641392">
                              <w:pPr>
                                <w:spacing w:after="0" w:line="240" w:lineRule="auto"/>
                                <w:rPr>
                                  <w:color w:val="FFFFFF" w:themeColor="background1"/>
                                  <w:sz w:val="20"/>
                                  <w:szCs w:val="20"/>
                                </w:rPr>
                              </w:pPr>
                              <w:r>
                                <w:rPr>
                                  <w:color w:val="FFFFFF" w:themeColor="background1"/>
                                  <w:sz w:val="20"/>
                                  <w:szCs w:val="20"/>
                                </w:rPr>
                                <w:t>- Advocacy/ information</w:t>
                              </w:r>
                            </w:p>
                            <w:p w:rsidR="002D622A" w:rsidRPr="001438D2" w:rsidRDefault="002D622A" w:rsidP="00641392">
                              <w:pPr>
                                <w:spacing w:after="0" w:line="240" w:lineRule="auto"/>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raight Arrow Connector 55"/>
                        <wps:cNvCnPr/>
                        <wps:spPr>
                          <a:xfrm>
                            <a:off x="2867025" y="771525"/>
                            <a:ext cx="276860" cy="0"/>
                          </a:xfrm>
                          <a:prstGeom prst="straightConnector1">
                            <a:avLst/>
                          </a:prstGeom>
                          <a:noFill/>
                          <a:ln w="25400" cap="flat" cmpd="sng" algn="ctr">
                            <a:solidFill>
                              <a:srgbClr val="C0504D">
                                <a:lumMod val="75000"/>
                              </a:srgbClr>
                            </a:solidFill>
                            <a:prstDash val="solid"/>
                            <a:tailEnd type="arrow"/>
                          </a:ln>
                          <a:effectLst>
                            <a:outerShdw blurRad="40000" dist="20000" dir="5400000" rotWithShape="0">
                              <a:srgbClr val="000000">
                                <a:alpha val="38000"/>
                              </a:srgbClr>
                            </a:outerShdw>
                          </a:effectLst>
                        </wps:spPr>
                        <wps:bodyPr/>
                      </wps:wsp>
                    </wpg:wgp>
                  </a:graphicData>
                </a:graphic>
              </wp:inline>
            </w:drawing>
          </mc:Choice>
          <mc:Fallback>
            <w:pict>
              <v:group id="Group 9" o:spid="_x0000_s1106" alt="Title: Objective 4: Engagement with financial management services, counselling and case management - Description: Objective 4: Engagement with financial management services, counselling and case management" style="width:453pt;height:119.25pt;mso-position-horizontal-relative:char;mso-position-vertical-relative:line" coordsize="57531,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">
                <v:roundrect id="Rounded Rectangle 6" o:spid="_x0000_s1107" style="position:absolute;left:31623;top:1619;width:25908;height:11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2/SL4A&#10;AADaAAAADwAAAGRycy9kb3ducmV2LnhtbESPwQrCMBBE74L/EFbwpqmiItUoIih68GAVvK7N2hab&#10;TWmi1r83guBxmJk3zHzZmFI8qXaFZQWDfgSCOLW64EzB+bTpTUE4j6yxtEwK3uRguWi35hhr++Ij&#10;PROfiQBhF6OC3PsqltKlORl0fVsRB+9ma4M+yDqTusZXgJtSDqNoIg0WHBZyrGidU3pPHkaBG40v&#10;+8N1mlxLn9LZ8fZgB0apbqdZzUB4avw//GvvtIIJ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9v0i+AAAA2gAAAA8AAAAAAAAAAAAAAAAAmAIAAGRycy9kb3ducmV2&#10;LnhtbFBLBQYAAAAABAAEAPUAAACDAwAAAAA=&#10;" fillcolor="window" strokecolor="windowText" strokeweight="2pt">
                  <v:textbox>
                    <w:txbxContent>
                      <w:p w:rsidR="002D622A" w:rsidRPr="0037574E" w:rsidRDefault="002D622A" w:rsidP="00641392">
                        <w:pPr>
                          <w:spacing w:after="0"/>
                          <w:jc w:val="center"/>
                          <w:rPr>
                            <w:b/>
                            <w:smallCaps/>
                            <w:sz w:val="20"/>
                            <w:szCs w:val="20"/>
                            <w:u w:val="single"/>
                          </w:rPr>
                        </w:pPr>
                        <w:r>
                          <w:rPr>
                            <w:b/>
                            <w:smallCaps/>
                            <w:sz w:val="20"/>
                            <w:szCs w:val="20"/>
                            <w:u w:val="single"/>
                          </w:rPr>
                          <w:t>National Strategic Objective 4</w:t>
                        </w:r>
                        <w:r w:rsidRPr="0037574E">
                          <w:rPr>
                            <w:b/>
                            <w:smallCaps/>
                            <w:sz w:val="20"/>
                            <w:szCs w:val="20"/>
                            <w:u w:val="single"/>
                          </w:rPr>
                          <w:t>:</w:t>
                        </w:r>
                      </w:p>
                      <w:p w:rsidR="002D622A" w:rsidRPr="00A93459" w:rsidRDefault="002D622A" w:rsidP="00641392">
                        <w:pPr>
                          <w:autoSpaceDE w:val="0"/>
                          <w:autoSpaceDN w:val="0"/>
                          <w:adjustRightInd w:val="0"/>
                          <w:spacing w:after="0" w:line="240" w:lineRule="auto"/>
                          <w:jc w:val="center"/>
                          <w:rPr>
                            <w:rFonts w:cs="Arial"/>
                            <w:b/>
                            <w:sz w:val="20"/>
                            <w:szCs w:val="20"/>
                          </w:rPr>
                        </w:pPr>
                        <w:r w:rsidRPr="00A93459">
                          <w:rPr>
                            <w:rFonts w:cs="Arial"/>
                            <w:b/>
                            <w:sz w:val="20"/>
                            <w:szCs w:val="20"/>
                          </w:rPr>
                          <w:t>The number of families who are homeless or at risk of homelessne</w:t>
                        </w:r>
                        <w:r>
                          <w:rPr>
                            <w:rFonts w:cs="Arial"/>
                            <w:b/>
                            <w:sz w:val="20"/>
                            <w:szCs w:val="20"/>
                          </w:rPr>
                          <w:t>ss who receive financial advice,</w:t>
                        </w:r>
                        <w:r w:rsidRPr="00A93459">
                          <w:rPr>
                            <w:rFonts w:cs="Arial"/>
                            <w:b/>
                            <w:sz w:val="20"/>
                            <w:szCs w:val="20"/>
                          </w:rPr>
                          <w:t xml:space="preserve"> counselling and/or case management is increased by 25</w:t>
                        </w:r>
                        <w:r>
                          <w:rPr>
                            <w:rFonts w:cs="Arial"/>
                            <w:b/>
                            <w:sz w:val="20"/>
                            <w:szCs w:val="20"/>
                          </w:rPr>
                          <w:t xml:space="preserve"> per cent</w:t>
                        </w:r>
                      </w:p>
                      <w:p w:rsidR="002D622A" w:rsidRPr="00A93459" w:rsidRDefault="002D622A" w:rsidP="00641392">
                        <w:pPr>
                          <w:jc w:val="center"/>
                          <w:rPr>
                            <w:b/>
                            <w:sz w:val="20"/>
                            <w:szCs w:val="20"/>
                          </w:rPr>
                        </w:pPr>
                      </w:p>
                    </w:txbxContent>
                  </v:textbox>
                </v:roundrect>
                <v:rect id="Rectangle 19" o:spid="_x0000_s1108" style="position:absolute;width:28670;height:1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LScIA&#10;AADbAAAADwAAAGRycy9kb3ducmV2LnhtbERPS2sCMRC+C/6HMIIXqVlFit0aRQRFFAs+Dh7HzXR3&#10;MZksm6jb/nojFHqbj+85k1ljjbhT7UvHCgb9BARx5nTJuYLTcfk2BuEDskbjmBT8kIfZtN2aYKrd&#10;g/d0P4RcxBD2KSooQqhSKX1WkEXfdxVx5L5dbTFEWOdS1/iI4dbIYZK8S4slx4YCK1oUlF0PN6tg&#10;l21HycqczeWLx6MTb27Y/PaU6naa+SeIQE34F/+51zrO/4DXL/E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W8tJwgAAANsAAAAPAAAAAAAAAAAAAAAAAJgCAABkcnMvZG93&#10;bnJldi54bWxQSwUGAAAAAAQABAD1AAAAhwMAAAAA&#10;" fillcolor="#c0504d" strokecolor="#8c3836" strokeweight="2pt">
                  <v:textbox>
                    <w:txbxContent>
                      <w:p w:rsidR="002D622A" w:rsidRPr="0037574E" w:rsidRDefault="002D622A" w:rsidP="00641392">
                        <w:pPr>
                          <w:spacing w:after="0"/>
                          <w:jc w:val="center"/>
                          <w:rPr>
                            <w:b/>
                            <w:smallCaps/>
                            <w:color w:val="FFFFFF" w:themeColor="background1"/>
                            <w:sz w:val="20"/>
                            <w:szCs w:val="20"/>
                            <w:u w:val="single"/>
                          </w:rPr>
                        </w:pPr>
                        <w:r>
                          <w:rPr>
                            <w:b/>
                            <w:smallCaps/>
                            <w:color w:val="FFFFFF" w:themeColor="background1"/>
                            <w:sz w:val="20"/>
                            <w:szCs w:val="20"/>
                            <w:u w:val="single"/>
                          </w:rPr>
                          <w:t>Reconnect Indicators</w:t>
                        </w:r>
                      </w:p>
                      <w:p w:rsidR="002D622A" w:rsidRDefault="002D622A" w:rsidP="00641392">
                        <w:pPr>
                          <w:spacing w:after="0" w:line="240" w:lineRule="auto"/>
                          <w:rPr>
                            <w:b/>
                            <w:color w:val="FFFFFF" w:themeColor="background1"/>
                            <w:sz w:val="20"/>
                            <w:szCs w:val="20"/>
                          </w:rPr>
                        </w:pPr>
                        <w:r>
                          <w:rPr>
                            <w:b/>
                            <w:color w:val="FFFFFF" w:themeColor="background1"/>
                            <w:sz w:val="20"/>
                            <w:szCs w:val="20"/>
                          </w:rPr>
                          <w:t xml:space="preserve">4. </w:t>
                        </w:r>
                        <w:r w:rsidRPr="001438D2">
                          <w:rPr>
                            <w:b/>
                            <w:color w:val="FFFFFF" w:themeColor="background1"/>
                            <w:sz w:val="20"/>
                            <w:szCs w:val="20"/>
                          </w:rPr>
                          <w:t>Number of clients who worked with financial management services during their support period.</w:t>
                        </w:r>
                      </w:p>
                      <w:p w:rsidR="002D622A" w:rsidRPr="001438D2" w:rsidRDefault="002D622A" w:rsidP="00641392">
                        <w:pPr>
                          <w:spacing w:after="0" w:line="240" w:lineRule="auto"/>
                          <w:rPr>
                            <w:b/>
                            <w:color w:val="FFFFFF" w:themeColor="background1"/>
                            <w:sz w:val="20"/>
                            <w:szCs w:val="20"/>
                          </w:rPr>
                        </w:pPr>
                      </w:p>
                      <w:p w:rsidR="002D622A" w:rsidRPr="001438D2" w:rsidRDefault="002D622A" w:rsidP="00641392">
                        <w:pPr>
                          <w:spacing w:after="0" w:line="240" w:lineRule="auto"/>
                          <w:rPr>
                            <w:b/>
                            <w:color w:val="FFFFFF" w:themeColor="background1"/>
                            <w:sz w:val="20"/>
                            <w:szCs w:val="20"/>
                          </w:rPr>
                        </w:pPr>
                        <w:r>
                          <w:rPr>
                            <w:b/>
                            <w:color w:val="FFFFFF" w:themeColor="background1"/>
                            <w:sz w:val="20"/>
                            <w:szCs w:val="20"/>
                          </w:rPr>
                          <w:t>5. Number of clients who</w:t>
                        </w:r>
                        <w:r w:rsidRPr="001438D2">
                          <w:rPr>
                            <w:b/>
                            <w:color w:val="FFFFFF" w:themeColor="background1"/>
                            <w:sz w:val="20"/>
                            <w:szCs w:val="20"/>
                          </w:rPr>
                          <w:t xml:space="preserve"> received following types of support:</w:t>
                        </w:r>
                      </w:p>
                      <w:p w:rsidR="002D622A" w:rsidRDefault="002D622A" w:rsidP="00641392">
                        <w:pPr>
                          <w:spacing w:after="0" w:line="240" w:lineRule="auto"/>
                          <w:rPr>
                            <w:color w:val="FFFFFF" w:themeColor="background1"/>
                            <w:sz w:val="20"/>
                            <w:szCs w:val="20"/>
                          </w:rPr>
                        </w:pPr>
                        <w:r>
                          <w:rPr>
                            <w:color w:val="FFFFFF" w:themeColor="background1"/>
                            <w:sz w:val="20"/>
                            <w:szCs w:val="20"/>
                          </w:rPr>
                          <w:t>- Individual/ support and</w:t>
                        </w:r>
                        <w:r w:rsidRPr="001438D2">
                          <w:rPr>
                            <w:color w:val="FFFFFF" w:themeColor="background1"/>
                            <w:sz w:val="20"/>
                            <w:szCs w:val="20"/>
                          </w:rPr>
                          <w:t xml:space="preserve"> couns</w:t>
                        </w:r>
                        <w:r>
                          <w:rPr>
                            <w:color w:val="FFFFFF" w:themeColor="background1"/>
                            <w:sz w:val="20"/>
                            <w:szCs w:val="20"/>
                          </w:rPr>
                          <w:t>elling</w:t>
                        </w:r>
                      </w:p>
                      <w:p w:rsidR="002D622A" w:rsidRPr="001438D2" w:rsidRDefault="002D622A" w:rsidP="00641392">
                        <w:pPr>
                          <w:spacing w:after="0" w:line="240" w:lineRule="auto"/>
                          <w:rPr>
                            <w:color w:val="FFFFFF" w:themeColor="background1"/>
                            <w:sz w:val="20"/>
                            <w:szCs w:val="20"/>
                          </w:rPr>
                        </w:pPr>
                        <w:r>
                          <w:rPr>
                            <w:color w:val="FFFFFF" w:themeColor="background1"/>
                            <w:sz w:val="20"/>
                            <w:szCs w:val="20"/>
                          </w:rPr>
                          <w:t>- Advocacy/ information</w:t>
                        </w:r>
                      </w:p>
                      <w:p w:rsidR="002D622A" w:rsidRPr="001438D2" w:rsidRDefault="002D622A" w:rsidP="00641392">
                        <w:pPr>
                          <w:spacing w:after="0" w:line="240" w:lineRule="auto"/>
                          <w:jc w:val="center"/>
                          <w:rPr>
                            <w:color w:val="FFFFFF" w:themeColor="background1"/>
                          </w:rPr>
                        </w:pPr>
                      </w:p>
                    </w:txbxContent>
                  </v:textbox>
                </v:rect>
                <v:shape id="Straight Arrow Connector 55" o:spid="_x0000_s1109" type="#_x0000_t32" style="position:absolute;left:28670;top:7715;width:27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9lnsUAAADbAAAADwAAAGRycy9kb3ducmV2LnhtbESPQWvCQBSE7wX/w/KEXkQ3EVJKdCNq&#10;KZRCD9pCr4/saxKbfRt3NzH++25B8DjMzDfMejOaVgzkfGNZQbpIQBCXVjdcKfj6fJ0/g/ABWWNr&#10;mRRcycOmmDysMdf2wgcajqESEcI+RwV1CF0upS9rMugXtiOO3o91BkOUrpLa4SXCTSuXSfIkDTYc&#10;F2rsaF9T+XvsjQI3O/Xp6Xv2cd0F88JZf66W6btSj9NxuwIRaAz38K39phVkGfx/iT9AF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9lnsUAAADbAAAADwAAAAAAAAAA&#10;AAAAAAChAgAAZHJzL2Rvd25yZXYueG1sUEsFBgAAAAAEAAQA+QAAAJMDAAAAAA==&#10;" strokecolor="#953735" strokeweight="2pt">
                  <v:stroke endarrow="open"/>
                  <v:shadow on="t" color="black" opacity="24903f" origin=",.5" offset="0,.55556mm"/>
                </v:shape>
                <w10:anchorlock/>
              </v:group>
            </w:pict>
          </mc:Fallback>
        </mc:AlternateContent>
      </w:r>
    </w:p>
    <w:p w:rsidR="00641392" w:rsidRPr="00A302A4" w:rsidRDefault="00641392" w:rsidP="00450967">
      <w:pPr>
        <w:tabs>
          <w:tab w:val="left" w:pos="4536"/>
          <w:tab w:val="left" w:pos="4962"/>
        </w:tabs>
        <w:rPr>
          <w:rStyle w:val="BookTitle"/>
          <w:i w:val="0"/>
          <w:iCs w:val="0"/>
          <w:smallCaps w:val="0"/>
          <w:spacing w:val="0"/>
          <w:sz w:val="24"/>
        </w:rPr>
      </w:pPr>
    </w:p>
    <w:p w:rsidR="00F272F6" w:rsidRPr="00A302A4" w:rsidRDefault="001C0A1A" w:rsidP="00450967">
      <w:pPr>
        <w:tabs>
          <w:tab w:val="left" w:pos="4536"/>
          <w:tab w:val="left" w:pos="4962"/>
        </w:tabs>
        <w:rPr>
          <w:rStyle w:val="BookTitle"/>
          <w:i w:val="0"/>
          <w:iCs w:val="0"/>
          <w:smallCaps w:val="0"/>
          <w:spacing w:val="0"/>
          <w:sz w:val="24"/>
        </w:rPr>
      </w:pPr>
      <w:r w:rsidRPr="00A302A4">
        <w:rPr>
          <w:rStyle w:val="BookTitle"/>
          <w:i w:val="0"/>
          <w:iCs w:val="0"/>
          <w:smallCaps w:val="0"/>
          <w:spacing w:val="0"/>
          <w:sz w:val="24"/>
        </w:rPr>
        <w:t>T</w:t>
      </w:r>
      <w:r w:rsidR="00F272F6" w:rsidRPr="00A302A4">
        <w:rPr>
          <w:rStyle w:val="BookTitle"/>
          <w:i w:val="0"/>
          <w:iCs w:val="0"/>
          <w:smallCaps w:val="0"/>
          <w:spacing w:val="0"/>
          <w:sz w:val="24"/>
        </w:rPr>
        <w:t>he Reconnect program significantly contributes to the strategic aim of</w:t>
      </w:r>
      <w:r w:rsidR="00641392" w:rsidRPr="00A302A4">
        <w:rPr>
          <w:rStyle w:val="BookTitle"/>
          <w:i w:val="0"/>
          <w:iCs w:val="0"/>
          <w:smallCaps w:val="0"/>
          <w:spacing w:val="0"/>
          <w:sz w:val="24"/>
        </w:rPr>
        <w:t xml:space="preserve"> </w:t>
      </w:r>
      <w:r w:rsidR="00F272F6" w:rsidRPr="00A302A4">
        <w:rPr>
          <w:rStyle w:val="BookTitle"/>
          <w:i w:val="0"/>
          <w:iCs w:val="0"/>
          <w:smallCaps w:val="0"/>
          <w:spacing w:val="0"/>
          <w:sz w:val="24"/>
        </w:rPr>
        <w:t>increasing client</w:t>
      </w:r>
      <w:r w:rsidR="00641392" w:rsidRPr="00A302A4">
        <w:rPr>
          <w:rStyle w:val="BookTitle"/>
          <w:i w:val="0"/>
          <w:iCs w:val="0"/>
          <w:smallCaps w:val="0"/>
          <w:spacing w:val="0"/>
          <w:sz w:val="24"/>
        </w:rPr>
        <w:t xml:space="preserve"> access to related support</w:t>
      </w:r>
      <w:r w:rsidR="00F272F6" w:rsidRPr="00A302A4">
        <w:rPr>
          <w:rStyle w:val="BookTitle"/>
          <w:i w:val="0"/>
          <w:iCs w:val="0"/>
          <w:smallCaps w:val="0"/>
          <w:spacing w:val="0"/>
          <w:sz w:val="24"/>
        </w:rPr>
        <w:t xml:space="preserve"> areas such as financial advice, counselling,</w:t>
      </w:r>
      <w:r w:rsidR="00641392" w:rsidRPr="00A302A4">
        <w:rPr>
          <w:rStyle w:val="BookTitle"/>
          <w:i w:val="0"/>
          <w:iCs w:val="0"/>
          <w:smallCaps w:val="0"/>
          <w:spacing w:val="0"/>
          <w:sz w:val="24"/>
        </w:rPr>
        <w:t xml:space="preserve"> and case management</w:t>
      </w:r>
      <w:r w:rsidR="00F272F6" w:rsidRPr="00A302A4">
        <w:rPr>
          <w:rStyle w:val="BookTitle"/>
          <w:i w:val="0"/>
          <w:iCs w:val="0"/>
          <w:smallCaps w:val="0"/>
          <w:spacing w:val="0"/>
          <w:sz w:val="24"/>
        </w:rPr>
        <w:t>.</w:t>
      </w:r>
    </w:p>
    <w:p w:rsidR="00641392" w:rsidRPr="00A302A4" w:rsidRDefault="00F272F6" w:rsidP="00450967">
      <w:pPr>
        <w:tabs>
          <w:tab w:val="left" w:pos="4536"/>
          <w:tab w:val="left" w:pos="4962"/>
        </w:tabs>
        <w:rPr>
          <w:rStyle w:val="BookTitle"/>
          <w:i w:val="0"/>
          <w:iCs w:val="0"/>
          <w:smallCaps w:val="0"/>
          <w:spacing w:val="0"/>
          <w:sz w:val="24"/>
        </w:rPr>
      </w:pPr>
      <w:r w:rsidRPr="00A302A4">
        <w:rPr>
          <w:rStyle w:val="BookTitle"/>
          <w:i w:val="0"/>
          <w:iCs w:val="0"/>
          <w:smallCaps w:val="0"/>
          <w:spacing w:val="0"/>
          <w:sz w:val="24"/>
        </w:rPr>
        <w:t>Recon</w:t>
      </w:r>
      <w:r w:rsidR="00641392" w:rsidRPr="00A302A4">
        <w:rPr>
          <w:rStyle w:val="BookTitle"/>
          <w:i w:val="0"/>
          <w:iCs w:val="0"/>
          <w:smallCaps w:val="0"/>
          <w:spacing w:val="0"/>
          <w:sz w:val="24"/>
        </w:rPr>
        <w:t>nect program employs a case manag</w:t>
      </w:r>
      <w:r w:rsidRPr="00A302A4">
        <w:rPr>
          <w:rStyle w:val="BookTitle"/>
          <w:i w:val="0"/>
          <w:iCs w:val="0"/>
          <w:smallCaps w:val="0"/>
          <w:spacing w:val="0"/>
          <w:sz w:val="24"/>
        </w:rPr>
        <w:t>ement approach with all clients</w:t>
      </w:r>
      <w:r w:rsidR="005F59FD">
        <w:rPr>
          <w:rStyle w:val="BookTitle"/>
          <w:i w:val="0"/>
          <w:iCs w:val="0"/>
          <w:smallCaps w:val="0"/>
          <w:spacing w:val="0"/>
          <w:sz w:val="24"/>
        </w:rPr>
        <w:t>.</w:t>
      </w:r>
      <w:r w:rsidRPr="00A302A4">
        <w:rPr>
          <w:rStyle w:val="BookTitle"/>
          <w:i w:val="0"/>
          <w:iCs w:val="0"/>
          <w:smallCaps w:val="0"/>
          <w:spacing w:val="0"/>
          <w:sz w:val="24"/>
        </w:rPr>
        <w:t xml:space="preserve"> </w:t>
      </w:r>
      <w:r w:rsidR="005F59FD">
        <w:rPr>
          <w:rStyle w:val="BookTitle"/>
          <w:i w:val="0"/>
          <w:iCs w:val="0"/>
          <w:smallCaps w:val="0"/>
          <w:spacing w:val="0"/>
          <w:sz w:val="24"/>
        </w:rPr>
        <w:t>A</w:t>
      </w:r>
      <w:r w:rsidR="00641392" w:rsidRPr="00A302A4">
        <w:rPr>
          <w:rStyle w:val="BookTitle"/>
          <w:i w:val="0"/>
          <w:iCs w:val="0"/>
          <w:smallCaps w:val="0"/>
          <w:spacing w:val="0"/>
          <w:sz w:val="24"/>
        </w:rPr>
        <w:t>s of 30 June 2</w:t>
      </w:r>
      <w:r w:rsidRPr="00A302A4">
        <w:rPr>
          <w:rStyle w:val="BookTitle"/>
          <w:i w:val="0"/>
          <w:iCs w:val="0"/>
          <w:smallCaps w:val="0"/>
          <w:spacing w:val="0"/>
          <w:sz w:val="24"/>
        </w:rPr>
        <w:t>012, Reconnect has provided</w:t>
      </w:r>
      <w:r w:rsidR="00641392" w:rsidRPr="00A302A4">
        <w:rPr>
          <w:rStyle w:val="BookTitle"/>
          <w:i w:val="0"/>
          <w:iCs w:val="0"/>
          <w:smallCaps w:val="0"/>
          <w:spacing w:val="0"/>
          <w:sz w:val="24"/>
        </w:rPr>
        <w:t xml:space="preserve"> case management support to</w:t>
      </w:r>
      <w:r w:rsidRPr="00A302A4">
        <w:rPr>
          <w:rStyle w:val="BookTitle"/>
          <w:i w:val="0"/>
          <w:iCs w:val="0"/>
          <w:smallCaps w:val="0"/>
          <w:spacing w:val="0"/>
          <w:sz w:val="24"/>
        </w:rPr>
        <w:t xml:space="preserve"> the</w:t>
      </w:r>
      <w:r w:rsidR="00641392" w:rsidRPr="00A302A4">
        <w:rPr>
          <w:rStyle w:val="BookTitle"/>
          <w:i w:val="0"/>
          <w:iCs w:val="0"/>
          <w:smallCaps w:val="0"/>
          <w:spacing w:val="0"/>
          <w:sz w:val="24"/>
        </w:rPr>
        <w:t xml:space="preserve"> 67,130 </w:t>
      </w:r>
      <w:r w:rsidRPr="00A302A4">
        <w:rPr>
          <w:rStyle w:val="BookTitle"/>
          <w:i w:val="0"/>
          <w:iCs w:val="0"/>
          <w:smallCaps w:val="0"/>
          <w:spacing w:val="0"/>
          <w:sz w:val="24"/>
        </w:rPr>
        <w:t xml:space="preserve">clients it has supported since it came into </w:t>
      </w:r>
      <w:r w:rsidR="00503FB0">
        <w:rPr>
          <w:rStyle w:val="BookTitle"/>
          <w:i w:val="0"/>
          <w:iCs w:val="0"/>
          <w:smallCaps w:val="0"/>
          <w:spacing w:val="0"/>
          <w:sz w:val="24"/>
        </w:rPr>
        <w:t>existence (5,721 clients in 2011</w:t>
      </w:r>
      <w:r w:rsidRPr="00A302A4">
        <w:rPr>
          <w:rStyle w:val="BookTitle"/>
          <w:i w:val="0"/>
          <w:iCs w:val="0"/>
          <w:smallCaps w:val="0"/>
          <w:spacing w:val="0"/>
          <w:sz w:val="24"/>
        </w:rPr>
        <w:t>-</w:t>
      </w:r>
      <w:r w:rsidR="009C4C5F">
        <w:rPr>
          <w:rStyle w:val="BookTitle"/>
          <w:i w:val="0"/>
          <w:iCs w:val="0"/>
          <w:smallCaps w:val="0"/>
          <w:spacing w:val="0"/>
          <w:sz w:val="24"/>
        </w:rPr>
        <w:t>1</w:t>
      </w:r>
      <w:r w:rsidRPr="00A302A4">
        <w:rPr>
          <w:rStyle w:val="BookTitle"/>
          <w:i w:val="0"/>
          <w:iCs w:val="0"/>
          <w:smallCaps w:val="0"/>
          <w:spacing w:val="0"/>
          <w:sz w:val="24"/>
        </w:rPr>
        <w:t>2)</w:t>
      </w:r>
      <w:r w:rsidR="005F59FD">
        <w:rPr>
          <w:rStyle w:val="BookTitle"/>
          <w:i w:val="0"/>
          <w:iCs w:val="0"/>
          <w:smallCaps w:val="0"/>
          <w:spacing w:val="0"/>
          <w:sz w:val="24"/>
        </w:rPr>
        <w:t>.</w:t>
      </w:r>
    </w:p>
    <w:p w:rsidR="005F59FD" w:rsidRDefault="00641392" w:rsidP="005F59FD">
      <w:pPr>
        <w:tabs>
          <w:tab w:val="left" w:pos="4536"/>
          <w:tab w:val="left" w:pos="4962"/>
        </w:tabs>
        <w:rPr>
          <w:rStyle w:val="BookTitle"/>
          <w:i w:val="0"/>
          <w:iCs w:val="0"/>
          <w:smallCaps w:val="0"/>
          <w:spacing w:val="0"/>
          <w:sz w:val="24"/>
        </w:rPr>
      </w:pPr>
      <w:r w:rsidRPr="00A302A4">
        <w:rPr>
          <w:rStyle w:val="BookTitle"/>
          <w:i w:val="0"/>
          <w:iCs w:val="0"/>
          <w:smallCaps w:val="0"/>
          <w:spacing w:val="0"/>
          <w:sz w:val="24"/>
        </w:rPr>
        <w:t xml:space="preserve">As part of the Reconnect service, workers often make referrals to additional support services. In 2010-11 and 2011-12 a significant proportion of clients also worked with </w:t>
      </w:r>
      <w:r w:rsidR="005F59FD">
        <w:rPr>
          <w:rStyle w:val="BookTitle"/>
          <w:i w:val="0"/>
          <w:iCs w:val="0"/>
          <w:smallCaps w:val="0"/>
          <w:spacing w:val="0"/>
          <w:sz w:val="24"/>
        </w:rPr>
        <w:t>additional</w:t>
      </w:r>
      <w:r w:rsidRPr="00A302A4">
        <w:rPr>
          <w:rStyle w:val="BookTitle"/>
          <w:i w:val="0"/>
          <w:iCs w:val="0"/>
          <w:smallCaps w:val="0"/>
          <w:spacing w:val="0"/>
          <w:sz w:val="24"/>
        </w:rPr>
        <w:t xml:space="preserve"> </w:t>
      </w:r>
      <w:r w:rsidR="005F59FD">
        <w:rPr>
          <w:rStyle w:val="BookTitle"/>
          <w:i w:val="0"/>
          <w:iCs w:val="0"/>
          <w:smallCaps w:val="0"/>
          <w:spacing w:val="0"/>
          <w:sz w:val="24"/>
        </w:rPr>
        <w:t xml:space="preserve">services relevant to financial advice and counselling </w:t>
      </w:r>
      <w:r w:rsidRPr="00A302A4">
        <w:rPr>
          <w:rStyle w:val="BookTitle"/>
          <w:i w:val="0"/>
          <w:iCs w:val="0"/>
          <w:smallCaps w:val="0"/>
          <w:spacing w:val="0"/>
          <w:sz w:val="24"/>
        </w:rPr>
        <w:t>as p</w:t>
      </w:r>
      <w:r w:rsidR="005F59FD">
        <w:rPr>
          <w:rStyle w:val="BookTitle"/>
          <w:i w:val="0"/>
          <w:iCs w:val="0"/>
          <w:smallCaps w:val="0"/>
          <w:spacing w:val="0"/>
          <w:sz w:val="24"/>
        </w:rPr>
        <w:t>art of their Reconnect support.</w:t>
      </w:r>
    </w:p>
    <w:p w:rsidR="005F59FD" w:rsidRDefault="005F59FD" w:rsidP="005F59FD">
      <w:pPr>
        <w:tabs>
          <w:tab w:val="left" w:pos="4536"/>
          <w:tab w:val="left" w:pos="4962"/>
        </w:tabs>
        <w:rPr>
          <w:rStyle w:val="BookTitle"/>
          <w:i w:val="0"/>
          <w:iCs w:val="0"/>
          <w:smallCaps w:val="0"/>
          <w:spacing w:val="0"/>
          <w:sz w:val="24"/>
        </w:rPr>
      </w:pPr>
      <w:r w:rsidRPr="00A302A4">
        <w:rPr>
          <w:rStyle w:val="BookTitle"/>
          <w:i w:val="0"/>
          <w:iCs w:val="0"/>
          <w:smallCaps w:val="0"/>
          <w:spacing w:val="0"/>
          <w:sz w:val="24"/>
        </w:rPr>
        <w:t>T</w:t>
      </w:r>
      <w:r w:rsidR="00C35872">
        <w:rPr>
          <w:rStyle w:val="BookTitle"/>
          <w:i w:val="0"/>
          <w:iCs w:val="0"/>
          <w:smallCaps w:val="0"/>
          <w:spacing w:val="0"/>
          <w:sz w:val="24"/>
        </w:rPr>
        <w:t>able 3</w:t>
      </w:r>
      <w:r w:rsidRPr="00A302A4">
        <w:rPr>
          <w:rStyle w:val="BookTitle"/>
          <w:i w:val="0"/>
          <w:iCs w:val="0"/>
          <w:smallCaps w:val="0"/>
          <w:spacing w:val="0"/>
          <w:sz w:val="24"/>
        </w:rPr>
        <w:t xml:space="preserve"> shows there has been a notable increase in the proportion of clients receiving these services through Reconnect support from 2010-11 to 2011-12.</w:t>
      </w:r>
    </w:p>
    <w:p w:rsidR="005F59FD" w:rsidRPr="00A302A4" w:rsidRDefault="005F59FD" w:rsidP="005F59FD">
      <w:pPr>
        <w:tabs>
          <w:tab w:val="left" w:pos="4536"/>
          <w:tab w:val="left" w:pos="4962"/>
        </w:tabs>
        <w:rPr>
          <w:rStyle w:val="BookTitle"/>
          <w:b/>
          <w:i w:val="0"/>
          <w:iCs w:val="0"/>
          <w:smallCaps w:val="0"/>
          <w:spacing w:val="0"/>
          <w:sz w:val="24"/>
        </w:rPr>
      </w:pPr>
    </w:p>
    <w:p w:rsidR="00641392" w:rsidRPr="00A302A4" w:rsidRDefault="00641392" w:rsidP="00450967">
      <w:pPr>
        <w:tabs>
          <w:tab w:val="left" w:pos="4536"/>
          <w:tab w:val="left" w:pos="4962"/>
        </w:tabs>
        <w:rPr>
          <w:rStyle w:val="BookTitle"/>
          <w:b/>
          <w:i w:val="0"/>
          <w:iCs w:val="0"/>
          <w:smallCaps w:val="0"/>
          <w:spacing w:val="0"/>
          <w:sz w:val="24"/>
        </w:rPr>
      </w:pPr>
      <w:r w:rsidRPr="00A302A4">
        <w:rPr>
          <w:rStyle w:val="BookTitle"/>
          <w:b/>
          <w:i w:val="0"/>
          <w:iCs w:val="0"/>
          <w:smallCaps w:val="0"/>
          <w:spacing w:val="0"/>
          <w:sz w:val="24"/>
        </w:rPr>
        <w:t xml:space="preserve">Table </w:t>
      </w:r>
      <w:r w:rsidR="00C35872">
        <w:rPr>
          <w:rStyle w:val="BookTitle"/>
          <w:b/>
          <w:i w:val="0"/>
          <w:iCs w:val="0"/>
          <w:smallCaps w:val="0"/>
          <w:spacing w:val="0"/>
          <w:sz w:val="24"/>
        </w:rPr>
        <w:t>3</w:t>
      </w:r>
      <w:r w:rsidRPr="00A302A4">
        <w:rPr>
          <w:rStyle w:val="BookTitle"/>
          <w:b/>
          <w:i w:val="0"/>
          <w:iCs w:val="0"/>
          <w:smallCaps w:val="0"/>
          <w:spacing w:val="0"/>
          <w:sz w:val="24"/>
        </w:rPr>
        <w:t>: Proportion of Reconnect clients receiving support from other services</w:t>
      </w:r>
    </w:p>
    <w:tbl>
      <w:tblPr>
        <w:tblStyle w:val="TableGrid"/>
        <w:tblW w:w="7929" w:type="dxa"/>
        <w:tblInd w:w="108" w:type="dxa"/>
        <w:tblLook w:val="04A0" w:firstRow="1" w:lastRow="0" w:firstColumn="1" w:lastColumn="0" w:noHBand="0" w:noVBand="1"/>
        <w:tblCaption w:val="Table 3: Proportion of Reconnect clients receiving support from other services"/>
        <w:tblDescription w:val="Table 3: Proportion of Reconnect clients receiving support from other services"/>
      </w:tblPr>
      <w:tblGrid>
        <w:gridCol w:w="4352"/>
        <w:gridCol w:w="1708"/>
        <w:gridCol w:w="1869"/>
      </w:tblGrid>
      <w:tr w:rsidR="00641392" w:rsidRPr="00A302A4" w:rsidTr="00C72072">
        <w:trPr>
          <w:tblHeader/>
        </w:trPr>
        <w:tc>
          <w:tcPr>
            <w:tcW w:w="4352" w:type="dxa"/>
            <w:vMerge w:val="restart"/>
            <w:shd w:val="clear" w:color="auto" w:fill="943634" w:themeFill="accent2" w:themeFillShade="BF"/>
            <w:vAlign w:val="center"/>
          </w:tcPr>
          <w:p w:rsidR="00641392" w:rsidRPr="00A302A4" w:rsidRDefault="00641392" w:rsidP="00C739F8">
            <w:pPr>
              <w:tabs>
                <w:tab w:val="left" w:pos="4536"/>
                <w:tab w:val="left" w:pos="4962"/>
              </w:tabs>
              <w:jc w:val="center"/>
              <w:rPr>
                <w:rStyle w:val="BookTitle"/>
                <w:b/>
                <w:i w:val="0"/>
                <w:iCs w:val="0"/>
                <w:smallCaps w:val="0"/>
                <w:color w:val="FFFFFF" w:themeColor="background1"/>
                <w:spacing w:val="0"/>
                <w:sz w:val="24"/>
              </w:rPr>
            </w:pPr>
            <w:r w:rsidRPr="00A302A4">
              <w:rPr>
                <w:rStyle w:val="BookTitle"/>
                <w:b/>
                <w:i w:val="0"/>
                <w:iCs w:val="0"/>
                <w:smallCaps w:val="0"/>
                <w:color w:val="FFFFFF" w:themeColor="background1"/>
                <w:spacing w:val="0"/>
                <w:sz w:val="24"/>
              </w:rPr>
              <w:t>Other service received</w:t>
            </w:r>
          </w:p>
        </w:tc>
        <w:tc>
          <w:tcPr>
            <w:tcW w:w="3577" w:type="dxa"/>
            <w:gridSpan w:val="2"/>
            <w:shd w:val="clear" w:color="auto" w:fill="943634" w:themeFill="accent2" w:themeFillShade="BF"/>
          </w:tcPr>
          <w:p w:rsidR="00641392" w:rsidRPr="00A302A4" w:rsidRDefault="005A2D65" w:rsidP="00C739F8">
            <w:pPr>
              <w:tabs>
                <w:tab w:val="left" w:pos="4536"/>
                <w:tab w:val="left" w:pos="4962"/>
              </w:tabs>
              <w:jc w:val="center"/>
              <w:rPr>
                <w:rStyle w:val="BookTitle"/>
                <w:b/>
                <w:i w:val="0"/>
                <w:iCs w:val="0"/>
                <w:smallCaps w:val="0"/>
                <w:color w:val="FFFFFF" w:themeColor="background1"/>
                <w:spacing w:val="0"/>
                <w:sz w:val="24"/>
              </w:rPr>
            </w:pPr>
            <w:r>
              <w:rPr>
                <w:rStyle w:val="BookTitle"/>
                <w:b/>
                <w:i w:val="0"/>
                <w:iCs w:val="0"/>
                <w:smallCaps w:val="0"/>
                <w:color w:val="FFFFFF" w:themeColor="background1"/>
                <w:spacing w:val="0"/>
                <w:sz w:val="24"/>
              </w:rPr>
              <w:t xml:space="preserve"> </w:t>
            </w:r>
            <w:r w:rsidR="00C739F8">
              <w:rPr>
                <w:rStyle w:val="BookTitle"/>
                <w:b/>
                <w:i w:val="0"/>
                <w:iCs w:val="0"/>
                <w:smallCaps w:val="0"/>
                <w:color w:val="FFFFFF" w:themeColor="background1"/>
                <w:spacing w:val="0"/>
                <w:sz w:val="24"/>
              </w:rPr>
              <w:t>%</w:t>
            </w:r>
            <w:r w:rsidR="00641392" w:rsidRPr="00A302A4">
              <w:rPr>
                <w:rStyle w:val="BookTitle"/>
                <w:b/>
                <w:i w:val="0"/>
                <w:iCs w:val="0"/>
                <w:smallCaps w:val="0"/>
                <w:color w:val="FFFFFF" w:themeColor="background1"/>
                <w:spacing w:val="0"/>
                <w:sz w:val="24"/>
              </w:rPr>
              <w:t xml:space="preserve"> Clients receiving support</w:t>
            </w:r>
          </w:p>
        </w:tc>
      </w:tr>
      <w:tr w:rsidR="00641392" w:rsidRPr="00A302A4" w:rsidTr="00C72072">
        <w:trPr>
          <w:tblHeader/>
        </w:trPr>
        <w:tc>
          <w:tcPr>
            <w:tcW w:w="4352" w:type="dxa"/>
            <w:vMerge/>
            <w:shd w:val="clear" w:color="auto" w:fill="943634" w:themeFill="accent2" w:themeFillShade="BF"/>
          </w:tcPr>
          <w:p w:rsidR="00641392" w:rsidRPr="00A302A4" w:rsidRDefault="00641392" w:rsidP="00C739F8">
            <w:pPr>
              <w:tabs>
                <w:tab w:val="left" w:pos="4536"/>
                <w:tab w:val="left" w:pos="4962"/>
              </w:tabs>
              <w:jc w:val="center"/>
              <w:rPr>
                <w:rStyle w:val="BookTitle"/>
                <w:b/>
                <w:i w:val="0"/>
                <w:iCs w:val="0"/>
                <w:smallCaps w:val="0"/>
                <w:color w:val="FFFFFF" w:themeColor="background1"/>
                <w:spacing w:val="0"/>
                <w:sz w:val="24"/>
              </w:rPr>
            </w:pPr>
          </w:p>
        </w:tc>
        <w:tc>
          <w:tcPr>
            <w:tcW w:w="1708" w:type="dxa"/>
            <w:shd w:val="clear" w:color="auto" w:fill="943634" w:themeFill="accent2" w:themeFillShade="BF"/>
          </w:tcPr>
          <w:p w:rsidR="00641392" w:rsidRPr="00A302A4" w:rsidRDefault="00641392" w:rsidP="00C739F8">
            <w:pPr>
              <w:tabs>
                <w:tab w:val="left" w:pos="4536"/>
                <w:tab w:val="left" w:pos="4962"/>
              </w:tabs>
              <w:jc w:val="center"/>
              <w:rPr>
                <w:rStyle w:val="BookTitle"/>
                <w:b/>
                <w:i w:val="0"/>
                <w:iCs w:val="0"/>
                <w:smallCaps w:val="0"/>
                <w:color w:val="FFFFFF" w:themeColor="background1"/>
                <w:spacing w:val="0"/>
                <w:sz w:val="24"/>
              </w:rPr>
            </w:pPr>
            <w:r w:rsidRPr="00A302A4">
              <w:rPr>
                <w:rStyle w:val="BookTitle"/>
                <w:b/>
                <w:i w:val="0"/>
                <w:iCs w:val="0"/>
                <w:smallCaps w:val="0"/>
                <w:color w:val="FFFFFF" w:themeColor="background1"/>
                <w:spacing w:val="0"/>
                <w:sz w:val="24"/>
              </w:rPr>
              <w:t>2010-11</w:t>
            </w:r>
          </w:p>
        </w:tc>
        <w:tc>
          <w:tcPr>
            <w:tcW w:w="1869" w:type="dxa"/>
            <w:shd w:val="clear" w:color="auto" w:fill="943634" w:themeFill="accent2" w:themeFillShade="BF"/>
          </w:tcPr>
          <w:p w:rsidR="00641392" w:rsidRPr="00A302A4" w:rsidRDefault="00641392" w:rsidP="00C739F8">
            <w:pPr>
              <w:tabs>
                <w:tab w:val="left" w:pos="4536"/>
                <w:tab w:val="left" w:pos="4962"/>
              </w:tabs>
              <w:jc w:val="center"/>
              <w:rPr>
                <w:rStyle w:val="BookTitle"/>
                <w:b/>
                <w:i w:val="0"/>
                <w:iCs w:val="0"/>
                <w:smallCaps w:val="0"/>
                <w:color w:val="FFFFFF" w:themeColor="background1"/>
                <w:spacing w:val="0"/>
                <w:sz w:val="24"/>
              </w:rPr>
            </w:pPr>
            <w:r w:rsidRPr="00A302A4">
              <w:rPr>
                <w:rStyle w:val="BookTitle"/>
                <w:b/>
                <w:i w:val="0"/>
                <w:iCs w:val="0"/>
                <w:smallCaps w:val="0"/>
                <w:color w:val="FFFFFF" w:themeColor="background1"/>
                <w:spacing w:val="0"/>
                <w:sz w:val="24"/>
              </w:rPr>
              <w:t>2011-12</w:t>
            </w:r>
          </w:p>
        </w:tc>
      </w:tr>
      <w:tr w:rsidR="00641392" w:rsidRPr="00A302A4" w:rsidTr="00C72072">
        <w:tc>
          <w:tcPr>
            <w:tcW w:w="4352" w:type="dxa"/>
            <w:shd w:val="clear" w:color="auto" w:fill="E5B8B7" w:themeFill="accent2" w:themeFillTint="66"/>
          </w:tcPr>
          <w:p w:rsidR="00641392" w:rsidRPr="00A302A4" w:rsidRDefault="00641392" w:rsidP="00C739F8">
            <w:pPr>
              <w:tabs>
                <w:tab w:val="left" w:pos="4536"/>
                <w:tab w:val="left" w:pos="4962"/>
              </w:tabs>
              <w:rPr>
                <w:rStyle w:val="BookTitle"/>
                <w:i w:val="0"/>
                <w:iCs w:val="0"/>
                <w:smallCaps w:val="0"/>
                <w:spacing w:val="0"/>
                <w:sz w:val="24"/>
              </w:rPr>
            </w:pPr>
            <w:r w:rsidRPr="00A302A4">
              <w:rPr>
                <w:rStyle w:val="BookTitle"/>
                <w:i w:val="0"/>
                <w:iCs w:val="0"/>
                <w:smallCaps w:val="0"/>
                <w:spacing w:val="0"/>
                <w:sz w:val="24"/>
              </w:rPr>
              <w:t>Financial Management Services</w:t>
            </w:r>
          </w:p>
        </w:tc>
        <w:tc>
          <w:tcPr>
            <w:tcW w:w="1708" w:type="dxa"/>
          </w:tcPr>
          <w:p w:rsidR="00641392" w:rsidRPr="00A302A4" w:rsidRDefault="00641392" w:rsidP="00C739F8">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2.34</w:t>
            </w:r>
            <w:r w:rsidR="00C739F8">
              <w:rPr>
                <w:rStyle w:val="BookTitle"/>
                <w:b/>
                <w:i w:val="0"/>
                <w:iCs w:val="0"/>
                <w:smallCaps w:val="0"/>
                <w:spacing w:val="0"/>
                <w:sz w:val="24"/>
              </w:rPr>
              <w:t>%</w:t>
            </w:r>
          </w:p>
        </w:tc>
        <w:tc>
          <w:tcPr>
            <w:tcW w:w="1869" w:type="dxa"/>
          </w:tcPr>
          <w:p w:rsidR="00641392" w:rsidRPr="00A302A4" w:rsidRDefault="00641392" w:rsidP="00C739F8">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2.53</w:t>
            </w:r>
            <w:r w:rsidR="00C739F8">
              <w:rPr>
                <w:rStyle w:val="BookTitle"/>
                <w:b/>
                <w:i w:val="0"/>
                <w:iCs w:val="0"/>
                <w:smallCaps w:val="0"/>
                <w:spacing w:val="0"/>
                <w:sz w:val="24"/>
              </w:rPr>
              <w:t>%</w:t>
            </w:r>
          </w:p>
        </w:tc>
      </w:tr>
      <w:tr w:rsidR="00641392" w:rsidRPr="00A302A4" w:rsidTr="00C72072">
        <w:tc>
          <w:tcPr>
            <w:tcW w:w="4352" w:type="dxa"/>
            <w:shd w:val="clear" w:color="auto" w:fill="E5B8B7" w:themeFill="accent2" w:themeFillTint="66"/>
          </w:tcPr>
          <w:p w:rsidR="00641392" w:rsidRPr="00A302A4" w:rsidRDefault="00641392" w:rsidP="00C739F8">
            <w:pPr>
              <w:tabs>
                <w:tab w:val="left" w:pos="4536"/>
                <w:tab w:val="left" w:pos="4962"/>
              </w:tabs>
              <w:rPr>
                <w:rStyle w:val="BookTitle"/>
                <w:i w:val="0"/>
                <w:iCs w:val="0"/>
                <w:smallCaps w:val="0"/>
                <w:spacing w:val="0"/>
                <w:sz w:val="24"/>
              </w:rPr>
            </w:pPr>
            <w:r w:rsidRPr="00A302A4">
              <w:rPr>
                <w:rStyle w:val="BookTitle"/>
                <w:i w:val="0"/>
                <w:iCs w:val="0"/>
                <w:smallCaps w:val="0"/>
                <w:spacing w:val="0"/>
                <w:sz w:val="24"/>
              </w:rPr>
              <w:t>Mediation/ Counselling Services</w:t>
            </w:r>
          </w:p>
        </w:tc>
        <w:tc>
          <w:tcPr>
            <w:tcW w:w="1708" w:type="dxa"/>
          </w:tcPr>
          <w:p w:rsidR="00641392" w:rsidRPr="00A302A4" w:rsidRDefault="00641392" w:rsidP="00C739F8">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6.57</w:t>
            </w:r>
            <w:r w:rsidR="00C739F8">
              <w:rPr>
                <w:rStyle w:val="BookTitle"/>
                <w:b/>
                <w:i w:val="0"/>
                <w:iCs w:val="0"/>
                <w:smallCaps w:val="0"/>
                <w:spacing w:val="0"/>
                <w:sz w:val="24"/>
              </w:rPr>
              <w:t>%</w:t>
            </w:r>
          </w:p>
        </w:tc>
        <w:tc>
          <w:tcPr>
            <w:tcW w:w="1869" w:type="dxa"/>
          </w:tcPr>
          <w:p w:rsidR="00641392" w:rsidRPr="00A302A4" w:rsidRDefault="00641392" w:rsidP="00C739F8">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7.37</w:t>
            </w:r>
            <w:r w:rsidR="00C739F8">
              <w:rPr>
                <w:rStyle w:val="BookTitle"/>
                <w:b/>
                <w:i w:val="0"/>
                <w:iCs w:val="0"/>
                <w:smallCaps w:val="0"/>
                <w:spacing w:val="0"/>
                <w:sz w:val="24"/>
              </w:rPr>
              <w:t>%</w:t>
            </w:r>
          </w:p>
        </w:tc>
      </w:tr>
      <w:tr w:rsidR="00641392" w:rsidRPr="00A302A4" w:rsidTr="00C72072">
        <w:tc>
          <w:tcPr>
            <w:tcW w:w="4352" w:type="dxa"/>
            <w:shd w:val="clear" w:color="auto" w:fill="E5B8B7" w:themeFill="accent2" w:themeFillTint="66"/>
          </w:tcPr>
          <w:p w:rsidR="00641392" w:rsidRPr="00A302A4" w:rsidRDefault="00641392" w:rsidP="00C739F8">
            <w:pPr>
              <w:tabs>
                <w:tab w:val="left" w:pos="4536"/>
                <w:tab w:val="left" w:pos="4962"/>
              </w:tabs>
              <w:rPr>
                <w:rStyle w:val="BookTitle"/>
                <w:i w:val="0"/>
                <w:iCs w:val="0"/>
                <w:smallCaps w:val="0"/>
                <w:spacing w:val="0"/>
                <w:sz w:val="24"/>
              </w:rPr>
            </w:pPr>
            <w:r w:rsidRPr="00A302A4">
              <w:rPr>
                <w:rStyle w:val="BookTitle"/>
                <w:i w:val="0"/>
                <w:iCs w:val="0"/>
                <w:smallCaps w:val="0"/>
                <w:spacing w:val="0"/>
                <w:sz w:val="24"/>
              </w:rPr>
              <w:t>School Welfare/ Counselling Services</w:t>
            </w:r>
          </w:p>
        </w:tc>
        <w:tc>
          <w:tcPr>
            <w:tcW w:w="1708" w:type="dxa"/>
          </w:tcPr>
          <w:p w:rsidR="00641392" w:rsidRPr="00A302A4" w:rsidRDefault="00641392" w:rsidP="00C739F8">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47.20</w:t>
            </w:r>
            <w:r w:rsidR="00C739F8">
              <w:rPr>
                <w:rStyle w:val="BookTitle"/>
                <w:b/>
                <w:i w:val="0"/>
                <w:iCs w:val="0"/>
                <w:smallCaps w:val="0"/>
                <w:spacing w:val="0"/>
                <w:sz w:val="24"/>
              </w:rPr>
              <w:t>%</w:t>
            </w:r>
          </w:p>
        </w:tc>
        <w:tc>
          <w:tcPr>
            <w:tcW w:w="1869" w:type="dxa"/>
          </w:tcPr>
          <w:p w:rsidR="00641392" w:rsidRPr="00A302A4" w:rsidRDefault="00641392" w:rsidP="00C739F8">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48.59</w:t>
            </w:r>
            <w:r w:rsidR="00C739F8">
              <w:rPr>
                <w:rStyle w:val="BookTitle"/>
                <w:b/>
                <w:i w:val="0"/>
                <w:iCs w:val="0"/>
                <w:smallCaps w:val="0"/>
                <w:spacing w:val="0"/>
                <w:sz w:val="24"/>
              </w:rPr>
              <w:t>%</w:t>
            </w:r>
          </w:p>
        </w:tc>
      </w:tr>
      <w:tr w:rsidR="00641392" w:rsidRPr="00A302A4" w:rsidTr="00C72072">
        <w:trPr>
          <w:trHeight w:val="70"/>
        </w:trPr>
        <w:tc>
          <w:tcPr>
            <w:tcW w:w="4352" w:type="dxa"/>
            <w:shd w:val="clear" w:color="auto" w:fill="E5B8B7" w:themeFill="accent2" w:themeFillTint="66"/>
          </w:tcPr>
          <w:p w:rsidR="00641392" w:rsidRPr="00A302A4" w:rsidRDefault="00641392" w:rsidP="00C739F8">
            <w:pPr>
              <w:tabs>
                <w:tab w:val="left" w:pos="4536"/>
                <w:tab w:val="left" w:pos="4962"/>
              </w:tabs>
              <w:rPr>
                <w:rStyle w:val="BookTitle"/>
                <w:i w:val="0"/>
                <w:iCs w:val="0"/>
                <w:smallCaps w:val="0"/>
                <w:spacing w:val="0"/>
                <w:sz w:val="24"/>
              </w:rPr>
            </w:pPr>
            <w:r w:rsidRPr="00A302A4">
              <w:rPr>
                <w:sz w:val="24"/>
              </w:rPr>
              <w:t>Housing/ Tenancy Advocacy</w:t>
            </w:r>
          </w:p>
        </w:tc>
        <w:tc>
          <w:tcPr>
            <w:tcW w:w="1708" w:type="dxa"/>
          </w:tcPr>
          <w:p w:rsidR="00641392" w:rsidRPr="00A302A4" w:rsidRDefault="00641392" w:rsidP="00C739F8">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12.84</w:t>
            </w:r>
            <w:r w:rsidR="00C739F8">
              <w:rPr>
                <w:rStyle w:val="BookTitle"/>
                <w:b/>
                <w:i w:val="0"/>
                <w:iCs w:val="0"/>
                <w:smallCaps w:val="0"/>
                <w:spacing w:val="0"/>
                <w:sz w:val="24"/>
              </w:rPr>
              <w:t>%</w:t>
            </w:r>
          </w:p>
        </w:tc>
        <w:tc>
          <w:tcPr>
            <w:tcW w:w="1869" w:type="dxa"/>
          </w:tcPr>
          <w:p w:rsidR="00641392" w:rsidRPr="00A302A4" w:rsidRDefault="00641392" w:rsidP="00C739F8">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14.86</w:t>
            </w:r>
            <w:r w:rsidR="00C739F8">
              <w:rPr>
                <w:rStyle w:val="BookTitle"/>
                <w:b/>
                <w:i w:val="0"/>
                <w:iCs w:val="0"/>
                <w:smallCaps w:val="0"/>
                <w:spacing w:val="0"/>
                <w:sz w:val="24"/>
              </w:rPr>
              <w:t>%</w:t>
            </w:r>
          </w:p>
        </w:tc>
      </w:tr>
    </w:tbl>
    <w:p w:rsidR="001C0A1A" w:rsidRDefault="001C0A1A" w:rsidP="00450967">
      <w:pPr>
        <w:tabs>
          <w:tab w:val="left" w:pos="4536"/>
          <w:tab w:val="left" w:pos="4962"/>
        </w:tabs>
        <w:rPr>
          <w:rStyle w:val="BookTitle"/>
          <w:b/>
          <w:i w:val="0"/>
          <w:iCs w:val="0"/>
          <w:smallCaps w:val="0"/>
          <w:spacing w:val="0"/>
          <w:sz w:val="24"/>
        </w:rPr>
      </w:pPr>
    </w:p>
    <w:p w:rsidR="005F59FD" w:rsidRDefault="005F59FD">
      <w:pPr>
        <w:rPr>
          <w:rStyle w:val="BookTitle"/>
          <w:b/>
          <w:i w:val="0"/>
          <w:iCs w:val="0"/>
          <w:smallCaps w:val="0"/>
          <w:spacing w:val="0"/>
          <w:sz w:val="24"/>
          <w:u w:val="single"/>
        </w:rPr>
      </w:pPr>
      <w:r>
        <w:rPr>
          <w:rStyle w:val="BookTitle"/>
          <w:b/>
          <w:i w:val="0"/>
          <w:iCs w:val="0"/>
          <w:smallCaps w:val="0"/>
          <w:spacing w:val="0"/>
          <w:sz w:val="24"/>
          <w:u w:val="single"/>
        </w:rPr>
        <w:br w:type="page"/>
      </w:r>
    </w:p>
    <w:p w:rsidR="00641392" w:rsidRPr="004032A5" w:rsidRDefault="004C1F86" w:rsidP="004032A5">
      <w:pPr>
        <w:pStyle w:val="Heading3"/>
        <w:spacing w:after="240"/>
        <w:rPr>
          <w:u w:val="single"/>
        </w:rPr>
      </w:pPr>
      <w:bookmarkStart w:id="20" w:name="_Toc347998439"/>
      <w:r w:rsidRPr="004032A5">
        <w:rPr>
          <w:u w:val="single"/>
        </w:rPr>
        <w:lastRenderedPageBreak/>
        <w:t xml:space="preserve">Objective 5: </w:t>
      </w:r>
      <w:r w:rsidR="00F272F6" w:rsidRPr="004032A5">
        <w:rPr>
          <w:u w:val="single"/>
        </w:rPr>
        <w:t>Family functioning after domestic violence</w:t>
      </w:r>
      <w:bookmarkEnd w:id="20"/>
    </w:p>
    <w:p w:rsidR="00641392" w:rsidRPr="00A302A4" w:rsidRDefault="005F59FD" w:rsidP="00450967">
      <w:pPr>
        <w:rPr>
          <w:rStyle w:val="BookTitle"/>
          <w:i w:val="0"/>
          <w:iCs w:val="0"/>
          <w:smallCaps w:val="0"/>
          <w:spacing w:val="0"/>
          <w:sz w:val="24"/>
        </w:rPr>
      </w:pPr>
      <w:r>
        <w:rPr>
          <w:noProof/>
          <w:sz w:val="24"/>
          <w:lang w:eastAsia="en-AU"/>
        </w:rPr>
        <mc:AlternateContent>
          <mc:Choice Requires="wpg">
            <w:drawing>
              <wp:inline distT="0" distB="0" distL="0" distR="0" wp14:anchorId="31177BE6" wp14:editId="6CF8EA4A">
                <wp:extent cx="5619750" cy="2800350"/>
                <wp:effectExtent l="0" t="0" r="19050" b="19050"/>
                <wp:docPr id="4" name="Group 4" descr="Objective 5: Family functioning after domestic violence" title="Objective 5: Family functioning after domestic violence"/>
                <wp:cNvGraphicFramePr/>
                <a:graphic xmlns:a="http://schemas.openxmlformats.org/drawingml/2006/main">
                  <a:graphicData uri="http://schemas.microsoft.com/office/word/2010/wordprocessingGroup">
                    <wpg:wgp>
                      <wpg:cNvGrpSpPr/>
                      <wpg:grpSpPr>
                        <a:xfrm>
                          <a:off x="0" y="0"/>
                          <a:ext cx="5619750" cy="2800350"/>
                          <a:chOff x="0" y="0"/>
                          <a:chExt cx="5619750" cy="2800350"/>
                        </a:xfrm>
                      </wpg:grpSpPr>
                      <wps:wsp>
                        <wps:cNvPr id="56" name="Rounded Rectangle 56"/>
                        <wps:cNvSpPr/>
                        <wps:spPr>
                          <a:xfrm>
                            <a:off x="3286125" y="847725"/>
                            <a:ext cx="2333625" cy="1200150"/>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37574E" w:rsidRDefault="002D622A" w:rsidP="00641392">
                              <w:pPr>
                                <w:spacing w:after="0"/>
                                <w:jc w:val="center"/>
                                <w:rPr>
                                  <w:b/>
                                  <w:smallCaps/>
                                  <w:sz w:val="20"/>
                                  <w:szCs w:val="20"/>
                                  <w:u w:val="single"/>
                                </w:rPr>
                              </w:pPr>
                              <w:r>
                                <w:rPr>
                                  <w:b/>
                                  <w:smallCaps/>
                                  <w:sz w:val="20"/>
                                  <w:szCs w:val="20"/>
                                  <w:u w:val="single"/>
                                </w:rPr>
                                <w:t>National Strategic Objective 5</w:t>
                              </w:r>
                              <w:r w:rsidRPr="0037574E">
                                <w:rPr>
                                  <w:b/>
                                  <w:smallCaps/>
                                  <w:sz w:val="20"/>
                                  <w:szCs w:val="20"/>
                                  <w:u w:val="single"/>
                                </w:rPr>
                                <w:t>:</w:t>
                              </w:r>
                            </w:p>
                            <w:p w:rsidR="002D622A" w:rsidRPr="00A93459" w:rsidRDefault="002D622A" w:rsidP="00641392">
                              <w:pPr>
                                <w:autoSpaceDE w:val="0"/>
                                <w:autoSpaceDN w:val="0"/>
                                <w:adjustRightInd w:val="0"/>
                                <w:spacing w:after="0" w:line="240" w:lineRule="auto"/>
                                <w:jc w:val="center"/>
                                <w:rPr>
                                  <w:rFonts w:cs="Arial"/>
                                  <w:b/>
                                  <w:sz w:val="20"/>
                                  <w:szCs w:val="20"/>
                                </w:rPr>
                              </w:pPr>
                              <w:r w:rsidRPr="00A93459">
                                <w:rPr>
                                  <w:rFonts w:cs="Arial"/>
                                  <w:b/>
                                  <w:sz w:val="20"/>
                                  <w:szCs w:val="20"/>
                                </w:rPr>
                                <w:t>The number of families who maintain or secure safe and sustainable housing following domestic or family violence is increased by 20</w:t>
                              </w:r>
                              <w:r>
                                <w:rPr>
                                  <w:rFonts w:cs="Arial"/>
                                  <w:b/>
                                  <w:sz w:val="20"/>
                                  <w:szCs w:val="20"/>
                                </w:rPr>
                                <w:t xml:space="preserve"> per cent</w:t>
                              </w:r>
                            </w:p>
                            <w:p w:rsidR="002D622A" w:rsidRPr="00A93459" w:rsidRDefault="002D622A" w:rsidP="00641392">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0" y="0"/>
                            <a:ext cx="2971800" cy="2800350"/>
                          </a:xfrm>
                          <a:prstGeom prst="rect">
                            <a:avLst/>
                          </a:prstGeom>
                          <a:solidFill>
                            <a:srgbClr val="F79646">
                              <a:lumMod val="75000"/>
                            </a:srgbClr>
                          </a:solidFill>
                          <a:ln w="25400" cap="flat" cmpd="sng" algn="ctr">
                            <a:solidFill>
                              <a:srgbClr val="F79646">
                                <a:shade val="50000"/>
                              </a:srgbClr>
                            </a:solidFill>
                            <a:prstDash val="solid"/>
                          </a:ln>
                          <a:effectLst/>
                        </wps:spPr>
                        <wps:txbx>
                          <w:txbxContent>
                            <w:p w:rsidR="002D622A" w:rsidRPr="00EF74B3" w:rsidRDefault="002D622A" w:rsidP="00641392">
                              <w:pPr>
                                <w:spacing w:after="0"/>
                                <w:jc w:val="center"/>
                                <w:rPr>
                                  <w:b/>
                                  <w:smallCaps/>
                                  <w:color w:val="FFFFFF" w:themeColor="background1"/>
                                  <w:sz w:val="20"/>
                                  <w:szCs w:val="20"/>
                                  <w:u w:val="single"/>
                                </w:rPr>
                              </w:pPr>
                              <w:r w:rsidRPr="00EF74B3">
                                <w:rPr>
                                  <w:b/>
                                  <w:smallCaps/>
                                  <w:color w:val="FFFFFF" w:themeColor="background1"/>
                                  <w:sz w:val="20"/>
                                  <w:szCs w:val="20"/>
                                  <w:u w:val="single"/>
                                </w:rPr>
                                <w:t>Reconnect Indicators</w:t>
                              </w:r>
                            </w:p>
                            <w:p w:rsidR="002D622A" w:rsidRPr="00EF74B3" w:rsidRDefault="002D622A" w:rsidP="00641392">
                              <w:pPr>
                                <w:spacing w:after="0"/>
                                <w:rPr>
                                  <w:b/>
                                  <w:color w:val="FFFFFF" w:themeColor="background1"/>
                                  <w:sz w:val="20"/>
                                  <w:szCs w:val="20"/>
                                </w:rPr>
                              </w:pPr>
                              <w:r w:rsidRPr="00EF74B3">
                                <w:rPr>
                                  <w:b/>
                                  <w:color w:val="FFFFFF" w:themeColor="background1"/>
                                  <w:sz w:val="20"/>
                                  <w:szCs w:val="20"/>
                                </w:rPr>
                                <w:t>6. Number of clients with improved family functioning and engagement including:</w:t>
                              </w:r>
                            </w:p>
                            <w:p w:rsidR="002D622A" w:rsidRPr="00EF74B3" w:rsidRDefault="002D622A" w:rsidP="00641392">
                              <w:pPr>
                                <w:spacing w:after="0"/>
                                <w:rPr>
                                  <w:color w:val="FFFFFF" w:themeColor="background1"/>
                                  <w:sz w:val="20"/>
                                  <w:szCs w:val="20"/>
                                </w:rPr>
                              </w:pPr>
                              <w:r w:rsidRPr="00EF74B3">
                                <w:rPr>
                                  <w:color w:val="FFFFFF" w:themeColor="background1"/>
                                  <w:sz w:val="20"/>
                                  <w:szCs w:val="20"/>
                                </w:rPr>
                                <w:t>Resolve / manage family conflict and family violence; improve family communication; build contact between family members; improve sense of family connection; effect change in parental acceptance of young person’s independence; and participate in parenting programs.</w:t>
                              </w:r>
                            </w:p>
                            <w:p w:rsidR="002D622A" w:rsidRPr="00EF74B3" w:rsidRDefault="002D622A" w:rsidP="00641392">
                              <w:pPr>
                                <w:spacing w:after="0"/>
                                <w:rPr>
                                  <w:color w:val="FFFFFF" w:themeColor="background1"/>
                                  <w:sz w:val="20"/>
                                  <w:szCs w:val="20"/>
                                </w:rPr>
                              </w:pPr>
                            </w:p>
                            <w:p w:rsidR="002D622A" w:rsidRPr="00EF74B3" w:rsidRDefault="002D622A" w:rsidP="00641392">
                              <w:pPr>
                                <w:spacing w:after="0"/>
                                <w:rPr>
                                  <w:b/>
                                  <w:color w:val="FFFFFF" w:themeColor="background1"/>
                                  <w:sz w:val="20"/>
                                  <w:szCs w:val="20"/>
                                </w:rPr>
                              </w:pPr>
                              <w:r w:rsidRPr="00EF74B3">
                                <w:rPr>
                                  <w:b/>
                                  <w:color w:val="FFFFFF" w:themeColor="background1"/>
                                  <w:sz w:val="20"/>
                                  <w:szCs w:val="20"/>
                                </w:rPr>
                                <w:t xml:space="preserve">7. Number of clients who worked with </w:t>
                              </w:r>
                              <w:r>
                                <w:rPr>
                                  <w:b/>
                                  <w:color w:val="FFFFFF" w:themeColor="background1"/>
                                  <w:sz w:val="20"/>
                                  <w:szCs w:val="20"/>
                                </w:rPr>
                                <w:t>other s</w:t>
                              </w:r>
                              <w:r w:rsidRPr="00EF74B3">
                                <w:rPr>
                                  <w:b/>
                                  <w:color w:val="FFFFFF" w:themeColor="background1"/>
                                  <w:sz w:val="20"/>
                                  <w:szCs w:val="20"/>
                                </w:rPr>
                                <w:t>ervices during their support period including:</w:t>
                              </w:r>
                            </w:p>
                            <w:p w:rsidR="002D622A" w:rsidRPr="00EF74B3" w:rsidRDefault="002D622A" w:rsidP="00641392">
                              <w:pPr>
                                <w:spacing w:after="0"/>
                                <w:rPr>
                                  <w:smallCaps/>
                                  <w:color w:val="FFFFFF" w:themeColor="background1"/>
                                </w:rPr>
                              </w:pPr>
                              <w:r w:rsidRPr="00EF74B3">
                                <w:rPr>
                                  <w:color w:val="FFFFFF" w:themeColor="background1"/>
                                  <w:sz w:val="20"/>
                                  <w:szCs w:val="20"/>
                                </w:rPr>
                                <w:t>Family / violence services; housing / tenancy advocacy services; and community / family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2971800" y="1485900"/>
                            <a:ext cx="315595" cy="0"/>
                          </a:xfrm>
                          <a:prstGeom prst="straightConnector1">
                            <a:avLst/>
                          </a:prstGeom>
                          <a:noFill/>
                          <a:ln w="25400" cap="flat" cmpd="sng" algn="ctr">
                            <a:solidFill>
                              <a:srgbClr val="F79646">
                                <a:lumMod val="75000"/>
                              </a:srgbClr>
                            </a:solidFill>
                            <a:prstDash val="solid"/>
                            <a:tailEnd type="arrow"/>
                          </a:ln>
                          <a:effectLst>
                            <a:outerShdw blurRad="40000" dist="20000" dir="5400000" rotWithShape="0">
                              <a:srgbClr val="000000">
                                <a:alpha val="38000"/>
                              </a:srgbClr>
                            </a:outerShdw>
                          </a:effectLst>
                        </wps:spPr>
                        <wps:bodyPr/>
                      </wps:wsp>
                    </wpg:wgp>
                  </a:graphicData>
                </a:graphic>
              </wp:inline>
            </w:drawing>
          </mc:Choice>
          <mc:Fallback>
            <w:pict>
              <v:group id="Group 4" o:spid="_x0000_s1110" alt="Title: Objective 5: Family functioning after domestic violence - Description: Objective 5: Family functioning after domestic violence" style="width:442.5pt;height:220.5pt;mso-position-horizontal-relative:char;mso-position-vertical-relative:line" coordsize="56197,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">
                <v:roundrect id="Rounded Rectangle 56" o:spid="_x0000_s1111" style="position:absolute;left:32861;top:8477;width:23336;height:1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Hb8A&#10;AADbAAAADwAAAGRycy9kb3ducmV2LnhtbESPwQrCMBBE74L/EFbwpqmiItUoIih68GAVvK7N2hab&#10;TWmi1r83guBxmJk3zHzZmFI8qXaFZQWDfgSCOLW64EzB+bTpTUE4j6yxtEwK3uRguWi35hhr++Ij&#10;PROfiQBhF6OC3PsqltKlORl0fVsRB+9ma4M+yDqTusZXgJtSDqNoIg0WHBZyrGidU3pPHkaBG40v&#10;+8N1mlxLn9LZ8fZgB0apbqdZzUB4avw//GvvtILxB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6FMdvwAAANsAAAAPAAAAAAAAAAAAAAAAAJgCAABkcnMvZG93bnJl&#10;di54bWxQSwUGAAAAAAQABAD1AAAAhAMAAAAA&#10;" fillcolor="window" strokecolor="windowText" strokeweight="2pt">
                  <v:textbox>
                    <w:txbxContent>
                      <w:p w:rsidR="002D622A" w:rsidRPr="0037574E" w:rsidRDefault="002D622A" w:rsidP="00641392">
                        <w:pPr>
                          <w:spacing w:after="0"/>
                          <w:jc w:val="center"/>
                          <w:rPr>
                            <w:b/>
                            <w:smallCaps/>
                            <w:sz w:val="20"/>
                            <w:szCs w:val="20"/>
                            <w:u w:val="single"/>
                          </w:rPr>
                        </w:pPr>
                        <w:r>
                          <w:rPr>
                            <w:b/>
                            <w:smallCaps/>
                            <w:sz w:val="20"/>
                            <w:szCs w:val="20"/>
                            <w:u w:val="single"/>
                          </w:rPr>
                          <w:t>National Strategic Objective 5</w:t>
                        </w:r>
                        <w:r w:rsidRPr="0037574E">
                          <w:rPr>
                            <w:b/>
                            <w:smallCaps/>
                            <w:sz w:val="20"/>
                            <w:szCs w:val="20"/>
                            <w:u w:val="single"/>
                          </w:rPr>
                          <w:t>:</w:t>
                        </w:r>
                      </w:p>
                      <w:p w:rsidR="002D622A" w:rsidRPr="00A93459" w:rsidRDefault="002D622A" w:rsidP="00641392">
                        <w:pPr>
                          <w:autoSpaceDE w:val="0"/>
                          <w:autoSpaceDN w:val="0"/>
                          <w:adjustRightInd w:val="0"/>
                          <w:spacing w:after="0" w:line="240" w:lineRule="auto"/>
                          <w:jc w:val="center"/>
                          <w:rPr>
                            <w:rFonts w:cs="Arial"/>
                            <w:b/>
                            <w:sz w:val="20"/>
                            <w:szCs w:val="20"/>
                          </w:rPr>
                        </w:pPr>
                        <w:r w:rsidRPr="00A93459">
                          <w:rPr>
                            <w:rFonts w:cs="Arial"/>
                            <w:b/>
                            <w:sz w:val="20"/>
                            <w:szCs w:val="20"/>
                          </w:rPr>
                          <w:t>The number of families who maintain or secure safe and sustainable housing following domestic or family violence is increased by 20</w:t>
                        </w:r>
                        <w:r>
                          <w:rPr>
                            <w:rFonts w:cs="Arial"/>
                            <w:b/>
                            <w:sz w:val="20"/>
                            <w:szCs w:val="20"/>
                          </w:rPr>
                          <w:t xml:space="preserve"> per cent</w:t>
                        </w:r>
                      </w:p>
                      <w:p w:rsidR="002D622A" w:rsidRPr="00A93459" w:rsidRDefault="002D622A" w:rsidP="00641392">
                        <w:pPr>
                          <w:jc w:val="center"/>
                          <w:rPr>
                            <w:b/>
                            <w:sz w:val="20"/>
                            <w:szCs w:val="20"/>
                          </w:rPr>
                        </w:pPr>
                      </w:p>
                    </w:txbxContent>
                  </v:textbox>
                </v:roundrect>
                <v:rect id="Rectangle 57" o:spid="_x0000_s1112" style="position:absolute;width:29718;height:28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Fg8EA&#10;AADbAAAADwAAAGRycy9kb3ducmV2LnhtbESPQYvCMBSE7wv+h/AEb2vqgq5Wo4iLUBQWrOL50Tyb&#10;YvNSmqj13xthYY/DzHzDLFadrcWdWl85VjAaJiCIC6crLhWcjtvPKQgfkDXWjknBkzyslr2PBaba&#10;PfhA9zyUIkLYp6jAhNCkUvrCkEU/dA1x9C6utRiibEupW3xEuK3lV5JMpMWK44LBhjaGimt+swry&#10;fX3MTJb9cqdxNxnjeXb9OSs16HfrOYhAXfgP/7UzrWD8De8v8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yhYPBAAAA2wAAAA8AAAAAAAAAAAAAAAAAmAIAAGRycy9kb3du&#10;cmV2LnhtbFBLBQYAAAAABAAEAPUAAACGAwAAAAA=&#10;" fillcolor="#e46c0a" strokecolor="#b66d31" strokeweight="2pt">
                  <v:textbox>
                    <w:txbxContent>
                      <w:p w:rsidR="002D622A" w:rsidRPr="00EF74B3" w:rsidRDefault="002D622A" w:rsidP="00641392">
                        <w:pPr>
                          <w:spacing w:after="0"/>
                          <w:jc w:val="center"/>
                          <w:rPr>
                            <w:b/>
                            <w:smallCaps/>
                            <w:color w:val="FFFFFF" w:themeColor="background1"/>
                            <w:sz w:val="20"/>
                            <w:szCs w:val="20"/>
                            <w:u w:val="single"/>
                          </w:rPr>
                        </w:pPr>
                        <w:r w:rsidRPr="00EF74B3">
                          <w:rPr>
                            <w:b/>
                            <w:smallCaps/>
                            <w:color w:val="FFFFFF" w:themeColor="background1"/>
                            <w:sz w:val="20"/>
                            <w:szCs w:val="20"/>
                            <w:u w:val="single"/>
                          </w:rPr>
                          <w:t>Reconnect Indicators</w:t>
                        </w:r>
                      </w:p>
                      <w:p w:rsidR="002D622A" w:rsidRPr="00EF74B3" w:rsidRDefault="002D622A" w:rsidP="00641392">
                        <w:pPr>
                          <w:spacing w:after="0"/>
                          <w:rPr>
                            <w:b/>
                            <w:color w:val="FFFFFF" w:themeColor="background1"/>
                            <w:sz w:val="20"/>
                            <w:szCs w:val="20"/>
                          </w:rPr>
                        </w:pPr>
                        <w:r w:rsidRPr="00EF74B3">
                          <w:rPr>
                            <w:b/>
                            <w:color w:val="FFFFFF" w:themeColor="background1"/>
                            <w:sz w:val="20"/>
                            <w:szCs w:val="20"/>
                          </w:rPr>
                          <w:t>6. Number of clients with improved family functioning and engagement including:</w:t>
                        </w:r>
                      </w:p>
                      <w:p w:rsidR="002D622A" w:rsidRPr="00EF74B3" w:rsidRDefault="002D622A" w:rsidP="00641392">
                        <w:pPr>
                          <w:spacing w:after="0"/>
                          <w:rPr>
                            <w:color w:val="FFFFFF" w:themeColor="background1"/>
                            <w:sz w:val="20"/>
                            <w:szCs w:val="20"/>
                          </w:rPr>
                        </w:pPr>
                        <w:r w:rsidRPr="00EF74B3">
                          <w:rPr>
                            <w:color w:val="FFFFFF" w:themeColor="background1"/>
                            <w:sz w:val="20"/>
                            <w:szCs w:val="20"/>
                          </w:rPr>
                          <w:t>Resolve / manage family conflict and family violence; improve family communication; build contact between family members; improve sense of family connection; effect change in parental acceptance of young person’s independence; and participate in parenting programs.</w:t>
                        </w:r>
                      </w:p>
                      <w:p w:rsidR="002D622A" w:rsidRPr="00EF74B3" w:rsidRDefault="002D622A" w:rsidP="00641392">
                        <w:pPr>
                          <w:spacing w:after="0"/>
                          <w:rPr>
                            <w:color w:val="FFFFFF" w:themeColor="background1"/>
                            <w:sz w:val="20"/>
                            <w:szCs w:val="20"/>
                          </w:rPr>
                        </w:pPr>
                      </w:p>
                      <w:p w:rsidR="002D622A" w:rsidRPr="00EF74B3" w:rsidRDefault="002D622A" w:rsidP="00641392">
                        <w:pPr>
                          <w:spacing w:after="0"/>
                          <w:rPr>
                            <w:b/>
                            <w:color w:val="FFFFFF" w:themeColor="background1"/>
                            <w:sz w:val="20"/>
                            <w:szCs w:val="20"/>
                          </w:rPr>
                        </w:pPr>
                        <w:r w:rsidRPr="00EF74B3">
                          <w:rPr>
                            <w:b/>
                            <w:color w:val="FFFFFF" w:themeColor="background1"/>
                            <w:sz w:val="20"/>
                            <w:szCs w:val="20"/>
                          </w:rPr>
                          <w:t xml:space="preserve">7. Number of clients who worked with </w:t>
                        </w:r>
                        <w:r>
                          <w:rPr>
                            <w:b/>
                            <w:color w:val="FFFFFF" w:themeColor="background1"/>
                            <w:sz w:val="20"/>
                            <w:szCs w:val="20"/>
                          </w:rPr>
                          <w:t>other s</w:t>
                        </w:r>
                        <w:r w:rsidRPr="00EF74B3">
                          <w:rPr>
                            <w:b/>
                            <w:color w:val="FFFFFF" w:themeColor="background1"/>
                            <w:sz w:val="20"/>
                            <w:szCs w:val="20"/>
                          </w:rPr>
                          <w:t>ervices during their support period including:</w:t>
                        </w:r>
                      </w:p>
                      <w:p w:rsidR="002D622A" w:rsidRPr="00EF74B3" w:rsidRDefault="002D622A" w:rsidP="00641392">
                        <w:pPr>
                          <w:spacing w:after="0"/>
                          <w:rPr>
                            <w:smallCaps/>
                            <w:color w:val="FFFFFF" w:themeColor="background1"/>
                          </w:rPr>
                        </w:pPr>
                        <w:r w:rsidRPr="00EF74B3">
                          <w:rPr>
                            <w:color w:val="FFFFFF" w:themeColor="background1"/>
                            <w:sz w:val="20"/>
                            <w:szCs w:val="20"/>
                          </w:rPr>
                          <w:t>Family / violence services; housing / tenancy advocacy services; and community / family support services.</w:t>
                        </w:r>
                      </w:p>
                    </w:txbxContent>
                  </v:textbox>
                </v:rect>
                <v:shape id="Straight Arrow Connector 58" o:spid="_x0000_s1113" type="#_x0000_t32" style="position:absolute;left:29718;top:14859;width:3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0wl8MAAADbAAAADwAAAGRycy9kb3ducmV2LnhtbERPS0vDQBC+C/0PyxS8iN1UqJTYbZFC&#10;6QMUGj3E25Adk2B2Nuxu27S/3jkIHj++92I1uE6dKcTWs4HpJANFXHnbcm3g82PzOAcVE7LFzjMZ&#10;uFKE1XJ0t8Dc+gsf6VykWkkIxxwNNCn1udaxashhnPieWLhvHxwmgaHWNuBFwl2nn7LsWTtsWRoa&#10;7GndUPVTnJz0lsVDKu37Dte37df+UPYuvM2MuR8Pry+gEg3pX/zn3lkDMxkrX+QH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tMJfDAAAA2wAAAA8AAAAAAAAAAAAA&#10;AAAAoQIAAGRycy9kb3ducmV2LnhtbFBLBQYAAAAABAAEAPkAAACRAwAAAAA=&#10;" strokecolor="#e46c0a" strokeweight="2pt">
                  <v:stroke endarrow="open"/>
                  <v:shadow on="t" color="black" opacity="24903f" origin=",.5" offset="0,.55556mm"/>
                </v:shape>
                <w10:anchorlock/>
              </v:group>
            </w:pict>
          </mc:Fallback>
        </mc:AlternateContent>
      </w:r>
    </w:p>
    <w:p w:rsidR="002D622A" w:rsidRDefault="002D622A" w:rsidP="00450967">
      <w:pPr>
        <w:tabs>
          <w:tab w:val="left" w:pos="4536"/>
        </w:tabs>
        <w:rPr>
          <w:rStyle w:val="BookTitle"/>
          <w:i w:val="0"/>
          <w:iCs w:val="0"/>
          <w:smallCaps w:val="0"/>
          <w:spacing w:val="0"/>
          <w:sz w:val="24"/>
        </w:rPr>
      </w:pPr>
    </w:p>
    <w:p w:rsidR="00503FB0" w:rsidRPr="004032A5" w:rsidRDefault="00641392" w:rsidP="004032A5">
      <w:pPr>
        <w:tabs>
          <w:tab w:val="left" w:pos="4536"/>
        </w:tabs>
        <w:rPr>
          <w:rStyle w:val="BookTitle"/>
          <w:i w:val="0"/>
          <w:iCs w:val="0"/>
          <w:smallCaps w:val="0"/>
          <w:spacing w:val="0"/>
          <w:sz w:val="24"/>
        </w:rPr>
      </w:pPr>
      <w:r w:rsidRPr="00A302A4">
        <w:rPr>
          <w:rStyle w:val="BookTitle"/>
          <w:i w:val="0"/>
          <w:iCs w:val="0"/>
          <w:smallCaps w:val="0"/>
          <w:spacing w:val="0"/>
          <w:sz w:val="24"/>
        </w:rPr>
        <w:t>For Reconnect clients and their families who are experiencing</w:t>
      </w:r>
      <w:r w:rsidR="005F59FD">
        <w:rPr>
          <w:rStyle w:val="BookTitle"/>
          <w:i w:val="0"/>
          <w:iCs w:val="0"/>
          <w:smallCaps w:val="0"/>
          <w:spacing w:val="0"/>
          <w:sz w:val="24"/>
        </w:rPr>
        <w:t>,</w:t>
      </w:r>
      <w:r w:rsidRPr="00A302A4">
        <w:rPr>
          <w:rStyle w:val="BookTitle"/>
          <w:i w:val="0"/>
          <w:iCs w:val="0"/>
          <w:smallCaps w:val="0"/>
          <w:spacing w:val="0"/>
          <w:sz w:val="24"/>
        </w:rPr>
        <w:t xml:space="preserve"> or </w:t>
      </w:r>
      <w:r w:rsidR="005F59FD">
        <w:rPr>
          <w:rStyle w:val="BookTitle"/>
          <w:i w:val="0"/>
          <w:iCs w:val="0"/>
          <w:smallCaps w:val="0"/>
          <w:spacing w:val="0"/>
          <w:sz w:val="24"/>
        </w:rPr>
        <w:t xml:space="preserve">are </w:t>
      </w:r>
      <w:r w:rsidRPr="00A302A4">
        <w:rPr>
          <w:rStyle w:val="BookTitle"/>
          <w:i w:val="0"/>
          <w:iCs w:val="0"/>
          <w:smallCaps w:val="0"/>
          <w:spacing w:val="0"/>
          <w:sz w:val="24"/>
        </w:rPr>
        <w:t xml:space="preserve">at risk of homelessness, there </w:t>
      </w:r>
      <w:r w:rsidR="004B47D3" w:rsidRPr="00A302A4">
        <w:rPr>
          <w:rStyle w:val="BookTitle"/>
          <w:i w:val="0"/>
          <w:iCs w:val="0"/>
          <w:smallCaps w:val="0"/>
          <w:spacing w:val="0"/>
          <w:sz w:val="24"/>
        </w:rPr>
        <w:t>can often be</w:t>
      </w:r>
      <w:r w:rsidR="005F59FD">
        <w:rPr>
          <w:rStyle w:val="BookTitle"/>
          <w:i w:val="0"/>
          <w:iCs w:val="0"/>
          <w:smallCaps w:val="0"/>
          <w:spacing w:val="0"/>
          <w:sz w:val="24"/>
        </w:rPr>
        <w:t xml:space="preserve"> related issues of</w:t>
      </w:r>
      <w:r w:rsidRPr="00A302A4">
        <w:rPr>
          <w:rStyle w:val="BookTitle"/>
          <w:i w:val="0"/>
          <w:iCs w:val="0"/>
          <w:smallCaps w:val="0"/>
          <w:spacing w:val="0"/>
          <w:sz w:val="24"/>
        </w:rPr>
        <w:t xml:space="preserve"> domes</w:t>
      </w:r>
      <w:r w:rsidR="00C35872">
        <w:rPr>
          <w:rStyle w:val="BookTitle"/>
          <w:i w:val="0"/>
          <w:iCs w:val="0"/>
          <w:smallCaps w:val="0"/>
          <w:spacing w:val="0"/>
          <w:sz w:val="24"/>
        </w:rPr>
        <w:t>tic or family violence.  Table 4</w:t>
      </w:r>
      <w:r w:rsidRPr="00A302A4">
        <w:rPr>
          <w:rStyle w:val="BookTitle"/>
          <w:i w:val="0"/>
          <w:iCs w:val="0"/>
          <w:smallCaps w:val="0"/>
          <w:spacing w:val="0"/>
          <w:sz w:val="24"/>
        </w:rPr>
        <w:t xml:space="preserve"> demonstrates that the vast majority of Reconnect clients have achieved goals related to improving family functioning and engagement, and furthermore, the proportion of clients successfully achieving these goals has increased from financial year 201</w:t>
      </w:r>
      <w:r w:rsidR="005F59FD">
        <w:rPr>
          <w:rStyle w:val="BookTitle"/>
          <w:i w:val="0"/>
          <w:iCs w:val="0"/>
          <w:smallCaps w:val="0"/>
          <w:spacing w:val="0"/>
          <w:sz w:val="24"/>
        </w:rPr>
        <w:t>0</w:t>
      </w:r>
      <w:r w:rsidR="004032A5">
        <w:rPr>
          <w:rStyle w:val="BookTitle"/>
          <w:i w:val="0"/>
          <w:iCs w:val="0"/>
          <w:smallCaps w:val="0"/>
          <w:spacing w:val="0"/>
          <w:sz w:val="24"/>
        </w:rPr>
        <w:t>-11 to 2011-12.</w:t>
      </w:r>
    </w:p>
    <w:p w:rsidR="00641392" w:rsidRPr="00A302A4" w:rsidRDefault="00C35872" w:rsidP="00450967">
      <w:pPr>
        <w:rPr>
          <w:rStyle w:val="BookTitle"/>
          <w:b/>
          <w:i w:val="0"/>
          <w:iCs w:val="0"/>
          <w:smallCaps w:val="0"/>
          <w:spacing w:val="0"/>
          <w:sz w:val="24"/>
        </w:rPr>
      </w:pPr>
      <w:r>
        <w:rPr>
          <w:rStyle w:val="BookTitle"/>
          <w:b/>
          <w:i w:val="0"/>
          <w:iCs w:val="0"/>
          <w:smallCaps w:val="0"/>
          <w:spacing w:val="0"/>
          <w:sz w:val="24"/>
        </w:rPr>
        <w:t>Table 4</w:t>
      </w:r>
      <w:r w:rsidR="00641392" w:rsidRPr="00A302A4">
        <w:rPr>
          <w:rStyle w:val="BookTitle"/>
          <w:b/>
          <w:i w:val="0"/>
          <w:iCs w:val="0"/>
          <w:smallCaps w:val="0"/>
          <w:spacing w:val="0"/>
          <w:sz w:val="24"/>
        </w:rPr>
        <w:t>: Reconnect clients achieving family functioning and engagement goals</w:t>
      </w:r>
    </w:p>
    <w:tbl>
      <w:tblPr>
        <w:tblW w:w="9214" w:type="dxa"/>
        <w:tblInd w:w="108" w:type="dxa"/>
        <w:tblLayout w:type="fixed"/>
        <w:tblLook w:val="04A0" w:firstRow="1" w:lastRow="0" w:firstColumn="1" w:lastColumn="0" w:noHBand="0" w:noVBand="1"/>
      </w:tblPr>
      <w:tblGrid>
        <w:gridCol w:w="6861"/>
        <w:gridCol w:w="1219"/>
        <w:gridCol w:w="1134"/>
      </w:tblGrid>
      <w:tr w:rsidR="00641392" w:rsidRPr="00A302A4" w:rsidTr="00CC0A3B">
        <w:trPr>
          <w:trHeight w:val="329"/>
        </w:trPr>
        <w:tc>
          <w:tcPr>
            <w:tcW w:w="6861" w:type="dxa"/>
            <w:vMerge w:val="restart"/>
            <w:tcBorders>
              <w:top w:val="single" w:sz="4" w:space="0" w:color="auto"/>
              <w:left w:val="single" w:sz="4" w:space="0" w:color="auto"/>
              <w:right w:val="nil"/>
            </w:tcBorders>
            <w:shd w:val="clear" w:color="auto" w:fill="E36C0A" w:themeFill="accent6" w:themeFillShade="BF"/>
            <w:vAlign w:val="center"/>
          </w:tcPr>
          <w:p w:rsidR="00641392" w:rsidRPr="00A302A4" w:rsidRDefault="00641392" w:rsidP="005F59FD">
            <w:pPr>
              <w:spacing w:after="0" w:line="240" w:lineRule="auto"/>
              <w:jc w:val="center"/>
              <w:rPr>
                <w:rFonts w:eastAsia="Times New Roman" w:cs="Arial"/>
                <w:b/>
                <w:bCs/>
                <w:color w:val="FFFFFF" w:themeColor="background1"/>
                <w:sz w:val="24"/>
                <w:lang w:eastAsia="en-AU"/>
              </w:rPr>
            </w:pPr>
            <w:r w:rsidRPr="00A302A4">
              <w:rPr>
                <w:rFonts w:eastAsia="Times New Roman" w:cs="Arial"/>
                <w:b/>
                <w:bCs/>
                <w:color w:val="FFFFFF" w:themeColor="background1"/>
                <w:sz w:val="24"/>
                <w:lang w:eastAsia="en-AU"/>
              </w:rPr>
              <w:t>Reconnect - family functioning and engagement goals</w:t>
            </w:r>
          </w:p>
        </w:tc>
        <w:tc>
          <w:tcPr>
            <w:tcW w:w="2353" w:type="dxa"/>
            <w:gridSpan w:val="2"/>
            <w:tcBorders>
              <w:top w:val="single" w:sz="4" w:space="0" w:color="auto"/>
              <w:left w:val="single" w:sz="4" w:space="0" w:color="auto"/>
              <w:right w:val="single" w:sz="4" w:space="0" w:color="auto"/>
            </w:tcBorders>
            <w:shd w:val="clear" w:color="auto" w:fill="E36C0A" w:themeFill="accent6" w:themeFillShade="BF"/>
            <w:vAlign w:val="center"/>
          </w:tcPr>
          <w:p w:rsidR="00641392" w:rsidRPr="00A302A4" w:rsidRDefault="005A2D65" w:rsidP="005F59FD">
            <w:pPr>
              <w:spacing w:after="0" w:line="240" w:lineRule="auto"/>
              <w:jc w:val="center"/>
              <w:rPr>
                <w:rFonts w:eastAsia="Times New Roman" w:cs="Arial"/>
                <w:b/>
                <w:color w:val="FFFFFF" w:themeColor="background1"/>
                <w:sz w:val="24"/>
                <w:lang w:eastAsia="en-AU"/>
              </w:rPr>
            </w:pPr>
            <w:r>
              <w:rPr>
                <w:rFonts w:eastAsia="Times New Roman" w:cs="Arial"/>
                <w:b/>
                <w:color w:val="FFFFFF" w:themeColor="background1"/>
                <w:sz w:val="24"/>
                <w:lang w:eastAsia="en-AU"/>
              </w:rPr>
              <w:t xml:space="preserve"> </w:t>
            </w:r>
            <w:r w:rsidR="005F59FD">
              <w:rPr>
                <w:rFonts w:eastAsia="Times New Roman" w:cs="Arial"/>
                <w:b/>
                <w:color w:val="FFFFFF" w:themeColor="background1"/>
                <w:sz w:val="24"/>
                <w:lang w:eastAsia="en-AU"/>
              </w:rPr>
              <w:t>%</w:t>
            </w:r>
            <w:r w:rsidR="00641392" w:rsidRPr="00A302A4">
              <w:rPr>
                <w:rFonts w:eastAsia="Times New Roman" w:cs="Arial"/>
                <w:b/>
                <w:color w:val="FFFFFF" w:themeColor="background1"/>
                <w:sz w:val="24"/>
                <w:lang w:eastAsia="en-AU"/>
              </w:rPr>
              <w:t xml:space="preserve"> Clients achieving goals</w:t>
            </w:r>
          </w:p>
        </w:tc>
      </w:tr>
      <w:tr w:rsidR="00641392" w:rsidRPr="00A302A4" w:rsidTr="00CC0A3B">
        <w:trPr>
          <w:trHeight w:val="329"/>
        </w:trPr>
        <w:tc>
          <w:tcPr>
            <w:tcW w:w="6861" w:type="dxa"/>
            <w:vMerge/>
            <w:tcBorders>
              <w:left w:val="single" w:sz="4" w:space="0" w:color="auto"/>
              <w:right w:val="nil"/>
            </w:tcBorders>
            <w:shd w:val="clear" w:color="auto" w:fill="E36C0A" w:themeFill="accent6" w:themeFillShade="BF"/>
            <w:hideMark/>
          </w:tcPr>
          <w:p w:rsidR="00641392" w:rsidRPr="00A302A4" w:rsidRDefault="00641392" w:rsidP="005F59FD">
            <w:pPr>
              <w:spacing w:after="0" w:line="240" w:lineRule="auto"/>
              <w:jc w:val="center"/>
              <w:rPr>
                <w:rFonts w:eastAsia="Times New Roman" w:cs="Arial"/>
                <w:b/>
                <w:bCs/>
                <w:color w:val="FFFFFF" w:themeColor="background1"/>
                <w:sz w:val="24"/>
                <w:lang w:eastAsia="en-AU"/>
              </w:rPr>
            </w:pPr>
          </w:p>
        </w:tc>
        <w:tc>
          <w:tcPr>
            <w:tcW w:w="1219" w:type="dxa"/>
            <w:tcBorders>
              <w:top w:val="single" w:sz="4" w:space="0" w:color="auto"/>
              <w:left w:val="single" w:sz="4" w:space="0" w:color="auto"/>
              <w:right w:val="single" w:sz="4" w:space="0" w:color="auto"/>
            </w:tcBorders>
            <w:shd w:val="clear" w:color="auto" w:fill="E36C0A" w:themeFill="accent6" w:themeFillShade="BF"/>
            <w:vAlign w:val="center"/>
          </w:tcPr>
          <w:p w:rsidR="00641392" w:rsidRPr="00A302A4" w:rsidRDefault="00641392" w:rsidP="005F59FD">
            <w:pPr>
              <w:spacing w:after="0" w:line="240" w:lineRule="auto"/>
              <w:jc w:val="center"/>
              <w:rPr>
                <w:rFonts w:eastAsia="Times New Roman" w:cs="Arial"/>
                <w:b/>
                <w:color w:val="FFFFFF" w:themeColor="background1"/>
                <w:sz w:val="24"/>
                <w:lang w:eastAsia="en-AU"/>
              </w:rPr>
            </w:pPr>
            <w:r w:rsidRPr="00A302A4">
              <w:rPr>
                <w:rFonts w:eastAsia="Times New Roman" w:cs="Arial"/>
                <w:b/>
                <w:color w:val="FFFFFF" w:themeColor="background1"/>
                <w:sz w:val="24"/>
                <w:lang w:eastAsia="en-AU"/>
              </w:rPr>
              <w:t>2010-11 </w:t>
            </w:r>
          </w:p>
        </w:tc>
        <w:tc>
          <w:tcPr>
            <w:tcW w:w="1134" w:type="dxa"/>
            <w:tcBorders>
              <w:top w:val="single" w:sz="4" w:space="0" w:color="auto"/>
              <w:left w:val="nil"/>
              <w:right w:val="single" w:sz="4" w:space="0" w:color="auto"/>
            </w:tcBorders>
            <w:shd w:val="clear" w:color="auto" w:fill="E36C0A" w:themeFill="accent6" w:themeFillShade="BF"/>
            <w:vAlign w:val="center"/>
            <w:hideMark/>
          </w:tcPr>
          <w:p w:rsidR="00641392" w:rsidRPr="00A302A4" w:rsidRDefault="00641392" w:rsidP="005F59FD">
            <w:pPr>
              <w:spacing w:after="0" w:line="240" w:lineRule="auto"/>
              <w:jc w:val="center"/>
              <w:rPr>
                <w:rFonts w:eastAsia="Times New Roman" w:cs="Arial"/>
                <w:b/>
                <w:color w:val="FFFFFF" w:themeColor="background1"/>
                <w:sz w:val="24"/>
                <w:lang w:eastAsia="en-AU"/>
              </w:rPr>
            </w:pPr>
            <w:r w:rsidRPr="00A302A4">
              <w:rPr>
                <w:rFonts w:eastAsia="Times New Roman" w:cs="Arial"/>
                <w:b/>
                <w:color w:val="FFFFFF" w:themeColor="background1"/>
                <w:sz w:val="24"/>
                <w:lang w:eastAsia="en-AU"/>
              </w:rPr>
              <w:t>2011-12</w:t>
            </w:r>
          </w:p>
        </w:tc>
      </w:tr>
      <w:tr w:rsidR="00641392" w:rsidRPr="00A302A4" w:rsidTr="00CC0A3B">
        <w:trPr>
          <w:trHeight w:val="300"/>
        </w:trPr>
        <w:tc>
          <w:tcPr>
            <w:tcW w:w="686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41392" w:rsidRPr="00A302A4" w:rsidRDefault="00641392" w:rsidP="005F59FD">
            <w:pPr>
              <w:spacing w:after="0" w:line="240" w:lineRule="auto"/>
              <w:rPr>
                <w:rFonts w:eastAsia="Times New Roman" w:cs="Arial"/>
                <w:color w:val="000000"/>
                <w:sz w:val="24"/>
                <w:lang w:eastAsia="en-AU"/>
              </w:rPr>
            </w:pPr>
            <w:r w:rsidRPr="00A302A4">
              <w:rPr>
                <w:rFonts w:eastAsia="Times New Roman" w:cs="Arial"/>
                <w:color w:val="000000"/>
                <w:sz w:val="24"/>
                <w:lang w:eastAsia="en-AU"/>
              </w:rPr>
              <w:t xml:space="preserve">  Build contact between family members</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90.79</w:t>
            </w:r>
            <w:r w:rsidR="005F59FD">
              <w:rPr>
                <w:rFonts w:eastAsia="Times New Roman" w:cs="Arial"/>
                <w:b/>
                <w:color w:val="000000"/>
                <w:sz w:val="24"/>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94.33</w:t>
            </w:r>
            <w:r w:rsidR="005F59FD">
              <w:rPr>
                <w:rFonts w:eastAsia="Times New Roman" w:cs="Arial"/>
                <w:b/>
                <w:color w:val="000000"/>
                <w:sz w:val="24"/>
                <w:lang w:eastAsia="en-AU"/>
              </w:rPr>
              <w:t>%</w:t>
            </w:r>
          </w:p>
        </w:tc>
      </w:tr>
      <w:tr w:rsidR="00641392" w:rsidRPr="00A302A4" w:rsidTr="00CC0A3B">
        <w:trPr>
          <w:trHeight w:val="300"/>
        </w:trPr>
        <w:tc>
          <w:tcPr>
            <w:tcW w:w="686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641392" w:rsidRPr="00A302A4" w:rsidRDefault="00641392" w:rsidP="005F59FD">
            <w:pPr>
              <w:spacing w:after="0" w:line="240" w:lineRule="auto"/>
              <w:rPr>
                <w:rFonts w:eastAsia="Times New Roman" w:cs="Arial"/>
                <w:color w:val="000000"/>
                <w:sz w:val="24"/>
                <w:lang w:eastAsia="en-AU"/>
              </w:rPr>
            </w:pPr>
            <w:r w:rsidRPr="00A302A4">
              <w:rPr>
                <w:rFonts w:eastAsia="Times New Roman" w:cs="Arial"/>
                <w:color w:val="000000"/>
                <w:sz w:val="24"/>
                <w:lang w:eastAsia="en-AU"/>
              </w:rPr>
              <w:t xml:space="preserve">  Effect parental acceptance of young person’s independence</w:t>
            </w:r>
          </w:p>
        </w:tc>
        <w:tc>
          <w:tcPr>
            <w:tcW w:w="1219"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93.83</w:t>
            </w:r>
            <w:r w:rsidR="005F59FD">
              <w:rPr>
                <w:rFonts w:eastAsia="Times New Roman" w:cs="Arial"/>
                <w:b/>
                <w:color w:val="000000"/>
                <w:sz w:val="24"/>
                <w:lang w:eastAsia="en-AU"/>
              </w:rPr>
              <w:t>%</w:t>
            </w:r>
          </w:p>
        </w:tc>
        <w:tc>
          <w:tcPr>
            <w:tcW w:w="1134"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94.28</w:t>
            </w:r>
            <w:r w:rsidR="005F59FD">
              <w:rPr>
                <w:rFonts w:eastAsia="Times New Roman" w:cs="Arial"/>
                <w:b/>
                <w:color w:val="000000"/>
                <w:sz w:val="24"/>
                <w:lang w:eastAsia="en-AU"/>
              </w:rPr>
              <w:t>%</w:t>
            </w:r>
          </w:p>
        </w:tc>
      </w:tr>
      <w:tr w:rsidR="00641392" w:rsidRPr="00A302A4" w:rsidTr="00CC0A3B">
        <w:trPr>
          <w:trHeight w:val="300"/>
        </w:trPr>
        <w:tc>
          <w:tcPr>
            <w:tcW w:w="686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641392" w:rsidRPr="00A302A4" w:rsidRDefault="00641392" w:rsidP="005F59FD">
            <w:pPr>
              <w:spacing w:after="0" w:line="240" w:lineRule="auto"/>
              <w:rPr>
                <w:rFonts w:eastAsia="Times New Roman" w:cs="Arial"/>
                <w:color w:val="000000"/>
                <w:sz w:val="24"/>
                <w:lang w:eastAsia="en-AU"/>
              </w:rPr>
            </w:pPr>
            <w:r w:rsidRPr="00A302A4">
              <w:rPr>
                <w:rFonts w:eastAsia="Times New Roman" w:cs="Arial"/>
                <w:color w:val="000000"/>
                <w:sz w:val="24"/>
                <w:lang w:eastAsia="en-AU"/>
              </w:rPr>
              <w:t xml:space="preserve">  Improve family communication</w:t>
            </w:r>
          </w:p>
        </w:tc>
        <w:tc>
          <w:tcPr>
            <w:tcW w:w="1219"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90.66</w:t>
            </w:r>
            <w:r w:rsidR="005F59FD">
              <w:rPr>
                <w:rFonts w:eastAsia="Times New Roman" w:cs="Arial"/>
                <w:b/>
                <w:color w:val="000000"/>
                <w:sz w:val="24"/>
                <w:lang w:eastAsia="en-AU"/>
              </w:rPr>
              <w:t>%</w:t>
            </w:r>
          </w:p>
        </w:tc>
        <w:tc>
          <w:tcPr>
            <w:tcW w:w="1134"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93.60</w:t>
            </w:r>
            <w:r w:rsidR="005F59FD">
              <w:rPr>
                <w:rFonts w:eastAsia="Times New Roman" w:cs="Arial"/>
                <w:b/>
                <w:color w:val="000000"/>
                <w:sz w:val="24"/>
                <w:lang w:eastAsia="en-AU"/>
              </w:rPr>
              <w:t>%</w:t>
            </w:r>
          </w:p>
        </w:tc>
      </w:tr>
      <w:tr w:rsidR="00641392" w:rsidRPr="00A302A4" w:rsidTr="00CC0A3B">
        <w:trPr>
          <w:trHeight w:val="300"/>
        </w:trPr>
        <w:tc>
          <w:tcPr>
            <w:tcW w:w="686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641392" w:rsidRPr="00A302A4" w:rsidRDefault="00641392" w:rsidP="005F59FD">
            <w:pPr>
              <w:spacing w:after="0" w:line="240" w:lineRule="auto"/>
              <w:rPr>
                <w:rFonts w:eastAsia="Times New Roman" w:cs="Arial"/>
                <w:color w:val="000000"/>
                <w:sz w:val="24"/>
                <w:lang w:eastAsia="en-AU"/>
              </w:rPr>
            </w:pPr>
            <w:r w:rsidRPr="00A302A4">
              <w:rPr>
                <w:rFonts w:eastAsia="Times New Roman" w:cs="Arial"/>
                <w:color w:val="000000"/>
                <w:sz w:val="24"/>
                <w:lang w:eastAsia="en-AU"/>
              </w:rPr>
              <w:t xml:space="preserve">  Improve sense of family connection</w:t>
            </w:r>
          </w:p>
        </w:tc>
        <w:tc>
          <w:tcPr>
            <w:tcW w:w="1219"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91.23</w:t>
            </w:r>
            <w:r w:rsidR="005F59FD">
              <w:rPr>
                <w:rFonts w:eastAsia="Times New Roman" w:cs="Arial"/>
                <w:b/>
                <w:color w:val="000000"/>
                <w:sz w:val="24"/>
                <w:lang w:eastAsia="en-AU"/>
              </w:rPr>
              <w:t>%</w:t>
            </w:r>
          </w:p>
        </w:tc>
        <w:tc>
          <w:tcPr>
            <w:tcW w:w="1134"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94.06</w:t>
            </w:r>
            <w:r w:rsidR="005F59FD">
              <w:rPr>
                <w:rFonts w:eastAsia="Times New Roman" w:cs="Arial"/>
                <w:b/>
                <w:color w:val="000000"/>
                <w:sz w:val="24"/>
                <w:lang w:eastAsia="en-AU"/>
              </w:rPr>
              <w:t>%</w:t>
            </w:r>
          </w:p>
        </w:tc>
      </w:tr>
      <w:tr w:rsidR="00641392" w:rsidRPr="00A302A4" w:rsidTr="00CC0A3B">
        <w:trPr>
          <w:trHeight w:val="300"/>
        </w:trPr>
        <w:tc>
          <w:tcPr>
            <w:tcW w:w="686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41392" w:rsidRPr="00A302A4" w:rsidRDefault="00641392" w:rsidP="005F59FD">
            <w:pPr>
              <w:spacing w:after="0" w:line="240" w:lineRule="auto"/>
              <w:rPr>
                <w:rFonts w:eastAsia="Times New Roman" w:cs="Arial"/>
                <w:color w:val="000000"/>
                <w:sz w:val="24"/>
                <w:lang w:eastAsia="en-AU"/>
              </w:rPr>
            </w:pPr>
            <w:r w:rsidRPr="00A302A4">
              <w:rPr>
                <w:rFonts w:eastAsia="Times New Roman" w:cs="Arial"/>
                <w:color w:val="000000"/>
                <w:sz w:val="24"/>
                <w:lang w:eastAsia="en-AU"/>
              </w:rPr>
              <w:t xml:space="preserve">  Participate in parenting programs</w:t>
            </w:r>
          </w:p>
        </w:tc>
        <w:tc>
          <w:tcPr>
            <w:tcW w:w="1219"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79.68</w:t>
            </w:r>
            <w:r w:rsidR="005F59FD">
              <w:rPr>
                <w:rFonts w:eastAsia="Times New Roman" w:cs="Arial"/>
                <w:b/>
                <w:color w:val="000000"/>
                <w:sz w:val="24"/>
                <w:lang w:eastAsia="en-AU"/>
              </w:rPr>
              <w:t>%</w:t>
            </w:r>
          </w:p>
        </w:tc>
        <w:tc>
          <w:tcPr>
            <w:tcW w:w="1134"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83.67</w:t>
            </w:r>
            <w:r w:rsidR="005F59FD">
              <w:rPr>
                <w:rFonts w:eastAsia="Times New Roman" w:cs="Arial"/>
                <w:b/>
                <w:color w:val="000000"/>
                <w:sz w:val="24"/>
                <w:lang w:eastAsia="en-AU"/>
              </w:rPr>
              <w:t>%</w:t>
            </w:r>
          </w:p>
        </w:tc>
      </w:tr>
      <w:tr w:rsidR="00641392" w:rsidRPr="00A302A4" w:rsidTr="00CC0A3B">
        <w:trPr>
          <w:trHeight w:val="300"/>
        </w:trPr>
        <w:tc>
          <w:tcPr>
            <w:tcW w:w="686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641392" w:rsidRPr="00A302A4" w:rsidRDefault="00641392" w:rsidP="005F59FD">
            <w:pPr>
              <w:spacing w:after="0" w:line="240" w:lineRule="auto"/>
              <w:rPr>
                <w:rFonts w:eastAsia="Times New Roman" w:cs="Arial"/>
                <w:color w:val="000000"/>
                <w:sz w:val="24"/>
                <w:lang w:eastAsia="en-AU"/>
              </w:rPr>
            </w:pPr>
            <w:r w:rsidRPr="00A302A4">
              <w:rPr>
                <w:rFonts w:eastAsia="Times New Roman" w:cs="Arial"/>
                <w:color w:val="000000"/>
                <w:sz w:val="24"/>
                <w:lang w:eastAsia="en-AU"/>
              </w:rPr>
              <w:t xml:space="preserve">  Resolve / manage family conflict</w:t>
            </w:r>
          </w:p>
        </w:tc>
        <w:tc>
          <w:tcPr>
            <w:tcW w:w="1219"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86.92</w:t>
            </w:r>
            <w:r w:rsidR="005F59FD">
              <w:rPr>
                <w:rFonts w:eastAsia="Times New Roman" w:cs="Arial"/>
                <w:b/>
                <w:color w:val="000000"/>
                <w:sz w:val="24"/>
                <w:lang w:eastAsia="en-AU"/>
              </w:rPr>
              <w:t>%</w:t>
            </w:r>
          </w:p>
        </w:tc>
        <w:tc>
          <w:tcPr>
            <w:tcW w:w="1134"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89.63</w:t>
            </w:r>
            <w:r w:rsidR="005F59FD">
              <w:rPr>
                <w:rFonts w:eastAsia="Times New Roman" w:cs="Arial"/>
                <w:b/>
                <w:color w:val="000000"/>
                <w:sz w:val="24"/>
                <w:lang w:eastAsia="en-AU"/>
              </w:rPr>
              <w:t>%</w:t>
            </w:r>
          </w:p>
        </w:tc>
      </w:tr>
      <w:tr w:rsidR="00641392" w:rsidRPr="00A302A4" w:rsidTr="00CC0A3B">
        <w:trPr>
          <w:trHeight w:val="300"/>
        </w:trPr>
        <w:tc>
          <w:tcPr>
            <w:tcW w:w="686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hideMark/>
          </w:tcPr>
          <w:p w:rsidR="00641392" w:rsidRPr="00A302A4" w:rsidRDefault="00641392" w:rsidP="005F59FD">
            <w:pPr>
              <w:spacing w:after="0" w:line="240" w:lineRule="auto"/>
              <w:rPr>
                <w:rFonts w:eastAsia="Times New Roman" w:cs="Arial"/>
                <w:color w:val="000000"/>
                <w:sz w:val="24"/>
                <w:lang w:eastAsia="en-AU"/>
              </w:rPr>
            </w:pPr>
            <w:r w:rsidRPr="00A302A4">
              <w:rPr>
                <w:rFonts w:eastAsia="Times New Roman" w:cs="Arial"/>
                <w:color w:val="000000"/>
                <w:sz w:val="24"/>
                <w:lang w:eastAsia="en-AU"/>
              </w:rPr>
              <w:t xml:space="preserve">  Resolve / manage family violence</w:t>
            </w:r>
          </w:p>
        </w:tc>
        <w:tc>
          <w:tcPr>
            <w:tcW w:w="1219"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85.71</w:t>
            </w:r>
            <w:r w:rsidR="005F59FD">
              <w:rPr>
                <w:rFonts w:eastAsia="Times New Roman" w:cs="Arial"/>
                <w:b/>
                <w:color w:val="000000"/>
                <w:sz w:val="24"/>
                <w:lang w:eastAsia="en-AU"/>
              </w:rPr>
              <w:t>%</w:t>
            </w:r>
          </w:p>
        </w:tc>
        <w:tc>
          <w:tcPr>
            <w:tcW w:w="1134" w:type="dxa"/>
            <w:tcBorders>
              <w:top w:val="nil"/>
              <w:left w:val="nil"/>
              <w:bottom w:val="single" w:sz="4" w:space="0" w:color="auto"/>
              <w:right w:val="single" w:sz="4" w:space="0" w:color="auto"/>
            </w:tcBorders>
            <w:shd w:val="clear" w:color="auto" w:fill="auto"/>
            <w:noWrap/>
            <w:vAlign w:val="center"/>
            <w:hideMark/>
          </w:tcPr>
          <w:p w:rsidR="00641392" w:rsidRPr="00A302A4" w:rsidRDefault="00641392" w:rsidP="005F59FD">
            <w:pPr>
              <w:spacing w:after="0" w:line="240" w:lineRule="auto"/>
              <w:jc w:val="center"/>
              <w:rPr>
                <w:rFonts w:eastAsia="Times New Roman" w:cs="Arial"/>
                <w:b/>
                <w:color w:val="000000"/>
                <w:sz w:val="24"/>
                <w:lang w:eastAsia="en-AU"/>
              </w:rPr>
            </w:pPr>
            <w:r w:rsidRPr="00A302A4">
              <w:rPr>
                <w:rFonts w:eastAsia="Times New Roman" w:cs="Arial"/>
                <w:b/>
                <w:color w:val="000000"/>
                <w:sz w:val="24"/>
                <w:lang w:eastAsia="en-AU"/>
              </w:rPr>
              <w:t>89.08</w:t>
            </w:r>
            <w:r w:rsidR="005F59FD">
              <w:rPr>
                <w:rFonts w:eastAsia="Times New Roman" w:cs="Arial"/>
                <w:b/>
                <w:color w:val="000000"/>
                <w:sz w:val="24"/>
                <w:lang w:eastAsia="en-AU"/>
              </w:rPr>
              <w:t>%</w:t>
            </w:r>
          </w:p>
        </w:tc>
      </w:tr>
    </w:tbl>
    <w:p w:rsidR="00641392" w:rsidRPr="00A302A4" w:rsidRDefault="00641392" w:rsidP="00450967">
      <w:pPr>
        <w:rPr>
          <w:rStyle w:val="BookTitle"/>
          <w:b/>
          <w:i w:val="0"/>
          <w:iCs w:val="0"/>
          <w:smallCaps w:val="0"/>
          <w:spacing w:val="0"/>
          <w:sz w:val="24"/>
        </w:rPr>
      </w:pPr>
    </w:p>
    <w:p w:rsidR="00641392" w:rsidRPr="00A302A4" w:rsidRDefault="00C35872" w:rsidP="00450967">
      <w:pPr>
        <w:rPr>
          <w:rStyle w:val="BookTitle"/>
          <w:i w:val="0"/>
          <w:iCs w:val="0"/>
          <w:smallCaps w:val="0"/>
          <w:spacing w:val="0"/>
          <w:sz w:val="24"/>
        </w:rPr>
      </w:pPr>
      <w:r>
        <w:rPr>
          <w:rStyle w:val="BookTitle"/>
          <w:i w:val="0"/>
          <w:iCs w:val="0"/>
          <w:smallCaps w:val="0"/>
          <w:spacing w:val="0"/>
          <w:sz w:val="24"/>
        </w:rPr>
        <w:t>Table 5</w:t>
      </w:r>
      <w:r w:rsidR="00641392" w:rsidRPr="00A302A4">
        <w:rPr>
          <w:rStyle w:val="BookTitle"/>
          <w:i w:val="0"/>
          <w:iCs w:val="0"/>
          <w:smallCaps w:val="0"/>
          <w:spacing w:val="0"/>
          <w:sz w:val="24"/>
        </w:rPr>
        <w:t xml:space="preserve"> further demonstrates the Reconnect program’s ability to help clients and families who are or have been victims of domestic and family violence by supporting many of them to access the services outlined below. Again, there is a notable increase in the proportion of clients accessing these services</w:t>
      </w:r>
      <w:r w:rsidR="005F59FD">
        <w:rPr>
          <w:rStyle w:val="BookTitle"/>
          <w:i w:val="0"/>
          <w:iCs w:val="0"/>
          <w:smallCaps w:val="0"/>
          <w:spacing w:val="0"/>
          <w:sz w:val="24"/>
        </w:rPr>
        <w:t>, potentially</w:t>
      </w:r>
      <w:r w:rsidR="00641392" w:rsidRPr="00A302A4">
        <w:rPr>
          <w:rStyle w:val="BookTitle"/>
          <w:i w:val="0"/>
          <w:iCs w:val="0"/>
          <w:smallCaps w:val="0"/>
          <w:spacing w:val="0"/>
          <w:sz w:val="24"/>
        </w:rPr>
        <w:t xml:space="preserve"> as a result of Reconnect support.</w:t>
      </w:r>
    </w:p>
    <w:p w:rsidR="00641392" w:rsidRPr="00A302A4" w:rsidRDefault="00641392" w:rsidP="00450967">
      <w:pPr>
        <w:rPr>
          <w:rStyle w:val="BookTitle"/>
          <w:b/>
          <w:i w:val="0"/>
          <w:iCs w:val="0"/>
          <w:smallCaps w:val="0"/>
          <w:spacing w:val="0"/>
          <w:sz w:val="24"/>
        </w:rPr>
      </w:pPr>
      <w:r w:rsidRPr="00A302A4">
        <w:rPr>
          <w:rStyle w:val="BookTitle"/>
          <w:b/>
          <w:i w:val="0"/>
          <w:iCs w:val="0"/>
          <w:smallCaps w:val="0"/>
          <w:spacing w:val="0"/>
          <w:sz w:val="24"/>
        </w:rPr>
        <w:t xml:space="preserve">Table </w:t>
      </w:r>
      <w:r w:rsidR="00C35872">
        <w:rPr>
          <w:rStyle w:val="BookTitle"/>
          <w:b/>
          <w:i w:val="0"/>
          <w:iCs w:val="0"/>
          <w:smallCaps w:val="0"/>
          <w:spacing w:val="0"/>
          <w:sz w:val="24"/>
        </w:rPr>
        <w:t>5</w:t>
      </w:r>
      <w:r w:rsidRPr="00A302A4">
        <w:rPr>
          <w:rStyle w:val="BookTitle"/>
          <w:b/>
          <w:i w:val="0"/>
          <w:iCs w:val="0"/>
          <w:smallCaps w:val="0"/>
          <w:spacing w:val="0"/>
          <w:sz w:val="24"/>
        </w:rPr>
        <w:t>: Reconnect clients who worked with other services</w:t>
      </w:r>
    </w:p>
    <w:tbl>
      <w:tblPr>
        <w:tblStyle w:val="TableGrid"/>
        <w:tblW w:w="7613" w:type="dxa"/>
        <w:tblInd w:w="108" w:type="dxa"/>
        <w:tblLook w:val="04A0" w:firstRow="1" w:lastRow="0" w:firstColumn="1" w:lastColumn="0" w:noHBand="0" w:noVBand="1"/>
        <w:tblCaption w:val="Table 5: Reconnect clients who worked with other services"/>
        <w:tblDescription w:val="Table 5: Reconnect clients who worked with other services"/>
      </w:tblPr>
      <w:tblGrid>
        <w:gridCol w:w="4204"/>
        <w:gridCol w:w="1708"/>
        <w:gridCol w:w="1701"/>
      </w:tblGrid>
      <w:tr w:rsidR="00641392" w:rsidRPr="00A302A4" w:rsidTr="00C72072">
        <w:trPr>
          <w:tblHeader/>
        </w:trPr>
        <w:tc>
          <w:tcPr>
            <w:tcW w:w="4204" w:type="dxa"/>
            <w:vMerge w:val="restart"/>
            <w:shd w:val="clear" w:color="auto" w:fill="E36C0A" w:themeFill="accent6" w:themeFillShade="BF"/>
            <w:vAlign w:val="center"/>
          </w:tcPr>
          <w:p w:rsidR="00641392" w:rsidRPr="00A302A4" w:rsidRDefault="00641392" w:rsidP="005F59FD">
            <w:pPr>
              <w:jc w:val="center"/>
              <w:rPr>
                <w:rFonts w:eastAsia="Times New Roman" w:cs="Arial"/>
                <w:b/>
                <w:bCs/>
                <w:color w:val="FFFFFF" w:themeColor="background1"/>
                <w:sz w:val="24"/>
                <w:lang w:eastAsia="en-AU"/>
              </w:rPr>
            </w:pPr>
            <w:r w:rsidRPr="00A302A4">
              <w:rPr>
                <w:rFonts w:eastAsia="Times New Roman" w:cs="Arial"/>
                <w:b/>
                <w:bCs/>
                <w:color w:val="FFFFFF" w:themeColor="background1"/>
                <w:sz w:val="24"/>
                <w:lang w:eastAsia="en-AU"/>
              </w:rPr>
              <w:lastRenderedPageBreak/>
              <w:t>Other service received</w:t>
            </w:r>
          </w:p>
        </w:tc>
        <w:tc>
          <w:tcPr>
            <w:tcW w:w="3409" w:type="dxa"/>
            <w:gridSpan w:val="2"/>
            <w:shd w:val="clear" w:color="auto" w:fill="E36C0A" w:themeFill="accent6" w:themeFillShade="BF"/>
          </w:tcPr>
          <w:p w:rsidR="00641392" w:rsidRPr="00A302A4" w:rsidRDefault="005A2D65" w:rsidP="005F59FD">
            <w:pPr>
              <w:jc w:val="center"/>
              <w:rPr>
                <w:rFonts w:eastAsia="Times New Roman" w:cs="Arial"/>
                <w:b/>
                <w:bCs/>
                <w:color w:val="FFFFFF" w:themeColor="background1"/>
                <w:sz w:val="24"/>
                <w:lang w:eastAsia="en-AU"/>
              </w:rPr>
            </w:pPr>
            <w:r>
              <w:rPr>
                <w:rFonts w:eastAsia="Times New Roman" w:cs="Arial"/>
                <w:b/>
                <w:bCs/>
                <w:color w:val="FFFFFF" w:themeColor="background1"/>
                <w:sz w:val="24"/>
                <w:lang w:eastAsia="en-AU"/>
              </w:rPr>
              <w:t xml:space="preserve"> </w:t>
            </w:r>
            <w:r w:rsidR="005F59FD">
              <w:rPr>
                <w:rFonts w:eastAsia="Times New Roman" w:cs="Arial"/>
                <w:b/>
                <w:bCs/>
                <w:color w:val="FFFFFF" w:themeColor="background1"/>
                <w:sz w:val="24"/>
                <w:lang w:eastAsia="en-AU"/>
              </w:rPr>
              <w:t>%</w:t>
            </w:r>
            <w:r w:rsidR="00641392" w:rsidRPr="00A302A4">
              <w:rPr>
                <w:rFonts w:eastAsia="Times New Roman" w:cs="Arial"/>
                <w:b/>
                <w:bCs/>
                <w:color w:val="FFFFFF" w:themeColor="background1"/>
                <w:sz w:val="24"/>
                <w:lang w:eastAsia="en-AU"/>
              </w:rPr>
              <w:t xml:space="preserve"> Clients receiving support</w:t>
            </w:r>
          </w:p>
        </w:tc>
      </w:tr>
      <w:tr w:rsidR="00641392" w:rsidRPr="00A302A4" w:rsidTr="00C72072">
        <w:trPr>
          <w:tblHeader/>
        </w:trPr>
        <w:tc>
          <w:tcPr>
            <w:tcW w:w="4204" w:type="dxa"/>
            <w:vMerge/>
            <w:shd w:val="clear" w:color="auto" w:fill="E36C0A" w:themeFill="accent6" w:themeFillShade="BF"/>
          </w:tcPr>
          <w:p w:rsidR="00641392" w:rsidRPr="00A302A4" w:rsidRDefault="00641392" w:rsidP="005F59FD">
            <w:pPr>
              <w:jc w:val="center"/>
              <w:rPr>
                <w:rFonts w:eastAsia="Times New Roman" w:cs="Arial"/>
                <w:b/>
                <w:bCs/>
                <w:color w:val="FFFFFF" w:themeColor="background1"/>
                <w:sz w:val="24"/>
                <w:lang w:eastAsia="en-AU"/>
              </w:rPr>
            </w:pPr>
          </w:p>
        </w:tc>
        <w:tc>
          <w:tcPr>
            <w:tcW w:w="1708" w:type="dxa"/>
            <w:shd w:val="clear" w:color="auto" w:fill="E36C0A" w:themeFill="accent6" w:themeFillShade="BF"/>
          </w:tcPr>
          <w:p w:rsidR="00641392" w:rsidRPr="00A302A4" w:rsidRDefault="00641392" w:rsidP="005F59FD">
            <w:pPr>
              <w:jc w:val="center"/>
              <w:rPr>
                <w:rFonts w:eastAsia="Times New Roman" w:cs="Arial"/>
                <w:b/>
                <w:bCs/>
                <w:color w:val="FFFFFF" w:themeColor="background1"/>
                <w:sz w:val="24"/>
                <w:lang w:eastAsia="en-AU"/>
              </w:rPr>
            </w:pPr>
            <w:r w:rsidRPr="00A302A4">
              <w:rPr>
                <w:rFonts w:eastAsia="Times New Roman" w:cs="Arial"/>
                <w:b/>
                <w:bCs/>
                <w:color w:val="FFFFFF" w:themeColor="background1"/>
                <w:sz w:val="24"/>
                <w:lang w:eastAsia="en-AU"/>
              </w:rPr>
              <w:t>2010-11</w:t>
            </w:r>
          </w:p>
        </w:tc>
        <w:tc>
          <w:tcPr>
            <w:tcW w:w="1701" w:type="dxa"/>
            <w:shd w:val="clear" w:color="auto" w:fill="E36C0A" w:themeFill="accent6" w:themeFillShade="BF"/>
          </w:tcPr>
          <w:p w:rsidR="00641392" w:rsidRPr="00A302A4" w:rsidRDefault="00641392" w:rsidP="005F59FD">
            <w:pPr>
              <w:jc w:val="center"/>
              <w:rPr>
                <w:rFonts w:eastAsia="Times New Roman" w:cs="Arial"/>
                <w:b/>
                <w:bCs/>
                <w:color w:val="FFFFFF" w:themeColor="background1"/>
                <w:sz w:val="24"/>
                <w:lang w:eastAsia="en-AU"/>
              </w:rPr>
            </w:pPr>
            <w:r w:rsidRPr="00A302A4">
              <w:rPr>
                <w:rFonts w:eastAsia="Times New Roman" w:cs="Arial"/>
                <w:b/>
                <w:bCs/>
                <w:color w:val="FFFFFF" w:themeColor="background1"/>
                <w:sz w:val="24"/>
                <w:lang w:eastAsia="en-AU"/>
              </w:rPr>
              <w:t>2011-12</w:t>
            </w:r>
          </w:p>
        </w:tc>
      </w:tr>
      <w:tr w:rsidR="00641392" w:rsidRPr="00A302A4" w:rsidTr="00CC0A3B">
        <w:tc>
          <w:tcPr>
            <w:tcW w:w="4204" w:type="dxa"/>
            <w:shd w:val="clear" w:color="auto" w:fill="FBD4B4" w:themeFill="accent6" w:themeFillTint="66"/>
          </w:tcPr>
          <w:p w:rsidR="00641392" w:rsidRPr="00A302A4" w:rsidRDefault="00641392" w:rsidP="005F59FD">
            <w:pPr>
              <w:tabs>
                <w:tab w:val="left" w:pos="4536"/>
                <w:tab w:val="left" w:pos="4962"/>
              </w:tabs>
              <w:rPr>
                <w:rStyle w:val="BookTitle"/>
                <w:i w:val="0"/>
                <w:iCs w:val="0"/>
                <w:smallCaps w:val="0"/>
                <w:spacing w:val="0"/>
                <w:sz w:val="24"/>
              </w:rPr>
            </w:pPr>
            <w:r w:rsidRPr="00A302A4">
              <w:rPr>
                <w:rStyle w:val="BookTitle"/>
                <w:i w:val="0"/>
                <w:iCs w:val="0"/>
                <w:smallCaps w:val="0"/>
                <w:spacing w:val="0"/>
                <w:sz w:val="24"/>
              </w:rPr>
              <w:t>Family violence services</w:t>
            </w:r>
          </w:p>
        </w:tc>
        <w:tc>
          <w:tcPr>
            <w:tcW w:w="1708" w:type="dxa"/>
          </w:tcPr>
          <w:p w:rsidR="00641392" w:rsidRPr="00A302A4" w:rsidRDefault="00641392" w:rsidP="005F59FD">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2.82</w:t>
            </w:r>
            <w:r w:rsidR="005A2D65">
              <w:rPr>
                <w:rStyle w:val="BookTitle"/>
                <w:b/>
                <w:i w:val="0"/>
                <w:iCs w:val="0"/>
                <w:smallCaps w:val="0"/>
                <w:spacing w:val="0"/>
                <w:sz w:val="24"/>
              </w:rPr>
              <w:t xml:space="preserve"> </w:t>
            </w:r>
            <w:r w:rsidR="005F59FD">
              <w:rPr>
                <w:rStyle w:val="BookTitle"/>
                <w:b/>
                <w:i w:val="0"/>
                <w:iCs w:val="0"/>
                <w:smallCaps w:val="0"/>
                <w:spacing w:val="0"/>
                <w:sz w:val="24"/>
              </w:rPr>
              <w:t>%</w:t>
            </w:r>
          </w:p>
        </w:tc>
        <w:tc>
          <w:tcPr>
            <w:tcW w:w="1701" w:type="dxa"/>
          </w:tcPr>
          <w:p w:rsidR="00641392" w:rsidRPr="00A302A4" w:rsidRDefault="00641392" w:rsidP="005F59FD">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3.16</w:t>
            </w:r>
            <w:r w:rsidR="005A2D65">
              <w:rPr>
                <w:rStyle w:val="BookTitle"/>
                <w:b/>
                <w:i w:val="0"/>
                <w:iCs w:val="0"/>
                <w:smallCaps w:val="0"/>
                <w:spacing w:val="0"/>
                <w:sz w:val="24"/>
              </w:rPr>
              <w:t xml:space="preserve"> </w:t>
            </w:r>
            <w:r w:rsidR="005F59FD">
              <w:rPr>
                <w:rStyle w:val="BookTitle"/>
                <w:b/>
                <w:i w:val="0"/>
                <w:iCs w:val="0"/>
                <w:smallCaps w:val="0"/>
                <w:spacing w:val="0"/>
                <w:sz w:val="24"/>
              </w:rPr>
              <w:t>%</w:t>
            </w:r>
          </w:p>
        </w:tc>
      </w:tr>
      <w:tr w:rsidR="00641392" w:rsidRPr="00A302A4" w:rsidTr="00CC0A3B">
        <w:tc>
          <w:tcPr>
            <w:tcW w:w="4204" w:type="dxa"/>
            <w:shd w:val="clear" w:color="auto" w:fill="FBD4B4" w:themeFill="accent6" w:themeFillTint="66"/>
          </w:tcPr>
          <w:p w:rsidR="00641392" w:rsidRPr="00A302A4" w:rsidRDefault="00641392" w:rsidP="005F59FD">
            <w:pPr>
              <w:tabs>
                <w:tab w:val="left" w:pos="4536"/>
                <w:tab w:val="left" w:pos="4962"/>
              </w:tabs>
              <w:rPr>
                <w:rStyle w:val="BookTitle"/>
                <w:i w:val="0"/>
                <w:iCs w:val="0"/>
                <w:smallCaps w:val="0"/>
                <w:spacing w:val="0"/>
                <w:sz w:val="24"/>
              </w:rPr>
            </w:pPr>
            <w:r w:rsidRPr="00A302A4">
              <w:rPr>
                <w:sz w:val="24"/>
              </w:rPr>
              <w:t>Housing/ Tenancy Advocacy</w:t>
            </w:r>
          </w:p>
        </w:tc>
        <w:tc>
          <w:tcPr>
            <w:tcW w:w="1708" w:type="dxa"/>
          </w:tcPr>
          <w:p w:rsidR="00641392" w:rsidRPr="00A302A4" w:rsidRDefault="00641392" w:rsidP="005F59FD">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12.84</w:t>
            </w:r>
            <w:r w:rsidR="005A2D65">
              <w:rPr>
                <w:rStyle w:val="BookTitle"/>
                <w:b/>
                <w:i w:val="0"/>
                <w:iCs w:val="0"/>
                <w:smallCaps w:val="0"/>
                <w:spacing w:val="0"/>
                <w:sz w:val="24"/>
              </w:rPr>
              <w:t xml:space="preserve"> </w:t>
            </w:r>
            <w:r w:rsidR="005F59FD">
              <w:rPr>
                <w:rStyle w:val="BookTitle"/>
                <w:b/>
                <w:i w:val="0"/>
                <w:iCs w:val="0"/>
                <w:smallCaps w:val="0"/>
                <w:spacing w:val="0"/>
                <w:sz w:val="24"/>
              </w:rPr>
              <w:t>%</w:t>
            </w:r>
          </w:p>
        </w:tc>
        <w:tc>
          <w:tcPr>
            <w:tcW w:w="1701" w:type="dxa"/>
          </w:tcPr>
          <w:p w:rsidR="00641392" w:rsidRPr="00A302A4" w:rsidRDefault="00641392" w:rsidP="005F59FD">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14.86</w:t>
            </w:r>
            <w:r w:rsidR="005A2D65">
              <w:rPr>
                <w:rStyle w:val="BookTitle"/>
                <w:b/>
                <w:i w:val="0"/>
                <w:iCs w:val="0"/>
                <w:smallCaps w:val="0"/>
                <w:spacing w:val="0"/>
                <w:sz w:val="24"/>
              </w:rPr>
              <w:t xml:space="preserve"> </w:t>
            </w:r>
            <w:r w:rsidR="005F59FD">
              <w:rPr>
                <w:rStyle w:val="BookTitle"/>
                <w:b/>
                <w:i w:val="0"/>
                <w:iCs w:val="0"/>
                <w:smallCaps w:val="0"/>
                <w:spacing w:val="0"/>
                <w:sz w:val="24"/>
              </w:rPr>
              <w:t>%</w:t>
            </w:r>
          </w:p>
        </w:tc>
      </w:tr>
      <w:tr w:rsidR="00641392" w:rsidRPr="00A302A4" w:rsidTr="00CC0A3B">
        <w:tc>
          <w:tcPr>
            <w:tcW w:w="4204" w:type="dxa"/>
            <w:shd w:val="clear" w:color="auto" w:fill="FBD4B4" w:themeFill="accent6" w:themeFillTint="66"/>
          </w:tcPr>
          <w:p w:rsidR="00641392" w:rsidRPr="00A302A4" w:rsidRDefault="00641392" w:rsidP="005F59FD">
            <w:pPr>
              <w:tabs>
                <w:tab w:val="left" w:pos="4536"/>
                <w:tab w:val="left" w:pos="4962"/>
              </w:tabs>
              <w:rPr>
                <w:rStyle w:val="BookTitle"/>
                <w:i w:val="0"/>
                <w:iCs w:val="0"/>
                <w:smallCaps w:val="0"/>
                <w:spacing w:val="0"/>
                <w:sz w:val="24"/>
              </w:rPr>
            </w:pPr>
            <w:r w:rsidRPr="00A302A4">
              <w:rPr>
                <w:rStyle w:val="BookTitle"/>
                <w:i w:val="0"/>
                <w:iCs w:val="0"/>
                <w:smallCaps w:val="0"/>
                <w:spacing w:val="0"/>
                <w:sz w:val="24"/>
              </w:rPr>
              <w:t>Community / family support services</w:t>
            </w:r>
          </w:p>
        </w:tc>
        <w:tc>
          <w:tcPr>
            <w:tcW w:w="1708" w:type="dxa"/>
          </w:tcPr>
          <w:p w:rsidR="00641392" w:rsidRPr="00A302A4" w:rsidRDefault="00641392" w:rsidP="005F59FD">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15.36</w:t>
            </w:r>
            <w:r w:rsidR="005A2D65">
              <w:rPr>
                <w:rStyle w:val="BookTitle"/>
                <w:b/>
                <w:i w:val="0"/>
                <w:iCs w:val="0"/>
                <w:smallCaps w:val="0"/>
                <w:spacing w:val="0"/>
                <w:sz w:val="24"/>
              </w:rPr>
              <w:t xml:space="preserve"> </w:t>
            </w:r>
            <w:r w:rsidR="005F59FD">
              <w:rPr>
                <w:rStyle w:val="BookTitle"/>
                <w:b/>
                <w:i w:val="0"/>
                <w:iCs w:val="0"/>
                <w:smallCaps w:val="0"/>
                <w:spacing w:val="0"/>
                <w:sz w:val="24"/>
              </w:rPr>
              <w:t>%</w:t>
            </w:r>
          </w:p>
        </w:tc>
        <w:tc>
          <w:tcPr>
            <w:tcW w:w="1701" w:type="dxa"/>
          </w:tcPr>
          <w:p w:rsidR="00641392" w:rsidRPr="00A302A4" w:rsidRDefault="00641392" w:rsidP="005F59FD">
            <w:pPr>
              <w:tabs>
                <w:tab w:val="left" w:pos="4536"/>
                <w:tab w:val="left" w:pos="4962"/>
              </w:tabs>
              <w:jc w:val="center"/>
              <w:rPr>
                <w:rStyle w:val="BookTitle"/>
                <w:b/>
                <w:i w:val="0"/>
                <w:iCs w:val="0"/>
                <w:smallCaps w:val="0"/>
                <w:spacing w:val="0"/>
                <w:sz w:val="24"/>
              </w:rPr>
            </w:pPr>
            <w:r w:rsidRPr="00A302A4">
              <w:rPr>
                <w:rStyle w:val="BookTitle"/>
                <w:b/>
                <w:i w:val="0"/>
                <w:iCs w:val="0"/>
                <w:smallCaps w:val="0"/>
                <w:spacing w:val="0"/>
                <w:sz w:val="24"/>
              </w:rPr>
              <w:t>17.32</w:t>
            </w:r>
            <w:r w:rsidR="005A2D65">
              <w:rPr>
                <w:rStyle w:val="BookTitle"/>
                <w:b/>
                <w:i w:val="0"/>
                <w:iCs w:val="0"/>
                <w:smallCaps w:val="0"/>
                <w:spacing w:val="0"/>
                <w:sz w:val="24"/>
              </w:rPr>
              <w:t xml:space="preserve"> </w:t>
            </w:r>
            <w:r w:rsidR="005F59FD">
              <w:rPr>
                <w:rStyle w:val="BookTitle"/>
                <w:b/>
                <w:i w:val="0"/>
                <w:iCs w:val="0"/>
                <w:smallCaps w:val="0"/>
                <w:spacing w:val="0"/>
                <w:sz w:val="24"/>
              </w:rPr>
              <w:t>%</w:t>
            </w:r>
          </w:p>
        </w:tc>
      </w:tr>
    </w:tbl>
    <w:p w:rsidR="004C1F86" w:rsidRPr="004032A5" w:rsidRDefault="004032A5" w:rsidP="004032A5">
      <w:pPr>
        <w:pStyle w:val="Heading3"/>
        <w:spacing w:before="240" w:after="240"/>
        <w:rPr>
          <w:u w:val="single"/>
        </w:rPr>
      </w:pPr>
      <w:bookmarkStart w:id="21" w:name="_Toc347998440"/>
      <w:r w:rsidRPr="004032A5">
        <w:rPr>
          <w:u w:val="single"/>
        </w:rPr>
        <w:t>O</w:t>
      </w:r>
      <w:r w:rsidR="00C72072" w:rsidRPr="004032A5">
        <w:rPr>
          <w:u w:val="single"/>
        </w:rPr>
        <w:t>bjective 6: Receiving legal services</w:t>
      </w:r>
      <w:bookmarkEnd w:id="21"/>
    </w:p>
    <w:p w:rsidR="004C1F86" w:rsidRPr="00503FB0" w:rsidRDefault="002D622A" w:rsidP="00450967">
      <w:pPr>
        <w:rPr>
          <w:rStyle w:val="BookTitle"/>
          <w:b/>
          <w:i w:val="0"/>
          <w:iCs w:val="0"/>
          <w:smallCaps w:val="0"/>
          <w:spacing w:val="0"/>
          <w:sz w:val="24"/>
          <w:u w:val="single"/>
        </w:rPr>
      </w:pPr>
      <w:r>
        <w:rPr>
          <w:b/>
          <w:noProof/>
          <w:sz w:val="24"/>
          <w:u w:val="single"/>
          <w:lang w:eastAsia="en-AU"/>
        </w:rPr>
        <mc:AlternateContent>
          <mc:Choice Requires="wpg">
            <w:drawing>
              <wp:inline distT="0" distB="0" distL="0" distR="0" wp14:anchorId="2440FA84" wp14:editId="6BD76780">
                <wp:extent cx="5695950" cy="962025"/>
                <wp:effectExtent l="0" t="0" r="19050" b="28575"/>
                <wp:docPr id="297" name="Group 297" descr="Objective 6: Receiving legal services" title="Objective 6: Receiving legal services"/>
                <wp:cNvGraphicFramePr/>
                <a:graphic xmlns:a="http://schemas.openxmlformats.org/drawingml/2006/main">
                  <a:graphicData uri="http://schemas.microsoft.com/office/word/2010/wordprocessingGroup">
                    <wpg:wgp>
                      <wpg:cNvGrpSpPr/>
                      <wpg:grpSpPr>
                        <a:xfrm>
                          <a:off x="0" y="0"/>
                          <a:ext cx="5695950" cy="962025"/>
                          <a:chOff x="0" y="0"/>
                          <a:chExt cx="5695950" cy="962025"/>
                        </a:xfrm>
                      </wpg:grpSpPr>
                      <wps:wsp>
                        <wps:cNvPr id="53" name="Rounded Rectangle 53"/>
                        <wps:cNvSpPr/>
                        <wps:spPr>
                          <a:xfrm>
                            <a:off x="3267075" y="0"/>
                            <a:ext cx="2428875" cy="962025"/>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3C7DEB" w:rsidRDefault="002D622A" w:rsidP="00641392">
                              <w:pPr>
                                <w:spacing w:after="0"/>
                                <w:jc w:val="center"/>
                                <w:rPr>
                                  <w:b/>
                                  <w:smallCaps/>
                                  <w:sz w:val="20"/>
                                  <w:szCs w:val="20"/>
                                  <w:u w:val="single"/>
                                </w:rPr>
                              </w:pPr>
                              <w:r>
                                <w:rPr>
                                  <w:b/>
                                  <w:smallCaps/>
                                  <w:sz w:val="20"/>
                                  <w:szCs w:val="20"/>
                                  <w:u w:val="single"/>
                                </w:rPr>
                                <w:t>National Strategic Objective 6:</w:t>
                              </w:r>
                            </w:p>
                            <w:p w:rsidR="002D622A" w:rsidRPr="00A93459" w:rsidRDefault="002D622A" w:rsidP="00641392">
                              <w:pPr>
                                <w:autoSpaceDE w:val="0"/>
                                <w:autoSpaceDN w:val="0"/>
                                <w:adjustRightInd w:val="0"/>
                                <w:spacing w:after="0" w:line="240" w:lineRule="auto"/>
                                <w:jc w:val="center"/>
                                <w:rPr>
                                  <w:rStyle w:val="BookTitle"/>
                                  <w:rFonts w:cs="Arial"/>
                                  <w:b/>
                                  <w:i w:val="0"/>
                                  <w:iCs w:val="0"/>
                                  <w:smallCaps w:val="0"/>
                                  <w:spacing w:val="0"/>
                                  <w:sz w:val="20"/>
                                  <w:szCs w:val="20"/>
                                </w:rPr>
                              </w:pPr>
                              <w:r w:rsidRPr="00A93459">
                                <w:rPr>
                                  <w:rFonts w:cs="Arial"/>
                                  <w:b/>
                                  <w:sz w:val="20"/>
                                  <w:szCs w:val="20"/>
                                </w:rPr>
                                <w:t>The number of people who are homeless or at risk of homelessness who receive legal services is increased by 25</w:t>
                              </w:r>
                              <w:r>
                                <w:rPr>
                                  <w:rFonts w:cs="Arial"/>
                                  <w:b/>
                                  <w:sz w:val="20"/>
                                  <w:szCs w:val="20"/>
                                </w:rPr>
                                <w:t xml:space="preserve"> per cent</w:t>
                              </w:r>
                            </w:p>
                            <w:p w:rsidR="002D622A" w:rsidRPr="00A93459" w:rsidRDefault="002D622A" w:rsidP="00641392">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0" y="104775"/>
                            <a:ext cx="2895600" cy="638175"/>
                          </a:xfrm>
                          <a:prstGeom prst="rect">
                            <a:avLst/>
                          </a:prstGeom>
                          <a:solidFill>
                            <a:srgbClr val="8064A2"/>
                          </a:solidFill>
                          <a:ln w="25400" cap="flat" cmpd="sng" algn="ctr">
                            <a:solidFill>
                              <a:srgbClr val="8064A2">
                                <a:shade val="50000"/>
                              </a:srgbClr>
                            </a:solidFill>
                            <a:prstDash val="solid"/>
                          </a:ln>
                          <a:effectLst/>
                        </wps:spPr>
                        <wps:txbx>
                          <w:txbxContent>
                            <w:p w:rsidR="002D622A" w:rsidRDefault="002D622A" w:rsidP="00641392">
                              <w:pPr>
                                <w:spacing w:after="0"/>
                                <w:jc w:val="center"/>
                                <w:rPr>
                                  <w:b/>
                                  <w:color w:val="FFFFFF" w:themeColor="background1"/>
                                  <w:sz w:val="20"/>
                                  <w:szCs w:val="20"/>
                                </w:rPr>
                              </w:pPr>
                              <w:r w:rsidRPr="00EF74B3">
                                <w:rPr>
                                  <w:b/>
                                  <w:smallCaps/>
                                  <w:color w:val="FFFFFF" w:themeColor="background1"/>
                                  <w:sz w:val="20"/>
                                  <w:szCs w:val="20"/>
                                  <w:u w:val="single"/>
                                </w:rPr>
                                <w:t>Reconnect Indicators</w:t>
                              </w:r>
                            </w:p>
                            <w:p w:rsidR="002D622A" w:rsidRPr="001438D2" w:rsidRDefault="002D622A" w:rsidP="00641392">
                              <w:pPr>
                                <w:tabs>
                                  <w:tab w:val="left" w:pos="1134"/>
                                </w:tabs>
                                <w:spacing w:after="0" w:line="240" w:lineRule="auto"/>
                                <w:rPr>
                                  <w:b/>
                                  <w:color w:val="FFFFFF" w:themeColor="background1"/>
                                  <w:sz w:val="20"/>
                                  <w:szCs w:val="20"/>
                                </w:rPr>
                              </w:pPr>
                              <w:r w:rsidRPr="001438D2">
                                <w:rPr>
                                  <w:b/>
                                  <w:color w:val="FFFFFF" w:themeColor="background1"/>
                                  <w:sz w:val="20"/>
                                  <w:szCs w:val="20"/>
                                </w:rPr>
                                <w:t>8. Number of clients who worked with legal services during their support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Arrow Connector 63"/>
                        <wps:cNvCnPr/>
                        <wps:spPr>
                          <a:xfrm>
                            <a:off x="2895600" y="457200"/>
                            <a:ext cx="371475" cy="0"/>
                          </a:xfrm>
                          <a:prstGeom prst="straightConnector1">
                            <a:avLst/>
                          </a:prstGeom>
                          <a:noFill/>
                          <a:ln w="25400" cap="flat" cmpd="sng" algn="ctr">
                            <a:solidFill>
                              <a:srgbClr val="8064A2"/>
                            </a:solidFill>
                            <a:prstDash val="solid"/>
                            <a:tailEnd type="arrow"/>
                          </a:ln>
                          <a:effectLst>
                            <a:outerShdw blurRad="40000" dist="20000" dir="5400000" rotWithShape="0">
                              <a:srgbClr val="000000">
                                <a:alpha val="38000"/>
                              </a:srgbClr>
                            </a:outerShdw>
                          </a:effectLst>
                        </wps:spPr>
                        <wps:bodyPr/>
                      </wps:wsp>
                    </wpg:wgp>
                  </a:graphicData>
                </a:graphic>
              </wp:inline>
            </w:drawing>
          </mc:Choice>
          <mc:Fallback>
            <w:pict>
              <v:group id="Group 297" o:spid="_x0000_s1114" alt="Title: Objective 6: Receiving legal services - Description: Objective 6: Receiving legal services" style="width:448.5pt;height:75.75pt;mso-position-horizontal-relative:char;mso-position-vertical-relative:line" coordsize="56959,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">
                <v:roundrect id="Rounded Rectangle 53" o:spid="_x0000_s1115" style="position:absolute;left:32670;width:24289;height:9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whcMA&#10;AADbAAAADwAAAGRycy9kb3ducmV2LnhtbESPT2vCQBTE74LfYXkFb7qx/kHSrEEKih48NApeX7Kv&#10;SWj2bciuMX57t1DocZiZ3zBJOphG9NS52rKC+SwCQVxYXXOp4HrZTzcgnEfW2FgmBU9ykG7HowRj&#10;bR/8RX3mSxEg7GJUUHnfxlK6oiKDbmZb4uB9286gD7Irpe7wEeCmke9RtJYGaw4LFbb0WVHxk92N&#10;Ardc3U7nfJPljS/o6vhwtnOj1ORt2H2A8DT4//Bf+6gVrBbw+yX8AL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whcMAAADbAAAADwAAAAAAAAAAAAAAAACYAgAAZHJzL2Rv&#10;d25yZXYueG1sUEsFBgAAAAAEAAQA9QAAAIgDAAAAAA==&#10;" fillcolor="window" strokecolor="windowText" strokeweight="2pt">
                  <v:textbox>
                    <w:txbxContent>
                      <w:p w:rsidR="002D622A" w:rsidRPr="003C7DEB" w:rsidRDefault="002D622A" w:rsidP="00641392">
                        <w:pPr>
                          <w:spacing w:after="0"/>
                          <w:jc w:val="center"/>
                          <w:rPr>
                            <w:b/>
                            <w:smallCaps/>
                            <w:sz w:val="20"/>
                            <w:szCs w:val="20"/>
                            <w:u w:val="single"/>
                          </w:rPr>
                        </w:pPr>
                        <w:r>
                          <w:rPr>
                            <w:b/>
                            <w:smallCaps/>
                            <w:sz w:val="20"/>
                            <w:szCs w:val="20"/>
                            <w:u w:val="single"/>
                          </w:rPr>
                          <w:t>National Strategic Objective 6:</w:t>
                        </w:r>
                      </w:p>
                      <w:p w:rsidR="002D622A" w:rsidRPr="00A93459" w:rsidRDefault="002D622A" w:rsidP="00641392">
                        <w:pPr>
                          <w:autoSpaceDE w:val="0"/>
                          <w:autoSpaceDN w:val="0"/>
                          <w:adjustRightInd w:val="0"/>
                          <w:spacing w:after="0" w:line="240" w:lineRule="auto"/>
                          <w:jc w:val="center"/>
                          <w:rPr>
                            <w:rStyle w:val="BookTitle"/>
                            <w:rFonts w:cs="Arial"/>
                            <w:b/>
                            <w:i w:val="0"/>
                            <w:iCs w:val="0"/>
                            <w:smallCaps w:val="0"/>
                            <w:spacing w:val="0"/>
                            <w:sz w:val="20"/>
                            <w:szCs w:val="20"/>
                          </w:rPr>
                        </w:pPr>
                        <w:r w:rsidRPr="00A93459">
                          <w:rPr>
                            <w:rFonts w:cs="Arial"/>
                            <w:b/>
                            <w:sz w:val="20"/>
                            <w:szCs w:val="20"/>
                          </w:rPr>
                          <w:t>The number of people who are homeless or at risk of homelessness who receive legal services is increased by 25</w:t>
                        </w:r>
                        <w:r>
                          <w:rPr>
                            <w:rFonts w:cs="Arial"/>
                            <w:b/>
                            <w:sz w:val="20"/>
                            <w:szCs w:val="20"/>
                          </w:rPr>
                          <w:t xml:space="preserve"> per cent</w:t>
                        </w:r>
                      </w:p>
                      <w:p w:rsidR="002D622A" w:rsidRPr="00A93459" w:rsidRDefault="002D622A" w:rsidP="00641392">
                        <w:pPr>
                          <w:jc w:val="center"/>
                          <w:rPr>
                            <w:b/>
                            <w:sz w:val="20"/>
                            <w:szCs w:val="20"/>
                          </w:rPr>
                        </w:pPr>
                      </w:p>
                    </w:txbxContent>
                  </v:textbox>
                </v:roundrect>
                <v:rect id="Rectangle 60" o:spid="_x0000_s1116" style="position:absolute;top:1047;width:28956;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sF70A&#10;AADbAAAADwAAAGRycy9kb3ducmV2LnhtbERPSwrCMBDdC94hjOBOExVFqlFUEF3ows8BhmZsi82k&#10;NLHW25uF4PLx/st1a0vRUO0LxxpGQwWCOHWm4EzD/bYfzEH4gGywdEwaPuRhvep2lpgY9+YLNdeQ&#10;iRjCPkENeQhVIqVPc7Loh64ijtzD1RZDhHUmTY3vGG5LOVZqJi0WHBtyrGiXU/q8vqyGyWWrVMbT&#10;0X23fxzS05nPz+agdb/XbhYgArXhL/65j0bDLK6PX+IP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bvsF70AAADbAAAADwAAAAAAAAAAAAAAAACYAgAAZHJzL2Rvd25yZXYu&#10;eG1sUEsFBgAAAAAEAAQA9QAAAIIDAAAAAA==&#10;" fillcolor="#8064a2" strokecolor="#5c4776" strokeweight="2pt">
                  <v:textbox>
                    <w:txbxContent>
                      <w:p w:rsidR="002D622A" w:rsidRDefault="002D622A" w:rsidP="00641392">
                        <w:pPr>
                          <w:spacing w:after="0"/>
                          <w:jc w:val="center"/>
                          <w:rPr>
                            <w:b/>
                            <w:color w:val="FFFFFF" w:themeColor="background1"/>
                            <w:sz w:val="20"/>
                            <w:szCs w:val="20"/>
                          </w:rPr>
                        </w:pPr>
                        <w:r w:rsidRPr="00EF74B3">
                          <w:rPr>
                            <w:b/>
                            <w:smallCaps/>
                            <w:color w:val="FFFFFF" w:themeColor="background1"/>
                            <w:sz w:val="20"/>
                            <w:szCs w:val="20"/>
                            <w:u w:val="single"/>
                          </w:rPr>
                          <w:t>Reconnect Indicators</w:t>
                        </w:r>
                      </w:p>
                      <w:p w:rsidR="002D622A" w:rsidRPr="001438D2" w:rsidRDefault="002D622A" w:rsidP="00641392">
                        <w:pPr>
                          <w:tabs>
                            <w:tab w:val="left" w:pos="1134"/>
                          </w:tabs>
                          <w:spacing w:after="0" w:line="240" w:lineRule="auto"/>
                          <w:rPr>
                            <w:b/>
                            <w:color w:val="FFFFFF" w:themeColor="background1"/>
                            <w:sz w:val="20"/>
                            <w:szCs w:val="20"/>
                          </w:rPr>
                        </w:pPr>
                        <w:r w:rsidRPr="001438D2">
                          <w:rPr>
                            <w:b/>
                            <w:color w:val="FFFFFF" w:themeColor="background1"/>
                            <w:sz w:val="20"/>
                            <w:szCs w:val="20"/>
                          </w:rPr>
                          <w:t>8. Number of clients who worked with legal services during their support period.</w:t>
                        </w:r>
                      </w:p>
                    </w:txbxContent>
                  </v:textbox>
                </v:rect>
                <v:shape id="Straight Arrow Connector 63" o:spid="_x0000_s1117" type="#_x0000_t32" style="position:absolute;left:28956;top:4572;width:3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x0JcUAAADbAAAADwAAAGRycy9kb3ducmV2LnhtbESPQWsCMRSE74X+h/AKvWm2Lbp2axQR&#10;hF56cFsVb6+b52bp5mVJoq7/3ghCj8PMfMNM571txYl8aBwreBlmIIgrpxuuFfx8rwYTECEia2wd&#10;k4ILBZjPHh+mWGh35jWdyliLBOFQoAITY1dIGSpDFsPQdcTJOzhvMSbpa6k9nhPctvI1y8bSYsNp&#10;wWBHS0PVX3m0Cr7WfrT7PS7yct+4fL85vG9NHZV6fuoXHyAi9fE/fG9/agXjN7h9ST9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x0JcUAAADbAAAADwAAAAAAAAAA&#10;AAAAAAChAgAAZHJzL2Rvd25yZXYueG1sUEsFBgAAAAAEAAQA+QAAAJMDAAAAAA==&#10;" strokecolor="#8064a2" strokeweight="2pt">
                  <v:stroke endarrow="open"/>
                  <v:shadow on="t" color="black" opacity="24903f" origin=",.5" offset="0,.55556mm"/>
                </v:shape>
                <w10:anchorlock/>
              </v:group>
            </w:pict>
          </mc:Fallback>
        </mc:AlternateContent>
      </w:r>
    </w:p>
    <w:p w:rsidR="004C1F86" w:rsidRPr="00A302A4" w:rsidRDefault="004C1F86" w:rsidP="00450967">
      <w:pPr>
        <w:rPr>
          <w:rStyle w:val="BookTitle"/>
          <w:i w:val="0"/>
          <w:iCs w:val="0"/>
          <w:smallCaps w:val="0"/>
          <w:spacing w:val="0"/>
          <w:sz w:val="24"/>
        </w:rPr>
      </w:pPr>
    </w:p>
    <w:p w:rsidR="00641392" w:rsidRDefault="00641392" w:rsidP="00450967">
      <w:pPr>
        <w:rPr>
          <w:rStyle w:val="BookTitle"/>
          <w:i w:val="0"/>
          <w:iCs w:val="0"/>
          <w:smallCaps w:val="0"/>
          <w:spacing w:val="0"/>
          <w:sz w:val="24"/>
        </w:rPr>
      </w:pPr>
      <w:r w:rsidRPr="00A302A4">
        <w:rPr>
          <w:rStyle w:val="BookTitle"/>
          <w:i w:val="0"/>
          <w:iCs w:val="0"/>
          <w:smallCaps w:val="0"/>
          <w:spacing w:val="0"/>
          <w:sz w:val="24"/>
        </w:rPr>
        <w:t>In 2011-12, Reconnect supported 382 clients (6.81</w:t>
      </w:r>
      <w:r w:rsidR="005A2D65">
        <w:rPr>
          <w:rStyle w:val="BookTitle"/>
          <w:i w:val="0"/>
          <w:iCs w:val="0"/>
          <w:smallCaps w:val="0"/>
          <w:spacing w:val="0"/>
          <w:sz w:val="24"/>
        </w:rPr>
        <w:t xml:space="preserve"> per cent</w:t>
      </w:r>
      <w:r w:rsidRPr="00A302A4">
        <w:rPr>
          <w:rStyle w:val="BookTitle"/>
          <w:i w:val="0"/>
          <w:iCs w:val="0"/>
          <w:smallCaps w:val="0"/>
          <w:spacing w:val="0"/>
          <w:sz w:val="24"/>
        </w:rPr>
        <w:t>) working with legal services during their support period.</w:t>
      </w:r>
    </w:p>
    <w:p w:rsidR="005F59FD" w:rsidRDefault="005F59FD" w:rsidP="00450967">
      <w:pPr>
        <w:rPr>
          <w:rStyle w:val="BookTitle"/>
          <w:i w:val="0"/>
          <w:iCs w:val="0"/>
          <w:smallCaps w:val="0"/>
          <w:spacing w:val="0"/>
          <w:sz w:val="24"/>
        </w:rPr>
      </w:pPr>
      <w:r>
        <w:rPr>
          <w:rStyle w:val="BookTitle"/>
          <w:i w:val="0"/>
          <w:iCs w:val="0"/>
          <w:smallCaps w:val="0"/>
          <w:spacing w:val="0"/>
          <w:sz w:val="24"/>
        </w:rPr>
        <w:t>This is particularly relevant in light of recent research</w:t>
      </w:r>
      <w:r w:rsidR="00596E14">
        <w:rPr>
          <w:rStyle w:val="FootnoteReference"/>
          <w:sz w:val="24"/>
        </w:rPr>
        <w:footnoteReference w:id="8"/>
      </w:r>
      <w:r>
        <w:rPr>
          <w:rStyle w:val="BookTitle"/>
          <w:i w:val="0"/>
          <w:iCs w:val="0"/>
          <w:smallCaps w:val="0"/>
          <w:spacing w:val="0"/>
          <w:sz w:val="24"/>
        </w:rPr>
        <w:t xml:space="preserve"> fr</w:t>
      </w:r>
      <w:r w:rsidR="00596E14">
        <w:rPr>
          <w:rStyle w:val="BookTitle"/>
          <w:i w:val="0"/>
          <w:iCs w:val="0"/>
          <w:smallCaps w:val="0"/>
          <w:spacing w:val="0"/>
          <w:sz w:val="24"/>
        </w:rPr>
        <w:t xml:space="preserve">om the Law and Justice Foundation who examined recent legal need in Australia in their report: </w:t>
      </w:r>
      <w:r w:rsidR="00596E14" w:rsidRPr="00596E14">
        <w:rPr>
          <w:rStyle w:val="BookTitle"/>
          <w:iCs w:val="0"/>
          <w:smallCaps w:val="0"/>
          <w:spacing w:val="0"/>
          <w:sz w:val="24"/>
        </w:rPr>
        <w:t>Legal Australia-Wide Survey</w:t>
      </w:r>
      <w:r w:rsidR="00596E14">
        <w:rPr>
          <w:rStyle w:val="BookTitle"/>
          <w:iCs w:val="0"/>
          <w:smallCaps w:val="0"/>
          <w:spacing w:val="0"/>
          <w:sz w:val="24"/>
        </w:rPr>
        <w:t xml:space="preserve">. </w:t>
      </w:r>
      <w:r w:rsidR="00596E14">
        <w:rPr>
          <w:rStyle w:val="BookTitle"/>
          <w:i w:val="0"/>
          <w:iCs w:val="0"/>
          <w:smallCaps w:val="0"/>
          <w:spacing w:val="0"/>
          <w:sz w:val="24"/>
        </w:rPr>
        <w:t>This report established that there are some people who are particularly vulnerable to legal problems with 65% of legal problems reported experienced by only 9 per cent of survey respondents.</w:t>
      </w:r>
    </w:p>
    <w:p w:rsidR="00596E14" w:rsidRDefault="00596E14" w:rsidP="00450967">
      <w:pPr>
        <w:rPr>
          <w:rStyle w:val="BookTitle"/>
          <w:i w:val="0"/>
          <w:iCs w:val="0"/>
          <w:smallCaps w:val="0"/>
          <w:spacing w:val="0"/>
          <w:sz w:val="24"/>
        </w:rPr>
      </w:pPr>
      <w:r>
        <w:rPr>
          <w:rStyle w:val="BookTitle"/>
          <w:i w:val="0"/>
          <w:iCs w:val="0"/>
          <w:smallCaps w:val="0"/>
          <w:spacing w:val="0"/>
          <w:sz w:val="24"/>
        </w:rPr>
        <w:t xml:space="preserve">Those living in disadvantaged housing were cited amongst the most vulnerable groups for experiencing </w:t>
      </w:r>
      <w:r w:rsidR="00793F09">
        <w:rPr>
          <w:rStyle w:val="BookTitle"/>
          <w:i w:val="0"/>
          <w:iCs w:val="0"/>
          <w:smallCaps w:val="0"/>
          <w:spacing w:val="0"/>
          <w:sz w:val="24"/>
        </w:rPr>
        <w:t xml:space="preserve">legal needs along with people with disabilities, single parents and </w:t>
      </w:r>
      <w:r w:rsidR="006226E0">
        <w:rPr>
          <w:rStyle w:val="BookTitle"/>
          <w:i w:val="0"/>
          <w:iCs w:val="0"/>
          <w:smallCaps w:val="0"/>
          <w:spacing w:val="0"/>
          <w:sz w:val="24"/>
        </w:rPr>
        <w:t>Indigenous</w:t>
      </w:r>
      <w:r w:rsidR="00793F09">
        <w:rPr>
          <w:rStyle w:val="BookTitle"/>
          <w:i w:val="0"/>
          <w:iCs w:val="0"/>
          <w:smallCaps w:val="0"/>
          <w:spacing w:val="0"/>
          <w:sz w:val="24"/>
        </w:rPr>
        <w:t xml:space="preserve"> people.</w:t>
      </w:r>
    </w:p>
    <w:p w:rsidR="00793F09" w:rsidRDefault="00793F09" w:rsidP="00450967">
      <w:pPr>
        <w:rPr>
          <w:rStyle w:val="BookTitle"/>
          <w:i w:val="0"/>
          <w:iCs w:val="0"/>
          <w:smallCaps w:val="0"/>
          <w:spacing w:val="0"/>
          <w:sz w:val="24"/>
        </w:rPr>
      </w:pPr>
      <w:r>
        <w:rPr>
          <w:rStyle w:val="BookTitle"/>
          <w:i w:val="0"/>
          <w:iCs w:val="0"/>
          <w:smallCaps w:val="0"/>
          <w:spacing w:val="0"/>
          <w:sz w:val="24"/>
        </w:rPr>
        <w:t>Furthermore, 12 per cent of all legal problems reported related legal housing issues. Therefore, the need to those who are experiencing or at risk of homelessness with legal advice is critical to helping prevent homelessness or the escalation of homelessness.</w:t>
      </w:r>
    </w:p>
    <w:p w:rsidR="00F773E5" w:rsidRDefault="00793F09" w:rsidP="00450967">
      <w:pPr>
        <w:rPr>
          <w:rStyle w:val="BookTitle"/>
          <w:i w:val="0"/>
          <w:iCs w:val="0"/>
          <w:smallCaps w:val="0"/>
          <w:spacing w:val="0"/>
          <w:sz w:val="24"/>
        </w:rPr>
      </w:pPr>
      <w:r>
        <w:rPr>
          <w:rStyle w:val="BookTitle"/>
          <w:i w:val="0"/>
          <w:iCs w:val="0"/>
          <w:smallCaps w:val="0"/>
          <w:spacing w:val="0"/>
          <w:sz w:val="24"/>
        </w:rPr>
        <w:t xml:space="preserve">The </w:t>
      </w:r>
      <w:r w:rsidR="00E44C2B">
        <w:rPr>
          <w:rStyle w:val="BookTitle"/>
          <w:i w:val="0"/>
          <w:iCs w:val="0"/>
          <w:smallCaps w:val="0"/>
          <w:spacing w:val="0"/>
          <w:sz w:val="24"/>
        </w:rPr>
        <w:t>significance</w:t>
      </w:r>
      <w:r>
        <w:rPr>
          <w:rStyle w:val="BookTitle"/>
          <w:i w:val="0"/>
          <w:iCs w:val="0"/>
          <w:smallCaps w:val="0"/>
          <w:spacing w:val="0"/>
          <w:sz w:val="24"/>
        </w:rPr>
        <w:t xml:space="preserve"> of</w:t>
      </w:r>
      <w:r w:rsidR="00E44C2B">
        <w:rPr>
          <w:rStyle w:val="BookTitle"/>
          <w:i w:val="0"/>
          <w:iCs w:val="0"/>
          <w:smallCaps w:val="0"/>
          <w:spacing w:val="0"/>
          <w:sz w:val="24"/>
        </w:rPr>
        <w:t xml:space="preserve"> the role of</w:t>
      </w:r>
      <w:r>
        <w:rPr>
          <w:rStyle w:val="BookTitle"/>
          <w:i w:val="0"/>
          <w:iCs w:val="0"/>
          <w:smallCaps w:val="0"/>
          <w:spacing w:val="0"/>
          <w:sz w:val="24"/>
        </w:rPr>
        <w:t xml:space="preserve"> Reconnect </w:t>
      </w:r>
      <w:r w:rsidR="00785B07">
        <w:rPr>
          <w:rStyle w:val="BookTitle"/>
          <w:i w:val="0"/>
          <w:iCs w:val="0"/>
          <w:smallCaps w:val="0"/>
          <w:spacing w:val="0"/>
          <w:sz w:val="24"/>
        </w:rPr>
        <w:t>within</w:t>
      </w:r>
      <w:r w:rsidR="00E44C2B">
        <w:rPr>
          <w:rStyle w:val="BookTitle"/>
          <w:i w:val="0"/>
          <w:iCs w:val="0"/>
          <w:smallCaps w:val="0"/>
          <w:spacing w:val="0"/>
          <w:sz w:val="24"/>
        </w:rPr>
        <w:t xml:space="preserve"> assist</w:t>
      </w:r>
      <w:r w:rsidR="00785B07">
        <w:rPr>
          <w:rStyle w:val="BookTitle"/>
          <w:i w:val="0"/>
          <w:iCs w:val="0"/>
          <w:smallCaps w:val="0"/>
          <w:spacing w:val="0"/>
          <w:sz w:val="24"/>
        </w:rPr>
        <w:t>ing clients to gain</w:t>
      </w:r>
      <w:r w:rsidR="00E44C2B">
        <w:rPr>
          <w:rStyle w:val="BookTitle"/>
          <w:i w:val="0"/>
          <w:iCs w:val="0"/>
          <w:smallCaps w:val="0"/>
          <w:spacing w:val="0"/>
          <w:sz w:val="24"/>
        </w:rPr>
        <w:t xml:space="preserve"> access to legal support is evident through the fact that </w:t>
      </w:r>
      <w:r>
        <w:rPr>
          <w:rStyle w:val="BookTitle"/>
          <w:i w:val="0"/>
          <w:iCs w:val="0"/>
          <w:smallCaps w:val="0"/>
          <w:spacing w:val="0"/>
          <w:sz w:val="24"/>
        </w:rPr>
        <w:t>almost half of respondents reported</w:t>
      </w:r>
      <w:r w:rsidR="00E44C2B">
        <w:rPr>
          <w:rStyle w:val="BookTitle"/>
          <w:i w:val="0"/>
          <w:iCs w:val="0"/>
          <w:smallCaps w:val="0"/>
          <w:spacing w:val="0"/>
          <w:sz w:val="24"/>
        </w:rPr>
        <w:t>ly attempted</w:t>
      </w:r>
      <w:r>
        <w:rPr>
          <w:rStyle w:val="BookTitle"/>
          <w:i w:val="0"/>
          <w:iCs w:val="0"/>
          <w:smallCaps w:val="0"/>
          <w:spacing w:val="0"/>
          <w:sz w:val="24"/>
        </w:rPr>
        <w:t xml:space="preserve"> to handle legal issues without appropriate advice or took no action due to stress, cost</w:t>
      </w:r>
      <w:r w:rsidR="00E44C2B">
        <w:rPr>
          <w:rStyle w:val="BookTitle"/>
          <w:i w:val="0"/>
          <w:iCs w:val="0"/>
          <w:smallCaps w:val="0"/>
          <w:spacing w:val="0"/>
          <w:sz w:val="24"/>
        </w:rPr>
        <w:t>,</w:t>
      </w:r>
      <w:r>
        <w:rPr>
          <w:rStyle w:val="BookTitle"/>
          <w:i w:val="0"/>
          <w:iCs w:val="0"/>
          <w:smallCaps w:val="0"/>
          <w:spacing w:val="0"/>
          <w:sz w:val="24"/>
        </w:rPr>
        <w:t xml:space="preserve"> or not knowing what to do.</w:t>
      </w:r>
    </w:p>
    <w:p w:rsidR="00F773E5" w:rsidRDefault="00F773E5">
      <w:pPr>
        <w:rPr>
          <w:rStyle w:val="BookTitle"/>
          <w:i w:val="0"/>
          <w:iCs w:val="0"/>
          <w:smallCaps w:val="0"/>
          <w:spacing w:val="0"/>
          <w:sz w:val="24"/>
        </w:rPr>
      </w:pPr>
      <w:r>
        <w:rPr>
          <w:rStyle w:val="BookTitle"/>
          <w:i w:val="0"/>
          <w:iCs w:val="0"/>
          <w:smallCaps w:val="0"/>
          <w:spacing w:val="0"/>
          <w:sz w:val="24"/>
        </w:rPr>
        <w:br w:type="page"/>
      </w:r>
    </w:p>
    <w:p w:rsidR="002C43F1" w:rsidRPr="004032A5" w:rsidRDefault="00F773E5" w:rsidP="004032A5">
      <w:pPr>
        <w:pStyle w:val="Heading3"/>
        <w:spacing w:after="240"/>
        <w:rPr>
          <w:rStyle w:val="BookTitle"/>
          <w:b w:val="0"/>
          <w:bCs w:val="0"/>
          <w:i w:val="0"/>
          <w:iCs w:val="0"/>
          <w:smallCaps w:val="0"/>
          <w:spacing w:val="0"/>
          <w:sz w:val="36"/>
          <w:szCs w:val="28"/>
          <w:u w:val="single"/>
        </w:rPr>
      </w:pPr>
      <w:r w:rsidRPr="00503FB0">
        <w:rPr>
          <w:rStyle w:val="BookTitle"/>
          <w:b w:val="0"/>
          <w:i w:val="0"/>
          <w:iCs w:val="0"/>
          <w:smallCaps w:val="0"/>
          <w:spacing w:val="0"/>
          <w:sz w:val="24"/>
          <w:u w:val="single"/>
        </w:rPr>
        <w:lastRenderedPageBreak/>
        <w:t xml:space="preserve"> </w:t>
      </w:r>
      <w:bookmarkStart w:id="22" w:name="_Toc347998441"/>
      <w:r w:rsidR="002C43F1" w:rsidRPr="004032A5">
        <w:rPr>
          <w:u w:val="single"/>
        </w:rPr>
        <w:t>Objective 7: No exits into homelessness</w:t>
      </w:r>
      <w:bookmarkEnd w:id="22"/>
    </w:p>
    <w:p w:rsidR="00641392" w:rsidRPr="00A302A4" w:rsidRDefault="002D622A" w:rsidP="00F773E5">
      <w:pPr>
        <w:spacing w:before="240"/>
        <w:rPr>
          <w:rStyle w:val="BookTitle"/>
          <w:i w:val="0"/>
          <w:iCs w:val="0"/>
          <w:smallCaps w:val="0"/>
          <w:spacing w:val="0"/>
          <w:sz w:val="24"/>
        </w:rPr>
      </w:pPr>
      <w:r>
        <w:rPr>
          <w:noProof/>
          <w:sz w:val="24"/>
          <w:lang w:eastAsia="en-AU"/>
        </w:rPr>
        <mc:AlternateContent>
          <mc:Choice Requires="wpg">
            <w:drawing>
              <wp:inline distT="0" distB="0" distL="0" distR="0" wp14:anchorId="41AA99A1" wp14:editId="48D48031">
                <wp:extent cx="5695950" cy="1619250"/>
                <wp:effectExtent l="57150" t="38100" r="19050" b="95250"/>
                <wp:docPr id="298" name="Group 298" descr="Objective 7: No exits into homelessness" title="Objective 7: No exits into homelessness"/>
                <wp:cNvGraphicFramePr/>
                <a:graphic xmlns:a="http://schemas.openxmlformats.org/drawingml/2006/main">
                  <a:graphicData uri="http://schemas.microsoft.com/office/word/2010/wordprocessingGroup">
                    <wpg:wgp>
                      <wpg:cNvGrpSpPr/>
                      <wpg:grpSpPr>
                        <a:xfrm>
                          <a:off x="0" y="0"/>
                          <a:ext cx="5695950" cy="1619250"/>
                          <a:chOff x="0" y="0"/>
                          <a:chExt cx="5695950" cy="1619250"/>
                        </a:xfrm>
                      </wpg:grpSpPr>
                      <wps:wsp>
                        <wps:cNvPr id="68" name="Rounded Rectangle 68"/>
                        <wps:cNvSpPr/>
                        <wps:spPr>
                          <a:xfrm>
                            <a:off x="3267075" y="400050"/>
                            <a:ext cx="2428875" cy="838200"/>
                          </a:xfrm>
                          <a:prstGeom prst="roundRect">
                            <a:avLst/>
                          </a:prstGeom>
                          <a:solidFill>
                            <a:sysClr val="window" lastClr="FFFFFF"/>
                          </a:solidFill>
                          <a:ln w="25400" cap="flat" cmpd="sng" algn="ctr">
                            <a:solidFill>
                              <a:sysClr val="windowText" lastClr="000000"/>
                            </a:solidFill>
                            <a:prstDash val="solid"/>
                          </a:ln>
                          <a:effectLst/>
                        </wps:spPr>
                        <wps:txbx>
                          <w:txbxContent>
                            <w:p w:rsidR="002D622A" w:rsidRPr="003C7DEB" w:rsidRDefault="002D622A" w:rsidP="00641392">
                              <w:pPr>
                                <w:spacing w:after="0"/>
                                <w:jc w:val="center"/>
                                <w:rPr>
                                  <w:b/>
                                  <w:smallCaps/>
                                  <w:sz w:val="20"/>
                                  <w:szCs w:val="20"/>
                                  <w:u w:val="single"/>
                                </w:rPr>
                              </w:pPr>
                              <w:r>
                                <w:rPr>
                                  <w:b/>
                                  <w:smallCaps/>
                                  <w:sz w:val="20"/>
                                  <w:szCs w:val="20"/>
                                  <w:u w:val="single"/>
                                </w:rPr>
                                <w:t>National Strategic Objective 7:</w:t>
                              </w:r>
                            </w:p>
                            <w:p w:rsidR="002D622A" w:rsidRPr="00A93459" w:rsidRDefault="002D622A" w:rsidP="00641392">
                              <w:pPr>
                                <w:autoSpaceDE w:val="0"/>
                                <w:autoSpaceDN w:val="0"/>
                                <w:adjustRightInd w:val="0"/>
                                <w:spacing w:after="0" w:line="240" w:lineRule="auto"/>
                                <w:jc w:val="center"/>
                                <w:rPr>
                                  <w:rFonts w:cs="Arial"/>
                                  <w:b/>
                                  <w:sz w:val="20"/>
                                  <w:szCs w:val="20"/>
                                </w:rPr>
                              </w:pPr>
                              <w:r w:rsidRPr="00A93459">
                                <w:rPr>
                                  <w:rFonts w:cs="Arial"/>
                                  <w:b/>
                                  <w:sz w:val="20"/>
                                  <w:szCs w:val="20"/>
                                </w:rPr>
                                <w:t>The number of people exiting care and custodial settings into homelessness is reduced by 25</w:t>
                              </w:r>
                              <w:r>
                                <w:rPr>
                                  <w:rFonts w:cs="Arial"/>
                                  <w:b/>
                                  <w:sz w:val="20"/>
                                  <w:szCs w:val="20"/>
                                </w:rPr>
                                <w:t xml:space="preserve"> per cent</w:t>
                              </w:r>
                            </w:p>
                            <w:p w:rsidR="002D622A" w:rsidRPr="00A93459" w:rsidRDefault="002D622A" w:rsidP="00641392">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0" y="0"/>
                            <a:ext cx="2895600" cy="161925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19050"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2D622A" w:rsidRPr="00DF3914" w:rsidRDefault="002D622A" w:rsidP="00641392">
                              <w:pPr>
                                <w:spacing w:after="0"/>
                                <w:jc w:val="center"/>
                                <w:rPr>
                                  <w:b/>
                                  <w:sz w:val="20"/>
                                  <w:szCs w:val="20"/>
                                </w:rPr>
                              </w:pPr>
                              <w:r w:rsidRPr="00DF3914">
                                <w:rPr>
                                  <w:b/>
                                  <w:smallCaps/>
                                  <w:sz w:val="20"/>
                                  <w:szCs w:val="20"/>
                                  <w:u w:val="single"/>
                                </w:rPr>
                                <w:t>Reconnect Indicators</w:t>
                              </w:r>
                            </w:p>
                            <w:p w:rsidR="002D622A" w:rsidRDefault="002D622A" w:rsidP="00641392">
                              <w:pPr>
                                <w:spacing w:after="0" w:line="240" w:lineRule="auto"/>
                                <w:rPr>
                                  <w:b/>
                                  <w:sz w:val="20"/>
                                  <w:szCs w:val="20"/>
                                </w:rPr>
                              </w:pPr>
                              <w:r w:rsidRPr="002D1164">
                                <w:rPr>
                                  <w:b/>
                                  <w:sz w:val="20"/>
                                  <w:szCs w:val="20"/>
                                </w:rPr>
                                <w:t xml:space="preserve">9. </w:t>
                              </w:r>
                              <w:r>
                                <w:rPr>
                                  <w:b/>
                                  <w:sz w:val="20"/>
                                  <w:szCs w:val="20"/>
                                </w:rPr>
                                <w:t>Referral sources for clients; other service worked with including:</w:t>
                              </w:r>
                            </w:p>
                            <w:p w:rsidR="00D76670" w:rsidRDefault="002D622A" w:rsidP="00D76670">
                              <w:pPr>
                                <w:spacing w:after="0" w:line="240" w:lineRule="auto"/>
                                <w:rPr>
                                  <w:b/>
                                  <w:sz w:val="20"/>
                                  <w:szCs w:val="20"/>
                                </w:rPr>
                              </w:pPr>
                              <w:proofErr w:type="spellStart"/>
                              <w:r w:rsidRPr="0031293A">
                                <w:rPr>
                                  <w:sz w:val="20"/>
                                  <w:szCs w:val="20"/>
                                </w:rPr>
                                <w:t>Centrelink</w:t>
                              </w:r>
                              <w:proofErr w:type="spellEnd"/>
                              <w:r w:rsidRPr="0031293A">
                                <w:rPr>
                                  <w:sz w:val="20"/>
                                  <w:szCs w:val="20"/>
                                </w:rPr>
                                <w:t>; Child protection agency; Crisis referral service; Juvenile justice agency; Medical service; Mental health service; Other government department; Other non-government organisation; Police / legal unit; School / other educational facility; Youth refuge / youth housing</w:t>
                              </w:r>
                            </w:p>
                            <w:p w:rsidR="002D622A" w:rsidRPr="002D1164" w:rsidRDefault="002D622A" w:rsidP="00641392">
                              <w:pPr>
                                <w:spacing w:after="0" w:line="240" w:lineRule="auto"/>
                                <w:rPr>
                                  <w:b/>
                                  <w:sz w:val="20"/>
                                  <w:szCs w:val="20"/>
                                </w:rPr>
                              </w:pPr>
                              <w:r>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Arrow Connector 72"/>
                        <wps:cNvCnPr/>
                        <wps:spPr>
                          <a:xfrm>
                            <a:off x="2895600" y="800100"/>
                            <a:ext cx="371475" cy="0"/>
                          </a:xfrm>
                          <a:prstGeom prst="straightConnector1">
                            <a:avLst/>
                          </a:prstGeom>
                          <a:noFill/>
                          <a:ln w="25400" cap="flat" cmpd="sng" algn="ctr">
                            <a:solidFill>
                              <a:srgbClr val="4BACC6"/>
                            </a:solidFill>
                            <a:prstDash val="solid"/>
                            <a:tailEnd type="arrow"/>
                          </a:ln>
                          <a:effectLst>
                            <a:outerShdw blurRad="40000" dist="20000" dir="5400000" rotWithShape="0">
                              <a:srgbClr val="000000">
                                <a:alpha val="38000"/>
                              </a:srgbClr>
                            </a:outerShdw>
                          </a:effectLst>
                        </wps:spPr>
                        <wps:bodyPr/>
                      </wps:wsp>
                    </wpg:wgp>
                  </a:graphicData>
                </a:graphic>
              </wp:inline>
            </w:drawing>
          </mc:Choice>
          <mc:Fallback>
            <w:pict>
              <v:group id="Group 298" o:spid="_x0000_s1118" alt="Title: Objective 7: No exits into homelessness - Description: Objective 7: No exits into homelessness" style="width:448.5pt;height:127.5pt;mso-position-horizontal-relative:char;mso-position-vertical-relative:line" coordsize="56959,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">
                <v:roundrect id="Rounded Rectangle 68" o:spid="_x0000_s1119" style="position:absolute;left:32670;top:4000;width:24289;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eoSbwA&#10;AADbAAAADwAAAGRycy9kb3ducmV2LnhtbERPvQrCMBDeBd8hnOCmqaJSqlFEUHRwsAquZ3O2xeZS&#10;mqj17c0gOH58/4tVayrxosaVlhWMhhEI4szqknMFl/N2EINwHlljZZkUfMjBatntLDDR9s0neqU+&#10;FyGEXYIKCu/rREqXFWTQDW1NHLi7bQz6AJtc6gbfIdxUchxFM2mw5NBQYE2bgrJH+jQK3GR6PRxv&#10;cXqrfEYXx7ujHRml+r12PQfhqfV/8c+91wpmYWz4En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V6hJvAAAANsAAAAPAAAAAAAAAAAAAAAAAJgCAABkcnMvZG93bnJldi54&#10;bWxQSwUGAAAAAAQABAD1AAAAgQMAAAAA&#10;" fillcolor="window" strokecolor="windowText" strokeweight="2pt">
                  <v:textbox>
                    <w:txbxContent>
                      <w:p w:rsidR="002D622A" w:rsidRPr="003C7DEB" w:rsidRDefault="002D622A" w:rsidP="00641392">
                        <w:pPr>
                          <w:spacing w:after="0"/>
                          <w:jc w:val="center"/>
                          <w:rPr>
                            <w:b/>
                            <w:smallCaps/>
                            <w:sz w:val="20"/>
                            <w:szCs w:val="20"/>
                            <w:u w:val="single"/>
                          </w:rPr>
                        </w:pPr>
                        <w:r>
                          <w:rPr>
                            <w:b/>
                            <w:smallCaps/>
                            <w:sz w:val="20"/>
                            <w:szCs w:val="20"/>
                            <w:u w:val="single"/>
                          </w:rPr>
                          <w:t>National Strategic Objective 7:</w:t>
                        </w:r>
                      </w:p>
                      <w:p w:rsidR="002D622A" w:rsidRPr="00A93459" w:rsidRDefault="002D622A" w:rsidP="00641392">
                        <w:pPr>
                          <w:autoSpaceDE w:val="0"/>
                          <w:autoSpaceDN w:val="0"/>
                          <w:adjustRightInd w:val="0"/>
                          <w:spacing w:after="0" w:line="240" w:lineRule="auto"/>
                          <w:jc w:val="center"/>
                          <w:rPr>
                            <w:rFonts w:cs="Arial"/>
                            <w:b/>
                            <w:sz w:val="20"/>
                            <w:szCs w:val="20"/>
                          </w:rPr>
                        </w:pPr>
                        <w:r w:rsidRPr="00A93459">
                          <w:rPr>
                            <w:rFonts w:cs="Arial"/>
                            <w:b/>
                            <w:sz w:val="20"/>
                            <w:szCs w:val="20"/>
                          </w:rPr>
                          <w:t>The number of people exiting care and custodial settings into homelessness is reduced by 25</w:t>
                        </w:r>
                        <w:r>
                          <w:rPr>
                            <w:rFonts w:cs="Arial"/>
                            <w:b/>
                            <w:sz w:val="20"/>
                            <w:szCs w:val="20"/>
                          </w:rPr>
                          <w:t xml:space="preserve"> per cent</w:t>
                        </w:r>
                      </w:p>
                      <w:p w:rsidR="002D622A" w:rsidRPr="00A93459" w:rsidRDefault="002D622A" w:rsidP="00641392">
                        <w:pPr>
                          <w:jc w:val="center"/>
                          <w:rPr>
                            <w:b/>
                            <w:sz w:val="20"/>
                            <w:szCs w:val="20"/>
                          </w:rPr>
                        </w:pPr>
                      </w:p>
                    </w:txbxContent>
                  </v:textbox>
                </v:roundrect>
                <v:rect id="Rectangle 69" o:spid="_x0000_s1120" style="position:absolute;width:28956;height:1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lPsYA&#10;AADbAAAADwAAAGRycy9kb3ducmV2LnhtbESPQWvCQBSE74X+h+UJvRTdGIrU6BqKpZBSQbRevD2z&#10;zySYfRt2N5r++26h4HGYmW+YZT6YVlzJ+caygukkAUFcWt1wpeDw/TF+BeEDssbWMin4IQ/56vFh&#10;iZm2N97RdR8qESHsM1RQh9BlUvqyJoN+Yjvi6J2tMxiidJXUDm8RblqZJslMGmw4LtTY0bqm8rLv&#10;jYJ0e/za+lNxeUndc/PuN2X/2W+UehoNbwsQgYZwD/+3C61gNoe/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hlPsYAAADbAAAADwAAAAAAAAAAAAAAAACYAgAAZHJz&#10;L2Rvd25yZXYueG1sUEsFBgAAAAAEAAQA9QAAAIsDAAAAAA==&#10;" fillcolor="#9eeaff" strokecolor="#46aac5" strokeweight="1.5pt">
                  <v:fill color2="#e4f9ff" rotate="t" angle="180" colors="0 #9eeaff;22938f #bbefff;1 #e4f9ff" focus="100%" type="gradient"/>
                  <v:shadow on="t" color="black" opacity="24903f" origin=",.5" offset="0,.55556mm"/>
                  <v:textbox>
                    <w:txbxContent>
                      <w:p w:rsidR="002D622A" w:rsidRPr="00DF3914" w:rsidRDefault="002D622A" w:rsidP="00641392">
                        <w:pPr>
                          <w:spacing w:after="0"/>
                          <w:jc w:val="center"/>
                          <w:rPr>
                            <w:b/>
                            <w:sz w:val="20"/>
                            <w:szCs w:val="20"/>
                          </w:rPr>
                        </w:pPr>
                        <w:r w:rsidRPr="00DF3914">
                          <w:rPr>
                            <w:b/>
                            <w:smallCaps/>
                            <w:sz w:val="20"/>
                            <w:szCs w:val="20"/>
                            <w:u w:val="single"/>
                          </w:rPr>
                          <w:t>Reconnect Indicators</w:t>
                        </w:r>
                      </w:p>
                      <w:p w:rsidR="002D622A" w:rsidRDefault="002D622A" w:rsidP="00641392">
                        <w:pPr>
                          <w:spacing w:after="0" w:line="240" w:lineRule="auto"/>
                          <w:rPr>
                            <w:b/>
                            <w:sz w:val="20"/>
                            <w:szCs w:val="20"/>
                          </w:rPr>
                        </w:pPr>
                        <w:r w:rsidRPr="002D1164">
                          <w:rPr>
                            <w:b/>
                            <w:sz w:val="20"/>
                            <w:szCs w:val="20"/>
                          </w:rPr>
                          <w:t xml:space="preserve">9. </w:t>
                        </w:r>
                        <w:r>
                          <w:rPr>
                            <w:b/>
                            <w:sz w:val="20"/>
                            <w:szCs w:val="20"/>
                          </w:rPr>
                          <w:t>Referral sources for clients; other service worked with including:</w:t>
                        </w:r>
                      </w:p>
                      <w:p w:rsidR="00D76670" w:rsidRDefault="002D622A" w:rsidP="00D76670">
                        <w:pPr>
                          <w:spacing w:after="0" w:line="240" w:lineRule="auto"/>
                          <w:rPr>
                            <w:b/>
                            <w:sz w:val="20"/>
                            <w:szCs w:val="20"/>
                          </w:rPr>
                        </w:pPr>
                        <w:proofErr w:type="spellStart"/>
                        <w:r w:rsidRPr="0031293A">
                          <w:rPr>
                            <w:sz w:val="20"/>
                            <w:szCs w:val="20"/>
                          </w:rPr>
                          <w:t>Centrelink</w:t>
                        </w:r>
                        <w:proofErr w:type="spellEnd"/>
                        <w:r w:rsidRPr="0031293A">
                          <w:rPr>
                            <w:sz w:val="20"/>
                            <w:szCs w:val="20"/>
                          </w:rPr>
                          <w:t>; Child protection agency; Crisis referral service; Juvenile justice agency; Medical service; Mental health service; Other government department; Other non-government organisation; Police / legal unit; School / other educational facility; Youth refuge / youth housing</w:t>
                        </w:r>
                      </w:p>
                      <w:p w:rsidR="002D622A" w:rsidRPr="002D1164" w:rsidRDefault="002D622A" w:rsidP="00641392">
                        <w:pPr>
                          <w:spacing w:after="0" w:line="240" w:lineRule="auto"/>
                          <w:rPr>
                            <w:b/>
                            <w:sz w:val="20"/>
                            <w:szCs w:val="20"/>
                          </w:rPr>
                        </w:pPr>
                        <w:r>
                          <w:rPr>
                            <w:b/>
                            <w:sz w:val="20"/>
                            <w:szCs w:val="20"/>
                          </w:rPr>
                          <w:t xml:space="preserve"> </w:t>
                        </w:r>
                      </w:p>
                    </w:txbxContent>
                  </v:textbox>
                </v:rect>
                <v:shape id="Straight Arrow Connector 72" o:spid="_x0000_s1121" type="#_x0000_t32" style="position:absolute;left:28956;top:8001;width:3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ffdMYAAADbAAAADwAAAGRycy9kb3ducmV2LnhtbESP3WoCMRSE7wu+QzhC7zSrtbasRqmC&#10;WBBK/QHZu8PmuLt2cxI2UbdvbwpCL4eZ+YaZzltTiys1vrKsYNBPQBDnVldcKDjsV713ED4ga6wt&#10;k4Jf8jCfdZ6mmGp74y1dd6EQEcI+RQVlCC6V0uclGfR964ijd7KNwRBlU0jd4C3CTS2HSTKWBiuO&#10;CyU6WpaU/+wuRkF2Orf5plhkX9nx5Xs/Ory6ZO2Ueu62HxMQgdrwH360P7WCtyH8fYk/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n33TGAAAA2wAAAA8AAAAAAAAA&#10;AAAAAAAAoQIAAGRycy9kb3ducmV2LnhtbFBLBQYAAAAABAAEAPkAAACUAwAAAAA=&#10;" strokecolor="#4bacc6" strokeweight="2pt">
                  <v:stroke endarrow="open"/>
                  <v:shadow on="t" color="black" opacity="24903f" origin=",.5" offset="0,.55556mm"/>
                </v:shape>
                <w10:anchorlock/>
              </v:group>
            </w:pict>
          </mc:Fallback>
        </mc:AlternateContent>
      </w:r>
      <w:r w:rsidR="005A2D65" w:rsidRPr="005A2D65">
        <w:rPr>
          <w:rStyle w:val="BookTitle"/>
          <w:iCs w:val="0"/>
          <w:smallCaps w:val="0"/>
          <w:spacing w:val="0"/>
          <w:sz w:val="24"/>
        </w:rPr>
        <w:t>The Road Home</w:t>
      </w:r>
      <w:r w:rsidR="00793F09">
        <w:rPr>
          <w:rStyle w:val="BookTitle"/>
          <w:i w:val="0"/>
          <w:iCs w:val="0"/>
          <w:smallCaps w:val="0"/>
          <w:spacing w:val="0"/>
          <w:sz w:val="24"/>
        </w:rPr>
        <w:t xml:space="preserve"> W</w:t>
      </w:r>
      <w:r w:rsidR="002C43F1" w:rsidRPr="00A302A4">
        <w:rPr>
          <w:rStyle w:val="BookTitle"/>
          <w:i w:val="0"/>
          <w:iCs w:val="0"/>
          <w:smallCaps w:val="0"/>
          <w:spacing w:val="0"/>
          <w:sz w:val="24"/>
        </w:rPr>
        <w:t xml:space="preserve">hite </w:t>
      </w:r>
      <w:r w:rsidR="00793F09">
        <w:rPr>
          <w:rStyle w:val="BookTitle"/>
          <w:i w:val="0"/>
          <w:iCs w:val="0"/>
          <w:smallCaps w:val="0"/>
          <w:spacing w:val="0"/>
          <w:sz w:val="24"/>
        </w:rPr>
        <w:t>P</w:t>
      </w:r>
      <w:r w:rsidR="002C43F1" w:rsidRPr="00A302A4">
        <w:rPr>
          <w:rStyle w:val="BookTitle"/>
          <w:i w:val="0"/>
          <w:iCs w:val="0"/>
          <w:smallCaps w:val="0"/>
          <w:spacing w:val="0"/>
          <w:sz w:val="24"/>
        </w:rPr>
        <w:t>aper discussed</w:t>
      </w:r>
      <w:r w:rsidR="00641392" w:rsidRPr="00A302A4">
        <w:rPr>
          <w:rStyle w:val="BookTitle"/>
          <w:i w:val="0"/>
          <w:iCs w:val="0"/>
          <w:smallCaps w:val="0"/>
          <w:spacing w:val="0"/>
          <w:sz w:val="24"/>
        </w:rPr>
        <w:t xml:space="preserve"> the ‘no exits into homelessness’ policy which encompasses a need to strengthen post-release services</w:t>
      </w:r>
      <w:r w:rsidR="002C43F1" w:rsidRPr="00A302A4">
        <w:rPr>
          <w:rStyle w:val="BookTitle"/>
          <w:i w:val="0"/>
          <w:iCs w:val="0"/>
          <w:smallCaps w:val="0"/>
          <w:spacing w:val="0"/>
          <w:sz w:val="24"/>
        </w:rPr>
        <w:t xml:space="preserve"> to reduce </w:t>
      </w:r>
      <w:r w:rsidR="00793F09">
        <w:rPr>
          <w:rStyle w:val="BookTitle"/>
          <w:i w:val="0"/>
          <w:iCs w:val="0"/>
          <w:smallCaps w:val="0"/>
          <w:spacing w:val="0"/>
          <w:sz w:val="24"/>
        </w:rPr>
        <w:t xml:space="preserve">the </w:t>
      </w:r>
      <w:r w:rsidR="002C43F1" w:rsidRPr="00A302A4">
        <w:rPr>
          <w:rStyle w:val="BookTitle"/>
          <w:i w:val="0"/>
          <w:iCs w:val="0"/>
          <w:smallCaps w:val="0"/>
          <w:spacing w:val="0"/>
          <w:sz w:val="24"/>
        </w:rPr>
        <w:t>risk of homelessness</w:t>
      </w:r>
      <w:r w:rsidR="00641392" w:rsidRPr="00A302A4">
        <w:rPr>
          <w:rStyle w:val="BookTitle"/>
          <w:i w:val="0"/>
          <w:iCs w:val="0"/>
          <w:smallCaps w:val="0"/>
          <w:spacing w:val="0"/>
          <w:sz w:val="24"/>
        </w:rPr>
        <w:t xml:space="preserve">. Within this, young people leaving the juvenile justice system </w:t>
      </w:r>
      <w:r w:rsidR="002C43F1" w:rsidRPr="00A302A4">
        <w:rPr>
          <w:rStyle w:val="BookTitle"/>
          <w:i w:val="0"/>
          <w:iCs w:val="0"/>
          <w:smallCaps w:val="0"/>
          <w:spacing w:val="0"/>
          <w:sz w:val="24"/>
        </w:rPr>
        <w:t>would be prioritised</w:t>
      </w:r>
      <w:r w:rsidR="00793F09">
        <w:rPr>
          <w:rStyle w:val="BookTitle"/>
          <w:i w:val="0"/>
          <w:iCs w:val="0"/>
          <w:smallCaps w:val="0"/>
          <w:spacing w:val="0"/>
          <w:sz w:val="24"/>
        </w:rPr>
        <w:t xml:space="preserve"> to receive support</w:t>
      </w:r>
      <w:r w:rsidR="00641392" w:rsidRPr="00A302A4">
        <w:rPr>
          <w:rStyle w:val="BookTitle"/>
          <w:i w:val="0"/>
          <w:iCs w:val="0"/>
          <w:smallCaps w:val="0"/>
          <w:spacing w:val="0"/>
          <w:sz w:val="24"/>
        </w:rPr>
        <w:t>, along with those leaving hospitals and other health care facilities (in particular, mental health and drug and alcohol services)</w:t>
      </w:r>
      <w:r w:rsidR="002C43F1" w:rsidRPr="00A302A4">
        <w:rPr>
          <w:rStyle w:val="BookTitle"/>
          <w:i w:val="0"/>
          <w:iCs w:val="0"/>
          <w:smallCaps w:val="0"/>
          <w:spacing w:val="0"/>
          <w:sz w:val="24"/>
        </w:rPr>
        <w:t>.</w:t>
      </w:r>
    </w:p>
    <w:p w:rsidR="00641392" w:rsidRPr="00A302A4" w:rsidRDefault="002C43F1" w:rsidP="00450967">
      <w:pPr>
        <w:rPr>
          <w:rStyle w:val="BookTitle"/>
          <w:i w:val="0"/>
          <w:iCs w:val="0"/>
          <w:smallCaps w:val="0"/>
          <w:spacing w:val="0"/>
          <w:sz w:val="24"/>
        </w:rPr>
      </w:pPr>
      <w:r w:rsidRPr="00A302A4">
        <w:rPr>
          <w:rStyle w:val="BookTitle"/>
          <w:i w:val="0"/>
          <w:iCs w:val="0"/>
          <w:smallCaps w:val="0"/>
          <w:spacing w:val="0"/>
          <w:sz w:val="24"/>
        </w:rPr>
        <w:t>Many Reconnect client</w:t>
      </w:r>
      <w:r w:rsidR="00641392" w:rsidRPr="00A302A4">
        <w:rPr>
          <w:rStyle w:val="BookTitle"/>
          <w:i w:val="0"/>
          <w:iCs w:val="0"/>
          <w:smallCaps w:val="0"/>
          <w:spacing w:val="0"/>
          <w:sz w:val="24"/>
        </w:rPr>
        <w:t xml:space="preserve"> </w:t>
      </w:r>
      <w:r w:rsidRPr="00A302A4">
        <w:rPr>
          <w:rStyle w:val="BookTitle"/>
          <w:i w:val="0"/>
          <w:iCs w:val="0"/>
          <w:smallCaps w:val="0"/>
          <w:spacing w:val="0"/>
          <w:sz w:val="24"/>
        </w:rPr>
        <w:t>referrals</w:t>
      </w:r>
      <w:r w:rsidR="00641392" w:rsidRPr="00A302A4">
        <w:rPr>
          <w:rStyle w:val="BookTitle"/>
          <w:i w:val="0"/>
          <w:iCs w:val="0"/>
          <w:smallCaps w:val="0"/>
          <w:spacing w:val="0"/>
          <w:sz w:val="24"/>
        </w:rPr>
        <w:t xml:space="preserve"> </w:t>
      </w:r>
      <w:r w:rsidRPr="00A302A4">
        <w:rPr>
          <w:rStyle w:val="BookTitle"/>
          <w:i w:val="0"/>
          <w:iCs w:val="0"/>
          <w:smallCaps w:val="0"/>
          <w:spacing w:val="0"/>
          <w:sz w:val="24"/>
        </w:rPr>
        <w:t>come</w:t>
      </w:r>
      <w:r w:rsidR="00641392" w:rsidRPr="00A302A4">
        <w:rPr>
          <w:rStyle w:val="BookTitle"/>
          <w:i w:val="0"/>
          <w:iCs w:val="0"/>
          <w:smallCaps w:val="0"/>
          <w:spacing w:val="0"/>
          <w:sz w:val="24"/>
        </w:rPr>
        <w:t xml:space="preserve"> from other organisations (government and non-government). Table 5 </w:t>
      </w:r>
      <w:r w:rsidR="00793F09">
        <w:rPr>
          <w:rStyle w:val="BookTitle"/>
          <w:i w:val="0"/>
          <w:iCs w:val="0"/>
          <w:smallCaps w:val="0"/>
          <w:spacing w:val="0"/>
          <w:sz w:val="24"/>
        </w:rPr>
        <w:t>provides</w:t>
      </w:r>
      <w:r w:rsidR="00641392" w:rsidRPr="00A302A4">
        <w:rPr>
          <w:rStyle w:val="BookTitle"/>
          <w:i w:val="0"/>
          <w:iCs w:val="0"/>
          <w:smallCaps w:val="0"/>
          <w:spacing w:val="0"/>
          <w:sz w:val="24"/>
        </w:rPr>
        <w:t xml:space="preserve"> a breakdown </w:t>
      </w:r>
      <w:r w:rsidRPr="00A302A4">
        <w:rPr>
          <w:rStyle w:val="BookTitle"/>
          <w:i w:val="0"/>
          <w:iCs w:val="0"/>
          <w:smallCaps w:val="0"/>
          <w:spacing w:val="0"/>
          <w:sz w:val="24"/>
        </w:rPr>
        <w:t xml:space="preserve">of </w:t>
      </w:r>
      <w:r w:rsidR="00793F09">
        <w:rPr>
          <w:rStyle w:val="BookTitle"/>
          <w:i w:val="0"/>
          <w:iCs w:val="0"/>
          <w:smallCaps w:val="0"/>
          <w:spacing w:val="0"/>
          <w:sz w:val="24"/>
        </w:rPr>
        <w:t>th</w:t>
      </w:r>
      <w:r w:rsidRPr="00A302A4">
        <w:rPr>
          <w:rStyle w:val="BookTitle"/>
          <w:i w:val="0"/>
          <w:iCs w:val="0"/>
          <w:smallCaps w:val="0"/>
          <w:spacing w:val="0"/>
          <w:sz w:val="24"/>
        </w:rPr>
        <w:t>e</w:t>
      </w:r>
      <w:r w:rsidR="00793F09">
        <w:rPr>
          <w:rStyle w:val="BookTitle"/>
          <w:i w:val="0"/>
          <w:iCs w:val="0"/>
          <w:smallCaps w:val="0"/>
          <w:spacing w:val="0"/>
          <w:sz w:val="24"/>
        </w:rPr>
        <w:t xml:space="preserve"> origin of</w:t>
      </w:r>
      <w:r w:rsidRPr="00A302A4">
        <w:rPr>
          <w:rStyle w:val="BookTitle"/>
          <w:i w:val="0"/>
          <w:iCs w:val="0"/>
          <w:smallCaps w:val="0"/>
          <w:spacing w:val="0"/>
          <w:sz w:val="24"/>
        </w:rPr>
        <w:t xml:space="preserve"> Reconnect referrals over two financial years</w:t>
      </w:r>
      <w:r w:rsidR="00793F09">
        <w:rPr>
          <w:rStyle w:val="BookTitle"/>
          <w:i w:val="0"/>
          <w:iCs w:val="0"/>
          <w:smallCaps w:val="0"/>
          <w:spacing w:val="0"/>
          <w:sz w:val="24"/>
        </w:rPr>
        <w:t xml:space="preserve"> 2010-11 and 2011-12</w:t>
      </w:r>
      <w:r w:rsidRPr="00A302A4">
        <w:rPr>
          <w:rStyle w:val="BookTitle"/>
          <w:i w:val="0"/>
          <w:iCs w:val="0"/>
          <w:smallCaps w:val="0"/>
          <w:spacing w:val="0"/>
          <w:sz w:val="24"/>
        </w:rPr>
        <w:t xml:space="preserve">. </w:t>
      </w:r>
      <w:r w:rsidR="00793F09">
        <w:rPr>
          <w:rStyle w:val="BookTitle"/>
          <w:i w:val="0"/>
          <w:iCs w:val="0"/>
          <w:smallCaps w:val="0"/>
          <w:spacing w:val="0"/>
          <w:sz w:val="24"/>
        </w:rPr>
        <w:t>In both years, a</w:t>
      </w:r>
      <w:r w:rsidR="00641392" w:rsidRPr="00A302A4">
        <w:rPr>
          <w:rStyle w:val="BookTitle"/>
          <w:i w:val="0"/>
          <w:iCs w:val="0"/>
          <w:smallCaps w:val="0"/>
          <w:spacing w:val="0"/>
          <w:sz w:val="24"/>
        </w:rPr>
        <w:t>pproxima</w:t>
      </w:r>
      <w:r w:rsidRPr="00A302A4">
        <w:rPr>
          <w:rStyle w:val="BookTitle"/>
          <w:i w:val="0"/>
          <w:iCs w:val="0"/>
          <w:smallCaps w:val="0"/>
          <w:spacing w:val="0"/>
          <w:sz w:val="24"/>
        </w:rPr>
        <w:t>tely one</w:t>
      </w:r>
      <w:r w:rsidR="00793F09">
        <w:rPr>
          <w:rStyle w:val="BookTitle"/>
          <w:i w:val="0"/>
          <w:iCs w:val="0"/>
          <w:smallCaps w:val="0"/>
          <w:spacing w:val="0"/>
          <w:sz w:val="24"/>
        </w:rPr>
        <w:noBreakHyphen/>
      </w:r>
      <w:r w:rsidRPr="00A302A4">
        <w:rPr>
          <w:rStyle w:val="BookTitle"/>
          <w:i w:val="0"/>
          <w:iCs w:val="0"/>
          <w:smallCaps w:val="0"/>
          <w:spacing w:val="0"/>
          <w:sz w:val="24"/>
        </w:rPr>
        <w:t>quarter of referrals ca</w:t>
      </w:r>
      <w:r w:rsidR="00641392" w:rsidRPr="00A302A4">
        <w:rPr>
          <w:rStyle w:val="BookTitle"/>
          <w:i w:val="0"/>
          <w:iCs w:val="0"/>
          <w:smallCaps w:val="0"/>
          <w:spacing w:val="0"/>
          <w:sz w:val="24"/>
        </w:rPr>
        <w:t>m</w:t>
      </w:r>
      <w:r w:rsidRPr="00A302A4">
        <w:rPr>
          <w:rStyle w:val="BookTitle"/>
          <w:i w:val="0"/>
          <w:iCs w:val="0"/>
          <w:smallCaps w:val="0"/>
          <w:spacing w:val="0"/>
          <w:sz w:val="24"/>
        </w:rPr>
        <w:t>e</w:t>
      </w:r>
      <w:r w:rsidR="00641392" w:rsidRPr="00A302A4">
        <w:rPr>
          <w:rStyle w:val="BookTitle"/>
          <w:i w:val="0"/>
          <w:iCs w:val="0"/>
          <w:smallCaps w:val="0"/>
          <w:spacing w:val="0"/>
          <w:sz w:val="24"/>
        </w:rPr>
        <w:t xml:space="preserve"> from educational facilities, closely followed by referrals from family, friends and caregive</w:t>
      </w:r>
      <w:r w:rsidRPr="00A302A4">
        <w:rPr>
          <w:rStyle w:val="BookTitle"/>
          <w:i w:val="0"/>
          <w:iCs w:val="0"/>
          <w:smallCaps w:val="0"/>
          <w:spacing w:val="0"/>
          <w:sz w:val="24"/>
        </w:rPr>
        <w:t>rs at approximately 21 per cent.</w:t>
      </w:r>
    </w:p>
    <w:p w:rsidR="00641392" w:rsidRPr="00A302A4" w:rsidRDefault="00641392" w:rsidP="00450967">
      <w:pPr>
        <w:rPr>
          <w:rStyle w:val="BookTitle"/>
          <w:i w:val="0"/>
          <w:iCs w:val="0"/>
          <w:smallCaps w:val="0"/>
          <w:spacing w:val="0"/>
          <w:sz w:val="24"/>
        </w:rPr>
      </w:pPr>
      <w:r w:rsidRPr="00A302A4">
        <w:rPr>
          <w:rStyle w:val="BookTitle"/>
          <w:i w:val="0"/>
          <w:iCs w:val="0"/>
          <w:smallCaps w:val="0"/>
          <w:spacing w:val="0"/>
          <w:sz w:val="24"/>
        </w:rPr>
        <w:t xml:space="preserve">Other </w:t>
      </w:r>
      <w:r w:rsidR="00793F09" w:rsidRPr="00A302A4">
        <w:rPr>
          <w:rStyle w:val="BookTitle"/>
          <w:i w:val="0"/>
          <w:iCs w:val="0"/>
          <w:smallCaps w:val="0"/>
          <w:spacing w:val="0"/>
          <w:sz w:val="24"/>
        </w:rPr>
        <w:t>N</w:t>
      </w:r>
      <w:r w:rsidR="00793F09">
        <w:rPr>
          <w:rStyle w:val="BookTitle"/>
          <w:i w:val="0"/>
          <w:iCs w:val="0"/>
          <w:smallCaps w:val="0"/>
          <w:spacing w:val="0"/>
          <w:sz w:val="24"/>
        </w:rPr>
        <w:t>on-Government Organisations (N</w:t>
      </w:r>
      <w:r w:rsidRPr="00A302A4">
        <w:rPr>
          <w:rStyle w:val="BookTitle"/>
          <w:i w:val="0"/>
          <w:iCs w:val="0"/>
          <w:smallCaps w:val="0"/>
          <w:spacing w:val="0"/>
          <w:sz w:val="24"/>
        </w:rPr>
        <w:t>GOs</w:t>
      </w:r>
      <w:r w:rsidR="00793F09">
        <w:rPr>
          <w:rStyle w:val="BookTitle"/>
          <w:i w:val="0"/>
          <w:iCs w:val="0"/>
          <w:smallCaps w:val="0"/>
          <w:spacing w:val="0"/>
          <w:sz w:val="24"/>
        </w:rPr>
        <w:t>)</w:t>
      </w:r>
      <w:r w:rsidRPr="00A302A4">
        <w:rPr>
          <w:rStyle w:val="BookTitle"/>
          <w:i w:val="0"/>
          <w:iCs w:val="0"/>
          <w:smallCaps w:val="0"/>
          <w:spacing w:val="0"/>
          <w:sz w:val="24"/>
        </w:rPr>
        <w:t xml:space="preserve"> formed approximately nine per cent of referrals in both financial years with Juvenile Justice Age</w:t>
      </w:r>
      <w:r w:rsidR="00793F09">
        <w:rPr>
          <w:rStyle w:val="BookTitle"/>
          <w:i w:val="0"/>
          <w:iCs w:val="0"/>
          <w:smallCaps w:val="0"/>
          <w:spacing w:val="0"/>
          <w:sz w:val="24"/>
        </w:rPr>
        <w:t>ncies and Police/ Legal units</w:t>
      </w:r>
      <w:r w:rsidRPr="00A302A4">
        <w:rPr>
          <w:rStyle w:val="BookTitle"/>
          <w:i w:val="0"/>
          <w:iCs w:val="0"/>
          <w:smallCaps w:val="0"/>
          <w:spacing w:val="0"/>
          <w:sz w:val="24"/>
        </w:rPr>
        <w:t xml:space="preserve"> providing approximately two per cent, respectively.</w:t>
      </w:r>
    </w:p>
    <w:p w:rsidR="002C43F1" w:rsidRPr="00A302A4" w:rsidRDefault="002C43F1" w:rsidP="00450967">
      <w:pPr>
        <w:rPr>
          <w:rStyle w:val="BookTitle"/>
          <w:i w:val="0"/>
          <w:iCs w:val="0"/>
          <w:smallCaps w:val="0"/>
          <w:spacing w:val="0"/>
          <w:sz w:val="24"/>
        </w:rPr>
      </w:pPr>
      <w:r w:rsidRPr="00A302A4">
        <w:rPr>
          <w:rStyle w:val="BookTitle"/>
          <w:i w:val="0"/>
          <w:iCs w:val="0"/>
          <w:smallCaps w:val="0"/>
          <w:spacing w:val="0"/>
          <w:sz w:val="24"/>
        </w:rPr>
        <w:t xml:space="preserve">This demonstrates that greater </w:t>
      </w:r>
      <w:r w:rsidR="00E8735C" w:rsidRPr="00A302A4">
        <w:rPr>
          <w:rStyle w:val="BookTitle"/>
          <w:i w:val="0"/>
          <w:iCs w:val="0"/>
          <w:smallCaps w:val="0"/>
          <w:spacing w:val="0"/>
          <w:sz w:val="24"/>
        </w:rPr>
        <w:t>communication and co-ordination between agencies is helping to increase effective and appropriate referrals between agencies as well as from other parties. This is not only ensuring that the most vulnerable young people are receiving the support they require but also that they do not ‘fall between the gaps’ for services.</w:t>
      </w:r>
    </w:p>
    <w:p w:rsidR="00793F09" w:rsidRDefault="00A63DA3">
      <w:pPr>
        <w:rPr>
          <w:rStyle w:val="BookTitle"/>
          <w:i w:val="0"/>
          <w:iCs w:val="0"/>
          <w:smallCaps w:val="0"/>
          <w:spacing w:val="0"/>
          <w:sz w:val="24"/>
        </w:rPr>
      </w:pPr>
      <w:r>
        <w:rPr>
          <w:rStyle w:val="BookTitle"/>
          <w:i w:val="0"/>
          <w:iCs w:val="0"/>
          <w:smallCaps w:val="0"/>
          <w:spacing w:val="0"/>
          <w:sz w:val="24"/>
        </w:rPr>
        <w:t xml:space="preserve">The most significant increase from a referral source is from ‘within your organisation’ while the most significant decrease in referral source is from </w:t>
      </w:r>
      <w:proofErr w:type="spellStart"/>
      <w:r>
        <w:rPr>
          <w:rStyle w:val="BookTitle"/>
          <w:i w:val="0"/>
          <w:iCs w:val="0"/>
          <w:smallCaps w:val="0"/>
          <w:spacing w:val="0"/>
          <w:sz w:val="24"/>
        </w:rPr>
        <w:t>Centrelink</w:t>
      </w:r>
      <w:proofErr w:type="spellEnd"/>
      <w:r>
        <w:rPr>
          <w:rStyle w:val="BookTitle"/>
          <w:i w:val="0"/>
          <w:iCs w:val="0"/>
          <w:smallCaps w:val="0"/>
          <w:spacing w:val="0"/>
          <w:sz w:val="24"/>
        </w:rPr>
        <w:t xml:space="preserve"> (The Department of Human Services – DHS). </w:t>
      </w:r>
      <w:r w:rsidR="006C0FC0">
        <w:rPr>
          <w:rStyle w:val="BookTitle"/>
          <w:i w:val="0"/>
          <w:iCs w:val="0"/>
          <w:smallCaps w:val="0"/>
          <w:spacing w:val="0"/>
          <w:sz w:val="24"/>
        </w:rPr>
        <w:t>I</w:t>
      </w:r>
      <w:r>
        <w:rPr>
          <w:rStyle w:val="BookTitle"/>
          <w:i w:val="0"/>
          <w:iCs w:val="0"/>
          <w:smallCaps w:val="0"/>
          <w:spacing w:val="0"/>
          <w:sz w:val="24"/>
        </w:rPr>
        <w:t>nternal working relationships would appear to be strengthening</w:t>
      </w:r>
      <w:r w:rsidR="006C0FC0">
        <w:rPr>
          <w:rStyle w:val="BookTitle"/>
          <w:i w:val="0"/>
          <w:iCs w:val="0"/>
          <w:smallCaps w:val="0"/>
          <w:spacing w:val="0"/>
          <w:sz w:val="24"/>
        </w:rPr>
        <w:t xml:space="preserve"> and</w:t>
      </w:r>
      <w:r w:rsidR="00E267CA">
        <w:rPr>
          <w:rStyle w:val="BookTitle"/>
          <w:i w:val="0"/>
          <w:iCs w:val="0"/>
          <w:smallCaps w:val="0"/>
          <w:spacing w:val="0"/>
          <w:sz w:val="24"/>
        </w:rPr>
        <w:t xml:space="preserve"> referrals fr</w:t>
      </w:r>
      <w:r w:rsidR="00C35872">
        <w:rPr>
          <w:rStyle w:val="BookTitle"/>
          <w:i w:val="0"/>
          <w:iCs w:val="0"/>
          <w:smallCaps w:val="0"/>
          <w:spacing w:val="0"/>
          <w:sz w:val="24"/>
        </w:rPr>
        <w:t>om NGOs have increased</w:t>
      </w:r>
      <w:r w:rsidR="006C0FC0">
        <w:rPr>
          <w:rStyle w:val="BookTitle"/>
          <w:i w:val="0"/>
          <w:iCs w:val="0"/>
          <w:smallCaps w:val="0"/>
          <w:spacing w:val="0"/>
          <w:sz w:val="24"/>
        </w:rPr>
        <w:t xml:space="preserve"> which may suggest </w:t>
      </w:r>
      <w:r w:rsidR="00E267CA">
        <w:rPr>
          <w:rStyle w:val="BookTitle"/>
          <w:i w:val="0"/>
          <w:iCs w:val="0"/>
          <w:smallCaps w:val="0"/>
          <w:spacing w:val="0"/>
          <w:sz w:val="24"/>
        </w:rPr>
        <w:t>that most Reconnect service providers are maintaining positive and constructive relationships with local and community organisations.</w:t>
      </w:r>
    </w:p>
    <w:p w:rsidR="00E267CA" w:rsidRPr="00A63DA3" w:rsidRDefault="00E267CA">
      <w:pPr>
        <w:rPr>
          <w:rStyle w:val="BookTitle"/>
          <w:i w:val="0"/>
          <w:iCs w:val="0"/>
          <w:smallCaps w:val="0"/>
          <w:spacing w:val="0"/>
          <w:sz w:val="24"/>
        </w:rPr>
      </w:pPr>
      <w:r>
        <w:rPr>
          <w:rStyle w:val="BookTitle"/>
          <w:i w:val="0"/>
          <w:iCs w:val="0"/>
          <w:smallCaps w:val="0"/>
          <w:spacing w:val="0"/>
          <w:sz w:val="24"/>
        </w:rPr>
        <w:t>Referrals from police/ legal units and crisis referral services have also seen increases (although these are minimal) which is consistent with feedback from service providers regarding the higher-tariffed clientele they feel they are increasingly working with</w:t>
      </w:r>
      <w:r w:rsidR="00C35872">
        <w:rPr>
          <w:rStyle w:val="BookTitle"/>
          <w:i w:val="0"/>
          <w:iCs w:val="0"/>
          <w:smallCaps w:val="0"/>
          <w:spacing w:val="0"/>
          <w:sz w:val="24"/>
        </w:rPr>
        <w:t>. This is discussed further in the summary of consultation analysis.</w:t>
      </w:r>
    </w:p>
    <w:p w:rsidR="005C4AE7" w:rsidRDefault="005C4AE7" w:rsidP="00450967">
      <w:pPr>
        <w:rPr>
          <w:rStyle w:val="BookTitle"/>
          <w:b/>
          <w:i w:val="0"/>
          <w:iCs w:val="0"/>
          <w:smallCaps w:val="0"/>
          <w:spacing w:val="0"/>
          <w:sz w:val="24"/>
        </w:rPr>
      </w:pPr>
    </w:p>
    <w:p w:rsidR="00641392" w:rsidRPr="00A302A4" w:rsidRDefault="00C35872" w:rsidP="00450967">
      <w:pPr>
        <w:rPr>
          <w:rStyle w:val="BookTitle"/>
          <w:b/>
          <w:i w:val="0"/>
          <w:iCs w:val="0"/>
          <w:smallCaps w:val="0"/>
          <w:spacing w:val="0"/>
          <w:sz w:val="24"/>
        </w:rPr>
      </w:pPr>
      <w:r>
        <w:rPr>
          <w:rStyle w:val="BookTitle"/>
          <w:b/>
          <w:i w:val="0"/>
          <w:iCs w:val="0"/>
          <w:smallCaps w:val="0"/>
          <w:spacing w:val="0"/>
          <w:sz w:val="24"/>
        </w:rPr>
        <w:lastRenderedPageBreak/>
        <w:t>Table 6</w:t>
      </w:r>
      <w:r w:rsidR="00641392" w:rsidRPr="00A302A4">
        <w:rPr>
          <w:rStyle w:val="BookTitle"/>
          <w:b/>
          <w:i w:val="0"/>
          <w:iCs w:val="0"/>
          <w:smallCaps w:val="0"/>
          <w:spacing w:val="0"/>
          <w:sz w:val="24"/>
        </w:rPr>
        <w:t>: Referral sources</w:t>
      </w:r>
    </w:p>
    <w:tbl>
      <w:tblPr>
        <w:tblStyle w:val="TableGrid"/>
        <w:tblW w:w="10012" w:type="dxa"/>
        <w:tblInd w:w="-318" w:type="dxa"/>
        <w:tblLook w:val="04A0" w:firstRow="1" w:lastRow="0" w:firstColumn="1" w:lastColumn="0" w:noHBand="0" w:noVBand="1"/>
        <w:tblCaption w:val="Table 6: Referral sources"/>
        <w:tblDescription w:val="Table 6: Referral sources"/>
      </w:tblPr>
      <w:tblGrid>
        <w:gridCol w:w="3859"/>
        <w:gridCol w:w="1844"/>
        <w:gridCol w:w="1740"/>
        <w:gridCol w:w="1446"/>
        <w:gridCol w:w="1123"/>
      </w:tblGrid>
      <w:tr w:rsidR="00A63DA3" w:rsidRPr="00A302A4" w:rsidTr="00C72072">
        <w:trPr>
          <w:trHeight w:val="70"/>
          <w:tblHeader/>
        </w:trPr>
        <w:tc>
          <w:tcPr>
            <w:tcW w:w="3859" w:type="dxa"/>
            <w:vMerge w:val="restart"/>
            <w:shd w:val="clear" w:color="auto" w:fill="92CDDC" w:themeFill="accent5" w:themeFillTint="99"/>
            <w:noWrap/>
            <w:vAlign w:val="center"/>
          </w:tcPr>
          <w:p w:rsidR="00A63DA3" w:rsidRPr="00A302A4" w:rsidRDefault="00A63DA3" w:rsidP="00793F09">
            <w:pPr>
              <w:rPr>
                <w:b/>
                <w:sz w:val="24"/>
              </w:rPr>
            </w:pPr>
            <w:r w:rsidRPr="00A302A4">
              <w:rPr>
                <w:b/>
                <w:sz w:val="24"/>
              </w:rPr>
              <w:t>Referral agent</w:t>
            </w:r>
          </w:p>
        </w:tc>
        <w:tc>
          <w:tcPr>
            <w:tcW w:w="1844" w:type="dxa"/>
            <w:shd w:val="clear" w:color="auto" w:fill="92CDDC" w:themeFill="accent5" w:themeFillTint="99"/>
            <w:noWrap/>
          </w:tcPr>
          <w:p w:rsidR="00A63DA3" w:rsidRPr="00A302A4" w:rsidRDefault="00A63DA3" w:rsidP="00793F09">
            <w:pPr>
              <w:jc w:val="center"/>
              <w:rPr>
                <w:b/>
                <w:sz w:val="24"/>
              </w:rPr>
            </w:pPr>
            <w:r w:rsidRPr="00A302A4">
              <w:rPr>
                <w:b/>
                <w:sz w:val="24"/>
              </w:rPr>
              <w:t>2010-11</w:t>
            </w:r>
          </w:p>
        </w:tc>
        <w:tc>
          <w:tcPr>
            <w:tcW w:w="1740" w:type="dxa"/>
            <w:shd w:val="clear" w:color="auto" w:fill="92CDDC" w:themeFill="accent5" w:themeFillTint="99"/>
            <w:noWrap/>
          </w:tcPr>
          <w:p w:rsidR="00A63DA3" w:rsidRPr="00A302A4" w:rsidRDefault="00A63DA3" w:rsidP="00793F09">
            <w:pPr>
              <w:jc w:val="center"/>
              <w:rPr>
                <w:b/>
                <w:sz w:val="24"/>
              </w:rPr>
            </w:pPr>
            <w:r w:rsidRPr="00A302A4">
              <w:rPr>
                <w:b/>
                <w:sz w:val="24"/>
              </w:rPr>
              <w:t>2011-12</w:t>
            </w:r>
          </w:p>
        </w:tc>
        <w:tc>
          <w:tcPr>
            <w:tcW w:w="1446" w:type="dxa"/>
            <w:vMerge w:val="restart"/>
            <w:shd w:val="clear" w:color="auto" w:fill="92CDDC" w:themeFill="accent5" w:themeFillTint="99"/>
          </w:tcPr>
          <w:p w:rsidR="00A63DA3" w:rsidRPr="00A302A4" w:rsidRDefault="00A63DA3" w:rsidP="00793F09">
            <w:pPr>
              <w:jc w:val="center"/>
              <w:rPr>
                <w:b/>
                <w:sz w:val="24"/>
              </w:rPr>
            </w:pPr>
            <w:r>
              <w:rPr>
                <w:b/>
                <w:sz w:val="24"/>
              </w:rPr>
              <w:t>Increase/ Decrease</w:t>
            </w:r>
          </w:p>
        </w:tc>
        <w:tc>
          <w:tcPr>
            <w:tcW w:w="1123" w:type="dxa"/>
            <w:vMerge w:val="restart"/>
            <w:shd w:val="clear" w:color="auto" w:fill="92CDDC" w:themeFill="accent5" w:themeFillTint="99"/>
            <w:vAlign w:val="bottom"/>
          </w:tcPr>
          <w:p w:rsidR="00A63DA3" w:rsidRDefault="00A63DA3" w:rsidP="00A63DA3">
            <w:pPr>
              <w:jc w:val="center"/>
              <w:rPr>
                <w:b/>
                <w:sz w:val="24"/>
              </w:rPr>
            </w:pPr>
            <w:r>
              <w:rPr>
                <w:b/>
                <w:sz w:val="24"/>
              </w:rPr>
              <w:t>Amount</w:t>
            </w:r>
          </w:p>
        </w:tc>
      </w:tr>
      <w:tr w:rsidR="00A63DA3" w:rsidRPr="00A302A4" w:rsidTr="00C72072">
        <w:trPr>
          <w:trHeight w:val="300"/>
          <w:tblHeader/>
        </w:trPr>
        <w:tc>
          <w:tcPr>
            <w:tcW w:w="3859" w:type="dxa"/>
            <w:vMerge/>
            <w:shd w:val="clear" w:color="auto" w:fill="92CDDC" w:themeFill="accent5" w:themeFillTint="99"/>
            <w:noWrap/>
          </w:tcPr>
          <w:p w:rsidR="00A63DA3" w:rsidRPr="00A302A4" w:rsidRDefault="00A63DA3" w:rsidP="00793F09">
            <w:pPr>
              <w:rPr>
                <w:sz w:val="24"/>
              </w:rPr>
            </w:pPr>
          </w:p>
        </w:tc>
        <w:tc>
          <w:tcPr>
            <w:tcW w:w="1844" w:type="dxa"/>
            <w:shd w:val="clear" w:color="auto" w:fill="92CDDC" w:themeFill="accent5" w:themeFillTint="99"/>
            <w:noWrap/>
          </w:tcPr>
          <w:p w:rsidR="00A63DA3" w:rsidRPr="00A302A4" w:rsidRDefault="00A63DA3" w:rsidP="00793F09">
            <w:pPr>
              <w:jc w:val="center"/>
              <w:rPr>
                <w:sz w:val="24"/>
              </w:rPr>
            </w:pPr>
            <w:r>
              <w:rPr>
                <w:sz w:val="24"/>
              </w:rPr>
              <w:t xml:space="preserve"> %</w:t>
            </w:r>
            <w:r w:rsidRPr="00A302A4">
              <w:rPr>
                <w:sz w:val="24"/>
              </w:rPr>
              <w:t xml:space="preserve"> of referrals</w:t>
            </w:r>
          </w:p>
        </w:tc>
        <w:tc>
          <w:tcPr>
            <w:tcW w:w="1740" w:type="dxa"/>
            <w:shd w:val="clear" w:color="auto" w:fill="92CDDC" w:themeFill="accent5" w:themeFillTint="99"/>
            <w:noWrap/>
          </w:tcPr>
          <w:p w:rsidR="00A63DA3" w:rsidRPr="00A302A4" w:rsidRDefault="00A63DA3" w:rsidP="00793F09">
            <w:pPr>
              <w:jc w:val="center"/>
              <w:rPr>
                <w:sz w:val="24"/>
              </w:rPr>
            </w:pPr>
            <w:r>
              <w:rPr>
                <w:sz w:val="24"/>
              </w:rPr>
              <w:t xml:space="preserve"> %</w:t>
            </w:r>
            <w:r w:rsidRPr="00A302A4">
              <w:rPr>
                <w:sz w:val="24"/>
              </w:rPr>
              <w:t xml:space="preserve"> of referrals</w:t>
            </w:r>
          </w:p>
        </w:tc>
        <w:tc>
          <w:tcPr>
            <w:tcW w:w="1446" w:type="dxa"/>
            <w:vMerge/>
            <w:tcBorders>
              <w:bottom w:val="single" w:sz="4" w:space="0" w:color="auto"/>
            </w:tcBorders>
            <w:shd w:val="clear" w:color="auto" w:fill="92CDDC" w:themeFill="accent5" w:themeFillTint="99"/>
          </w:tcPr>
          <w:p w:rsidR="00A63DA3" w:rsidRDefault="00A63DA3" w:rsidP="00793F09">
            <w:pPr>
              <w:jc w:val="center"/>
              <w:rPr>
                <w:sz w:val="24"/>
              </w:rPr>
            </w:pPr>
          </w:p>
        </w:tc>
        <w:tc>
          <w:tcPr>
            <w:tcW w:w="1123" w:type="dxa"/>
            <w:vMerge/>
            <w:tcBorders>
              <w:bottom w:val="single" w:sz="4" w:space="0" w:color="auto"/>
            </w:tcBorders>
            <w:shd w:val="clear" w:color="auto" w:fill="92CDDC" w:themeFill="accent5" w:themeFillTint="99"/>
          </w:tcPr>
          <w:p w:rsidR="00A63DA3" w:rsidRDefault="00A63DA3" w:rsidP="00793F09">
            <w:pPr>
              <w:jc w:val="center"/>
              <w:rPr>
                <w:sz w:val="24"/>
              </w:rPr>
            </w:pP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School / other educational facility</w:t>
            </w:r>
          </w:p>
        </w:tc>
        <w:tc>
          <w:tcPr>
            <w:tcW w:w="1844" w:type="dxa"/>
            <w:noWrap/>
            <w:hideMark/>
          </w:tcPr>
          <w:p w:rsidR="00A63DA3" w:rsidRPr="00A302A4" w:rsidRDefault="00A63DA3" w:rsidP="00793F09">
            <w:pPr>
              <w:jc w:val="center"/>
              <w:rPr>
                <w:sz w:val="24"/>
              </w:rPr>
            </w:pPr>
            <w:r w:rsidRPr="00A302A4">
              <w:rPr>
                <w:sz w:val="24"/>
              </w:rPr>
              <w:t>24.87</w:t>
            </w:r>
            <w:r>
              <w:rPr>
                <w:sz w:val="24"/>
              </w:rPr>
              <w:t>%</w:t>
            </w:r>
          </w:p>
        </w:tc>
        <w:tc>
          <w:tcPr>
            <w:tcW w:w="1740" w:type="dxa"/>
            <w:noWrap/>
            <w:hideMark/>
          </w:tcPr>
          <w:p w:rsidR="00A63DA3" w:rsidRPr="00A302A4" w:rsidRDefault="00A63DA3" w:rsidP="00793F09">
            <w:pPr>
              <w:jc w:val="center"/>
              <w:rPr>
                <w:sz w:val="24"/>
              </w:rPr>
            </w:pPr>
            <w:r w:rsidRPr="00A302A4">
              <w:rPr>
                <w:sz w:val="24"/>
              </w:rPr>
              <w:t>24.66</w:t>
            </w:r>
            <w:r>
              <w:rPr>
                <w:sz w:val="24"/>
              </w:rPr>
              <w:t>%</w:t>
            </w:r>
          </w:p>
        </w:tc>
        <w:tc>
          <w:tcPr>
            <w:tcW w:w="1446" w:type="dxa"/>
            <w:tcBorders>
              <w:bottom w:val="single" w:sz="4" w:space="0" w:color="auto"/>
            </w:tcBorders>
            <w:shd w:val="clear" w:color="auto" w:fill="D99594" w:themeFill="accent2" w:themeFillTint="99"/>
          </w:tcPr>
          <w:p w:rsidR="00A63DA3" w:rsidRPr="00A302A4" w:rsidRDefault="00A63DA3" w:rsidP="00793F09">
            <w:pPr>
              <w:jc w:val="center"/>
              <w:rPr>
                <w:sz w:val="24"/>
              </w:rPr>
            </w:pPr>
            <w:r>
              <w:rPr>
                <w:sz w:val="24"/>
              </w:rPr>
              <w:t>Decrease</w:t>
            </w:r>
          </w:p>
        </w:tc>
        <w:tc>
          <w:tcPr>
            <w:tcW w:w="1123" w:type="dxa"/>
            <w:tcBorders>
              <w:bottom w:val="single" w:sz="4" w:space="0" w:color="auto"/>
            </w:tcBorders>
            <w:shd w:val="clear" w:color="auto" w:fill="D99594" w:themeFill="accent2" w:themeFillTint="99"/>
            <w:vAlign w:val="bottom"/>
          </w:tcPr>
          <w:p w:rsidR="00A63DA3" w:rsidRPr="00A63DA3" w:rsidRDefault="00A63DA3">
            <w:pPr>
              <w:jc w:val="right"/>
              <w:rPr>
                <w:rFonts w:cs="Arial"/>
                <w:color w:val="000000"/>
                <w:sz w:val="24"/>
                <w:szCs w:val="24"/>
              </w:rPr>
            </w:pPr>
            <w:r w:rsidRPr="00A63DA3">
              <w:rPr>
                <w:rFonts w:cs="Arial"/>
                <w:color w:val="000000"/>
                <w:sz w:val="24"/>
                <w:szCs w:val="24"/>
              </w:rPr>
              <w:t>-0.21%</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Family, friends, caregiver</w:t>
            </w:r>
          </w:p>
        </w:tc>
        <w:tc>
          <w:tcPr>
            <w:tcW w:w="1844" w:type="dxa"/>
            <w:noWrap/>
            <w:hideMark/>
          </w:tcPr>
          <w:p w:rsidR="00A63DA3" w:rsidRPr="00A302A4" w:rsidRDefault="00A63DA3" w:rsidP="00793F09">
            <w:pPr>
              <w:jc w:val="center"/>
              <w:rPr>
                <w:sz w:val="24"/>
              </w:rPr>
            </w:pPr>
            <w:r w:rsidRPr="00A302A4">
              <w:rPr>
                <w:sz w:val="24"/>
              </w:rPr>
              <w:t>21.39</w:t>
            </w:r>
            <w:r>
              <w:rPr>
                <w:sz w:val="24"/>
              </w:rPr>
              <w:t>%</w:t>
            </w:r>
          </w:p>
        </w:tc>
        <w:tc>
          <w:tcPr>
            <w:tcW w:w="1740" w:type="dxa"/>
            <w:noWrap/>
            <w:hideMark/>
          </w:tcPr>
          <w:p w:rsidR="00A63DA3" w:rsidRPr="00A302A4" w:rsidRDefault="00A63DA3" w:rsidP="00793F09">
            <w:pPr>
              <w:jc w:val="center"/>
              <w:rPr>
                <w:sz w:val="24"/>
              </w:rPr>
            </w:pPr>
            <w:r w:rsidRPr="00A302A4">
              <w:rPr>
                <w:sz w:val="24"/>
              </w:rPr>
              <w:t>21.36</w:t>
            </w:r>
            <w:r>
              <w:rPr>
                <w:sz w:val="24"/>
              </w:rPr>
              <w:t>%</w:t>
            </w:r>
          </w:p>
        </w:tc>
        <w:tc>
          <w:tcPr>
            <w:tcW w:w="1446" w:type="dxa"/>
            <w:tcBorders>
              <w:top w:val="single" w:sz="4" w:space="0" w:color="auto"/>
              <w:bottom w:val="single" w:sz="4" w:space="0" w:color="auto"/>
            </w:tcBorders>
            <w:shd w:val="clear" w:color="auto" w:fill="D99594" w:themeFill="accent2" w:themeFillTint="99"/>
          </w:tcPr>
          <w:p w:rsidR="00A63DA3" w:rsidRPr="00A302A4" w:rsidRDefault="00A63DA3" w:rsidP="00793F09">
            <w:pPr>
              <w:jc w:val="center"/>
              <w:rPr>
                <w:sz w:val="24"/>
              </w:rPr>
            </w:pPr>
            <w:r>
              <w:rPr>
                <w:sz w:val="24"/>
              </w:rPr>
              <w:t>Decrease</w:t>
            </w:r>
          </w:p>
        </w:tc>
        <w:tc>
          <w:tcPr>
            <w:tcW w:w="1123" w:type="dxa"/>
            <w:tcBorders>
              <w:top w:val="single" w:sz="4" w:space="0" w:color="auto"/>
              <w:bottom w:val="single" w:sz="4" w:space="0" w:color="auto"/>
            </w:tcBorders>
            <w:shd w:val="clear" w:color="auto" w:fill="D99594" w:themeFill="accent2" w:themeFillTint="99"/>
            <w:vAlign w:val="bottom"/>
          </w:tcPr>
          <w:p w:rsidR="00A63DA3" w:rsidRPr="00A63DA3" w:rsidRDefault="00A63DA3">
            <w:pPr>
              <w:jc w:val="right"/>
              <w:rPr>
                <w:rFonts w:cs="Arial"/>
                <w:color w:val="000000"/>
                <w:sz w:val="24"/>
                <w:szCs w:val="24"/>
              </w:rPr>
            </w:pPr>
            <w:r w:rsidRPr="00A63DA3">
              <w:rPr>
                <w:rFonts w:cs="Arial"/>
                <w:color w:val="000000"/>
                <w:sz w:val="24"/>
                <w:szCs w:val="24"/>
              </w:rPr>
              <w:t>-0.03%</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Self</w:t>
            </w:r>
          </w:p>
        </w:tc>
        <w:tc>
          <w:tcPr>
            <w:tcW w:w="1844" w:type="dxa"/>
            <w:noWrap/>
            <w:hideMark/>
          </w:tcPr>
          <w:p w:rsidR="00A63DA3" w:rsidRPr="00A302A4" w:rsidRDefault="00A63DA3" w:rsidP="00793F09">
            <w:pPr>
              <w:jc w:val="center"/>
              <w:rPr>
                <w:sz w:val="24"/>
              </w:rPr>
            </w:pPr>
            <w:r w:rsidRPr="00A302A4">
              <w:rPr>
                <w:sz w:val="24"/>
              </w:rPr>
              <w:t>16.36</w:t>
            </w:r>
            <w:r>
              <w:rPr>
                <w:sz w:val="24"/>
              </w:rPr>
              <w:t>%</w:t>
            </w:r>
          </w:p>
        </w:tc>
        <w:tc>
          <w:tcPr>
            <w:tcW w:w="1740" w:type="dxa"/>
            <w:noWrap/>
            <w:hideMark/>
          </w:tcPr>
          <w:p w:rsidR="00A63DA3" w:rsidRPr="00A302A4" w:rsidRDefault="00A63DA3" w:rsidP="00793F09">
            <w:pPr>
              <w:jc w:val="center"/>
              <w:rPr>
                <w:sz w:val="24"/>
              </w:rPr>
            </w:pPr>
            <w:r w:rsidRPr="00A302A4">
              <w:rPr>
                <w:sz w:val="24"/>
              </w:rPr>
              <w:t>16.90</w:t>
            </w:r>
            <w:r>
              <w:rPr>
                <w:sz w:val="24"/>
              </w:rPr>
              <w:t>%</w:t>
            </w:r>
          </w:p>
        </w:tc>
        <w:tc>
          <w:tcPr>
            <w:tcW w:w="1446" w:type="dxa"/>
            <w:tcBorders>
              <w:bottom w:val="single" w:sz="4" w:space="0" w:color="auto"/>
            </w:tcBorders>
            <w:shd w:val="clear" w:color="auto" w:fill="C2D69B" w:themeFill="accent3" w:themeFillTint="99"/>
          </w:tcPr>
          <w:p w:rsidR="00A63DA3" w:rsidRPr="00A302A4" w:rsidRDefault="00A63DA3" w:rsidP="00793F09">
            <w:pPr>
              <w:jc w:val="center"/>
              <w:rPr>
                <w:sz w:val="24"/>
              </w:rPr>
            </w:pPr>
            <w:r>
              <w:rPr>
                <w:sz w:val="24"/>
              </w:rPr>
              <w:t>Increase</w:t>
            </w:r>
          </w:p>
        </w:tc>
        <w:tc>
          <w:tcPr>
            <w:tcW w:w="1123" w:type="dxa"/>
            <w:tcBorders>
              <w:bottom w:val="single" w:sz="4" w:space="0" w:color="auto"/>
            </w:tcBorders>
            <w:shd w:val="clear" w:color="auto" w:fill="C2D69B" w:themeFill="accent3" w:themeFillTint="99"/>
            <w:vAlign w:val="bottom"/>
          </w:tcPr>
          <w:p w:rsidR="00A63DA3" w:rsidRPr="00A63DA3" w:rsidRDefault="00A63DA3">
            <w:pPr>
              <w:jc w:val="right"/>
              <w:rPr>
                <w:rFonts w:cs="Arial"/>
                <w:color w:val="000000"/>
                <w:sz w:val="24"/>
                <w:szCs w:val="24"/>
              </w:rPr>
            </w:pPr>
            <w:r>
              <w:rPr>
                <w:rFonts w:cs="Arial"/>
                <w:color w:val="000000"/>
                <w:sz w:val="24"/>
                <w:szCs w:val="24"/>
              </w:rPr>
              <w:t>+</w:t>
            </w:r>
            <w:r w:rsidRPr="00A63DA3">
              <w:rPr>
                <w:rFonts w:cs="Arial"/>
                <w:color w:val="000000"/>
                <w:sz w:val="24"/>
                <w:szCs w:val="24"/>
              </w:rPr>
              <w:t>0.54%</w:t>
            </w:r>
          </w:p>
        </w:tc>
      </w:tr>
      <w:tr w:rsidR="00A63DA3" w:rsidRPr="00A302A4" w:rsidTr="00E267CA">
        <w:trPr>
          <w:trHeight w:val="300"/>
        </w:trPr>
        <w:tc>
          <w:tcPr>
            <w:tcW w:w="3859" w:type="dxa"/>
            <w:shd w:val="clear" w:color="auto" w:fill="DAEEF3" w:themeFill="accent5" w:themeFillTint="33"/>
            <w:noWrap/>
            <w:hideMark/>
          </w:tcPr>
          <w:p w:rsidR="00A63DA3" w:rsidRPr="00A302A4" w:rsidRDefault="00E267CA" w:rsidP="00E267CA">
            <w:pPr>
              <w:rPr>
                <w:sz w:val="24"/>
              </w:rPr>
            </w:pPr>
            <w:r>
              <w:rPr>
                <w:sz w:val="24"/>
              </w:rPr>
              <w:t>Other NGOs</w:t>
            </w:r>
          </w:p>
        </w:tc>
        <w:tc>
          <w:tcPr>
            <w:tcW w:w="1844" w:type="dxa"/>
            <w:noWrap/>
            <w:hideMark/>
          </w:tcPr>
          <w:p w:rsidR="00A63DA3" w:rsidRPr="00A302A4" w:rsidRDefault="00A63DA3" w:rsidP="00793F09">
            <w:pPr>
              <w:jc w:val="center"/>
              <w:rPr>
                <w:sz w:val="24"/>
              </w:rPr>
            </w:pPr>
            <w:r w:rsidRPr="00A302A4">
              <w:rPr>
                <w:sz w:val="24"/>
              </w:rPr>
              <w:t>8.51</w:t>
            </w:r>
            <w:r>
              <w:rPr>
                <w:sz w:val="24"/>
              </w:rPr>
              <w:t>%</w:t>
            </w:r>
          </w:p>
        </w:tc>
        <w:tc>
          <w:tcPr>
            <w:tcW w:w="1740" w:type="dxa"/>
            <w:noWrap/>
            <w:hideMark/>
          </w:tcPr>
          <w:p w:rsidR="00A63DA3" w:rsidRPr="00A302A4" w:rsidRDefault="00A63DA3" w:rsidP="00793F09">
            <w:pPr>
              <w:jc w:val="center"/>
              <w:rPr>
                <w:sz w:val="24"/>
              </w:rPr>
            </w:pPr>
            <w:r w:rsidRPr="00A302A4">
              <w:rPr>
                <w:sz w:val="24"/>
              </w:rPr>
              <w:t>9.17</w:t>
            </w:r>
            <w:r>
              <w:rPr>
                <w:sz w:val="24"/>
              </w:rPr>
              <w:t>%</w:t>
            </w:r>
          </w:p>
        </w:tc>
        <w:tc>
          <w:tcPr>
            <w:tcW w:w="1446" w:type="dxa"/>
            <w:tcBorders>
              <w:top w:val="single" w:sz="4" w:space="0" w:color="auto"/>
              <w:bottom w:val="single" w:sz="4" w:space="0" w:color="auto"/>
            </w:tcBorders>
            <w:shd w:val="clear" w:color="auto" w:fill="C2D69B" w:themeFill="accent3" w:themeFillTint="99"/>
          </w:tcPr>
          <w:p w:rsidR="00A63DA3" w:rsidRPr="00A302A4" w:rsidRDefault="00A63DA3" w:rsidP="00793F09">
            <w:pPr>
              <w:jc w:val="center"/>
              <w:rPr>
                <w:sz w:val="24"/>
              </w:rPr>
            </w:pPr>
            <w:r>
              <w:rPr>
                <w:sz w:val="24"/>
              </w:rPr>
              <w:t>Increase</w:t>
            </w:r>
          </w:p>
        </w:tc>
        <w:tc>
          <w:tcPr>
            <w:tcW w:w="1123" w:type="dxa"/>
            <w:tcBorders>
              <w:top w:val="single" w:sz="4" w:space="0" w:color="auto"/>
              <w:bottom w:val="single" w:sz="4" w:space="0" w:color="auto"/>
            </w:tcBorders>
            <w:shd w:val="clear" w:color="auto" w:fill="C2D69B" w:themeFill="accent3" w:themeFillTint="99"/>
            <w:vAlign w:val="bottom"/>
          </w:tcPr>
          <w:p w:rsidR="00A63DA3" w:rsidRPr="00A63DA3" w:rsidRDefault="00A63DA3">
            <w:pPr>
              <w:jc w:val="right"/>
              <w:rPr>
                <w:rFonts w:cs="Arial"/>
                <w:color w:val="000000"/>
                <w:sz w:val="24"/>
                <w:szCs w:val="24"/>
              </w:rPr>
            </w:pPr>
            <w:r>
              <w:rPr>
                <w:rFonts w:cs="Arial"/>
                <w:color w:val="000000"/>
                <w:sz w:val="24"/>
                <w:szCs w:val="24"/>
              </w:rPr>
              <w:t>+</w:t>
            </w:r>
            <w:r w:rsidRPr="00A63DA3">
              <w:rPr>
                <w:rFonts w:cs="Arial"/>
                <w:color w:val="000000"/>
                <w:sz w:val="24"/>
                <w:szCs w:val="24"/>
              </w:rPr>
              <w:t>0.66%</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proofErr w:type="spellStart"/>
            <w:r w:rsidRPr="00A302A4">
              <w:rPr>
                <w:sz w:val="24"/>
              </w:rPr>
              <w:t>Centrelink</w:t>
            </w:r>
            <w:proofErr w:type="spellEnd"/>
            <w:r>
              <w:rPr>
                <w:sz w:val="24"/>
              </w:rPr>
              <w:t xml:space="preserve"> (DHS)</w:t>
            </w:r>
          </w:p>
        </w:tc>
        <w:tc>
          <w:tcPr>
            <w:tcW w:w="1844" w:type="dxa"/>
            <w:noWrap/>
            <w:hideMark/>
          </w:tcPr>
          <w:p w:rsidR="00A63DA3" w:rsidRPr="00A302A4" w:rsidRDefault="00A63DA3" w:rsidP="00793F09">
            <w:pPr>
              <w:jc w:val="center"/>
              <w:rPr>
                <w:sz w:val="24"/>
              </w:rPr>
            </w:pPr>
            <w:r w:rsidRPr="00A302A4">
              <w:rPr>
                <w:sz w:val="24"/>
              </w:rPr>
              <w:t>7.21</w:t>
            </w:r>
            <w:r>
              <w:rPr>
                <w:sz w:val="24"/>
              </w:rPr>
              <w:t>%</w:t>
            </w:r>
          </w:p>
        </w:tc>
        <w:tc>
          <w:tcPr>
            <w:tcW w:w="1740" w:type="dxa"/>
            <w:noWrap/>
            <w:hideMark/>
          </w:tcPr>
          <w:p w:rsidR="00A63DA3" w:rsidRPr="00A302A4" w:rsidRDefault="00A63DA3" w:rsidP="00793F09">
            <w:pPr>
              <w:jc w:val="center"/>
              <w:rPr>
                <w:sz w:val="24"/>
              </w:rPr>
            </w:pPr>
            <w:r w:rsidRPr="00A302A4">
              <w:rPr>
                <w:sz w:val="24"/>
              </w:rPr>
              <w:t>6.07</w:t>
            </w:r>
            <w:r>
              <w:rPr>
                <w:sz w:val="24"/>
              </w:rPr>
              <w:t>%</w:t>
            </w:r>
          </w:p>
        </w:tc>
        <w:tc>
          <w:tcPr>
            <w:tcW w:w="1446" w:type="dxa"/>
            <w:tcBorders>
              <w:bottom w:val="single" w:sz="4" w:space="0" w:color="auto"/>
            </w:tcBorders>
            <w:shd w:val="clear" w:color="auto" w:fill="D99594" w:themeFill="accent2" w:themeFillTint="99"/>
          </w:tcPr>
          <w:p w:rsidR="00A63DA3" w:rsidRPr="00A302A4" w:rsidRDefault="00A63DA3" w:rsidP="00793F09">
            <w:pPr>
              <w:jc w:val="center"/>
              <w:rPr>
                <w:sz w:val="24"/>
              </w:rPr>
            </w:pPr>
            <w:r>
              <w:rPr>
                <w:sz w:val="24"/>
              </w:rPr>
              <w:t>Decrease</w:t>
            </w:r>
          </w:p>
        </w:tc>
        <w:tc>
          <w:tcPr>
            <w:tcW w:w="1123" w:type="dxa"/>
            <w:tcBorders>
              <w:bottom w:val="single" w:sz="4" w:space="0" w:color="auto"/>
            </w:tcBorders>
            <w:shd w:val="clear" w:color="auto" w:fill="D99594" w:themeFill="accent2" w:themeFillTint="99"/>
            <w:vAlign w:val="bottom"/>
          </w:tcPr>
          <w:p w:rsidR="00A63DA3" w:rsidRPr="00A63DA3" w:rsidRDefault="00A63DA3">
            <w:pPr>
              <w:jc w:val="right"/>
              <w:rPr>
                <w:rFonts w:cs="Arial"/>
                <w:color w:val="000000"/>
                <w:sz w:val="24"/>
                <w:szCs w:val="24"/>
              </w:rPr>
            </w:pPr>
            <w:r w:rsidRPr="00A63DA3">
              <w:rPr>
                <w:rFonts w:cs="Arial"/>
                <w:color w:val="000000"/>
                <w:sz w:val="24"/>
                <w:szCs w:val="24"/>
              </w:rPr>
              <w:t>-1.14%</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Child protection agency</w:t>
            </w:r>
          </w:p>
        </w:tc>
        <w:tc>
          <w:tcPr>
            <w:tcW w:w="1844" w:type="dxa"/>
            <w:noWrap/>
            <w:hideMark/>
          </w:tcPr>
          <w:p w:rsidR="00A63DA3" w:rsidRPr="00A302A4" w:rsidRDefault="00A63DA3" w:rsidP="00793F09">
            <w:pPr>
              <w:jc w:val="center"/>
              <w:rPr>
                <w:sz w:val="24"/>
              </w:rPr>
            </w:pPr>
            <w:r w:rsidRPr="00A302A4">
              <w:rPr>
                <w:sz w:val="24"/>
              </w:rPr>
              <w:t>4.73</w:t>
            </w:r>
            <w:r>
              <w:rPr>
                <w:sz w:val="24"/>
              </w:rPr>
              <w:t>%</w:t>
            </w:r>
          </w:p>
        </w:tc>
        <w:tc>
          <w:tcPr>
            <w:tcW w:w="1740" w:type="dxa"/>
            <w:noWrap/>
            <w:hideMark/>
          </w:tcPr>
          <w:p w:rsidR="00A63DA3" w:rsidRPr="00A302A4" w:rsidRDefault="00A63DA3" w:rsidP="00793F09">
            <w:pPr>
              <w:jc w:val="center"/>
              <w:rPr>
                <w:sz w:val="24"/>
              </w:rPr>
            </w:pPr>
            <w:r w:rsidRPr="00A302A4">
              <w:rPr>
                <w:sz w:val="24"/>
              </w:rPr>
              <w:t>4.17</w:t>
            </w:r>
            <w:r>
              <w:rPr>
                <w:sz w:val="24"/>
              </w:rPr>
              <w:t>%</w:t>
            </w:r>
          </w:p>
        </w:tc>
        <w:tc>
          <w:tcPr>
            <w:tcW w:w="1446" w:type="dxa"/>
            <w:tcBorders>
              <w:top w:val="single" w:sz="4" w:space="0" w:color="auto"/>
              <w:bottom w:val="single" w:sz="4" w:space="0" w:color="auto"/>
            </w:tcBorders>
            <w:shd w:val="clear" w:color="auto" w:fill="D99594" w:themeFill="accent2" w:themeFillTint="99"/>
          </w:tcPr>
          <w:p w:rsidR="00A63DA3" w:rsidRPr="00A302A4" w:rsidRDefault="00A63DA3" w:rsidP="00793F09">
            <w:pPr>
              <w:jc w:val="center"/>
              <w:rPr>
                <w:sz w:val="24"/>
              </w:rPr>
            </w:pPr>
            <w:r>
              <w:rPr>
                <w:sz w:val="24"/>
              </w:rPr>
              <w:t>Decrease</w:t>
            </w:r>
          </w:p>
        </w:tc>
        <w:tc>
          <w:tcPr>
            <w:tcW w:w="1123" w:type="dxa"/>
            <w:tcBorders>
              <w:top w:val="single" w:sz="4" w:space="0" w:color="auto"/>
              <w:bottom w:val="single" w:sz="4" w:space="0" w:color="auto"/>
            </w:tcBorders>
            <w:shd w:val="clear" w:color="auto" w:fill="D99594" w:themeFill="accent2" w:themeFillTint="99"/>
            <w:vAlign w:val="bottom"/>
          </w:tcPr>
          <w:p w:rsidR="00A63DA3" w:rsidRPr="00A63DA3" w:rsidRDefault="00A63DA3">
            <w:pPr>
              <w:jc w:val="right"/>
              <w:rPr>
                <w:rFonts w:cs="Arial"/>
                <w:color w:val="000000"/>
                <w:sz w:val="24"/>
                <w:szCs w:val="24"/>
              </w:rPr>
            </w:pPr>
            <w:r w:rsidRPr="00A63DA3">
              <w:rPr>
                <w:rFonts w:cs="Arial"/>
                <w:color w:val="000000"/>
                <w:sz w:val="24"/>
                <w:szCs w:val="24"/>
              </w:rPr>
              <w:t>-0.56%</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Within your organisation</w:t>
            </w:r>
          </w:p>
        </w:tc>
        <w:tc>
          <w:tcPr>
            <w:tcW w:w="1844" w:type="dxa"/>
            <w:noWrap/>
            <w:hideMark/>
          </w:tcPr>
          <w:p w:rsidR="00A63DA3" w:rsidRPr="00A302A4" w:rsidRDefault="00A63DA3" w:rsidP="00793F09">
            <w:pPr>
              <w:jc w:val="center"/>
              <w:rPr>
                <w:sz w:val="24"/>
              </w:rPr>
            </w:pPr>
            <w:r w:rsidRPr="00A302A4">
              <w:rPr>
                <w:sz w:val="24"/>
              </w:rPr>
              <w:t>4.67</w:t>
            </w:r>
            <w:r>
              <w:rPr>
                <w:sz w:val="24"/>
              </w:rPr>
              <w:t>%</w:t>
            </w:r>
          </w:p>
        </w:tc>
        <w:tc>
          <w:tcPr>
            <w:tcW w:w="1740" w:type="dxa"/>
            <w:noWrap/>
            <w:hideMark/>
          </w:tcPr>
          <w:p w:rsidR="00A63DA3" w:rsidRPr="00A302A4" w:rsidRDefault="00A63DA3" w:rsidP="00793F09">
            <w:pPr>
              <w:jc w:val="center"/>
              <w:rPr>
                <w:sz w:val="24"/>
              </w:rPr>
            </w:pPr>
            <w:r w:rsidRPr="00A302A4">
              <w:rPr>
                <w:sz w:val="24"/>
              </w:rPr>
              <w:t>6.19</w:t>
            </w:r>
            <w:r>
              <w:rPr>
                <w:sz w:val="24"/>
              </w:rPr>
              <w:t>%</w:t>
            </w:r>
          </w:p>
        </w:tc>
        <w:tc>
          <w:tcPr>
            <w:tcW w:w="1446" w:type="dxa"/>
            <w:tcBorders>
              <w:bottom w:val="single" w:sz="4" w:space="0" w:color="auto"/>
            </w:tcBorders>
            <w:shd w:val="clear" w:color="auto" w:fill="C2D69B" w:themeFill="accent3" w:themeFillTint="99"/>
          </w:tcPr>
          <w:p w:rsidR="00A63DA3" w:rsidRPr="00A302A4" w:rsidRDefault="00A63DA3" w:rsidP="00793F09">
            <w:pPr>
              <w:jc w:val="center"/>
              <w:rPr>
                <w:sz w:val="24"/>
              </w:rPr>
            </w:pPr>
            <w:r>
              <w:rPr>
                <w:sz w:val="24"/>
              </w:rPr>
              <w:t>Increase</w:t>
            </w:r>
          </w:p>
        </w:tc>
        <w:tc>
          <w:tcPr>
            <w:tcW w:w="1123" w:type="dxa"/>
            <w:tcBorders>
              <w:bottom w:val="single" w:sz="4" w:space="0" w:color="auto"/>
            </w:tcBorders>
            <w:shd w:val="clear" w:color="auto" w:fill="C2D69B" w:themeFill="accent3" w:themeFillTint="99"/>
            <w:vAlign w:val="bottom"/>
          </w:tcPr>
          <w:p w:rsidR="00A63DA3" w:rsidRPr="00A63DA3" w:rsidRDefault="00A63DA3">
            <w:pPr>
              <w:jc w:val="right"/>
              <w:rPr>
                <w:rFonts w:cs="Arial"/>
                <w:color w:val="000000"/>
                <w:sz w:val="24"/>
                <w:szCs w:val="24"/>
              </w:rPr>
            </w:pPr>
            <w:r>
              <w:rPr>
                <w:rFonts w:cs="Arial"/>
                <w:color w:val="000000"/>
                <w:sz w:val="24"/>
                <w:szCs w:val="24"/>
              </w:rPr>
              <w:t>+</w:t>
            </w:r>
            <w:r w:rsidRPr="00A63DA3">
              <w:rPr>
                <w:rFonts w:cs="Arial"/>
                <w:color w:val="000000"/>
                <w:sz w:val="24"/>
                <w:szCs w:val="24"/>
              </w:rPr>
              <w:t>1.52%</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Mental health service</w:t>
            </w:r>
          </w:p>
        </w:tc>
        <w:tc>
          <w:tcPr>
            <w:tcW w:w="1844" w:type="dxa"/>
            <w:noWrap/>
            <w:hideMark/>
          </w:tcPr>
          <w:p w:rsidR="00A63DA3" w:rsidRPr="00A302A4" w:rsidRDefault="00A63DA3" w:rsidP="00793F09">
            <w:pPr>
              <w:jc w:val="center"/>
              <w:rPr>
                <w:sz w:val="24"/>
              </w:rPr>
            </w:pPr>
            <w:r w:rsidRPr="00A302A4">
              <w:rPr>
                <w:sz w:val="24"/>
              </w:rPr>
              <w:t>2.74</w:t>
            </w:r>
            <w:r>
              <w:rPr>
                <w:sz w:val="24"/>
              </w:rPr>
              <w:t>%</w:t>
            </w:r>
          </w:p>
        </w:tc>
        <w:tc>
          <w:tcPr>
            <w:tcW w:w="1740" w:type="dxa"/>
            <w:noWrap/>
            <w:hideMark/>
          </w:tcPr>
          <w:p w:rsidR="00A63DA3" w:rsidRPr="00A302A4" w:rsidRDefault="00A63DA3" w:rsidP="00793F09">
            <w:pPr>
              <w:jc w:val="center"/>
              <w:rPr>
                <w:sz w:val="24"/>
              </w:rPr>
            </w:pPr>
            <w:r w:rsidRPr="00A302A4">
              <w:rPr>
                <w:sz w:val="24"/>
              </w:rPr>
              <w:t>2.23</w:t>
            </w:r>
            <w:r>
              <w:rPr>
                <w:sz w:val="24"/>
              </w:rPr>
              <w:t>%</w:t>
            </w:r>
          </w:p>
        </w:tc>
        <w:tc>
          <w:tcPr>
            <w:tcW w:w="1446" w:type="dxa"/>
            <w:tcBorders>
              <w:bottom w:val="single" w:sz="4" w:space="0" w:color="auto"/>
            </w:tcBorders>
            <w:shd w:val="clear" w:color="auto" w:fill="D99594" w:themeFill="accent2" w:themeFillTint="99"/>
          </w:tcPr>
          <w:p w:rsidR="00A63DA3" w:rsidRPr="00A302A4" w:rsidRDefault="00A63DA3" w:rsidP="00793F09">
            <w:pPr>
              <w:jc w:val="center"/>
              <w:rPr>
                <w:sz w:val="24"/>
              </w:rPr>
            </w:pPr>
            <w:r>
              <w:rPr>
                <w:sz w:val="24"/>
              </w:rPr>
              <w:t>Decrease</w:t>
            </w:r>
          </w:p>
        </w:tc>
        <w:tc>
          <w:tcPr>
            <w:tcW w:w="1123" w:type="dxa"/>
            <w:tcBorders>
              <w:bottom w:val="single" w:sz="4" w:space="0" w:color="auto"/>
            </w:tcBorders>
            <w:shd w:val="clear" w:color="auto" w:fill="D99594" w:themeFill="accent2" w:themeFillTint="99"/>
            <w:vAlign w:val="bottom"/>
          </w:tcPr>
          <w:p w:rsidR="00A63DA3" w:rsidRPr="00A63DA3" w:rsidRDefault="00A63DA3">
            <w:pPr>
              <w:jc w:val="right"/>
              <w:rPr>
                <w:rFonts w:cs="Arial"/>
                <w:color w:val="000000"/>
                <w:sz w:val="24"/>
                <w:szCs w:val="24"/>
              </w:rPr>
            </w:pPr>
            <w:r w:rsidRPr="00A63DA3">
              <w:rPr>
                <w:rFonts w:cs="Arial"/>
                <w:color w:val="000000"/>
                <w:sz w:val="24"/>
                <w:szCs w:val="24"/>
              </w:rPr>
              <w:t>-0.51%</w:t>
            </w:r>
          </w:p>
        </w:tc>
      </w:tr>
      <w:tr w:rsidR="00A63DA3" w:rsidRPr="00A302A4" w:rsidTr="00E267CA">
        <w:trPr>
          <w:trHeight w:val="300"/>
        </w:trPr>
        <w:tc>
          <w:tcPr>
            <w:tcW w:w="3859" w:type="dxa"/>
            <w:shd w:val="clear" w:color="auto" w:fill="DAEEF3" w:themeFill="accent5" w:themeFillTint="33"/>
            <w:noWrap/>
            <w:hideMark/>
          </w:tcPr>
          <w:p w:rsidR="00A63DA3" w:rsidRPr="00A302A4" w:rsidRDefault="00800A77" w:rsidP="00793F09">
            <w:pPr>
              <w:rPr>
                <w:sz w:val="24"/>
              </w:rPr>
            </w:pPr>
            <w:r>
              <w:rPr>
                <w:sz w:val="24"/>
              </w:rPr>
              <w:t>Other government D</w:t>
            </w:r>
            <w:r w:rsidR="00A63DA3" w:rsidRPr="00A302A4">
              <w:rPr>
                <w:sz w:val="24"/>
              </w:rPr>
              <w:t>epartment</w:t>
            </w:r>
          </w:p>
        </w:tc>
        <w:tc>
          <w:tcPr>
            <w:tcW w:w="1844" w:type="dxa"/>
            <w:noWrap/>
            <w:hideMark/>
          </w:tcPr>
          <w:p w:rsidR="00A63DA3" w:rsidRPr="00A302A4" w:rsidRDefault="00A63DA3" w:rsidP="00793F09">
            <w:pPr>
              <w:jc w:val="center"/>
              <w:rPr>
                <w:sz w:val="24"/>
              </w:rPr>
            </w:pPr>
            <w:r w:rsidRPr="00A302A4">
              <w:rPr>
                <w:sz w:val="24"/>
              </w:rPr>
              <w:t>2.41</w:t>
            </w:r>
            <w:r>
              <w:rPr>
                <w:sz w:val="24"/>
              </w:rPr>
              <w:t>%</w:t>
            </w:r>
          </w:p>
        </w:tc>
        <w:tc>
          <w:tcPr>
            <w:tcW w:w="1740" w:type="dxa"/>
            <w:noWrap/>
            <w:hideMark/>
          </w:tcPr>
          <w:p w:rsidR="00A63DA3" w:rsidRPr="00A302A4" w:rsidRDefault="00A63DA3" w:rsidP="00793F09">
            <w:pPr>
              <w:jc w:val="center"/>
              <w:rPr>
                <w:sz w:val="24"/>
              </w:rPr>
            </w:pPr>
            <w:r w:rsidRPr="00A302A4">
              <w:rPr>
                <w:sz w:val="24"/>
              </w:rPr>
              <w:t>1.78</w:t>
            </w:r>
            <w:r>
              <w:rPr>
                <w:sz w:val="24"/>
              </w:rPr>
              <w:t>%</w:t>
            </w:r>
          </w:p>
        </w:tc>
        <w:tc>
          <w:tcPr>
            <w:tcW w:w="1446" w:type="dxa"/>
            <w:tcBorders>
              <w:top w:val="single" w:sz="4" w:space="0" w:color="auto"/>
              <w:bottom w:val="single" w:sz="4" w:space="0" w:color="auto"/>
            </w:tcBorders>
            <w:shd w:val="clear" w:color="auto" w:fill="D99594" w:themeFill="accent2" w:themeFillTint="99"/>
          </w:tcPr>
          <w:p w:rsidR="00A63DA3" w:rsidRPr="00A302A4" w:rsidRDefault="00A63DA3" w:rsidP="00793F09">
            <w:pPr>
              <w:jc w:val="center"/>
              <w:rPr>
                <w:sz w:val="24"/>
              </w:rPr>
            </w:pPr>
            <w:r>
              <w:rPr>
                <w:sz w:val="24"/>
              </w:rPr>
              <w:t>Decrease</w:t>
            </w:r>
          </w:p>
        </w:tc>
        <w:tc>
          <w:tcPr>
            <w:tcW w:w="1123" w:type="dxa"/>
            <w:tcBorders>
              <w:top w:val="single" w:sz="4" w:space="0" w:color="auto"/>
              <w:bottom w:val="single" w:sz="4" w:space="0" w:color="auto"/>
            </w:tcBorders>
            <w:shd w:val="clear" w:color="auto" w:fill="D99594" w:themeFill="accent2" w:themeFillTint="99"/>
            <w:vAlign w:val="bottom"/>
          </w:tcPr>
          <w:p w:rsidR="00A63DA3" w:rsidRPr="00A63DA3" w:rsidRDefault="00A63DA3">
            <w:pPr>
              <w:jc w:val="right"/>
              <w:rPr>
                <w:rFonts w:cs="Arial"/>
                <w:color w:val="000000"/>
                <w:sz w:val="24"/>
                <w:szCs w:val="24"/>
              </w:rPr>
            </w:pPr>
            <w:r w:rsidRPr="00A63DA3">
              <w:rPr>
                <w:rFonts w:cs="Arial"/>
                <w:color w:val="000000"/>
                <w:sz w:val="24"/>
                <w:szCs w:val="24"/>
              </w:rPr>
              <w:t>-0.63%</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Juvenile justice agency</w:t>
            </w:r>
          </w:p>
        </w:tc>
        <w:tc>
          <w:tcPr>
            <w:tcW w:w="1844" w:type="dxa"/>
            <w:noWrap/>
            <w:hideMark/>
          </w:tcPr>
          <w:p w:rsidR="00A63DA3" w:rsidRPr="00A302A4" w:rsidRDefault="00A63DA3" w:rsidP="00793F09">
            <w:pPr>
              <w:jc w:val="center"/>
              <w:rPr>
                <w:sz w:val="24"/>
              </w:rPr>
            </w:pPr>
            <w:r w:rsidRPr="00A302A4">
              <w:rPr>
                <w:sz w:val="24"/>
              </w:rPr>
              <w:t>2.04</w:t>
            </w:r>
            <w:r>
              <w:rPr>
                <w:sz w:val="24"/>
              </w:rPr>
              <w:t>%</w:t>
            </w:r>
          </w:p>
        </w:tc>
        <w:tc>
          <w:tcPr>
            <w:tcW w:w="1740" w:type="dxa"/>
            <w:noWrap/>
            <w:hideMark/>
          </w:tcPr>
          <w:p w:rsidR="00A63DA3" w:rsidRPr="00A302A4" w:rsidRDefault="00A63DA3" w:rsidP="00793F09">
            <w:pPr>
              <w:jc w:val="center"/>
              <w:rPr>
                <w:sz w:val="24"/>
              </w:rPr>
            </w:pPr>
            <w:r w:rsidRPr="00A302A4">
              <w:rPr>
                <w:sz w:val="24"/>
              </w:rPr>
              <w:t>1.82</w:t>
            </w:r>
            <w:r>
              <w:rPr>
                <w:sz w:val="24"/>
              </w:rPr>
              <w:t>%</w:t>
            </w:r>
          </w:p>
        </w:tc>
        <w:tc>
          <w:tcPr>
            <w:tcW w:w="1446" w:type="dxa"/>
            <w:tcBorders>
              <w:top w:val="single" w:sz="4" w:space="0" w:color="auto"/>
              <w:bottom w:val="single" w:sz="4" w:space="0" w:color="auto"/>
            </w:tcBorders>
            <w:shd w:val="clear" w:color="auto" w:fill="D99594" w:themeFill="accent2" w:themeFillTint="99"/>
          </w:tcPr>
          <w:p w:rsidR="00A63DA3" w:rsidRPr="00A302A4" w:rsidRDefault="00A63DA3" w:rsidP="00793F09">
            <w:pPr>
              <w:jc w:val="center"/>
              <w:rPr>
                <w:sz w:val="24"/>
              </w:rPr>
            </w:pPr>
            <w:r>
              <w:rPr>
                <w:sz w:val="24"/>
              </w:rPr>
              <w:t>Decrease</w:t>
            </w:r>
          </w:p>
        </w:tc>
        <w:tc>
          <w:tcPr>
            <w:tcW w:w="1123" w:type="dxa"/>
            <w:tcBorders>
              <w:top w:val="single" w:sz="4" w:space="0" w:color="auto"/>
              <w:bottom w:val="single" w:sz="4" w:space="0" w:color="auto"/>
            </w:tcBorders>
            <w:shd w:val="clear" w:color="auto" w:fill="D99594" w:themeFill="accent2" w:themeFillTint="99"/>
            <w:vAlign w:val="bottom"/>
          </w:tcPr>
          <w:p w:rsidR="00A63DA3" w:rsidRPr="00A63DA3" w:rsidRDefault="00A63DA3">
            <w:pPr>
              <w:jc w:val="right"/>
              <w:rPr>
                <w:rFonts w:cs="Arial"/>
                <w:color w:val="000000"/>
                <w:sz w:val="24"/>
                <w:szCs w:val="24"/>
              </w:rPr>
            </w:pPr>
            <w:r w:rsidRPr="00A63DA3">
              <w:rPr>
                <w:rFonts w:cs="Arial"/>
                <w:color w:val="000000"/>
                <w:sz w:val="24"/>
                <w:szCs w:val="24"/>
              </w:rPr>
              <w:t>-0.22%</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Police / legal unit</w:t>
            </w:r>
          </w:p>
        </w:tc>
        <w:tc>
          <w:tcPr>
            <w:tcW w:w="1844" w:type="dxa"/>
            <w:noWrap/>
            <w:hideMark/>
          </w:tcPr>
          <w:p w:rsidR="00A63DA3" w:rsidRPr="00A302A4" w:rsidRDefault="00A63DA3" w:rsidP="00793F09">
            <w:pPr>
              <w:jc w:val="center"/>
              <w:rPr>
                <w:sz w:val="24"/>
              </w:rPr>
            </w:pPr>
            <w:r w:rsidRPr="00A302A4">
              <w:rPr>
                <w:sz w:val="24"/>
              </w:rPr>
              <w:t>1.91</w:t>
            </w:r>
            <w:r>
              <w:rPr>
                <w:sz w:val="24"/>
              </w:rPr>
              <w:t>%</w:t>
            </w:r>
          </w:p>
        </w:tc>
        <w:tc>
          <w:tcPr>
            <w:tcW w:w="1740" w:type="dxa"/>
            <w:noWrap/>
            <w:hideMark/>
          </w:tcPr>
          <w:p w:rsidR="00A63DA3" w:rsidRPr="00A302A4" w:rsidRDefault="00A63DA3" w:rsidP="00793F09">
            <w:pPr>
              <w:jc w:val="center"/>
              <w:rPr>
                <w:sz w:val="24"/>
              </w:rPr>
            </w:pPr>
            <w:r w:rsidRPr="00A302A4">
              <w:rPr>
                <w:sz w:val="24"/>
              </w:rPr>
              <w:t>2.12</w:t>
            </w:r>
            <w:r>
              <w:rPr>
                <w:sz w:val="24"/>
              </w:rPr>
              <w:t>%</w:t>
            </w:r>
          </w:p>
        </w:tc>
        <w:tc>
          <w:tcPr>
            <w:tcW w:w="1446" w:type="dxa"/>
            <w:tcBorders>
              <w:bottom w:val="single" w:sz="4" w:space="0" w:color="auto"/>
            </w:tcBorders>
            <w:shd w:val="clear" w:color="auto" w:fill="C2D69B" w:themeFill="accent3" w:themeFillTint="99"/>
          </w:tcPr>
          <w:p w:rsidR="00A63DA3" w:rsidRPr="00A302A4" w:rsidRDefault="00A63DA3" w:rsidP="00793F09">
            <w:pPr>
              <w:jc w:val="center"/>
              <w:rPr>
                <w:sz w:val="24"/>
              </w:rPr>
            </w:pPr>
            <w:r>
              <w:rPr>
                <w:sz w:val="24"/>
              </w:rPr>
              <w:t>Increase</w:t>
            </w:r>
          </w:p>
        </w:tc>
        <w:tc>
          <w:tcPr>
            <w:tcW w:w="1123" w:type="dxa"/>
            <w:tcBorders>
              <w:bottom w:val="single" w:sz="4" w:space="0" w:color="auto"/>
            </w:tcBorders>
            <w:shd w:val="clear" w:color="auto" w:fill="C2D69B" w:themeFill="accent3" w:themeFillTint="99"/>
            <w:vAlign w:val="bottom"/>
          </w:tcPr>
          <w:p w:rsidR="00A63DA3" w:rsidRPr="00A63DA3" w:rsidRDefault="00A63DA3">
            <w:pPr>
              <w:jc w:val="right"/>
              <w:rPr>
                <w:rFonts w:cs="Arial"/>
                <w:color w:val="000000"/>
                <w:sz w:val="24"/>
                <w:szCs w:val="24"/>
              </w:rPr>
            </w:pPr>
            <w:r>
              <w:rPr>
                <w:rFonts w:cs="Arial"/>
                <w:color w:val="000000"/>
                <w:sz w:val="24"/>
                <w:szCs w:val="24"/>
              </w:rPr>
              <w:t>+</w:t>
            </w:r>
            <w:r w:rsidRPr="00A63DA3">
              <w:rPr>
                <w:rFonts w:cs="Arial"/>
                <w:color w:val="000000"/>
                <w:sz w:val="24"/>
                <w:szCs w:val="24"/>
              </w:rPr>
              <w:t>0.21%</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Youth refuge / youth housing</w:t>
            </w:r>
          </w:p>
        </w:tc>
        <w:tc>
          <w:tcPr>
            <w:tcW w:w="1844" w:type="dxa"/>
            <w:noWrap/>
            <w:hideMark/>
          </w:tcPr>
          <w:p w:rsidR="00A63DA3" w:rsidRPr="00A302A4" w:rsidRDefault="00A63DA3" w:rsidP="00793F09">
            <w:pPr>
              <w:jc w:val="center"/>
              <w:rPr>
                <w:sz w:val="24"/>
              </w:rPr>
            </w:pPr>
            <w:r w:rsidRPr="00A302A4">
              <w:rPr>
                <w:sz w:val="24"/>
              </w:rPr>
              <w:t>1.80</w:t>
            </w:r>
            <w:r>
              <w:rPr>
                <w:sz w:val="24"/>
              </w:rPr>
              <w:t>%</w:t>
            </w:r>
          </w:p>
        </w:tc>
        <w:tc>
          <w:tcPr>
            <w:tcW w:w="1740" w:type="dxa"/>
            <w:noWrap/>
            <w:hideMark/>
          </w:tcPr>
          <w:p w:rsidR="00A63DA3" w:rsidRPr="00A302A4" w:rsidRDefault="00A63DA3" w:rsidP="00793F09">
            <w:pPr>
              <w:jc w:val="center"/>
              <w:rPr>
                <w:sz w:val="24"/>
              </w:rPr>
            </w:pPr>
            <w:r w:rsidRPr="00A302A4">
              <w:rPr>
                <w:sz w:val="24"/>
              </w:rPr>
              <w:t>2.18</w:t>
            </w:r>
            <w:r>
              <w:rPr>
                <w:sz w:val="24"/>
              </w:rPr>
              <w:t>%</w:t>
            </w:r>
          </w:p>
        </w:tc>
        <w:tc>
          <w:tcPr>
            <w:tcW w:w="1446" w:type="dxa"/>
            <w:tcBorders>
              <w:top w:val="single" w:sz="4" w:space="0" w:color="auto"/>
              <w:bottom w:val="single" w:sz="4" w:space="0" w:color="auto"/>
            </w:tcBorders>
            <w:shd w:val="clear" w:color="auto" w:fill="C2D69B" w:themeFill="accent3" w:themeFillTint="99"/>
          </w:tcPr>
          <w:p w:rsidR="00A63DA3" w:rsidRPr="00A302A4" w:rsidRDefault="00A63DA3" w:rsidP="00793F09">
            <w:pPr>
              <w:jc w:val="center"/>
              <w:rPr>
                <w:sz w:val="24"/>
              </w:rPr>
            </w:pPr>
            <w:r>
              <w:rPr>
                <w:sz w:val="24"/>
              </w:rPr>
              <w:t>Increase</w:t>
            </w:r>
          </w:p>
        </w:tc>
        <w:tc>
          <w:tcPr>
            <w:tcW w:w="1123" w:type="dxa"/>
            <w:tcBorders>
              <w:top w:val="single" w:sz="4" w:space="0" w:color="auto"/>
              <w:bottom w:val="single" w:sz="4" w:space="0" w:color="auto"/>
            </w:tcBorders>
            <w:shd w:val="clear" w:color="auto" w:fill="C2D69B" w:themeFill="accent3" w:themeFillTint="99"/>
            <w:vAlign w:val="bottom"/>
          </w:tcPr>
          <w:p w:rsidR="00A63DA3" w:rsidRPr="00A63DA3" w:rsidRDefault="00A63DA3">
            <w:pPr>
              <w:jc w:val="right"/>
              <w:rPr>
                <w:rFonts w:cs="Arial"/>
                <w:color w:val="000000"/>
                <w:sz w:val="24"/>
                <w:szCs w:val="24"/>
              </w:rPr>
            </w:pPr>
            <w:r>
              <w:rPr>
                <w:rFonts w:cs="Arial"/>
                <w:color w:val="000000"/>
                <w:sz w:val="24"/>
                <w:szCs w:val="24"/>
              </w:rPr>
              <w:t>+</w:t>
            </w:r>
            <w:r w:rsidRPr="00A63DA3">
              <w:rPr>
                <w:rFonts w:cs="Arial"/>
                <w:color w:val="000000"/>
                <w:sz w:val="24"/>
                <w:szCs w:val="24"/>
              </w:rPr>
              <w:t>0.38%</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Medical service</w:t>
            </w:r>
          </w:p>
        </w:tc>
        <w:tc>
          <w:tcPr>
            <w:tcW w:w="1844" w:type="dxa"/>
            <w:noWrap/>
            <w:hideMark/>
          </w:tcPr>
          <w:p w:rsidR="00A63DA3" w:rsidRPr="00A302A4" w:rsidRDefault="00A63DA3" w:rsidP="00793F09">
            <w:pPr>
              <w:jc w:val="center"/>
              <w:rPr>
                <w:sz w:val="24"/>
              </w:rPr>
            </w:pPr>
            <w:r w:rsidRPr="00A302A4">
              <w:rPr>
                <w:sz w:val="24"/>
              </w:rPr>
              <w:t>0.91</w:t>
            </w:r>
            <w:r>
              <w:rPr>
                <w:sz w:val="24"/>
              </w:rPr>
              <w:t>%</w:t>
            </w:r>
          </w:p>
        </w:tc>
        <w:tc>
          <w:tcPr>
            <w:tcW w:w="1740" w:type="dxa"/>
            <w:noWrap/>
            <w:hideMark/>
          </w:tcPr>
          <w:p w:rsidR="00A63DA3" w:rsidRPr="00A302A4" w:rsidRDefault="00A63DA3" w:rsidP="00793F09">
            <w:pPr>
              <w:jc w:val="center"/>
              <w:rPr>
                <w:sz w:val="24"/>
              </w:rPr>
            </w:pPr>
            <w:r w:rsidRPr="00A302A4">
              <w:rPr>
                <w:sz w:val="24"/>
              </w:rPr>
              <w:t>0.84</w:t>
            </w:r>
            <w:r>
              <w:rPr>
                <w:sz w:val="24"/>
              </w:rPr>
              <w:t>%</w:t>
            </w:r>
          </w:p>
        </w:tc>
        <w:tc>
          <w:tcPr>
            <w:tcW w:w="1446" w:type="dxa"/>
            <w:tcBorders>
              <w:bottom w:val="single" w:sz="4" w:space="0" w:color="auto"/>
            </w:tcBorders>
            <w:shd w:val="clear" w:color="auto" w:fill="D99594" w:themeFill="accent2" w:themeFillTint="99"/>
          </w:tcPr>
          <w:p w:rsidR="00A63DA3" w:rsidRPr="00A302A4" w:rsidRDefault="00A63DA3" w:rsidP="00793F09">
            <w:pPr>
              <w:jc w:val="center"/>
              <w:rPr>
                <w:sz w:val="24"/>
              </w:rPr>
            </w:pPr>
            <w:r>
              <w:rPr>
                <w:sz w:val="24"/>
              </w:rPr>
              <w:t>Decrease</w:t>
            </w:r>
          </w:p>
        </w:tc>
        <w:tc>
          <w:tcPr>
            <w:tcW w:w="1123" w:type="dxa"/>
            <w:tcBorders>
              <w:bottom w:val="single" w:sz="4" w:space="0" w:color="auto"/>
            </w:tcBorders>
            <w:shd w:val="clear" w:color="auto" w:fill="D99594" w:themeFill="accent2" w:themeFillTint="99"/>
            <w:vAlign w:val="bottom"/>
          </w:tcPr>
          <w:p w:rsidR="00A63DA3" w:rsidRPr="00A63DA3" w:rsidRDefault="00A63DA3">
            <w:pPr>
              <w:jc w:val="right"/>
              <w:rPr>
                <w:rFonts w:cs="Arial"/>
                <w:color w:val="000000"/>
                <w:sz w:val="24"/>
                <w:szCs w:val="24"/>
              </w:rPr>
            </w:pPr>
            <w:r w:rsidRPr="00A63DA3">
              <w:rPr>
                <w:rFonts w:cs="Arial"/>
                <w:color w:val="000000"/>
                <w:sz w:val="24"/>
                <w:szCs w:val="24"/>
              </w:rPr>
              <w:t>-0.07%</w:t>
            </w:r>
          </w:p>
        </w:tc>
      </w:tr>
      <w:tr w:rsidR="00A63DA3" w:rsidRPr="00A302A4" w:rsidTr="00E267CA">
        <w:trPr>
          <w:trHeight w:val="300"/>
        </w:trPr>
        <w:tc>
          <w:tcPr>
            <w:tcW w:w="3859" w:type="dxa"/>
            <w:shd w:val="clear" w:color="auto" w:fill="DAEEF3" w:themeFill="accent5" w:themeFillTint="33"/>
            <w:noWrap/>
            <w:hideMark/>
          </w:tcPr>
          <w:p w:rsidR="00A63DA3" w:rsidRPr="00A302A4" w:rsidRDefault="00A63DA3" w:rsidP="00793F09">
            <w:pPr>
              <w:rPr>
                <w:sz w:val="24"/>
              </w:rPr>
            </w:pPr>
            <w:r w:rsidRPr="00A302A4">
              <w:rPr>
                <w:sz w:val="24"/>
              </w:rPr>
              <w:t>Crisis referral service</w:t>
            </w:r>
          </w:p>
        </w:tc>
        <w:tc>
          <w:tcPr>
            <w:tcW w:w="1844" w:type="dxa"/>
            <w:noWrap/>
            <w:hideMark/>
          </w:tcPr>
          <w:p w:rsidR="00A63DA3" w:rsidRPr="00A302A4" w:rsidRDefault="00A63DA3" w:rsidP="00793F09">
            <w:pPr>
              <w:jc w:val="center"/>
              <w:rPr>
                <w:sz w:val="24"/>
              </w:rPr>
            </w:pPr>
            <w:r w:rsidRPr="00A302A4">
              <w:rPr>
                <w:sz w:val="24"/>
              </w:rPr>
              <w:t>0.45</w:t>
            </w:r>
            <w:r>
              <w:rPr>
                <w:sz w:val="24"/>
              </w:rPr>
              <w:t>%</w:t>
            </w:r>
          </w:p>
        </w:tc>
        <w:tc>
          <w:tcPr>
            <w:tcW w:w="1740" w:type="dxa"/>
            <w:noWrap/>
            <w:hideMark/>
          </w:tcPr>
          <w:p w:rsidR="00A63DA3" w:rsidRPr="00A302A4" w:rsidRDefault="00A63DA3" w:rsidP="00793F09">
            <w:pPr>
              <w:jc w:val="center"/>
              <w:rPr>
                <w:sz w:val="24"/>
              </w:rPr>
            </w:pPr>
            <w:r w:rsidRPr="00A302A4">
              <w:rPr>
                <w:sz w:val="24"/>
              </w:rPr>
              <w:t>0.52</w:t>
            </w:r>
            <w:r>
              <w:rPr>
                <w:sz w:val="24"/>
              </w:rPr>
              <w:t>%</w:t>
            </w:r>
          </w:p>
        </w:tc>
        <w:tc>
          <w:tcPr>
            <w:tcW w:w="1446" w:type="dxa"/>
            <w:shd w:val="clear" w:color="auto" w:fill="C2D69B" w:themeFill="accent3" w:themeFillTint="99"/>
          </w:tcPr>
          <w:p w:rsidR="00A63DA3" w:rsidRPr="00A302A4" w:rsidRDefault="00A63DA3" w:rsidP="00793F09">
            <w:pPr>
              <w:jc w:val="center"/>
              <w:rPr>
                <w:sz w:val="24"/>
              </w:rPr>
            </w:pPr>
            <w:r>
              <w:rPr>
                <w:sz w:val="24"/>
              </w:rPr>
              <w:t>Increase</w:t>
            </w:r>
          </w:p>
        </w:tc>
        <w:tc>
          <w:tcPr>
            <w:tcW w:w="1123" w:type="dxa"/>
            <w:shd w:val="clear" w:color="auto" w:fill="C2D69B" w:themeFill="accent3" w:themeFillTint="99"/>
            <w:vAlign w:val="bottom"/>
          </w:tcPr>
          <w:p w:rsidR="00A63DA3" w:rsidRPr="00A63DA3" w:rsidRDefault="00A63DA3">
            <w:pPr>
              <w:jc w:val="right"/>
              <w:rPr>
                <w:rFonts w:cs="Arial"/>
                <w:color w:val="000000"/>
                <w:sz w:val="24"/>
                <w:szCs w:val="24"/>
              </w:rPr>
            </w:pPr>
            <w:r>
              <w:rPr>
                <w:rFonts w:cs="Arial"/>
                <w:color w:val="000000"/>
                <w:sz w:val="24"/>
                <w:szCs w:val="24"/>
              </w:rPr>
              <w:t>+</w:t>
            </w:r>
            <w:r w:rsidRPr="00A63DA3">
              <w:rPr>
                <w:rFonts w:cs="Arial"/>
                <w:color w:val="000000"/>
                <w:sz w:val="24"/>
                <w:szCs w:val="24"/>
              </w:rPr>
              <w:t>0.07%</w:t>
            </w:r>
          </w:p>
        </w:tc>
      </w:tr>
    </w:tbl>
    <w:p w:rsidR="00E8735C" w:rsidRPr="00A302A4" w:rsidRDefault="00E8735C" w:rsidP="00450967">
      <w:pPr>
        <w:rPr>
          <w:rStyle w:val="BookTitle"/>
          <w:rFonts w:eastAsiaTheme="majorEastAsia" w:cstheme="majorBidi"/>
          <w:b/>
          <w:bCs/>
          <w:i w:val="0"/>
          <w:iCs w:val="0"/>
          <w:smallCaps w:val="0"/>
          <w:spacing w:val="0"/>
          <w:sz w:val="36"/>
          <w:szCs w:val="28"/>
        </w:rPr>
      </w:pPr>
      <w:r w:rsidRPr="00A302A4">
        <w:rPr>
          <w:rStyle w:val="BookTitle"/>
          <w:i w:val="0"/>
          <w:iCs w:val="0"/>
          <w:smallCaps w:val="0"/>
          <w:spacing w:val="0"/>
          <w:sz w:val="24"/>
        </w:rPr>
        <w:br w:type="page"/>
      </w:r>
    </w:p>
    <w:p w:rsidR="002B3E77" w:rsidRPr="00903EC1" w:rsidRDefault="00DE3F8B" w:rsidP="00903EC1">
      <w:pPr>
        <w:pStyle w:val="Heading1"/>
        <w:spacing w:after="240"/>
        <w:rPr>
          <w:rStyle w:val="BookTitle"/>
          <w:i w:val="0"/>
          <w:iCs w:val="0"/>
          <w:smallCaps w:val="0"/>
          <w:spacing w:val="0"/>
        </w:rPr>
      </w:pPr>
      <w:bookmarkStart w:id="23" w:name="_Toc347998442"/>
      <w:r w:rsidRPr="00903EC1">
        <w:rPr>
          <w:rStyle w:val="BookTitle"/>
          <w:i w:val="0"/>
          <w:iCs w:val="0"/>
          <w:smallCaps w:val="0"/>
          <w:spacing w:val="0"/>
        </w:rPr>
        <w:lastRenderedPageBreak/>
        <w:t>Summary of consultation analysis</w:t>
      </w:r>
      <w:bookmarkEnd w:id="23"/>
    </w:p>
    <w:p w:rsidR="00DE3F8B" w:rsidRDefault="00DE3F8B" w:rsidP="00450967">
      <w:pPr>
        <w:rPr>
          <w:sz w:val="24"/>
        </w:rPr>
      </w:pPr>
      <w:r>
        <w:rPr>
          <w:sz w:val="24"/>
        </w:rPr>
        <w:t>The findings contained within this section are based on a</w:t>
      </w:r>
      <w:r w:rsidR="00CE1A79" w:rsidRPr="00A302A4">
        <w:rPr>
          <w:sz w:val="24"/>
        </w:rPr>
        <w:t xml:space="preserve">nalysis of </w:t>
      </w:r>
      <w:r w:rsidR="00CA7D27" w:rsidRPr="00A302A4">
        <w:rPr>
          <w:sz w:val="24"/>
        </w:rPr>
        <w:t>the online survey along with</w:t>
      </w:r>
      <w:r w:rsidR="00CE1A79" w:rsidRPr="00A302A4">
        <w:rPr>
          <w:sz w:val="24"/>
        </w:rPr>
        <w:t xml:space="preserve"> </w:t>
      </w:r>
      <w:r>
        <w:rPr>
          <w:sz w:val="24"/>
        </w:rPr>
        <w:t xml:space="preserve">analysis of the </w:t>
      </w:r>
      <w:r w:rsidR="00CA7D27" w:rsidRPr="00A302A4">
        <w:rPr>
          <w:sz w:val="24"/>
        </w:rPr>
        <w:t>telephone</w:t>
      </w:r>
      <w:r w:rsidR="00CE1A79" w:rsidRPr="00A302A4">
        <w:rPr>
          <w:sz w:val="24"/>
        </w:rPr>
        <w:t xml:space="preserve"> consultations with </w:t>
      </w:r>
      <w:r>
        <w:rPr>
          <w:sz w:val="24"/>
        </w:rPr>
        <w:t xml:space="preserve">STOs </w:t>
      </w:r>
      <w:r w:rsidR="00CE1A79" w:rsidRPr="00A302A4">
        <w:rPr>
          <w:sz w:val="24"/>
        </w:rPr>
        <w:t>contract managers</w:t>
      </w:r>
      <w:r>
        <w:rPr>
          <w:sz w:val="24"/>
        </w:rPr>
        <w:t xml:space="preserve"> and the </w:t>
      </w:r>
      <w:r w:rsidRPr="00A302A4">
        <w:rPr>
          <w:sz w:val="24"/>
        </w:rPr>
        <w:t xml:space="preserve">working group teleconferences </w:t>
      </w:r>
      <w:r>
        <w:rPr>
          <w:sz w:val="24"/>
        </w:rPr>
        <w:t xml:space="preserve">with National Office Staff, STO contract managers </w:t>
      </w:r>
      <w:r w:rsidRPr="00A302A4">
        <w:rPr>
          <w:sz w:val="24"/>
        </w:rPr>
        <w:t>and</w:t>
      </w:r>
      <w:r>
        <w:rPr>
          <w:sz w:val="24"/>
        </w:rPr>
        <w:t xml:space="preserve"> service provide</w:t>
      </w:r>
      <w:r w:rsidR="00C35872">
        <w:rPr>
          <w:sz w:val="24"/>
        </w:rPr>
        <w:t>r</w:t>
      </w:r>
      <w:r>
        <w:rPr>
          <w:sz w:val="24"/>
        </w:rPr>
        <w:t xml:space="preserve">s. The results of these three consultative methods </w:t>
      </w:r>
      <w:r w:rsidR="00CE1A79" w:rsidRPr="00A302A4">
        <w:rPr>
          <w:sz w:val="24"/>
        </w:rPr>
        <w:t>have been</w:t>
      </w:r>
      <w:r w:rsidR="00CA7D27" w:rsidRPr="00A302A4">
        <w:rPr>
          <w:sz w:val="24"/>
        </w:rPr>
        <w:t xml:space="preserve"> combined within</w:t>
      </w:r>
      <w:r>
        <w:rPr>
          <w:sz w:val="24"/>
        </w:rPr>
        <w:t xml:space="preserve"> this section to provide a summary of the analysis.</w:t>
      </w:r>
    </w:p>
    <w:p w:rsidR="00E1258E" w:rsidRDefault="00404B0C" w:rsidP="00E1258E">
      <w:pPr>
        <w:rPr>
          <w:rStyle w:val="BookTitle"/>
          <w:rFonts w:cs="Arial"/>
          <w:i w:val="0"/>
          <w:smallCaps w:val="0"/>
          <w:sz w:val="24"/>
        </w:rPr>
      </w:pPr>
      <w:r w:rsidRPr="00A302A4">
        <w:rPr>
          <w:rStyle w:val="BookTitle"/>
          <w:rFonts w:cs="Arial"/>
          <w:i w:val="0"/>
          <w:smallCaps w:val="0"/>
          <w:sz w:val="24"/>
        </w:rPr>
        <w:t>Thematic analysis from these discuss</w:t>
      </w:r>
      <w:r w:rsidR="00CA7D27" w:rsidRPr="00A302A4">
        <w:rPr>
          <w:rStyle w:val="BookTitle"/>
          <w:rFonts w:cs="Arial"/>
          <w:i w:val="0"/>
          <w:smallCaps w:val="0"/>
          <w:sz w:val="24"/>
        </w:rPr>
        <w:t>ions identifi</w:t>
      </w:r>
      <w:r w:rsidR="00EC646E">
        <w:rPr>
          <w:rStyle w:val="BookTitle"/>
          <w:rFonts w:cs="Arial"/>
          <w:i w:val="0"/>
          <w:smallCaps w:val="0"/>
          <w:sz w:val="24"/>
        </w:rPr>
        <w:t xml:space="preserve">ed several issues not only </w:t>
      </w:r>
      <w:r w:rsidR="00CA7D27" w:rsidRPr="00A302A4">
        <w:rPr>
          <w:rStyle w:val="BookTitle"/>
          <w:rFonts w:cs="Arial"/>
          <w:i w:val="0"/>
          <w:smallCaps w:val="0"/>
          <w:sz w:val="24"/>
        </w:rPr>
        <w:t>within the key lines of enquiry but addit</w:t>
      </w:r>
      <w:r w:rsidR="00C35872">
        <w:rPr>
          <w:rStyle w:val="BookTitle"/>
          <w:rFonts w:cs="Arial"/>
          <w:i w:val="0"/>
          <w:smallCaps w:val="0"/>
          <w:sz w:val="24"/>
        </w:rPr>
        <w:t>ionally revealing other emerging</w:t>
      </w:r>
      <w:r w:rsidR="00CA7D27" w:rsidRPr="00A302A4">
        <w:rPr>
          <w:rStyle w:val="BookTitle"/>
          <w:rFonts w:cs="Arial"/>
          <w:i w:val="0"/>
          <w:smallCaps w:val="0"/>
          <w:sz w:val="24"/>
        </w:rPr>
        <w:t xml:space="preserve"> issues.</w:t>
      </w:r>
      <w:r w:rsidRPr="00A302A4">
        <w:rPr>
          <w:rStyle w:val="BookTitle"/>
          <w:rFonts w:cs="Arial"/>
          <w:i w:val="0"/>
          <w:smallCaps w:val="0"/>
          <w:sz w:val="24"/>
        </w:rPr>
        <w:t xml:space="preserve"> </w:t>
      </w:r>
      <w:r w:rsidR="00CA7D27" w:rsidRPr="00A302A4">
        <w:rPr>
          <w:rStyle w:val="BookTitle"/>
          <w:rFonts w:cs="Arial"/>
          <w:i w:val="0"/>
          <w:smallCaps w:val="0"/>
          <w:sz w:val="24"/>
        </w:rPr>
        <w:t>Findings</w:t>
      </w:r>
      <w:r w:rsidRPr="00A302A4">
        <w:rPr>
          <w:rStyle w:val="BookTitle"/>
          <w:rFonts w:cs="Arial"/>
          <w:i w:val="0"/>
          <w:smallCaps w:val="0"/>
          <w:sz w:val="24"/>
        </w:rPr>
        <w:t xml:space="preserve"> have been grouped under two themes: emerging key issues and other issues.</w:t>
      </w:r>
    </w:p>
    <w:p w:rsidR="00AD231B" w:rsidRPr="00A302A4" w:rsidRDefault="00C35872" w:rsidP="00903EC1">
      <w:pPr>
        <w:pStyle w:val="Heading2"/>
      </w:pPr>
      <w:bookmarkStart w:id="24" w:name="_Toc347998443"/>
      <w:r>
        <w:t>Emerging</w:t>
      </w:r>
      <w:r w:rsidR="00CA5F37" w:rsidRPr="00A302A4">
        <w:t xml:space="preserve"> Key Issues</w:t>
      </w:r>
      <w:bookmarkEnd w:id="24"/>
    </w:p>
    <w:p w:rsidR="00AD231B" w:rsidRPr="00903EC1" w:rsidRDefault="00F75ABC" w:rsidP="00903EC1">
      <w:pPr>
        <w:pStyle w:val="Heading3"/>
        <w:spacing w:before="240" w:after="200" w:line="276" w:lineRule="auto"/>
        <w:rPr>
          <w:sz w:val="24"/>
          <w:u w:val="single"/>
        </w:rPr>
      </w:pPr>
      <w:bookmarkStart w:id="25" w:name="_Toc347998444"/>
      <w:r w:rsidRPr="00503FB0">
        <w:rPr>
          <w:sz w:val="24"/>
          <w:u w:val="single"/>
        </w:rPr>
        <w:t>Target age</w:t>
      </w:r>
      <w:bookmarkEnd w:id="25"/>
    </w:p>
    <w:p w:rsidR="00ED071E" w:rsidRPr="00A302A4" w:rsidRDefault="00CA7D27" w:rsidP="00450967">
      <w:pPr>
        <w:rPr>
          <w:rStyle w:val="BookTitle"/>
          <w:i w:val="0"/>
          <w:iCs w:val="0"/>
          <w:smallCaps w:val="0"/>
          <w:spacing w:val="0"/>
          <w:sz w:val="24"/>
        </w:rPr>
      </w:pPr>
      <w:r w:rsidRPr="00A302A4">
        <w:rPr>
          <w:rFonts w:cs="Arial"/>
          <w:sz w:val="24"/>
        </w:rPr>
        <w:t xml:space="preserve">The </w:t>
      </w:r>
      <w:r w:rsidR="007F2E88" w:rsidRPr="00A302A4">
        <w:rPr>
          <w:rFonts w:cs="Arial"/>
          <w:sz w:val="24"/>
        </w:rPr>
        <w:t>need, ability and consequences of modifying the current target age range</w:t>
      </w:r>
      <w:r w:rsidR="003C051E" w:rsidRPr="00A302A4">
        <w:rPr>
          <w:rFonts w:cs="Arial"/>
          <w:sz w:val="24"/>
        </w:rPr>
        <w:t xml:space="preserve"> were</w:t>
      </w:r>
      <w:r w:rsidRPr="00A302A4">
        <w:rPr>
          <w:rFonts w:cs="Arial"/>
          <w:sz w:val="24"/>
        </w:rPr>
        <w:t xml:space="preserve"> investigated in this section.</w:t>
      </w:r>
      <w:r w:rsidR="007F2E88" w:rsidRPr="00A302A4">
        <w:rPr>
          <w:rFonts w:cs="Arial"/>
          <w:sz w:val="24"/>
        </w:rPr>
        <w:t xml:space="preserve"> </w:t>
      </w:r>
      <w:r w:rsidRPr="00A302A4">
        <w:rPr>
          <w:rFonts w:cs="Arial"/>
          <w:sz w:val="24"/>
        </w:rPr>
        <w:t xml:space="preserve">This currently sits at </w:t>
      </w:r>
      <w:r w:rsidR="00DE3F8B">
        <w:rPr>
          <w:rStyle w:val="BookTitle"/>
          <w:i w:val="0"/>
          <w:iCs w:val="0"/>
          <w:smallCaps w:val="0"/>
          <w:spacing w:val="0"/>
          <w:sz w:val="24"/>
        </w:rPr>
        <w:t xml:space="preserve">12 to </w:t>
      </w:r>
      <w:r w:rsidR="00ED071E" w:rsidRPr="00A302A4">
        <w:rPr>
          <w:rStyle w:val="BookTitle"/>
          <w:i w:val="0"/>
          <w:iCs w:val="0"/>
          <w:smallCaps w:val="0"/>
          <w:spacing w:val="0"/>
          <w:sz w:val="24"/>
        </w:rPr>
        <w:t>18 years for standard services and 12 to 21 years for N</w:t>
      </w:r>
      <w:r w:rsidR="007F2E88" w:rsidRPr="00A302A4">
        <w:rPr>
          <w:rStyle w:val="BookTitle"/>
          <w:i w:val="0"/>
          <w:iCs w:val="0"/>
          <w:smallCaps w:val="0"/>
          <w:spacing w:val="0"/>
          <w:sz w:val="24"/>
        </w:rPr>
        <w:t>ewly Arrived Youth Specialists</w:t>
      </w:r>
      <w:r w:rsidR="00ED071E" w:rsidRPr="00A302A4">
        <w:rPr>
          <w:rStyle w:val="BookTitle"/>
          <w:i w:val="0"/>
          <w:iCs w:val="0"/>
          <w:smallCaps w:val="0"/>
          <w:spacing w:val="0"/>
          <w:sz w:val="24"/>
        </w:rPr>
        <w:t xml:space="preserve"> </w:t>
      </w:r>
      <w:r w:rsidR="007F2E88" w:rsidRPr="00A302A4">
        <w:rPr>
          <w:rStyle w:val="BookTitle"/>
          <w:i w:val="0"/>
          <w:iCs w:val="0"/>
          <w:smallCaps w:val="0"/>
          <w:spacing w:val="0"/>
          <w:sz w:val="24"/>
        </w:rPr>
        <w:t>(</w:t>
      </w:r>
      <w:r w:rsidR="00ED071E" w:rsidRPr="00A302A4">
        <w:rPr>
          <w:rStyle w:val="BookTitle"/>
          <w:i w:val="0"/>
          <w:iCs w:val="0"/>
          <w:smallCaps w:val="0"/>
          <w:spacing w:val="0"/>
          <w:sz w:val="24"/>
        </w:rPr>
        <w:t>NAYS)</w:t>
      </w:r>
      <w:r w:rsidR="007F2E88" w:rsidRPr="00A302A4">
        <w:rPr>
          <w:rStyle w:val="BookTitle"/>
          <w:i w:val="0"/>
          <w:iCs w:val="0"/>
          <w:smallCaps w:val="0"/>
          <w:spacing w:val="0"/>
          <w:sz w:val="24"/>
        </w:rPr>
        <w:t>.</w:t>
      </w:r>
      <w:r w:rsidR="00ED071E" w:rsidRPr="00A302A4">
        <w:rPr>
          <w:rStyle w:val="BookTitle"/>
          <w:i w:val="0"/>
          <w:iCs w:val="0"/>
          <w:smallCaps w:val="0"/>
          <w:spacing w:val="0"/>
          <w:sz w:val="24"/>
        </w:rPr>
        <w:t xml:space="preserve"> </w:t>
      </w:r>
    </w:p>
    <w:p w:rsidR="00ED071E" w:rsidRPr="00A302A4" w:rsidRDefault="007F2E88" w:rsidP="00450967">
      <w:pPr>
        <w:rPr>
          <w:rStyle w:val="BookTitle"/>
          <w:i w:val="0"/>
          <w:iCs w:val="0"/>
          <w:smallCaps w:val="0"/>
          <w:spacing w:val="0"/>
          <w:sz w:val="24"/>
        </w:rPr>
      </w:pPr>
      <w:r w:rsidRPr="00A302A4">
        <w:rPr>
          <w:rStyle w:val="BookTitle"/>
          <w:i w:val="0"/>
          <w:iCs w:val="0"/>
          <w:smallCaps w:val="0"/>
          <w:spacing w:val="0"/>
          <w:sz w:val="24"/>
        </w:rPr>
        <w:t xml:space="preserve">Initial findings from the online survey identified that </w:t>
      </w:r>
      <w:r w:rsidR="00CA7D27" w:rsidRPr="00A302A4">
        <w:rPr>
          <w:rStyle w:val="BookTitle"/>
          <w:i w:val="0"/>
          <w:iCs w:val="0"/>
          <w:smallCaps w:val="0"/>
          <w:spacing w:val="0"/>
          <w:sz w:val="24"/>
        </w:rPr>
        <w:t>most</w:t>
      </w:r>
      <w:r w:rsidRPr="00A302A4">
        <w:rPr>
          <w:rStyle w:val="BookTitle"/>
          <w:i w:val="0"/>
          <w:iCs w:val="0"/>
          <w:smallCaps w:val="0"/>
          <w:spacing w:val="0"/>
          <w:sz w:val="24"/>
        </w:rPr>
        <w:t xml:space="preserve"> service providers (57</w:t>
      </w:r>
      <w:r w:rsidR="005A2D65">
        <w:rPr>
          <w:rStyle w:val="BookTitle"/>
          <w:i w:val="0"/>
          <w:iCs w:val="0"/>
          <w:smallCaps w:val="0"/>
          <w:spacing w:val="0"/>
          <w:sz w:val="24"/>
        </w:rPr>
        <w:t xml:space="preserve"> per cent</w:t>
      </w:r>
      <w:r w:rsidRPr="00A302A4">
        <w:rPr>
          <w:rStyle w:val="BookTitle"/>
          <w:i w:val="0"/>
          <w:iCs w:val="0"/>
          <w:smallCaps w:val="0"/>
          <w:spacing w:val="0"/>
          <w:sz w:val="24"/>
        </w:rPr>
        <w:t>)</w:t>
      </w:r>
      <w:r w:rsidR="00ED071E" w:rsidRPr="00A302A4">
        <w:rPr>
          <w:rStyle w:val="BookTitle"/>
          <w:i w:val="0"/>
          <w:iCs w:val="0"/>
          <w:smallCaps w:val="0"/>
          <w:spacing w:val="0"/>
          <w:sz w:val="24"/>
        </w:rPr>
        <w:t xml:space="preserve"> felt that t</w:t>
      </w:r>
      <w:r w:rsidRPr="00A302A4">
        <w:rPr>
          <w:rStyle w:val="BookTitle"/>
          <w:i w:val="0"/>
          <w:iCs w:val="0"/>
          <w:smallCaps w:val="0"/>
          <w:spacing w:val="0"/>
          <w:sz w:val="24"/>
        </w:rPr>
        <w:t>he age range should be changed</w:t>
      </w:r>
      <w:r w:rsidR="001A023D" w:rsidRPr="00A302A4">
        <w:rPr>
          <w:rStyle w:val="BookTitle"/>
          <w:i w:val="0"/>
          <w:iCs w:val="0"/>
          <w:smallCaps w:val="0"/>
          <w:spacing w:val="0"/>
          <w:sz w:val="24"/>
        </w:rPr>
        <w:t xml:space="preserve">, </w:t>
      </w:r>
      <w:r w:rsidR="00CA7D27" w:rsidRPr="00A302A4">
        <w:rPr>
          <w:rStyle w:val="BookTitle"/>
          <w:i w:val="0"/>
          <w:iCs w:val="0"/>
          <w:smallCaps w:val="0"/>
          <w:spacing w:val="0"/>
          <w:sz w:val="24"/>
        </w:rPr>
        <w:t xml:space="preserve">see </w:t>
      </w:r>
      <w:r w:rsidR="00EC646E">
        <w:rPr>
          <w:rStyle w:val="BookTitle"/>
          <w:i w:val="0"/>
          <w:iCs w:val="0"/>
          <w:smallCaps w:val="0"/>
          <w:spacing w:val="0"/>
          <w:sz w:val="24"/>
        </w:rPr>
        <w:t>F</w:t>
      </w:r>
      <w:r w:rsidR="00CA7D27" w:rsidRPr="00A302A4">
        <w:rPr>
          <w:rStyle w:val="BookTitle"/>
          <w:i w:val="0"/>
          <w:iCs w:val="0"/>
          <w:smallCaps w:val="0"/>
          <w:spacing w:val="0"/>
          <w:sz w:val="24"/>
        </w:rPr>
        <w:t>igure 1, below.</w:t>
      </w:r>
      <w:r w:rsidRPr="00A302A4">
        <w:rPr>
          <w:rStyle w:val="BookTitle"/>
          <w:i w:val="0"/>
          <w:iCs w:val="0"/>
          <w:smallCaps w:val="0"/>
          <w:spacing w:val="0"/>
          <w:sz w:val="24"/>
        </w:rPr>
        <w:t xml:space="preserve"> </w:t>
      </w:r>
      <w:r w:rsidR="001A023D" w:rsidRPr="00A302A4">
        <w:rPr>
          <w:rStyle w:val="BookTitle"/>
          <w:i w:val="0"/>
          <w:iCs w:val="0"/>
          <w:smallCaps w:val="0"/>
          <w:spacing w:val="0"/>
          <w:sz w:val="24"/>
        </w:rPr>
        <w:t xml:space="preserve">Within this, </w:t>
      </w:r>
      <w:r w:rsidRPr="00A302A4">
        <w:rPr>
          <w:rStyle w:val="BookTitle"/>
          <w:i w:val="0"/>
          <w:iCs w:val="0"/>
          <w:smallCaps w:val="0"/>
          <w:spacing w:val="0"/>
          <w:sz w:val="24"/>
        </w:rPr>
        <w:t xml:space="preserve">most </w:t>
      </w:r>
      <w:r w:rsidR="006C0FC0">
        <w:rPr>
          <w:rStyle w:val="BookTitle"/>
          <w:i w:val="0"/>
          <w:iCs w:val="0"/>
          <w:smallCaps w:val="0"/>
          <w:spacing w:val="0"/>
          <w:sz w:val="24"/>
        </w:rPr>
        <w:t>expressed a preference</w:t>
      </w:r>
      <w:r w:rsidRPr="00A302A4">
        <w:rPr>
          <w:rStyle w:val="BookTitle"/>
          <w:i w:val="0"/>
          <w:iCs w:val="0"/>
          <w:smallCaps w:val="0"/>
          <w:spacing w:val="0"/>
          <w:sz w:val="24"/>
        </w:rPr>
        <w:t xml:space="preserve"> for the current age parameters to </w:t>
      </w:r>
      <w:r w:rsidR="00ED071E" w:rsidRPr="00A302A4">
        <w:rPr>
          <w:rStyle w:val="BookTitle"/>
          <w:i w:val="0"/>
          <w:iCs w:val="0"/>
          <w:smallCaps w:val="0"/>
          <w:spacing w:val="0"/>
          <w:sz w:val="24"/>
        </w:rPr>
        <w:t>incorporate both older and younger age groups</w:t>
      </w:r>
      <w:r w:rsidRPr="00A302A4">
        <w:rPr>
          <w:rStyle w:val="BookTitle"/>
          <w:i w:val="0"/>
          <w:iCs w:val="0"/>
          <w:smallCaps w:val="0"/>
          <w:spacing w:val="0"/>
          <w:sz w:val="24"/>
        </w:rPr>
        <w:t>.</w:t>
      </w:r>
    </w:p>
    <w:p w:rsidR="00ED071E" w:rsidRPr="00A302A4" w:rsidRDefault="00ED071E" w:rsidP="00450967">
      <w:pPr>
        <w:jc w:val="center"/>
        <w:rPr>
          <w:rStyle w:val="BookTitle"/>
          <w:i w:val="0"/>
          <w:iCs w:val="0"/>
          <w:smallCaps w:val="0"/>
          <w:spacing w:val="0"/>
          <w:sz w:val="24"/>
        </w:rPr>
      </w:pPr>
      <w:r w:rsidRPr="00A302A4">
        <w:rPr>
          <w:noProof/>
          <w:sz w:val="24"/>
          <w:lang w:eastAsia="en-AU"/>
        </w:rPr>
        <w:drawing>
          <wp:inline distT="0" distB="0" distL="0" distR="0" wp14:anchorId="1B46B550" wp14:editId="02A68BEB">
            <wp:extent cx="5143500" cy="2743200"/>
            <wp:effectExtent l="0" t="0" r="19050" b="19050"/>
            <wp:docPr id="51" name="Chart 51" descr="Table 6: Referral sources" title="Table 6: Referral sourc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A023D" w:rsidRPr="00A302A4" w:rsidRDefault="00CA7D27" w:rsidP="00450967">
      <w:pPr>
        <w:tabs>
          <w:tab w:val="left" w:pos="2670"/>
        </w:tabs>
        <w:rPr>
          <w:sz w:val="24"/>
        </w:rPr>
      </w:pPr>
      <w:r w:rsidRPr="00A302A4">
        <w:rPr>
          <w:sz w:val="24"/>
        </w:rPr>
        <w:t>Service providers suggested w</w:t>
      </w:r>
      <w:r w:rsidR="001A023D" w:rsidRPr="00A302A4">
        <w:rPr>
          <w:sz w:val="24"/>
        </w:rPr>
        <w:t xml:space="preserve">hat </w:t>
      </w:r>
      <w:r w:rsidR="00ED071E" w:rsidRPr="00A302A4">
        <w:rPr>
          <w:sz w:val="24"/>
        </w:rPr>
        <w:t>the</w:t>
      </w:r>
      <w:r w:rsidR="001A023D" w:rsidRPr="00A302A4">
        <w:rPr>
          <w:sz w:val="24"/>
        </w:rPr>
        <w:t xml:space="preserve"> most</w:t>
      </w:r>
      <w:r w:rsidRPr="00A302A4">
        <w:rPr>
          <w:sz w:val="24"/>
        </w:rPr>
        <w:t xml:space="preserve"> appropriate age ranges </w:t>
      </w:r>
      <w:r w:rsidR="00ED071E" w:rsidRPr="00A302A4">
        <w:rPr>
          <w:sz w:val="24"/>
        </w:rPr>
        <w:t>f</w:t>
      </w:r>
      <w:r w:rsidRPr="00A302A4">
        <w:rPr>
          <w:sz w:val="24"/>
        </w:rPr>
        <w:t>or</w:t>
      </w:r>
      <w:r w:rsidR="00D60A35" w:rsidRPr="00A302A4">
        <w:rPr>
          <w:sz w:val="24"/>
        </w:rPr>
        <w:t xml:space="preserve"> clients should be within both </w:t>
      </w:r>
      <w:r w:rsidR="00ED071E" w:rsidRPr="00A302A4">
        <w:rPr>
          <w:sz w:val="24"/>
        </w:rPr>
        <w:t>standard services and NAYS service</w:t>
      </w:r>
      <w:r w:rsidR="00D60A35" w:rsidRPr="00A302A4">
        <w:rPr>
          <w:sz w:val="24"/>
        </w:rPr>
        <w:t>s</w:t>
      </w:r>
      <w:r w:rsidR="00ED071E" w:rsidRPr="00A302A4">
        <w:rPr>
          <w:sz w:val="24"/>
        </w:rPr>
        <w:t>.</w:t>
      </w:r>
      <w:r w:rsidR="001A023D" w:rsidRPr="00A302A4">
        <w:rPr>
          <w:sz w:val="24"/>
        </w:rPr>
        <w:t xml:space="preserve"> On average, respondents </w:t>
      </w:r>
      <w:r w:rsidR="006C0FC0">
        <w:rPr>
          <w:sz w:val="24"/>
        </w:rPr>
        <w:t xml:space="preserve">preferred </w:t>
      </w:r>
      <w:r w:rsidR="001A023D" w:rsidRPr="00A302A4">
        <w:rPr>
          <w:sz w:val="24"/>
        </w:rPr>
        <w:t xml:space="preserve">the </w:t>
      </w:r>
      <w:r w:rsidR="00ED071E" w:rsidRPr="00A302A4">
        <w:rPr>
          <w:sz w:val="24"/>
        </w:rPr>
        <w:t xml:space="preserve">age ranges to be </w:t>
      </w:r>
      <w:r w:rsidR="001A023D" w:rsidRPr="00A302A4">
        <w:rPr>
          <w:sz w:val="24"/>
        </w:rPr>
        <w:t>modified so that clients aged</w:t>
      </w:r>
      <w:r w:rsidR="00ED071E" w:rsidRPr="00A302A4">
        <w:rPr>
          <w:sz w:val="24"/>
        </w:rPr>
        <w:t xml:space="preserve"> between 10 and 21 </w:t>
      </w:r>
      <w:r w:rsidR="001A023D" w:rsidRPr="00A302A4">
        <w:rPr>
          <w:sz w:val="24"/>
        </w:rPr>
        <w:t>could be targeted within all types of Reconnect service (standard, specialist and NAYS).</w:t>
      </w:r>
    </w:p>
    <w:p w:rsidR="008A7E5E" w:rsidRPr="00A302A4" w:rsidRDefault="00ED071E" w:rsidP="00450967">
      <w:pPr>
        <w:tabs>
          <w:tab w:val="left" w:pos="2670"/>
        </w:tabs>
        <w:rPr>
          <w:sz w:val="24"/>
        </w:rPr>
      </w:pPr>
      <w:r w:rsidRPr="00A302A4">
        <w:rPr>
          <w:sz w:val="24"/>
        </w:rPr>
        <w:lastRenderedPageBreak/>
        <w:t xml:space="preserve">At both ends of the age spectrum, </w:t>
      </w:r>
      <w:r w:rsidR="00D60A35" w:rsidRPr="00A302A4">
        <w:rPr>
          <w:sz w:val="24"/>
        </w:rPr>
        <w:t>service providers noted a gap in available services</w:t>
      </w:r>
      <w:r w:rsidRPr="00A302A4">
        <w:rPr>
          <w:sz w:val="24"/>
        </w:rPr>
        <w:t xml:space="preserve">. </w:t>
      </w:r>
      <w:r w:rsidR="00D60A35" w:rsidRPr="00A302A4">
        <w:rPr>
          <w:sz w:val="24"/>
        </w:rPr>
        <w:t>It was felt that i</w:t>
      </w:r>
      <w:r w:rsidRPr="00A302A4">
        <w:rPr>
          <w:sz w:val="24"/>
        </w:rPr>
        <w:t>f age ranges were to be increased</w:t>
      </w:r>
      <w:r w:rsidR="00EC646E">
        <w:rPr>
          <w:sz w:val="24"/>
        </w:rPr>
        <w:t>,</w:t>
      </w:r>
      <w:r w:rsidRPr="00A302A4">
        <w:rPr>
          <w:sz w:val="24"/>
        </w:rPr>
        <w:t xml:space="preserve"> Re</w:t>
      </w:r>
      <w:r w:rsidR="00D60A35" w:rsidRPr="00A302A4">
        <w:rPr>
          <w:sz w:val="24"/>
        </w:rPr>
        <w:t xml:space="preserve">connect services </w:t>
      </w:r>
      <w:r w:rsidR="00EC646E">
        <w:rPr>
          <w:sz w:val="24"/>
        </w:rPr>
        <w:t xml:space="preserve">would </w:t>
      </w:r>
      <w:r w:rsidRPr="00A302A4">
        <w:rPr>
          <w:sz w:val="24"/>
        </w:rPr>
        <w:t>help</w:t>
      </w:r>
      <w:r w:rsidR="00D60A35" w:rsidRPr="00A302A4">
        <w:rPr>
          <w:sz w:val="24"/>
        </w:rPr>
        <w:t xml:space="preserve"> to</w:t>
      </w:r>
      <w:r w:rsidRPr="00A302A4">
        <w:rPr>
          <w:sz w:val="24"/>
        </w:rPr>
        <w:t xml:space="preserve"> fill these gaps along with</w:t>
      </w:r>
      <w:r w:rsidR="00D60A35" w:rsidRPr="00A302A4">
        <w:rPr>
          <w:sz w:val="24"/>
        </w:rPr>
        <w:t xml:space="preserve"> creating</w:t>
      </w:r>
      <w:r w:rsidRPr="00A302A4">
        <w:rPr>
          <w:sz w:val="24"/>
        </w:rPr>
        <w:t xml:space="preserve"> several other benefits</w:t>
      </w:r>
      <w:r w:rsidR="00D60A35" w:rsidRPr="00A302A4">
        <w:rPr>
          <w:sz w:val="24"/>
        </w:rPr>
        <w:t>,</w:t>
      </w:r>
      <w:r w:rsidR="00903EC1">
        <w:rPr>
          <w:sz w:val="24"/>
        </w:rPr>
        <w:t xml:space="preserve"> as summarised below.</w:t>
      </w:r>
    </w:p>
    <w:p w:rsidR="00ED071E" w:rsidRPr="00A302A4" w:rsidRDefault="00ED071E" w:rsidP="005137DB">
      <w:pPr>
        <w:pStyle w:val="ListParagraph"/>
        <w:numPr>
          <w:ilvl w:val="2"/>
          <w:numId w:val="3"/>
        </w:numPr>
        <w:tabs>
          <w:tab w:val="left" w:pos="2670"/>
        </w:tabs>
        <w:ind w:left="426"/>
        <w:rPr>
          <w:b/>
          <w:sz w:val="24"/>
        </w:rPr>
      </w:pPr>
      <w:r w:rsidRPr="00A302A4">
        <w:rPr>
          <w:b/>
          <w:sz w:val="24"/>
        </w:rPr>
        <w:t>Age of becoming ‘at risk’ is decreasing</w:t>
      </w:r>
    </w:p>
    <w:p w:rsidR="008A7E5E" w:rsidRPr="00A302A4" w:rsidRDefault="00D60A35" w:rsidP="00450967">
      <w:pPr>
        <w:rPr>
          <w:rFonts w:cs="Arial"/>
          <w:sz w:val="24"/>
        </w:rPr>
      </w:pPr>
      <w:r w:rsidRPr="00A302A4">
        <w:rPr>
          <w:sz w:val="24"/>
        </w:rPr>
        <w:t>M</w:t>
      </w:r>
      <w:r w:rsidR="00ED071E" w:rsidRPr="00A302A4">
        <w:rPr>
          <w:sz w:val="24"/>
        </w:rPr>
        <w:t>any</w:t>
      </w:r>
      <w:r w:rsidRPr="00A302A4">
        <w:rPr>
          <w:sz w:val="24"/>
        </w:rPr>
        <w:t xml:space="preserve"> of those involved in Reconnect</w:t>
      </w:r>
      <w:r w:rsidR="00ED071E" w:rsidRPr="00A302A4">
        <w:rPr>
          <w:sz w:val="24"/>
        </w:rPr>
        <w:t xml:space="preserve"> focussed on the benefi</w:t>
      </w:r>
      <w:r w:rsidRPr="00A302A4">
        <w:rPr>
          <w:sz w:val="24"/>
        </w:rPr>
        <w:t>ts expanding the age range</w:t>
      </w:r>
      <w:r w:rsidR="00ED071E" w:rsidRPr="00A302A4">
        <w:rPr>
          <w:sz w:val="24"/>
        </w:rPr>
        <w:t xml:space="preserve"> wou</w:t>
      </w:r>
      <w:r w:rsidR="008A7E5E" w:rsidRPr="00A302A4">
        <w:rPr>
          <w:sz w:val="24"/>
        </w:rPr>
        <w:t>ld bring</w:t>
      </w:r>
      <w:r w:rsidRPr="00A302A4">
        <w:rPr>
          <w:sz w:val="24"/>
        </w:rPr>
        <w:t>, particularly</w:t>
      </w:r>
      <w:r w:rsidR="008A7E5E" w:rsidRPr="00A302A4">
        <w:rPr>
          <w:sz w:val="24"/>
        </w:rPr>
        <w:t xml:space="preserve"> in</w:t>
      </w:r>
      <w:r w:rsidR="00ED071E" w:rsidRPr="00A302A4">
        <w:rPr>
          <w:sz w:val="24"/>
        </w:rPr>
        <w:t xml:space="preserve"> prevent</w:t>
      </w:r>
      <w:r w:rsidR="003C6539">
        <w:rPr>
          <w:sz w:val="24"/>
        </w:rPr>
        <w:t>ing</w:t>
      </w:r>
      <w:r w:rsidR="00ED071E" w:rsidRPr="00A302A4">
        <w:rPr>
          <w:sz w:val="24"/>
        </w:rPr>
        <w:t xml:space="preserve"> </w:t>
      </w:r>
      <w:r w:rsidR="00EC646E">
        <w:rPr>
          <w:sz w:val="24"/>
        </w:rPr>
        <w:t xml:space="preserve">the </w:t>
      </w:r>
      <w:r w:rsidR="00A43A4E">
        <w:rPr>
          <w:sz w:val="24"/>
        </w:rPr>
        <w:t>e</w:t>
      </w:r>
      <w:r w:rsidR="00EC646E">
        <w:rPr>
          <w:sz w:val="24"/>
        </w:rPr>
        <w:t>scalation</w:t>
      </w:r>
      <w:r w:rsidR="00A43A4E">
        <w:rPr>
          <w:sz w:val="24"/>
        </w:rPr>
        <w:t xml:space="preserve"> of the</w:t>
      </w:r>
      <w:r w:rsidR="00EC646E">
        <w:rPr>
          <w:sz w:val="24"/>
        </w:rPr>
        <w:t xml:space="preserve"> </w:t>
      </w:r>
      <w:r w:rsidR="00A43A4E">
        <w:rPr>
          <w:sz w:val="24"/>
        </w:rPr>
        <w:t>risk</w:t>
      </w:r>
      <w:r w:rsidR="00ED071E" w:rsidRPr="00A302A4">
        <w:rPr>
          <w:sz w:val="24"/>
        </w:rPr>
        <w:t xml:space="preserve"> of homelessness. The majority of responses indicated that being able to work with clients of younger ages would facilitate better early intervention work and potentially improve outcomes</w:t>
      </w:r>
      <w:r w:rsidR="008A7E5E" w:rsidRPr="00A302A4">
        <w:rPr>
          <w:sz w:val="24"/>
        </w:rPr>
        <w:t xml:space="preserve"> for clients and their families, </w:t>
      </w:r>
      <w:r w:rsidRPr="00A302A4">
        <w:rPr>
          <w:sz w:val="24"/>
        </w:rPr>
        <w:t>for example, by b</w:t>
      </w:r>
      <w:r w:rsidRPr="00A302A4">
        <w:rPr>
          <w:rFonts w:cs="Arial"/>
          <w:sz w:val="24"/>
        </w:rPr>
        <w:t>etter accommodating</w:t>
      </w:r>
      <w:r w:rsidR="008A7E5E" w:rsidRPr="00A302A4">
        <w:rPr>
          <w:rFonts w:cs="Arial"/>
          <w:sz w:val="24"/>
        </w:rPr>
        <w:t xml:space="preserve"> younger siblings of clients in the program. </w:t>
      </w:r>
    </w:p>
    <w:p w:rsidR="008A7E5E" w:rsidRPr="00A302A4" w:rsidRDefault="00D60A35" w:rsidP="00450967">
      <w:pPr>
        <w:tabs>
          <w:tab w:val="left" w:pos="2670"/>
        </w:tabs>
        <w:rPr>
          <w:sz w:val="24"/>
        </w:rPr>
      </w:pPr>
      <w:r w:rsidRPr="00A302A4">
        <w:rPr>
          <w:sz w:val="24"/>
        </w:rPr>
        <w:t>M</w:t>
      </w:r>
      <w:r w:rsidR="00ED071E" w:rsidRPr="00A302A4">
        <w:rPr>
          <w:sz w:val="24"/>
        </w:rPr>
        <w:t xml:space="preserve">any respondents </w:t>
      </w:r>
      <w:r w:rsidRPr="00A302A4">
        <w:rPr>
          <w:sz w:val="24"/>
        </w:rPr>
        <w:t xml:space="preserve">had observed young people </w:t>
      </w:r>
      <w:r w:rsidR="00ED071E" w:rsidRPr="00A302A4">
        <w:rPr>
          <w:sz w:val="24"/>
        </w:rPr>
        <w:t xml:space="preserve">experiencing difficulties and becoming at risk </w:t>
      </w:r>
      <w:r w:rsidR="00A43A4E">
        <w:rPr>
          <w:sz w:val="24"/>
        </w:rPr>
        <w:t xml:space="preserve">of homelessness </w:t>
      </w:r>
      <w:r w:rsidR="00ED071E" w:rsidRPr="00A302A4">
        <w:rPr>
          <w:sz w:val="24"/>
        </w:rPr>
        <w:t>at younger</w:t>
      </w:r>
      <w:r w:rsidRPr="00A302A4">
        <w:rPr>
          <w:sz w:val="24"/>
        </w:rPr>
        <w:t xml:space="preserve"> ages</w:t>
      </w:r>
      <w:r w:rsidR="00ED071E" w:rsidRPr="00A302A4">
        <w:rPr>
          <w:sz w:val="24"/>
        </w:rPr>
        <w:t xml:space="preserve">. </w:t>
      </w:r>
      <w:r w:rsidRPr="00A302A4">
        <w:rPr>
          <w:sz w:val="24"/>
        </w:rPr>
        <w:t>Therefore, m</w:t>
      </w:r>
      <w:r w:rsidR="00ED071E" w:rsidRPr="00A302A4">
        <w:rPr>
          <w:sz w:val="24"/>
        </w:rPr>
        <w:t xml:space="preserve">odification of age criteria would increase the support opportunities available to young </w:t>
      </w:r>
      <w:r w:rsidRPr="00A302A4">
        <w:rPr>
          <w:sz w:val="24"/>
        </w:rPr>
        <w:t>people.</w:t>
      </w:r>
      <w:r w:rsidR="00ED071E" w:rsidRPr="00A302A4">
        <w:rPr>
          <w:sz w:val="24"/>
        </w:rPr>
        <w:t xml:space="preserve"> </w:t>
      </w:r>
      <w:r w:rsidRPr="00A302A4">
        <w:rPr>
          <w:sz w:val="24"/>
        </w:rPr>
        <w:t>I</w:t>
      </w:r>
      <w:r w:rsidR="00ED071E" w:rsidRPr="00A302A4">
        <w:rPr>
          <w:sz w:val="24"/>
        </w:rPr>
        <w:t xml:space="preserve">t was </w:t>
      </w:r>
      <w:r w:rsidR="00C35872">
        <w:rPr>
          <w:sz w:val="24"/>
        </w:rPr>
        <w:t>suggested</w:t>
      </w:r>
      <w:r w:rsidR="00ED071E" w:rsidRPr="00A302A4">
        <w:rPr>
          <w:sz w:val="24"/>
        </w:rPr>
        <w:t xml:space="preserve"> that at the point </w:t>
      </w:r>
      <w:r w:rsidR="00A43A4E">
        <w:rPr>
          <w:sz w:val="24"/>
        </w:rPr>
        <w:t>at which</w:t>
      </w:r>
      <w:r w:rsidR="00ED071E" w:rsidRPr="00A302A4">
        <w:rPr>
          <w:sz w:val="24"/>
        </w:rPr>
        <w:t xml:space="preserve"> Reconnect becomes</w:t>
      </w:r>
      <w:r w:rsidR="00A43A4E">
        <w:rPr>
          <w:sz w:val="24"/>
        </w:rPr>
        <w:t xml:space="preserve"> involved, many young people are</w:t>
      </w:r>
      <w:r w:rsidR="00ED071E" w:rsidRPr="00A302A4">
        <w:rPr>
          <w:sz w:val="24"/>
        </w:rPr>
        <w:t xml:space="preserve"> alread</w:t>
      </w:r>
      <w:r w:rsidR="00A43A4E">
        <w:rPr>
          <w:sz w:val="24"/>
        </w:rPr>
        <w:t>y</w:t>
      </w:r>
      <w:r w:rsidRPr="00A302A4">
        <w:rPr>
          <w:sz w:val="24"/>
        </w:rPr>
        <w:t xml:space="preserve"> considered to be </w:t>
      </w:r>
      <w:r w:rsidR="00A43A4E">
        <w:rPr>
          <w:sz w:val="24"/>
        </w:rPr>
        <w:t>‘</w:t>
      </w:r>
      <w:r w:rsidRPr="00A302A4">
        <w:rPr>
          <w:sz w:val="24"/>
        </w:rPr>
        <w:t xml:space="preserve">in </w:t>
      </w:r>
      <w:proofErr w:type="gramStart"/>
      <w:r w:rsidRPr="00A302A4">
        <w:rPr>
          <w:sz w:val="24"/>
        </w:rPr>
        <w:t>crisis</w:t>
      </w:r>
      <w:r w:rsidR="00A43A4E">
        <w:rPr>
          <w:sz w:val="24"/>
        </w:rPr>
        <w:t>’</w:t>
      </w:r>
      <w:proofErr w:type="gramEnd"/>
      <w:r w:rsidRPr="00A302A4">
        <w:rPr>
          <w:sz w:val="24"/>
        </w:rPr>
        <w:t xml:space="preserve"> and increasing </w:t>
      </w:r>
      <w:r w:rsidR="00A43A4E">
        <w:rPr>
          <w:sz w:val="24"/>
        </w:rPr>
        <w:t xml:space="preserve">the </w:t>
      </w:r>
      <w:r w:rsidRPr="00A302A4">
        <w:rPr>
          <w:sz w:val="24"/>
        </w:rPr>
        <w:t>age</w:t>
      </w:r>
      <w:r w:rsidR="00A43A4E">
        <w:rPr>
          <w:sz w:val="24"/>
        </w:rPr>
        <w:t xml:space="preserve"> range</w:t>
      </w:r>
      <w:r w:rsidRPr="00A302A4">
        <w:rPr>
          <w:sz w:val="24"/>
        </w:rPr>
        <w:t xml:space="preserve"> could help with earlier identification of clients.</w:t>
      </w:r>
    </w:p>
    <w:p w:rsidR="00243516" w:rsidRPr="00A302A4" w:rsidRDefault="008A7E5E" w:rsidP="00450967">
      <w:pPr>
        <w:tabs>
          <w:tab w:val="left" w:pos="2670"/>
        </w:tabs>
        <w:rPr>
          <w:rFonts w:cs="Arial"/>
          <w:sz w:val="24"/>
        </w:rPr>
      </w:pPr>
      <w:r w:rsidRPr="00A302A4">
        <w:rPr>
          <w:sz w:val="24"/>
        </w:rPr>
        <w:t xml:space="preserve">This is particularly </w:t>
      </w:r>
      <w:r w:rsidR="00243516" w:rsidRPr="00A302A4">
        <w:rPr>
          <w:sz w:val="24"/>
        </w:rPr>
        <w:t>relevant</w:t>
      </w:r>
      <w:r w:rsidRPr="00A302A4">
        <w:rPr>
          <w:sz w:val="24"/>
        </w:rPr>
        <w:t xml:space="preserve"> in certain high-need and vulnerable groups including young </w:t>
      </w:r>
      <w:r w:rsidR="006226E0">
        <w:rPr>
          <w:rFonts w:cs="Arial"/>
          <w:sz w:val="24"/>
        </w:rPr>
        <w:t>Indigenous</w:t>
      </w:r>
      <w:r w:rsidRPr="00A302A4">
        <w:rPr>
          <w:rFonts w:cs="Arial"/>
          <w:sz w:val="24"/>
        </w:rPr>
        <w:t xml:space="preserve"> people and young people with mental health difficulties. Worker</w:t>
      </w:r>
      <w:r w:rsidR="00243516" w:rsidRPr="00A302A4">
        <w:rPr>
          <w:rFonts w:cs="Arial"/>
          <w:sz w:val="24"/>
        </w:rPr>
        <w:t xml:space="preserve">s </w:t>
      </w:r>
      <w:r w:rsidR="00A43A4E">
        <w:rPr>
          <w:rFonts w:cs="Arial"/>
          <w:sz w:val="24"/>
        </w:rPr>
        <w:t>observed</w:t>
      </w:r>
      <w:r w:rsidRPr="00A302A4">
        <w:rPr>
          <w:rFonts w:cs="Arial"/>
          <w:sz w:val="24"/>
        </w:rPr>
        <w:t xml:space="preserve"> an increasing need to work with </w:t>
      </w:r>
      <w:r w:rsidR="006226E0">
        <w:rPr>
          <w:rFonts w:cs="Arial"/>
          <w:sz w:val="24"/>
        </w:rPr>
        <w:t>Indigenous</w:t>
      </w:r>
      <w:r w:rsidR="00243516" w:rsidRPr="00A302A4">
        <w:rPr>
          <w:rFonts w:cs="Arial"/>
          <w:sz w:val="24"/>
        </w:rPr>
        <w:t xml:space="preserve"> young people at younger ages.</w:t>
      </w:r>
    </w:p>
    <w:p w:rsidR="008A7E5E" w:rsidRPr="00A302A4" w:rsidRDefault="008A7E5E" w:rsidP="00450967">
      <w:pPr>
        <w:tabs>
          <w:tab w:val="left" w:pos="2670"/>
        </w:tabs>
        <w:rPr>
          <w:sz w:val="24"/>
        </w:rPr>
      </w:pPr>
      <w:r w:rsidRPr="00A302A4">
        <w:rPr>
          <w:rFonts w:cs="Arial"/>
          <w:sz w:val="24"/>
        </w:rPr>
        <w:t>A</w:t>
      </w:r>
      <w:r w:rsidR="00243516" w:rsidRPr="00A302A4">
        <w:rPr>
          <w:rFonts w:cs="Arial"/>
          <w:sz w:val="24"/>
        </w:rPr>
        <w:t xml:space="preserve"> further advantage of expanding the </w:t>
      </w:r>
      <w:r w:rsidRPr="00A302A4">
        <w:rPr>
          <w:rFonts w:cs="Arial"/>
          <w:sz w:val="24"/>
        </w:rPr>
        <w:t>age ranges</w:t>
      </w:r>
      <w:r w:rsidR="00243516" w:rsidRPr="00A302A4">
        <w:rPr>
          <w:rFonts w:cs="Arial"/>
          <w:sz w:val="24"/>
        </w:rPr>
        <w:t xml:space="preserve"> is that this </w:t>
      </w:r>
      <w:r w:rsidRPr="00A302A4">
        <w:rPr>
          <w:rFonts w:cs="Arial"/>
          <w:sz w:val="24"/>
        </w:rPr>
        <w:t xml:space="preserve">would also enable specialist services to align with the </w:t>
      </w:r>
      <w:r w:rsidR="00243516" w:rsidRPr="00A302A4">
        <w:rPr>
          <w:rFonts w:cs="Arial"/>
          <w:sz w:val="24"/>
        </w:rPr>
        <w:t xml:space="preserve">targeted </w:t>
      </w:r>
      <w:r w:rsidRPr="00A302A4">
        <w:rPr>
          <w:rFonts w:cs="Arial"/>
          <w:sz w:val="24"/>
        </w:rPr>
        <w:t>age ranges of other national programs.</w:t>
      </w:r>
    </w:p>
    <w:p w:rsidR="00ED071E" w:rsidRPr="00A302A4" w:rsidRDefault="00ED071E" w:rsidP="005137DB">
      <w:pPr>
        <w:pStyle w:val="ListParagraph"/>
        <w:numPr>
          <w:ilvl w:val="2"/>
          <w:numId w:val="3"/>
        </w:numPr>
        <w:tabs>
          <w:tab w:val="left" w:pos="2670"/>
        </w:tabs>
        <w:ind w:left="426"/>
        <w:rPr>
          <w:b/>
          <w:sz w:val="24"/>
        </w:rPr>
      </w:pPr>
      <w:r w:rsidRPr="00A302A4">
        <w:rPr>
          <w:b/>
          <w:sz w:val="24"/>
        </w:rPr>
        <w:t>Support during key ‘life transition’ phases</w:t>
      </w:r>
    </w:p>
    <w:p w:rsidR="008A7E5E" w:rsidRPr="00A302A4" w:rsidRDefault="00ED071E" w:rsidP="00450967">
      <w:pPr>
        <w:rPr>
          <w:sz w:val="24"/>
        </w:rPr>
      </w:pPr>
      <w:r w:rsidRPr="00A302A4">
        <w:rPr>
          <w:sz w:val="24"/>
        </w:rPr>
        <w:t xml:space="preserve">The current minimum age </w:t>
      </w:r>
      <w:r w:rsidR="00E5233E">
        <w:rPr>
          <w:sz w:val="24"/>
        </w:rPr>
        <w:t xml:space="preserve">of entry </w:t>
      </w:r>
      <w:r w:rsidRPr="00A302A4">
        <w:rPr>
          <w:sz w:val="24"/>
        </w:rPr>
        <w:t>was thought to reflect a point when the young person is at key developme</w:t>
      </w:r>
      <w:r w:rsidR="00243516" w:rsidRPr="00A302A4">
        <w:rPr>
          <w:sz w:val="24"/>
        </w:rPr>
        <w:t>ntal and social milesto</w:t>
      </w:r>
      <w:r w:rsidR="00E5233E">
        <w:rPr>
          <w:sz w:val="24"/>
        </w:rPr>
        <w:t>nes,</w:t>
      </w:r>
      <w:r w:rsidR="003939CF" w:rsidRPr="00A302A4">
        <w:rPr>
          <w:sz w:val="24"/>
        </w:rPr>
        <w:t xml:space="preserve"> </w:t>
      </w:r>
      <w:r w:rsidR="00E5233E">
        <w:rPr>
          <w:sz w:val="24"/>
        </w:rPr>
        <w:t>such as</w:t>
      </w:r>
      <w:r w:rsidRPr="00A302A4">
        <w:rPr>
          <w:sz w:val="24"/>
        </w:rPr>
        <w:t xml:space="preserve"> </w:t>
      </w:r>
      <w:r w:rsidR="00E5233E">
        <w:rPr>
          <w:sz w:val="24"/>
        </w:rPr>
        <w:t>reachin</w:t>
      </w:r>
      <w:r w:rsidR="00C35872">
        <w:rPr>
          <w:sz w:val="24"/>
        </w:rPr>
        <w:t>g</w:t>
      </w:r>
      <w:r w:rsidRPr="00A302A4">
        <w:rPr>
          <w:sz w:val="24"/>
        </w:rPr>
        <w:t xml:space="preserve"> puberty and </w:t>
      </w:r>
      <w:r w:rsidR="003939CF" w:rsidRPr="00A302A4">
        <w:rPr>
          <w:sz w:val="24"/>
        </w:rPr>
        <w:t xml:space="preserve">either </w:t>
      </w:r>
      <w:r w:rsidRPr="00A302A4">
        <w:rPr>
          <w:sz w:val="24"/>
        </w:rPr>
        <w:t>prepar</w:t>
      </w:r>
      <w:r w:rsidR="00E5233E">
        <w:rPr>
          <w:sz w:val="24"/>
        </w:rPr>
        <w:t>ing to move</w:t>
      </w:r>
      <w:r w:rsidR="008A7E5E" w:rsidRPr="00A302A4">
        <w:rPr>
          <w:sz w:val="24"/>
        </w:rPr>
        <w:t xml:space="preserve"> to high school</w:t>
      </w:r>
      <w:r w:rsidR="003939CF" w:rsidRPr="00A302A4">
        <w:rPr>
          <w:sz w:val="24"/>
        </w:rPr>
        <w:t xml:space="preserve"> or</w:t>
      </w:r>
      <w:r w:rsidR="00E5233E">
        <w:rPr>
          <w:sz w:val="24"/>
        </w:rPr>
        <w:t>,</w:t>
      </w:r>
      <w:r w:rsidR="003939CF" w:rsidRPr="00A302A4">
        <w:rPr>
          <w:sz w:val="24"/>
        </w:rPr>
        <w:t xml:space="preserve"> in the cases of </w:t>
      </w:r>
      <w:r w:rsidR="008A7E5E" w:rsidRPr="00A302A4">
        <w:rPr>
          <w:sz w:val="24"/>
        </w:rPr>
        <w:t>Western Australia and Queensland</w:t>
      </w:r>
      <w:r w:rsidR="00E5233E">
        <w:rPr>
          <w:sz w:val="24"/>
        </w:rPr>
        <w:t>,</w:t>
      </w:r>
      <w:r w:rsidR="008A7E5E" w:rsidRPr="00A302A4">
        <w:rPr>
          <w:sz w:val="24"/>
        </w:rPr>
        <w:t xml:space="preserve"> </w:t>
      </w:r>
      <w:r w:rsidR="003939CF" w:rsidRPr="00A302A4">
        <w:rPr>
          <w:sz w:val="24"/>
        </w:rPr>
        <w:t>beginning high school (these states have</w:t>
      </w:r>
      <w:r w:rsidR="008A7E5E" w:rsidRPr="00A302A4">
        <w:rPr>
          <w:sz w:val="24"/>
        </w:rPr>
        <w:t xml:space="preserve"> move</w:t>
      </w:r>
      <w:r w:rsidR="003939CF" w:rsidRPr="00A302A4">
        <w:rPr>
          <w:sz w:val="24"/>
        </w:rPr>
        <w:t>d</w:t>
      </w:r>
      <w:r w:rsidR="008A7E5E" w:rsidRPr="00A302A4">
        <w:rPr>
          <w:sz w:val="24"/>
        </w:rPr>
        <w:t xml:space="preserve"> to a younger </w:t>
      </w:r>
      <w:r w:rsidR="008A7E5E" w:rsidRPr="00A302A4">
        <w:rPr>
          <w:rFonts w:cs="Arial"/>
          <w:sz w:val="24"/>
        </w:rPr>
        <w:t>high school entrance age of 11</w:t>
      </w:r>
      <w:r w:rsidR="003939CF" w:rsidRPr="00A302A4">
        <w:rPr>
          <w:rFonts w:cs="Arial"/>
          <w:sz w:val="24"/>
        </w:rPr>
        <w:t>)</w:t>
      </w:r>
      <w:r w:rsidR="008A7E5E" w:rsidRPr="00A302A4">
        <w:rPr>
          <w:rFonts w:cs="Arial"/>
          <w:sz w:val="24"/>
        </w:rPr>
        <w:t>.</w:t>
      </w:r>
    </w:p>
    <w:p w:rsidR="00ED071E" w:rsidRPr="00A302A4" w:rsidRDefault="00ED071E" w:rsidP="00450967">
      <w:pPr>
        <w:tabs>
          <w:tab w:val="left" w:pos="2670"/>
        </w:tabs>
        <w:rPr>
          <w:sz w:val="24"/>
        </w:rPr>
      </w:pPr>
      <w:r w:rsidRPr="00A302A4">
        <w:rPr>
          <w:sz w:val="24"/>
        </w:rPr>
        <w:t xml:space="preserve">Many expressed a preference to be able to begin intervention work prior to these </w:t>
      </w:r>
      <w:r w:rsidR="00E5233E">
        <w:rPr>
          <w:sz w:val="24"/>
        </w:rPr>
        <w:t xml:space="preserve">life course </w:t>
      </w:r>
      <w:r w:rsidRPr="00A302A4">
        <w:rPr>
          <w:sz w:val="24"/>
        </w:rPr>
        <w:t xml:space="preserve">milestones </w:t>
      </w:r>
      <w:r w:rsidR="003939CF" w:rsidRPr="00A302A4">
        <w:rPr>
          <w:sz w:val="24"/>
        </w:rPr>
        <w:t>in order to address existing or</w:t>
      </w:r>
      <w:r w:rsidRPr="00A302A4">
        <w:rPr>
          <w:sz w:val="24"/>
        </w:rPr>
        <w:t xml:space="preserve"> developing issues</w:t>
      </w:r>
      <w:r w:rsidR="00E5233E">
        <w:rPr>
          <w:sz w:val="24"/>
        </w:rPr>
        <w:t>,</w:t>
      </w:r>
      <w:r w:rsidRPr="00A302A4">
        <w:rPr>
          <w:sz w:val="24"/>
        </w:rPr>
        <w:t xml:space="preserve"> and </w:t>
      </w:r>
      <w:r w:rsidR="003939CF" w:rsidRPr="00A302A4">
        <w:rPr>
          <w:sz w:val="24"/>
        </w:rPr>
        <w:t xml:space="preserve">to </w:t>
      </w:r>
      <w:r w:rsidRPr="00A302A4">
        <w:rPr>
          <w:sz w:val="24"/>
        </w:rPr>
        <w:t xml:space="preserve">aid </w:t>
      </w:r>
      <w:r w:rsidR="00C35872">
        <w:rPr>
          <w:sz w:val="24"/>
        </w:rPr>
        <w:t xml:space="preserve">a </w:t>
      </w:r>
      <w:r w:rsidRPr="00A302A4">
        <w:rPr>
          <w:sz w:val="24"/>
        </w:rPr>
        <w:t>smoot</w:t>
      </w:r>
      <w:r w:rsidR="003939CF" w:rsidRPr="00A302A4">
        <w:rPr>
          <w:sz w:val="24"/>
        </w:rPr>
        <w:t>her transition as well as ensuring</w:t>
      </w:r>
      <w:r w:rsidRPr="00A302A4">
        <w:rPr>
          <w:sz w:val="24"/>
        </w:rPr>
        <w:t xml:space="preserve"> a continuity of service for all clients through these p</w:t>
      </w:r>
      <w:r w:rsidR="003939CF" w:rsidRPr="00A302A4">
        <w:rPr>
          <w:sz w:val="24"/>
        </w:rPr>
        <w:t>hase</w:t>
      </w:r>
      <w:r w:rsidRPr="00A302A4">
        <w:rPr>
          <w:sz w:val="24"/>
        </w:rPr>
        <w:t>s.</w:t>
      </w:r>
    </w:p>
    <w:p w:rsidR="00ED071E" w:rsidRPr="00A302A4" w:rsidRDefault="00ED071E" w:rsidP="00450967">
      <w:pPr>
        <w:tabs>
          <w:tab w:val="left" w:pos="2670"/>
        </w:tabs>
        <w:rPr>
          <w:sz w:val="24"/>
        </w:rPr>
      </w:pPr>
      <w:r w:rsidRPr="00A302A4">
        <w:rPr>
          <w:sz w:val="24"/>
        </w:rPr>
        <w:t>Similarly, facilitating smooth and effective transitions was a key rationale behind expanding the age range to incorporate older ages. Ag</w:t>
      </w:r>
      <w:r w:rsidR="00E5233E">
        <w:rPr>
          <w:sz w:val="24"/>
        </w:rPr>
        <w:t>ain, it was felt that at age 18 </w:t>
      </w:r>
      <w:r w:rsidRPr="00A302A4">
        <w:rPr>
          <w:sz w:val="24"/>
        </w:rPr>
        <w:t>many key li</w:t>
      </w:r>
      <w:r w:rsidR="00D112E2" w:rsidRPr="00A302A4">
        <w:rPr>
          <w:sz w:val="24"/>
        </w:rPr>
        <w:t>fe transitions are occurring</w:t>
      </w:r>
      <w:r w:rsidR="00E5233E">
        <w:rPr>
          <w:sz w:val="24"/>
        </w:rPr>
        <w:t>,</w:t>
      </w:r>
      <w:r w:rsidR="00D112E2" w:rsidRPr="00A302A4">
        <w:rPr>
          <w:sz w:val="24"/>
        </w:rPr>
        <w:t xml:space="preserve"> such as</w:t>
      </w:r>
      <w:r w:rsidRPr="00A302A4">
        <w:rPr>
          <w:sz w:val="24"/>
        </w:rPr>
        <w:t xml:space="preserve"> </w:t>
      </w:r>
      <w:r w:rsidR="00D112E2" w:rsidRPr="00A302A4">
        <w:rPr>
          <w:sz w:val="24"/>
        </w:rPr>
        <w:t>preparing to live independently</w:t>
      </w:r>
      <w:r w:rsidRPr="00A302A4">
        <w:rPr>
          <w:sz w:val="24"/>
        </w:rPr>
        <w:t xml:space="preserve"> for the first time, attempting to gain employment, </w:t>
      </w:r>
      <w:r w:rsidR="00D112E2" w:rsidRPr="00A302A4">
        <w:rPr>
          <w:sz w:val="24"/>
        </w:rPr>
        <w:t>or</w:t>
      </w:r>
      <w:r w:rsidRPr="00A302A4">
        <w:rPr>
          <w:sz w:val="24"/>
        </w:rPr>
        <w:t xml:space="preserve"> possibly becoming parents. It was felt that Reconnect could be instrumental i</w:t>
      </w:r>
      <w:r w:rsidR="00D112E2" w:rsidRPr="00A302A4">
        <w:rPr>
          <w:sz w:val="24"/>
        </w:rPr>
        <w:t>n helping clients to stabilise living arrangements at these</w:t>
      </w:r>
      <w:r w:rsidRPr="00A302A4">
        <w:rPr>
          <w:sz w:val="24"/>
        </w:rPr>
        <w:t xml:space="preserve"> time</w:t>
      </w:r>
      <w:r w:rsidR="00D112E2" w:rsidRPr="00A302A4">
        <w:rPr>
          <w:sz w:val="24"/>
        </w:rPr>
        <w:t>s in their lives</w:t>
      </w:r>
      <w:r w:rsidRPr="00A302A4">
        <w:rPr>
          <w:sz w:val="24"/>
        </w:rPr>
        <w:t>.</w:t>
      </w:r>
    </w:p>
    <w:p w:rsidR="00E1258E" w:rsidRPr="00A302A4" w:rsidRDefault="00ED071E" w:rsidP="00E1258E">
      <w:pPr>
        <w:rPr>
          <w:sz w:val="24"/>
        </w:rPr>
      </w:pPr>
      <w:r w:rsidRPr="00A302A4">
        <w:rPr>
          <w:sz w:val="24"/>
        </w:rPr>
        <w:lastRenderedPageBreak/>
        <w:t>Furthermor</w:t>
      </w:r>
      <w:r w:rsidR="008C2C34" w:rsidRPr="00A302A4">
        <w:rPr>
          <w:sz w:val="24"/>
        </w:rPr>
        <w:t>e, a need for</w:t>
      </w:r>
      <w:r w:rsidRPr="00A302A4">
        <w:rPr>
          <w:sz w:val="24"/>
        </w:rPr>
        <w:t xml:space="preserve"> transition</w:t>
      </w:r>
      <w:r w:rsidR="008C2C34" w:rsidRPr="00A302A4">
        <w:rPr>
          <w:sz w:val="24"/>
        </w:rPr>
        <w:t>al</w:t>
      </w:r>
      <w:r w:rsidRPr="00A302A4">
        <w:rPr>
          <w:sz w:val="24"/>
        </w:rPr>
        <w:t xml:space="preserve"> </w:t>
      </w:r>
      <w:r w:rsidR="008A7E5E" w:rsidRPr="00A302A4">
        <w:rPr>
          <w:sz w:val="24"/>
        </w:rPr>
        <w:t xml:space="preserve">support </w:t>
      </w:r>
      <w:r w:rsidR="008C2C34" w:rsidRPr="00A302A4">
        <w:rPr>
          <w:sz w:val="24"/>
        </w:rPr>
        <w:t>out of Reconnect was also identified.</w:t>
      </w:r>
      <w:r w:rsidR="008A7E5E" w:rsidRPr="00A302A4">
        <w:rPr>
          <w:sz w:val="24"/>
        </w:rPr>
        <w:t xml:space="preserve"> </w:t>
      </w:r>
      <w:r w:rsidR="008C2C34" w:rsidRPr="00A302A4">
        <w:rPr>
          <w:sz w:val="24"/>
        </w:rPr>
        <w:t>C</w:t>
      </w:r>
      <w:r w:rsidR="008A7E5E" w:rsidRPr="00A302A4">
        <w:rPr>
          <w:rFonts w:cs="Arial"/>
          <w:sz w:val="24"/>
        </w:rPr>
        <w:t>lients are</w:t>
      </w:r>
      <w:r w:rsidR="008C2C34" w:rsidRPr="00A302A4">
        <w:rPr>
          <w:rFonts w:cs="Arial"/>
          <w:sz w:val="24"/>
        </w:rPr>
        <w:t xml:space="preserve"> often</w:t>
      </w:r>
      <w:r w:rsidR="008A7E5E" w:rsidRPr="00A302A4">
        <w:rPr>
          <w:rFonts w:cs="Arial"/>
          <w:sz w:val="24"/>
        </w:rPr>
        <w:t xml:space="preserve"> ‘ageing out’ of the program before they can be reached by service providers, including clients with mild intellectual disabilities and clients from refugee backgrounds (who are not necessarily from newly arrived youth). </w:t>
      </w:r>
      <w:r w:rsidRPr="00A302A4">
        <w:rPr>
          <w:sz w:val="24"/>
        </w:rPr>
        <w:t>Many older clients go from having relatively intense wrap around support to having none, and it was felt that having improved transitions out of care would also help reduce the risk of relapse and, consequently, reduce the pr</w:t>
      </w:r>
      <w:r w:rsidR="008C2C34" w:rsidRPr="00A302A4">
        <w:rPr>
          <w:sz w:val="24"/>
        </w:rPr>
        <w:t>essure on other adult services.</w:t>
      </w:r>
      <w:r w:rsidR="00503FB0">
        <w:rPr>
          <w:sz w:val="24"/>
        </w:rPr>
        <w:t xml:space="preserve"> </w:t>
      </w:r>
      <w:r w:rsidR="008C2C34" w:rsidRPr="00A302A4">
        <w:rPr>
          <w:sz w:val="24"/>
        </w:rPr>
        <w:t>S</w:t>
      </w:r>
      <w:r w:rsidRPr="00A302A4">
        <w:rPr>
          <w:sz w:val="24"/>
        </w:rPr>
        <w:t xml:space="preserve">ome providers noted that </w:t>
      </w:r>
      <w:r w:rsidR="008C2C34" w:rsidRPr="00A302A4">
        <w:rPr>
          <w:sz w:val="24"/>
        </w:rPr>
        <w:t xml:space="preserve">older </w:t>
      </w:r>
      <w:r w:rsidRPr="00A302A4">
        <w:rPr>
          <w:sz w:val="24"/>
        </w:rPr>
        <w:t>clients are often hesitant to work with adult services which can result in these clients falling through the gaps. Increasing the age would prevent this</w:t>
      </w:r>
      <w:r w:rsidR="00E5233E">
        <w:rPr>
          <w:sz w:val="24"/>
        </w:rPr>
        <w:t>,</w:t>
      </w:r>
      <w:r w:rsidRPr="00A302A4">
        <w:rPr>
          <w:sz w:val="24"/>
        </w:rPr>
        <w:t xml:space="preserve"> while also incurring additional benefits in ensuring continuity of </w:t>
      </w:r>
      <w:r w:rsidR="008C2C34" w:rsidRPr="00A302A4">
        <w:rPr>
          <w:sz w:val="24"/>
        </w:rPr>
        <w:t>case work</w:t>
      </w:r>
      <w:r w:rsidR="00E5233E">
        <w:rPr>
          <w:sz w:val="24"/>
        </w:rPr>
        <w:t>ers and services for the client. This would remove</w:t>
      </w:r>
      <w:r w:rsidR="008C2C34" w:rsidRPr="00A302A4">
        <w:rPr>
          <w:sz w:val="24"/>
        </w:rPr>
        <w:t xml:space="preserve"> the need for the client to continuously build new relationships </w:t>
      </w:r>
      <w:r w:rsidR="00F84217" w:rsidRPr="00A302A4">
        <w:rPr>
          <w:sz w:val="24"/>
        </w:rPr>
        <w:t>and trust and retell stories.</w:t>
      </w:r>
      <w:r w:rsidRPr="00A302A4">
        <w:rPr>
          <w:sz w:val="24"/>
        </w:rPr>
        <w:t xml:space="preserve"> This enables services to manage transitions and provide a more holistic service.</w:t>
      </w:r>
    </w:p>
    <w:p w:rsidR="00404B0C" w:rsidRPr="00A302A4" w:rsidRDefault="00176EBC" w:rsidP="005137DB">
      <w:pPr>
        <w:pStyle w:val="ListParagraph"/>
        <w:numPr>
          <w:ilvl w:val="2"/>
          <w:numId w:val="3"/>
        </w:numPr>
        <w:ind w:left="426"/>
        <w:rPr>
          <w:b/>
          <w:sz w:val="24"/>
        </w:rPr>
      </w:pPr>
      <w:r w:rsidRPr="00A302A4">
        <w:rPr>
          <w:b/>
          <w:sz w:val="24"/>
        </w:rPr>
        <w:t>Key challenges</w:t>
      </w:r>
      <w:r w:rsidR="00F84217" w:rsidRPr="00A302A4">
        <w:rPr>
          <w:b/>
          <w:sz w:val="24"/>
        </w:rPr>
        <w:t xml:space="preserve"> identified</w:t>
      </w:r>
    </w:p>
    <w:p w:rsidR="00176EBC" w:rsidRPr="00A302A4" w:rsidRDefault="00F84217" w:rsidP="00450967">
      <w:pPr>
        <w:rPr>
          <w:rStyle w:val="BookTitle"/>
          <w:rFonts w:cs="Arial"/>
          <w:i w:val="0"/>
          <w:smallCaps w:val="0"/>
          <w:sz w:val="24"/>
        </w:rPr>
      </w:pPr>
      <w:r w:rsidRPr="00A302A4">
        <w:rPr>
          <w:sz w:val="24"/>
        </w:rPr>
        <w:t xml:space="preserve">Several STOs felt the need to reiterate that </w:t>
      </w:r>
      <w:r w:rsidR="00404B0C" w:rsidRPr="00A302A4">
        <w:rPr>
          <w:rStyle w:val="BookTitle"/>
          <w:rFonts w:cs="Arial"/>
          <w:i w:val="0"/>
          <w:smallCaps w:val="0"/>
          <w:sz w:val="24"/>
        </w:rPr>
        <w:t>Reconnect is an early intervention program for at-</w:t>
      </w:r>
      <w:r w:rsidR="00176EBC" w:rsidRPr="00A302A4">
        <w:rPr>
          <w:rStyle w:val="BookTitle"/>
          <w:rFonts w:cs="Arial"/>
          <w:i w:val="0"/>
          <w:smallCaps w:val="0"/>
          <w:sz w:val="24"/>
        </w:rPr>
        <w:t xml:space="preserve">risk youth and is </w:t>
      </w:r>
      <w:r w:rsidR="00404B0C" w:rsidRPr="00A302A4">
        <w:rPr>
          <w:rStyle w:val="BookTitle"/>
          <w:rFonts w:cs="Arial"/>
          <w:i w:val="0"/>
          <w:smallCaps w:val="0"/>
          <w:sz w:val="24"/>
        </w:rPr>
        <w:t>not an all-encompassing program for children, teenagers and young adults.</w:t>
      </w:r>
      <w:r w:rsidRPr="00A302A4">
        <w:rPr>
          <w:rStyle w:val="BookTitle"/>
          <w:rFonts w:cs="Arial"/>
          <w:i w:val="0"/>
          <w:smallCaps w:val="0"/>
          <w:sz w:val="24"/>
        </w:rPr>
        <w:t xml:space="preserve"> It is important to take account of this intended purpose while examining possible future directions.</w:t>
      </w:r>
    </w:p>
    <w:p w:rsidR="00404B0C" w:rsidRPr="00A302A4" w:rsidRDefault="00F84217" w:rsidP="00450967">
      <w:pPr>
        <w:rPr>
          <w:rStyle w:val="BookTitle"/>
          <w:rFonts w:cs="Arial"/>
          <w:i w:val="0"/>
          <w:smallCaps w:val="0"/>
          <w:sz w:val="24"/>
        </w:rPr>
      </w:pPr>
      <w:r w:rsidRPr="00A302A4">
        <w:rPr>
          <w:rStyle w:val="BookTitle"/>
          <w:rFonts w:cs="Arial"/>
          <w:i w:val="0"/>
          <w:smallCaps w:val="0"/>
          <w:sz w:val="24"/>
        </w:rPr>
        <w:t>Furthermore, s</w:t>
      </w:r>
      <w:r w:rsidR="00404B0C" w:rsidRPr="00A302A4">
        <w:rPr>
          <w:rStyle w:val="BookTitle"/>
          <w:rFonts w:cs="Arial"/>
          <w:i w:val="0"/>
          <w:smallCaps w:val="0"/>
          <w:sz w:val="24"/>
        </w:rPr>
        <w:t>everal STOs and service providers expressed concern about extending the lower age range because of the often complex developmental/behavioural issues of children. Working with children who are 10 years or younger would require additional resources and training of service provider staff, and greater integration of parents and families into the case</w:t>
      </w:r>
      <w:r w:rsidR="00176EBC" w:rsidRPr="00A302A4">
        <w:rPr>
          <w:rStyle w:val="BookTitle"/>
          <w:rFonts w:cs="Arial"/>
          <w:i w:val="0"/>
          <w:smallCaps w:val="0"/>
          <w:sz w:val="24"/>
        </w:rPr>
        <w:t>work</w:t>
      </w:r>
      <w:r w:rsidR="00C35872">
        <w:rPr>
          <w:rStyle w:val="BookTitle"/>
          <w:rFonts w:cs="Arial"/>
          <w:i w:val="0"/>
          <w:smallCaps w:val="0"/>
          <w:sz w:val="24"/>
        </w:rPr>
        <w:t>.</w:t>
      </w:r>
    </w:p>
    <w:p w:rsidR="00F773E5" w:rsidRDefault="00F84217" w:rsidP="00450967">
      <w:pPr>
        <w:rPr>
          <w:rStyle w:val="BookTitle"/>
          <w:rFonts w:cs="Arial"/>
          <w:i w:val="0"/>
          <w:smallCaps w:val="0"/>
          <w:sz w:val="24"/>
        </w:rPr>
      </w:pPr>
      <w:r w:rsidRPr="00A302A4">
        <w:rPr>
          <w:rStyle w:val="BookTitle"/>
          <w:rFonts w:cs="Arial"/>
          <w:i w:val="0"/>
          <w:smallCaps w:val="0"/>
          <w:sz w:val="24"/>
        </w:rPr>
        <w:t>Finally, g</w:t>
      </w:r>
      <w:r w:rsidR="00176EBC" w:rsidRPr="00A302A4">
        <w:rPr>
          <w:rStyle w:val="BookTitle"/>
          <w:rFonts w:cs="Arial"/>
          <w:i w:val="0"/>
          <w:smallCaps w:val="0"/>
          <w:sz w:val="24"/>
        </w:rPr>
        <w:t xml:space="preserve">eneral consensus indicated that </w:t>
      </w:r>
      <w:r w:rsidRPr="00A302A4">
        <w:rPr>
          <w:rStyle w:val="BookTitle"/>
          <w:rFonts w:cs="Arial"/>
          <w:i w:val="0"/>
          <w:smallCaps w:val="0"/>
          <w:sz w:val="24"/>
        </w:rPr>
        <w:t>if the age range were to be</w:t>
      </w:r>
      <w:r w:rsidR="00176EBC" w:rsidRPr="00A302A4">
        <w:rPr>
          <w:rStyle w:val="BookTitle"/>
          <w:rFonts w:cs="Arial"/>
          <w:i w:val="0"/>
          <w:smallCaps w:val="0"/>
          <w:sz w:val="24"/>
        </w:rPr>
        <w:t xml:space="preserve"> extended this can only be done with the provision of</w:t>
      </w:r>
      <w:r w:rsidRPr="00A302A4">
        <w:rPr>
          <w:rStyle w:val="BookTitle"/>
          <w:rFonts w:cs="Arial"/>
          <w:i w:val="0"/>
          <w:smallCaps w:val="0"/>
          <w:sz w:val="24"/>
        </w:rPr>
        <w:t xml:space="preserve"> additional funding to compensate for the required additional resources and training.</w:t>
      </w:r>
    </w:p>
    <w:p w:rsidR="00F773E5" w:rsidRDefault="00F773E5">
      <w:pPr>
        <w:rPr>
          <w:rStyle w:val="BookTitle"/>
          <w:rFonts w:cs="Arial"/>
          <w:i w:val="0"/>
          <w:smallCaps w:val="0"/>
          <w:sz w:val="24"/>
        </w:rPr>
      </w:pPr>
      <w:r>
        <w:rPr>
          <w:rStyle w:val="BookTitle"/>
          <w:rFonts w:cs="Arial"/>
          <w:i w:val="0"/>
          <w:smallCaps w:val="0"/>
          <w:sz w:val="24"/>
        </w:rPr>
        <w:br w:type="page"/>
      </w:r>
    </w:p>
    <w:p w:rsidR="00404B0C" w:rsidRPr="00503FB0" w:rsidRDefault="00176EBC" w:rsidP="00903EC1">
      <w:pPr>
        <w:pStyle w:val="Heading4"/>
        <w:spacing w:after="240"/>
      </w:pPr>
      <w:r w:rsidRPr="00503FB0">
        <w:lastRenderedPageBreak/>
        <w:t>Recommendations</w:t>
      </w:r>
    </w:p>
    <w:p w:rsidR="00404B0C" w:rsidRPr="00A302A4" w:rsidRDefault="00F84217" w:rsidP="00450967">
      <w:pPr>
        <w:rPr>
          <w:rFonts w:cs="Arial"/>
          <w:sz w:val="24"/>
        </w:rPr>
      </w:pPr>
      <w:r w:rsidRPr="00A302A4">
        <w:rPr>
          <w:rFonts w:cs="Arial"/>
          <w:sz w:val="24"/>
        </w:rPr>
        <w:t>Two</w:t>
      </w:r>
      <w:r w:rsidR="00404B0C" w:rsidRPr="00A302A4">
        <w:rPr>
          <w:rFonts w:cs="Arial"/>
          <w:sz w:val="24"/>
        </w:rPr>
        <w:t xml:space="preserve"> main strategies to address the above issues were identified by STOs and service providers. </w:t>
      </w:r>
    </w:p>
    <w:p w:rsidR="00404B0C" w:rsidRPr="00A302A4" w:rsidRDefault="00F84217" w:rsidP="005137DB">
      <w:pPr>
        <w:pStyle w:val="ListParagraph"/>
        <w:numPr>
          <w:ilvl w:val="0"/>
          <w:numId w:val="13"/>
        </w:numPr>
        <w:rPr>
          <w:rFonts w:cs="Arial"/>
          <w:sz w:val="24"/>
        </w:rPr>
      </w:pPr>
      <w:r w:rsidRPr="00A302A4">
        <w:rPr>
          <w:rFonts w:cs="Arial"/>
          <w:sz w:val="24"/>
        </w:rPr>
        <w:t>Enable services to a</w:t>
      </w:r>
      <w:r w:rsidR="00404B0C" w:rsidRPr="00A302A4">
        <w:rPr>
          <w:rFonts w:cs="Arial"/>
          <w:sz w:val="24"/>
        </w:rPr>
        <w:t>ssist younger and older siblings of clients by integrating them</w:t>
      </w:r>
      <w:r w:rsidR="00176EBC" w:rsidRPr="00A302A4">
        <w:rPr>
          <w:rFonts w:cs="Arial"/>
          <w:sz w:val="24"/>
        </w:rPr>
        <w:t xml:space="preserve"> into group work.</w:t>
      </w:r>
    </w:p>
    <w:p w:rsidR="00176EBC" w:rsidRPr="00A302A4" w:rsidRDefault="00176EBC" w:rsidP="00450967">
      <w:pPr>
        <w:pStyle w:val="ListParagraph"/>
        <w:rPr>
          <w:rFonts w:cs="Arial"/>
          <w:sz w:val="24"/>
        </w:rPr>
      </w:pPr>
    </w:p>
    <w:p w:rsidR="007231CE" w:rsidRPr="00903EC1" w:rsidRDefault="00404B0C" w:rsidP="00450967">
      <w:pPr>
        <w:pStyle w:val="ListParagraph"/>
        <w:numPr>
          <w:ilvl w:val="0"/>
          <w:numId w:val="13"/>
        </w:numPr>
        <w:rPr>
          <w:rFonts w:cs="Arial"/>
          <w:sz w:val="24"/>
        </w:rPr>
      </w:pPr>
      <w:r w:rsidRPr="00A302A4">
        <w:rPr>
          <w:rFonts w:cs="Arial"/>
          <w:sz w:val="24"/>
        </w:rPr>
        <w:t>For standard services, keep the core client age range of 12 to 18 years, but introduce a percent</w:t>
      </w:r>
      <w:r w:rsidR="00F84217" w:rsidRPr="00A302A4">
        <w:rPr>
          <w:rFonts w:cs="Arial"/>
          <w:sz w:val="24"/>
        </w:rPr>
        <w:t>age</w:t>
      </w:r>
      <w:r w:rsidRPr="00A302A4">
        <w:rPr>
          <w:rFonts w:cs="Arial"/>
          <w:sz w:val="24"/>
        </w:rPr>
        <w:t xml:space="preserve"> flexibility clause into funding agreements</w:t>
      </w:r>
      <w:r w:rsidR="00B41CB4" w:rsidRPr="00A302A4">
        <w:rPr>
          <w:rFonts w:cs="Arial"/>
          <w:sz w:val="24"/>
        </w:rPr>
        <w:t xml:space="preserve"> (possibly </w:t>
      </w:r>
      <w:r w:rsidR="00F84217" w:rsidRPr="00A302A4">
        <w:rPr>
          <w:rFonts w:cs="Arial"/>
          <w:sz w:val="24"/>
        </w:rPr>
        <w:t>5</w:t>
      </w:r>
      <w:r w:rsidR="005A2D65">
        <w:rPr>
          <w:rFonts w:cs="Arial"/>
          <w:sz w:val="24"/>
        </w:rPr>
        <w:t xml:space="preserve"> per cent</w:t>
      </w:r>
      <w:r w:rsidR="00F84217" w:rsidRPr="00A302A4">
        <w:rPr>
          <w:rFonts w:cs="Arial"/>
          <w:sz w:val="24"/>
        </w:rPr>
        <w:t>)</w:t>
      </w:r>
      <w:r w:rsidRPr="00A302A4">
        <w:rPr>
          <w:rFonts w:cs="Arial"/>
          <w:sz w:val="24"/>
        </w:rPr>
        <w:t xml:space="preserve">, to allow service providers to work with a </w:t>
      </w:r>
      <w:r w:rsidR="00F84217" w:rsidRPr="00A302A4">
        <w:rPr>
          <w:rFonts w:cs="Arial"/>
          <w:sz w:val="24"/>
        </w:rPr>
        <w:t>number</w:t>
      </w:r>
      <w:r w:rsidR="00B41CB4" w:rsidRPr="00A302A4">
        <w:rPr>
          <w:rFonts w:cs="Arial"/>
          <w:sz w:val="24"/>
        </w:rPr>
        <w:t xml:space="preserve"> of clients above or below</w:t>
      </w:r>
      <w:r w:rsidRPr="00A302A4">
        <w:rPr>
          <w:rFonts w:cs="Arial"/>
          <w:sz w:val="24"/>
        </w:rPr>
        <w:t xml:space="preserve"> the target age range</w:t>
      </w:r>
      <w:r w:rsidR="00B41CB4" w:rsidRPr="00A302A4">
        <w:rPr>
          <w:rFonts w:cs="Arial"/>
          <w:sz w:val="24"/>
        </w:rPr>
        <w:t xml:space="preserve"> as required</w:t>
      </w:r>
      <w:r w:rsidRPr="00A302A4">
        <w:rPr>
          <w:rFonts w:cs="Arial"/>
          <w:sz w:val="24"/>
        </w:rPr>
        <w:t xml:space="preserve">.  This would reduce the need for service providers to request approval by STOs each </w:t>
      </w:r>
      <w:r w:rsidR="00C35872">
        <w:rPr>
          <w:rFonts w:cs="Arial"/>
          <w:sz w:val="24"/>
        </w:rPr>
        <w:t>time they wanted to work with a</w:t>
      </w:r>
      <w:r w:rsidRPr="00A302A4">
        <w:rPr>
          <w:rFonts w:cs="Arial"/>
          <w:sz w:val="24"/>
        </w:rPr>
        <w:t xml:space="preserve"> </w:t>
      </w:r>
      <w:r w:rsidR="00E5233E">
        <w:rPr>
          <w:rFonts w:cs="Arial"/>
          <w:sz w:val="24"/>
        </w:rPr>
        <w:t>client outside of the target age range.</w:t>
      </w:r>
    </w:p>
    <w:p w:rsidR="00B41CB4" w:rsidRPr="00903EC1" w:rsidRDefault="00F75ABC" w:rsidP="00903EC1">
      <w:pPr>
        <w:pStyle w:val="Heading3"/>
        <w:spacing w:before="0" w:after="200" w:line="276" w:lineRule="auto"/>
        <w:rPr>
          <w:sz w:val="24"/>
          <w:u w:val="single"/>
        </w:rPr>
      </w:pPr>
      <w:bookmarkStart w:id="26" w:name="_Toc347998445"/>
      <w:r w:rsidRPr="00503FB0">
        <w:rPr>
          <w:sz w:val="24"/>
          <w:u w:val="single"/>
        </w:rPr>
        <w:t>Specialist Services</w:t>
      </w:r>
      <w:bookmarkEnd w:id="26"/>
    </w:p>
    <w:p w:rsidR="00B41CB4" w:rsidRPr="00A302A4" w:rsidRDefault="00B41CB4" w:rsidP="00450967">
      <w:pPr>
        <w:rPr>
          <w:sz w:val="24"/>
        </w:rPr>
      </w:pPr>
      <w:r w:rsidRPr="00A302A4">
        <w:rPr>
          <w:sz w:val="24"/>
        </w:rPr>
        <w:t>Many standard Reconnect services identified that specia</w:t>
      </w:r>
      <w:r w:rsidR="00E5233E">
        <w:rPr>
          <w:sz w:val="24"/>
        </w:rPr>
        <w:t>list client groups are emerging</w:t>
      </w:r>
      <w:r w:rsidRPr="00A302A4">
        <w:rPr>
          <w:sz w:val="24"/>
        </w:rPr>
        <w:t xml:space="preserve"> within their general demographic. The online survey helped to identify that the majority of services (75</w:t>
      </w:r>
      <w:r w:rsidR="005A2D65">
        <w:rPr>
          <w:sz w:val="24"/>
        </w:rPr>
        <w:t xml:space="preserve"> per cent</w:t>
      </w:r>
      <w:r w:rsidRPr="00A302A4">
        <w:rPr>
          <w:sz w:val="24"/>
        </w:rPr>
        <w:t xml:space="preserve">) were experiencing an increase in clients </w:t>
      </w:r>
      <w:r w:rsidR="00E5233E">
        <w:rPr>
          <w:sz w:val="24"/>
        </w:rPr>
        <w:t xml:space="preserve">with </w:t>
      </w:r>
      <w:r w:rsidRPr="00A302A4">
        <w:rPr>
          <w:sz w:val="24"/>
        </w:rPr>
        <w:t xml:space="preserve">mental health difficulties or alcohol and substance abuse issues. Furthermore, young people from CALD backgrounds and </w:t>
      </w:r>
      <w:r w:rsidR="006226E0">
        <w:rPr>
          <w:sz w:val="24"/>
        </w:rPr>
        <w:t>Indigenous</w:t>
      </w:r>
      <w:r w:rsidRPr="00A302A4">
        <w:rPr>
          <w:sz w:val="24"/>
        </w:rPr>
        <w:t xml:space="preserve"> young people were also being increasingly represented within standard services’ overall clientele. Other emergent client groups observed by both standard and specialist services included young offenders, young parents, and young people who were subject to, or perpetrators of, domestic violence.</w:t>
      </w:r>
    </w:p>
    <w:p w:rsidR="00B41CB4" w:rsidRPr="00A302A4" w:rsidRDefault="00B41CB4" w:rsidP="00450967">
      <w:pPr>
        <w:rPr>
          <w:sz w:val="24"/>
        </w:rPr>
      </w:pPr>
      <w:r w:rsidRPr="00A302A4">
        <w:rPr>
          <w:sz w:val="24"/>
        </w:rPr>
        <w:t>Given this, several possibilities were further explored through consultations with STOs and within the working group discussions to establish the appropriateness and potential to incorporate altering the Reconnect approach to supporti</w:t>
      </w:r>
      <w:r w:rsidR="00903EC1">
        <w:rPr>
          <w:sz w:val="24"/>
        </w:rPr>
        <w:t>ng specialist clientele groups.</w:t>
      </w:r>
    </w:p>
    <w:p w:rsidR="00B41CB4" w:rsidRPr="00A302A4" w:rsidRDefault="00B41CB4" w:rsidP="00430252">
      <w:pPr>
        <w:pStyle w:val="Heading4"/>
        <w:numPr>
          <w:ilvl w:val="0"/>
          <w:numId w:val="40"/>
        </w:numPr>
        <w:spacing w:after="240"/>
        <w:ind w:left="714" w:hanging="357"/>
      </w:pPr>
      <w:r w:rsidRPr="00A302A4">
        <w:t>Benefits and Challenges in altering specialist services</w:t>
      </w:r>
    </w:p>
    <w:p w:rsidR="00B41CB4" w:rsidRPr="00A302A4" w:rsidRDefault="00E5233E" w:rsidP="00450967">
      <w:pPr>
        <w:rPr>
          <w:rStyle w:val="BookTitle"/>
          <w:rFonts w:cs="Arial"/>
          <w:i w:val="0"/>
          <w:smallCaps w:val="0"/>
          <w:sz w:val="24"/>
        </w:rPr>
      </w:pPr>
      <w:r>
        <w:rPr>
          <w:sz w:val="24"/>
        </w:rPr>
        <w:t>Initial working group</w:t>
      </w:r>
      <w:r w:rsidR="00B41CB4" w:rsidRPr="00A302A4">
        <w:rPr>
          <w:sz w:val="24"/>
        </w:rPr>
        <w:t xml:space="preserve"> discussions focussed on whether </w:t>
      </w:r>
      <w:r w:rsidR="00B41CB4" w:rsidRPr="00A302A4">
        <w:rPr>
          <w:rStyle w:val="BookTitle"/>
          <w:rFonts w:cs="Arial"/>
          <w:i w:val="0"/>
          <w:smallCaps w:val="0"/>
          <w:sz w:val="24"/>
        </w:rPr>
        <w:t xml:space="preserve">an option to simplify the Reconnect program existed through merging specialist and standard services. However, when asked for feedback about this option there was overall support amongst participants for keeping </w:t>
      </w:r>
      <w:r w:rsidR="00B41CB4" w:rsidRPr="00A302A4">
        <w:rPr>
          <w:rStyle w:val="BookTitle"/>
          <w:rFonts w:cs="Arial"/>
          <w:smallCaps w:val="0"/>
          <w:sz w:val="24"/>
        </w:rPr>
        <w:t>separate</w:t>
      </w:r>
      <w:r w:rsidR="00B41CB4" w:rsidRPr="00A302A4">
        <w:rPr>
          <w:rStyle w:val="BookTitle"/>
          <w:rFonts w:cs="Arial"/>
          <w:i w:val="0"/>
          <w:smallCaps w:val="0"/>
          <w:sz w:val="24"/>
        </w:rPr>
        <w:t xml:space="preserve"> specialist and standard services. One of the main concerns expressed in relation to this </w:t>
      </w:r>
      <w:r>
        <w:rPr>
          <w:rStyle w:val="BookTitle"/>
          <w:rFonts w:cs="Arial"/>
          <w:i w:val="0"/>
          <w:smallCaps w:val="0"/>
          <w:sz w:val="24"/>
        </w:rPr>
        <w:t>merge was that</w:t>
      </w:r>
      <w:r w:rsidR="00B41CB4" w:rsidRPr="00A302A4">
        <w:rPr>
          <w:rStyle w:val="BookTitle"/>
          <w:rFonts w:cs="Arial"/>
          <w:i w:val="0"/>
          <w:smallCaps w:val="0"/>
          <w:sz w:val="24"/>
        </w:rPr>
        <w:t xml:space="preserve"> specialist clients</w:t>
      </w:r>
      <w:r>
        <w:rPr>
          <w:rStyle w:val="BookTitle"/>
          <w:rFonts w:cs="Arial"/>
          <w:i w:val="0"/>
          <w:smallCaps w:val="0"/>
          <w:sz w:val="24"/>
        </w:rPr>
        <w:t>,</w:t>
      </w:r>
      <w:r w:rsidR="00B41CB4" w:rsidRPr="00A302A4">
        <w:rPr>
          <w:rStyle w:val="BookTitle"/>
          <w:rFonts w:cs="Arial"/>
          <w:i w:val="0"/>
          <w:smallCaps w:val="0"/>
          <w:sz w:val="24"/>
        </w:rPr>
        <w:t xml:space="preserve"> such as </w:t>
      </w:r>
      <w:r w:rsidR="006226E0">
        <w:rPr>
          <w:rStyle w:val="BookTitle"/>
          <w:rFonts w:cs="Arial"/>
          <w:i w:val="0"/>
          <w:smallCaps w:val="0"/>
          <w:sz w:val="24"/>
        </w:rPr>
        <w:t>Indigenous</w:t>
      </w:r>
      <w:r>
        <w:rPr>
          <w:rStyle w:val="BookTitle"/>
          <w:rFonts w:cs="Arial"/>
          <w:i w:val="0"/>
          <w:smallCaps w:val="0"/>
          <w:sz w:val="24"/>
        </w:rPr>
        <w:t xml:space="preserve"> clients or newly arrived youth,</w:t>
      </w:r>
      <w:r w:rsidR="00B41CB4" w:rsidRPr="00A302A4">
        <w:rPr>
          <w:rStyle w:val="BookTitle"/>
          <w:rFonts w:cs="Arial"/>
          <w:i w:val="0"/>
          <w:smallCaps w:val="0"/>
          <w:sz w:val="24"/>
        </w:rPr>
        <w:t xml:space="preserve"> may not access the service if it were mainstreamed. The specific cultural nature of these services was felt to be pivotal to encouraging these client groups to seek and access support.</w:t>
      </w:r>
    </w:p>
    <w:p w:rsidR="00B41CB4" w:rsidRPr="00A302A4" w:rsidRDefault="00B41CB4" w:rsidP="00450967">
      <w:pPr>
        <w:rPr>
          <w:sz w:val="24"/>
        </w:rPr>
      </w:pPr>
      <w:r w:rsidRPr="00A302A4">
        <w:rPr>
          <w:rStyle w:val="BookTitle"/>
          <w:rFonts w:cs="Arial"/>
          <w:i w:val="0"/>
          <w:smallCaps w:val="0"/>
          <w:sz w:val="24"/>
        </w:rPr>
        <w:t>A further option examined the appropriateness and practicalities of expanding specialist services in order to</w:t>
      </w:r>
      <w:r w:rsidRPr="00A302A4">
        <w:rPr>
          <w:sz w:val="24"/>
        </w:rPr>
        <w:t xml:space="preserve"> provide access and opportunities for support that would not previously have been available. Many respondents had observed gaps in service for several </w:t>
      </w:r>
      <w:r w:rsidR="00E5233E">
        <w:rPr>
          <w:sz w:val="24"/>
        </w:rPr>
        <w:t>of the specialist client groups.</w:t>
      </w:r>
      <w:r w:rsidRPr="00A302A4">
        <w:rPr>
          <w:sz w:val="24"/>
        </w:rPr>
        <w:t xml:space="preserve"> </w:t>
      </w:r>
      <w:r w:rsidR="00E5233E">
        <w:rPr>
          <w:sz w:val="24"/>
        </w:rPr>
        <w:t>T</w:t>
      </w:r>
      <w:r w:rsidRPr="00A302A4">
        <w:rPr>
          <w:sz w:val="24"/>
        </w:rPr>
        <w:t>herefore</w:t>
      </w:r>
      <w:r w:rsidR="00E5233E">
        <w:rPr>
          <w:sz w:val="24"/>
        </w:rPr>
        <w:t>,</w:t>
      </w:r>
      <w:r w:rsidRPr="00A302A4">
        <w:rPr>
          <w:sz w:val="24"/>
        </w:rPr>
        <w:t xml:space="preserve"> making specialist </w:t>
      </w:r>
      <w:r w:rsidRPr="00A302A4">
        <w:rPr>
          <w:sz w:val="24"/>
        </w:rPr>
        <w:lastRenderedPageBreak/>
        <w:t>services more available would enable Reconnect services to better meet the specific needs of individual clients without detracting from other service provision or disadvantaging other clients.</w:t>
      </w:r>
    </w:p>
    <w:p w:rsidR="008A71E5" w:rsidRPr="00A302A4" w:rsidRDefault="00975A34" w:rsidP="00450967">
      <w:pPr>
        <w:rPr>
          <w:sz w:val="24"/>
        </w:rPr>
      </w:pPr>
      <w:r w:rsidRPr="00A302A4">
        <w:rPr>
          <w:sz w:val="24"/>
        </w:rPr>
        <w:t xml:space="preserve">The survey investigated whether standard services believed that there were specialist client groups that they could potentially </w:t>
      </w:r>
      <w:r w:rsidR="00403793" w:rsidRPr="00A302A4">
        <w:rPr>
          <w:sz w:val="24"/>
        </w:rPr>
        <w:t xml:space="preserve">work with </w:t>
      </w:r>
      <w:r w:rsidRPr="00A302A4">
        <w:rPr>
          <w:sz w:val="24"/>
        </w:rPr>
        <w:t xml:space="preserve">in </w:t>
      </w:r>
      <w:r w:rsidR="00403793" w:rsidRPr="00A302A4">
        <w:rPr>
          <w:sz w:val="24"/>
        </w:rPr>
        <w:t>addition</w:t>
      </w:r>
      <w:r w:rsidRPr="00A302A4">
        <w:rPr>
          <w:sz w:val="24"/>
        </w:rPr>
        <w:t xml:space="preserve"> to the</w:t>
      </w:r>
      <w:r w:rsidR="008A71E5" w:rsidRPr="00A302A4">
        <w:rPr>
          <w:sz w:val="24"/>
        </w:rPr>
        <w:t xml:space="preserve"> </w:t>
      </w:r>
      <w:r w:rsidR="00403793" w:rsidRPr="00A302A4">
        <w:rPr>
          <w:sz w:val="24"/>
        </w:rPr>
        <w:t>client</w:t>
      </w:r>
      <w:r w:rsidR="008A71E5" w:rsidRPr="00A302A4">
        <w:rPr>
          <w:sz w:val="24"/>
        </w:rPr>
        <w:t>s</w:t>
      </w:r>
      <w:r w:rsidR="00E5233E">
        <w:rPr>
          <w:sz w:val="24"/>
        </w:rPr>
        <w:t xml:space="preserve"> they</w:t>
      </w:r>
      <w:r w:rsidR="008A71E5" w:rsidRPr="00A302A4">
        <w:rPr>
          <w:sz w:val="24"/>
        </w:rPr>
        <w:t xml:space="preserve"> currently serve</w:t>
      </w:r>
      <w:r w:rsidR="00403793" w:rsidRPr="00A302A4">
        <w:rPr>
          <w:sz w:val="24"/>
        </w:rPr>
        <w:t>d</w:t>
      </w:r>
      <w:r w:rsidR="008A71E5" w:rsidRPr="00A302A4">
        <w:rPr>
          <w:sz w:val="24"/>
        </w:rPr>
        <w:t xml:space="preserve">. </w:t>
      </w:r>
    </w:p>
    <w:p w:rsidR="00C26505" w:rsidRDefault="00635D5B" w:rsidP="00450967">
      <w:pPr>
        <w:rPr>
          <w:sz w:val="24"/>
        </w:rPr>
      </w:pPr>
      <w:r w:rsidRPr="00A302A4">
        <w:rPr>
          <w:sz w:val="24"/>
        </w:rPr>
        <w:t xml:space="preserve">Table </w:t>
      </w:r>
      <w:r w:rsidR="00C35872">
        <w:rPr>
          <w:sz w:val="24"/>
        </w:rPr>
        <w:t>7</w:t>
      </w:r>
      <w:r w:rsidR="00C26505">
        <w:rPr>
          <w:sz w:val="24"/>
        </w:rPr>
        <w:t xml:space="preserve"> highlights</w:t>
      </w:r>
      <w:r w:rsidR="00403793" w:rsidRPr="00A302A4">
        <w:rPr>
          <w:sz w:val="24"/>
        </w:rPr>
        <w:t xml:space="preserve"> that many service providers</w:t>
      </w:r>
      <w:r w:rsidR="00F57256" w:rsidRPr="00A302A4">
        <w:rPr>
          <w:sz w:val="24"/>
        </w:rPr>
        <w:t xml:space="preserve"> </w:t>
      </w:r>
      <w:r w:rsidR="00EB3F1D" w:rsidRPr="00A302A4">
        <w:rPr>
          <w:sz w:val="24"/>
        </w:rPr>
        <w:t xml:space="preserve">felt </w:t>
      </w:r>
      <w:r w:rsidR="00403793" w:rsidRPr="00A302A4">
        <w:rPr>
          <w:sz w:val="24"/>
        </w:rPr>
        <w:t xml:space="preserve">able to </w:t>
      </w:r>
      <w:r w:rsidR="00C26505">
        <w:rPr>
          <w:sz w:val="24"/>
        </w:rPr>
        <w:t>inc</w:t>
      </w:r>
      <w:r w:rsidR="00C35872">
        <w:rPr>
          <w:sz w:val="24"/>
        </w:rPr>
        <w:t>orporate other client groups</w:t>
      </w:r>
      <w:r w:rsidR="00C26505">
        <w:rPr>
          <w:sz w:val="24"/>
        </w:rPr>
        <w:t xml:space="preserve"> with those that they usually serve.</w:t>
      </w:r>
      <w:r w:rsidR="00EB3F1D" w:rsidRPr="00A302A4">
        <w:rPr>
          <w:sz w:val="24"/>
        </w:rPr>
        <w:t xml:space="preserve"> </w:t>
      </w:r>
      <w:r w:rsidR="00C26505">
        <w:rPr>
          <w:sz w:val="24"/>
        </w:rPr>
        <w:t>S</w:t>
      </w:r>
      <w:r w:rsidR="00EB3F1D" w:rsidRPr="00A302A4">
        <w:rPr>
          <w:sz w:val="24"/>
        </w:rPr>
        <w:t>tandard services did appear to be more comfortable with this concept than specialist</w:t>
      </w:r>
      <w:r w:rsidR="00F57256" w:rsidRPr="00A302A4">
        <w:rPr>
          <w:sz w:val="24"/>
        </w:rPr>
        <w:t xml:space="preserve"> </w:t>
      </w:r>
      <w:r w:rsidR="00403793" w:rsidRPr="00A302A4">
        <w:rPr>
          <w:sz w:val="24"/>
        </w:rPr>
        <w:t>providers</w:t>
      </w:r>
      <w:r w:rsidR="00C26505">
        <w:rPr>
          <w:sz w:val="24"/>
        </w:rPr>
        <w:t xml:space="preserve"> as higher proportions of the standard service providers asked indicated that </w:t>
      </w:r>
      <w:r w:rsidR="00C35872">
        <w:rPr>
          <w:sz w:val="24"/>
        </w:rPr>
        <w:t xml:space="preserve">they </w:t>
      </w:r>
      <w:r w:rsidR="00C26505">
        <w:rPr>
          <w:sz w:val="24"/>
        </w:rPr>
        <w:t>would feel able to incorporate various new client groups into their service delivery.</w:t>
      </w:r>
    </w:p>
    <w:p w:rsidR="00F57256" w:rsidRPr="00A302A4" w:rsidRDefault="00C26505" w:rsidP="00450967">
      <w:pPr>
        <w:rPr>
          <w:sz w:val="24"/>
        </w:rPr>
      </w:pPr>
      <w:r>
        <w:rPr>
          <w:sz w:val="24"/>
        </w:rPr>
        <w:t>T</w:t>
      </w:r>
      <w:r w:rsidR="00F57256" w:rsidRPr="00A302A4">
        <w:rPr>
          <w:sz w:val="24"/>
        </w:rPr>
        <w:t>he specific cliente</w:t>
      </w:r>
      <w:r>
        <w:rPr>
          <w:sz w:val="24"/>
        </w:rPr>
        <w:t>le remit of specialist services could explain the uncertainty in incorporating additional specialist groups.</w:t>
      </w:r>
    </w:p>
    <w:p w:rsidR="00EB3F1D" w:rsidRPr="00A302A4" w:rsidRDefault="00403793" w:rsidP="00450967">
      <w:pPr>
        <w:rPr>
          <w:sz w:val="24"/>
        </w:rPr>
      </w:pPr>
      <w:r w:rsidRPr="00A302A4">
        <w:rPr>
          <w:sz w:val="24"/>
        </w:rPr>
        <w:t>Mental health difficulties were</w:t>
      </w:r>
      <w:r w:rsidR="00EB3F1D" w:rsidRPr="00A302A4">
        <w:rPr>
          <w:sz w:val="24"/>
        </w:rPr>
        <w:t xml:space="preserve"> observed by both specialist and standard services (50</w:t>
      </w:r>
      <w:r w:rsidR="005A2D65">
        <w:rPr>
          <w:sz w:val="24"/>
        </w:rPr>
        <w:t xml:space="preserve"> per cent</w:t>
      </w:r>
      <w:r w:rsidR="00EB3F1D" w:rsidRPr="00A302A4">
        <w:rPr>
          <w:sz w:val="24"/>
        </w:rPr>
        <w:t xml:space="preserve"> and 84</w:t>
      </w:r>
      <w:r w:rsidR="005A2D65">
        <w:rPr>
          <w:sz w:val="24"/>
        </w:rPr>
        <w:t xml:space="preserve"> per cent</w:t>
      </w:r>
      <w:r w:rsidR="00EB3F1D" w:rsidRPr="00A302A4">
        <w:rPr>
          <w:sz w:val="24"/>
        </w:rPr>
        <w:t xml:space="preserve"> respectively) as an appropriate client group </w:t>
      </w:r>
      <w:r w:rsidR="00F57256" w:rsidRPr="00A302A4">
        <w:rPr>
          <w:sz w:val="24"/>
        </w:rPr>
        <w:t>that could potentially be incorporated</w:t>
      </w:r>
      <w:r w:rsidR="00EB3F1D" w:rsidRPr="00A302A4">
        <w:rPr>
          <w:sz w:val="24"/>
        </w:rPr>
        <w:t xml:space="preserve">.  The majority of standard services also felt that young people with alcohol and substance abuse issues, </w:t>
      </w:r>
      <w:r w:rsidR="006226E0">
        <w:rPr>
          <w:sz w:val="24"/>
        </w:rPr>
        <w:t>CALD</w:t>
      </w:r>
      <w:r w:rsidR="00EB3F1D" w:rsidRPr="00A302A4">
        <w:rPr>
          <w:sz w:val="24"/>
        </w:rPr>
        <w:t xml:space="preserve"> young people</w:t>
      </w:r>
      <w:r w:rsidRPr="00A302A4">
        <w:rPr>
          <w:sz w:val="24"/>
        </w:rPr>
        <w:t>,</w:t>
      </w:r>
      <w:r w:rsidR="00EB3F1D" w:rsidRPr="00A302A4">
        <w:rPr>
          <w:sz w:val="24"/>
        </w:rPr>
        <w:t xml:space="preserve"> and </w:t>
      </w:r>
      <w:r w:rsidR="006226E0">
        <w:rPr>
          <w:sz w:val="24"/>
        </w:rPr>
        <w:t>Indigenous</w:t>
      </w:r>
      <w:r w:rsidR="00EB3F1D" w:rsidRPr="00A302A4">
        <w:rPr>
          <w:sz w:val="24"/>
        </w:rPr>
        <w:t xml:space="preserve"> young people co</w:t>
      </w:r>
      <w:r w:rsidR="00F57256" w:rsidRPr="00A302A4">
        <w:rPr>
          <w:sz w:val="24"/>
        </w:rPr>
        <w:t xml:space="preserve">uld be </w:t>
      </w:r>
      <w:r w:rsidRPr="00A302A4">
        <w:rPr>
          <w:sz w:val="24"/>
        </w:rPr>
        <w:t>encompassed within current</w:t>
      </w:r>
      <w:r w:rsidR="00F57256" w:rsidRPr="00A302A4">
        <w:rPr>
          <w:sz w:val="24"/>
        </w:rPr>
        <w:t xml:space="preserve"> service.</w:t>
      </w:r>
    </w:p>
    <w:p w:rsidR="00AD231B" w:rsidRPr="00A302A4" w:rsidRDefault="00AD231B" w:rsidP="00450967">
      <w:pPr>
        <w:rPr>
          <w:sz w:val="24"/>
        </w:rPr>
      </w:pPr>
    </w:p>
    <w:p w:rsidR="00EB3F1D" w:rsidRPr="00A302A4" w:rsidRDefault="00EB3F1D" w:rsidP="00450967">
      <w:pPr>
        <w:rPr>
          <w:b/>
          <w:sz w:val="24"/>
        </w:rPr>
      </w:pPr>
      <w:r w:rsidRPr="00A302A4">
        <w:rPr>
          <w:b/>
          <w:sz w:val="24"/>
        </w:rPr>
        <w:t xml:space="preserve">Table </w:t>
      </w:r>
      <w:r w:rsidR="00C35872">
        <w:rPr>
          <w:b/>
          <w:sz w:val="24"/>
        </w:rPr>
        <w:t>7</w:t>
      </w:r>
      <w:r w:rsidRPr="00A302A4">
        <w:rPr>
          <w:b/>
          <w:sz w:val="24"/>
        </w:rPr>
        <w:t xml:space="preserve">: </w:t>
      </w:r>
      <w:r w:rsidR="00403793" w:rsidRPr="00A302A4">
        <w:rPr>
          <w:b/>
          <w:sz w:val="24"/>
        </w:rPr>
        <w:t>Potential c</w:t>
      </w:r>
      <w:r w:rsidRPr="00A302A4">
        <w:rPr>
          <w:b/>
          <w:sz w:val="24"/>
        </w:rPr>
        <w:t xml:space="preserve">lient groups that could </w:t>
      </w:r>
      <w:r w:rsidR="00403793" w:rsidRPr="00A302A4">
        <w:rPr>
          <w:b/>
          <w:sz w:val="24"/>
        </w:rPr>
        <w:t>additionally be served</w:t>
      </w:r>
    </w:p>
    <w:tbl>
      <w:tblPr>
        <w:tblStyle w:val="TableGrid"/>
        <w:tblW w:w="8229" w:type="dxa"/>
        <w:tblLook w:val="04A0" w:firstRow="1" w:lastRow="0" w:firstColumn="1" w:lastColumn="0" w:noHBand="0" w:noVBand="1"/>
        <w:tblCaption w:val="Table 7: Potential client groups that could additionally be served"/>
        <w:tblDescription w:val="Table 7: Potential client groups that could additionally be served"/>
      </w:tblPr>
      <w:tblGrid>
        <w:gridCol w:w="4992"/>
        <w:gridCol w:w="1536"/>
        <w:gridCol w:w="1701"/>
      </w:tblGrid>
      <w:tr w:rsidR="00EB3F1D" w:rsidRPr="00A302A4" w:rsidTr="00C72072">
        <w:trPr>
          <w:tblHeader/>
        </w:trPr>
        <w:tc>
          <w:tcPr>
            <w:tcW w:w="4992" w:type="dxa"/>
          </w:tcPr>
          <w:p w:rsidR="00EB3F1D" w:rsidRPr="00A302A4" w:rsidRDefault="00EB3F1D" w:rsidP="00E5233E">
            <w:pPr>
              <w:rPr>
                <w:sz w:val="24"/>
              </w:rPr>
            </w:pPr>
          </w:p>
        </w:tc>
        <w:tc>
          <w:tcPr>
            <w:tcW w:w="1536" w:type="dxa"/>
            <w:shd w:val="clear" w:color="auto" w:fill="31849B" w:themeFill="accent5" w:themeFillShade="BF"/>
          </w:tcPr>
          <w:p w:rsidR="00EB3F1D" w:rsidRPr="00A302A4" w:rsidRDefault="00EB3F1D" w:rsidP="00E5233E">
            <w:pPr>
              <w:jc w:val="center"/>
              <w:rPr>
                <w:b/>
                <w:color w:val="FFFFFF" w:themeColor="background1"/>
                <w:sz w:val="24"/>
              </w:rPr>
            </w:pPr>
            <w:r w:rsidRPr="00A302A4">
              <w:rPr>
                <w:b/>
                <w:color w:val="FFFFFF" w:themeColor="background1"/>
                <w:sz w:val="24"/>
              </w:rPr>
              <w:t>Specialist services</w:t>
            </w:r>
          </w:p>
        </w:tc>
        <w:tc>
          <w:tcPr>
            <w:tcW w:w="1701" w:type="dxa"/>
            <w:shd w:val="clear" w:color="auto" w:fill="31849B" w:themeFill="accent5" w:themeFillShade="BF"/>
          </w:tcPr>
          <w:p w:rsidR="00EB3F1D" w:rsidRPr="00A302A4" w:rsidRDefault="00EB3F1D" w:rsidP="00E5233E">
            <w:pPr>
              <w:jc w:val="center"/>
              <w:rPr>
                <w:b/>
                <w:color w:val="FFFFFF" w:themeColor="background1"/>
                <w:sz w:val="24"/>
              </w:rPr>
            </w:pPr>
            <w:r w:rsidRPr="00A302A4">
              <w:rPr>
                <w:b/>
                <w:color w:val="FFFFFF" w:themeColor="background1"/>
                <w:sz w:val="24"/>
              </w:rPr>
              <w:t>Standard Services</w:t>
            </w:r>
          </w:p>
        </w:tc>
      </w:tr>
      <w:tr w:rsidR="00F57256" w:rsidRPr="00A302A4" w:rsidTr="00C26505">
        <w:tc>
          <w:tcPr>
            <w:tcW w:w="4992" w:type="dxa"/>
            <w:shd w:val="clear" w:color="auto" w:fill="31849B" w:themeFill="accent5" w:themeFillShade="BF"/>
          </w:tcPr>
          <w:p w:rsidR="00F57256" w:rsidRPr="00A302A4" w:rsidRDefault="00403793" w:rsidP="00E5233E">
            <w:pPr>
              <w:jc w:val="center"/>
              <w:rPr>
                <w:sz w:val="24"/>
              </w:rPr>
            </w:pPr>
            <w:r w:rsidRPr="00A302A4">
              <w:rPr>
                <w:b/>
                <w:color w:val="FFFFFF" w:themeColor="background1"/>
                <w:sz w:val="24"/>
              </w:rPr>
              <w:t>Potential client groups</w:t>
            </w:r>
          </w:p>
        </w:tc>
        <w:tc>
          <w:tcPr>
            <w:tcW w:w="1536" w:type="dxa"/>
            <w:shd w:val="clear" w:color="auto" w:fill="31849B" w:themeFill="accent5" w:themeFillShade="BF"/>
          </w:tcPr>
          <w:p w:rsidR="00F57256" w:rsidRPr="00A302A4" w:rsidRDefault="005A2D65" w:rsidP="00E5233E">
            <w:pPr>
              <w:jc w:val="center"/>
              <w:rPr>
                <w:b/>
                <w:color w:val="FFFFFF" w:themeColor="background1"/>
                <w:sz w:val="24"/>
              </w:rPr>
            </w:pPr>
            <w:r>
              <w:rPr>
                <w:b/>
                <w:color w:val="FFFFFF" w:themeColor="background1"/>
                <w:sz w:val="24"/>
              </w:rPr>
              <w:t xml:space="preserve"> </w:t>
            </w:r>
            <w:r w:rsidR="00E5233E">
              <w:rPr>
                <w:b/>
                <w:color w:val="FFFFFF" w:themeColor="background1"/>
                <w:sz w:val="24"/>
              </w:rPr>
              <w:t>%</w:t>
            </w:r>
          </w:p>
        </w:tc>
        <w:tc>
          <w:tcPr>
            <w:tcW w:w="1701" w:type="dxa"/>
            <w:shd w:val="clear" w:color="auto" w:fill="31849B" w:themeFill="accent5" w:themeFillShade="BF"/>
          </w:tcPr>
          <w:p w:rsidR="00F57256" w:rsidRPr="00A302A4" w:rsidRDefault="005A2D65" w:rsidP="00E5233E">
            <w:pPr>
              <w:jc w:val="center"/>
              <w:rPr>
                <w:b/>
                <w:color w:val="FFFFFF" w:themeColor="background1"/>
                <w:sz w:val="24"/>
              </w:rPr>
            </w:pPr>
            <w:r>
              <w:rPr>
                <w:b/>
                <w:color w:val="FFFFFF" w:themeColor="background1"/>
                <w:sz w:val="24"/>
              </w:rPr>
              <w:t xml:space="preserve"> </w:t>
            </w:r>
            <w:r w:rsidR="00E5233E">
              <w:rPr>
                <w:b/>
                <w:color w:val="FFFFFF" w:themeColor="background1"/>
                <w:sz w:val="24"/>
              </w:rPr>
              <w:t>%</w:t>
            </w:r>
          </w:p>
        </w:tc>
      </w:tr>
      <w:tr w:rsidR="00F57256" w:rsidRPr="00A302A4" w:rsidTr="00C26505">
        <w:tc>
          <w:tcPr>
            <w:tcW w:w="4992" w:type="dxa"/>
          </w:tcPr>
          <w:p w:rsidR="00F57256" w:rsidRPr="00A302A4" w:rsidRDefault="00403793" w:rsidP="00E5233E">
            <w:pPr>
              <w:rPr>
                <w:sz w:val="24"/>
              </w:rPr>
            </w:pPr>
            <w:r w:rsidRPr="00A302A4">
              <w:rPr>
                <w:sz w:val="24"/>
              </w:rPr>
              <w:t>Mental health d</w:t>
            </w:r>
            <w:r w:rsidR="00F57256" w:rsidRPr="00A302A4">
              <w:rPr>
                <w:sz w:val="24"/>
              </w:rPr>
              <w:t>ifficulties</w:t>
            </w:r>
          </w:p>
        </w:tc>
        <w:tc>
          <w:tcPr>
            <w:tcW w:w="1536" w:type="dxa"/>
          </w:tcPr>
          <w:p w:rsidR="00F57256" w:rsidRPr="00A302A4" w:rsidRDefault="00F57256" w:rsidP="00E5233E">
            <w:pPr>
              <w:jc w:val="center"/>
              <w:rPr>
                <w:sz w:val="24"/>
              </w:rPr>
            </w:pPr>
            <w:r w:rsidRPr="00A302A4">
              <w:rPr>
                <w:sz w:val="24"/>
              </w:rPr>
              <w:t>50</w:t>
            </w:r>
            <w:r w:rsidR="005A2D65">
              <w:rPr>
                <w:sz w:val="24"/>
              </w:rPr>
              <w:t xml:space="preserve"> </w:t>
            </w:r>
            <w:r w:rsidR="00E5233E">
              <w:rPr>
                <w:sz w:val="24"/>
              </w:rPr>
              <w:t>%</w:t>
            </w:r>
          </w:p>
        </w:tc>
        <w:tc>
          <w:tcPr>
            <w:tcW w:w="1701" w:type="dxa"/>
          </w:tcPr>
          <w:p w:rsidR="00F57256" w:rsidRPr="00A302A4" w:rsidRDefault="00F57256" w:rsidP="00E5233E">
            <w:pPr>
              <w:jc w:val="center"/>
              <w:rPr>
                <w:sz w:val="24"/>
              </w:rPr>
            </w:pPr>
            <w:r w:rsidRPr="00A302A4">
              <w:rPr>
                <w:sz w:val="24"/>
              </w:rPr>
              <w:t>84</w:t>
            </w:r>
            <w:r w:rsidR="005A2D65">
              <w:rPr>
                <w:sz w:val="24"/>
              </w:rPr>
              <w:t xml:space="preserve"> </w:t>
            </w:r>
            <w:r w:rsidR="00E5233E">
              <w:rPr>
                <w:sz w:val="24"/>
              </w:rPr>
              <w:t>%</w:t>
            </w:r>
          </w:p>
        </w:tc>
      </w:tr>
      <w:tr w:rsidR="00F57256" w:rsidRPr="00A302A4" w:rsidTr="00C26505">
        <w:tc>
          <w:tcPr>
            <w:tcW w:w="4992" w:type="dxa"/>
          </w:tcPr>
          <w:p w:rsidR="00F57256" w:rsidRPr="00A302A4" w:rsidRDefault="00403793" w:rsidP="00E5233E">
            <w:pPr>
              <w:rPr>
                <w:sz w:val="24"/>
              </w:rPr>
            </w:pPr>
            <w:r w:rsidRPr="00A302A4">
              <w:rPr>
                <w:sz w:val="24"/>
              </w:rPr>
              <w:t>Alcohol &amp; s</w:t>
            </w:r>
            <w:r w:rsidR="00F57256" w:rsidRPr="00A302A4">
              <w:rPr>
                <w:sz w:val="24"/>
              </w:rPr>
              <w:t xml:space="preserve">ubstance </w:t>
            </w:r>
            <w:r w:rsidRPr="00A302A4">
              <w:rPr>
                <w:sz w:val="24"/>
              </w:rPr>
              <w:t>a</w:t>
            </w:r>
            <w:r w:rsidR="00F57256" w:rsidRPr="00A302A4">
              <w:rPr>
                <w:sz w:val="24"/>
              </w:rPr>
              <w:t>bus</w:t>
            </w:r>
            <w:r w:rsidRPr="00A302A4">
              <w:rPr>
                <w:sz w:val="24"/>
              </w:rPr>
              <w:t>e i</w:t>
            </w:r>
            <w:r w:rsidR="00F57256" w:rsidRPr="00A302A4">
              <w:rPr>
                <w:sz w:val="24"/>
              </w:rPr>
              <w:t>ssues</w:t>
            </w:r>
          </w:p>
        </w:tc>
        <w:tc>
          <w:tcPr>
            <w:tcW w:w="1536" w:type="dxa"/>
          </w:tcPr>
          <w:p w:rsidR="00F57256" w:rsidRPr="00A302A4" w:rsidRDefault="00F57256" w:rsidP="00E5233E">
            <w:pPr>
              <w:jc w:val="center"/>
              <w:rPr>
                <w:sz w:val="24"/>
              </w:rPr>
            </w:pPr>
            <w:r w:rsidRPr="00A302A4">
              <w:rPr>
                <w:sz w:val="24"/>
              </w:rPr>
              <w:t>27</w:t>
            </w:r>
            <w:r w:rsidR="005A2D65">
              <w:rPr>
                <w:sz w:val="24"/>
              </w:rPr>
              <w:t xml:space="preserve"> </w:t>
            </w:r>
            <w:r w:rsidR="00E5233E">
              <w:rPr>
                <w:sz w:val="24"/>
              </w:rPr>
              <w:t>%</w:t>
            </w:r>
          </w:p>
        </w:tc>
        <w:tc>
          <w:tcPr>
            <w:tcW w:w="1701" w:type="dxa"/>
          </w:tcPr>
          <w:p w:rsidR="00F57256" w:rsidRPr="00A302A4" w:rsidRDefault="00F57256" w:rsidP="00E5233E">
            <w:pPr>
              <w:jc w:val="center"/>
              <w:rPr>
                <w:sz w:val="24"/>
              </w:rPr>
            </w:pPr>
            <w:r w:rsidRPr="00A302A4">
              <w:rPr>
                <w:sz w:val="24"/>
              </w:rPr>
              <w:t>74</w:t>
            </w:r>
            <w:r w:rsidR="005A2D65">
              <w:rPr>
                <w:sz w:val="24"/>
              </w:rPr>
              <w:t xml:space="preserve"> </w:t>
            </w:r>
            <w:r w:rsidR="00E5233E">
              <w:rPr>
                <w:sz w:val="24"/>
              </w:rPr>
              <w:t>%</w:t>
            </w:r>
          </w:p>
        </w:tc>
      </w:tr>
      <w:tr w:rsidR="00F57256" w:rsidRPr="00A302A4" w:rsidTr="00C26505">
        <w:tc>
          <w:tcPr>
            <w:tcW w:w="4992" w:type="dxa"/>
          </w:tcPr>
          <w:p w:rsidR="00F57256" w:rsidRPr="00A302A4" w:rsidRDefault="00403793" w:rsidP="00E5233E">
            <w:pPr>
              <w:rPr>
                <w:sz w:val="24"/>
              </w:rPr>
            </w:pPr>
            <w:r w:rsidRPr="00A302A4">
              <w:rPr>
                <w:sz w:val="24"/>
              </w:rPr>
              <w:t>Culturally and Linguistically Diverse (CALD)</w:t>
            </w:r>
          </w:p>
        </w:tc>
        <w:tc>
          <w:tcPr>
            <w:tcW w:w="1536" w:type="dxa"/>
          </w:tcPr>
          <w:p w:rsidR="00F57256" w:rsidRPr="00A302A4" w:rsidRDefault="00F57256" w:rsidP="00E5233E">
            <w:pPr>
              <w:jc w:val="center"/>
              <w:rPr>
                <w:sz w:val="24"/>
              </w:rPr>
            </w:pPr>
            <w:r w:rsidRPr="00A302A4">
              <w:rPr>
                <w:sz w:val="24"/>
              </w:rPr>
              <w:t>13</w:t>
            </w:r>
            <w:r w:rsidR="005A2D65">
              <w:rPr>
                <w:sz w:val="24"/>
              </w:rPr>
              <w:t xml:space="preserve"> </w:t>
            </w:r>
            <w:r w:rsidR="00E5233E">
              <w:rPr>
                <w:sz w:val="24"/>
              </w:rPr>
              <w:t>%</w:t>
            </w:r>
          </w:p>
        </w:tc>
        <w:tc>
          <w:tcPr>
            <w:tcW w:w="1701" w:type="dxa"/>
          </w:tcPr>
          <w:p w:rsidR="00F57256" w:rsidRPr="00A302A4" w:rsidRDefault="00F57256" w:rsidP="00E5233E">
            <w:pPr>
              <w:jc w:val="center"/>
              <w:rPr>
                <w:sz w:val="24"/>
              </w:rPr>
            </w:pPr>
            <w:r w:rsidRPr="00A302A4">
              <w:rPr>
                <w:sz w:val="24"/>
              </w:rPr>
              <w:t>47</w:t>
            </w:r>
            <w:r w:rsidR="005A2D65">
              <w:rPr>
                <w:sz w:val="24"/>
              </w:rPr>
              <w:t xml:space="preserve"> </w:t>
            </w:r>
            <w:r w:rsidR="00E5233E">
              <w:rPr>
                <w:sz w:val="24"/>
              </w:rPr>
              <w:t>%</w:t>
            </w:r>
          </w:p>
        </w:tc>
      </w:tr>
      <w:tr w:rsidR="00F57256" w:rsidRPr="00A302A4" w:rsidTr="00C26505">
        <w:tc>
          <w:tcPr>
            <w:tcW w:w="4992" w:type="dxa"/>
          </w:tcPr>
          <w:p w:rsidR="00F57256" w:rsidRPr="00A302A4" w:rsidRDefault="006226E0" w:rsidP="00E5233E">
            <w:pPr>
              <w:rPr>
                <w:sz w:val="24"/>
              </w:rPr>
            </w:pPr>
            <w:r>
              <w:rPr>
                <w:sz w:val="24"/>
              </w:rPr>
              <w:t>Indigenous</w:t>
            </w:r>
          </w:p>
        </w:tc>
        <w:tc>
          <w:tcPr>
            <w:tcW w:w="1536" w:type="dxa"/>
          </w:tcPr>
          <w:p w:rsidR="00F57256" w:rsidRPr="00A302A4" w:rsidRDefault="00F57256" w:rsidP="00E5233E">
            <w:pPr>
              <w:jc w:val="center"/>
              <w:rPr>
                <w:sz w:val="24"/>
              </w:rPr>
            </w:pPr>
            <w:r w:rsidRPr="00A302A4">
              <w:rPr>
                <w:sz w:val="24"/>
              </w:rPr>
              <w:t>13</w:t>
            </w:r>
            <w:r w:rsidR="005A2D65">
              <w:rPr>
                <w:sz w:val="24"/>
              </w:rPr>
              <w:t xml:space="preserve"> </w:t>
            </w:r>
            <w:r w:rsidR="00E5233E">
              <w:rPr>
                <w:sz w:val="24"/>
              </w:rPr>
              <w:t>%</w:t>
            </w:r>
          </w:p>
        </w:tc>
        <w:tc>
          <w:tcPr>
            <w:tcW w:w="1701" w:type="dxa"/>
          </w:tcPr>
          <w:p w:rsidR="00F57256" w:rsidRPr="00A302A4" w:rsidRDefault="00F57256" w:rsidP="00E5233E">
            <w:pPr>
              <w:jc w:val="center"/>
              <w:rPr>
                <w:sz w:val="24"/>
              </w:rPr>
            </w:pPr>
            <w:r w:rsidRPr="00A302A4">
              <w:rPr>
                <w:sz w:val="24"/>
              </w:rPr>
              <w:t>54</w:t>
            </w:r>
            <w:r w:rsidR="005A2D65">
              <w:rPr>
                <w:sz w:val="24"/>
              </w:rPr>
              <w:t xml:space="preserve"> </w:t>
            </w:r>
            <w:r w:rsidR="00E5233E">
              <w:rPr>
                <w:sz w:val="24"/>
              </w:rPr>
              <w:t>%</w:t>
            </w:r>
          </w:p>
        </w:tc>
      </w:tr>
      <w:tr w:rsidR="00F57256" w:rsidRPr="00A302A4" w:rsidTr="00C26505">
        <w:tc>
          <w:tcPr>
            <w:tcW w:w="4992" w:type="dxa"/>
          </w:tcPr>
          <w:p w:rsidR="00F57256" w:rsidRPr="00A302A4" w:rsidRDefault="00403793" w:rsidP="00E5233E">
            <w:pPr>
              <w:rPr>
                <w:sz w:val="24"/>
              </w:rPr>
            </w:pPr>
            <w:r w:rsidRPr="00A302A4">
              <w:rPr>
                <w:sz w:val="24"/>
              </w:rPr>
              <w:t>Newly Arrived Young People (NAYP)</w:t>
            </w:r>
          </w:p>
        </w:tc>
        <w:tc>
          <w:tcPr>
            <w:tcW w:w="1536" w:type="dxa"/>
          </w:tcPr>
          <w:p w:rsidR="00F57256" w:rsidRPr="00A302A4" w:rsidRDefault="00F57256" w:rsidP="00E5233E">
            <w:pPr>
              <w:jc w:val="center"/>
              <w:rPr>
                <w:sz w:val="24"/>
              </w:rPr>
            </w:pPr>
            <w:r w:rsidRPr="00A302A4">
              <w:rPr>
                <w:sz w:val="24"/>
              </w:rPr>
              <w:t>13</w:t>
            </w:r>
            <w:r w:rsidR="005A2D65">
              <w:rPr>
                <w:sz w:val="24"/>
              </w:rPr>
              <w:t xml:space="preserve"> </w:t>
            </w:r>
            <w:r w:rsidR="00E5233E">
              <w:rPr>
                <w:sz w:val="24"/>
              </w:rPr>
              <w:t>%</w:t>
            </w:r>
          </w:p>
        </w:tc>
        <w:tc>
          <w:tcPr>
            <w:tcW w:w="1701" w:type="dxa"/>
          </w:tcPr>
          <w:p w:rsidR="00F57256" w:rsidRPr="00A302A4" w:rsidRDefault="00F57256" w:rsidP="00E5233E">
            <w:pPr>
              <w:jc w:val="center"/>
              <w:rPr>
                <w:sz w:val="24"/>
              </w:rPr>
            </w:pPr>
            <w:r w:rsidRPr="00A302A4">
              <w:rPr>
                <w:sz w:val="24"/>
              </w:rPr>
              <w:t>38</w:t>
            </w:r>
            <w:r w:rsidR="005A2D65">
              <w:rPr>
                <w:sz w:val="24"/>
              </w:rPr>
              <w:t xml:space="preserve"> </w:t>
            </w:r>
            <w:r w:rsidR="00E5233E">
              <w:rPr>
                <w:sz w:val="24"/>
              </w:rPr>
              <w:t>%</w:t>
            </w:r>
          </w:p>
        </w:tc>
      </w:tr>
      <w:tr w:rsidR="00F57256" w:rsidRPr="00A302A4" w:rsidTr="00C26505">
        <w:tc>
          <w:tcPr>
            <w:tcW w:w="4992" w:type="dxa"/>
          </w:tcPr>
          <w:p w:rsidR="00F57256" w:rsidRPr="00A302A4" w:rsidRDefault="00F57256" w:rsidP="00E5233E">
            <w:pPr>
              <w:rPr>
                <w:sz w:val="24"/>
              </w:rPr>
            </w:pPr>
            <w:r w:rsidRPr="00A302A4">
              <w:rPr>
                <w:sz w:val="24"/>
              </w:rPr>
              <w:t>None</w:t>
            </w:r>
          </w:p>
        </w:tc>
        <w:tc>
          <w:tcPr>
            <w:tcW w:w="1536" w:type="dxa"/>
          </w:tcPr>
          <w:p w:rsidR="00F57256" w:rsidRPr="00A302A4" w:rsidRDefault="00F57256" w:rsidP="00E5233E">
            <w:pPr>
              <w:jc w:val="center"/>
              <w:rPr>
                <w:sz w:val="24"/>
              </w:rPr>
            </w:pPr>
            <w:r w:rsidRPr="00A302A4">
              <w:rPr>
                <w:sz w:val="24"/>
              </w:rPr>
              <w:t>20</w:t>
            </w:r>
            <w:r w:rsidR="005A2D65">
              <w:rPr>
                <w:sz w:val="24"/>
              </w:rPr>
              <w:t xml:space="preserve"> </w:t>
            </w:r>
            <w:r w:rsidR="00E5233E">
              <w:rPr>
                <w:sz w:val="24"/>
              </w:rPr>
              <w:t>%</w:t>
            </w:r>
          </w:p>
        </w:tc>
        <w:tc>
          <w:tcPr>
            <w:tcW w:w="1701" w:type="dxa"/>
          </w:tcPr>
          <w:p w:rsidR="00F57256" w:rsidRPr="00A302A4" w:rsidRDefault="00F57256" w:rsidP="00E5233E">
            <w:pPr>
              <w:jc w:val="center"/>
              <w:rPr>
                <w:sz w:val="24"/>
              </w:rPr>
            </w:pPr>
            <w:r w:rsidRPr="00A302A4">
              <w:rPr>
                <w:sz w:val="24"/>
              </w:rPr>
              <w:t>6</w:t>
            </w:r>
            <w:r w:rsidR="005A2D65">
              <w:rPr>
                <w:sz w:val="24"/>
              </w:rPr>
              <w:t xml:space="preserve"> </w:t>
            </w:r>
            <w:r w:rsidR="00E5233E">
              <w:rPr>
                <w:sz w:val="24"/>
              </w:rPr>
              <w:t>%</w:t>
            </w:r>
          </w:p>
        </w:tc>
      </w:tr>
    </w:tbl>
    <w:p w:rsidR="00520F9E" w:rsidRPr="00A302A4" w:rsidRDefault="00520F9E" w:rsidP="00450967">
      <w:pPr>
        <w:rPr>
          <w:rStyle w:val="BookTitle"/>
          <w:rFonts w:cs="Arial"/>
          <w:i w:val="0"/>
          <w:smallCaps w:val="0"/>
          <w:sz w:val="24"/>
        </w:rPr>
      </w:pPr>
    </w:p>
    <w:p w:rsidR="00EB3F1D" w:rsidRPr="00430252" w:rsidRDefault="00403793" w:rsidP="00430252">
      <w:pPr>
        <w:pStyle w:val="Heading4"/>
        <w:numPr>
          <w:ilvl w:val="0"/>
          <w:numId w:val="40"/>
        </w:numPr>
        <w:spacing w:after="240"/>
        <w:ind w:left="714" w:hanging="357"/>
      </w:pPr>
      <w:r w:rsidRPr="00430252">
        <w:t>Benefits and challenges of altering specialist services</w:t>
      </w:r>
    </w:p>
    <w:p w:rsidR="002C50BD" w:rsidRPr="00A302A4" w:rsidRDefault="00EB3F1D" w:rsidP="00450967">
      <w:pPr>
        <w:rPr>
          <w:sz w:val="24"/>
        </w:rPr>
      </w:pPr>
      <w:r w:rsidRPr="00A302A4">
        <w:rPr>
          <w:rStyle w:val="BookTitle"/>
          <w:rFonts w:cs="Arial"/>
          <w:i w:val="0"/>
          <w:smallCaps w:val="0"/>
          <w:sz w:val="24"/>
        </w:rPr>
        <w:t>STOs and service</w:t>
      </w:r>
      <w:r w:rsidR="00403793" w:rsidRPr="00A302A4">
        <w:rPr>
          <w:rStyle w:val="BookTitle"/>
          <w:rFonts w:cs="Arial"/>
          <w:i w:val="0"/>
          <w:smallCaps w:val="0"/>
          <w:sz w:val="24"/>
        </w:rPr>
        <w:t xml:space="preserve"> providers identified a need to equip</w:t>
      </w:r>
      <w:r w:rsidRPr="00A302A4">
        <w:rPr>
          <w:rStyle w:val="BookTitle"/>
          <w:rFonts w:cs="Arial"/>
          <w:i w:val="0"/>
          <w:smallCaps w:val="0"/>
          <w:sz w:val="24"/>
        </w:rPr>
        <w:t xml:space="preserve"> standard service providers with the skills to assist ‘specialist’ client groups, such as </w:t>
      </w:r>
      <w:r w:rsidR="006226E0">
        <w:rPr>
          <w:rStyle w:val="BookTitle"/>
          <w:rFonts w:cs="Arial"/>
          <w:i w:val="0"/>
          <w:smallCaps w:val="0"/>
          <w:sz w:val="24"/>
        </w:rPr>
        <w:t>Indigenous</w:t>
      </w:r>
      <w:r w:rsidRPr="00A302A4">
        <w:rPr>
          <w:rStyle w:val="BookTitle"/>
          <w:rFonts w:cs="Arial"/>
          <w:i w:val="0"/>
          <w:smallCaps w:val="0"/>
          <w:sz w:val="24"/>
        </w:rPr>
        <w:t xml:space="preserve"> and NAYS clients, through additional training.</w:t>
      </w:r>
      <w:r w:rsidR="002C50BD" w:rsidRPr="00A302A4">
        <w:rPr>
          <w:sz w:val="24"/>
        </w:rPr>
        <w:t xml:space="preserve"> This would help all ser</w:t>
      </w:r>
      <w:r w:rsidR="006226E0">
        <w:rPr>
          <w:sz w:val="24"/>
        </w:rPr>
        <w:t>vices to continuously improve in the area of</w:t>
      </w:r>
      <w:r w:rsidR="002C50BD" w:rsidRPr="00A302A4">
        <w:rPr>
          <w:sz w:val="24"/>
        </w:rPr>
        <w:t xml:space="preserve"> cultural appropriateness and reduce stigma.</w:t>
      </w:r>
    </w:p>
    <w:p w:rsidR="00E74104" w:rsidRPr="00A302A4" w:rsidRDefault="00403793" w:rsidP="00450967">
      <w:pPr>
        <w:rPr>
          <w:rStyle w:val="BookTitle"/>
          <w:rFonts w:cs="Arial"/>
          <w:i w:val="0"/>
          <w:smallCaps w:val="0"/>
          <w:sz w:val="24"/>
        </w:rPr>
      </w:pPr>
      <w:r w:rsidRPr="00A302A4">
        <w:rPr>
          <w:rStyle w:val="BookTitle"/>
          <w:rFonts w:cs="Arial"/>
          <w:i w:val="0"/>
          <w:smallCaps w:val="0"/>
          <w:sz w:val="24"/>
        </w:rPr>
        <w:t xml:space="preserve">The issue of </w:t>
      </w:r>
      <w:r w:rsidR="00EB3F1D" w:rsidRPr="00A302A4">
        <w:rPr>
          <w:rStyle w:val="BookTitle"/>
          <w:rFonts w:cs="Arial"/>
          <w:i w:val="0"/>
          <w:smallCaps w:val="0"/>
          <w:sz w:val="24"/>
        </w:rPr>
        <w:t xml:space="preserve">standard </w:t>
      </w:r>
      <w:r w:rsidRPr="00A302A4">
        <w:rPr>
          <w:rStyle w:val="BookTitle"/>
          <w:rFonts w:cs="Arial"/>
          <w:i w:val="0"/>
          <w:smallCaps w:val="0"/>
          <w:sz w:val="24"/>
        </w:rPr>
        <w:t>services to be trained to support</w:t>
      </w:r>
      <w:r w:rsidR="00EB3F1D" w:rsidRPr="00A302A4">
        <w:rPr>
          <w:rStyle w:val="BookTitle"/>
          <w:rFonts w:cs="Arial"/>
          <w:i w:val="0"/>
          <w:smallCaps w:val="0"/>
          <w:sz w:val="24"/>
        </w:rPr>
        <w:t xml:space="preserve"> </w:t>
      </w:r>
      <w:r w:rsidR="006226E0">
        <w:rPr>
          <w:rStyle w:val="BookTitle"/>
          <w:rFonts w:cs="Arial"/>
          <w:i w:val="0"/>
          <w:smallCaps w:val="0"/>
          <w:sz w:val="24"/>
        </w:rPr>
        <w:t>Indigenous</w:t>
      </w:r>
      <w:r w:rsidR="00EB3F1D" w:rsidRPr="00A302A4">
        <w:rPr>
          <w:rStyle w:val="BookTitle"/>
          <w:rFonts w:cs="Arial"/>
          <w:i w:val="0"/>
          <w:smallCaps w:val="0"/>
          <w:sz w:val="24"/>
        </w:rPr>
        <w:t xml:space="preserve"> clients</w:t>
      </w:r>
      <w:r w:rsidRPr="00A302A4">
        <w:rPr>
          <w:rStyle w:val="BookTitle"/>
          <w:rFonts w:cs="Arial"/>
          <w:i w:val="0"/>
          <w:smallCaps w:val="0"/>
          <w:sz w:val="24"/>
        </w:rPr>
        <w:t xml:space="preserve"> was felt to be significant</w:t>
      </w:r>
      <w:r w:rsidR="00EB3F1D" w:rsidRPr="00A302A4">
        <w:rPr>
          <w:rStyle w:val="BookTitle"/>
          <w:rFonts w:cs="Arial"/>
          <w:i w:val="0"/>
          <w:smallCaps w:val="0"/>
          <w:sz w:val="24"/>
        </w:rPr>
        <w:t xml:space="preserve"> given the ‘Closing the Gap’ agenda.</w:t>
      </w:r>
      <w:r w:rsidRPr="00A302A4">
        <w:rPr>
          <w:rStyle w:val="BookTitle"/>
          <w:rFonts w:cs="Arial"/>
          <w:i w:val="0"/>
          <w:smallCaps w:val="0"/>
          <w:sz w:val="24"/>
        </w:rPr>
        <w:t xml:space="preserve"> Th</w:t>
      </w:r>
      <w:r w:rsidR="00E74104" w:rsidRPr="00A302A4">
        <w:rPr>
          <w:rStyle w:val="BookTitle"/>
          <w:rFonts w:cs="Arial"/>
          <w:i w:val="0"/>
          <w:smallCaps w:val="0"/>
          <w:sz w:val="24"/>
        </w:rPr>
        <w:t xml:space="preserve">is agenda has specifically been developed in areas such as education, housing and health with a clear focus on overcoming </w:t>
      </w:r>
      <w:r w:rsidR="006226E0">
        <w:rPr>
          <w:rStyle w:val="BookTitle"/>
          <w:rFonts w:cs="Arial"/>
          <w:i w:val="0"/>
          <w:smallCaps w:val="0"/>
          <w:sz w:val="24"/>
        </w:rPr>
        <w:t>Indigenous disadvantage. This suggests</w:t>
      </w:r>
      <w:r w:rsidR="00E74104" w:rsidRPr="00A302A4">
        <w:rPr>
          <w:rStyle w:val="BookTitle"/>
          <w:rFonts w:cs="Arial"/>
          <w:i w:val="0"/>
          <w:smallCaps w:val="0"/>
          <w:sz w:val="24"/>
        </w:rPr>
        <w:t xml:space="preserve"> that there </w:t>
      </w:r>
      <w:r w:rsidR="00E74104" w:rsidRPr="00A302A4">
        <w:rPr>
          <w:rStyle w:val="BookTitle"/>
          <w:rFonts w:cs="Arial"/>
          <w:i w:val="0"/>
          <w:smallCaps w:val="0"/>
          <w:sz w:val="24"/>
        </w:rPr>
        <w:lastRenderedPageBreak/>
        <w:t xml:space="preserve">should be a shared goal and focus from all </w:t>
      </w:r>
      <w:r w:rsidR="00DD26A6" w:rsidRPr="00A302A4">
        <w:rPr>
          <w:rStyle w:val="BookTitle"/>
          <w:rFonts w:cs="Arial"/>
          <w:i w:val="0"/>
          <w:smallCaps w:val="0"/>
          <w:sz w:val="24"/>
        </w:rPr>
        <w:t xml:space="preserve">social inclusion programs to work towards better integration of </w:t>
      </w:r>
      <w:r w:rsidR="006226E0">
        <w:rPr>
          <w:rStyle w:val="BookTitle"/>
          <w:rFonts w:cs="Arial"/>
          <w:i w:val="0"/>
          <w:smallCaps w:val="0"/>
          <w:sz w:val="24"/>
        </w:rPr>
        <w:t>Indigenous</w:t>
      </w:r>
      <w:r w:rsidR="00DD26A6" w:rsidRPr="00A302A4">
        <w:rPr>
          <w:rStyle w:val="BookTitle"/>
          <w:rFonts w:cs="Arial"/>
          <w:i w:val="0"/>
          <w:smallCaps w:val="0"/>
          <w:sz w:val="24"/>
        </w:rPr>
        <w:t xml:space="preserve"> peoples.</w:t>
      </w:r>
      <w:r w:rsidR="00501643" w:rsidRPr="00A302A4">
        <w:rPr>
          <w:rStyle w:val="BookTitle"/>
          <w:rFonts w:cs="Arial"/>
          <w:i w:val="0"/>
          <w:smallCaps w:val="0"/>
          <w:sz w:val="24"/>
        </w:rPr>
        <w:t xml:space="preserve"> Within this, it was </w:t>
      </w:r>
      <w:r w:rsidR="00C35872">
        <w:rPr>
          <w:rStyle w:val="BookTitle"/>
          <w:rFonts w:cs="Arial"/>
          <w:i w:val="0"/>
          <w:smallCaps w:val="0"/>
          <w:sz w:val="24"/>
        </w:rPr>
        <w:t>considered</w:t>
      </w:r>
      <w:r w:rsidR="00501643" w:rsidRPr="00A302A4">
        <w:rPr>
          <w:rStyle w:val="BookTitle"/>
          <w:rFonts w:cs="Arial"/>
          <w:i w:val="0"/>
          <w:smallCaps w:val="0"/>
          <w:sz w:val="24"/>
        </w:rPr>
        <w:t xml:space="preserve"> important that all </w:t>
      </w:r>
      <w:r w:rsidR="006226E0">
        <w:rPr>
          <w:rStyle w:val="BookTitle"/>
          <w:rFonts w:cs="Arial"/>
          <w:i w:val="0"/>
          <w:smallCaps w:val="0"/>
          <w:sz w:val="24"/>
        </w:rPr>
        <w:t>services employ staff reflecting</w:t>
      </w:r>
      <w:r w:rsidR="00501643" w:rsidRPr="00A302A4">
        <w:rPr>
          <w:rStyle w:val="BookTitle"/>
          <w:rFonts w:cs="Arial"/>
          <w:i w:val="0"/>
          <w:smallCaps w:val="0"/>
          <w:sz w:val="24"/>
        </w:rPr>
        <w:t xml:space="preserve"> the client demographic they represent, for example, </w:t>
      </w:r>
      <w:r w:rsidR="006226E0">
        <w:rPr>
          <w:rStyle w:val="BookTitle"/>
          <w:rFonts w:cs="Arial"/>
          <w:i w:val="0"/>
          <w:smallCaps w:val="0"/>
          <w:sz w:val="24"/>
        </w:rPr>
        <w:t>Indigenous</w:t>
      </w:r>
      <w:r w:rsidR="00501643" w:rsidRPr="00A302A4">
        <w:rPr>
          <w:rStyle w:val="BookTitle"/>
          <w:rFonts w:cs="Arial"/>
          <w:i w:val="0"/>
          <w:smallCaps w:val="0"/>
          <w:sz w:val="24"/>
        </w:rPr>
        <w:t xml:space="preserve"> and culturally and linguistically diverse caseworkers.</w:t>
      </w:r>
    </w:p>
    <w:p w:rsidR="00EB3F1D" w:rsidRPr="00A302A4" w:rsidRDefault="00501643" w:rsidP="00450967">
      <w:pPr>
        <w:rPr>
          <w:rStyle w:val="BookTitle"/>
          <w:rFonts w:cs="Arial"/>
          <w:i w:val="0"/>
          <w:smallCaps w:val="0"/>
          <w:sz w:val="24"/>
        </w:rPr>
      </w:pPr>
      <w:r w:rsidRPr="00A302A4">
        <w:rPr>
          <w:rStyle w:val="BookTitle"/>
          <w:rFonts w:cs="Arial"/>
          <w:i w:val="0"/>
          <w:smallCaps w:val="0"/>
          <w:sz w:val="24"/>
        </w:rPr>
        <w:t>This claim is strengthened by the fact that s</w:t>
      </w:r>
      <w:r w:rsidR="00EB3F1D" w:rsidRPr="00A302A4">
        <w:rPr>
          <w:rStyle w:val="BookTitle"/>
          <w:rFonts w:cs="Arial"/>
          <w:i w:val="0"/>
          <w:smallCaps w:val="0"/>
          <w:sz w:val="24"/>
        </w:rPr>
        <w:t xml:space="preserve">ome service providers stated that </w:t>
      </w:r>
      <w:r w:rsidRPr="00A302A4">
        <w:rPr>
          <w:rStyle w:val="BookTitle"/>
          <w:rFonts w:cs="Arial"/>
          <w:i w:val="0"/>
          <w:smallCaps w:val="0"/>
          <w:sz w:val="24"/>
        </w:rPr>
        <w:t xml:space="preserve">certain specialist client groups, e.g. </w:t>
      </w:r>
      <w:proofErr w:type="gramStart"/>
      <w:r w:rsidR="006226E0">
        <w:rPr>
          <w:rStyle w:val="BookTitle"/>
          <w:rFonts w:cs="Arial"/>
          <w:i w:val="0"/>
          <w:smallCaps w:val="0"/>
          <w:sz w:val="24"/>
        </w:rPr>
        <w:t>Indigenous</w:t>
      </w:r>
      <w:proofErr w:type="gramEnd"/>
      <w:r w:rsidR="00EB3F1D" w:rsidRPr="00A302A4">
        <w:rPr>
          <w:rStyle w:val="BookTitle"/>
          <w:rFonts w:cs="Arial"/>
          <w:i w:val="0"/>
          <w:smallCaps w:val="0"/>
          <w:sz w:val="24"/>
        </w:rPr>
        <w:t xml:space="preserve"> clients</w:t>
      </w:r>
      <w:r w:rsidRPr="00A302A4">
        <w:rPr>
          <w:rStyle w:val="BookTitle"/>
          <w:rFonts w:cs="Arial"/>
          <w:i w:val="0"/>
          <w:smallCaps w:val="0"/>
          <w:sz w:val="24"/>
        </w:rPr>
        <w:t>,</w:t>
      </w:r>
      <w:r w:rsidR="00EB3F1D" w:rsidRPr="00A302A4">
        <w:rPr>
          <w:rStyle w:val="BookTitle"/>
          <w:rFonts w:cs="Arial"/>
          <w:i w:val="0"/>
          <w:smallCaps w:val="0"/>
          <w:sz w:val="24"/>
        </w:rPr>
        <w:t xml:space="preserve"> may not seek assistance at standard services without there being an </w:t>
      </w:r>
      <w:r w:rsidR="006226E0">
        <w:rPr>
          <w:rStyle w:val="BookTitle"/>
          <w:rFonts w:cs="Arial"/>
          <w:i w:val="0"/>
          <w:smallCaps w:val="0"/>
          <w:sz w:val="24"/>
        </w:rPr>
        <w:t>Indigenous</w:t>
      </w:r>
      <w:r w:rsidR="00EB3F1D" w:rsidRPr="00A302A4">
        <w:rPr>
          <w:rStyle w:val="BookTitle"/>
          <w:rFonts w:cs="Arial"/>
          <w:i w:val="0"/>
          <w:smallCaps w:val="0"/>
          <w:sz w:val="24"/>
        </w:rPr>
        <w:t xml:space="preserve"> caseworker available.  </w:t>
      </w:r>
    </w:p>
    <w:p w:rsidR="00EB3F1D" w:rsidRPr="00A302A4" w:rsidRDefault="00EB3F1D" w:rsidP="00450967">
      <w:pPr>
        <w:rPr>
          <w:rStyle w:val="BookTitle"/>
          <w:rFonts w:cs="Arial"/>
          <w:i w:val="0"/>
          <w:smallCaps w:val="0"/>
          <w:sz w:val="24"/>
        </w:rPr>
      </w:pPr>
      <w:r w:rsidRPr="00A302A4">
        <w:rPr>
          <w:rStyle w:val="BookTitle"/>
          <w:rFonts w:cs="Arial"/>
          <w:i w:val="0"/>
          <w:smallCaps w:val="0"/>
          <w:sz w:val="24"/>
        </w:rPr>
        <w:t xml:space="preserve">For NAYS clients, standard services may need cultural awareness training and training on how to work with interpreters. </w:t>
      </w:r>
      <w:r w:rsidR="00501643" w:rsidRPr="00A302A4">
        <w:rPr>
          <w:rStyle w:val="BookTitle"/>
          <w:rFonts w:cs="Arial"/>
          <w:i w:val="0"/>
          <w:smallCaps w:val="0"/>
          <w:sz w:val="24"/>
        </w:rPr>
        <w:t xml:space="preserve"> Also, many</w:t>
      </w:r>
      <w:r w:rsidRPr="00A302A4">
        <w:rPr>
          <w:rStyle w:val="BookTitle"/>
          <w:rFonts w:cs="Arial"/>
          <w:i w:val="0"/>
          <w:smallCaps w:val="0"/>
          <w:sz w:val="24"/>
        </w:rPr>
        <w:t xml:space="preserve"> NAYS clients </w:t>
      </w:r>
      <w:r w:rsidR="00501643" w:rsidRPr="00A302A4">
        <w:rPr>
          <w:rStyle w:val="BookTitle"/>
          <w:rFonts w:cs="Arial"/>
          <w:i w:val="0"/>
          <w:smallCaps w:val="0"/>
          <w:sz w:val="24"/>
        </w:rPr>
        <w:t>have complex cases</w:t>
      </w:r>
      <w:r w:rsidRPr="00A302A4">
        <w:rPr>
          <w:rStyle w:val="BookTitle"/>
          <w:rFonts w:cs="Arial"/>
          <w:i w:val="0"/>
          <w:smallCaps w:val="0"/>
          <w:sz w:val="24"/>
        </w:rPr>
        <w:t xml:space="preserve"> </w:t>
      </w:r>
      <w:r w:rsidR="00501643" w:rsidRPr="00A302A4">
        <w:rPr>
          <w:rStyle w:val="BookTitle"/>
          <w:rFonts w:cs="Arial"/>
          <w:i w:val="0"/>
          <w:smallCaps w:val="0"/>
          <w:sz w:val="24"/>
        </w:rPr>
        <w:t xml:space="preserve">where many </w:t>
      </w:r>
      <w:r w:rsidR="00B46620" w:rsidRPr="00A302A4">
        <w:rPr>
          <w:rStyle w:val="BookTitle"/>
          <w:rFonts w:cs="Arial"/>
          <w:i w:val="0"/>
          <w:smallCaps w:val="0"/>
          <w:sz w:val="24"/>
        </w:rPr>
        <w:t xml:space="preserve">may have </w:t>
      </w:r>
      <w:r w:rsidR="00501643" w:rsidRPr="00A302A4">
        <w:rPr>
          <w:rStyle w:val="BookTitle"/>
          <w:rFonts w:cs="Arial"/>
          <w:i w:val="0"/>
          <w:smallCaps w:val="0"/>
          <w:sz w:val="24"/>
        </w:rPr>
        <w:t>endure</w:t>
      </w:r>
      <w:r w:rsidR="00B46620" w:rsidRPr="00A302A4">
        <w:rPr>
          <w:rStyle w:val="BookTitle"/>
          <w:rFonts w:cs="Arial"/>
          <w:i w:val="0"/>
          <w:smallCaps w:val="0"/>
          <w:sz w:val="24"/>
        </w:rPr>
        <w:t>d</w:t>
      </w:r>
      <w:r w:rsidR="00501643" w:rsidRPr="00A302A4">
        <w:rPr>
          <w:rStyle w:val="BookTitle"/>
          <w:rFonts w:cs="Arial"/>
          <w:i w:val="0"/>
          <w:smallCaps w:val="0"/>
          <w:sz w:val="24"/>
        </w:rPr>
        <w:t xml:space="preserve"> </w:t>
      </w:r>
      <w:r w:rsidR="00B46620" w:rsidRPr="00A302A4">
        <w:rPr>
          <w:rStyle w:val="BookTitle"/>
          <w:rFonts w:cs="Arial"/>
          <w:i w:val="0"/>
          <w:smallCaps w:val="0"/>
          <w:sz w:val="24"/>
        </w:rPr>
        <w:t xml:space="preserve">traumatic experiences on top of </w:t>
      </w:r>
      <w:r w:rsidR="006226E0">
        <w:rPr>
          <w:rStyle w:val="BookTitle"/>
          <w:rFonts w:cs="Arial"/>
          <w:i w:val="0"/>
          <w:smallCaps w:val="0"/>
          <w:sz w:val="24"/>
        </w:rPr>
        <w:t xml:space="preserve">the existing </w:t>
      </w:r>
      <w:r w:rsidR="00B46620" w:rsidRPr="00A302A4">
        <w:rPr>
          <w:rStyle w:val="BookTitle"/>
          <w:rFonts w:cs="Arial"/>
          <w:i w:val="0"/>
          <w:smallCaps w:val="0"/>
          <w:sz w:val="24"/>
        </w:rPr>
        <w:t>cultural and linguistic barriers.</w:t>
      </w:r>
      <w:r w:rsidR="00501643" w:rsidRPr="00A302A4">
        <w:rPr>
          <w:rStyle w:val="BookTitle"/>
          <w:rFonts w:cs="Arial"/>
          <w:i w:val="0"/>
          <w:smallCaps w:val="0"/>
          <w:sz w:val="24"/>
        </w:rPr>
        <w:t xml:space="preserve"> </w:t>
      </w:r>
      <w:r w:rsidR="00B46620" w:rsidRPr="00A302A4">
        <w:rPr>
          <w:rStyle w:val="BookTitle"/>
          <w:rFonts w:cs="Arial"/>
          <w:i w:val="0"/>
          <w:smallCaps w:val="0"/>
          <w:sz w:val="24"/>
        </w:rPr>
        <w:t>Given these complexities, many</w:t>
      </w:r>
      <w:r w:rsidR="006226E0">
        <w:rPr>
          <w:rStyle w:val="BookTitle"/>
          <w:rFonts w:cs="Arial"/>
          <w:i w:val="0"/>
          <w:smallCaps w:val="0"/>
          <w:sz w:val="24"/>
        </w:rPr>
        <w:t xml:space="preserve"> young people</w:t>
      </w:r>
      <w:r w:rsidR="00B46620" w:rsidRPr="00A302A4">
        <w:rPr>
          <w:rStyle w:val="BookTitle"/>
          <w:rFonts w:cs="Arial"/>
          <w:i w:val="0"/>
          <w:smallCaps w:val="0"/>
          <w:sz w:val="24"/>
        </w:rPr>
        <w:t xml:space="preserve"> will require additional support and it </w:t>
      </w:r>
      <w:r w:rsidRPr="00A302A4">
        <w:rPr>
          <w:rStyle w:val="BookTitle"/>
          <w:rFonts w:cs="Arial"/>
          <w:i w:val="0"/>
          <w:smallCaps w:val="0"/>
          <w:sz w:val="24"/>
        </w:rPr>
        <w:t xml:space="preserve">may take a longer time </w:t>
      </w:r>
      <w:r w:rsidR="00B46620" w:rsidRPr="00A302A4">
        <w:rPr>
          <w:rStyle w:val="BookTitle"/>
          <w:rFonts w:cs="Arial"/>
          <w:i w:val="0"/>
          <w:smallCaps w:val="0"/>
          <w:sz w:val="24"/>
        </w:rPr>
        <w:t xml:space="preserve">to build trust </w:t>
      </w:r>
      <w:r w:rsidR="006226E0">
        <w:rPr>
          <w:rStyle w:val="BookTitle"/>
          <w:rFonts w:cs="Arial"/>
          <w:i w:val="0"/>
          <w:smallCaps w:val="0"/>
          <w:sz w:val="24"/>
        </w:rPr>
        <w:t>in</w:t>
      </w:r>
      <w:r w:rsidR="00B46620" w:rsidRPr="00A302A4">
        <w:rPr>
          <w:rStyle w:val="BookTitle"/>
          <w:rFonts w:cs="Arial"/>
          <w:i w:val="0"/>
          <w:smallCaps w:val="0"/>
          <w:sz w:val="24"/>
        </w:rPr>
        <w:t xml:space="preserve"> caseworkers</w:t>
      </w:r>
      <w:r w:rsidR="00485599" w:rsidRPr="00A302A4">
        <w:rPr>
          <w:rStyle w:val="BookTitle"/>
          <w:rFonts w:cs="Arial"/>
          <w:i w:val="0"/>
          <w:smallCaps w:val="0"/>
          <w:sz w:val="24"/>
        </w:rPr>
        <w:t>. Consequently NAYS clients (and other specialist clients with complex needs – an increasing population throughout Reconnect)</w:t>
      </w:r>
      <w:r w:rsidRPr="00A302A4">
        <w:rPr>
          <w:rStyle w:val="BookTitle"/>
          <w:rFonts w:cs="Arial"/>
          <w:i w:val="0"/>
          <w:smallCaps w:val="0"/>
          <w:sz w:val="24"/>
        </w:rPr>
        <w:t xml:space="preserve"> may be longer in duration.  Standard services may need to be trained on how to manage these clients sen</w:t>
      </w:r>
      <w:r w:rsidR="00485599" w:rsidRPr="00A302A4">
        <w:rPr>
          <w:rStyle w:val="BookTitle"/>
          <w:rFonts w:cs="Arial"/>
          <w:i w:val="0"/>
          <w:smallCaps w:val="0"/>
          <w:sz w:val="24"/>
        </w:rPr>
        <w:t>sitively and furthermore alterations may be required with regard to number of client caseworkers can take on.</w:t>
      </w:r>
    </w:p>
    <w:p w:rsidR="00EB3F1D" w:rsidRPr="00A302A4" w:rsidRDefault="00EB3F1D" w:rsidP="00450967">
      <w:pPr>
        <w:rPr>
          <w:rStyle w:val="BookTitle"/>
          <w:rFonts w:cs="Arial"/>
          <w:i w:val="0"/>
          <w:smallCaps w:val="0"/>
          <w:sz w:val="24"/>
        </w:rPr>
      </w:pPr>
      <w:r w:rsidRPr="00A302A4">
        <w:rPr>
          <w:rStyle w:val="BookTitle"/>
          <w:rFonts w:cs="Arial"/>
          <w:i w:val="0"/>
          <w:smallCaps w:val="0"/>
          <w:sz w:val="24"/>
        </w:rPr>
        <w:t>Some STOs feel that the</w:t>
      </w:r>
      <w:r w:rsidR="006226E0">
        <w:rPr>
          <w:rStyle w:val="BookTitle"/>
          <w:rFonts w:cs="Arial"/>
          <w:i w:val="0"/>
          <w:smallCaps w:val="0"/>
          <w:sz w:val="24"/>
        </w:rPr>
        <w:t xml:space="preserve"> existing</w:t>
      </w:r>
      <w:r w:rsidRPr="00A302A4">
        <w:rPr>
          <w:rStyle w:val="BookTitle"/>
          <w:rFonts w:cs="Arial"/>
          <w:i w:val="0"/>
          <w:smallCaps w:val="0"/>
          <w:sz w:val="24"/>
        </w:rPr>
        <w:t xml:space="preserve"> two gay, lesbian, bisexual, transgender and intersex (GLBTI) services and two mental health services may be more effective in advisory and training roles for standard services, rather than</w:t>
      </w:r>
      <w:r w:rsidR="006226E0">
        <w:rPr>
          <w:rStyle w:val="BookTitle"/>
          <w:rFonts w:cs="Arial"/>
          <w:i w:val="0"/>
          <w:smallCaps w:val="0"/>
          <w:sz w:val="24"/>
        </w:rPr>
        <w:t xml:space="preserve"> focusing primarily on casework.</w:t>
      </w:r>
      <w:r w:rsidRPr="00A302A4">
        <w:rPr>
          <w:rStyle w:val="BookTitle"/>
          <w:rFonts w:cs="Arial"/>
          <w:i w:val="0"/>
          <w:smallCaps w:val="0"/>
          <w:sz w:val="24"/>
        </w:rPr>
        <w:t xml:space="preserve"> </w:t>
      </w:r>
      <w:r w:rsidR="006226E0">
        <w:rPr>
          <w:rStyle w:val="BookTitle"/>
          <w:rFonts w:cs="Arial"/>
          <w:i w:val="0"/>
          <w:smallCaps w:val="0"/>
          <w:sz w:val="24"/>
        </w:rPr>
        <w:t>H</w:t>
      </w:r>
      <w:r w:rsidRPr="00A302A4">
        <w:rPr>
          <w:rStyle w:val="BookTitle"/>
          <w:rFonts w:cs="Arial"/>
          <w:i w:val="0"/>
          <w:smallCaps w:val="0"/>
          <w:sz w:val="24"/>
        </w:rPr>
        <w:t>owever</w:t>
      </w:r>
      <w:r w:rsidR="006226E0">
        <w:rPr>
          <w:rStyle w:val="BookTitle"/>
          <w:rFonts w:cs="Arial"/>
          <w:i w:val="0"/>
          <w:smallCaps w:val="0"/>
          <w:sz w:val="24"/>
        </w:rPr>
        <w:t>, others believe these specialist services</w:t>
      </w:r>
      <w:r w:rsidRPr="00A302A4">
        <w:rPr>
          <w:rStyle w:val="BookTitle"/>
          <w:rFonts w:cs="Arial"/>
          <w:i w:val="0"/>
          <w:smallCaps w:val="0"/>
          <w:sz w:val="24"/>
        </w:rPr>
        <w:t xml:space="preserve"> can do both.  GLBTI young people and young people affected by mental health issues are represented throu</w:t>
      </w:r>
      <w:r w:rsidR="00485599" w:rsidRPr="00A302A4">
        <w:rPr>
          <w:rStyle w:val="BookTitle"/>
          <w:rFonts w:cs="Arial"/>
          <w:i w:val="0"/>
          <w:smallCaps w:val="0"/>
          <w:sz w:val="24"/>
        </w:rPr>
        <w:t>ghout the Australian population</w:t>
      </w:r>
      <w:r w:rsidRPr="00A302A4">
        <w:rPr>
          <w:rStyle w:val="BookTitle"/>
          <w:rFonts w:cs="Arial"/>
          <w:i w:val="0"/>
          <w:smallCaps w:val="0"/>
          <w:sz w:val="24"/>
        </w:rPr>
        <w:t xml:space="preserve"> and are increasingly access</w:t>
      </w:r>
      <w:r w:rsidR="00485599" w:rsidRPr="00A302A4">
        <w:rPr>
          <w:rStyle w:val="BookTitle"/>
          <w:rFonts w:cs="Arial"/>
          <w:i w:val="0"/>
          <w:smallCaps w:val="0"/>
          <w:sz w:val="24"/>
        </w:rPr>
        <w:t>ing standard service providers.</w:t>
      </w:r>
    </w:p>
    <w:p w:rsidR="00520F9E" w:rsidRPr="00A302A4" w:rsidRDefault="00EB3F1D" w:rsidP="00450967">
      <w:pPr>
        <w:rPr>
          <w:sz w:val="24"/>
        </w:rPr>
      </w:pPr>
      <w:r w:rsidRPr="00A302A4">
        <w:rPr>
          <w:rStyle w:val="BookTitle"/>
          <w:rFonts w:cs="Arial"/>
          <w:i w:val="0"/>
          <w:smallCaps w:val="0"/>
          <w:sz w:val="24"/>
        </w:rPr>
        <w:t>Furthermore, while the need to assist young people affected by mental health issues is growing</w:t>
      </w:r>
      <w:r w:rsidR="00485599" w:rsidRPr="00A302A4">
        <w:rPr>
          <w:rStyle w:val="BookTitle"/>
          <w:rFonts w:cs="Arial"/>
          <w:i w:val="0"/>
          <w:smallCaps w:val="0"/>
          <w:sz w:val="24"/>
        </w:rPr>
        <w:t>,</w:t>
      </w:r>
      <w:r w:rsidRPr="00A302A4">
        <w:rPr>
          <w:rStyle w:val="BookTitle"/>
          <w:rFonts w:cs="Arial"/>
          <w:i w:val="0"/>
          <w:smallCaps w:val="0"/>
          <w:sz w:val="24"/>
        </w:rPr>
        <w:t xml:space="preserve"> State governments in several jurisdictions are reducing spending on mental health services, which could potentially impact on Reconnect services.</w:t>
      </w:r>
      <w:r w:rsidR="00520F9E" w:rsidRPr="00A302A4">
        <w:rPr>
          <w:sz w:val="24"/>
        </w:rPr>
        <w:t xml:space="preserve"> The majority of respondents expressed concerns about the training and qualification requirements incumbent within specialist service delivery which is, for the most part, not present in the current workforce.</w:t>
      </w:r>
    </w:p>
    <w:p w:rsidR="002C50BD" w:rsidRPr="00A302A4" w:rsidRDefault="00EB3F1D" w:rsidP="00450967">
      <w:pPr>
        <w:rPr>
          <w:rStyle w:val="BookTitle"/>
          <w:rFonts w:cs="Arial"/>
          <w:i w:val="0"/>
          <w:smallCaps w:val="0"/>
          <w:sz w:val="24"/>
        </w:rPr>
      </w:pPr>
      <w:r w:rsidRPr="00A302A4">
        <w:rPr>
          <w:rStyle w:val="BookTitle"/>
          <w:rFonts w:cs="Arial"/>
          <w:i w:val="0"/>
          <w:smallCaps w:val="0"/>
          <w:sz w:val="24"/>
        </w:rPr>
        <w:t xml:space="preserve">Many standard service providers do not have adequate training or resources to </w:t>
      </w:r>
      <w:r w:rsidR="006226E0">
        <w:rPr>
          <w:rStyle w:val="BookTitle"/>
          <w:rFonts w:cs="Arial"/>
          <w:i w:val="0"/>
          <w:smallCaps w:val="0"/>
          <w:sz w:val="24"/>
        </w:rPr>
        <w:t>fully address the needs of specialist</w:t>
      </w:r>
      <w:r w:rsidRPr="00A302A4">
        <w:rPr>
          <w:rStyle w:val="BookTitle"/>
          <w:rFonts w:cs="Arial"/>
          <w:i w:val="0"/>
          <w:smallCaps w:val="0"/>
          <w:sz w:val="24"/>
        </w:rPr>
        <w:t xml:space="preserve"> clients.  </w:t>
      </w:r>
      <w:r w:rsidR="00520F9E" w:rsidRPr="00A302A4">
        <w:rPr>
          <w:sz w:val="24"/>
        </w:rPr>
        <w:t xml:space="preserve">There is a need to increase working relationships with more specialist and culturally relevant workers such as </w:t>
      </w:r>
      <w:r w:rsidR="006226E0">
        <w:rPr>
          <w:sz w:val="24"/>
        </w:rPr>
        <w:t>Indigenous</w:t>
      </w:r>
      <w:r w:rsidR="00520F9E" w:rsidRPr="00A302A4">
        <w:rPr>
          <w:sz w:val="24"/>
        </w:rPr>
        <w:t xml:space="preserve"> mentors.</w:t>
      </w:r>
      <w:r w:rsidR="002E474A" w:rsidRPr="00A302A4">
        <w:rPr>
          <w:sz w:val="24"/>
        </w:rPr>
        <w:t xml:space="preserve"> </w:t>
      </w:r>
      <w:r w:rsidR="002E474A" w:rsidRPr="00A302A4">
        <w:rPr>
          <w:rStyle w:val="BookTitle"/>
          <w:rFonts w:cs="Arial"/>
          <w:i w:val="0"/>
          <w:smallCaps w:val="0"/>
          <w:sz w:val="24"/>
        </w:rPr>
        <w:t>Support from the GLBTI and mental health specialist services was identified as potentially being helpful in addressing these issues.</w:t>
      </w:r>
      <w:r w:rsidR="00520F9E" w:rsidRPr="00A302A4">
        <w:rPr>
          <w:sz w:val="24"/>
        </w:rPr>
        <w:t xml:space="preserve"> The need to match skills and experience</w:t>
      </w:r>
      <w:r w:rsidR="00485599" w:rsidRPr="00A302A4">
        <w:rPr>
          <w:sz w:val="24"/>
        </w:rPr>
        <w:t xml:space="preserve"> (for example, by matching culturally and linguistically diverse staff with culturally and linguistically diverse clients)</w:t>
      </w:r>
      <w:r w:rsidR="00520F9E" w:rsidRPr="00A302A4">
        <w:rPr>
          <w:sz w:val="24"/>
        </w:rPr>
        <w:t xml:space="preserve"> was </w:t>
      </w:r>
      <w:r w:rsidR="002E474A" w:rsidRPr="00A302A4">
        <w:rPr>
          <w:sz w:val="24"/>
        </w:rPr>
        <w:t xml:space="preserve">also </w:t>
      </w:r>
      <w:r w:rsidR="00520F9E" w:rsidRPr="00A302A4">
        <w:rPr>
          <w:sz w:val="24"/>
        </w:rPr>
        <w:t xml:space="preserve">consistently raised </w:t>
      </w:r>
      <w:r w:rsidR="00485599" w:rsidRPr="00A302A4">
        <w:rPr>
          <w:sz w:val="24"/>
        </w:rPr>
        <w:t>by all those consulted</w:t>
      </w:r>
      <w:r w:rsidR="00520F9E" w:rsidRPr="00A302A4">
        <w:rPr>
          <w:sz w:val="24"/>
        </w:rPr>
        <w:t xml:space="preserve">, to ensure work was culturally appropriate. </w:t>
      </w:r>
    </w:p>
    <w:p w:rsidR="002E474A" w:rsidRPr="00A302A4" w:rsidRDefault="002E474A" w:rsidP="00450967">
      <w:pPr>
        <w:rPr>
          <w:rStyle w:val="BookTitle"/>
          <w:rFonts w:cs="Arial"/>
          <w:i w:val="0"/>
          <w:smallCaps w:val="0"/>
          <w:sz w:val="24"/>
        </w:rPr>
      </w:pPr>
      <w:r w:rsidRPr="00A302A4">
        <w:rPr>
          <w:rStyle w:val="BookTitle"/>
          <w:rFonts w:cs="Arial"/>
          <w:i w:val="0"/>
          <w:smallCaps w:val="0"/>
          <w:sz w:val="24"/>
        </w:rPr>
        <w:t>It was also noted that s</w:t>
      </w:r>
      <w:r w:rsidR="00520F9E" w:rsidRPr="00A302A4">
        <w:rPr>
          <w:rStyle w:val="BookTitle"/>
          <w:rFonts w:cs="Arial"/>
          <w:i w:val="0"/>
          <w:smallCaps w:val="0"/>
          <w:sz w:val="24"/>
        </w:rPr>
        <w:t>pecialist services are unevenly distributed between states and territories. If additional funding was available for Reconnect, some</w:t>
      </w:r>
      <w:r w:rsidRPr="00A302A4">
        <w:rPr>
          <w:rStyle w:val="BookTitle"/>
          <w:rFonts w:cs="Arial"/>
          <w:i w:val="0"/>
          <w:smallCaps w:val="0"/>
          <w:sz w:val="24"/>
        </w:rPr>
        <w:t xml:space="preserve"> STOs and </w:t>
      </w:r>
      <w:r w:rsidRPr="00A302A4">
        <w:rPr>
          <w:rStyle w:val="BookTitle"/>
          <w:rFonts w:cs="Arial"/>
          <w:i w:val="0"/>
          <w:smallCaps w:val="0"/>
          <w:sz w:val="24"/>
        </w:rPr>
        <w:lastRenderedPageBreak/>
        <w:t>service providers would like</w:t>
      </w:r>
      <w:r w:rsidR="00520F9E" w:rsidRPr="00A302A4">
        <w:rPr>
          <w:rStyle w:val="BookTitle"/>
          <w:rFonts w:cs="Arial"/>
          <w:i w:val="0"/>
          <w:smallCaps w:val="0"/>
          <w:sz w:val="24"/>
        </w:rPr>
        <w:t xml:space="preserve"> there to be at least one </w:t>
      </w:r>
      <w:r w:rsidR="006226E0">
        <w:rPr>
          <w:rStyle w:val="BookTitle"/>
          <w:rFonts w:cs="Arial"/>
          <w:i w:val="0"/>
          <w:smallCaps w:val="0"/>
          <w:sz w:val="24"/>
        </w:rPr>
        <w:t>Indigenous</w:t>
      </w:r>
      <w:r w:rsidR="00520F9E" w:rsidRPr="00A302A4">
        <w:rPr>
          <w:rStyle w:val="BookTitle"/>
          <w:rFonts w:cs="Arial"/>
          <w:i w:val="0"/>
          <w:smallCaps w:val="0"/>
          <w:sz w:val="24"/>
        </w:rPr>
        <w:t xml:space="preserve">, mental health, NAYS and GLBTI specialist service in every state and territory. </w:t>
      </w:r>
      <w:r w:rsidR="002C50BD" w:rsidRPr="00A302A4">
        <w:rPr>
          <w:sz w:val="24"/>
        </w:rPr>
        <w:t>Concerns were consistently raised about the resources</w:t>
      </w:r>
      <w:r w:rsidR="006226E0">
        <w:rPr>
          <w:sz w:val="24"/>
        </w:rPr>
        <w:t xml:space="preserve"> that</w:t>
      </w:r>
      <w:r w:rsidR="002C50BD" w:rsidRPr="00A302A4">
        <w:rPr>
          <w:sz w:val="24"/>
        </w:rPr>
        <w:t xml:space="preserve"> such expansions would require.</w:t>
      </w:r>
      <w:r w:rsidR="00520F9E" w:rsidRPr="00A302A4">
        <w:rPr>
          <w:rStyle w:val="BookTitle"/>
          <w:rFonts w:cs="Arial"/>
          <w:i w:val="0"/>
          <w:smallCaps w:val="0"/>
          <w:sz w:val="24"/>
        </w:rPr>
        <w:t xml:space="preserve"> Other STOs and service providers, however, suggested they would prefer additional funding to </w:t>
      </w:r>
      <w:r w:rsidRPr="00A302A4">
        <w:rPr>
          <w:rStyle w:val="BookTitle"/>
          <w:rFonts w:cs="Arial"/>
          <w:i w:val="0"/>
          <w:smallCaps w:val="0"/>
          <w:sz w:val="24"/>
        </w:rPr>
        <w:t>be used for existing services.</w:t>
      </w:r>
    </w:p>
    <w:p w:rsidR="00EB3F1D" w:rsidRPr="00A302A4" w:rsidRDefault="002C50BD" w:rsidP="00450967">
      <w:pPr>
        <w:rPr>
          <w:rStyle w:val="BookTitle"/>
          <w:rFonts w:cs="Arial"/>
          <w:i w:val="0"/>
          <w:smallCaps w:val="0"/>
          <w:sz w:val="24"/>
        </w:rPr>
      </w:pPr>
      <w:r w:rsidRPr="00A302A4">
        <w:rPr>
          <w:sz w:val="24"/>
        </w:rPr>
        <w:t>It was felt that the increase in demand for service</w:t>
      </w:r>
      <w:r w:rsidR="002E474A" w:rsidRPr="00A302A4">
        <w:rPr>
          <w:sz w:val="24"/>
        </w:rPr>
        <w:t>s</w:t>
      </w:r>
      <w:r w:rsidRPr="00A302A4">
        <w:rPr>
          <w:sz w:val="24"/>
        </w:rPr>
        <w:t xml:space="preserve"> resulting from expansion would be difficult to meet. It was expressed that specialist cases can be more complex, resulting in longer duration and higher intensity of contact than standard cases. For staff members </w:t>
      </w:r>
      <w:r w:rsidR="00C35872">
        <w:rPr>
          <w:sz w:val="24"/>
        </w:rPr>
        <w:t>delivering this type of service</w:t>
      </w:r>
      <w:r w:rsidRPr="00A302A4">
        <w:rPr>
          <w:sz w:val="24"/>
        </w:rPr>
        <w:t xml:space="preserve"> it was felt that </w:t>
      </w:r>
      <w:r w:rsidR="00C35872">
        <w:rPr>
          <w:sz w:val="24"/>
        </w:rPr>
        <w:t xml:space="preserve">the </w:t>
      </w:r>
      <w:r w:rsidRPr="00A302A4">
        <w:rPr>
          <w:sz w:val="24"/>
        </w:rPr>
        <w:t>case load would need to be r</w:t>
      </w:r>
      <w:r w:rsidR="006226E0">
        <w:rPr>
          <w:sz w:val="24"/>
        </w:rPr>
        <w:t>educed</w:t>
      </w:r>
      <w:r w:rsidRPr="00A302A4">
        <w:rPr>
          <w:sz w:val="24"/>
        </w:rPr>
        <w:t xml:space="preserve"> in order to provide adequate support and bring about effective change.</w:t>
      </w:r>
    </w:p>
    <w:p w:rsidR="00F773E5" w:rsidRDefault="002C50BD" w:rsidP="00450967">
      <w:pPr>
        <w:rPr>
          <w:rStyle w:val="BookTitle"/>
          <w:rFonts w:cs="Arial"/>
          <w:i w:val="0"/>
          <w:smallCaps w:val="0"/>
          <w:sz w:val="24"/>
        </w:rPr>
      </w:pPr>
      <w:r w:rsidRPr="00A302A4">
        <w:rPr>
          <w:sz w:val="24"/>
        </w:rPr>
        <w:t>The need to source external expertise and contract specialist</w:t>
      </w:r>
      <w:r w:rsidR="00785B07">
        <w:rPr>
          <w:sz w:val="24"/>
        </w:rPr>
        <w:t>s</w:t>
      </w:r>
      <w:r w:rsidRPr="00A302A4">
        <w:rPr>
          <w:sz w:val="24"/>
        </w:rPr>
        <w:t xml:space="preserve"> such as qualified mental health workers also highlighted </w:t>
      </w:r>
      <w:r w:rsidR="00C35872">
        <w:rPr>
          <w:sz w:val="24"/>
        </w:rPr>
        <w:t xml:space="preserve">working in partnership </w:t>
      </w:r>
      <w:r w:rsidRPr="00A302A4">
        <w:rPr>
          <w:sz w:val="24"/>
        </w:rPr>
        <w:t>and increased networking opportunities as key areas to be address. For example, i</w:t>
      </w:r>
      <w:r w:rsidR="00EB3F1D" w:rsidRPr="00A302A4">
        <w:rPr>
          <w:rStyle w:val="BookTitle"/>
          <w:rFonts w:cs="Arial"/>
          <w:i w:val="0"/>
          <w:smallCaps w:val="0"/>
          <w:sz w:val="24"/>
        </w:rPr>
        <w:t xml:space="preserve">n addition to training, STOs and service providers suggested there should be increased networking opportunities between standard and specialist services through good practice forums, network meetings, and online technologies.  Good practice forums are felt to be important and valued opportunities for knowledge sharing between service providers. Smaller </w:t>
      </w:r>
      <w:r w:rsidR="00EB3F1D" w:rsidRPr="00A302A4">
        <w:rPr>
          <w:rStyle w:val="BookTitle"/>
          <w:rFonts w:cs="Arial"/>
          <w:i w:val="0"/>
          <w:iCs w:val="0"/>
          <w:smallCaps w:val="0"/>
          <w:sz w:val="24"/>
        </w:rPr>
        <w:t xml:space="preserve">regional network meetings, funded by FaHCSIA but run by service providers, </w:t>
      </w:r>
      <w:r w:rsidR="00EB3F1D" w:rsidRPr="00A302A4">
        <w:rPr>
          <w:rStyle w:val="BookTitle"/>
          <w:rFonts w:cs="Arial"/>
          <w:i w:val="0"/>
          <w:smallCaps w:val="0"/>
          <w:sz w:val="24"/>
        </w:rPr>
        <w:t>are also seen by service providers as potentially useful and less costly.</w:t>
      </w:r>
    </w:p>
    <w:p w:rsidR="00EB3F1D" w:rsidRPr="00430252" w:rsidRDefault="00520F9E" w:rsidP="00430252">
      <w:pPr>
        <w:rPr>
          <w:rFonts w:cs="Arial"/>
          <w:iCs/>
          <w:spacing w:val="5"/>
          <w:sz w:val="24"/>
        </w:rPr>
      </w:pPr>
      <w:r w:rsidRPr="00957F1E">
        <w:rPr>
          <w:b/>
        </w:rPr>
        <w:t>Recommendation</w:t>
      </w:r>
      <w:r w:rsidR="00447144" w:rsidRPr="00957F1E">
        <w:rPr>
          <w:b/>
        </w:rPr>
        <w:t>s</w:t>
      </w:r>
    </w:p>
    <w:p w:rsidR="00EB3F1D" w:rsidRPr="00A302A4" w:rsidRDefault="00EB3F1D" w:rsidP="00450967">
      <w:pPr>
        <w:rPr>
          <w:rFonts w:cs="Arial"/>
          <w:sz w:val="24"/>
        </w:rPr>
      </w:pPr>
      <w:r w:rsidRPr="00A302A4">
        <w:rPr>
          <w:rFonts w:cs="Arial"/>
          <w:sz w:val="24"/>
        </w:rPr>
        <w:t>STOs and service providers identified the following strategies for addressing these issues:</w:t>
      </w:r>
    </w:p>
    <w:p w:rsidR="00EB3F1D" w:rsidRPr="00A302A4" w:rsidRDefault="00EB3F1D" w:rsidP="005137DB">
      <w:pPr>
        <w:numPr>
          <w:ilvl w:val="0"/>
          <w:numId w:val="14"/>
        </w:numPr>
        <w:rPr>
          <w:rStyle w:val="BookTitle"/>
          <w:rFonts w:cs="Arial"/>
          <w:i w:val="0"/>
          <w:smallCaps w:val="0"/>
          <w:sz w:val="24"/>
        </w:rPr>
      </w:pPr>
      <w:r w:rsidRPr="00A302A4">
        <w:rPr>
          <w:rStyle w:val="BookTitle"/>
          <w:rFonts w:cs="Arial"/>
          <w:i w:val="0"/>
          <w:smallCaps w:val="0"/>
          <w:sz w:val="24"/>
        </w:rPr>
        <w:t>Facilitate capacity building of standard service providers to better assist specialist client groups, through training, good practice forums or network meetings.</w:t>
      </w:r>
    </w:p>
    <w:p w:rsidR="00EB3F1D" w:rsidRPr="00A302A4" w:rsidRDefault="00EB3F1D" w:rsidP="005137DB">
      <w:pPr>
        <w:numPr>
          <w:ilvl w:val="0"/>
          <w:numId w:val="14"/>
        </w:numPr>
        <w:rPr>
          <w:rStyle w:val="BookTitle"/>
          <w:rFonts w:cs="Arial"/>
          <w:i w:val="0"/>
          <w:smallCaps w:val="0"/>
          <w:sz w:val="24"/>
        </w:rPr>
      </w:pPr>
      <w:r w:rsidRPr="00A302A4">
        <w:rPr>
          <w:rStyle w:val="BookTitle"/>
          <w:rFonts w:cs="Arial"/>
          <w:i w:val="0"/>
          <w:smallCaps w:val="0"/>
          <w:sz w:val="24"/>
        </w:rPr>
        <w:t>Re-evaluate the purpose and role of specialist service providers, including whether there is a need to increase the number of specialist services.</w:t>
      </w:r>
    </w:p>
    <w:p w:rsidR="00EB3F1D" w:rsidRPr="00A302A4" w:rsidRDefault="00EB3F1D" w:rsidP="005137DB">
      <w:pPr>
        <w:numPr>
          <w:ilvl w:val="0"/>
          <w:numId w:val="14"/>
        </w:numPr>
        <w:rPr>
          <w:rStyle w:val="BookTitle"/>
          <w:rFonts w:cs="Arial"/>
          <w:i w:val="0"/>
          <w:smallCaps w:val="0"/>
          <w:sz w:val="24"/>
        </w:rPr>
      </w:pPr>
      <w:r w:rsidRPr="00A302A4">
        <w:rPr>
          <w:rStyle w:val="BookTitle"/>
          <w:rFonts w:cs="Arial"/>
          <w:i w:val="0"/>
          <w:smallCaps w:val="0"/>
          <w:sz w:val="24"/>
        </w:rPr>
        <w:t>Continue to fund and maintain networking opportunities such as Reconnect Good Practice Forums, and online technologies.</w:t>
      </w:r>
    </w:p>
    <w:p w:rsidR="00957F1E" w:rsidRDefault="00957F1E">
      <w:pPr>
        <w:rPr>
          <w:rFonts w:eastAsiaTheme="majorEastAsia" w:cstheme="majorBidi"/>
          <w:b/>
          <w:bCs/>
          <w:sz w:val="24"/>
        </w:rPr>
      </w:pPr>
      <w:r>
        <w:rPr>
          <w:sz w:val="24"/>
        </w:rPr>
        <w:br w:type="page"/>
      </w:r>
    </w:p>
    <w:p w:rsidR="002E474A" w:rsidRPr="00903EC1" w:rsidRDefault="002E474A" w:rsidP="00903EC1">
      <w:pPr>
        <w:pStyle w:val="Heading3"/>
        <w:spacing w:before="0" w:after="200" w:line="276" w:lineRule="auto"/>
        <w:rPr>
          <w:sz w:val="24"/>
          <w:u w:val="single"/>
        </w:rPr>
      </w:pPr>
      <w:bookmarkStart w:id="27" w:name="_Toc347998446"/>
      <w:r w:rsidRPr="00903EC1">
        <w:rPr>
          <w:sz w:val="24"/>
          <w:u w:val="single"/>
        </w:rPr>
        <w:lastRenderedPageBreak/>
        <w:t>Geographic locations</w:t>
      </w:r>
      <w:bookmarkEnd w:id="27"/>
    </w:p>
    <w:p w:rsidR="002E474A" w:rsidRPr="00430252" w:rsidRDefault="002E474A" w:rsidP="00430252">
      <w:pPr>
        <w:pStyle w:val="Heading4"/>
        <w:numPr>
          <w:ilvl w:val="0"/>
          <w:numId w:val="41"/>
        </w:numPr>
        <w:spacing w:after="240"/>
      </w:pPr>
      <w:r w:rsidRPr="00430252">
        <w:t>Changing locations of client groups</w:t>
      </w:r>
    </w:p>
    <w:p w:rsidR="002E474A" w:rsidRPr="00A302A4" w:rsidRDefault="002E474A" w:rsidP="00450967">
      <w:pPr>
        <w:rPr>
          <w:rFonts w:eastAsia="Calibri" w:cs="Arial"/>
          <w:iCs/>
          <w:spacing w:val="5"/>
          <w:sz w:val="24"/>
        </w:rPr>
      </w:pPr>
      <w:r w:rsidRPr="00A302A4">
        <w:rPr>
          <w:rFonts w:eastAsia="Calibri" w:cs="Arial"/>
          <w:iCs/>
          <w:spacing w:val="5"/>
          <w:sz w:val="24"/>
        </w:rPr>
        <w:t>Overall STOs and service providers are satisfied that Reconnect services are in appropriate geographical locations.  However, several issues within geographic boundaries for Reconnect are emerging.</w:t>
      </w:r>
    </w:p>
    <w:p w:rsidR="002E474A" w:rsidRPr="00A302A4" w:rsidRDefault="002E474A" w:rsidP="00450967">
      <w:pPr>
        <w:rPr>
          <w:rFonts w:eastAsia="Calibri" w:cs="Arial"/>
          <w:iCs/>
          <w:spacing w:val="5"/>
          <w:sz w:val="24"/>
        </w:rPr>
      </w:pPr>
      <w:r w:rsidRPr="00A302A4">
        <w:rPr>
          <w:rFonts w:eastAsia="Calibri" w:cs="Arial"/>
          <w:iCs/>
          <w:spacing w:val="5"/>
          <w:sz w:val="24"/>
        </w:rPr>
        <w:t>The online survey identified that it is common for Reconnect services to receive referral requests from individuals and services from outside of their delivery area</w:t>
      </w:r>
      <w:r w:rsidR="00957F1E">
        <w:rPr>
          <w:rFonts w:eastAsia="Calibri" w:cs="Arial"/>
          <w:iCs/>
          <w:spacing w:val="5"/>
          <w:sz w:val="24"/>
        </w:rPr>
        <w:t>.</w:t>
      </w:r>
      <w:r w:rsidRPr="00A302A4">
        <w:rPr>
          <w:rFonts w:eastAsia="Calibri" w:cs="Arial"/>
          <w:iCs/>
          <w:spacing w:val="5"/>
          <w:sz w:val="24"/>
        </w:rPr>
        <w:t xml:space="preserve"> STOs and service providers stated that over the past few years some client groups, particularly newly arrived youth, are emerging in new locations meaning that many of the specialist providers established specifically to work with those particular clients are no longer in the optimum locations or that there are several areas where needs are not being met.</w:t>
      </w:r>
    </w:p>
    <w:p w:rsidR="002E474A" w:rsidRPr="00903EC1" w:rsidRDefault="002E474A" w:rsidP="00450967">
      <w:pPr>
        <w:rPr>
          <w:rFonts w:eastAsia="Calibri" w:cs="Arial"/>
          <w:iCs/>
          <w:spacing w:val="5"/>
          <w:sz w:val="24"/>
        </w:rPr>
      </w:pPr>
      <w:r w:rsidRPr="00A302A4">
        <w:rPr>
          <w:rFonts w:eastAsia="Calibri" w:cs="Arial"/>
          <w:iCs/>
          <w:spacing w:val="5"/>
          <w:sz w:val="24"/>
        </w:rPr>
        <w:t xml:space="preserve">Future mapping work may help identify if the needs of these clients are still </w:t>
      </w:r>
      <w:r w:rsidR="00903EC1">
        <w:rPr>
          <w:rFonts w:eastAsia="Calibri" w:cs="Arial"/>
          <w:iCs/>
          <w:spacing w:val="5"/>
          <w:sz w:val="24"/>
        </w:rPr>
        <w:t>being met by service providers.</w:t>
      </w:r>
    </w:p>
    <w:p w:rsidR="002E474A" w:rsidRPr="00430252" w:rsidRDefault="002E474A" w:rsidP="00430252">
      <w:pPr>
        <w:pStyle w:val="Heading4"/>
        <w:numPr>
          <w:ilvl w:val="0"/>
          <w:numId w:val="41"/>
        </w:numPr>
        <w:spacing w:after="240"/>
      </w:pPr>
      <w:r w:rsidRPr="00430252">
        <w:t>Regional and remote locations</w:t>
      </w:r>
    </w:p>
    <w:p w:rsidR="002E474A" w:rsidRPr="00A302A4" w:rsidRDefault="002E474A" w:rsidP="00450967">
      <w:pPr>
        <w:rPr>
          <w:rFonts w:eastAsia="Calibri" w:cs="Arial"/>
          <w:iCs/>
          <w:spacing w:val="5"/>
          <w:sz w:val="24"/>
        </w:rPr>
      </w:pPr>
      <w:r w:rsidRPr="00A302A4">
        <w:rPr>
          <w:rFonts w:eastAsia="Calibri" w:cs="Arial"/>
          <w:iCs/>
          <w:spacing w:val="5"/>
          <w:sz w:val="24"/>
        </w:rPr>
        <w:t>It was reported that service providers in some regional and remote locations have only a few</w:t>
      </w:r>
      <w:r w:rsidR="00957F1E">
        <w:rPr>
          <w:rFonts w:eastAsia="Calibri" w:cs="Arial"/>
          <w:iCs/>
          <w:spacing w:val="5"/>
          <w:sz w:val="24"/>
        </w:rPr>
        <w:t>,</w:t>
      </w:r>
      <w:r w:rsidRPr="00A302A4">
        <w:rPr>
          <w:rFonts w:eastAsia="Calibri" w:cs="Arial"/>
          <w:iCs/>
          <w:spacing w:val="5"/>
          <w:sz w:val="24"/>
        </w:rPr>
        <w:t xml:space="preserve"> or no</w:t>
      </w:r>
      <w:r w:rsidR="00957F1E">
        <w:rPr>
          <w:rFonts w:eastAsia="Calibri" w:cs="Arial"/>
          <w:iCs/>
          <w:spacing w:val="5"/>
          <w:sz w:val="24"/>
        </w:rPr>
        <w:t>,</w:t>
      </w:r>
      <w:r w:rsidRPr="00A302A4">
        <w:rPr>
          <w:rFonts w:eastAsia="Calibri" w:cs="Arial"/>
          <w:iCs/>
          <w:spacing w:val="5"/>
          <w:sz w:val="24"/>
        </w:rPr>
        <w:t xml:space="preserve"> specialised services to refer clients to.  Other locations such as Cairns, Wagga Wagga, Moree, Cloncurry, Tennant Creek, Katherine, and West Arnhem do not have any Reconnect services, although STOs have identified these as high-needs areas.  </w:t>
      </w:r>
    </w:p>
    <w:p w:rsidR="002E474A" w:rsidRPr="00A302A4" w:rsidRDefault="002E474A" w:rsidP="00450967">
      <w:pPr>
        <w:rPr>
          <w:rFonts w:eastAsia="Calibri" w:cs="Arial"/>
          <w:iCs/>
          <w:spacing w:val="5"/>
          <w:sz w:val="24"/>
        </w:rPr>
      </w:pPr>
      <w:r w:rsidRPr="00A302A4">
        <w:rPr>
          <w:rFonts w:eastAsia="Calibri" w:cs="Arial"/>
          <w:iCs/>
          <w:spacing w:val="5"/>
          <w:sz w:val="24"/>
        </w:rPr>
        <w:t xml:space="preserve">Mapping work is being conducted to help establish and identify high-needs areas and the </w:t>
      </w:r>
      <w:r w:rsidR="00957F1E">
        <w:rPr>
          <w:rFonts w:eastAsia="Calibri" w:cs="Arial"/>
          <w:iCs/>
          <w:spacing w:val="5"/>
          <w:sz w:val="24"/>
        </w:rPr>
        <w:t>appropriateness of expanding</w:t>
      </w:r>
      <w:r w:rsidRPr="00A302A4">
        <w:rPr>
          <w:rFonts w:eastAsia="Calibri" w:cs="Arial"/>
          <w:iCs/>
          <w:spacing w:val="5"/>
          <w:sz w:val="24"/>
        </w:rPr>
        <w:t xml:space="preserve"> to other areas or </w:t>
      </w:r>
      <w:r w:rsidR="00957F1E">
        <w:rPr>
          <w:rFonts w:eastAsia="Calibri" w:cs="Arial"/>
          <w:iCs/>
          <w:spacing w:val="5"/>
          <w:sz w:val="24"/>
        </w:rPr>
        <w:t>developing</w:t>
      </w:r>
      <w:r w:rsidRPr="00A302A4">
        <w:rPr>
          <w:rFonts w:eastAsia="Calibri" w:cs="Arial"/>
          <w:iCs/>
          <w:spacing w:val="5"/>
          <w:sz w:val="24"/>
        </w:rPr>
        <w:t xml:space="preserve"> new services in these areas.  If expansion is approved, a decision would be required on whether additional funding would be granted to establish and staff these new locations or if the existing allocation of funding would </w:t>
      </w:r>
      <w:r w:rsidR="00957F1E">
        <w:rPr>
          <w:rFonts w:eastAsia="Calibri" w:cs="Arial"/>
          <w:iCs/>
          <w:spacing w:val="5"/>
          <w:sz w:val="24"/>
        </w:rPr>
        <w:t xml:space="preserve">need to </w:t>
      </w:r>
      <w:r w:rsidRPr="00A302A4">
        <w:rPr>
          <w:rFonts w:eastAsia="Calibri" w:cs="Arial"/>
          <w:iCs/>
          <w:spacing w:val="5"/>
          <w:sz w:val="24"/>
        </w:rPr>
        <w:t xml:space="preserve">be further divided between a higher </w:t>
      </w:r>
      <w:proofErr w:type="gramStart"/>
      <w:r w:rsidRPr="00A302A4">
        <w:rPr>
          <w:rFonts w:eastAsia="Calibri" w:cs="Arial"/>
          <w:iCs/>
          <w:spacing w:val="5"/>
          <w:sz w:val="24"/>
        </w:rPr>
        <w:t>number</w:t>
      </w:r>
      <w:proofErr w:type="gramEnd"/>
      <w:r w:rsidRPr="00A302A4">
        <w:rPr>
          <w:rFonts w:eastAsia="Calibri" w:cs="Arial"/>
          <w:iCs/>
          <w:spacing w:val="5"/>
          <w:sz w:val="24"/>
        </w:rPr>
        <w:t xml:space="preserve"> of services. However, it should be noted that several services felt that </w:t>
      </w:r>
      <w:r w:rsidRPr="00A302A4">
        <w:rPr>
          <w:sz w:val="24"/>
        </w:rPr>
        <w:t>they were already running at capacity, therefore</w:t>
      </w:r>
      <w:r w:rsidR="00957F1E">
        <w:rPr>
          <w:sz w:val="24"/>
        </w:rPr>
        <w:t>,</w:t>
      </w:r>
      <w:r w:rsidRPr="00A302A4">
        <w:rPr>
          <w:sz w:val="24"/>
        </w:rPr>
        <w:t xml:space="preserve"> ex</w:t>
      </w:r>
      <w:r w:rsidR="00957F1E">
        <w:rPr>
          <w:sz w:val="24"/>
        </w:rPr>
        <w:t>pansion would only be resolved</w:t>
      </w:r>
      <w:r w:rsidRPr="00A302A4">
        <w:rPr>
          <w:sz w:val="24"/>
        </w:rPr>
        <w:t xml:space="preserve"> by increasing staff and providing more funding to resource the delivery of the Reconnect program.</w:t>
      </w:r>
    </w:p>
    <w:p w:rsidR="002E474A" w:rsidRPr="00A302A4" w:rsidRDefault="002E474A" w:rsidP="00450967">
      <w:pPr>
        <w:rPr>
          <w:rFonts w:eastAsia="Calibri" w:cs="Arial"/>
          <w:iCs/>
          <w:spacing w:val="5"/>
          <w:sz w:val="24"/>
        </w:rPr>
      </w:pPr>
      <w:r w:rsidRPr="00A302A4">
        <w:rPr>
          <w:rFonts w:eastAsia="Calibri" w:cs="Arial"/>
          <w:iCs/>
          <w:spacing w:val="5"/>
          <w:sz w:val="24"/>
        </w:rPr>
        <w:t xml:space="preserve">While many services report challenges, such as difficulties in staff recruitment and retention within resourcing, this is particularly relevant for service providers working in regional and remote locations. This is exacerbated by issues such as a lack of affordable </w:t>
      </w:r>
      <w:r w:rsidR="00957F1E">
        <w:rPr>
          <w:rFonts w:eastAsia="Calibri" w:cs="Arial"/>
          <w:iCs/>
          <w:spacing w:val="5"/>
          <w:sz w:val="24"/>
        </w:rPr>
        <w:t>housing and high cost of living for workers.</w:t>
      </w:r>
      <w:r w:rsidRPr="00A302A4">
        <w:rPr>
          <w:rFonts w:eastAsia="Calibri" w:cs="Arial"/>
          <w:iCs/>
          <w:spacing w:val="5"/>
          <w:sz w:val="24"/>
        </w:rPr>
        <w:t xml:space="preserve"> </w:t>
      </w:r>
    </w:p>
    <w:p w:rsidR="002E474A" w:rsidRPr="00A302A4" w:rsidRDefault="002E474A" w:rsidP="00450967">
      <w:pPr>
        <w:rPr>
          <w:rFonts w:eastAsia="Calibri" w:cs="Arial"/>
          <w:iCs/>
          <w:spacing w:val="5"/>
          <w:sz w:val="24"/>
        </w:rPr>
      </w:pPr>
      <w:r w:rsidRPr="00A302A4">
        <w:rPr>
          <w:rFonts w:eastAsia="Calibri" w:cs="Arial"/>
          <w:iCs/>
          <w:spacing w:val="5"/>
          <w:sz w:val="24"/>
        </w:rPr>
        <w:t>Caseworkers in regional and remote locations</w:t>
      </w:r>
      <w:r w:rsidR="00957F1E">
        <w:rPr>
          <w:rFonts w:eastAsia="Calibri" w:cs="Arial"/>
          <w:iCs/>
          <w:spacing w:val="5"/>
          <w:sz w:val="24"/>
        </w:rPr>
        <w:t xml:space="preserve"> must</w:t>
      </w:r>
      <w:r w:rsidRPr="00A302A4">
        <w:rPr>
          <w:rFonts w:eastAsia="Calibri" w:cs="Arial"/>
          <w:iCs/>
          <w:spacing w:val="5"/>
          <w:sz w:val="24"/>
        </w:rPr>
        <w:t xml:space="preserve"> also travel long distances to reach clients (often several hours per day), or visit remote communities for extended periods (to build community trust).  It is relatively expensive and time-intensive to reach these locations. Some STOs and service providers feel that caseworkers are not adequately funded or compensated to perform these duties, which may also contribute to the staffing issues described above. </w:t>
      </w:r>
    </w:p>
    <w:p w:rsidR="002E474A" w:rsidRPr="00A302A4" w:rsidRDefault="002E474A" w:rsidP="00450967">
      <w:pPr>
        <w:rPr>
          <w:rFonts w:eastAsia="Calibri" w:cs="Arial"/>
          <w:iCs/>
          <w:spacing w:val="5"/>
          <w:sz w:val="24"/>
        </w:rPr>
      </w:pPr>
    </w:p>
    <w:p w:rsidR="002E474A" w:rsidRPr="00430252" w:rsidRDefault="002E474A" w:rsidP="00430252">
      <w:pPr>
        <w:pStyle w:val="Heading4"/>
        <w:numPr>
          <w:ilvl w:val="0"/>
          <w:numId w:val="41"/>
        </w:numPr>
        <w:spacing w:after="240"/>
      </w:pPr>
      <w:r w:rsidRPr="00430252">
        <w:t>Coverage areas in metropolitan locations</w:t>
      </w:r>
    </w:p>
    <w:p w:rsidR="00372D08" w:rsidRPr="00A302A4" w:rsidRDefault="002E474A" w:rsidP="00450967">
      <w:pPr>
        <w:rPr>
          <w:rFonts w:eastAsia="Calibri" w:cs="Arial"/>
          <w:iCs/>
          <w:sz w:val="24"/>
        </w:rPr>
      </w:pPr>
      <w:r w:rsidRPr="00A302A4">
        <w:rPr>
          <w:rFonts w:eastAsia="Calibri" w:cs="Arial"/>
          <w:iCs/>
          <w:sz w:val="24"/>
        </w:rPr>
        <w:t>STOs and service providers stated that some specialist service providers in metropolitan areas had continually high workloads because of their population coverage areas.  Specialist service providers felt that these were often too large for the nu</w:t>
      </w:r>
      <w:r w:rsidR="00903EC1">
        <w:rPr>
          <w:rFonts w:eastAsia="Calibri" w:cs="Arial"/>
          <w:iCs/>
          <w:sz w:val="24"/>
        </w:rPr>
        <w:t>mber of staff members they had.</w:t>
      </w:r>
    </w:p>
    <w:p w:rsidR="002E474A" w:rsidRPr="00957F1E" w:rsidRDefault="002E474A" w:rsidP="00903EC1">
      <w:pPr>
        <w:pStyle w:val="Heading4"/>
        <w:spacing w:after="240"/>
      </w:pPr>
      <w:r w:rsidRPr="00957F1E">
        <w:t>Recommendations</w:t>
      </w:r>
    </w:p>
    <w:p w:rsidR="002E474A" w:rsidRPr="00A302A4" w:rsidRDefault="002E474A" w:rsidP="00450967">
      <w:pPr>
        <w:rPr>
          <w:rFonts w:eastAsia="Calibri" w:cs="Arial"/>
          <w:iCs/>
          <w:spacing w:val="5"/>
          <w:sz w:val="24"/>
        </w:rPr>
      </w:pPr>
      <w:r w:rsidRPr="00A302A4">
        <w:rPr>
          <w:rFonts w:eastAsia="Calibri" w:cs="Arial"/>
          <w:iCs/>
          <w:spacing w:val="5"/>
          <w:sz w:val="24"/>
        </w:rPr>
        <w:t>The following strategies to address these issues were identified by STOs and service providers.</w:t>
      </w:r>
    </w:p>
    <w:p w:rsidR="002E474A" w:rsidRPr="00A302A4" w:rsidRDefault="002E474A" w:rsidP="00430252">
      <w:pPr>
        <w:numPr>
          <w:ilvl w:val="0"/>
          <w:numId w:val="18"/>
        </w:numPr>
        <w:contextualSpacing/>
        <w:rPr>
          <w:rFonts w:eastAsia="Calibri" w:cs="Arial"/>
          <w:iCs/>
          <w:spacing w:val="5"/>
          <w:sz w:val="24"/>
        </w:rPr>
      </w:pPr>
      <w:r w:rsidRPr="00A302A4">
        <w:rPr>
          <w:rFonts w:eastAsia="Calibri" w:cs="Arial"/>
          <w:iCs/>
          <w:spacing w:val="5"/>
          <w:sz w:val="24"/>
        </w:rPr>
        <w:t>Evaluate the coverage areas and locations of service providers to determine whether they are reaching their target client groups, and to ensure that the</w:t>
      </w:r>
      <w:r w:rsidR="00957F1E">
        <w:rPr>
          <w:rFonts w:eastAsia="Calibri" w:cs="Arial"/>
          <w:iCs/>
          <w:spacing w:val="5"/>
          <w:sz w:val="24"/>
        </w:rPr>
        <w:t xml:space="preserve"> coverage areas are manageable.</w:t>
      </w:r>
    </w:p>
    <w:p w:rsidR="002E474A" w:rsidRPr="00A302A4" w:rsidRDefault="002E474A" w:rsidP="00430252">
      <w:pPr>
        <w:numPr>
          <w:ilvl w:val="0"/>
          <w:numId w:val="18"/>
        </w:numPr>
        <w:contextualSpacing/>
        <w:rPr>
          <w:rFonts w:eastAsia="Calibri" w:cs="Arial"/>
          <w:iCs/>
          <w:spacing w:val="5"/>
          <w:sz w:val="24"/>
        </w:rPr>
      </w:pPr>
      <w:r w:rsidRPr="00A302A4">
        <w:rPr>
          <w:rFonts w:eastAsia="Calibri" w:cs="Arial"/>
          <w:iCs/>
          <w:spacing w:val="5"/>
          <w:sz w:val="24"/>
        </w:rPr>
        <w:t>Assess whether there is scope to expand the Reconnect program into new, high</w:t>
      </w:r>
      <w:r w:rsidRPr="00A302A4">
        <w:rPr>
          <w:rFonts w:eastAsia="Calibri" w:cs="Arial"/>
          <w:iCs/>
          <w:spacing w:val="5"/>
          <w:sz w:val="24"/>
        </w:rPr>
        <w:noBreakHyphen/>
        <w:t>needs areas</w:t>
      </w:r>
      <w:r w:rsidR="00957F1E">
        <w:rPr>
          <w:rFonts w:eastAsia="Calibri" w:cs="Arial"/>
          <w:iCs/>
          <w:spacing w:val="5"/>
          <w:sz w:val="24"/>
        </w:rPr>
        <w:t xml:space="preserve"> in terms of larger areas of immigration, and higher socio-economic needs</w:t>
      </w:r>
      <w:r w:rsidRPr="00A302A4">
        <w:rPr>
          <w:rFonts w:eastAsia="Calibri" w:cs="Arial"/>
          <w:iCs/>
          <w:spacing w:val="5"/>
          <w:sz w:val="24"/>
        </w:rPr>
        <w:t xml:space="preserve">.  </w:t>
      </w:r>
    </w:p>
    <w:p w:rsidR="002E474A" w:rsidRPr="00A302A4" w:rsidRDefault="002E474A" w:rsidP="00430252">
      <w:pPr>
        <w:numPr>
          <w:ilvl w:val="0"/>
          <w:numId w:val="18"/>
        </w:numPr>
        <w:contextualSpacing/>
        <w:rPr>
          <w:rFonts w:eastAsia="Calibri" w:cs="Arial"/>
          <w:iCs/>
          <w:spacing w:val="5"/>
          <w:sz w:val="24"/>
        </w:rPr>
      </w:pPr>
      <w:r w:rsidRPr="00A302A4">
        <w:rPr>
          <w:rFonts w:eastAsia="Calibri" w:cs="Arial"/>
          <w:iCs/>
          <w:spacing w:val="5"/>
          <w:sz w:val="24"/>
        </w:rPr>
        <w:t>Determine whether there could be additional support provided to caseworkers working in regional and remote locations.</w:t>
      </w:r>
    </w:p>
    <w:p w:rsidR="002E474A" w:rsidRPr="00A302A4" w:rsidRDefault="002E474A" w:rsidP="00430252">
      <w:pPr>
        <w:numPr>
          <w:ilvl w:val="0"/>
          <w:numId w:val="18"/>
        </w:numPr>
        <w:contextualSpacing/>
        <w:rPr>
          <w:rFonts w:eastAsia="Calibri" w:cs="Arial"/>
          <w:iCs/>
          <w:spacing w:val="5"/>
          <w:sz w:val="24"/>
        </w:rPr>
      </w:pPr>
      <w:r w:rsidRPr="00A302A4">
        <w:rPr>
          <w:rFonts w:eastAsia="Calibri" w:cs="Arial"/>
          <w:iCs/>
          <w:spacing w:val="5"/>
          <w:sz w:val="24"/>
        </w:rPr>
        <w:t xml:space="preserve">Explore the possibility of expanding employment of local </w:t>
      </w:r>
      <w:r w:rsidR="006226E0">
        <w:rPr>
          <w:rFonts w:eastAsia="Calibri" w:cs="Arial"/>
          <w:iCs/>
          <w:spacing w:val="5"/>
          <w:sz w:val="24"/>
        </w:rPr>
        <w:t>Indigenous</w:t>
      </w:r>
      <w:r w:rsidRPr="00A302A4">
        <w:rPr>
          <w:rFonts w:eastAsia="Calibri" w:cs="Arial"/>
          <w:iCs/>
          <w:spacing w:val="5"/>
          <w:sz w:val="24"/>
        </w:rPr>
        <w:t xml:space="preserve"> community members as </w:t>
      </w:r>
      <w:proofErr w:type="gramStart"/>
      <w:r w:rsidRPr="00A302A4">
        <w:rPr>
          <w:rFonts w:eastAsia="Calibri" w:cs="Arial"/>
          <w:iCs/>
          <w:spacing w:val="5"/>
          <w:sz w:val="24"/>
        </w:rPr>
        <w:t>Reconnect</w:t>
      </w:r>
      <w:proofErr w:type="gramEnd"/>
      <w:r w:rsidRPr="00A302A4">
        <w:rPr>
          <w:rFonts w:eastAsia="Calibri" w:cs="Arial"/>
          <w:iCs/>
          <w:spacing w:val="5"/>
          <w:sz w:val="24"/>
        </w:rPr>
        <w:t xml:space="preserve"> workers to provide the service in remote and regional areas.</w:t>
      </w:r>
    </w:p>
    <w:p w:rsidR="002E474A" w:rsidRPr="00A302A4" w:rsidRDefault="002E474A" w:rsidP="00430252">
      <w:pPr>
        <w:numPr>
          <w:ilvl w:val="0"/>
          <w:numId w:val="18"/>
        </w:numPr>
        <w:contextualSpacing/>
        <w:rPr>
          <w:rStyle w:val="BookTitle"/>
          <w:rFonts w:eastAsia="Calibri" w:cs="Arial"/>
          <w:i w:val="0"/>
          <w:smallCaps w:val="0"/>
          <w:sz w:val="24"/>
        </w:rPr>
      </w:pPr>
      <w:r w:rsidRPr="00A302A4">
        <w:rPr>
          <w:rFonts w:eastAsia="Calibri" w:cs="Arial"/>
          <w:iCs/>
          <w:spacing w:val="5"/>
          <w:sz w:val="24"/>
        </w:rPr>
        <w:t>Explore alternative cost-effective options for assisting clients in remote areas, such as the re-establishment of a national Reconnect phone helpline, expanding the program into the social media space, reaching clients via video</w:t>
      </w:r>
      <w:r w:rsidRPr="00A302A4">
        <w:rPr>
          <w:rFonts w:eastAsia="Calibri" w:cs="Arial"/>
          <w:iCs/>
          <w:spacing w:val="5"/>
          <w:sz w:val="24"/>
        </w:rPr>
        <w:noBreakHyphen/>
        <w:t xml:space="preserve">conferencing, and having </w:t>
      </w:r>
      <w:r w:rsidR="006226E0">
        <w:rPr>
          <w:rFonts w:eastAsia="Calibri" w:cs="Arial"/>
          <w:iCs/>
          <w:spacing w:val="5"/>
          <w:sz w:val="24"/>
        </w:rPr>
        <w:t>Indigenous</w:t>
      </w:r>
      <w:r w:rsidRPr="00A302A4">
        <w:rPr>
          <w:rFonts w:eastAsia="Calibri" w:cs="Arial"/>
          <w:iCs/>
          <w:spacing w:val="5"/>
          <w:sz w:val="24"/>
        </w:rPr>
        <w:t xml:space="preserve"> employees work in remote areas.</w:t>
      </w:r>
      <w:r w:rsidRPr="00A302A4">
        <w:rPr>
          <w:rStyle w:val="BookTitle"/>
          <w:i w:val="0"/>
          <w:iCs w:val="0"/>
          <w:smallCaps w:val="0"/>
          <w:spacing w:val="0"/>
          <w:sz w:val="24"/>
        </w:rPr>
        <w:br w:type="page"/>
      </w:r>
    </w:p>
    <w:p w:rsidR="002E474A" w:rsidRPr="00903EC1" w:rsidRDefault="00903EC1" w:rsidP="00903EC1">
      <w:pPr>
        <w:pStyle w:val="Heading1"/>
        <w:spacing w:after="240"/>
        <w:rPr>
          <w:rStyle w:val="BookTitle"/>
          <w:i w:val="0"/>
          <w:iCs w:val="0"/>
          <w:smallCaps w:val="0"/>
          <w:spacing w:val="0"/>
        </w:rPr>
      </w:pPr>
      <w:bookmarkStart w:id="28" w:name="_Toc347998447"/>
      <w:r w:rsidRPr="00903EC1">
        <w:rPr>
          <w:rStyle w:val="BookTitle"/>
          <w:i w:val="0"/>
          <w:iCs w:val="0"/>
          <w:smallCaps w:val="0"/>
          <w:spacing w:val="0"/>
        </w:rPr>
        <w:lastRenderedPageBreak/>
        <w:t>Other Issues</w:t>
      </w:r>
      <w:bookmarkEnd w:id="28"/>
      <w:r w:rsidRPr="00903EC1">
        <w:rPr>
          <w:rStyle w:val="BookTitle"/>
          <w:i w:val="0"/>
          <w:iCs w:val="0"/>
          <w:smallCaps w:val="0"/>
          <w:spacing w:val="0"/>
        </w:rPr>
        <w:t xml:space="preserve"> </w:t>
      </w:r>
    </w:p>
    <w:p w:rsidR="00AD231B" w:rsidRPr="00903EC1" w:rsidRDefault="00F75ABC" w:rsidP="00903EC1">
      <w:pPr>
        <w:pStyle w:val="Heading3"/>
        <w:spacing w:before="0" w:after="200" w:line="276" w:lineRule="auto"/>
        <w:rPr>
          <w:sz w:val="24"/>
        </w:rPr>
      </w:pPr>
      <w:bookmarkStart w:id="29" w:name="_Toc347998448"/>
      <w:r w:rsidRPr="00A302A4">
        <w:rPr>
          <w:sz w:val="24"/>
        </w:rPr>
        <w:t>Data and RODS</w:t>
      </w:r>
      <w:bookmarkEnd w:id="29"/>
    </w:p>
    <w:p w:rsidR="00DF29C3" w:rsidRPr="00A302A4" w:rsidRDefault="00DF29C3" w:rsidP="00450967">
      <w:pPr>
        <w:rPr>
          <w:rFonts w:eastAsia="Calibri" w:cs="Arial"/>
          <w:sz w:val="24"/>
        </w:rPr>
      </w:pPr>
      <w:r w:rsidRPr="00A302A4">
        <w:rPr>
          <w:rFonts w:eastAsia="Calibri" w:cs="Arial"/>
          <w:sz w:val="24"/>
        </w:rPr>
        <w:t>Throughout the consultation period issues with data and RODS were recurrently reported. Emergent themes within these areas are highlighted below:</w:t>
      </w:r>
    </w:p>
    <w:p w:rsidR="00447144" w:rsidRPr="00430252" w:rsidRDefault="00957F1E" w:rsidP="00430252">
      <w:pPr>
        <w:pStyle w:val="Heading4"/>
        <w:numPr>
          <w:ilvl w:val="0"/>
          <w:numId w:val="42"/>
        </w:numPr>
        <w:spacing w:after="240"/>
      </w:pPr>
      <w:r w:rsidRPr="00430252">
        <w:t>Issues with</w:t>
      </w:r>
      <w:r w:rsidR="00447144" w:rsidRPr="00430252">
        <w:t xml:space="preserve"> data entry and capture</w:t>
      </w:r>
    </w:p>
    <w:p w:rsidR="00447144" w:rsidRPr="00A302A4" w:rsidRDefault="00447144" w:rsidP="00450967">
      <w:pPr>
        <w:rPr>
          <w:rFonts w:eastAsia="Calibri" w:cs="Arial"/>
          <w:sz w:val="24"/>
        </w:rPr>
      </w:pPr>
      <w:r w:rsidRPr="00A302A4">
        <w:rPr>
          <w:rFonts w:eastAsia="Calibri" w:cs="Arial"/>
          <w:sz w:val="24"/>
        </w:rPr>
        <w:t>Data entry into RODS was identified as a key issue for service providers.  The discussions with STOs and service providers highlighted the following:</w:t>
      </w:r>
    </w:p>
    <w:p w:rsidR="00447144" w:rsidRPr="00A302A4" w:rsidRDefault="00447144" w:rsidP="005137DB">
      <w:pPr>
        <w:numPr>
          <w:ilvl w:val="0"/>
          <w:numId w:val="15"/>
        </w:numPr>
        <w:contextualSpacing/>
        <w:rPr>
          <w:rFonts w:eastAsia="Calibri" w:cs="Arial"/>
          <w:sz w:val="24"/>
        </w:rPr>
      </w:pPr>
      <w:r w:rsidRPr="00A302A4">
        <w:rPr>
          <w:rFonts w:eastAsia="Calibri" w:cs="Arial"/>
          <w:sz w:val="24"/>
        </w:rPr>
        <w:t xml:space="preserve">High staff turnover in </w:t>
      </w:r>
      <w:r w:rsidR="00B82892">
        <w:rPr>
          <w:rFonts w:eastAsia="Calibri" w:cs="Arial"/>
          <w:sz w:val="24"/>
        </w:rPr>
        <w:t xml:space="preserve">both STOs and service providers has resulted in a lack of </w:t>
      </w:r>
      <w:r w:rsidRPr="00A302A4">
        <w:rPr>
          <w:rFonts w:eastAsia="Calibri" w:cs="Arial"/>
          <w:sz w:val="24"/>
        </w:rPr>
        <w:t>adequate training on how to use RODS for new staff;</w:t>
      </w:r>
    </w:p>
    <w:p w:rsidR="00447144" w:rsidRPr="00A302A4" w:rsidRDefault="00447144" w:rsidP="005137DB">
      <w:pPr>
        <w:numPr>
          <w:ilvl w:val="0"/>
          <w:numId w:val="15"/>
        </w:numPr>
        <w:contextualSpacing/>
        <w:rPr>
          <w:rFonts w:eastAsia="Calibri" w:cs="Arial"/>
          <w:sz w:val="24"/>
        </w:rPr>
      </w:pPr>
      <w:r w:rsidRPr="00A302A4">
        <w:rPr>
          <w:rFonts w:eastAsia="Calibri" w:cs="Arial"/>
          <w:sz w:val="24"/>
        </w:rPr>
        <w:t>Misinterpretation of the definitions for performance assessment criteria tracking (PAC TRAC) indicators by service provider staff; and</w:t>
      </w:r>
    </w:p>
    <w:p w:rsidR="00DF29C3" w:rsidRPr="00903EC1" w:rsidRDefault="00447144" w:rsidP="00450967">
      <w:pPr>
        <w:numPr>
          <w:ilvl w:val="0"/>
          <w:numId w:val="15"/>
        </w:numPr>
        <w:contextualSpacing/>
        <w:rPr>
          <w:rFonts w:eastAsia="Calibri" w:cs="Arial"/>
          <w:sz w:val="24"/>
        </w:rPr>
      </w:pPr>
      <w:r w:rsidRPr="00A302A4">
        <w:rPr>
          <w:rFonts w:eastAsia="Calibri" w:cs="Arial"/>
          <w:sz w:val="24"/>
        </w:rPr>
        <w:t xml:space="preserve">Service provider staff working at full capacity with clients, meaning that data entry is sometimes not </w:t>
      </w:r>
      <w:r w:rsidR="00957F1E">
        <w:rPr>
          <w:rFonts w:eastAsia="Calibri" w:cs="Arial"/>
          <w:sz w:val="24"/>
        </w:rPr>
        <w:t xml:space="preserve">completed on </w:t>
      </w:r>
      <w:r w:rsidR="00B82892">
        <w:rPr>
          <w:rFonts w:eastAsia="Calibri" w:cs="Arial"/>
          <w:sz w:val="24"/>
        </w:rPr>
        <w:t>a regular basis.</w:t>
      </w:r>
    </w:p>
    <w:p w:rsidR="00447144" w:rsidRPr="00430252" w:rsidRDefault="00447144" w:rsidP="00430252">
      <w:pPr>
        <w:pStyle w:val="Heading4"/>
        <w:numPr>
          <w:ilvl w:val="0"/>
          <w:numId w:val="42"/>
        </w:numPr>
        <w:spacing w:after="240"/>
      </w:pPr>
      <w:r w:rsidRPr="00430252">
        <w:t>Client and stakeholder feedback forms</w:t>
      </w:r>
    </w:p>
    <w:p w:rsidR="00447144" w:rsidRPr="00A302A4" w:rsidRDefault="00447144" w:rsidP="00450967">
      <w:pPr>
        <w:rPr>
          <w:rFonts w:eastAsia="Calibri" w:cs="Arial"/>
          <w:sz w:val="24"/>
        </w:rPr>
      </w:pPr>
      <w:r w:rsidRPr="00A302A4">
        <w:rPr>
          <w:rFonts w:eastAsia="Calibri" w:cs="Arial"/>
          <w:sz w:val="24"/>
        </w:rPr>
        <w:t>Service providers are required to submit client and stakeholder feedback forms to</w:t>
      </w:r>
      <w:r w:rsidR="00B82892">
        <w:rPr>
          <w:rFonts w:eastAsia="Calibri" w:cs="Arial"/>
          <w:sz w:val="24"/>
        </w:rPr>
        <w:t xml:space="preserve"> FaHCSIA</w:t>
      </w:r>
      <w:r w:rsidRPr="00A302A4">
        <w:rPr>
          <w:rFonts w:eastAsia="Calibri" w:cs="Arial"/>
          <w:sz w:val="24"/>
        </w:rPr>
        <w:t xml:space="preserve"> National Office as a mechanism for monitoring and evaluating the effectiveness of individual service providers.  However, both STOs and service providers expressed the following concerns with these forms:</w:t>
      </w:r>
    </w:p>
    <w:p w:rsidR="00447144" w:rsidRPr="00A302A4" w:rsidRDefault="00447144" w:rsidP="005137DB">
      <w:pPr>
        <w:numPr>
          <w:ilvl w:val="0"/>
          <w:numId w:val="15"/>
        </w:numPr>
        <w:contextualSpacing/>
        <w:rPr>
          <w:rFonts w:eastAsia="Calibri" w:cs="Arial"/>
          <w:sz w:val="24"/>
        </w:rPr>
      </w:pPr>
      <w:r w:rsidRPr="00A302A4">
        <w:rPr>
          <w:rFonts w:eastAsia="Calibri" w:cs="Arial"/>
          <w:sz w:val="24"/>
        </w:rPr>
        <w:t>It is often difficult for service provider staff to obtain client feedback using the feedback forms, particularly given the clientele demographic (i.e. vu</w:t>
      </w:r>
      <w:r w:rsidR="002E474A" w:rsidRPr="00A302A4">
        <w:rPr>
          <w:rFonts w:eastAsia="Calibri" w:cs="Arial"/>
          <w:sz w:val="24"/>
        </w:rPr>
        <w:t>lnerable and at risk teenagers)</w:t>
      </w:r>
      <w:r w:rsidRPr="00A302A4">
        <w:rPr>
          <w:rFonts w:eastAsia="Calibri" w:cs="Arial"/>
          <w:sz w:val="24"/>
        </w:rPr>
        <w:t xml:space="preserve"> as this is done </w:t>
      </w:r>
      <w:r w:rsidR="00B82892">
        <w:rPr>
          <w:rFonts w:eastAsia="Calibri" w:cs="Arial"/>
          <w:sz w:val="24"/>
        </w:rPr>
        <w:t>once this case has been closed</w:t>
      </w:r>
      <w:r w:rsidRPr="00A302A4">
        <w:rPr>
          <w:rFonts w:eastAsia="Calibri" w:cs="Arial"/>
          <w:sz w:val="24"/>
        </w:rPr>
        <w:t xml:space="preserve">; </w:t>
      </w:r>
    </w:p>
    <w:p w:rsidR="00447144" w:rsidRPr="00A302A4" w:rsidRDefault="00447144" w:rsidP="005137DB">
      <w:pPr>
        <w:numPr>
          <w:ilvl w:val="0"/>
          <w:numId w:val="15"/>
        </w:numPr>
        <w:contextualSpacing/>
        <w:rPr>
          <w:rFonts w:eastAsia="Calibri" w:cs="Arial"/>
          <w:sz w:val="24"/>
        </w:rPr>
      </w:pPr>
      <w:r w:rsidRPr="00A302A4">
        <w:rPr>
          <w:rFonts w:eastAsia="Calibri" w:cs="Arial"/>
          <w:sz w:val="24"/>
        </w:rPr>
        <w:t>The questions asked in the feedback forms are felt to</w:t>
      </w:r>
      <w:r w:rsidR="00B82892">
        <w:rPr>
          <w:rFonts w:eastAsia="Calibri" w:cs="Arial"/>
          <w:sz w:val="24"/>
        </w:rPr>
        <w:t xml:space="preserve"> inadequately</w:t>
      </w:r>
      <w:r w:rsidRPr="00A302A4">
        <w:rPr>
          <w:rFonts w:eastAsia="Calibri" w:cs="Arial"/>
          <w:sz w:val="24"/>
        </w:rPr>
        <w:t xml:space="preserve"> capture detailed and specific feedback from clients or stakeholders, making it less useful than it could be; and</w:t>
      </w:r>
    </w:p>
    <w:p w:rsidR="00447144" w:rsidRPr="00F773E5" w:rsidRDefault="00447144" w:rsidP="00450967">
      <w:pPr>
        <w:numPr>
          <w:ilvl w:val="0"/>
          <w:numId w:val="15"/>
        </w:numPr>
        <w:contextualSpacing/>
        <w:rPr>
          <w:rFonts w:eastAsia="Calibri" w:cs="Arial"/>
          <w:sz w:val="24"/>
        </w:rPr>
      </w:pPr>
      <w:r w:rsidRPr="00A302A4">
        <w:rPr>
          <w:rFonts w:eastAsia="Calibri" w:cs="Arial"/>
          <w:sz w:val="24"/>
        </w:rPr>
        <w:t>There is some doubling-up between stakeholder feedback and community capacity building</w:t>
      </w:r>
      <w:r w:rsidR="002E474A" w:rsidRPr="00A302A4">
        <w:rPr>
          <w:rFonts w:eastAsia="Calibri" w:cs="Arial"/>
          <w:sz w:val="24"/>
        </w:rPr>
        <w:t xml:space="preserve"> (CCB)</w:t>
      </w:r>
      <w:r w:rsidRPr="00A302A4">
        <w:rPr>
          <w:rFonts w:eastAsia="Calibri" w:cs="Arial"/>
          <w:sz w:val="24"/>
        </w:rPr>
        <w:t xml:space="preserve"> reporting, making</w:t>
      </w:r>
      <w:r w:rsidR="00B82892">
        <w:rPr>
          <w:rFonts w:eastAsia="Calibri" w:cs="Arial"/>
          <w:sz w:val="24"/>
        </w:rPr>
        <w:t xml:space="preserve"> both reports</w:t>
      </w:r>
      <w:r w:rsidRPr="00A302A4">
        <w:rPr>
          <w:rFonts w:eastAsia="Calibri" w:cs="Arial"/>
          <w:sz w:val="24"/>
        </w:rPr>
        <w:t xml:space="preserve"> somewhat redundant.</w:t>
      </w:r>
    </w:p>
    <w:p w:rsidR="00447144" w:rsidRPr="00430252" w:rsidRDefault="00447144" w:rsidP="00430252">
      <w:pPr>
        <w:pStyle w:val="Heading4"/>
        <w:numPr>
          <w:ilvl w:val="0"/>
          <w:numId w:val="42"/>
        </w:numPr>
        <w:spacing w:after="240"/>
      </w:pPr>
      <w:r w:rsidRPr="00430252">
        <w:t>Effectiveness of other PAC TRAC indicators</w:t>
      </w:r>
    </w:p>
    <w:p w:rsidR="00447144" w:rsidRPr="00A302A4" w:rsidRDefault="00447144" w:rsidP="00450967">
      <w:pPr>
        <w:rPr>
          <w:rFonts w:eastAsia="Calibri" w:cs="Arial"/>
          <w:sz w:val="24"/>
        </w:rPr>
      </w:pPr>
      <w:r w:rsidRPr="00A302A4">
        <w:rPr>
          <w:rFonts w:eastAsia="Calibri" w:cs="Arial"/>
          <w:sz w:val="24"/>
        </w:rPr>
        <w:t xml:space="preserve">STOs and service providers stated that the current indicators in RODS do not accurately capture the work of service providers with clients.  ‘Cost per case’ (PAC TRAC indicator) was seen as a poor indicator because it obscured the complexities involved in casework.  Service provider staff sometimes work with complex-needs families and as such may work with fewer clients at a higher cost.  Service providers feel that this casework is not accounted for in the ‘cost per case’ indicator.  </w:t>
      </w:r>
    </w:p>
    <w:p w:rsidR="00F773E5" w:rsidRDefault="00447144" w:rsidP="00450967">
      <w:pPr>
        <w:rPr>
          <w:rFonts w:eastAsia="Calibri" w:cs="Arial"/>
          <w:sz w:val="24"/>
        </w:rPr>
      </w:pPr>
      <w:r w:rsidRPr="00A302A4">
        <w:rPr>
          <w:rFonts w:eastAsia="Calibri" w:cs="Arial"/>
          <w:sz w:val="24"/>
        </w:rPr>
        <w:t xml:space="preserve">Other issues that STOs and service providers feel are not being captured in RODS include external funding sources for service providers from other organisations, duration and complexity of casework, group work, and time spent trying to refer clients to other services.  The added challenges for service providers working in </w:t>
      </w:r>
      <w:r w:rsidRPr="00A302A4">
        <w:rPr>
          <w:rFonts w:eastAsia="Calibri" w:cs="Arial"/>
          <w:sz w:val="24"/>
        </w:rPr>
        <w:lastRenderedPageBreak/>
        <w:t>regional and remote locations, such as a lack of affordable housing (discussed more comprehensively later in the report in ‘Geographical Locations and Coverage Area’), which may impact on a service provider’s PAC TRAC indicator performanc</w:t>
      </w:r>
      <w:r w:rsidR="002E474A" w:rsidRPr="00A302A4">
        <w:rPr>
          <w:rFonts w:eastAsia="Calibri" w:cs="Arial"/>
          <w:sz w:val="24"/>
        </w:rPr>
        <w:t>e, are also not accommodated</w:t>
      </w:r>
      <w:r w:rsidRPr="00A302A4">
        <w:rPr>
          <w:rFonts w:eastAsia="Calibri" w:cs="Arial"/>
          <w:sz w:val="24"/>
        </w:rPr>
        <w:t xml:space="preserve"> in RODS.</w:t>
      </w:r>
    </w:p>
    <w:p w:rsidR="00DF29C3" w:rsidRPr="00A302A4" w:rsidRDefault="00DF29C3" w:rsidP="00903EC1">
      <w:pPr>
        <w:pStyle w:val="Heading4"/>
        <w:spacing w:after="240"/>
      </w:pPr>
      <w:r w:rsidRPr="00A302A4">
        <w:t>Recommendations</w:t>
      </w:r>
    </w:p>
    <w:p w:rsidR="00447144" w:rsidRPr="00A302A4" w:rsidRDefault="00447144" w:rsidP="00450967">
      <w:pPr>
        <w:rPr>
          <w:rFonts w:eastAsia="Calibri" w:cs="Arial"/>
          <w:sz w:val="24"/>
        </w:rPr>
      </w:pPr>
      <w:r w:rsidRPr="00A302A4">
        <w:rPr>
          <w:rFonts w:eastAsia="Calibri" w:cs="Arial"/>
          <w:sz w:val="24"/>
        </w:rPr>
        <w:t>The following strategies to address the issues discussed above were identified by STOs and service providers.</w:t>
      </w:r>
    </w:p>
    <w:p w:rsidR="002E474A" w:rsidRPr="00A302A4" w:rsidRDefault="002E474A" w:rsidP="005137DB">
      <w:pPr>
        <w:numPr>
          <w:ilvl w:val="0"/>
          <w:numId w:val="16"/>
        </w:numPr>
        <w:contextualSpacing/>
        <w:rPr>
          <w:rFonts w:eastAsia="Calibri" w:cs="Arial"/>
          <w:sz w:val="24"/>
        </w:rPr>
      </w:pPr>
      <w:r w:rsidRPr="00A302A4">
        <w:rPr>
          <w:rFonts w:eastAsia="Calibri" w:cs="Arial"/>
          <w:sz w:val="24"/>
        </w:rPr>
        <w:t>Introductory training for new staff and refresher training for existing staff on RODS.</w:t>
      </w:r>
    </w:p>
    <w:p w:rsidR="00447144" w:rsidRPr="00A302A4" w:rsidRDefault="002E474A" w:rsidP="005137DB">
      <w:pPr>
        <w:numPr>
          <w:ilvl w:val="0"/>
          <w:numId w:val="16"/>
        </w:numPr>
        <w:contextualSpacing/>
        <w:rPr>
          <w:rFonts w:eastAsia="Calibri" w:cs="Arial"/>
          <w:sz w:val="24"/>
        </w:rPr>
      </w:pPr>
      <w:r w:rsidRPr="00A302A4">
        <w:rPr>
          <w:rFonts w:eastAsia="Calibri" w:cs="Arial"/>
          <w:sz w:val="24"/>
        </w:rPr>
        <w:t>Additional</w:t>
      </w:r>
      <w:r w:rsidR="00447144" w:rsidRPr="00A302A4">
        <w:rPr>
          <w:rFonts w:eastAsia="Calibri" w:cs="Arial"/>
          <w:sz w:val="24"/>
        </w:rPr>
        <w:t xml:space="preserve"> training </w:t>
      </w:r>
      <w:r w:rsidRPr="00A302A4">
        <w:rPr>
          <w:rFonts w:eastAsia="Calibri" w:cs="Arial"/>
          <w:sz w:val="24"/>
        </w:rPr>
        <w:t>provided to</w:t>
      </w:r>
      <w:r w:rsidR="00447144" w:rsidRPr="00A302A4">
        <w:rPr>
          <w:rFonts w:eastAsia="Calibri" w:cs="Arial"/>
          <w:sz w:val="24"/>
        </w:rPr>
        <w:t xml:space="preserve"> STOs by National Office (p</w:t>
      </w:r>
      <w:r w:rsidRPr="00A302A4">
        <w:rPr>
          <w:rFonts w:eastAsia="Calibri" w:cs="Arial"/>
          <w:sz w:val="24"/>
        </w:rPr>
        <w:t>ossibly via videoconference) in order to better support</w:t>
      </w:r>
      <w:r w:rsidR="00447144" w:rsidRPr="00A302A4">
        <w:rPr>
          <w:rFonts w:eastAsia="Calibri" w:cs="Arial"/>
          <w:sz w:val="24"/>
        </w:rPr>
        <w:t xml:space="preserve"> service providers </w:t>
      </w:r>
      <w:r w:rsidRPr="00A302A4">
        <w:rPr>
          <w:rFonts w:eastAsia="Calibri" w:cs="Arial"/>
          <w:sz w:val="24"/>
        </w:rPr>
        <w:t>and</w:t>
      </w:r>
      <w:r w:rsidR="00447144" w:rsidRPr="00A302A4">
        <w:rPr>
          <w:rFonts w:eastAsia="Calibri" w:cs="Arial"/>
          <w:sz w:val="24"/>
        </w:rPr>
        <w:t xml:space="preserve"> ensure consistent understanding of data entry/capture requirements.  </w:t>
      </w:r>
    </w:p>
    <w:p w:rsidR="00447144" w:rsidRPr="00A302A4" w:rsidRDefault="00447144" w:rsidP="005137DB">
      <w:pPr>
        <w:numPr>
          <w:ilvl w:val="0"/>
          <w:numId w:val="16"/>
        </w:numPr>
        <w:contextualSpacing/>
        <w:rPr>
          <w:rFonts w:eastAsia="Calibri" w:cs="Arial"/>
          <w:sz w:val="24"/>
        </w:rPr>
      </w:pPr>
      <w:r w:rsidRPr="00A302A4">
        <w:rPr>
          <w:rFonts w:eastAsia="Calibri" w:cs="Arial"/>
          <w:sz w:val="24"/>
        </w:rPr>
        <w:t xml:space="preserve">Develop a handbook with clear definitions about how to interpret PAC TRAC indicators.  This may also involve future evaluation of the validity of the current PAC TRAC indicators.  </w:t>
      </w:r>
    </w:p>
    <w:p w:rsidR="00447144" w:rsidRPr="00A302A4" w:rsidRDefault="00447144" w:rsidP="005137DB">
      <w:pPr>
        <w:numPr>
          <w:ilvl w:val="0"/>
          <w:numId w:val="16"/>
        </w:numPr>
        <w:contextualSpacing/>
        <w:rPr>
          <w:rFonts w:eastAsia="Calibri" w:cs="Arial"/>
          <w:sz w:val="24"/>
        </w:rPr>
      </w:pPr>
      <w:r w:rsidRPr="00A302A4">
        <w:rPr>
          <w:rFonts w:eastAsia="Calibri" w:cs="Arial"/>
          <w:sz w:val="24"/>
        </w:rPr>
        <w:t xml:space="preserve">Re-examine client and stakeholder feedback forms, to ensure the feedback captured is useful.  It </w:t>
      </w:r>
      <w:r w:rsidR="002E474A" w:rsidRPr="00A302A4">
        <w:rPr>
          <w:rFonts w:eastAsia="Calibri" w:cs="Arial"/>
          <w:sz w:val="24"/>
        </w:rPr>
        <w:t>would</w:t>
      </w:r>
      <w:r w:rsidRPr="00A302A4">
        <w:rPr>
          <w:rFonts w:eastAsia="Calibri" w:cs="Arial"/>
          <w:sz w:val="24"/>
        </w:rPr>
        <w:t xml:space="preserve"> be more effective if this feedback is collected during </w:t>
      </w:r>
      <w:r w:rsidR="002E474A" w:rsidRPr="00A302A4">
        <w:rPr>
          <w:rFonts w:eastAsia="Calibri" w:cs="Arial"/>
          <w:sz w:val="24"/>
        </w:rPr>
        <w:t xml:space="preserve">the case </w:t>
      </w:r>
      <w:r w:rsidRPr="00A302A4">
        <w:rPr>
          <w:rFonts w:eastAsia="Calibri" w:cs="Arial"/>
          <w:sz w:val="24"/>
        </w:rPr>
        <w:t>rather than after the case closes.  Alternative mechanisms for obtaining this feedback could include service providers providing</w:t>
      </w:r>
      <w:r w:rsidR="002E474A" w:rsidRPr="00A302A4">
        <w:rPr>
          <w:rFonts w:eastAsia="Calibri" w:cs="Arial"/>
          <w:sz w:val="24"/>
        </w:rPr>
        <w:t xml:space="preserve"> more</w:t>
      </w:r>
      <w:r w:rsidR="0071609F">
        <w:rPr>
          <w:rFonts w:eastAsia="Calibri" w:cs="Arial"/>
          <w:sz w:val="24"/>
        </w:rPr>
        <w:t xml:space="preserve"> in</w:t>
      </w:r>
      <w:r w:rsidR="0071609F">
        <w:rPr>
          <w:rFonts w:eastAsia="Calibri" w:cs="Arial"/>
          <w:sz w:val="24"/>
        </w:rPr>
        <w:noBreakHyphen/>
      </w:r>
      <w:r w:rsidRPr="00A302A4">
        <w:rPr>
          <w:rFonts w:eastAsia="Calibri" w:cs="Arial"/>
          <w:sz w:val="24"/>
        </w:rPr>
        <w:t>depth case studies, or ‘snap</w:t>
      </w:r>
      <w:r w:rsidRPr="00A302A4">
        <w:rPr>
          <w:rFonts w:eastAsia="Calibri" w:cs="Arial"/>
          <w:sz w:val="24"/>
        </w:rPr>
        <w:noBreakHyphen/>
        <w:t>shot’ feedback on a per month basis.</w:t>
      </w:r>
    </w:p>
    <w:p w:rsidR="00447144" w:rsidRPr="00A302A4" w:rsidRDefault="00447144" w:rsidP="005137DB">
      <w:pPr>
        <w:numPr>
          <w:ilvl w:val="0"/>
          <w:numId w:val="16"/>
        </w:numPr>
        <w:contextualSpacing/>
        <w:rPr>
          <w:rFonts w:eastAsia="Calibri" w:cs="Arial"/>
          <w:sz w:val="24"/>
        </w:rPr>
      </w:pPr>
      <w:r w:rsidRPr="00A302A4">
        <w:rPr>
          <w:rFonts w:eastAsia="Calibri" w:cs="Arial"/>
          <w:sz w:val="24"/>
        </w:rPr>
        <w:t>Have formal quarterly reporting to ensure data is entered</w:t>
      </w:r>
      <w:r w:rsidR="006C0FC0">
        <w:rPr>
          <w:rFonts w:eastAsia="Calibri" w:cs="Arial"/>
          <w:sz w:val="24"/>
        </w:rPr>
        <w:t xml:space="preserve"> into RODS in a timely manner.</w:t>
      </w:r>
      <w:r w:rsidR="0071609F">
        <w:rPr>
          <w:rFonts w:eastAsia="Calibri" w:cs="Arial"/>
          <w:sz w:val="24"/>
        </w:rPr>
        <w:t xml:space="preserve"> This will help to formalise existing procedural guidelines.</w:t>
      </w:r>
    </w:p>
    <w:p w:rsidR="00447144" w:rsidRPr="00A302A4" w:rsidRDefault="002E474A" w:rsidP="005137DB">
      <w:pPr>
        <w:numPr>
          <w:ilvl w:val="0"/>
          <w:numId w:val="16"/>
        </w:numPr>
        <w:contextualSpacing/>
        <w:rPr>
          <w:rFonts w:eastAsia="Calibri" w:cs="Arial"/>
          <w:sz w:val="24"/>
        </w:rPr>
      </w:pPr>
      <w:r w:rsidRPr="00A302A4">
        <w:rPr>
          <w:rFonts w:eastAsia="Calibri" w:cs="Arial"/>
          <w:sz w:val="24"/>
        </w:rPr>
        <w:t>More fully capturing and accommodating</w:t>
      </w:r>
      <w:r w:rsidR="00447144" w:rsidRPr="00A302A4">
        <w:rPr>
          <w:rFonts w:eastAsia="Calibri" w:cs="Arial"/>
          <w:sz w:val="24"/>
        </w:rPr>
        <w:t xml:space="preserve"> the duration of casework, complexity of casework, time spent trying to get clients referred to other services, group work and other variables </w:t>
      </w:r>
      <w:r w:rsidRPr="00A302A4">
        <w:rPr>
          <w:rFonts w:eastAsia="Calibri" w:cs="Arial"/>
          <w:sz w:val="24"/>
        </w:rPr>
        <w:t>on RODS</w:t>
      </w:r>
      <w:r w:rsidR="00447144" w:rsidRPr="00A302A4">
        <w:rPr>
          <w:rFonts w:eastAsia="Calibri" w:cs="Arial"/>
          <w:sz w:val="24"/>
        </w:rPr>
        <w:t>.</w:t>
      </w:r>
    </w:p>
    <w:p w:rsidR="00447144" w:rsidRPr="00A302A4" w:rsidRDefault="00447144" w:rsidP="005137DB">
      <w:pPr>
        <w:numPr>
          <w:ilvl w:val="0"/>
          <w:numId w:val="16"/>
        </w:numPr>
        <w:contextualSpacing/>
        <w:rPr>
          <w:rFonts w:eastAsia="Calibri" w:cs="Arial"/>
          <w:sz w:val="24"/>
        </w:rPr>
      </w:pPr>
      <w:r w:rsidRPr="00A302A4">
        <w:rPr>
          <w:rFonts w:eastAsia="Calibri" w:cs="Arial"/>
          <w:sz w:val="24"/>
        </w:rPr>
        <w:t>Increase STOs’ access to service provider PAC TRAC indicator reports.  This would allow them to be able to better monitor the performance of</w:t>
      </w:r>
      <w:r w:rsidR="00CA0D33" w:rsidRPr="00A302A4">
        <w:rPr>
          <w:rFonts w:eastAsia="Calibri" w:cs="Arial"/>
          <w:sz w:val="24"/>
        </w:rPr>
        <w:t xml:space="preserve"> individual service providers.</w:t>
      </w:r>
    </w:p>
    <w:p w:rsidR="00F773E5" w:rsidRPr="00F773E5" w:rsidRDefault="00CA0D33" w:rsidP="00F773E5">
      <w:pPr>
        <w:numPr>
          <w:ilvl w:val="0"/>
          <w:numId w:val="16"/>
        </w:numPr>
        <w:contextualSpacing/>
        <w:rPr>
          <w:sz w:val="24"/>
        </w:rPr>
      </w:pPr>
      <w:r w:rsidRPr="00372D08">
        <w:rPr>
          <w:rFonts w:eastAsia="Calibri" w:cs="Arial"/>
          <w:sz w:val="24"/>
        </w:rPr>
        <w:t>Review the effectiveness of indicators, specifically consulting with STOs and service providers</w:t>
      </w:r>
      <w:r w:rsidR="00B82892">
        <w:rPr>
          <w:rFonts w:eastAsia="Calibri" w:cs="Arial"/>
          <w:sz w:val="24"/>
        </w:rPr>
        <w:t>,</w:t>
      </w:r>
      <w:r w:rsidRPr="00372D08">
        <w:rPr>
          <w:rFonts w:eastAsia="Calibri" w:cs="Arial"/>
          <w:sz w:val="24"/>
        </w:rPr>
        <w:t xml:space="preserve"> to ensure that data captured is effectively reflecting support provided (for example, potentially move to capturing hours of support delivered as opposed to cost per case).</w:t>
      </w:r>
      <w:r w:rsidR="00F773E5" w:rsidRPr="00F773E5">
        <w:rPr>
          <w:sz w:val="24"/>
        </w:rPr>
        <w:br w:type="page"/>
      </w:r>
    </w:p>
    <w:p w:rsidR="00DF29C3" w:rsidRPr="00A302A4" w:rsidRDefault="00F75ABC" w:rsidP="00450967">
      <w:pPr>
        <w:pStyle w:val="Heading3"/>
        <w:spacing w:before="0" w:after="200" w:line="276" w:lineRule="auto"/>
        <w:rPr>
          <w:sz w:val="24"/>
        </w:rPr>
      </w:pPr>
      <w:bookmarkStart w:id="30" w:name="_Toc347998449"/>
      <w:r w:rsidRPr="00A302A4">
        <w:rPr>
          <w:sz w:val="24"/>
        </w:rPr>
        <w:lastRenderedPageBreak/>
        <w:t>Program simplification</w:t>
      </w:r>
      <w:bookmarkEnd w:id="30"/>
    </w:p>
    <w:p w:rsidR="00527483" w:rsidRPr="00A302A4" w:rsidRDefault="00527483" w:rsidP="00450967">
      <w:pPr>
        <w:rPr>
          <w:rFonts w:eastAsia="Calibri" w:cs="Arial"/>
          <w:iCs/>
          <w:spacing w:val="5"/>
          <w:sz w:val="24"/>
        </w:rPr>
      </w:pPr>
      <w:r w:rsidRPr="00A302A4">
        <w:rPr>
          <w:rFonts w:eastAsia="Calibri" w:cs="Arial"/>
          <w:iCs/>
          <w:spacing w:val="5"/>
          <w:sz w:val="24"/>
        </w:rPr>
        <w:t>C</w:t>
      </w:r>
      <w:r w:rsidR="00F822C8" w:rsidRPr="00A302A4">
        <w:rPr>
          <w:rFonts w:eastAsia="Calibri" w:cs="Arial"/>
          <w:iCs/>
          <w:spacing w:val="5"/>
          <w:sz w:val="24"/>
        </w:rPr>
        <w:t>apturing data and reporting on C</w:t>
      </w:r>
      <w:r w:rsidRPr="00A302A4">
        <w:rPr>
          <w:rFonts w:eastAsia="Calibri" w:cs="Arial"/>
          <w:iCs/>
          <w:spacing w:val="5"/>
          <w:sz w:val="24"/>
        </w:rPr>
        <w:t xml:space="preserve">ommunity </w:t>
      </w:r>
      <w:r w:rsidR="00F822C8" w:rsidRPr="00A302A4">
        <w:rPr>
          <w:rFonts w:eastAsia="Calibri" w:cs="Arial"/>
          <w:iCs/>
          <w:spacing w:val="5"/>
          <w:sz w:val="24"/>
        </w:rPr>
        <w:t>C</w:t>
      </w:r>
      <w:r w:rsidRPr="00A302A4">
        <w:rPr>
          <w:rFonts w:eastAsia="Calibri" w:cs="Arial"/>
          <w:iCs/>
          <w:spacing w:val="5"/>
          <w:sz w:val="24"/>
        </w:rPr>
        <w:t xml:space="preserve">apacity </w:t>
      </w:r>
      <w:r w:rsidR="00F822C8" w:rsidRPr="00A302A4">
        <w:rPr>
          <w:rFonts w:eastAsia="Calibri" w:cs="Arial"/>
          <w:iCs/>
          <w:spacing w:val="5"/>
          <w:sz w:val="24"/>
        </w:rPr>
        <w:t>Building (CCB), P</w:t>
      </w:r>
      <w:r w:rsidRPr="00A302A4">
        <w:rPr>
          <w:rFonts w:eastAsia="Calibri" w:cs="Arial"/>
          <w:iCs/>
          <w:spacing w:val="5"/>
          <w:sz w:val="24"/>
        </w:rPr>
        <w:t xml:space="preserve">articipatory </w:t>
      </w:r>
      <w:r w:rsidR="00F822C8" w:rsidRPr="00A302A4">
        <w:rPr>
          <w:rFonts w:eastAsia="Calibri" w:cs="Arial"/>
          <w:iCs/>
          <w:spacing w:val="5"/>
          <w:sz w:val="24"/>
        </w:rPr>
        <w:t>Action R</w:t>
      </w:r>
      <w:r w:rsidRPr="00A302A4">
        <w:rPr>
          <w:rFonts w:eastAsia="Calibri" w:cs="Arial"/>
          <w:iCs/>
          <w:spacing w:val="5"/>
          <w:sz w:val="24"/>
        </w:rPr>
        <w:t>esearch</w:t>
      </w:r>
      <w:r w:rsidR="00F822C8" w:rsidRPr="00A302A4">
        <w:rPr>
          <w:rFonts w:eastAsia="Calibri" w:cs="Arial"/>
          <w:iCs/>
          <w:spacing w:val="5"/>
          <w:sz w:val="24"/>
        </w:rPr>
        <w:t xml:space="preserve"> (PAR)</w:t>
      </w:r>
      <w:r w:rsidRPr="00A302A4">
        <w:rPr>
          <w:rFonts w:eastAsia="Calibri" w:cs="Arial"/>
          <w:iCs/>
          <w:spacing w:val="5"/>
          <w:sz w:val="24"/>
        </w:rPr>
        <w:t xml:space="preserve">, and </w:t>
      </w:r>
      <w:r w:rsidR="00F822C8" w:rsidRPr="00A302A4">
        <w:rPr>
          <w:rFonts w:eastAsia="Calibri" w:cs="Arial"/>
          <w:iCs/>
          <w:spacing w:val="5"/>
          <w:sz w:val="24"/>
        </w:rPr>
        <w:t>Non</w:t>
      </w:r>
      <w:r w:rsidR="00F822C8" w:rsidRPr="00A302A4">
        <w:rPr>
          <w:rFonts w:eastAsia="Calibri" w:cs="Arial"/>
          <w:iCs/>
          <w:spacing w:val="5"/>
          <w:sz w:val="24"/>
        </w:rPr>
        <w:noBreakHyphen/>
        <w:t>Engagement C</w:t>
      </w:r>
      <w:r w:rsidRPr="00A302A4">
        <w:rPr>
          <w:rFonts w:eastAsia="Calibri" w:cs="Arial"/>
          <w:iCs/>
          <w:spacing w:val="5"/>
          <w:sz w:val="24"/>
        </w:rPr>
        <w:t>lients</w:t>
      </w:r>
      <w:r w:rsidR="00F822C8" w:rsidRPr="00A302A4">
        <w:rPr>
          <w:rFonts w:eastAsia="Calibri" w:cs="Arial"/>
          <w:iCs/>
          <w:spacing w:val="5"/>
          <w:sz w:val="24"/>
        </w:rPr>
        <w:t xml:space="preserve"> (NEC)</w:t>
      </w:r>
      <w:r w:rsidRPr="00A302A4">
        <w:rPr>
          <w:rFonts w:eastAsia="Calibri" w:cs="Arial"/>
          <w:iCs/>
          <w:spacing w:val="5"/>
          <w:sz w:val="24"/>
        </w:rPr>
        <w:t xml:space="preserve"> were three aspects of Reconnect that STOs and service providers identified as requiring attention in o</w:t>
      </w:r>
      <w:r w:rsidR="00F773E5">
        <w:rPr>
          <w:rFonts w:eastAsia="Calibri" w:cs="Arial"/>
          <w:iCs/>
          <w:spacing w:val="5"/>
          <w:sz w:val="24"/>
        </w:rPr>
        <w:t>rder to streamline the program.</w:t>
      </w:r>
    </w:p>
    <w:p w:rsidR="00527483" w:rsidRPr="00430252" w:rsidRDefault="00527483" w:rsidP="00430252">
      <w:pPr>
        <w:pStyle w:val="Heading4"/>
        <w:numPr>
          <w:ilvl w:val="0"/>
          <w:numId w:val="43"/>
        </w:numPr>
        <w:spacing w:after="240"/>
      </w:pPr>
      <w:r w:rsidRPr="00430252">
        <w:t xml:space="preserve">Community </w:t>
      </w:r>
      <w:r w:rsidR="00F822C8" w:rsidRPr="00430252">
        <w:t>Capacity B</w:t>
      </w:r>
      <w:r w:rsidRPr="00430252">
        <w:t xml:space="preserve">uilding (CCB) and </w:t>
      </w:r>
      <w:r w:rsidR="00F822C8" w:rsidRPr="00430252">
        <w:t>Participatory Action R</w:t>
      </w:r>
      <w:r w:rsidRPr="00430252">
        <w:t>esearch (PAR)</w:t>
      </w:r>
    </w:p>
    <w:p w:rsidR="00527483" w:rsidRPr="00A302A4" w:rsidRDefault="00527483" w:rsidP="00450967">
      <w:pPr>
        <w:rPr>
          <w:rFonts w:eastAsia="Calibri" w:cs="Arial"/>
          <w:iCs/>
          <w:spacing w:val="5"/>
          <w:sz w:val="24"/>
        </w:rPr>
      </w:pPr>
      <w:r w:rsidRPr="00A302A4">
        <w:rPr>
          <w:rFonts w:eastAsia="Calibri" w:cs="Arial"/>
          <w:iCs/>
          <w:spacing w:val="5"/>
          <w:sz w:val="24"/>
        </w:rPr>
        <w:t>CCB projects are aimed at bringing about broader chan</w:t>
      </w:r>
      <w:r w:rsidR="00B82892">
        <w:rPr>
          <w:rFonts w:eastAsia="Calibri" w:cs="Arial"/>
          <w:iCs/>
          <w:spacing w:val="5"/>
          <w:sz w:val="24"/>
        </w:rPr>
        <w:t>ge within a community.  They often</w:t>
      </w:r>
      <w:r w:rsidRPr="00A302A4">
        <w:rPr>
          <w:rFonts w:eastAsia="Calibri" w:cs="Arial"/>
          <w:iCs/>
          <w:spacing w:val="5"/>
          <w:sz w:val="24"/>
        </w:rPr>
        <w:t xml:space="preserve"> involve identifying </w:t>
      </w:r>
      <w:r w:rsidR="00B82892">
        <w:rPr>
          <w:rFonts w:eastAsia="Calibri" w:cs="Arial"/>
          <w:iCs/>
          <w:spacing w:val="5"/>
          <w:sz w:val="24"/>
        </w:rPr>
        <w:t>needs or gaps and establishing</w:t>
      </w:r>
      <w:r w:rsidRPr="00A302A4">
        <w:rPr>
          <w:rFonts w:eastAsia="Calibri" w:cs="Arial"/>
          <w:iCs/>
          <w:spacing w:val="5"/>
          <w:sz w:val="24"/>
        </w:rPr>
        <w:t xml:space="preserve"> new service</w:t>
      </w:r>
      <w:r w:rsidR="00B82892">
        <w:rPr>
          <w:rFonts w:eastAsia="Calibri" w:cs="Arial"/>
          <w:iCs/>
          <w:spacing w:val="5"/>
          <w:sz w:val="24"/>
        </w:rPr>
        <w:t>s</w:t>
      </w:r>
      <w:r w:rsidRPr="00A302A4">
        <w:rPr>
          <w:rFonts w:eastAsia="Calibri" w:cs="Arial"/>
          <w:iCs/>
          <w:spacing w:val="5"/>
          <w:sz w:val="24"/>
        </w:rPr>
        <w:t xml:space="preserve"> or working to change the way current servi</w:t>
      </w:r>
      <w:r w:rsidR="00B82892">
        <w:rPr>
          <w:rFonts w:eastAsia="Calibri" w:cs="Arial"/>
          <w:iCs/>
          <w:spacing w:val="5"/>
          <w:sz w:val="24"/>
        </w:rPr>
        <w:t>ces respond to address client needs.</w:t>
      </w:r>
    </w:p>
    <w:p w:rsidR="00527483" w:rsidRPr="00A302A4" w:rsidRDefault="00527483" w:rsidP="00450967">
      <w:pPr>
        <w:rPr>
          <w:rFonts w:eastAsia="Calibri" w:cs="Arial"/>
          <w:iCs/>
          <w:spacing w:val="5"/>
          <w:sz w:val="24"/>
        </w:rPr>
      </w:pPr>
      <w:r w:rsidRPr="00A302A4">
        <w:rPr>
          <w:rFonts w:eastAsia="Calibri" w:cs="Arial"/>
          <w:iCs/>
          <w:spacing w:val="5"/>
          <w:sz w:val="24"/>
        </w:rPr>
        <w:t>PAR is a key component of Reconnect. Effective and responsive early intervention services are required to have a reflective, culturally appropriate and improvement</w:t>
      </w:r>
      <w:r w:rsidRPr="00A302A4">
        <w:rPr>
          <w:rFonts w:eastAsia="Calibri" w:cs="Arial"/>
          <w:iCs/>
          <w:spacing w:val="5"/>
          <w:sz w:val="24"/>
        </w:rPr>
        <w:noBreakHyphen/>
        <w:t>oriented approach.  PAR aims to be responsive to participants and stakeholders by finding appropriate ways to include them, so the questions, strategies and interpretations of the process are not solely influenced by the service provider.</w:t>
      </w:r>
    </w:p>
    <w:p w:rsidR="00527483" w:rsidRPr="00A302A4" w:rsidRDefault="00527483" w:rsidP="00450967">
      <w:pPr>
        <w:rPr>
          <w:rFonts w:eastAsia="Calibri" w:cs="Arial"/>
          <w:iCs/>
          <w:spacing w:val="5"/>
          <w:sz w:val="24"/>
        </w:rPr>
      </w:pPr>
      <w:r w:rsidRPr="00A302A4">
        <w:rPr>
          <w:rFonts w:eastAsia="Calibri" w:cs="Arial"/>
          <w:iCs/>
          <w:spacing w:val="5"/>
          <w:sz w:val="24"/>
        </w:rPr>
        <w:t xml:space="preserve">CCB and PAR are mandatory requirements for service providers, as outlined in their funding agreements.  However, the willingness of service providers to undertake these varied significantly.  Many STOs and service providers reported that they (the service providers) enjoyed and valued CCB and PAR, undertaking more than the required number of projects.  These service providers find CCB and PAR to be useful tools for evaluating their own performance, as well as for promoting their organisation to other services and the wider community.  </w:t>
      </w:r>
    </w:p>
    <w:p w:rsidR="00F822C8" w:rsidRPr="00A302A4" w:rsidRDefault="00527483" w:rsidP="00450967">
      <w:pPr>
        <w:rPr>
          <w:rFonts w:eastAsia="Calibri" w:cs="Arial"/>
          <w:iCs/>
          <w:spacing w:val="5"/>
          <w:sz w:val="24"/>
        </w:rPr>
      </w:pPr>
      <w:r w:rsidRPr="00A302A4">
        <w:rPr>
          <w:rFonts w:eastAsia="Calibri" w:cs="Arial"/>
          <w:iCs/>
          <w:spacing w:val="5"/>
          <w:sz w:val="24"/>
        </w:rPr>
        <w:t xml:space="preserve">Other service providers, however, do not as readily undertake CCB or PAR because of insufficient staffing, or a misunderstanding of what they entail.  Some STOs stated that because service providers are already at full capacity, CCB and PAR have often taken a ‘backseat’ to casework with clients.  </w:t>
      </w:r>
      <w:r w:rsidR="00F822C8" w:rsidRPr="00A302A4">
        <w:rPr>
          <w:rFonts w:eastAsia="Calibri" w:cs="Arial"/>
          <w:iCs/>
          <w:spacing w:val="5"/>
          <w:sz w:val="24"/>
        </w:rPr>
        <w:t>It was also reported that s</w:t>
      </w:r>
      <w:r w:rsidRPr="00A302A4">
        <w:rPr>
          <w:rFonts w:eastAsia="Calibri" w:cs="Arial"/>
          <w:iCs/>
          <w:spacing w:val="5"/>
          <w:sz w:val="24"/>
        </w:rPr>
        <w:t>ome service providers do not understand the difference between or r</w:t>
      </w:r>
      <w:r w:rsidR="00F822C8" w:rsidRPr="00A302A4">
        <w:rPr>
          <w:rFonts w:eastAsia="Calibri" w:cs="Arial"/>
          <w:iCs/>
          <w:spacing w:val="5"/>
          <w:sz w:val="24"/>
        </w:rPr>
        <w:t xml:space="preserve">equirements of CCB and PAR. </w:t>
      </w:r>
    </w:p>
    <w:p w:rsidR="00527483" w:rsidRPr="00A302A4" w:rsidRDefault="00F822C8" w:rsidP="00450967">
      <w:pPr>
        <w:rPr>
          <w:rFonts w:eastAsia="Calibri" w:cs="Arial"/>
          <w:spacing w:val="5"/>
          <w:sz w:val="24"/>
        </w:rPr>
      </w:pPr>
      <w:r w:rsidRPr="00A302A4">
        <w:rPr>
          <w:rFonts w:eastAsia="Calibri" w:cs="Arial"/>
          <w:iCs/>
          <w:spacing w:val="5"/>
          <w:sz w:val="24"/>
        </w:rPr>
        <w:t xml:space="preserve">Through this </w:t>
      </w:r>
      <w:r w:rsidR="00832D1A">
        <w:rPr>
          <w:rFonts w:eastAsia="Calibri" w:cs="Arial"/>
          <w:iCs/>
          <w:spacing w:val="5"/>
          <w:sz w:val="24"/>
        </w:rPr>
        <w:t>review</w:t>
      </w:r>
      <w:r w:rsidRPr="00A302A4">
        <w:rPr>
          <w:rFonts w:eastAsia="Calibri" w:cs="Arial"/>
          <w:iCs/>
          <w:spacing w:val="5"/>
          <w:sz w:val="24"/>
        </w:rPr>
        <w:t xml:space="preserve"> and previous work</w:t>
      </w:r>
      <w:r w:rsidRPr="00A302A4">
        <w:rPr>
          <w:rStyle w:val="FootnoteReference"/>
          <w:rFonts w:eastAsia="Calibri" w:cs="Arial"/>
          <w:iCs/>
          <w:spacing w:val="5"/>
          <w:sz w:val="24"/>
        </w:rPr>
        <w:footnoteReference w:id="9"/>
      </w:r>
      <w:r w:rsidRPr="00A302A4">
        <w:rPr>
          <w:rFonts w:eastAsia="Calibri" w:cs="Arial"/>
          <w:iCs/>
          <w:spacing w:val="5"/>
          <w:sz w:val="24"/>
        </w:rPr>
        <w:t xml:space="preserve">, it has been identified that there is a need to revisit the PAR templates that exist on RODS. </w:t>
      </w:r>
      <w:r w:rsidR="00527483" w:rsidRPr="00A302A4">
        <w:rPr>
          <w:rFonts w:eastAsia="Calibri" w:cs="Arial"/>
          <w:iCs/>
          <w:spacing w:val="5"/>
          <w:sz w:val="24"/>
        </w:rPr>
        <w:t xml:space="preserve">Also, some service providers and STOs feel that the PAR template in RODs needs to be re-evaluated to make it easier to use.  </w:t>
      </w:r>
    </w:p>
    <w:p w:rsidR="00F822C8" w:rsidRPr="00A302A4" w:rsidRDefault="00527483" w:rsidP="00450967">
      <w:pPr>
        <w:rPr>
          <w:rFonts w:eastAsia="Calibri" w:cs="Arial"/>
          <w:iCs/>
          <w:spacing w:val="5"/>
          <w:sz w:val="24"/>
        </w:rPr>
      </w:pPr>
      <w:r w:rsidRPr="00A302A4">
        <w:rPr>
          <w:rFonts w:eastAsia="Calibri" w:cs="Arial"/>
          <w:iCs/>
          <w:spacing w:val="5"/>
          <w:sz w:val="24"/>
        </w:rPr>
        <w:t xml:space="preserve">STOs and service providers </w:t>
      </w:r>
      <w:r w:rsidR="00F822C8" w:rsidRPr="00A302A4">
        <w:rPr>
          <w:rFonts w:eastAsia="Calibri" w:cs="Arial"/>
          <w:iCs/>
          <w:spacing w:val="5"/>
          <w:sz w:val="24"/>
        </w:rPr>
        <w:t xml:space="preserve">also </w:t>
      </w:r>
      <w:r w:rsidRPr="00A302A4">
        <w:rPr>
          <w:rFonts w:eastAsia="Calibri" w:cs="Arial"/>
          <w:iCs/>
          <w:spacing w:val="5"/>
          <w:sz w:val="24"/>
        </w:rPr>
        <w:t xml:space="preserve">identified a need to evaluate the role of CCB and PAR in Reconnect.  Currently, although service providers are required to submit reports on their CCB and PAR projects, </w:t>
      </w:r>
      <w:r w:rsidR="00F822C8" w:rsidRPr="00A302A4">
        <w:rPr>
          <w:rFonts w:eastAsia="Calibri" w:cs="Arial"/>
          <w:iCs/>
          <w:spacing w:val="5"/>
          <w:sz w:val="24"/>
        </w:rPr>
        <w:t>this i</w:t>
      </w:r>
      <w:r w:rsidR="00C444F7" w:rsidRPr="00A302A4">
        <w:rPr>
          <w:rFonts w:eastAsia="Calibri" w:cs="Arial"/>
          <w:iCs/>
          <w:spacing w:val="5"/>
          <w:sz w:val="24"/>
        </w:rPr>
        <w:t>nformation rarely contributes to the program monitoring indicators and analysis conducted</w:t>
      </w:r>
      <w:r w:rsidR="00F822C8" w:rsidRPr="00A302A4">
        <w:rPr>
          <w:rFonts w:eastAsia="Calibri" w:cs="Arial"/>
          <w:iCs/>
          <w:spacing w:val="5"/>
          <w:sz w:val="24"/>
        </w:rPr>
        <w:t xml:space="preserve"> by National Office</w:t>
      </w:r>
      <w:r w:rsidR="00C444F7" w:rsidRPr="00A302A4">
        <w:rPr>
          <w:rFonts w:eastAsia="Calibri" w:cs="Arial"/>
          <w:iCs/>
          <w:spacing w:val="5"/>
          <w:sz w:val="24"/>
        </w:rPr>
        <w:t>, with the exception</w:t>
      </w:r>
      <w:r w:rsidR="00B82892">
        <w:rPr>
          <w:rFonts w:eastAsia="Calibri" w:cs="Arial"/>
          <w:iCs/>
          <w:spacing w:val="5"/>
          <w:sz w:val="24"/>
        </w:rPr>
        <w:t xml:space="preserve"> of the report referenced on the previous page.</w:t>
      </w:r>
    </w:p>
    <w:p w:rsidR="00527483" w:rsidRPr="00A302A4" w:rsidRDefault="00527483" w:rsidP="00450967">
      <w:pPr>
        <w:rPr>
          <w:rFonts w:eastAsia="Calibri" w:cs="Arial"/>
          <w:iCs/>
          <w:spacing w:val="5"/>
          <w:sz w:val="24"/>
        </w:rPr>
      </w:pPr>
      <w:r w:rsidRPr="00A302A4">
        <w:rPr>
          <w:rFonts w:eastAsia="Calibri" w:cs="Arial"/>
          <w:iCs/>
          <w:spacing w:val="5"/>
          <w:sz w:val="24"/>
        </w:rPr>
        <w:lastRenderedPageBreak/>
        <w:t>To reduce the reporting requirements, some STOs and service providers raised the possibility of CCB and PAR becoming best practice instead of mandatory.  Case studies could be shared between service providers through good practice forums, similar networking opportunities, or online such as through a clearing</w:t>
      </w:r>
      <w:r w:rsidR="00C444F7" w:rsidRPr="00A302A4">
        <w:rPr>
          <w:rFonts w:eastAsia="Calibri" w:cs="Arial"/>
          <w:iCs/>
          <w:spacing w:val="5"/>
          <w:sz w:val="24"/>
        </w:rPr>
        <w:t xml:space="preserve"> </w:t>
      </w:r>
      <w:r w:rsidRPr="00A302A4">
        <w:rPr>
          <w:rFonts w:eastAsia="Calibri" w:cs="Arial"/>
          <w:iCs/>
          <w:spacing w:val="5"/>
          <w:sz w:val="24"/>
        </w:rPr>
        <w:t>house.  National Office is examining the best options to do this.</w:t>
      </w:r>
    </w:p>
    <w:p w:rsidR="00527483" w:rsidRPr="00430252" w:rsidRDefault="00527483" w:rsidP="00430252">
      <w:pPr>
        <w:pStyle w:val="Heading4"/>
        <w:numPr>
          <w:ilvl w:val="0"/>
          <w:numId w:val="43"/>
        </w:numPr>
        <w:spacing w:after="240"/>
      </w:pPr>
      <w:r w:rsidRPr="00430252">
        <w:t>Non-engagement clients (NEC)</w:t>
      </w:r>
    </w:p>
    <w:p w:rsidR="00527483" w:rsidRPr="00A302A4" w:rsidRDefault="00527483" w:rsidP="00450967">
      <w:pPr>
        <w:rPr>
          <w:rFonts w:eastAsia="Calibri" w:cs="Arial"/>
          <w:iCs/>
          <w:spacing w:val="5"/>
          <w:sz w:val="24"/>
        </w:rPr>
      </w:pPr>
      <w:r w:rsidRPr="00A302A4">
        <w:rPr>
          <w:rFonts w:eastAsia="Calibri" w:cs="Arial"/>
          <w:iCs/>
          <w:spacing w:val="5"/>
          <w:sz w:val="24"/>
        </w:rPr>
        <w:t xml:space="preserve">In recognition of the additional work Reconnect providers conduct with clients who are not eligible Reconnect clients, who chose not to engage with services, or when services do not have capacity to assist, FaHCSIA has created the category of ‘Non-Engagement Client’ and the means to record all work conducted with these ‘clients’. </w:t>
      </w:r>
    </w:p>
    <w:p w:rsidR="00527483" w:rsidRPr="00903EC1" w:rsidRDefault="00527483" w:rsidP="00450967">
      <w:pPr>
        <w:rPr>
          <w:rFonts w:eastAsia="Calibri" w:cs="Arial"/>
          <w:iCs/>
          <w:spacing w:val="5"/>
          <w:sz w:val="24"/>
        </w:rPr>
      </w:pPr>
      <w:r w:rsidRPr="00A302A4">
        <w:rPr>
          <w:rFonts w:eastAsia="Calibri" w:cs="Arial"/>
          <w:iCs/>
          <w:spacing w:val="5"/>
          <w:sz w:val="24"/>
        </w:rPr>
        <w:t xml:space="preserve">This category of clients is not utilised by many service providers in the program.  A majority of STOs and several service providers suggested that NEC’s are not an essential part of Reconnect.  However, a minority of service providers stated that this category is important for recording requests from outside their delivery areas, allowing providers to </w:t>
      </w:r>
      <w:r w:rsidR="00B82892">
        <w:rPr>
          <w:rFonts w:eastAsia="Calibri" w:cs="Arial"/>
          <w:iCs/>
          <w:spacing w:val="5"/>
          <w:sz w:val="24"/>
        </w:rPr>
        <w:t>meet the</w:t>
      </w:r>
      <w:r w:rsidRPr="00A302A4">
        <w:rPr>
          <w:rFonts w:eastAsia="Calibri" w:cs="Arial"/>
          <w:iCs/>
          <w:spacing w:val="5"/>
          <w:sz w:val="24"/>
        </w:rPr>
        <w:t xml:space="preserve"> changi</w:t>
      </w:r>
      <w:r w:rsidR="00903EC1">
        <w:rPr>
          <w:rFonts w:eastAsia="Calibri" w:cs="Arial"/>
          <w:iCs/>
          <w:spacing w:val="5"/>
          <w:sz w:val="24"/>
        </w:rPr>
        <w:t xml:space="preserve">ng needs of their communities. </w:t>
      </w:r>
    </w:p>
    <w:p w:rsidR="00527483" w:rsidRPr="00A302A4" w:rsidRDefault="00527483" w:rsidP="00903EC1">
      <w:pPr>
        <w:pStyle w:val="Heading4"/>
        <w:spacing w:after="240"/>
      </w:pPr>
      <w:r w:rsidRPr="00A302A4">
        <w:t>Recommendations</w:t>
      </w:r>
    </w:p>
    <w:p w:rsidR="00527483" w:rsidRPr="00A302A4" w:rsidRDefault="00527483" w:rsidP="00450967">
      <w:pPr>
        <w:rPr>
          <w:rFonts w:eastAsia="Calibri" w:cs="Arial"/>
          <w:sz w:val="24"/>
        </w:rPr>
      </w:pPr>
      <w:r w:rsidRPr="00A302A4">
        <w:rPr>
          <w:rFonts w:eastAsia="Calibri" w:cs="Arial"/>
          <w:sz w:val="24"/>
        </w:rPr>
        <w:t>STOs and service providers identified the following strategies for addressing these issues.</w:t>
      </w:r>
    </w:p>
    <w:p w:rsidR="00527483" w:rsidRPr="00A302A4" w:rsidRDefault="00527483" w:rsidP="00430252">
      <w:pPr>
        <w:numPr>
          <w:ilvl w:val="0"/>
          <w:numId w:val="17"/>
        </w:numPr>
        <w:contextualSpacing/>
        <w:rPr>
          <w:rFonts w:eastAsia="Calibri" w:cs="Arial"/>
          <w:sz w:val="24"/>
        </w:rPr>
      </w:pPr>
      <w:r w:rsidRPr="00A302A4">
        <w:rPr>
          <w:rFonts w:eastAsia="Calibri" w:cs="Arial"/>
          <w:sz w:val="24"/>
        </w:rPr>
        <w:t>Re-train service providers on what CCB and PAR entail.  This could involve sharing of best practice examples and case studies by other service providers at good practice forums or online.</w:t>
      </w:r>
    </w:p>
    <w:p w:rsidR="00527483" w:rsidRPr="00A302A4" w:rsidRDefault="00527483" w:rsidP="00430252">
      <w:pPr>
        <w:numPr>
          <w:ilvl w:val="0"/>
          <w:numId w:val="17"/>
        </w:numPr>
        <w:contextualSpacing/>
        <w:rPr>
          <w:rFonts w:eastAsia="Calibri" w:cs="Arial"/>
          <w:sz w:val="24"/>
        </w:rPr>
      </w:pPr>
      <w:r w:rsidRPr="00A302A4">
        <w:rPr>
          <w:rFonts w:eastAsia="Calibri" w:cs="Arial"/>
          <w:sz w:val="24"/>
        </w:rPr>
        <w:t xml:space="preserve">Evaluate the purpose of CCB and PAR, and decide whether they should continue to be </w:t>
      </w:r>
      <w:r w:rsidR="00B82892">
        <w:rPr>
          <w:rFonts w:eastAsia="Calibri" w:cs="Arial"/>
          <w:sz w:val="24"/>
        </w:rPr>
        <w:t>mandatory or best practice only.</w:t>
      </w:r>
      <w:r w:rsidRPr="00A302A4">
        <w:rPr>
          <w:rFonts w:eastAsia="Calibri" w:cs="Arial"/>
          <w:sz w:val="24"/>
        </w:rPr>
        <w:t xml:space="preserve">  </w:t>
      </w:r>
      <w:r w:rsidR="00B82892">
        <w:rPr>
          <w:rFonts w:eastAsia="Calibri" w:cs="Arial"/>
          <w:sz w:val="24"/>
        </w:rPr>
        <w:t>D</w:t>
      </w:r>
      <w:r w:rsidRPr="00A302A4">
        <w:rPr>
          <w:rFonts w:eastAsia="Calibri" w:cs="Arial"/>
          <w:sz w:val="24"/>
        </w:rPr>
        <w:t xml:space="preserve">etermine how the reports can be better utilised by National Office and STOs.  </w:t>
      </w:r>
    </w:p>
    <w:p w:rsidR="00527483" w:rsidRPr="00A302A4" w:rsidRDefault="00527483" w:rsidP="00430252">
      <w:pPr>
        <w:numPr>
          <w:ilvl w:val="0"/>
          <w:numId w:val="17"/>
        </w:numPr>
        <w:contextualSpacing/>
        <w:rPr>
          <w:rFonts w:eastAsia="Calibri" w:cs="Arial"/>
          <w:sz w:val="24"/>
        </w:rPr>
      </w:pPr>
      <w:r w:rsidRPr="00A302A4">
        <w:rPr>
          <w:rFonts w:eastAsia="Calibri" w:cs="Arial"/>
          <w:sz w:val="24"/>
        </w:rPr>
        <w:t xml:space="preserve">Review the PAR template to ensure it is user-friendly and effective </w:t>
      </w:r>
      <w:r w:rsidR="00B82892">
        <w:rPr>
          <w:rFonts w:eastAsia="Calibri" w:cs="Arial"/>
          <w:sz w:val="24"/>
        </w:rPr>
        <w:t>in</w:t>
      </w:r>
      <w:r w:rsidRPr="00A302A4">
        <w:rPr>
          <w:rFonts w:eastAsia="Calibri" w:cs="Arial"/>
          <w:sz w:val="24"/>
        </w:rPr>
        <w:t xml:space="preserve"> capturing the </w:t>
      </w:r>
      <w:r w:rsidR="00B82892">
        <w:rPr>
          <w:rFonts w:eastAsia="Calibri" w:cs="Arial"/>
          <w:sz w:val="24"/>
        </w:rPr>
        <w:t>work of service providers.</w:t>
      </w:r>
    </w:p>
    <w:p w:rsidR="00DF29C3" w:rsidRPr="00372D08" w:rsidRDefault="00527483" w:rsidP="00430252">
      <w:pPr>
        <w:numPr>
          <w:ilvl w:val="0"/>
          <w:numId w:val="17"/>
        </w:numPr>
        <w:contextualSpacing/>
        <w:rPr>
          <w:sz w:val="24"/>
        </w:rPr>
      </w:pPr>
      <w:r w:rsidRPr="00372D08">
        <w:rPr>
          <w:rFonts w:eastAsia="Calibri" w:cs="Arial"/>
          <w:sz w:val="24"/>
        </w:rPr>
        <w:t>Evaluate and decide whether NEC’s should remain part of Reconnect.</w:t>
      </w:r>
      <w:r w:rsidR="00DF29C3" w:rsidRPr="00372D08">
        <w:rPr>
          <w:sz w:val="24"/>
        </w:rPr>
        <w:br w:type="page"/>
      </w:r>
    </w:p>
    <w:p w:rsidR="00AD3209" w:rsidRPr="00AD3209" w:rsidRDefault="00AD3209" w:rsidP="00430252">
      <w:pPr>
        <w:pStyle w:val="ListParagraph"/>
        <w:numPr>
          <w:ilvl w:val="0"/>
          <w:numId w:val="39"/>
        </w:numPr>
        <w:rPr>
          <w:sz w:val="24"/>
        </w:rPr>
        <w:sectPr w:rsidR="00AD3209" w:rsidRPr="00AD3209" w:rsidSect="00D17651">
          <w:pgSz w:w="11906" w:h="16838"/>
          <w:pgMar w:top="1276" w:right="1440" w:bottom="1135" w:left="1440" w:header="708" w:footer="708" w:gutter="0"/>
          <w:cols w:space="708"/>
          <w:titlePg/>
          <w:docGrid w:linePitch="360"/>
        </w:sectPr>
      </w:pPr>
    </w:p>
    <w:p w:rsidR="007F0000" w:rsidRPr="00A302A4" w:rsidRDefault="002625BF" w:rsidP="00450967">
      <w:pPr>
        <w:rPr>
          <w:sz w:val="24"/>
        </w:rPr>
        <w:sectPr w:rsidR="007F0000" w:rsidRPr="00A302A4" w:rsidSect="002625BF">
          <w:footerReference w:type="first" r:id="rId21"/>
          <w:pgSz w:w="16838" w:h="11906" w:orient="landscape"/>
          <w:pgMar w:top="568" w:right="1276" w:bottom="709" w:left="284" w:header="709" w:footer="709" w:gutter="0"/>
          <w:cols w:space="708"/>
          <w:titlePg/>
          <w:docGrid w:linePitch="360"/>
        </w:sectPr>
      </w:pPr>
      <w:r w:rsidRPr="00A302A4">
        <w:rPr>
          <w:noProof/>
          <w:sz w:val="24"/>
          <w:lang w:eastAsia="en-AU"/>
        </w:rPr>
        <w:lastRenderedPageBreak/>
        <mc:AlternateContent>
          <mc:Choice Requires="wps">
            <w:drawing>
              <wp:anchor distT="0" distB="0" distL="114300" distR="114300" simplePos="0" relativeHeight="251691008" behindDoc="0" locked="0" layoutInCell="1" allowOverlap="1" wp14:anchorId="4A525F48" wp14:editId="551E2DBD">
                <wp:simplePos x="0" y="0"/>
                <wp:positionH relativeFrom="column">
                  <wp:posOffset>89483</wp:posOffset>
                </wp:positionH>
                <wp:positionV relativeFrom="page">
                  <wp:posOffset>89941</wp:posOffset>
                </wp:positionV>
                <wp:extent cx="4161600" cy="43471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00" cy="434715"/>
                        </a:xfrm>
                        <a:prstGeom prst="rect">
                          <a:avLst/>
                        </a:prstGeom>
                        <a:solidFill>
                          <a:srgbClr val="FFFFFF"/>
                        </a:solidFill>
                        <a:ln w="9525">
                          <a:noFill/>
                          <a:miter lim="800000"/>
                          <a:headEnd/>
                          <a:tailEnd/>
                        </a:ln>
                      </wps:spPr>
                      <wps:txbx>
                        <w:txbxContent>
                          <w:p w:rsidR="002D622A" w:rsidRPr="00CA5F37" w:rsidRDefault="002D622A" w:rsidP="00CA5F37">
                            <w:pPr>
                              <w:pStyle w:val="Heading1"/>
                              <w:spacing w:before="0"/>
                              <w:rPr>
                                <w:smallCaps/>
                              </w:rPr>
                            </w:pPr>
                            <w:bookmarkStart w:id="31" w:name="_Toc347989505"/>
                            <w:bookmarkStart w:id="32" w:name="_Toc347989624"/>
                            <w:bookmarkStart w:id="33" w:name="_Toc347989785"/>
                            <w:bookmarkStart w:id="34" w:name="_Toc347989811"/>
                            <w:bookmarkStart w:id="35" w:name="_Toc347998228"/>
                            <w:bookmarkStart w:id="36" w:name="_Toc347998265"/>
                            <w:bookmarkStart w:id="37" w:name="_Toc347998302"/>
                            <w:bookmarkStart w:id="38" w:name="_Toc347998339"/>
                            <w:bookmarkStart w:id="39" w:name="_Toc347998376"/>
                            <w:bookmarkStart w:id="40" w:name="_Toc347998413"/>
                            <w:bookmarkStart w:id="41" w:name="_Toc347998450"/>
                            <w:r w:rsidRPr="00CA5F37">
                              <w:rPr>
                                <w:smallCaps/>
                              </w:rPr>
                              <w:t>Annex A: PAC TRAC Calculations</w:t>
                            </w:r>
                            <w:bookmarkEnd w:id="31"/>
                            <w:bookmarkEnd w:id="32"/>
                            <w:bookmarkEnd w:id="33"/>
                            <w:bookmarkEnd w:id="34"/>
                            <w:bookmarkEnd w:id="35"/>
                            <w:bookmarkEnd w:id="36"/>
                            <w:bookmarkEnd w:id="37"/>
                            <w:bookmarkEnd w:id="38"/>
                            <w:bookmarkEnd w:id="39"/>
                            <w:bookmarkEnd w:id="40"/>
                            <w:bookmarkEnd w:id="4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7.05pt;margin-top:7.1pt;width:327.7pt;height:3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" stroked="f">
                <v:textbox>
                  <w:txbxContent>
                    <w:p w:rsidR="002D622A" w:rsidRPr="00CA5F37" w:rsidRDefault="002D622A" w:rsidP="00CA5F37">
                      <w:pPr>
                        <w:pStyle w:val="Heading1"/>
                        <w:spacing w:before="0"/>
                        <w:rPr>
                          <w:smallCaps/>
                        </w:rPr>
                      </w:pPr>
                      <w:bookmarkStart w:id="42" w:name="_Toc347989505"/>
                      <w:bookmarkStart w:id="43" w:name="_Toc347989624"/>
                      <w:bookmarkStart w:id="44" w:name="_Toc347989785"/>
                      <w:bookmarkStart w:id="45" w:name="_Toc347989811"/>
                      <w:bookmarkStart w:id="46" w:name="_Toc347998228"/>
                      <w:bookmarkStart w:id="47" w:name="_Toc347998265"/>
                      <w:bookmarkStart w:id="48" w:name="_Toc347998302"/>
                      <w:bookmarkStart w:id="49" w:name="_Toc347998339"/>
                      <w:bookmarkStart w:id="50" w:name="_Toc347998376"/>
                      <w:bookmarkStart w:id="51" w:name="_Toc347998413"/>
                      <w:bookmarkStart w:id="52" w:name="_Toc347998450"/>
                      <w:r w:rsidRPr="00CA5F37">
                        <w:rPr>
                          <w:smallCaps/>
                        </w:rPr>
                        <w:t>Annex A: PAC TRAC Calculations</w:t>
                      </w:r>
                      <w:bookmarkEnd w:id="42"/>
                      <w:bookmarkEnd w:id="43"/>
                      <w:bookmarkEnd w:id="44"/>
                      <w:bookmarkEnd w:id="45"/>
                      <w:bookmarkEnd w:id="46"/>
                      <w:bookmarkEnd w:id="47"/>
                      <w:bookmarkEnd w:id="48"/>
                      <w:bookmarkEnd w:id="49"/>
                      <w:bookmarkEnd w:id="50"/>
                      <w:bookmarkEnd w:id="51"/>
                      <w:bookmarkEnd w:id="52"/>
                    </w:p>
                  </w:txbxContent>
                </v:textbox>
                <w10:wrap anchory="page"/>
              </v:shape>
            </w:pict>
          </mc:Fallback>
        </mc:AlternateContent>
      </w:r>
      <w:r w:rsidR="00093431" w:rsidRPr="00A302A4">
        <w:rPr>
          <w:noProof/>
          <w:sz w:val="24"/>
          <w:lang w:eastAsia="en-AU"/>
        </w:rPr>
        <w:drawing>
          <wp:inline distT="0" distB="0" distL="0" distR="0" wp14:anchorId="01CDA1AD" wp14:editId="48C0208C">
            <wp:extent cx="10334624" cy="6381750"/>
            <wp:effectExtent l="0" t="0" r="0" b="0"/>
            <wp:docPr id="74" name="Picture 74" descr="Annex A: Pac trac calculations" title="Annex A: Pac trac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7051" t="20513" r="17949" b="8718"/>
                    <a:stretch/>
                  </pic:blipFill>
                  <pic:spPr bwMode="auto">
                    <a:xfrm>
                      <a:off x="0" y="0"/>
                      <a:ext cx="10334624" cy="6381750"/>
                    </a:xfrm>
                    <a:prstGeom prst="rect">
                      <a:avLst/>
                    </a:prstGeom>
                    <a:ln>
                      <a:noFill/>
                    </a:ln>
                    <a:extLst>
                      <a:ext uri="{53640926-AAD7-44D8-BBD7-CCE9431645EC}">
                        <a14:shadowObscured xmlns:a14="http://schemas.microsoft.com/office/drawing/2010/main"/>
                      </a:ext>
                    </a:extLst>
                  </pic:spPr>
                </pic:pic>
              </a:graphicData>
            </a:graphic>
          </wp:inline>
        </w:drawing>
      </w:r>
    </w:p>
    <w:p w:rsidR="00781719" w:rsidRPr="00903EC1" w:rsidRDefault="00395371" w:rsidP="00903EC1">
      <w:pPr>
        <w:pStyle w:val="Heading1"/>
        <w:spacing w:before="0" w:after="200"/>
        <w:rPr>
          <w:sz w:val="36"/>
        </w:rPr>
      </w:pPr>
      <w:bookmarkStart w:id="42" w:name="_Toc347998451"/>
      <w:r w:rsidRPr="00903EC1">
        <w:rPr>
          <w:sz w:val="36"/>
        </w:rPr>
        <w:lastRenderedPageBreak/>
        <w:t xml:space="preserve">Annex </w:t>
      </w:r>
      <w:r w:rsidR="00781719" w:rsidRPr="00903EC1">
        <w:rPr>
          <w:sz w:val="36"/>
        </w:rPr>
        <w:t>B: Online survey</w:t>
      </w:r>
      <w:bookmarkEnd w:id="42"/>
    </w:p>
    <w:p w:rsidR="00781719" w:rsidRPr="00A302A4" w:rsidRDefault="00781719" w:rsidP="00903EC1">
      <w:pPr>
        <w:pStyle w:val="Heading2"/>
        <w:spacing w:after="240"/>
      </w:pPr>
      <w:bookmarkStart w:id="43" w:name="_Toc347998452"/>
      <w:r w:rsidRPr="00A302A4">
        <w:t>Introduction</w:t>
      </w:r>
      <w:bookmarkEnd w:id="43"/>
    </w:p>
    <w:p w:rsidR="00781719" w:rsidRPr="00A302A4" w:rsidRDefault="00781719" w:rsidP="00450967">
      <w:pPr>
        <w:rPr>
          <w:sz w:val="24"/>
        </w:rPr>
      </w:pPr>
      <w:r w:rsidRPr="00A302A4">
        <w:rPr>
          <w:sz w:val="24"/>
        </w:rPr>
        <w:t>Thank you for taking part in this survey. We are looking to gain insight into what changes, if any, are required within the Reconnect program and service provision.</w:t>
      </w:r>
    </w:p>
    <w:p w:rsidR="00781719" w:rsidRPr="00A302A4" w:rsidRDefault="00781719" w:rsidP="00450967">
      <w:pPr>
        <w:rPr>
          <w:sz w:val="24"/>
        </w:rPr>
      </w:pPr>
      <w:r w:rsidRPr="00A302A4">
        <w:rPr>
          <w:sz w:val="24"/>
        </w:rPr>
        <w:t>Your responses will help provide a better picture of how to improve the R</w:t>
      </w:r>
      <w:r w:rsidR="00903EC1">
        <w:rPr>
          <w:sz w:val="24"/>
        </w:rPr>
        <w:t>econnect program in the future.</w:t>
      </w:r>
    </w:p>
    <w:p w:rsidR="00781719" w:rsidRPr="00242447" w:rsidRDefault="00781719" w:rsidP="00242447">
      <w:pPr>
        <w:pStyle w:val="Heading3"/>
        <w:rPr>
          <w:u w:val="single"/>
        </w:rPr>
      </w:pPr>
      <w:bookmarkStart w:id="44" w:name="_Toc347998453"/>
      <w:r w:rsidRPr="00242447">
        <w:rPr>
          <w:u w:val="single"/>
        </w:rPr>
        <w:t>CLIENT AGE</w:t>
      </w:r>
      <w:bookmarkEnd w:id="44"/>
    </w:p>
    <w:p w:rsidR="00781719" w:rsidRPr="00A302A4" w:rsidRDefault="00781719" w:rsidP="00450967">
      <w:pPr>
        <w:rPr>
          <w:b/>
          <w:sz w:val="24"/>
        </w:rPr>
      </w:pPr>
      <w:r w:rsidRPr="00A302A4">
        <w:rPr>
          <w:b/>
          <w:sz w:val="24"/>
        </w:rPr>
        <w:t>In this section we would like to get your opinions on the current age parameters for Reconnect clients.</w:t>
      </w:r>
    </w:p>
    <w:p w:rsidR="00781719" w:rsidRPr="00A302A4" w:rsidRDefault="00781719" w:rsidP="00450967">
      <w:pPr>
        <w:rPr>
          <w:sz w:val="24"/>
        </w:rPr>
      </w:pPr>
      <w:r w:rsidRPr="00A302A4">
        <w:rPr>
          <w:sz w:val="24"/>
        </w:rPr>
        <w:t>* In your opinion, should the current Reconnect client age range (12-18 years for standard service and 12-21 years for NAYS) be modified?</w:t>
      </w:r>
    </w:p>
    <w:p w:rsidR="00781719" w:rsidRPr="00A302A4" w:rsidRDefault="00781719" w:rsidP="00430252">
      <w:pPr>
        <w:pStyle w:val="ListParagraph"/>
        <w:numPr>
          <w:ilvl w:val="0"/>
          <w:numId w:val="19"/>
        </w:numPr>
        <w:rPr>
          <w:sz w:val="24"/>
        </w:rPr>
      </w:pPr>
      <w:r w:rsidRPr="00A302A4">
        <w:rPr>
          <w:sz w:val="24"/>
        </w:rPr>
        <w:t>No - the current age ranges are meeting needs</w:t>
      </w:r>
    </w:p>
    <w:p w:rsidR="00781719" w:rsidRPr="00A302A4" w:rsidRDefault="00781719" w:rsidP="00430252">
      <w:pPr>
        <w:pStyle w:val="ListParagraph"/>
        <w:numPr>
          <w:ilvl w:val="0"/>
          <w:numId w:val="19"/>
        </w:numPr>
        <w:rPr>
          <w:sz w:val="24"/>
        </w:rPr>
      </w:pPr>
      <w:r w:rsidRPr="00A302A4">
        <w:rPr>
          <w:sz w:val="24"/>
        </w:rPr>
        <w:t>Yes - the age range needs to incorporate younger ages only</w:t>
      </w:r>
    </w:p>
    <w:p w:rsidR="00781719" w:rsidRPr="00A302A4" w:rsidRDefault="00781719" w:rsidP="00430252">
      <w:pPr>
        <w:pStyle w:val="ListParagraph"/>
        <w:numPr>
          <w:ilvl w:val="0"/>
          <w:numId w:val="19"/>
        </w:numPr>
        <w:rPr>
          <w:sz w:val="24"/>
        </w:rPr>
      </w:pPr>
      <w:r w:rsidRPr="00A302A4">
        <w:rPr>
          <w:sz w:val="24"/>
        </w:rPr>
        <w:t>Yes - the age range needs to incorporate older ages only</w:t>
      </w:r>
    </w:p>
    <w:p w:rsidR="00781719" w:rsidRPr="00A302A4" w:rsidRDefault="00781719" w:rsidP="00430252">
      <w:pPr>
        <w:pStyle w:val="ListParagraph"/>
        <w:numPr>
          <w:ilvl w:val="0"/>
          <w:numId w:val="19"/>
        </w:numPr>
        <w:rPr>
          <w:sz w:val="24"/>
        </w:rPr>
      </w:pPr>
      <w:r w:rsidRPr="00A302A4">
        <w:rPr>
          <w:sz w:val="24"/>
        </w:rPr>
        <w:t>Yes - the age range needs to incorporate both older and younger</w:t>
      </w:r>
    </w:p>
    <w:p w:rsidR="00A976FD" w:rsidRPr="00A302A4" w:rsidRDefault="00A976FD" w:rsidP="00450967">
      <w:pPr>
        <w:rPr>
          <w:sz w:val="24"/>
        </w:rPr>
      </w:pPr>
    </w:p>
    <w:p w:rsidR="00781719" w:rsidRPr="00A302A4" w:rsidRDefault="00781719" w:rsidP="00450967">
      <w:pPr>
        <w:rPr>
          <w:sz w:val="24"/>
        </w:rPr>
      </w:pPr>
      <w:r w:rsidRPr="00A302A4">
        <w:rPr>
          <w:sz w:val="24"/>
        </w:rPr>
        <w:t>* If yes, in your opinion, what would be the appropriate age range for the Reconnect program?</w:t>
      </w:r>
    </w:p>
    <w:p w:rsidR="00781719" w:rsidRPr="00A302A4" w:rsidRDefault="00781719" w:rsidP="00450967">
      <w:pPr>
        <w:rPr>
          <w:sz w:val="24"/>
        </w:rPr>
      </w:pPr>
      <w:r w:rsidRPr="00A302A4">
        <w:rPr>
          <w:sz w:val="24"/>
        </w:rPr>
        <w:t>Standard Reconnect Service – Minimum age: _______________________________</w:t>
      </w:r>
    </w:p>
    <w:p w:rsidR="00781719" w:rsidRPr="00A302A4" w:rsidRDefault="00781719" w:rsidP="00450967">
      <w:pPr>
        <w:rPr>
          <w:sz w:val="24"/>
        </w:rPr>
      </w:pPr>
      <w:r w:rsidRPr="00A302A4">
        <w:rPr>
          <w:sz w:val="24"/>
        </w:rPr>
        <w:t>Standard Reconnect Service – Maximum age: _______________________________</w:t>
      </w:r>
    </w:p>
    <w:p w:rsidR="00A976FD" w:rsidRPr="00A302A4" w:rsidRDefault="00781719" w:rsidP="00450967">
      <w:pPr>
        <w:rPr>
          <w:sz w:val="24"/>
        </w:rPr>
      </w:pPr>
      <w:r w:rsidRPr="00A302A4">
        <w:rPr>
          <w:sz w:val="24"/>
        </w:rPr>
        <w:t>NAYS Service - Minimum age: ___________________________</w:t>
      </w:r>
    </w:p>
    <w:p w:rsidR="00781719" w:rsidRPr="00A302A4" w:rsidRDefault="00781719" w:rsidP="00450967">
      <w:pPr>
        <w:rPr>
          <w:sz w:val="24"/>
        </w:rPr>
      </w:pPr>
      <w:r w:rsidRPr="00A302A4">
        <w:rPr>
          <w:sz w:val="24"/>
        </w:rPr>
        <w:t>NAYS Service - Maximum age: __________________________</w:t>
      </w:r>
    </w:p>
    <w:p w:rsidR="00A976FD" w:rsidRPr="00A302A4" w:rsidRDefault="00A976FD" w:rsidP="00450967">
      <w:pPr>
        <w:rPr>
          <w:sz w:val="24"/>
        </w:rPr>
      </w:pPr>
    </w:p>
    <w:p w:rsidR="00A976FD" w:rsidRPr="00A302A4" w:rsidRDefault="00A976FD" w:rsidP="00450967">
      <w:pPr>
        <w:rPr>
          <w:sz w:val="24"/>
        </w:rPr>
      </w:pPr>
      <w:r w:rsidRPr="00A302A4">
        <w:rPr>
          <w:sz w:val="24"/>
        </w:rPr>
        <w:t>* Why do you feel these age ranges are more suitable? (</w:t>
      </w:r>
      <w:proofErr w:type="gramStart"/>
      <w:r w:rsidRPr="00A302A4">
        <w:rPr>
          <w:sz w:val="24"/>
        </w:rPr>
        <w:t>i.e</w:t>
      </w:r>
      <w:proofErr w:type="gramEnd"/>
      <w:r w:rsidRPr="00A302A4">
        <w:rPr>
          <w:sz w:val="24"/>
        </w:rPr>
        <w:t>. what from your experience has influenced this).</w:t>
      </w:r>
    </w:p>
    <w:p w:rsidR="00A976FD" w:rsidRPr="00A302A4" w:rsidRDefault="00A976FD" w:rsidP="00450967">
      <w:pPr>
        <w:rPr>
          <w:sz w:val="24"/>
        </w:rPr>
      </w:pPr>
      <w:r w:rsidRPr="00A302A4">
        <w:rPr>
          <w:sz w:val="24"/>
        </w:rPr>
        <w:t xml:space="preserve">* Please describe what you feel the </w:t>
      </w:r>
      <w:r w:rsidRPr="00A302A4">
        <w:rPr>
          <w:b/>
          <w:sz w:val="24"/>
          <w:u w:val="single"/>
        </w:rPr>
        <w:t>key benefits</w:t>
      </w:r>
      <w:r w:rsidRPr="00A302A4">
        <w:rPr>
          <w:sz w:val="24"/>
        </w:rPr>
        <w:t xml:space="preserve"> would be if the current age range was modified (please include examples of possible benefits to clients, to workers, and to the service overall).</w:t>
      </w:r>
    </w:p>
    <w:p w:rsidR="00A976FD" w:rsidRPr="00A302A4" w:rsidRDefault="00A976FD" w:rsidP="00450967">
      <w:pPr>
        <w:rPr>
          <w:sz w:val="24"/>
        </w:rPr>
      </w:pPr>
      <w:r w:rsidRPr="00A302A4">
        <w:rPr>
          <w:sz w:val="24"/>
        </w:rPr>
        <w:t xml:space="preserve">* Please describe what you feel the </w:t>
      </w:r>
      <w:r w:rsidRPr="00A302A4">
        <w:rPr>
          <w:b/>
          <w:sz w:val="24"/>
          <w:u w:val="single"/>
        </w:rPr>
        <w:t>key challenges</w:t>
      </w:r>
      <w:r w:rsidRPr="00A302A4">
        <w:rPr>
          <w:sz w:val="24"/>
        </w:rPr>
        <w:t xml:space="preserve"> would be if these age ranges were modified (please include examples of challenges in terms of service provision, staff training, </w:t>
      </w:r>
      <w:r w:rsidR="00903EC1">
        <w:rPr>
          <w:sz w:val="24"/>
        </w:rPr>
        <w:t>caseloads etc.)</w:t>
      </w:r>
    </w:p>
    <w:p w:rsidR="00A976FD" w:rsidRPr="00242447" w:rsidRDefault="00A976FD" w:rsidP="00242447">
      <w:pPr>
        <w:pStyle w:val="Heading3"/>
        <w:rPr>
          <w:u w:val="single"/>
        </w:rPr>
      </w:pPr>
      <w:bookmarkStart w:id="45" w:name="_Toc347998454"/>
      <w:r w:rsidRPr="00242447">
        <w:rPr>
          <w:u w:val="single"/>
        </w:rPr>
        <w:lastRenderedPageBreak/>
        <w:t>GEOGRAPHICAL COVERAGE</w:t>
      </w:r>
      <w:bookmarkEnd w:id="45"/>
    </w:p>
    <w:p w:rsidR="00A976FD" w:rsidRPr="00A302A4" w:rsidRDefault="00A976FD" w:rsidP="00450967">
      <w:pPr>
        <w:rPr>
          <w:b/>
          <w:sz w:val="24"/>
        </w:rPr>
      </w:pPr>
      <w:r w:rsidRPr="00A302A4">
        <w:rPr>
          <w:b/>
          <w:sz w:val="24"/>
        </w:rPr>
        <w:t>In this section we would like to investigate your opinions on the current parameters for geographical coverage areas</w:t>
      </w:r>
    </w:p>
    <w:p w:rsidR="00A976FD" w:rsidRPr="00A302A4" w:rsidRDefault="00A976FD" w:rsidP="00450967">
      <w:pPr>
        <w:rPr>
          <w:sz w:val="24"/>
        </w:rPr>
      </w:pPr>
      <w:r w:rsidRPr="00A302A4">
        <w:rPr>
          <w:sz w:val="24"/>
        </w:rPr>
        <w:t>* Is your Reconnect service:</w:t>
      </w:r>
    </w:p>
    <w:p w:rsidR="00A976FD" w:rsidRPr="00A302A4" w:rsidRDefault="00A976FD" w:rsidP="00430252">
      <w:pPr>
        <w:pStyle w:val="ListParagraph"/>
        <w:numPr>
          <w:ilvl w:val="0"/>
          <w:numId w:val="20"/>
        </w:numPr>
        <w:rPr>
          <w:sz w:val="24"/>
        </w:rPr>
      </w:pPr>
      <w:r w:rsidRPr="00A302A4">
        <w:rPr>
          <w:sz w:val="24"/>
        </w:rPr>
        <w:t>Remote</w:t>
      </w:r>
    </w:p>
    <w:p w:rsidR="00A976FD" w:rsidRPr="00A302A4" w:rsidRDefault="00A976FD" w:rsidP="00430252">
      <w:pPr>
        <w:pStyle w:val="ListParagraph"/>
        <w:numPr>
          <w:ilvl w:val="0"/>
          <w:numId w:val="20"/>
        </w:numPr>
        <w:rPr>
          <w:sz w:val="24"/>
        </w:rPr>
      </w:pPr>
      <w:r w:rsidRPr="00A302A4">
        <w:rPr>
          <w:sz w:val="24"/>
        </w:rPr>
        <w:t>Regional</w:t>
      </w:r>
    </w:p>
    <w:p w:rsidR="00A976FD" w:rsidRPr="00A302A4" w:rsidRDefault="00A976FD" w:rsidP="00430252">
      <w:pPr>
        <w:pStyle w:val="ListParagraph"/>
        <w:numPr>
          <w:ilvl w:val="0"/>
          <w:numId w:val="20"/>
        </w:numPr>
        <w:rPr>
          <w:sz w:val="24"/>
        </w:rPr>
      </w:pPr>
      <w:r w:rsidRPr="00A302A4">
        <w:rPr>
          <w:sz w:val="24"/>
        </w:rPr>
        <w:t>Metro</w:t>
      </w:r>
    </w:p>
    <w:p w:rsidR="00A976FD" w:rsidRPr="00A302A4" w:rsidRDefault="00A976FD" w:rsidP="00450967">
      <w:pPr>
        <w:rPr>
          <w:sz w:val="24"/>
        </w:rPr>
      </w:pPr>
      <w:r w:rsidRPr="00A302A4">
        <w:rPr>
          <w:sz w:val="24"/>
        </w:rPr>
        <w:t>* Do you feel the current geographical areas within which you deliver the Reconnect service should be changed?</w:t>
      </w:r>
    </w:p>
    <w:p w:rsidR="00A976FD" w:rsidRPr="00A302A4" w:rsidRDefault="00A976FD" w:rsidP="00430252">
      <w:pPr>
        <w:pStyle w:val="ListParagraph"/>
        <w:numPr>
          <w:ilvl w:val="0"/>
          <w:numId w:val="21"/>
        </w:numPr>
        <w:rPr>
          <w:sz w:val="24"/>
        </w:rPr>
      </w:pPr>
      <w:r w:rsidRPr="00A302A4">
        <w:rPr>
          <w:sz w:val="24"/>
        </w:rPr>
        <w:t>Yes</w:t>
      </w:r>
    </w:p>
    <w:p w:rsidR="00A976FD" w:rsidRPr="00A302A4" w:rsidRDefault="00A976FD" w:rsidP="00430252">
      <w:pPr>
        <w:pStyle w:val="ListParagraph"/>
        <w:numPr>
          <w:ilvl w:val="0"/>
          <w:numId w:val="21"/>
        </w:numPr>
        <w:rPr>
          <w:sz w:val="24"/>
        </w:rPr>
      </w:pPr>
      <w:r w:rsidRPr="00A302A4">
        <w:rPr>
          <w:sz w:val="24"/>
        </w:rPr>
        <w:t>No</w:t>
      </w:r>
    </w:p>
    <w:p w:rsidR="00A976FD" w:rsidRPr="00A302A4" w:rsidRDefault="00A976FD" w:rsidP="00450967">
      <w:pPr>
        <w:rPr>
          <w:sz w:val="24"/>
        </w:rPr>
      </w:pPr>
      <w:r w:rsidRPr="00A302A4">
        <w:rPr>
          <w:sz w:val="24"/>
        </w:rPr>
        <w:t>* If you feel the geographical areas should be changed, please select which of the following are relevant to this perception (select as many as you feel are relevant)</w:t>
      </w:r>
    </w:p>
    <w:p w:rsidR="00A976FD" w:rsidRPr="00A302A4" w:rsidRDefault="00A976FD" w:rsidP="00430252">
      <w:pPr>
        <w:pStyle w:val="ListParagraph"/>
        <w:numPr>
          <w:ilvl w:val="0"/>
          <w:numId w:val="22"/>
        </w:numPr>
        <w:rPr>
          <w:sz w:val="24"/>
        </w:rPr>
      </w:pPr>
      <w:r w:rsidRPr="00A302A4">
        <w:rPr>
          <w:sz w:val="24"/>
        </w:rPr>
        <w:t>Many referrals are being received from outside your service area (i.e. geographic area to small)</w:t>
      </w:r>
    </w:p>
    <w:p w:rsidR="00A976FD" w:rsidRPr="00A302A4" w:rsidRDefault="00A976FD" w:rsidP="00430252">
      <w:pPr>
        <w:pStyle w:val="ListParagraph"/>
        <w:numPr>
          <w:ilvl w:val="0"/>
          <w:numId w:val="22"/>
        </w:numPr>
        <w:rPr>
          <w:sz w:val="24"/>
        </w:rPr>
      </w:pPr>
      <w:r w:rsidRPr="00A302A4">
        <w:rPr>
          <w:sz w:val="24"/>
        </w:rPr>
        <w:t>There are many local services close by which are duplicating what Reconnect is doing</w:t>
      </w:r>
    </w:p>
    <w:p w:rsidR="00A976FD" w:rsidRPr="00A302A4" w:rsidRDefault="00A976FD" w:rsidP="00430252">
      <w:pPr>
        <w:pStyle w:val="ListParagraph"/>
        <w:numPr>
          <w:ilvl w:val="0"/>
          <w:numId w:val="22"/>
        </w:numPr>
        <w:rPr>
          <w:sz w:val="24"/>
        </w:rPr>
      </w:pPr>
      <w:r w:rsidRPr="00A302A4">
        <w:rPr>
          <w:sz w:val="24"/>
        </w:rPr>
        <w:t>Current area is too large and restricts service delivery</w:t>
      </w:r>
    </w:p>
    <w:p w:rsidR="00A976FD" w:rsidRPr="00242447" w:rsidRDefault="00A976FD" w:rsidP="00430252">
      <w:pPr>
        <w:pStyle w:val="ListParagraph"/>
        <w:numPr>
          <w:ilvl w:val="0"/>
          <w:numId w:val="22"/>
        </w:numPr>
        <w:rPr>
          <w:sz w:val="24"/>
        </w:rPr>
      </w:pPr>
      <w:r w:rsidRPr="00A302A4">
        <w:rPr>
          <w:sz w:val="24"/>
        </w:rPr>
        <w:t>Other (please specify)__________________________________________________</w:t>
      </w:r>
    </w:p>
    <w:p w:rsidR="00A976FD" w:rsidRPr="00A302A4" w:rsidRDefault="00A976FD" w:rsidP="00450967">
      <w:pPr>
        <w:rPr>
          <w:sz w:val="24"/>
        </w:rPr>
      </w:pPr>
      <w:r w:rsidRPr="00A302A4">
        <w:rPr>
          <w:sz w:val="24"/>
        </w:rPr>
        <w:t>* Please describe how you feel the geographical coverage areas should be altered and what benefits this may bring (please include examples of benefits to clients, service providers or others).</w:t>
      </w:r>
    </w:p>
    <w:p w:rsidR="00A976FD" w:rsidRPr="00A302A4" w:rsidRDefault="00A976FD" w:rsidP="00450967">
      <w:pPr>
        <w:rPr>
          <w:sz w:val="24"/>
        </w:rPr>
      </w:pPr>
      <w:r w:rsidRPr="00A302A4">
        <w:rPr>
          <w:sz w:val="24"/>
        </w:rPr>
        <w:t xml:space="preserve">* Please describe what you feel the key challenges would be (if any) should these delivery areas be modified (please include examples of challenges in terms of service provision, </w:t>
      </w:r>
      <w:r w:rsidR="00903EC1">
        <w:rPr>
          <w:sz w:val="24"/>
        </w:rPr>
        <w:t>staff training, caseloads etc.)</w:t>
      </w:r>
    </w:p>
    <w:p w:rsidR="00A976FD" w:rsidRPr="00242447" w:rsidRDefault="00A976FD" w:rsidP="00242447">
      <w:pPr>
        <w:pStyle w:val="Heading3"/>
        <w:rPr>
          <w:u w:val="single"/>
        </w:rPr>
      </w:pPr>
      <w:bookmarkStart w:id="46" w:name="_Toc347998455"/>
      <w:r w:rsidRPr="00242447">
        <w:rPr>
          <w:u w:val="single"/>
        </w:rPr>
        <w:t>SPECIALIST SERVICES</w:t>
      </w:r>
      <w:bookmarkEnd w:id="46"/>
    </w:p>
    <w:p w:rsidR="00A976FD" w:rsidRPr="00A302A4" w:rsidRDefault="00A976FD" w:rsidP="00450967">
      <w:pPr>
        <w:rPr>
          <w:b/>
          <w:sz w:val="24"/>
        </w:rPr>
      </w:pPr>
      <w:r w:rsidRPr="00A302A4">
        <w:rPr>
          <w:b/>
          <w:sz w:val="24"/>
        </w:rPr>
        <w:t xml:space="preserve">In this section we would like to investigate specialist need within client groups and how </w:t>
      </w:r>
      <w:proofErr w:type="gramStart"/>
      <w:r w:rsidRPr="00A302A4">
        <w:rPr>
          <w:b/>
          <w:sz w:val="24"/>
        </w:rPr>
        <w:t>Reconnect</w:t>
      </w:r>
      <w:proofErr w:type="gramEnd"/>
      <w:r w:rsidRPr="00A302A4">
        <w:rPr>
          <w:b/>
          <w:sz w:val="24"/>
        </w:rPr>
        <w:t xml:space="preserve"> can better respond to this.</w:t>
      </w:r>
    </w:p>
    <w:p w:rsidR="00A976FD" w:rsidRPr="00A302A4" w:rsidRDefault="00A976FD" w:rsidP="00450967">
      <w:pPr>
        <w:rPr>
          <w:sz w:val="24"/>
        </w:rPr>
      </w:pPr>
      <w:r w:rsidRPr="00A302A4">
        <w:rPr>
          <w:sz w:val="24"/>
        </w:rPr>
        <w:t>* Are you currently funded to deliver a specialist Reconnect service?</w:t>
      </w:r>
    </w:p>
    <w:p w:rsidR="00A976FD" w:rsidRPr="00A302A4" w:rsidRDefault="00A976FD" w:rsidP="00430252">
      <w:pPr>
        <w:pStyle w:val="ListParagraph"/>
        <w:numPr>
          <w:ilvl w:val="0"/>
          <w:numId w:val="23"/>
        </w:numPr>
        <w:rPr>
          <w:sz w:val="24"/>
        </w:rPr>
      </w:pPr>
      <w:r w:rsidRPr="00A302A4">
        <w:rPr>
          <w:sz w:val="24"/>
        </w:rPr>
        <w:t>Yes</w:t>
      </w:r>
    </w:p>
    <w:p w:rsidR="00A976FD" w:rsidRPr="00A302A4" w:rsidRDefault="00A976FD" w:rsidP="00430252">
      <w:pPr>
        <w:pStyle w:val="ListParagraph"/>
        <w:numPr>
          <w:ilvl w:val="0"/>
          <w:numId w:val="23"/>
        </w:numPr>
        <w:rPr>
          <w:sz w:val="24"/>
        </w:rPr>
      </w:pPr>
      <w:r w:rsidRPr="00A302A4">
        <w:rPr>
          <w:sz w:val="24"/>
        </w:rPr>
        <w:t>No</w:t>
      </w:r>
    </w:p>
    <w:p w:rsidR="00A976FD" w:rsidRPr="00A302A4" w:rsidRDefault="00A976FD" w:rsidP="00450967">
      <w:pPr>
        <w:rPr>
          <w:sz w:val="24"/>
        </w:rPr>
      </w:pPr>
      <w:r w:rsidRPr="00A302A4">
        <w:rPr>
          <w:sz w:val="24"/>
        </w:rPr>
        <w:t>* If you do currently deliver a specialist Reconnect service, which type of client group do you mainly work with?</w:t>
      </w:r>
    </w:p>
    <w:p w:rsidR="00A976FD" w:rsidRPr="00A302A4" w:rsidRDefault="00A976FD" w:rsidP="00450967">
      <w:pPr>
        <w:rPr>
          <w:sz w:val="24"/>
        </w:rPr>
      </w:pPr>
    </w:p>
    <w:p w:rsidR="00A976FD" w:rsidRPr="00A302A4" w:rsidRDefault="00A976FD" w:rsidP="00430252">
      <w:pPr>
        <w:pStyle w:val="ListParagraph"/>
        <w:numPr>
          <w:ilvl w:val="0"/>
          <w:numId w:val="24"/>
        </w:numPr>
        <w:rPr>
          <w:sz w:val="24"/>
        </w:rPr>
      </w:pPr>
      <w:r w:rsidRPr="00A302A4">
        <w:rPr>
          <w:sz w:val="24"/>
        </w:rPr>
        <w:lastRenderedPageBreak/>
        <w:t>Young people with mental health difficulties</w:t>
      </w:r>
    </w:p>
    <w:p w:rsidR="00A976FD" w:rsidRPr="00A302A4" w:rsidRDefault="00A976FD" w:rsidP="00430252">
      <w:pPr>
        <w:pStyle w:val="ListParagraph"/>
        <w:numPr>
          <w:ilvl w:val="0"/>
          <w:numId w:val="24"/>
        </w:numPr>
        <w:rPr>
          <w:sz w:val="24"/>
        </w:rPr>
      </w:pPr>
      <w:r w:rsidRPr="00A302A4">
        <w:rPr>
          <w:sz w:val="24"/>
        </w:rPr>
        <w:t>Young people with alcohol and substance abuse issues</w:t>
      </w:r>
    </w:p>
    <w:p w:rsidR="00A976FD" w:rsidRPr="00A302A4" w:rsidRDefault="00A976FD" w:rsidP="00430252">
      <w:pPr>
        <w:pStyle w:val="ListParagraph"/>
        <w:numPr>
          <w:ilvl w:val="0"/>
          <w:numId w:val="24"/>
        </w:numPr>
        <w:rPr>
          <w:sz w:val="24"/>
        </w:rPr>
      </w:pPr>
      <w:r w:rsidRPr="00A302A4">
        <w:rPr>
          <w:sz w:val="24"/>
        </w:rPr>
        <w:t>Young people of culturally and linguistically diverse (CALD) backgrounds</w:t>
      </w:r>
    </w:p>
    <w:p w:rsidR="00A976FD" w:rsidRPr="00A302A4" w:rsidRDefault="006226E0" w:rsidP="00430252">
      <w:pPr>
        <w:pStyle w:val="ListParagraph"/>
        <w:numPr>
          <w:ilvl w:val="0"/>
          <w:numId w:val="24"/>
        </w:numPr>
        <w:rPr>
          <w:sz w:val="24"/>
        </w:rPr>
      </w:pPr>
      <w:r>
        <w:rPr>
          <w:sz w:val="24"/>
        </w:rPr>
        <w:t>Indigenous</w:t>
      </w:r>
      <w:r w:rsidR="00A976FD" w:rsidRPr="00A302A4">
        <w:rPr>
          <w:sz w:val="24"/>
        </w:rPr>
        <w:t xml:space="preserve"> young people</w:t>
      </w:r>
    </w:p>
    <w:p w:rsidR="00A976FD" w:rsidRPr="00A302A4" w:rsidRDefault="00A976FD" w:rsidP="00430252">
      <w:pPr>
        <w:pStyle w:val="ListParagraph"/>
        <w:numPr>
          <w:ilvl w:val="0"/>
          <w:numId w:val="24"/>
        </w:numPr>
        <w:rPr>
          <w:sz w:val="24"/>
        </w:rPr>
      </w:pPr>
      <w:r w:rsidRPr="00A302A4">
        <w:rPr>
          <w:sz w:val="24"/>
        </w:rPr>
        <w:t>Newly Arrived young people</w:t>
      </w:r>
    </w:p>
    <w:p w:rsidR="00A976FD" w:rsidRPr="00A302A4" w:rsidRDefault="00A976FD" w:rsidP="00430252">
      <w:pPr>
        <w:pStyle w:val="ListParagraph"/>
        <w:numPr>
          <w:ilvl w:val="0"/>
          <w:numId w:val="24"/>
        </w:numPr>
        <w:rPr>
          <w:sz w:val="24"/>
        </w:rPr>
      </w:pPr>
      <w:r w:rsidRPr="00A302A4">
        <w:rPr>
          <w:sz w:val="24"/>
        </w:rPr>
        <w:t>Other (please specify)____________________________________________</w:t>
      </w:r>
    </w:p>
    <w:p w:rsidR="00A976FD" w:rsidRPr="00A302A4" w:rsidRDefault="00A976FD" w:rsidP="00450967">
      <w:pPr>
        <w:rPr>
          <w:sz w:val="24"/>
        </w:rPr>
      </w:pPr>
      <w:r w:rsidRPr="00A302A4">
        <w:rPr>
          <w:sz w:val="24"/>
        </w:rPr>
        <w:t>* Do you feel that there are any other client groups which are not adequately supported in your community? Please select all which apply</w:t>
      </w:r>
    </w:p>
    <w:p w:rsidR="00A976FD" w:rsidRPr="00A302A4" w:rsidRDefault="00A976FD" w:rsidP="00430252">
      <w:pPr>
        <w:pStyle w:val="ListParagraph"/>
        <w:numPr>
          <w:ilvl w:val="0"/>
          <w:numId w:val="25"/>
        </w:numPr>
        <w:rPr>
          <w:sz w:val="24"/>
        </w:rPr>
      </w:pPr>
      <w:r w:rsidRPr="00A302A4">
        <w:rPr>
          <w:sz w:val="24"/>
        </w:rPr>
        <w:t>Young people with mental health difficulties</w:t>
      </w:r>
    </w:p>
    <w:p w:rsidR="00A976FD" w:rsidRPr="00A302A4" w:rsidRDefault="00A976FD" w:rsidP="00430252">
      <w:pPr>
        <w:pStyle w:val="ListParagraph"/>
        <w:numPr>
          <w:ilvl w:val="0"/>
          <w:numId w:val="25"/>
        </w:numPr>
        <w:rPr>
          <w:sz w:val="24"/>
        </w:rPr>
      </w:pPr>
      <w:r w:rsidRPr="00A302A4">
        <w:rPr>
          <w:sz w:val="24"/>
        </w:rPr>
        <w:t>Young people with alcohol and substance abuse issues</w:t>
      </w:r>
    </w:p>
    <w:p w:rsidR="00A976FD" w:rsidRPr="00A302A4" w:rsidRDefault="00A976FD" w:rsidP="00430252">
      <w:pPr>
        <w:pStyle w:val="ListParagraph"/>
        <w:numPr>
          <w:ilvl w:val="0"/>
          <w:numId w:val="25"/>
        </w:numPr>
        <w:rPr>
          <w:sz w:val="24"/>
        </w:rPr>
      </w:pPr>
      <w:r w:rsidRPr="00A302A4">
        <w:rPr>
          <w:sz w:val="24"/>
        </w:rPr>
        <w:t>Young people of culturally and linguistically diverse (CALD) backgrounds</w:t>
      </w:r>
    </w:p>
    <w:p w:rsidR="00A976FD" w:rsidRPr="00A302A4" w:rsidRDefault="006226E0" w:rsidP="00430252">
      <w:pPr>
        <w:pStyle w:val="ListParagraph"/>
        <w:numPr>
          <w:ilvl w:val="0"/>
          <w:numId w:val="25"/>
        </w:numPr>
        <w:rPr>
          <w:sz w:val="24"/>
        </w:rPr>
      </w:pPr>
      <w:r>
        <w:rPr>
          <w:sz w:val="24"/>
        </w:rPr>
        <w:t>Indigenous</w:t>
      </w:r>
      <w:r w:rsidR="00A976FD" w:rsidRPr="00A302A4">
        <w:rPr>
          <w:sz w:val="24"/>
        </w:rPr>
        <w:t xml:space="preserve"> young people</w:t>
      </w:r>
    </w:p>
    <w:p w:rsidR="00A976FD" w:rsidRPr="00A302A4" w:rsidRDefault="00A976FD" w:rsidP="00430252">
      <w:pPr>
        <w:pStyle w:val="ListParagraph"/>
        <w:numPr>
          <w:ilvl w:val="0"/>
          <w:numId w:val="25"/>
        </w:numPr>
        <w:rPr>
          <w:sz w:val="24"/>
        </w:rPr>
      </w:pPr>
      <w:r w:rsidRPr="00A302A4">
        <w:rPr>
          <w:sz w:val="24"/>
        </w:rPr>
        <w:t>Newly Arrived young people</w:t>
      </w:r>
    </w:p>
    <w:p w:rsidR="00A976FD" w:rsidRPr="00A302A4" w:rsidRDefault="00A976FD" w:rsidP="00430252">
      <w:pPr>
        <w:pStyle w:val="ListParagraph"/>
        <w:numPr>
          <w:ilvl w:val="0"/>
          <w:numId w:val="25"/>
        </w:numPr>
        <w:rPr>
          <w:sz w:val="24"/>
        </w:rPr>
      </w:pPr>
      <w:r w:rsidRPr="00A302A4">
        <w:rPr>
          <w:sz w:val="24"/>
        </w:rPr>
        <w:t>None</w:t>
      </w:r>
    </w:p>
    <w:p w:rsidR="00A976FD" w:rsidRPr="00A302A4" w:rsidRDefault="00A976FD" w:rsidP="00430252">
      <w:pPr>
        <w:pStyle w:val="ListParagraph"/>
        <w:numPr>
          <w:ilvl w:val="0"/>
          <w:numId w:val="25"/>
        </w:numPr>
        <w:rPr>
          <w:sz w:val="24"/>
        </w:rPr>
      </w:pPr>
      <w:r w:rsidRPr="00A302A4">
        <w:rPr>
          <w:sz w:val="24"/>
        </w:rPr>
        <w:t>Other (please specify)_____________________________________________</w:t>
      </w:r>
    </w:p>
    <w:p w:rsidR="00A976FD" w:rsidRPr="00A302A4" w:rsidRDefault="00A976FD" w:rsidP="00450967">
      <w:pPr>
        <w:rPr>
          <w:sz w:val="24"/>
        </w:rPr>
      </w:pPr>
      <w:r w:rsidRPr="00A302A4">
        <w:rPr>
          <w:sz w:val="24"/>
        </w:rPr>
        <w:t>* If yes, do you feel that your Reconnect service could potentially support these other client groups?</w:t>
      </w:r>
    </w:p>
    <w:p w:rsidR="00A976FD" w:rsidRPr="00A302A4" w:rsidRDefault="00A976FD" w:rsidP="00430252">
      <w:pPr>
        <w:pStyle w:val="ListParagraph"/>
        <w:numPr>
          <w:ilvl w:val="0"/>
          <w:numId w:val="26"/>
        </w:numPr>
        <w:rPr>
          <w:sz w:val="24"/>
        </w:rPr>
      </w:pPr>
      <w:r w:rsidRPr="00A302A4">
        <w:rPr>
          <w:sz w:val="24"/>
        </w:rPr>
        <w:t>Yes</w:t>
      </w:r>
    </w:p>
    <w:p w:rsidR="00A976FD" w:rsidRPr="00A302A4" w:rsidRDefault="00A976FD" w:rsidP="00430252">
      <w:pPr>
        <w:pStyle w:val="ListParagraph"/>
        <w:numPr>
          <w:ilvl w:val="0"/>
          <w:numId w:val="26"/>
        </w:numPr>
        <w:rPr>
          <w:sz w:val="24"/>
        </w:rPr>
      </w:pPr>
      <w:r w:rsidRPr="00A302A4">
        <w:rPr>
          <w:sz w:val="24"/>
        </w:rPr>
        <w:t>No</w:t>
      </w:r>
    </w:p>
    <w:p w:rsidR="00A976FD" w:rsidRPr="00A302A4" w:rsidRDefault="00A976FD" w:rsidP="00430252">
      <w:pPr>
        <w:pStyle w:val="ListParagraph"/>
        <w:numPr>
          <w:ilvl w:val="0"/>
          <w:numId w:val="26"/>
        </w:numPr>
        <w:rPr>
          <w:sz w:val="24"/>
        </w:rPr>
      </w:pPr>
      <w:r w:rsidRPr="00A302A4">
        <w:rPr>
          <w:sz w:val="24"/>
        </w:rPr>
        <w:t>Not Applicable</w:t>
      </w:r>
    </w:p>
    <w:p w:rsidR="00A976FD" w:rsidRPr="00A302A4" w:rsidRDefault="00A976FD" w:rsidP="00450967">
      <w:pPr>
        <w:rPr>
          <w:sz w:val="24"/>
        </w:rPr>
      </w:pPr>
      <w:r w:rsidRPr="00A302A4">
        <w:rPr>
          <w:sz w:val="24"/>
        </w:rPr>
        <w:t xml:space="preserve">* Please describe what you feel the </w:t>
      </w:r>
      <w:r w:rsidRPr="00A302A4">
        <w:rPr>
          <w:b/>
          <w:sz w:val="24"/>
          <w:u w:val="single"/>
        </w:rPr>
        <w:t>key benefits</w:t>
      </w:r>
      <w:r w:rsidRPr="00A302A4">
        <w:rPr>
          <w:sz w:val="24"/>
        </w:rPr>
        <w:t xml:space="preserve"> of supporting</w:t>
      </w:r>
      <w:r w:rsidR="004E2F31" w:rsidRPr="00A302A4">
        <w:rPr>
          <w:sz w:val="24"/>
        </w:rPr>
        <w:t xml:space="preserve"> </w:t>
      </w:r>
      <w:r w:rsidRPr="00A302A4">
        <w:rPr>
          <w:sz w:val="24"/>
        </w:rPr>
        <w:t>other client groups would be</w:t>
      </w:r>
      <w:r w:rsidR="004E2F31" w:rsidRPr="00A302A4">
        <w:rPr>
          <w:sz w:val="24"/>
        </w:rPr>
        <w:t xml:space="preserve"> </w:t>
      </w:r>
      <w:r w:rsidRPr="00A302A4">
        <w:rPr>
          <w:sz w:val="24"/>
        </w:rPr>
        <w:t>(please include examples of possible benefits to clients, to workers, and</w:t>
      </w:r>
      <w:r w:rsidR="004E2F31" w:rsidRPr="00A302A4">
        <w:rPr>
          <w:sz w:val="24"/>
        </w:rPr>
        <w:t xml:space="preserve"> </w:t>
      </w:r>
      <w:r w:rsidRPr="00A302A4">
        <w:rPr>
          <w:sz w:val="24"/>
        </w:rPr>
        <w:t>to the service overall)</w:t>
      </w:r>
      <w:r w:rsidR="004E2F31" w:rsidRPr="00A302A4">
        <w:rPr>
          <w:sz w:val="24"/>
        </w:rPr>
        <w:t>.</w:t>
      </w:r>
    </w:p>
    <w:p w:rsidR="004E2F31" w:rsidRPr="00A302A4" w:rsidRDefault="004E2F31" w:rsidP="00450967">
      <w:pPr>
        <w:rPr>
          <w:sz w:val="24"/>
        </w:rPr>
      </w:pPr>
      <w:r w:rsidRPr="00A302A4">
        <w:rPr>
          <w:sz w:val="24"/>
        </w:rPr>
        <w:t xml:space="preserve">* Please describe what you feel the </w:t>
      </w:r>
      <w:r w:rsidRPr="00A302A4">
        <w:rPr>
          <w:b/>
          <w:sz w:val="24"/>
          <w:u w:val="single"/>
        </w:rPr>
        <w:t>key challenges</w:t>
      </w:r>
      <w:r w:rsidRPr="00A302A4">
        <w:rPr>
          <w:sz w:val="24"/>
        </w:rPr>
        <w:t xml:space="preserve"> of supporting other client groups would be (please include examples of challenges in terms of service provision, staff training, caseloads etc.)</w:t>
      </w:r>
    </w:p>
    <w:p w:rsidR="004E2F31" w:rsidRPr="00A302A4" w:rsidRDefault="004E2F31" w:rsidP="00450967">
      <w:pPr>
        <w:rPr>
          <w:sz w:val="24"/>
        </w:rPr>
      </w:pPr>
      <w:r w:rsidRPr="00A302A4">
        <w:rPr>
          <w:sz w:val="24"/>
        </w:rPr>
        <w:t xml:space="preserve">* If you are not funded to deliver a specialist service, are any of the following categories emergent in your client group? </w:t>
      </w:r>
      <w:r w:rsidR="001D2468" w:rsidRPr="00A302A4">
        <w:rPr>
          <w:sz w:val="24"/>
        </w:rPr>
        <w:t>(</w:t>
      </w:r>
      <w:r w:rsidRPr="00A302A4">
        <w:rPr>
          <w:sz w:val="24"/>
        </w:rPr>
        <w:t>Please select all that apply</w:t>
      </w:r>
      <w:r w:rsidR="001D2468" w:rsidRPr="00A302A4">
        <w:rPr>
          <w:sz w:val="24"/>
        </w:rPr>
        <w:t>)</w:t>
      </w:r>
    </w:p>
    <w:p w:rsidR="004E2F31" w:rsidRPr="00A302A4" w:rsidRDefault="004E2F31" w:rsidP="00430252">
      <w:pPr>
        <w:pStyle w:val="ListParagraph"/>
        <w:numPr>
          <w:ilvl w:val="0"/>
          <w:numId w:val="27"/>
        </w:numPr>
        <w:rPr>
          <w:sz w:val="24"/>
        </w:rPr>
      </w:pPr>
      <w:r w:rsidRPr="00A302A4">
        <w:rPr>
          <w:sz w:val="24"/>
        </w:rPr>
        <w:t>Young people with mental health difficulties</w:t>
      </w:r>
    </w:p>
    <w:p w:rsidR="004E2F31" w:rsidRPr="00A302A4" w:rsidRDefault="004E2F31" w:rsidP="00430252">
      <w:pPr>
        <w:pStyle w:val="ListParagraph"/>
        <w:numPr>
          <w:ilvl w:val="0"/>
          <w:numId w:val="27"/>
        </w:numPr>
        <w:rPr>
          <w:sz w:val="24"/>
        </w:rPr>
      </w:pPr>
      <w:r w:rsidRPr="00A302A4">
        <w:rPr>
          <w:sz w:val="24"/>
        </w:rPr>
        <w:t>Young people with alcohol and substance abuse issues</w:t>
      </w:r>
    </w:p>
    <w:p w:rsidR="004E2F31" w:rsidRPr="00A302A4" w:rsidRDefault="004E2F31" w:rsidP="00430252">
      <w:pPr>
        <w:pStyle w:val="ListParagraph"/>
        <w:numPr>
          <w:ilvl w:val="0"/>
          <w:numId w:val="27"/>
        </w:numPr>
        <w:rPr>
          <w:sz w:val="24"/>
        </w:rPr>
      </w:pPr>
      <w:r w:rsidRPr="00A302A4">
        <w:rPr>
          <w:sz w:val="24"/>
        </w:rPr>
        <w:t>Young people of culturally and linguistically diverse (CALD) backgrounds</w:t>
      </w:r>
    </w:p>
    <w:p w:rsidR="004E2F31" w:rsidRPr="00A302A4" w:rsidRDefault="006226E0" w:rsidP="00430252">
      <w:pPr>
        <w:pStyle w:val="ListParagraph"/>
        <w:numPr>
          <w:ilvl w:val="0"/>
          <w:numId w:val="27"/>
        </w:numPr>
        <w:rPr>
          <w:sz w:val="24"/>
        </w:rPr>
      </w:pPr>
      <w:r>
        <w:rPr>
          <w:sz w:val="24"/>
        </w:rPr>
        <w:t>Indigenous</w:t>
      </w:r>
      <w:r w:rsidR="004E2F31" w:rsidRPr="00A302A4">
        <w:rPr>
          <w:sz w:val="24"/>
        </w:rPr>
        <w:t xml:space="preserve"> young people</w:t>
      </w:r>
    </w:p>
    <w:p w:rsidR="004E2F31" w:rsidRPr="00A302A4" w:rsidRDefault="004E2F31" w:rsidP="00430252">
      <w:pPr>
        <w:pStyle w:val="ListParagraph"/>
        <w:numPr>
          <w:ilvl w:val="0"/>
          <w:numId w:val="27"/>
        </w:numPr>
        <w:rPr>
          <w:sz w:val="24"/>
        </w:rPr>
      </w:pPr>
      <w:r w:rsidRPr="00A302A4">
        <w:rPr>
          <w:sz w:val="24"/>
        </w:rPr>
        <w:t>Newly Arrived young people</w:t>
      </w:r>
    </w:p>
    <w:p w:rsidR="004E2F31" w:rsidRPr="00A302A4" w:rsidRDefault="004E2F31" w:rsidP="00430252">
      <w:pPr>
        <w:pStyle w:val="ListParagraph"/>
        <w:numPr>
          <w:ilvl w:val="0"/>
          <w:numId w:val="27"/>
        </w:numPr>
        <w:rPr>
          <w:sz w:val="24"/>
        </w:rPr>
      </w:pPr>
      <w:r w:rsidRPr="00A302A4">
        <w:rPr>
          <w:sz w:val="24"/>
        </w:rPr>
        <w:t>None</w:t>
      </w:r>
    </w:p>
    <w:p w:rsidR="004E2F31" w:rsidRPr="00A302A4" w:rsidRDefault="004E2F31" w:rsidP="00430252">
      <w:pPr>
        <w:pStyle w:val="ListParagraph"/>
        <w:numPr>
          <w:ilvl w:val="0"/>
          <w:numId w:val="27"/>
        </w:numPr>
        <w:rPr>
          <w:sz w:val="24"/>
        </w:rPr>
      </w:pPr>
      <w:r w:rsidRPr="00A302A4">
        <w:rPr>
          <w:sz w:val="24"/>
        </w:rPr>
        <w:t>Other (please specify)</w:t>
      </w:r>
    </w:p>
    <w:p w:rsidR="001D2468" w:rsidRPr="00A302A4" w:rsidRDefault="001D2468" w:rsidP="00450967">
      <w:pPr>
        <w:rPr>
          <w:sz w:val="24"/>
        </w:rPr>
      </w:pPr>
      <w:r w:rsidRPr="00A302A4">
        <w:rPr>
          <w:sz w:val="24"/>
        </w:rPr>
        <w:t>* Do you feel that your Reconnect service could potentially support any of these client groups? (</w:t>
      </w:r>
      <w:proofErr w:type="gramStart"/>
      <w:r w:rsidRPr="00A302A4">
        <w:rPr>
          <w:sz w:val="24"/>
        </w:rPr>
        <w:t>please</w:t>
      </w:r>
      <w:proofErr w:type="gramEnd"/>
      <w:r w:rsidRPr="00A302A4">
        <w:rPr>
          <w:sz w:val="24"/>
        </w:rPr>
        <w:t xml:space="preserve"> select all that apply)</w:t>
      </w:r>
    </w:p>
    <w:p w:rsidR="001D2468" w:rsidRPr="00A302A4" w:rsidRDefault="001D2468" w:rsidP="00430252">
      <w:pPr>
        <w:pStyle w:val="ListParagraph"/>
        <w:numPr>
          <w:ilvl w:val="0"/>
          <w:numId w:val="28"/>
        </w:numPr>
        <w:rPr>
          <w:sz w:val="24"/>
        </w:rPr>
      </w:pPr>
      <w:r w:rsidRPr="00A302A4">
        <w:rPr>
          <w:sz w:val="24"/>
        </w:rPr>
        <w:lastRenderedPageBreak/>
        <w:t>Young people with mental health difficulties</w:t>
      </w:r>
    </w:p>
    <w:p w:rsidR="001D2468" w:rsidRPr="00A302A4" w:rsidRDefault="001D2468" w:rsidP="00430252">
      <w:pPr>
        <w:pStyle w:val="ListParagraph"/>
        <w:numPr>
          <w:ilvl w:val="0"/>
          <w:numId w:val="28"/>
        </w:numPr>
        <w:rPr>
          <w:sz w:val="24"/>
        </w:rPr>
      </w:pPr>
      <w:r w:rsidRPr="00A302A4">
        <w:rPr>
          <w:sz w:val="24"/>
        </w:rPr>
        <w:t>Young people with alcohol and substance abuse issues</w:t>
      </w:r>
    </w:p>
    <w:p w:rsidR="001D2468" w:rsidRPr="00A302A4" w:rsidRDefault="001D2468" w:rsidP="00430252">
      <w:pPr>
        <w:pStyle w:val="ListParagraph"/>
        <w:numPr>
          <w:ilvl w:val="0"/>
          <w:numId w:val="28"/>
        </w:numPr>
        <w:rPr>
          <w:sz w:val="24"/>
        </w:rPr>
      </w:pPr>
      <w:r w:rsidRPr="00A302A4">
        <w:rPr>
          <w:sz w:val="24"/>
        </w:rPr>
        <w:t>Young people of culturally and linguistically diverse (CALD) backgrounds</w:t>
      </w:r>
    </w:p>
    <w:p w:rsidR="001D2468" w:rsidRPr="00A302A4" w:rsidRDefault="006226E0" w:rsidP="00430252">
      <w:pPr>
        <w:pStyle w:val="ListParagraph"/>
        <w:numPr>
          <w:ilvl w:val="0"/>
          <w:numId w:val="28"/>
        </w:numPr>
        <w:rPr>
          <w:sz w:val="24"/>
        </w:rPr>
      </w:pPr>
      <w:r>
        <w:rPr>
          <w:sz w:val="24"/>
        </w:rPr>
        <w:t>Indigenous</w:t>
      </w:r>
      <w:r w:rsidR="001D2468" w:rsidRPr="00A302A4">
        <w:rPr>
          <w:sz w:val="24"/>
        </w:rPr>
        <w:t xml:space="preserve"> young people</w:t>
      </w:r>
    </w:p>
    <w:p w:rsidR="001D2468" w:rsidRPr="00A302A4" w:rsidRDefault="001D2468" w:rsidP="00430252">
      <w:pPr>
        <w:pStyle w:val="ListParagraph"/>
        <w:numPr>
          <w:ilvl w:val="0"/>
          <w:numId w:val="28"/>
        </w:numPr>
        <w:rPr>
          <w:sz w:val="24"/>
        </w:rPr>
      </w:pPr>
      <w:r w:rsidRPr="00A302A4">
        <w:rPr>
          <w:sz w:val="24"/>
        </w:rPr>
        <w:t>Newly Arrived young people</w:t>
      </w:r>
    </w:p>
    <w:p w:rsidR="001D2468" w:rsidRPr="00A302A4" w:rsidRDefault="001D2468" w:rsidP="00430252">
      <w:pPr>
        <w:pStyle w:val="ListParagraph"/>
        <w:numPr>
          <w:ilvl w:val="0"/>
          <w:numId w:val="28"/>
        </w:numPr>
        <w:rPr>
          <w:sz w:val="24"/>
        </w:rPr>
      </w:pPr>
      <w:r w:rsidRPr="00A302A4">
        <w:rPr>
          <w:sz w:val="24"/>
        </w:rPr>
        <w:t>None (if none please explain why you feel this)</w:t>
      </w:r>
    </w:p>
    <w:p w:rsidR="004E2F31" w:rsidRPr="00A302A4" w:rsidRDefault="001D2468" w:rsidP="00430252">
      <w:pPr>
        <w:pStyle w:val="ListParagraph"/>
        <w:numPr>
          <w:ilvl w:val="0"/>
          <w:numId w:val="28"/>
        </w:numPr>
        <w:rPr>
          <w:sz w:val="24"/>
        </w:rPr>
      </w:pPr>
      <w:r w:rsidRPr="00A302A4">
        <w:rPr>
          <w:sz w:val="24"/>
        </w:rPr>
        <w:t>Other (please specify)</w:t>
      </w:r>
    </w:p>
    <w:p w:rsidR="001D2468" w:rsidRPr="00A302A4" w:rsidRDefault="001D2468" w:rsidP="00450967">
      <w:pPr>
        <w:rPr>
          <w:sz w:val="24"/>
        </w:rPr>
      </w:pPr>
      <w:r w:rsidRPr="00A302A4">
        <w:rPr>
          <w:sz w:val="24"/>
        </w:rPr>
        <w:t xml:space="preserve">* Please describe what you feel the </w:t>
      </w:r>
      <w:r w:rsidRPr="00A302A4">
        <w:rPr>
          <w:b/>
          <w:sz w:val="24"/>
          <w:u w:val="single"/>
        </w:rPr>
        <w:t>key benefits</w:t>
      </w:r>
      <w:r w:rsidRPr="00A302A4">
        <w:rPr>
          <w:sz w:val="24"/>
        </w:rPr>
        <w:t xml:space="preserve"> of this would be (please include examples of possible benefits to clients, to workers, and to the service overall).</w:t>
      </w:r>
    </w:p>
    <w:p w:rsidR="001D2468" w:rsidRPr="00A302A4" w:rsidRDefault="001D2468" w:rsidP="00450967">
      <w:pPr>
        <w:rPr>
          <w:sz w:val="24"/>
        </w:rPr>
      </w:pPr>
      <w:r w:rsidRPr="00A302A4">
        <w:rPr>
          <w:sz w:val="24"/>
        </w:rPr>
        <w:t xml:space="preserve">* Please describe what you feel the </w:t>
      </w:r>
      <w:r w:rsidRPr="00A302A4">
        <w:rPr>
          <w:b/>
          <w:sz w:val="24"/>
          <w:u w:val="single"/>
        </w:rPr>
        <w:t>key challenges</w:t>
      </w:r>
      <w:r w:rsidRPr="00A302A4">
        <w:rPr>
          <w:sz w:val="24"/>
        </w:rPr>
        <w:t xml:space="preserve"> of this would be (please include examples of challenges in terms of service provision, staff training, caseloads etc.)</w:t>
      </w:r>
    </w:p>
    <w:p w:rsidR="001D2468" w:rsidRPr="00A302A4" w:rsidRDefault="001D2468" w:rsidP="00450967">
      <w:pPr>
        <w:rPr>
          <w:sz w:val="24"/>
          <w:u w:val="single"/>
        </w:rPr>
      </w:pPr>
    </w:p>
    <w:p w:rsidR="001D2468" w:rsidRPr="00A302A4" w:rsidRDefault="001D2468" w:rsidP="00450967">
      <w:pPr>
        <w:jc w:val="center"/>
        <w:rPr>
          <w:sz w:val="24"/>
          <w:u w:val="single"/>
        </w:rPr>
      </w:pPr>
      <w:r w:rsidRPr="00A302A4">
        <w:rPr>
          <w:sz w:val="24"/>
          <w:u w:val="single"/>
        </w:rPr>
        <w:t>THANK YOU</w:t>
      </w:r>
    </w:p>
    <w:p w:rsidR="00D8344F" w:rsidRPr="00A302A4" w:rsidRDefault="001D2468" w:rsidP="00450967">
      <w:pPr>
        <w:jc w:val="center"/>
        <w:rPr>
          <w:sz w:val="24"/>
        </w:rPr>
      </w:pPr>
      <w:r w:rsidRPr="00A302A4">
        <w:rPr>
          <w:sz w:val="24"/>
        </w:rPr>
        <w:t xml:space="preserve">If you feel that anything important has not been included within this survey please utilise the space below to add any other comments. Alternatively, you can alert your Contract Managers. As part of the </w:t>
      </w:r>
      <w:r w:rsidR="00832D1A">
        <w:rPr>
          <w:sz w:val="24"/>
        </w:rPr>
        <w:t>review</w:t>
      </w:r>
      <w:r w:rsidRPr="00A302A4">
        <w:rPr>
          <w:sz w:val="24"/>
        </w:rPr>
        <w:t xml:space="preserve"> process, in-depth consultations with Contract Managers will take place where your comments and the results of this survey will be discussed in more detail. Once again, thank you for taking the time to complete this survey. You're responses are greatly appreciated and will form an important part of the Reconnect </w:t>
      </w:r>
      <w:r w:rsidR="00AB26A1">
        <w:rPr>
          <w:sz w:val="24"/>
        </w:rPr>
        <w:t>Departmental</w:t>
      </w:r>
      <w:r w:rsidRPr="00A302A4">
        <w:rPr>
          <w:sz w:val="24"/>
        </w:rPr>
        <w:t xml:space="preserve"> </w:t>
      </w:r>
      <w:r w:rsidR="00832D1A">
        <w:rPr>
          <w:sz w:val="24"/>
        </w:rPr>
        <w:t>Review</w:t>
      </w:r>
      <w:r w:rsidRPr="00A302A4">
        <w:rPr>
          <w:sz w:val="24"/>
        </w:rPr>
        <w:t>.</w:t>
      </w:r>
    </w:p>
    <w:p w:rsidR="00D8344F" w:rsidRPr="00A302A4" w:rsidRDefault="00D8344F" w:rsidP="00450967">
      <w:pPr>
        <w:rPr>
          <w:sz w:val="24"/>
        </w:rPr>
      </w:pPr>
      <w:r w:rsidRPr="00A302A4">
        <w:rPr>
          <w:sz w:val="24"/>
        </w:rPr>
        <w:br w:type="page"/>
      </w:r>
    </w:p>
    <w:p w:rsidR="00D8344F" w:rsidRPr="00903EC1" w:rsidRDefault="00D8344F" w:rsidP="00903EC1">
      <w:pPr>
        <w:pStyle w:val="Heading1"/>
      </w:pPr>
      <w:bookmarkStart w:id="47" w:name="_Toc347998456"/>
      <w:r w:rsidRPr="00903EC1">
        <w:lastRenderedPageBreak/>
        <w:t>Annex C: Consultation Schedule</w:t>
      </w:r>
      <w:bookmarkEnd w:id="47"/>
    </w:p>
    <w:p w:rsidR="00D8344F" w:rsidRPr="00A302A4" w:rsidRDefault="00D8344F" w:rsidP="00450967">
      <w:pPr>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b/>
          <w:i w:val="0"/>
          <w:iCs w:val="0"/>
          <w:smallCaps w:val="0"/>
          <w:spacing w:val="0"/>
          <w:sz w:val="28"/>
          <w:szCs w:val="24"/>
        </w:rPr>
        <w:br/>
        <w:t>Agenda Item 1 – Opening and Welcome</w:t>
      </w:r>
    </w:p>
    <w:tbl>
      <w:tblPr>
        <w:tblStyle w:val="TableGrid"/>
        <w:tblpPr w:leftFromText="180" w:rightFromText="180" w:vertAnchor="text" w:tblpXSpec="center" w:tblpY="1"/>
        <w:tblOverlap w:val="never"/>
        <w:tblW w:w="0" w:type="auto"/>
        <w:jc w:val="center"/>
        <w:tblLayout w:type="fixed"/>
        <w:tblLook w:val="04A0" w:firstRow="1" w:lastRow="0" w:firstColumn="1" w:lastColumn="0" w:noHBand="0" w:noVBand="1"/>
        <w:tblCaption w:val="Agenda Item 1 – Opening and Welcome"/>
        <w:tblDescription w:val="Agenda Item 1 – Opening and Welcome"/>
      </w:tblPr>
      <w:tblGrid>
        <w:gridCol w:w="1217"/>
        <w:gridCol w:w="7970"/>
      </w:tblGrid>
      <w:tr w:rsidR="00D8344F" w:rsidRPr="00A302A4" w:rsidTr="00093431">
        <w:trPr>
          <w:trHeight w:val="438"/>
          <w:tblHeader/>
          <w:jc w:val="center"/>
        </w:trPr>
        <w:tc>
          <w:tcPr>
            <w:tcW w:w="1217" w:type="dxa"/>
            <w:shd w:val="clear" w:color="auto" w:fill="8DB3E2" w:themeFill="text2" w:themeFillTint="66"/>
          </w:tcPr>
          <w:p w:rsidR="00D8344F" w:rsidRPr="00A302A4" w:rsidRDefault="00D8344F" w:rsidP="00450967">
            <w:pPr>
              <w:pStyle w:val="ListParagraph"/>
              <w:tabs>
                <w:tab w:val="right" w:pos="2160"/>
              </w:tabs>
              <w:spacing w:after="200" w:line="276" w:lineRule="auto"/>
              <w:ind w:left="360"/>
              <w:contextualSpacing w:val="0"/>
              <w:rPr>
                <w:rStyle w:val="BookTitle"/>
                <w:rFonts w:asciiTheme="minorHAnsi" w:hAnsiTheme="minorHAnsi" w:cstheme="minorHAnsi"/>
                <w:b/>
                <w:i w:val="0"/>
                <w:iCs w:val="0"/>
                <w:smallCaps w:val="0"/>
                <w:spacing w:val="0"/>
                <w:sz w:val="28"/>
                <w:szCs w:val="24"/>
              </w:rPr>
            </w:pPr>
            <w:r w:rsidRPr="00A302A4">
              <w:rPr>
                <w:rFonts w:asciiTheme="minorHAnsi" w:hAnsiTheme="minorHAnsi" w:cstheme="minorHAnsi"/>
                <w:b/>
                <w:bCs/>
                <w:sz w:val="28"/>
                <w:szCs w:val="24"/>
              </w:rPr>
              <w:t>Time</w:t>
            </w:r>
            <w:r w:rsidRPr="00A302A4">
              <w:rPr>
                <w:rFonts w:asciiTheme="minorHAnsi" w:hAnsiTheme="minorHAnsi" w:cstheme="minorHAnsi"/>
                <w:b/>
                <w:bCs/>
                <w:sz w:val="28"/>
                <w:szCs w:val="24"/>
              </w:rPr>
              <w:tab/>
            </w:r>
          </w:p>
        </w:tc>
        <w:tc>
          <w:tcPr>
            <w:tcW w:w="7970" w:type="dxa"/>
            <w:shd w:val="clear" w:color="auto" w:fill="8DB3E2" w:themeFill="text2" w:themeFillTint="66"/>
          </w:tcPr>
          <w:p w:rsidR="00D8344F" w:rsidRPr="00A302A4" w:rsidRDefault="00D8344F" w:rsidP="00450967">
            <w:pPr>
              <w:pStyle w:val="ListParagraph"/>
              <w:spacing w:after="200" w:line="276" w:lineRule="auto"/>
              <w:ind w:left="360"/>
              <w:contextualSpacing w:val="0"/>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b/>
                <w:i w:val="0"/>
                <w:iCs w:val="0"/>
                <w:smallCaps w:val="0"/>
                <w:spacing w:val="0"/>
                <w:sz w:val="28"/>
                <w:szCs w:val="24"/>
              </w:rPr>
              <w:t>Topic</w:t>
            </w:r>
          </w:p>
        </w:tc>
      </w:tr>
      <w:tr w:rsidR="00D8344F" w:rsidRPr="00A302A4" w:rsidTr="00093431">
        <w:trPr>
          <w:trHeight w:val="972"/>
          <w:jc w:val="center"/>
        </w:trPr>
        <w:tc>
          <w:tcPr>
            <w:tcW w:w="1217" w:type="dxa"/>
          </w:tcPr>
          <w:p w:rsidR="00D8344F" w:rsidRPr="00A302A4" w:rsidRDefault="00D8344F" w:rsidP="00450967">
            <w:pPr>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5 Minutes</w:t>
            </w:r>
          </w:p>
        </w:tc>
        <w:tc>
          <w:tcPr>
            <w:tcW w:w="7970" w:type="dxa"/>
          </w:tcPr>
          <w:p w:rsidR="00D8344F" w:rsidRPr="00A302A4" w:rsidRDefault="00D8344F" w:rsidP="00430252">
            <w:pPr>
              <w:pStyle w:val="ListParagraph"/>
              <w:numPr>
                <w:ilvl w:val="0"/>
                <w:numId w:val="29"/>
              </w:numPr>
              <w:spacing w:after="200" w:line="276" w:lineRule="auto"/>
              <w:rPr>
                <w:rStyle w:val="BookTitle"/>
                <w:rFonts w:asciiTheme="minorHAnsi" w:hAnsiTheme="minorHAnsi" w:cstheme="minorHAnsi"/>
                <w:i w:val="0"/>
                <w:iCs w:val="0"/>
                <w:smallCaps w:val="0"/>
                <w:color w:val="0070C0"/>
                <w:spacing w:val="0"/>
                <w:sz w:val="28"/>
                <w:szCs w:val="24"/>
              </w:rPr>
            </w:pPr>
            <w:r w:rsidRPr="00A302A4">
              <w:rPr>
                <w:rStyle w:val="BookTitle"/>
                <w:rFonts w:asciiTheme="minorHAnsi" w:hAnsiTheme="minorHAnsi" w:cstheme="minorHAnsi"/>
                <w:i w:val="0"/>
                <w:iCs w:val="0"/>
                <w:smallCaps w:val="0"/>
                <w:color w:val="0070C0"/>
                <w:spacing w:val="0"/>
                <w:sz w:val="28"/>
                <w:szCs w:val="24"/>
              </w:rPr>
              <w:t>Thank you for participating in today’s consultation</w:t>
            </w:r>
          </w:p>
          <w:p w:rsidR="00D8344F" w:rsidRPr="00A302A4" w:rsidRDefault="00D8344F" w:rsidP="00430252">
            <w:pPr>
              <w:pStyle w:val="ListParagraph"/>
              <w:numPr>
                <w:ilvl w:val="0"/>
                <w:numId w:val="29"/>
              </w:numPr>
              <w:spacing w:after="200" w:line="276" w:lineRule="auto"/>
              <w:rPr>
                <w:rStyle w:val="BookTitle"/>
                <w:rFonts w:asciiTheme="minorHAnsi" w:hAnsiTheme="minorHAnsi" w:cstheme="minorHAnsi"/>
                <w:i w:val="0"/>
                <w:iCs w:val="0"/>
                <w:smallCaps w:val="0"/>
                <w:color w:val="0070C0"/>
                <w:spacing w:val="0"/>
                <w:sz w:val="28"/>
                <w:szCs w:val="24"/>
              </w:rPr>
            </w:pPr>
            <w:r w:rsidRPr="00A302A4">
              <w:rPr>
                <w:rStyle w:val="BookTitle"/>
                <w:rFonts w:asciiTheme="minorHAnsi" w:hAnsiTheme="minorHAnsi" w:cstheme="minorHAnsi"/>
                <w:i w:val="0"/>
                <w:iCs w:val="0"/>
                <w:smallCaps w:val="0"/>
                <w:color w:val="0070C0"/>
                <w:spacing w:val="0"/>
                <w:sz w:val="28"/>
                <w:szCs w:val="24"/>
              </w:rPr>
              <w:t>[Confirm attendance list]</w:t>
            </w:r>
          </w:p>
          <w:p w:rsidR="00D8344F" w:rsidRPr="00A302A4" w:rsidRDefault="00D8344F" w:rsidP="00430252">
            <w:pPr>
              <w:pStyle w:val="ListParagraph"/>
              <w:numPr>
                <w:ilvl w:val="0"/>
                <w:numId w:val="29"/>
              </w:numPr>
              <w:spacing w:after="200" w:line="276" w:lineRule="auto"/>
              <w:rPr>
                <w:rStyle w:val="BookTitle"/>
                <w:rFonts w:asciiTheme="minorHAnsi" w:hAnsiTheme="minorHAnsi" w:cstheme="minorHAnsi"/>
                <w:i w:val="0"/>
                <w:iCs w:val="0"/>
                <w:smallCaps w:val="0"/>
                <w:color w:val="0070C0"/>
                <w:spacing w:val="0"/>
                <w:sz w:val="28"/>
                <w:szCs w:val="24"/>
              </w:rPr>
            </w:pPr>
            <w:r w:rsidRPr="00A302A4">
              <w:rPr>
                <w:rStyle w:val="BookTitle"/>
                <w:rFonts w:asciiTheme="minorHAnsi" w:hAnsiTheme="minorHAnsi" w:cstheme="minorHAnsi"/>
                <w:i w:val="0"/>
                <w:iCs w:val="0"/>
                <w:smallCaps w:val="0"/>
                <w:color w:val="0070C0"/>
                <w:spacing w:val="0"/>
                <w:sz w:val="28"/>
                <w:szCs w:val="24"/>
              </w:rPr>
              <w:t xml:space="preserve">[Describe the consultation’s purpose, including the structure of today’s discussion]  </w:t>
            </w:r>
          </w:p>
          <w:p w:rsidR="00D8344F" w:rsidRPr="00A302A4" w:rsidRDefault="00D8344F" w:rsidP="00430252">
            <w:pPr>
              <w:pStyle w:val="ListParagraph"/>
              <w:numPr>
                <w:ilvl w:val="0"/>
                <w:numId w:val="29"/>
              </w:numPr>
              <w:spacing w:after="200" w:line="276" w:lineRule="auto"/>
              <w:rPr>
                <w:rFonts w:asciiTheme="minorHAnsi" w:hAnsiTheme="minorHAnsi" w:cstheme="minorHAnsi"/>
                <w:color w:val="0070C0"/>
                <w:sz w:val="28"/>
                <w:szCs w:val="24"/>
              </w:rPr>
            </w:pPr>
            <w:r w:rsidRPr="00A302A4">
              <w:rPr>
                <w:rStyle w:val="BookTitle"/>
                <w:rFonts w:asciiTheme="minorHAnsi" w:hAnsiTheme="minorHAnsi" w:cstheme="minorHAnsi"/>
                <w:i w:val="0"/>
                <w:iCs w:val="0"/>
                <w:smallCaps w:val="0"/>
                <w:spacing w:val="0"/>
                <w:sz w:val="28"/>
                <w:szCs w:val="24"/>
              </w:rPr>
              <w:t>Are there any questions at this point?</w:t>
            </w:r>
          </w:p>
        </w:tc>
      </w:tr>
    </w:tbl>
    <w:p w:rsidR="00D8344F" w:rsidRPr="00A302A4" w:rsidRDefault="00D8344F" w:rsidP="00450967">
      <w:pPr>
        <w:rPr>
          <w:rStyle w:val="BookTitle"/>
          <w:rFonts w:asciiTheme="minorHAnsi" w:hAnsiTheme="minorHAnsi" w:cstheme="minorHAnsi"/>
          <w:b/>
          <w:i w:val="0"/>
          <w:iCs w:val="0"/>
          <w:smallCaps w:val="0"/>
          <w:spacing w:val="0"/>
          <w:sz w:val="28"/>
          <w:szCs w:val="24"/>
        </w:rPr>
      </w:pPr>
    </w:p>
    <w:p w:rsidR="00D8344F" w:rsidRPr="00A302A4" w:rsidRDefault="00D8344F" w:rsidP="00450967">
      <w:pPr>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b/>
          <w:i w:val="0"/>
          <w:iCs w:val="0"/>
          <w:smallCaps w:val="0"/>
          <w:spacing w:val="0"/>
          <w:sz w:val="28"/>
          <w:szCs w:val="24"/>
        </w:rPr>
        <w:t>Agenda Item 2</w:t>
      </w:r>
      <w:r w:rsidR="00093431" w:rsidRPr="00A302A4">
        <w:rPr>
          <w:rStyle w:val="BookTitle"/>
          <w:rFonts w:asciiTheme="minorHAnsi" w:hAnsiTheme="minorHAnsi" w:cstheme="minorHAnsi"/>
          <w:b/>
          <w:i w:val="0"/>
          <w:iCs w:val="0"/>
          <w:smallCaps w:val="0"/>
          <w:spacing w:val="0"/>
          <w:sz w:val="28"/>
          <w:szCs w:val="24"/>
        </w:rPr>
        <w:t xml:space="preserve"> – Delivery Parameters</w:t>
      </w:r>
    </w:p>
    <w:tbl>
      <w:tblPr>
        <w:tblStyle w:val="TableGrid"/>
        <w:tblpPr w:leftFromText="180" w:rightFromText="180" w:vertAnchor="text" w:tblpXSpec="center" w:tblpY="1"/>
        <w:tblOverlap w:val="never"/>
        <w:tblW w:w="0" w:type="auto"/>
        <w:jc w:val="center"/>
        <w:tblLook w:val="04A0" w:firstRow="1" w:lastRow="0" w:firstColumn="1" w:lastColumn="0" w:noHBand="0" w:noVBand="1"/>
        <w:tblCaption w:val="Agenda Item 2 – Delivery Parameters"/>
        <w:tblDescription w:val="Agenda Item 2 – Delivery Parameters"/>
      </w:tblPr>
      <w:tblGrid>
        <w:gridCol w:w="1270"/>
        <w:gridCol w:w="7972"/>
      </w:tblGrid>
      <w:tr w:rsidR="00D8344F" w:rsidRPr="00A302A4" w:rsidTr="00903EC1">
        <w:trPr>
          <w:tblHeader/>
          <w:jc w:val="center"/>
        </w:trPr>
        <w:tc>
          <w:tcPr>
            <w:tcW w:w="0" w:type="auto"/>
            <w:shd w:val="clear" w:color="auto" w:fill="8DB3E2" w:themeFill="text2" w:themeFillTint="66"/>
          </w:tcPr>
          <w:p w:rsidR="00D8344F" w:rsidRPr="00A302A4" w:rsidRDefault="00D8344F" w:rsidP="00903EC1">
            <w:pPr>
              <w:pStyle w:val="ListParagraph"/>
              <w:widowControl w:val="0"/>
              <w:spacing w:after="200" w:line="276" w:lineRule="auto"/>
              <w:ind w:left="360"/>
              <w:contextualSpacing w:val="0"/>
              <w:rPr>
                <w:rStyle w:val="BookTitle"/>
                <w:rFonts w:asciiTheme="minorHAnsi" w:hAnsiTheme="minorHAnsi" w:cstheme="minorHAnsi"/>
                <w:b/>
                <w:i w:val="0"/>
                <w:iCs w:val="0"/>
                <w:smallCaps w:val="0"/>
                <w:spacing w:val="0"/>
                <w:sz w:val="28"/>
                <w:szCs w:val="24"/>
              </w:rPr>
            </w:pPr>
            <w:r w:rsidRPr="00A302A4">
              <w:rPr>
                <w:rFonts w:asciiTheme="minorHAnsi" w:hAnsiTheme="minorHAnsi" w:cstheme="minorHAnsi"/>
                <w:b/>
                <w:bCs/>
                <w:sz w:val="28"/>
                <w:szCs w:val="24"/>
              </w:rPr>
              <w:t>Time</w:t>
            </w:r>
          </w:p>
        </w:tc>
        <w:tc>
          <w:tcPr>
            <w:tcW w:w="0" w:type="auto"/>
            <w:shd w:val="clear" w:color="auto" w:fill="8DB3E2" w:themeFill="text2" w:themeFillTint="66"/>
          </w:tcPr>
          <w:p w:rsidR="00D8344F" w:rsidRPr="00A302A4" w:rsidRDefault="00D8344F" w:rsidP="00903EC1">
            <w:pPr>
              <w:pStyle w:val="ListParagraph"/>
              <w:widowControl w:val="0"/>
              <w:spacing w:after="200" w:line="276" w:lineRule="auto"/>
              <w:ind w:left="360"/>
              <w:contextualSpacing w:val="0"/>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b/>
                <w:i w:val="0"/>
                <w:iCs w:val="0"/>
                <w:smallCaps w:val="0"/>
                <w:spacing w:val="0"/>
                <w:sz w:val="28"/>
                <w:szCs w:val="24"/>
              </w:rPr>
              <w:t>Topic</w:t>
            </w:r>
          </w:p>
        </w:tc>
      </w:tr>
      <w:tr w:rsidR="00D8344F" w:rsidRPr="00A302A4" w:rsidTr="00903EC1">
        <w:trPr>
          <w:jc w:val="center"/>
        </w:trPr>
        <w:tc>
          <w:tcPr>
            <w:tcW w:w="0" w:type="auto"/>
          </w:tcPr>
          <w:p w:rsidR="00D8344F" w:rsidRPr="00A302A4" w:rsidRDefault="00D8344F" w:rsidP="00903EC1">
            <w:pPr>
              <w:widowControl w:val="0"/>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10 Minutes</w:t>
            </w:r>
          </w:p>
        </w:tc>
        <w:tc>
          <w:tcPr>
            <w:tcW w:w="0" w:type="auto"/>
          </w:tcPr>
          <w:p w:rsidR="00D8344F" w:rsidRPr="00A302A4" w:rsidRDefault="00D8344F" w:rsidP="00903EC1">
            <w:pPr>
              <w:widowControl w:val="0"/>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 xml:space="preserve">Assessing the Need for Specialist Services (Mental health, GLBTI, NAYS, </w:t>
            </w:r>
            <w:r w:rsidR="006226E0">
              <w:rPr>
                <w:rFonts w:asciiTheme="minorHAnsi" w:hAnsiTheme="minorHAnsi" w:cstheme="minorHAnsi"/>
                <w:b/>
                <w:bCs/>
                <w:sz w:val="28"/>
                <w:szCs w:val="24"/>
              </w:rPr>
              <w:t>Indigenous</w:t>
            </w:r>
            <w:r w:rsidRPr="00A302A4">
              <w:rPr>
                <w:rFonts w:asciiTheme="minorHAnsi" w:hAnsiTheme="minorHAnsi" w:cstheme="minorHAnsi"/>
                <w:b/>
                <w:bCs/>
                <w:sz w:val="28"/>
                <w:szCs w:val="24"/>
              </w:rPr>
              <w:t>)</w:t>
            </w:r>
          </w:p>
          <w:p w:rsidR="00D8344F" w:rsidRPr="00A302A4" w:rsidRDefault="00D8344F" w:rsidP="00903EC1">
            <w:pPr>
              <w:pStyle w:val="ListParagraph"/>
              <w:widowControl w:val="0"/>
              <w:numPr>
                <w:ilvl w:val="0"/>
                <w:numId w:val="8"/>
              </w:numPr>
              <w:spacing w:after="200" w:line="276" w:lineRule="auto"/>
              <w:rPr>
                <w:rFonts w:asciiTheme="minorHAnsi" w:hAnsiTheme="minorHAnsi" w:cstheme="minorHAnsi"/>
                <w:bCs/>
                <w:sz w:val="28"/>
                <w:szCs w:val="24"/>
              </w:rPr>
            </w:pPr>
            <w:r w:rsidRPr="00A302A4">
              <w:rPr>
                <w:rFonts w:asciiTheme="minorHAnsi" w:hAnsiTheme="minorHAnsi" w:cstheme="minorHAnsi"/>
                <w:bCs/>
                <w:i/>
                <w:sz w:val="28"/>
                <w:szCs w:val="24"/>
              </w:rPr>
              <w:t>Overview of Services</w:t>
            </w:r>
            <w:r w:rsidRPr="00A302A4">
              <w:rPr>
                <w:rFonts w:asciiTheme="minorHAnsi" w:hAnsiTheme="minorHAnsi" w:cstheme="minorHAnsi"/>
                <w:bCs/>
                <w:sz w:val="28"/>
                <w:szCs w:val="24"/>
              </w:rPr>
              <w:t>:</w:t>
            </w:r>
          </w:p>
          <w:p w:rsidR="00D8344F" w:rsidRPr="00A302A4" w:rsidRDefault="00D8344F" w:rsidP="00903EC1">
            <w:pPr>
              <w:pStyle w:val="ListParagraph"/>
              <w:widowControl w:val="0"/>
              <w:numPr>
                <w:ilvl w:val="1"/>
                <w:numId w:val="8"/>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 xml:space="preserve">What is your opinion about the role of specialist services within your State/ Territory? </w:t>
            </w:r>
          </w:p>
          <w:p w:rsidR="00D8344F" w:rsidRPr="00A302A4" w:rsidRDefault="00D8344F" w:rsidP="00903EC1">
            <w:pPr>
              <w:pStyle w:val="ListParagraph"/>
              <w:widowControl w:val="0"/>
              <w:numPr>
                <w:ilvl w:val="1"/>
                <w:numId w:val="8"/>
              </w:numPr>
              <w:spacing w:after="200" w:line="276" w:lineRule="auto"/>
              <w:rPr>
                <w:rFonts w:asciiTheme="minorHAnsi" w:hAnsiTheme="minorHAnsi" w:cstheme="minorHAnsi"/>
                <w:bCs/>
                <w:sz w:val="28"/>
                <w:szCs w:val="24"/>
              </w:rPr>
            </w:pPr>
            <w:r w:rsidRPr="00A302A4" w:rsidDel="00194BDC">
              <w:rPr>
                <w:rFonts w:asciiTheme="minorHAnsi" w:hAnsiTheme="minorHAnsi" w:cstheme="minorHAnsi"/>
                <w:bCs/>
                <w:sz w:val="28"/>
                <w:szCs w:val="24"/>
              </w:rPr>
              <w:t xml:space="preserve"> </w:t>
            </w:r>
            <w:r w:rsidRPr="00A302A4">
              <w:rPr>
                <w:rFonts w:asciiTheme="minorHAnsi" w:hAnsiTheme="minorHAnsi" w:cstheme="minorHAnsi"/>
                <w:bCs/>
                <w:sz w:val="28"/>
                <w:szCs w:val="24"/>
              </w:rPr>
              <w:t>Do you feel it would be appropriate to merge specialist services into standard services?</w:t>
            </w:r>
          </w:p>
          <w:p w:rsidR="00D8344F" w:rsidRPr="00A302A4" w:rsidRDefault="00D8344F" w:rsidP="00903EC1">
            <w:pPr>
              <w:pStyle w:val="ListParagraph"/>
              <w:widowControl w:val="0"/>
              <w:numPr>
                <w:ilvl w:val="1"/>
                <w:numId w:val="8"/>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What do you think would be required to merge the specialist services into existing services (e.g. resources, staff training)?</w:t>
            </w:r>
          </w:p>
          <w:p w:rsidR="00D8344F" w:rsidRPr="00A302A4" w:rsidRDefault="00D8344F" w:rsidP="00903EC1">
            <w:pPr>
              <w:pStyle w:val="ListParagraph"/>
              <w:widowControl w:val="0"/>
              <w:numPr>
                <w:ilvl w:val="0"/>
                <w:numId w:val="8"/>
              </w:numPr>
              <w:spacing w:after="200" w:line="276" w:lineRule="auto"/>
              <w:rPr>
                <w:rFonts w:asciiTheme="minorHAnsi" w:hAnsiTheme="minorHAnsi" w:cstheme="minorHAnsi"/>
                <w:bCs/>
                <w:i/>
                <w:sz w:val="28"/>
                <w:szCs w:val="24"/>
              </w:rPr>
            </w:pPr>
            <w:r w:rsidRPr="00A302A4">
              <w:rPr>
                <w:rFonts w:asciiTheme="minorHAnsi" w:hAnsiTheme="minorHAnsi" w:cstheme="minorHAnsi"/>
                <w:bCs/>
                <w:i/>
                <w:sz w:val="28"/>
                <w:szCs w:val="24"/>
              </w:rPr>
              <w:t>Mental Health and GLBTI Specialist Services (If  STO has these):</w:t>
            </w:r>
          </w:p>
          <w:p w:rsidR="00D8344F" w:rsidRPr="00A302A4" w:rsidRDefault="00D8344F" w:rsidP="00903EC1">
            <w:pPr>
              <w:pStyle w:val="ListParagraph"/>
              <w:widowControl w:val="0"/>
              <w:numPr>
                <w:ilvl w:val="1"/>
                <w:numId w:val="8"/>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Do you think the current function/scope of these services is effective?</w:t>
            </w:r>
          </w:p>
          <w:p w:rsidR="00D8344F" w:rsidRPr="00A302A4" w:rsidRDefault="00D8344F" w:rsidP="00903EC1">
            <w:pPr>
              <w:pStyle w:val="ListParagraph"/>
              <w:widowControl w:val="0"/>
              <w:numPr>
                <w:ilvl w:val="1"/>
                <w:numId w:val="8"/>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 xml:space="preserve">If not, what would you recommend as an alternative? (e.g. no case loads, but focus solely on sector support and development; mainstream into existing services) </w:t>
            </w:r>
          </w:p>
          <w:p w:rsidR="00D8344F" w:rsidRPr="00A302A4" w:rsidRDefault="00D8344F" w:rsidP="00903EC1">
            <w:pPr>
              <w:pStyle w:val="ListParagraph"/>
              <w:widowControl w:val="0"/>
              <w:numPr>
                <w:ilvl w:val="0"/>
                <w:numId w:val="8"/>
              </w:numPr>
              <w:spacing w:after="200" w:line="276" w:lineRule="auto"/>
              <w:rPr>
                <w:rFonts w:asciiTheme="minorHAnsi" w:hAnsiTheme="minorHAnsi" w:cstheme="minorHAnsi"/>
                <w:bCs/>
                <w:i/>
                <w:sz w:val="28"/>
                <w:szCs w:val="24"/>
              </w:rPr>
            </w:pPr>
            <w:r w:rsidRPr="00A302A4">
              <w:rPr>
                <w:rFonts w:asciiTheme="minorHAnsi" w:hAnsiTheme="minorHAnsi" w:cstheme="minorHAnsi"/>
                <w:bCs/>
                <w:i/>
                <w:sz w:val="28"/>
                <w:szCs w:val="24"/>
              </w:rPr>
              <w:t xml:space="preserve">NAYS and </w:t>
            </w:r>
            <w:r w:rsidR="006226E0">
              <w:rPr>
                <w:rFonts w:asciiTheme="minorHAnsi" w:hAnsiTheme="minorHAnsi" w:cstheme="minorHAnsi"/>
                <w:bCs/>
                <w:i/>
                <w:sz w:val="28"/>
                <w:szCs w:val="24"/>
              </w:rPr>
              <w:t>Indigenous</w:t>
            </w:r>
            <w:r w:rsidRPr="00A302A4">
              <w:rPr>
                <w:rFonts w:asciiTheme="minorHAnsi" w:hAnsiTheme="minorHAnsi" w:cstheme="minorHAnsi"/>
                <w:bCs/>
                <w:i/>
                <w:sz w:val="28"/>
                <w:szCs w:val="24"/>
              </w:rPr>
              <w:t xml:space="preserve"> Specialist Services (If STO has these):</w:t>
            </w:r>
          </w:p>
          <w:p w:rsidR="00D8344F" w:rsidRPr="00A302A4" w:rsidRDefault="00D8344F" w:rsidP="00903EC1">
            <w:pPr>
              <w:pStyle w:val="ListParagraph"/>
              <w:widowControl w:val="0"/>
              <w:numPr>
                <w:ilvl w:val="1"/>
                <w:numId w:val="8"/>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Do you think the current function/scope of these services is effective?</w:t>
            </w:r>
          </w:p>
          <w:p w:rsidR="00D8344F" w:rsidRPr="00A302A4" w:rsidRDefault="00D8344F" w:rsidP="00903EC1">
            <w:pPr>
              <w:pStyle w:val="ListParagraph"/>
              <w:widowControl w:val="0"/>
              <w:numPr>
                <w:ilvl w:val="1"/>
                <w:numId w:val="8"/>
              </w:numPr>
              <w:spacing w:after="200" w:line="276" w:lineRule="auto"/>
              <w:rPr>
                <w:rStyle w:val="BookTitle"/>
                <w:rFonts w:asciiTheme="minorHAnsi" w:hAnsiTheme="minorHAnsi" w:cstheme="minorHAnsi"/>
                <w:bCs/>
                <w:i w:val="0"/>
                <w:iCs w:val="0"/>
                <w:smallCaps w:val="0"/>
                <w:spacing w:val="0"/>
                <w:sz w:val="28"/>
                <w:szCs w:val="24"/>
              </w:rPr>
            </w:pPr>
            <w:r w:rsidRPr="00A302A4">
              <w:rPr>
                <w:rFonts w:asciiTheme="minorHAnsi" w:hAnsiTheme="minorHAnsi" w:cstheme="minorHAnsi"/>
                <w:bCs/>
                <w:sz w:val="28"/>
                <w:szCs w:val="24"/>
              </w:rPr>
              <w:lastRenderedPageBreak/>
              <w:t xml:space="preserve">If not, what would you recommend as an alternative? (e.g. mainstream these services into existing services) </w:t>
            </w:r>
          </w:p>
        </w:tc>
      </w:tr>
      <w:tr w:rsidR="00D8344F" w:rsidRPr="00A302A4" w:rsidTr="00903EC1">
        <w:trPr>
          <w:jc w:val="center"/>
        </w:trPr>
        <w:tc>
          <w:tcPr>
            <w:tcW w:w="0" w:type="auto"/>
          </w:tcPr>
          <w:p w:rsidR="00D8344F" w:rsidRPr="00A302A4" w:rsidRDefault="00D8344F" w:rsidP="00903EC1">
            <w:pPr>
              <w:widowControl w:val="0"/>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lastRenderedPageBreak/>
              <w:t>5 Minutes</w:t>
            </w:r>
          </w:p>
        </w:tc>
        <w:tc>
          <w:tcPr>
            <w:tcW w:w="0" w:type="auto"/>
          </w:tcPr>
          <w:p w:rsidR="00D8344F" w:rsidRPr="00A302A4" w:rsidRDefault="00D8344F" w:rsidP="00903EC1">
            <w:pPr>
              <w:widowControl w:val="0"/>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Program Restructure (Simplification)</w:t>
            </w:r>
          </w:p>
          <w:p w:rsidR="00D8344F" w:rsidRPr="00A302A4" w:rsidRDefault="00D8344F" w:rsidP="00903EC1">
            <w:pPr>
              <w:pStyle w:val="ListParagraph"/>
              <w:widowControl w:val="0"/>
              <w:numPr>
                <w:ilvl w:val="0"/>
                <w:numId w:val="10"/>
              </w:numPr>
              <w:spacing w:after="200" w:line="276" w:lineRule="auto"/>
              <w:rPr>
                <w:rFonts w:asciiTheme="minorHAnsi" w:hAnsiTheme="minorHAnsi" w:cstheme="minorHAnsi"/>
                <w:bCs/>
                <w:sz w:val="28"/>
                <w:szCs w:val="24"/>
              </w:rPr>
            </w:pPr>
            <w:r w:rsidRPr="00A302A4">
              <w:rPr>
                <w:rFonts w:asciiTheme="minorHAnsi" w:hAnsiTheme="minorHAnsi" w:cstheme="minorHAnsi"/>
                <w:bCs/>
                <w:i/>
                <w:sz w:val="28"/>
                <w:szCs w:val="24"/>
              </w:rPr>
              <w:t>Community Capacity Building/Action Research</w:t>
            </w:r>
            <w:r w:rsidRPr="00A302A4">
              <w:rPr>
                <w:rFonts w:asciiTheme="minorHAnsi" w:hAnsiTheme="minorHAnsi" w:cstheme="minorHAnsi"/>
                <w:bCs/>
                <w:sz w:val="28"/>
                <w:szCs w:val="24"/>
              </w:rPr>
              <w:t>:</w:t>
            </w:r>
          </w:p>
          <w:p w:rsidR="00D8344F" w:rsidRPr="00A302A4" w:rsidRDefault="00D8344F" w:rsidP="00903EC1">
            <w:pPr>
              <w:pStyle w:val="ListParagraph"/>
              <w:widowControl w:val="0"/>
              <w:numPr>
                <w:ilvl w:val="0"/>
                <w:numId w:val="9"/>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How beneficial are Community Capacity projects for the Program?</w:t>
            </w:r>
          </w:p>
          <w:p w:rsidR="00D8344F" w:rsidRPr="00A302A4" w:rsidRDefault="00D8344F" w:rsidP="00903EC1">
            <w:pPr>
              <w:pStyle w:val="ListParagraph"/>
              <w:widowControl w:val="0"/>
              <w:numPr>
                <w:ilvl w:val="0"/>
                <w:numId w:val="10"/>
              </w:numPr>
              <w:spacing w:after="200" w:line="276" w:lineRule="auto"/>
              <w:rPr>
                <w:rFonts w:asciiTheme="minorHAnsi" w:hAnsiTheme="minorHAnsi" w:cstheme="minorHAnsi"/>
                <w:bCs/>
                <w:sz w:val="28"/>
                <w:szCs w:val="24"/>
              </w:rPr>
            </w:pPr>
            <w:r w:rsidRPr="00A302A4">
              <w:rPr>
                <w:rFonts w:asciiTheme="minorHAnsi" w:hAnsiTheme="minorHAnsi" w:cstheme="minorHAnsi"/>
                <w:bCs/>
                <w:i/>
                <w:sz w:val="28"/>
                <w:szCs w:val="24"/>
              </w:rPr>
              <w:t>Action Research Projects:</w:t>
            </w:r>
          </w:p>
          <w:p w:rsidR="00D8344F" w:rsidRPr="00A302A4" w:rsidRDefault="00D8344F" w:rsidP="00903EC1">
            <w:pPr>
              <w:pStyle w:val="ListParagraph"/>
              <w:widowControl w:val="0"/>
              <w:numPr>
                <w:ilvl w:val="1"/>
                <w:numId w:val="10"/>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How beneficial are Action Research projects are for the Program?</w:t>
            </w:r>
          </w:p>
          <w:p w:rsidR="00D8344F" w:rsidRPr="00A302A4" w:rsidRDefault="00D8344F" w:rsidP="00903EC1">
            <w:pPr>
              <w:pStyle w:val="ListParagraph"/>
              <w:widowControl w:val="0"/>
              <w:numPr>
                <w:ilvl w:val="0"/>
                <w:numId w:val="10"/>
              </w:numPr>
              <w:spacing w:after="200" w:line="276" w:lineRule="auto"/>
              <w:rPr>
                <w:rFonts w:asciiTheme="minorHAnsi" w:hAnsiTheme="minorHAnsi" w:cstheme="minorHAnsi"/>
                <w:bCs/>
                <w:sz w:val="28"/>
                <w:szCs w:val="24"/>
              </w:rPr>
            </w:pPr>
            <w:r w:rsidRPr="00A302A4">
              <w:rPr>
                <w:rFonts w:asciiTheme="minorHAnsi" w:hAnsiTheme="minorHAnsi" w:cstheme="minorHAnsi"/>
                <w:bCs/>
                <w:i/>
                <w:sz w:val="28"/>
                <w:szCs w:val="24"/>
              </w:rPr>
              <w:t>Non-engagement Clients (NEC)</w:t>
            </w:r>
            <w:r w:rsidRPr="00A302A4">
              <w:rPr>
                <w:rFonts w:asciiTheme="minorHAnsi" w:hAnsiTheme="minorHAnsi" w:cstheme="minorHAnsi"/>
                <w:bCs/>
                <w:sz w:val="28"/>
                <w:szCs w:val="24"/>
              </w:rPr>
              <w:t>:</w:t>
            </w:r>
          </w:p>
          <w:p w:rsidR="00D8344F" w:rsidRPr="00A302A4" w:rsidRDefault="00D8344F" w:rsidP="00903EC1">
            <w:pPr>
              <w:pStyle w:val="ListParagraph"/>
              <w:widowControl w:val="0"/>
              <w:numPr>
                <w:ilvl w:val="1"/>
                <w:numId w:val="10"/>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How effective is the NCE category of work/reporting is for the Program?</w:t>
            </w:r>
          </w:p>
          <w:p w:rsidR="00093431" w:rsidRPr="00A302A4" w:rsidRDefault="00093431" w:rsidP="00903EC1">
            <w:pPr>
              <w:pStyle w:val="ListParagraph"/>
              <w:widowControl w:val="0"/>
              <w:spacing w:after="200" w:line="276" w:lineRule="auto"/>
              <w:ind w:left="1440"/>
              <w:rPr>
                <w:rFonts w:asciiTheme="minorHAnsi" w:hAnsiTheme="minorHAnsi" w:cstheme="minorHAnsi"/>
                <w:bCs/>
                <w:sz w:val="28"/>
                <w:szCs w:val="24"/>
              </w:rPr>
            </w:pPr>
          </w:p>
        </w:tc>
      </w:tr>
      <w:tr w:rsidR="00D8344F" w:rsidRPr="00A302A4" w:rsidTr="00903EC1">
        <w:trPr>
          <w:jc w:val="center"/>
        </w:trPr>
        <w:tc>
          <w:tcPr>
            <w:tcW w:w="0" w:type="auto"/>
          </w:tcPr>
          <w:p w:rsidR="00D8344F" w:rsidRPr="00A302A4" w:rsidRDefault="00D8344F" w:rsidP="00903EC1">
            <w:pPr>
              <w:widowControl w:val="0"/>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10 Minutes</w:t>
            </w:r>
          </w:p>
        </w:tc>
        <w:tc>
          <w:tcPr>
            <w:tcW w:w="0" w:type="auto"/>
          </w:tcPr>
          <w:p w:rsidR="00D8344F" w:rsidRPr="00A302A4" w:rsidRDefault="00D8344F" w:rsidP="00903EC1">
            <w:pPr>
              <w:widowControl w:val="0"/>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Program Restructure (Age Ranges)</w:t>
            </w:r>
          </w:p>
          <w:p w:rsidR="00D8344F" w:rsidRPr="00A302A4" w:rsidRDefault="00D8344F" w:rsidP="00903EC1">
            <w:pPr>
              <w:pStyle w:val="ListParagraph"/>
              <w:widowControl w:val="0"/>
              <w:numPr>
                <w:ilvl w:val="0"/>
                <w:numId w:val="11"/>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Do you believe that the current age range (12-18 years) for the Program is appropriate?  If so, why? If not, why not?</w:t>
            </w:r>
          </w:p>
          <w:p w:rsidR="00D8344F" w:rsidRPr="00A302A4" w:rsidRDefault="00D8344F" w:rsidP="00903EC1">
            <w:pPr>
              <w:pStyle w:val="ListParagraph"/>
              <w:widowControl w:val="0"/>
              <w:numPr>
                <w:ilvl w:val="0"/>
                <w:numId w:val="11"/>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 xml:space="preserve">Are there any circumstances (e.g. NAYS, CALD or </w:t>
            </w:r>
            <w:r w:rsidR="006226E0">
              <w:rPr>
                <w:rFonts w:asciiTheme="minorHAnsi" w:hAnsiTheme="minorHAnsi" w:cstheme="minorHAnsi"/>
                <w:bCs/>
                <w:sz w:val="28"/>
                <w:szCs w:val="24"/>
              </w:rPr>
              <w:t>Indigenous</w:t>
            </w:r>
            <w:r w:rsidRPr="00A302A4">
              <w:rPr>
                <w:rFonts w:asciiTheme="minorHAnsi" w:hAnsiTheme="minorHAnsi" w:cstheme="minorHAnsi"/>
                <w:bCs/>
                <w:sz w:val="28"/>
                <w:szCs w:val="24"/>
              </w:rPr>
              <w:t xml:space="preserve"> clients) where you believe extending the age range would be appropriate?</w:t>
            </w:r>
          </w:p>
          <w:p w:rsidR="00D8344F" w:rsidRPr="00A302A4" w:rsidRDefault="00D8344F" w:rsidP="00903EC1">
            <w:pPr>
              <w:pStyle w:val="ListParagraph"/>
              <w:widowControl w:val="0"/>
              <w:numPr>
                <w:ilvl w:val="0"/>
                <w:numId w:val="11"/>
              </w:numPr>
              <w:spacing w:after="200" w:line="276" w:lineRule="auto"/>
              <w:rPr>
                <w:rStyle w:val="BookTitle"/>
                <w:rFonts w:asciiTheme="minorHAnsi" w:hAnsiTheme="minorHAnsi" w:cstheme="minorHAnsi"/>
                <w:bCs/>
                <w:i w:val="0"/>
                <w:iCs w:val="0"/>
                <w:smallCaps w:val="0"/>
                <w:spacing w:val="0"/>
                <w:sz w:val="28"/>
                <w:szCs w:val="24"/>
              </w:rPr>
            </w:pPr>
            <w:r w:rsidRPr="00A302A4">
              <w:rPr>
                <w:rFonts w:asciiTheme="minorHAnsi" w:hAnsiTheme="minorHAnsi" w:cstheme="minorHAnsi"/>
                <w:bCs/>
                <w:sz w:val="28"/>
                <w:szCs w:val="24"/>
              </w:rPr>
              <w:t>What sort of resources or additional requirements of service providers would be needed if the age range is expanded?</w:t>
            </w:r>
          </w:p>
        </w:tc>
      </w:tr>
      <w:tr w:rsidR="00D8344F" w:rsidRPr="00A302A4" w:rsidTr="00903EC1">
        <w:trPr>
          <w:jc w:val="center"/>
        </w:trPr>
        <w:tc>
          <w:tcPr>
            <w:tcW w:w="0" w:type="auto"/>
          </w:tcPr>
          <w:p w:rsidR="00D8344F" w:rsidRPr="00A302A4" w:rsidRDefault="00D8344F" w:rsidP="00903EC1">
            <w:pPr>
              <w:widowControl w:val="0"/>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10 Minutes</w:t>
            </w:r>
          </w:p>
        </w:tc>
        <w:tc>
          <w:tcPr>
            <w:tcW w:w="0" w:type="auto"/>
          </w:tcPr>
          <w:p w:rsidR="00D8344F" w:rsidRPr="00A302A4" w:rsidRDefault="00D8344F" w:rsidP="00903EC1">
            <w:pPr>
              <w:widowControl w:val="0"/>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Program Restructure (Geographical Factors/Location of Services)</w:t>
            </w:r>
          </w:p>
          <w:p w:rsidR="00D8344F" w:rsidRPr="00A302A4" w:rsidRDefault="00D8344F" w:rsidP="00903EC1">
            <w:pPr>
              <w:pStyle w:val="ListParagraph"/>
              <w:widowControl w:val="0"/>
              <w:numPr>
                <w:ilvl w:val="0"/>
                <w:numId w:val="7"/>
              </w:numPr>
              <w:spacing w:after="200" w:line="276" w:lineRule="auto"/>
              <w:contextualSpacing w:val="0"/>
              <w:rPr>
                <w:rFonts w:asciiTheme="minorHAnsi" w:hAnsiTheme="minorHAnsi" w:cstheme="minorHAnsi"/>
                <w:b/>
                <w:bCs/>
                <w:sz w:val="28"/>
                <w:szCs w:val="24"/>
              </w:rPr>
            </w:pPr>
            <w:r w:rsidRPr="00A302A4">
              <w:rPr>
                <w:rFonts w:asciiTheme="minorHAnsi" w:hAnsiTheme="minorHAnsi" w:cstheme="minorHAnsi"/>
                <w:bCs/>
                <w:sz w:val="28"/>
                <w:szCs w:val="24"/>
              </w:rPr>
              <w:t>How effective is the current distribution of Reconnect services?</w:t>
            </w:r>
          </w:p>
          <w:p w:rsidR="00D8344F" w:rsidRPr="00A302A4" w:rsidRDefault="00D8344F" w:rsidP="00903EC1">
            <w:pPr>
              <w:pStyle w:val="ListParagraph"/>
              <w:widowControl w:val="0"/>
              <w:numPr>
                <w:ilvl w:val="0"/>
                <w:numId w:val="7"/>
              </w:numPr>
              <w:spacing w:after="200" w:line="276" w:lineRule="auto"/>
              <w:contextualSpacing w:val="0"/>
              <w:rPr>
                <w:rFonts w:asciiTheme="minorHAnsi" w:hAnsiTheme="minorHAnsi" w:cstheme="minorHAnsi"/>
                <w:b/>
                <w:bCs/>
                <w:sz w:val="28"/>
                <w:szCs w:val="24"/>
              </w:rPr>
            </w:pPr>
            <w:r w:rsidRPr="00A302A4">
              <w:rPr>
                <w:rFonts w:asciiTheme="minorHAnsi" w:hAnsiTheme="minorHAnsi" w:cstheme="minorHAnsi"/>
                <w:bCs/>
                <w:sz w:val="28"/>
                <w:szCs w:val="24"/>
              </w:rPr>
              <w:t>What would you suggest as strategies for improving the geographical distribution of the Program?</w:t>
            </w:r>
          </w:p>
          <w:p w:rsidR="00D8344F" w:rsidRPr="00A302A4" w:rsidRDefault="00D8344F" w:rsidP="00903EC1">
            <w:pPr>
              <w:pStyle w:val="ListParagraph"/>
              <w:widowControl w:val="0"/>
              <w:numPr>
                <w:ilvl w:val="0"/>
                <w:numId w:val="7"/>
              </w:numPr>
              <w:spacing w:after="200" w:line="276" w:lineRule="auto"/>
              <w:contextualSpacing w:val="0"/>
              <w:rPr>
                <w:rFonts w:asciiTheme="minorHAnsi" w:hAnsiTheme="minorHAnsi" w:cstheme="minorHAnsi"/>
                <w:b/>
                <w:bCs/>
                <w:sz w:val="28"/>
                <w:szCs w:val="24"/>
              </w:rPr>
            </w:pPr>
            <w:r w:rsidRPr="00A302A4">
              <w:rPr>
                <w:rFonts w:asciiTheme="minorHAnsi" w:hAnsiTheme="minorHAnsi" w:cstheme="minorHAnsi"/>
                <w:bCs/>
                <w:sz w:val="28"/>
                <w:szCs w:val="24"/>
              </w:rPr>
              <w:t>Do you think the cost per case benchmarks requirement is appropriate for remote locations or communities?</w:t>
            </w:r>
          </w:p>
        </w:tc>
      </w:tr>
      <w:tr w:rsidR="00D8344F" w:rsidRPr="00A302A4" w:rsidTr="00903EC1">
        <w:trPr>
          <w:jc w:val="center"/>
        </w:trPr>
        <w:tc>
          <w:tcPr>
            <w:tcW w:w="0" w:type="auto"/>
          </w:tcPr>
          <w:p w:rsidR="00D8344F" w:rsidRPr="00A302A4" w:rsidRDefault="00D8344F" w:rsidP="00903EC1">
            <w:pPr>
              <w:widowControl w:val="0"/>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5 Minutes</w:t>
            </w:r>
          </w:p>
        </w:tc>
        <w:tc>
          <w:tcPr>
            <w:tcW w:w="0" w:type="auto"/>
          </w:tcPr>
          <w:p w:rsidR="00D8344F" w:rsidRPr="00A302A4" w:rsidRDefault="00D8344F" w:rsidP="00903EC1">
            <w:pPr>
              <w:widowControl w:val="0"/>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Client and Stakeholder Feedback</w:t>
            </w:r>
          </w:p>
          <w:p w:rsidR="00D8344F" w:rsidRPr="00A302A4" w:rsidRDefault="00D8344F" w:rsidP="00903EC1">
            <w:pPr>
              <w:pStyle w:val="ListParagraph"/>
              <w:widowControl w:val="0"/>
              <w:numPr>
                <w:ilvl w:val="0"/>
                <w:numId w:val="12"/>
              </w:numPr>
              <w:spacing w:after="200" w:line="276" w:lineRule="auto"/>
              <w:rPr>
                <w:rFonts w:asciiTheme="minorHAnsi" w:hAnsiTheme="minorHAnsi" w:cstheme="minorHAnsi"/>
                <w:b/>
                <w:bCs/>
                <w:sz w:val="28"/>
                <w:szCs w:val="24"/>
              </w:rPr>
            </w:pPr>
            <w:r w:rsidRPr="00A302A4">
              <w:rPr>
                <w:rFonts w:asciiTheme="minorHAnsi" w:hAnsiTheme="minorHAnsi" w:cstheme="minorHAnsi"/>
                <w:sz w:val="28"/>
                <w:szCs w:val="24"/>
              </w:rPr>
              <w:t xml:space="preserve">How well do you think the current client and stakeholder feedback processes are working? </w:t>
            </w:r>
          </w:p>
          <w:p w:rsidR="00D8344F" w:rsidRPr="00A302A4" w:rsidRDefault="00D8344F" w:rsidP="00903EC1">
            <w:pPr>
              <w:pStyle w:val="ListParagraph"/>
              <w:widowControl w:val="0"/>
              <w:numPr>
                <w:ilvl w:val="0"/>
                <w:numId w:val="12"/>
              </w:numPr>
              <w:spacing w:after="200" w:line="276" w:lineRule="auto"/>
              <w:rPr>
                <w:rStyle w:val="BookTitle"/>
                <w:rFonts w:asciiTheme="minorHAnsi" w:hAnsiTheme="minorHAnsi" w:cstheme="minorHAnsi"/>
                <w:b/>
                <w:bCs/>
                <w:i w:val="0"/>
                <w:iCs w:val="0"/>
                <w:smallCaps w:val="0"/>
                <w:spacing w:val="0"/>
                <w:sz w:val="28"/>
                <w:szCs w:val="24"/>
              </w:rPr>
            </w:pPr>
            <w:r w:rsidRPr="00A302A4">
              <w:rPr>
                <w:rFonts w:asciiTheme="minorHAnsi" w:hAnsiTheme="minorHAnsi" w:cstheme="minorHAnsi"/>
                <w:sz w:val="28"/>
                <w:szCs w:val="24"/>
              </w:rPr>
              <w:lastRenderedPageBreak/>
              <w:t xml:space="preserve">Do you have any suggestions for more effective alternatives for collecting client and/or stakeholder feedback?  </w:t>
            </w:r>
          </w:p>
        </w:tc>
      </w:tr>
    </w:tbl>
    <w:p w:rsidR="00D8344F" w:rsidRPr="00A302A4" w:rsidRDefault="00D8344F" w:rsidP="00450967">
      <w:pPr>
        <w:rPr>
          <w:rStyle w:val="BookTitle"/>
          <w:rFonts w:asciiTheme="minorHAnsi" w:hAnsiTheme="minorHAnsi" w:cstheme="minorHAnsi"/>
          <w:b/>
          <w:i w:val="0"/>
          <w:iCs w:val="0"/>
          <w:smallCaps w:val="0"/>
          <w:spacing w:val="0"/>
          <w:sz w:val="28"/>
          <w:szCs w:val="24"/>
        </w:rPr>
      </w:pPr>
    </w:p>
    <w:p w:rsidR="00D8344F" w:rsidRPr="00A302A4" w:rsidRDefault="00093431" w:rsidP="0082685E">
      <w:p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noProof/>
          <w:spacing w:val="0"/>
          <w:sz w:val="24"/>
          <w:szCs w:val="24"/>
          <w:lang w:eastAsia="en-AU"/>
        </w:rPr>
        <mc:AlternateContent>
          <mc:Choice Requires="wps">
            <w:drawing>
              <wp:inline distT="0" distB="0" distL="0" distR="0" wp14:anchorId="0DAD6545" wp14:editId="5012BA58">
                <wp:extent cx="5829300" cy="2143125"/>
                <wp:effectExtent l="0" t="0" r="19050" b="28575"/>
                <wp:docPr id="73" name="Text Box 2" descr="Agenda Item 3 – Perspectives on Service Performance" title="Agenda Item 3 – Perspectives on Service Performa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43125"/>
                        </a:xfrm>
                        <a:prstGeom prst="rect">
                          <a:avLst/>
                        </a:prstGeom>
                        <a:solidFill>
                          <a:schemeClr val="accent6">
                            <a:lumMod val="20000"/>
                            <a:lumOff val="80000"/>
                          </a:schemeClr>
                        </a:solidFill>
                        <a:ln w="9525">
                          <a:solidFill>
                            <a:srgbClr val="000000"/>
                          </a:solidFill>
                          <a:miter lim="800000"/>
                          <a:headEnd/>
                          <a:tailEnd/>
                        </a:ln>
                      </wps:spPr>
                      <wps:txbx>
                        <w:txbxContent>
                          <w:p w:rsidR="0082685E" w:rsidRPr="00A302A4" w:rsidRDefault="0082685E" w:rsidP="0082685E">
                            <w:pPr>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b/>
                                <w:i w:val="0"/>
                                <w:iCs w:val="0"/>
                                <w:smallCaps w:val="0"/>
                                <w:spacing w:val="0"/>
                                <w:sz w:val="28"/>
                                <w:szCs w:val="24"/>
                              </w:rPr>
                              <w:t>Agenda Item 3 – Perspectives on Service Performance</w:t>
                            </w:r>
                          </w:p>
                          <w:p w:rsidR="0082685E" w:rsidRPr="00A302A4" w:rsidRDefault="0082685E" w:rsidP="0082685E">
                            <w:pPr>
                              <w:rPr>
                                <w:rStyle w:val="BookTitle"/>
                                <w:rFonts w:asciiTheme="minorHAnsi" w:hAnsiTheme="minorHAnsi" w:cstheme="minorHAnsi"/>
                                <w:b/>
                                <w:i w:val="0"/>
                                <w:iCs w:val="0"/>
                                <w:smallCaps w:val="0"/>
                                <w:spacing w:val="0"/>
                                <w:sz w:val="24"/>
                                <w:szCs w:val="24"/>
                                <w:u w:val="single"/>
                              </w:rPr>
                            </w:pPr>
                            <w:r w:rsidRPr="00A302A4">
                              <w:rPr>
                                <w:rStyle w:val="BookTitle"/>
                                <w:rFonts w:asciiTheme="minorHAnsi" w:hAnsiTheme="minorHAnsi" w:cstheme="minorHAnsi"/>
                                <w:b/>
                                <w:i w:val="0"/>
                                <w:iCs w:val="0"/>
                                <w:smallCaps w:val="0"/>
                                <w:spacing w:val="0"/>
                                <w:sz w:val="24"/>
                                <w:szCs w:val="24"/>
                                <w:u w:val="single"/>
                              </w:rPr>
                              <w:t>For information – PAC TRAC Key Performance Indicators and Targets</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Cost Per Case – Target = 100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Contact attempted with client within 1 day of referral = 90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Profile reflect demographic profile of area = 80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Needs assessment and goal setting with clients = 90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Client goals fully or partially met = 70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Positive benefits demonstrated by clients = 70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Client has improved accommodation at end of support = 70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Evidence of collaborative working = 100</w:t>
                            </w:r>
                            <w:r>
                              <w:rPr>
                                <w:rStyle w:val="BookTitle"/>
                                <w:rFonts w:asciiTheme="minorHAnsi" w:hAnsiTheme="minorHAnsi" w:cstheme="minorHAnsi"/>
                                <w:b/>
                                <w:i w:val="0"/>
                                <w:iCs w:val="0"/>
                                <w:smallCaps w:val="0"/>
                                <w:spacing w:val="0"/>
                                <w:sz w:val="24"/>
                                <w:szCs w:val="24"/>
                              </w:rPr>
                              <w:t xml:space="preserve"> per cent</w:t>
                            </w:r>
                          </w:p>
                          <w:p w:rsidR="002D622A" w:rsidRDefault="002D622A" w:rsidP="00D8344F"/>
                        </w:txbxContent>
                      </wps:txbx>
                      <wps:bodyPr rot="0" vert="horz" wrap="square" lIns="91440" tIns="45720" rIns="91440" bIns="45720" anchor="t" anchorCtr="0">
                        <a:noAutofit/>
                      </wps:bodyPr>
                    </wps:wsp>
                  </a:graphicData>
                </a:graphic>
              </wp:inline>
            </w:drawing>
          </mc:Choice>
          <mc:Fallback>
            <w:pict>
              <v:shape id="_x0000_s1123" type="#_x0000_t202" alt="Title: Agenda Item 3 – Perspectives on Service Performance - Description: Agenda Item 3 – Perspectives on Service Performance" style="width:459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" fillcolor="#fde9d9 [665]">
                <v:textbox>
                  <w:txbxContent>
                    <w:p w:rsidR="0082685E" w:rsidRPr="00A302A4" w:rsidRDefault="0082685E" w:rsidP="0082685E">
                      <w:pPr>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b/>
                          <w:i w:val="0"/>
                          <w:iCs w:val="0"/>
                          <w:smallCaps w:val="0"/>
                          <w:spacing w:val="0"/>
                          <w:sz w:val="28"/>
                          <w:szCs w:val="24"/>
                        </w:rPr>
                        <w:t>Agenda Item 3 – Perspectives on Service Performance</w:t>
                      </w:r>
                    </w:p>
                    <w:p w:rsidR="0082685E" w:rsidRPr="00A302A4" w:rsidRDefault="0082685E" w:rsidP="0082685E">
                      <w:pPr>
                        <w:rPr>
                          <w:rStyle w:val="BookTitle"/>
                          <w:rFonts w:asciiTheme="minorHAnsi" w:hAnsiTheme="minorHAnsi" w:cstheme="minorHAnsi"/>
                          <w:b/>
                          <w:i w:val="0"/>
                          <w:iCs w:val="0"/>
                          <w:smallCaps w:val="0"/>
                          <w:spacing w:val="0"/>
                          <w:sz w:val="24"/>
                          <w:szCs w:val="24"/>
                          <w:u w:val="single"/>
                        </w:rPr>
                      </w:pPr>
                      <w:r w:rsidRPr="00A302A4">
                        <w:rPr>
                          <w:rStyle w:val="BookTitle"/>
                          <w:rFonts w:asciiTheme="minorHAnsi" w:hAnsiTheme="minorHAnsi" w:cstheme="minorHAnsi"/>
                          <w:b/>
                          <w:i w:val="0"/>
                          <w:iCs w:val="0"/>
                          <w:smallCaps w:val="0"/>
                          <w:spacing w:val="0"/>
                          <w:sz w:val="24"/>
                          <w:szCs w:val="24"/>
                          <w:u w:val="single"/>
                        </w:rPr>
                        <w:t>For information – PAC TRAC Key Performance Indicators and Targets</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Cost Per Case – Target = 100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Contact attempted with client within 1 day of referral = 90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Profile reflect demographic profile of area = 80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Needs assessment and goal setting with clients = 90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Client goals fully or partially met = 70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Positive benefits demonstrated by clients = 70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Client has improved accommodation at end of support = 70</w:t>
                      </w:r>
                      <w:r>
                        <w:rPr>
                          <w:rStyle w:val="BookTitle"/>
                          <w:rFonts w:asciiTheme="minorHAnsi" w:hAnsiTheme="minorHAnsi" w:cstheme="minorHAnsi"/>
                          <w:b/>
                          <w:i w:val="0"/>
                          <w:iCs w:val="0"/>
                          <w:smallCaps w:val="0"/>
                          <w:spacing w:val="0"/>
                          <w:sz w:val="24"/>
                          <w:szCs w:val="24"/>
                        </w:rPr>
                        <w:t xml:space="preserve"> per cent</w:t>
                      </w:r>
                    </w:p>
                    <w:p w:rsidR="0082685E" w:rsidRPr="00A302A4" w:rsidRDefault="0082685E" w:rsidP="00430252">
                      <w:pPr>
                        <w:pStyle w:val="ListParagraph"/>
                        <w:numPr>
                          <w:ilvl w:val="0"/>
                          <w:numId w:val="32"/>
                        </w:numPr>
                        <w:rPr>
                          <w:rStyle w:val="BookTitle"/>
                          <w:rFonts w:asciiTheme="minorHAnsi" w:hAnsiTheme="minorHAnsi" w:cstheme="minorHAnsi"/>
                          <w:b/>
                          <w:i w:val="0"/>
                          <w:iCs w:val="0"/>
                          <w:smallCaps w:val="0"/>
                          <w:spacing w:val="0"/>
                          <w:sz w:val="24"/>
                          <w:szCs w:val="24"/>
                        </w:rPr>
                      </w:pPr>
                      <w:r w:rsidRPr="00A302A4">
                        <w:rPr>
                          <w:rStyle w:val="BookTitle"/>
                          <w:rFonts w:asciiTheme="minorHAnsi" w:hAnsiTheme="minorHAnsi" w:cstheme="minorHAnsi"/>
                          <w:b/>
                          <w:i w:val="0"/>
                          <w:iCs w:val="0"/>
                          <w:smallCaps w:val="0"/>
                          <w:spacing w:val="0"/>
                          <w:sz w:val="24"/>
                          <w:szCs w:val="24"/>
                        </w:rPr>
                        <w:t>Evidence of collaborative working = 100</w:t>
                      </w:r>
                      <w:r>
                        <w:rPr>
                          <w:rStyle w:val="BookTitle"/>
                          <w:rFonts w:asciiTheme="minorHAnsi" w:hAnsiTheme="minorHAnsi" w:cstheme="minorHAnsi"/>
                          <w:b/>
                          <w:i w:val="0"/>
                          <w:iCs w:val="0"/>
                          <w:smallCaps w:val="0"/>
                          <w:spacing w:val="0"/>
                          <w:sz w:val="24"/>
                          <w:szCs w:val="24"/>
                        </w:rPr>
                        <w:t xml:space="preserve"> per cent</w:t>
                      </w:r>
                    </w:p>
                    <w:p w:rsidR="002D622A" w:rsidRDefault="002D622A" w:rsidP="00D8344F"/>
                  </w:txbxContent>
                </v:textbox>
                <w10:anchorlock/>
              </v:shape>
            </w:pict>
          </mc:Fallback>
        </mc:AlternateContent>
      </w:r>
    </w:p>
    <w:p w:rsidR="00D8344F" w:rsidRPr="00A302A4" w:rsidRDefault="00D8344F" w:rsidP="00450967">
      <w:pPr>
        <w:pStyle w:val="ListParagraph"/>
        <w:rPr>
          <w:rStyle w:val="BookTitle"/>
          <w:rFonts w:asciiTheme="minorHAnsi" w:hAnsiTheme="minorHAnsi" w:cstheme="minorHAnsi"/>
          <w:b/>
          <w:i w:val="0"/>
          <w:iCs w:val="0"/>
          <w:smallCaps w:val="0"/>
          <w:spacing w:val="0"/>
          <w:sz w:val="24"/>
          <w:szCs w:val="24"/>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Caption w:val="Agenda Item 3 – Perspectives on Service Performance"/>
        <w:tblDescription w:val="Agenda Item 3 – Perspectives on Service Performance"/>
      </w:tblPr>
      <w:tblGrid>
        <w:gridCol w:w="1235"/>
        <w:gridCol w:w="8007"/>
      </w:tblGrid>
      <w:tr w:rsidR="00D8344F" w:rsidRPr="00A302A4" w:rsidTr="009B6A17">
        <w:trPr>
          <w:trHeight w:val="435"/>
          <w:tblHeader/>
          <w:jc w:val="center"/>
        </w:trPr>
        <w:tc>
          <w:tcPr>
            <w:tcW w:w="1242" w:type="dxa"/>
            <w:shd w:val="clear" w:color="auto" w:fill="8DB3E2" w:themeFill="text2" w:themeFillTint="66"/>
          </w:tcPr>
          <w:p w:rsidR="00D8344F" w:rsidRPr="00A302A4" w:rsidRDefault="00D8344F" w:rsidP="00450967">
            <w:pPr>
              <w:pStyle w:val="ListParagraph"/>
              <w:spacing w:after="200" w:line="276" w:lineRule="auto"/>
              <w:ind w:left="360"/>
              <w:contextualSpacing w:val="0"/>
              <w:rPr>
                <w:rStyle w:val="BookTitle"/>
                <w:rFonts w:asciiTheme="minorHAnsi" w:hAnsiTheme="minorHAnsi" w:cstheme="minorHAnsi"/>
                <w:b/>
                <w:i w:val="0"/>
                <w:iCs w:val="0"/>
                <w:smallCaps w:val="0"/>
                <w:spacing w:val="0"/>
                <w:sz w:val="28"/>
                <w:szCs w:val="24"/>
              </w:rPr>
            </w:pPr>
            <w:r w:rsidRPr="00A302A4">
              <w:rPr>
                <w:rFonts w:asciiTheme="minorHAnsi" w:hAnsiTheme="minorHAnsi" w:cstheme="minorHAnsi"/>
                <w:b/>
                <w:bCs/>
                <w:sz w:val="28"/>
                <w:szCs w:val="24"/>
              </w:rPr>
              <w:t>Time</w:t>
            </w:r>
          </w:p>
        </w:tc>
        <w:tc>
          <w:tcPr>
            <w:tcW w:w="8613" w:type="dxa"/>
            <w:shd w:val="clear" w:color="auto" w:fill="8DB3E2" w:themeFill="text2" w:themeFillTint="66"/>
          </w:tcPr>
          <w:p w:rsidR="00D8344F" w:rsidRPr="00A302A4" w:rsidRDefault="00D8344F" w:rsidP="00450967">
            <w:pPr>
              <w:pStyle w:val="ListParagraph"/>
              <w:spacing w:after="200" w:line="276" w:lineRule="auto"/>
              <w:ind w:left="360"/>
              <w:contextualSpacing w:val="0"/>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b/>
                <w:i w:val="0"/>
                <w:iCs w:val="0"/>
                <w:smallCaps w:val="0"/>
                <w:spacing w:val="0"/>
                <w:sz w:val="28"/>
                <w:szCs w:val="24"/>
              </w:rPr>
              <w:t>Topic</w:t>
            </w:r>
          </w:p>
        </w:tc>
      </w:tr>
      <w:tr w:rsidR="00D8344F" w:rsidRPr="00A302A4" w:rsidTr="009B6A17">
        <w:trPr>
          <w:trHeight w:val="1691"/>
          <w:jc w:val="center"/>
        </w:trPr>
        <w:tc>
          <w:tcPr>
            <w:tcW w:w="1242" w:type="dxa"/>
          </w:tcPr>
          <w:p w:rsidR="00D8344F" w:rsidRPr="00A302A4" w:rsidRDefault="00D8344F" w:rsidP="00450967">
            <w:pPr>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 xml:space="preserve">30 Minutes </w:t>
            </w:r>
          </w:p>
        </w:tc>
        <w:tc>
          <w:tcPr>
            <w:tcW w:w="8613" w:type="dxa"/>
          </w:tcPr>
          <w:p w:rsidR="00D8344F" w:rsidRPr="00A302A4" w:rsidRDefault="00D8344F" w:rsidP="00430252">
            <w:pPr>
              <w:pStyle w:val="ListParagraph"/>
              <w:numPr>
                <w:ilvl w:val="0"/>
                <w:numId w:val="30"/>
              </w:numPr>
              <w:spacing w:after="200" w:line="276" w:lineRule="auto"/>
              <w:rPr>
                <w:rStyle w:val="BookTitle"/>
                <w:rFonts w:asciiTheme="minorHAnsi" w:hAnsiTheme="minorHAnsi" w:cstheme="minorHAnsi"/>
                <w:i w:val="0"/>
                <w:iCs w:val="0"/>
                <w:smallCaps w:val="0"/>
                <w:spacing w:val="0"/>
                <w:sz w:val="28"/>
                <w:szCs w:val="24"/>
              </w:rPr>
            </w:pPr>
            <w:r w:rsidRPr="00A302A4">
              <w:rPr>
                <w:rStyle w:val="BookTitle"/>
                <w:rFonts w:asciiTheme="minorHAnsi" w:hAnsiTheme="minorHAnsi" w:cstheme="minorHAnsi"/>
                <w:i w:val="0"/>
                <w:iCs w:val="0"/>
                <w:smallCaps w:val="0"/>
                <w:spacing w:val="0"/>
                <w:sz w:val="28"/>
                <w:szCs w:val="24"/>
              </w:rPr>
              <w:t>State number of KPIs met</w:t>
            </w:r>
          </w:p>
          <w:p w:rsidR="00D8344F" w:rsidRPr="00A302A4" w:rsidRDefault="00D8344F" w:rsidP="00430252">
            <w:pPr>
              <w:pStyle w:val="ListParagraph"/>
              <w:numPr>
                <w:ilvl w:val="0"/>
                <w:numId w:val="30"/>
              </w:numPr>
              <w:spacing w:after="200" w:line="276" w:lineRule="auto"/>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i w:val="0"/>
                <w:iCs w:val="0"/>
                <w:smallCaps w:val="0"/>
                <w:spacing w:val="0"/>
                <w:sz w:val="28"/>
                <w:szCs w:val="24"/>
              </w:rPr>
              <w:t>Overall comments about the performance of this service provider?</w:t>
            </w:r>
          </w:p>
          <w:p w:rsidR="00D8344F" w:rsidRPr="00A302A4" w:rsidRDefault="00D8344F" w:rsidP="00430252">
            <w:pPr>
              <w:pStyle w:val="ListParagraph"/>
              <w:numPr>
                <w:ilvl w:val="0"/>
                <w:numId w:val="30"/>
              </w:numPr>
              <w:spacing w:after="200" w:line="276" w:lineRule="auto"/>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i w:val="0"/>
                <w:iCs w:val="0"/>
                <w:smallCaps w:val="0"/>
                <w:spacing w:val="0"/>
                <w:sz w:val="28"/>
                <w:szCs w:val="24"/>
              </w:rPr>
              <w:t>For KPI’s not met:</w:t>
            </w:r>
          </w:p>
          <w:p w:rsidR="00D8344F" w:rsidRPr="00A302A4" w:rsidRDefault="00D8344F" w:rsidP="00430252">
            <w:pPr>
              <w:pStyle w:val="ListParagraph"/>
              <w:numPr>
                <w:ilvl w:val="1"/>
                <w:numId w:val="30"/>
              </w:numPr>
              <w:spacing w:after="200" w:line="276" w:lineRule="auto"/>
              <w:rPr>
                <w:rStyle w:val="BookTitle"/>
                <w:rFonts w:asciiTheme="minorHAnsi" w:hAnsiTheme="minorHAnsi" w:cstheme="minorHAnsi"/>
                <w:i w:val="0"/>
                <w:iCs w:val="0"/>
                <w:smallCaps w:val="0"/>
                <w:spacing w:val="0"/>
                <w:sz w:val="28"/>
                <w:szCs w:val="24"/>
              </w:rPr>
            </w:pPr>
            <w:r w:rsidRPr="00A302A4">
              <w:rPr>
                <w:rStyle w:val="BookTitle"/>
                <w:rFonts w:asciiTheme="minorHAnsi" w:hAnsiTheme="minorHAnsi" w:cstheme="minorHAnsi"/>
                <w:i w:val="0"/>
                <w:iCs w:val="0"/>
                <w:smallCaps w:val="0"/>
                <w:spacing w:val="0"/>
                <w:sz w:val="28"/>
                <w:szCs w:val="24"/>
              </w:rPr>
              <w:t>Are there any mitigating factors/caveats that may have influenced the performance of this service provider within this/ these KPI(s)?</w:t>
            </w:r>
          </w:p>
          <w:p w:rsidR="00D8344F" w:rsidRPr="00A302A4" w:rsidRDefault="00D8344F" w:rsidP="00430252">
            <w:pPr>
              <w:pStyle w:val="ListParagraph"/>
              <w:numPr>
                <w:ilvl w:val="1"/>
                <w:numId w:val="30"/>
              </w:numPr>
              <w:spacing w:after="200" w:line="276" w:lineRule="auto"/>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i w:val="0"/>
                <w:iCs w:val="0"/>
                <w:smallCaps w:val="0"/>
                <w:spacing w:val="0"/>
                <w:sz w:val="28"/>
                <w:szCs w:val="24"/>
              </w:rPr>
              <w:t xml:space="preserve">Are there any issues to do with </w:t>
            </w:r>
            <w:r w:rsidRPr="00A302A4">
              <w:rPr>
                <w:rStyle w:val="BookTitle"/>
                <w:rFonts w:asciiTheme="minorHAnsi" w:hAnsiTheme="minorHAnsi" w:cstheme="minorHAnsi"/>
                <w:b/>
                <w:i w:val="0"/>
                <w:iCs w:val="0"/>
                <w:smallCaps w:val="0"/>
                <w:spacing w:val="0"/>
                <w:sz w:val="28"/>
                <w:szCs w:val="24"/>
                <w:u w:val="single"/>
              </w:rPr>
              <w:t>resources</w:t>
            </w:r>
            <w:r w:rsidRPr="00A302A4">
              <w:rPr>
                <w:rStyle w:val="BookTitle"/>
                <w:rFonts w:asciiTheme="minorHAnsi" w:hAnsiTheme="minorHAnsi" w:cstheme="minorHAnsi"/>
                <w:i w:val="0"/>
                <w:iCs w:val="0"/>
                <w:smallCaps w:val="0"/>
                <w:spacing w:val="0"/>
                <w:sz w:val="28"/>
                <w:szCs w:val="24"/>
              </w:rPr>
              <w:t xml:space="preserve"> (staff, logistics, or a lack of training) that could have contributed to the provider’s underperformance?</w:t>
            </w:r>
          </w:p>
          <w:p w:rsidR="00D8344F" w:rsidRPr="00A302A4" w:rsidRDefault="00D8344F" w:rsidP="00430252">
            <w:pPr>
              <w:pStyle w:val="ListParagraph"/>
              <w:numPr>
                <w:ilvl w:val="1"/>
                <w:numId w:val="30"/>
              </w:numPr>
              <w:spacing w:after="200" w:line="276" w:lineRule="auto"/>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i w:val="0"/>
                <w:iCs w:val="0"/>
                <w:smallCaps w:val="0"/>
                <w:spacing w:val="0"/>
                <w:sz w:val="28"/>
                <w:szCs w:val="24"/>
              </w:rPr>
              <w:t>Do you feel these factors can be resolved and, if so, what would you recommend as a strategy for addressing this factor?</w:t>
            </w:r>
          </w:p>
          <w:p w:rsidR="00D8344F" w:rsidRPr="00A302A4" w:rsidRDefault="00D8344F" w:rsidP="00450967">
            <w:pPr>
              <w:pStyle w:val="ListParagraph"/>
              <w:spacing w:after="200" w:line="276" w:lineRule="auto"/>
              <w:ind w:left="1440"/>
              <w:rPr>
                <w:rStyle w:val="BookTitle"/>
                <w:rFonts w:asciiTheme="minorHAnsi" w:hAnsiTheme="minorHAnsi" w:cstheme="minorHAnsi"/>
                <w:b/>
                <w:i w:val="0"/>
                <w:iCs w:val="0"/>
                <w:smallCaps w:val="0"/>
                <w:spacing w:val="0"/>
                <w:sz w:val="28"/>
                <w:szCs w:val="24"/>
              </w:rPr>
            </w:pPr>
          </w:p>
          <w:p w:rsidR="00093431" w:rsidRPr="00A302A4" w:rsidRDefault="00093431" w:rsidP="00450967">
            <w:pPr>
              <w:pStyle w:val="ListParagraph"/>
              <w:spacing w:after="200" w:line="276" w:lineRule="auto"/>
              <w:ind w:left="1440"/>
              <w:rPr>
                <w:rStyle w:val="BookTitle"/>
                <w:rFonts w:asciiTheme="minorHAnsi" w:hAnsiTheme="minorHAnsi" w:cstheme="minorHAnsi"/>
                <w:b/>
                <w:i w:val="0"/>
                <w:iCs w:val="0"/>
                <w:smallCaps w:val="0"/>
                <w:spacing w:val="0"/>
                <w:sz w:val="28"/>
                <w:szCs w:val="24"/>
              </w:rPr>
            </w:pPr>
          </w:p>
          <w:p w:rsidR="00D8344F" w:rsidRPr="00A302A4" w:rsidRDefault="00D8344F" w:rsidP="00430252">
            <w:pPr>
              <w:pStyle w:val="ListParagraph"/>
              <w:numPr>
                <w:ilvl w:val="0"/>
                <w:numId w:val="30"/>
              </w:numPr>
              <w:spacing w:after="200" w:line="276" w:lineRule="auto"/>
              <w:rPr>
                <w:rStyle w:val="BookTitle"/>
                <w:rFonts w:asciiTheme="minorHAnsi" w:hAnsiTheme="minorHAnsi" w:cstheme="minorHAnsi"/>
                <w:i w:val="0"/>
                <w:iCs w:val="0"/>
                <w:smallCaps w:val="0"/>
                <w:spacing w:val="0"/>
                <w:sz w:val="28"/>
                <w:szCs w:val="24"/>
              </w:rPr>
            </w:pPr>
            <w:r w:rsidRPr="00A302A4">
              <w:rPr>
                <w:rStyle w:val="BookTitle"/>
                <w:rFonts w:asciiTheme="minorHAnsi" w:hAnsiTheme="minorHAnsi" w:cstheme="minorHAnsi"/>
                <w:i w:val="0"/>
                <w:iCs w:val="0"/>
                <w:smallCaps w:val="0"/>
                <w:spacing w:val="0"/>
                <w:sz w:val="28"/>
                <w:szCs w:val="24"/>
              </w:rPr>
              <w:t xml:space="preserve">Do you think there are any issues with the </w:t>
            </w:r>
            <w:r w:rsidRPr="00A302A4">
              <w:rPr>
                <w:rStyle w:val="BookTitle"/>
                <w:rFonts w:asciiTheme="minorHAnsi" w:hAnsiTheme="minorHAnsi" w:cstheme="minorHAnsi"/>
                <w:b/>
                <w:i w:val="0"/>
                <w:iCs w:val="0"/>
                <w:smallCaps w:val="0"/>
                <w:spacing w:val="0"/>
                <w:sz w:val="28"/>
                <w:szCs w:val="24"/>
                <w:u w:val="single"/>
              </w:rPr>
              <w:t>data entry</w:t>
            </w:r>
            <w:r w:rsidRPr="00A302A4">
              <w:rPr>
                <w:rStyle w:val="BookTitle"/>
                <w:rFonts w:asciiTheme="minorHAnsi" w:hAnsiTheme="minorHAnsi" w:cstheme="minorHAnsi"/>
                <w:i w:val="0"/>
                <w:iCs w:val="0"/>
                <w:smallCaps w:val="0"/>
                <w:spacing w:val="0"/>
                <w:sz w:val="28"/>
                <w:szCs w:val="24"/>
              </w:rPr>
              <w:t xml:space="preserve"> requirements of service provider that could contribute to underperformance?</w:t>
            </w:r>
          </w:p>
          <w:p w:rsidR="00D8344F" w:rsidRPr="00A302A4" w:rsidRDefault="00D8344F" w:rsidP="00430252">
            <w:pPr>
              <w:pStyle w:val="ListParagraph"/>
              <w:numPr>
                <w:ilvl w:val="1"/>
                <w:numId w:val="30"/>
              </w:numPr>
              <w:spacing w:after="200" w:line="276" w:lineRule="auto"/>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i w:val="0"/>
                <w:iCs w:val="0"/>
                <w:smallCaps w:val="0"/>
                <w:spacing w:val="0"/>
                <w:sz w:val="28"/>
                <w:szCs w:val="24"/>
              </w:rPr>
              <w:t>What do you think makes it difficult for the service provider to input the data correctly?</w:t>
            </w:r>
          </w:p>
          <w:p w:rsidR="00D8344F" w:rsidRPr="00A302A4" w:rsidRDefault="00D8344F" w:rsidP="00430252">
            <w:pPr>
              <w:pStyle w:val="ListParagraph"/>
              <w:numPr>
                <w:ilvl w:val="1"/>
                <w:numId w:val="30"/>
              </w:numPr>
              <w:spacing w:after="200" w:line="276" w:lineRule="auto"/>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i w:val="0"/>
                <w:iCs w:val="0"/>
                <w:smallCaps w:val="0"/>
                <w:spacing w:val="0"/>
                <w:sz w:val="28"/>
                <w:szCs w:val="24"/>
              </w:rPr>
              <w:lastRenderedPageBreak/>
              <w:t>What, if anything, do you recommend as a strategy to improve data entry?</w:t>
            </w:r>
          </w:p>
          <w:p w:rsidR="00D8344F" w:rsidRPr="00A302A4" w:rsidRDefault="00D8344F" w:rsidP="00430252">
            <w:pPr>
              <w:pStyle w:val="ListParagraph"/>
              <w:numPr>
                <w:ilvl w:val="0"/>
                <w:numId w:val="30"/>
              </w:numPr>
              <w:spacing w:after="200" w:line="276" w:lineRule="auto"/>
              <w:rPr>
                <w:rStyle w:val="BookTitle"/>
                <w:rFonts w:asciiTheme="minorHAnsi" w:hAnsiTheme="minorHAnsi" w:cstheme="minorHAnsi"/>
                <w:b/>
                <w:i w:val="0"/>
                <w:iCs w:val="0"/>
                <w:smallCaps w:val="0"/>
                <w:spacing w:val="0"/>
                <w:sz w:val="28"/>
                <w:szCs w:val="24"/>
              </w:rPr>
            </w:pPr>
            <w:r w:rsidRPr="00A302A4" w:rsidDel="00194BDC">
              <w:rPr>
                <w:rStyle w:val="BookTitle"/>
                <w:rFonts w:asciiTheme="minorHAnsi" w:hAnsiTheme="minorHAnsi" w:cstheme="minorHAnsi"/>
                <w:i w:val="0"/>
                <w:iCs w:val="0"/>
                <w:smallCaps w:val="0"/>
                <w:spacing w:val="0"/>
                <w:sz w:val="28"/>
                <w:szCs w:val="24"/>
              </w:rPr>
              <w:t xml:space="preserve"> </w:t>
            </w:r>
            <w:r w:rsidRPr="00A302A4">
              <w:rPr>
                <w:rStyle w:val="BookTitle"/>
                <w:rFonts w:asciiTheme="minorHAnsi" w:hAnsiTheme="minorHAnsi" w:cstheme="minorHAnsi"/>
                <w:i w:val="0"/>
                <w:iCs w:val="0"/>
                <w:smallCaps w:val="0"/>
                <w:spacing w:val="0"/>
                <w:sz w:val="28"/>
                <w:szCs w:val="24"/>
              </w:rPr>
              <w:t>Are there any other factors affecting overall service performance that should be taken into consideration? Is there any other relevant information we need to be aware of?</w:t>
            </w:r>
          </w:p>
          <w:p w:rsidR="00D8344F" w:rsidRPr="00A302A4" w:rsidRDefault="00D8344F" w:rsidP="00430252">
            <w:pPr>
              <w:pStyle w:val="ListParagraph"/>
              <w:numPr>
                <w:ilvl w:val="0"/>
                <w:numId w:val="30"/>
              </w:numPr>
              <w:spacing w:after="200" w:line="276" w:lineRule="auto"/>
              <w:rPr>
                <w:rFonts w:asciiTheme="minorHAnsi" w:hAnsiTheme="minorHAnsi" w:cstheme="minorHAnsi"/>
                <w:sz w:val="28"/>
                <w:szCs w:val="24"/>
              </w:rPr>
            </w:pPr>
            <w:r w:rsidRPr="00A302A4">
              <w:rPr>
                <w:rStyle w:val="BookTitle"/>
                <w:rFonts w:asciiTheme="minorHAnsi" w:hAnsiTheme="minorHAnsi" w:cstheme="minorHAnsi"/>
                <w:i w:val="0"/>
                <w:iCs w:val="0"/>
                <w:smallCaps w:val="0"/>
                <w:spacing w:val="0"/>
                <w:sz w:val="28"/>
                <w:szCs w:val="24"/>
              </w:rPr>
              <w:t>What are your opinions about the Key Performance Indicators used, are they all useful/ realistic/ clearly defined?</w:t>
            </w:r>
          </w:p>
        </w:tc>
      </w:tr>
    </w:tbl>
    <w:p w:rsidR="00D8344F" w:rsidRPr="00A302A4" w:rsidRDefault="00D8344F" w:rsidP="00450967">
      <w:pPr>
        <w:rPr>
          <w:rStyle w:val="BookTitle"/>
          <w:rFonts w:asciiTheme="minorHAnsi" w:hAnsiTheme="minorHAnsi" w:cstheme="minorHAnsi"/>
          <w:b/>
          <w:i w:val="0"/>
          <w:iCs w:val="0"/>
          <w:smallCaps w:val="0"/>
          <w:spacing w:val="0"/>
          <w:sz w:val="28"/>
          <w:szCs w:val="24"/>
        </w:rPr>
      </w:pPr>
    </w:p>
    <w:p w:rsidR="00D8344F" w:rsidRPr="00A302A4" w:rsidRDefault="00D8344F" w:rsidP="00450967">
      <w:pPr>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b/>
          <w:i w:val="0"/>
          <w:iCs w:val="0"/>
          <w:smallCaps w:val="0"/>
          <w:spacing w:val="0"/>
          <w:sz w:val="28"/>
          <w:szCs w:val="24"/>
        </w:rPr>
        <w:t>Agenda Item 4 – Other Comm</w:t>
      </w:r>
      <w:r w:rsidR="00093431" w:rsidRPr="00A302A4">
        <w:rPr>
          <w:rStyle w:val="BookTitle"/>
          <w:rFonts w:asciiTheme="minorHAnsi" w:hAnsiTheme="minorHAnsi" w:cstheme="minorHAnsi"/>
          <w:b/>
          <w:i w:val="0"/>
          <w:iCs w:val="0"/>
          <w:smallCaps w:val="0"/>
          <w:spacing w:val="0"/>
          <w:sz w:val="28"/>
          <w:szCs w:val="24"/>
        </w:rPr>
        <w:t>ents and Close Meeting</w:t>
      </w:r>
    </w:p>
    <w:tbl>
      <w:tblPr>
        <w:tblStyle w:val="TableGrid"/>
        <w:tblpPr w:leftFromText="180" w:rightFromText="180" w:vertAnchor="text" w:tblpXSpec="center" w:tblpY="1"/>
        <w:tblOverlap w:val="never"/>
        <w:tblW w:w="0" w:type="auto"/>
        <w:jc w:val="center"/>
        <w:tblLook w:val="04A0" w:firstRow="1" w:lastRow="0" w:firstColumn="1" w:lastColumn="0" w:noHBand="0" w:noVBand="1"/>
        <w:tblCaption w:val="Agenda Item 4 – Other Comments and Close Meeting"/>
        <w:tblDescription w:val="Agenda Item 4 – Other Comments and Close Meeting"/>
      </w:tblPr>
      <w:tblGrid>
        <w:gridCol w:w="1243"/>
        <w:gridCol w:w="7999"/>
      </w:tblGrid>
      <w:tr w:rsidR="00D8344F" w:rsidRPr="00A302A4" w:rsidTr="009B6A17">
        <w:trPr>
          <w:trHeight w:val="435"/>
          <w:tblHeader/>
          <w:jc w:val="center"/>
        </w:trPr>
        <w:tc>
          <w:tcPr>
            <w:tcW w:w="0" w:type="auto"/>
            <w:shd w:val="clear" w:color="auto" w:fill="8DB3E2" w:themeFill="text2" w:themeFillTint="66"/>
          </w:tcPr>
          <w:p w:rsidR="00D8344F" w:rsidRPr="00A302A4" w:rsidRDefault="00D8344F" w:rsidP="00450967">
            <w:pPr>
              <w:pStyle w:val="ListParagraph"/>
              <w:spacing w:after="200" w:line="276" w:lineRule="auto"/>
              <w:ind w:left="360"/>
              <w:contextualSpacing w:val="0"/>
              <w:rPr>
                <w:rStyle w:val="BookTitle"/>
                <w:rFonts w:asciiTheme="minorHAnsi" w:hAnsiTheme="minorHAnsi" w:cstheme="minorHAnsi"/>
                <w:b/>
                <w:i w:val="0"/>
                <w:iCs w:val="0"/>
                <w:smallCaps w:val="0"/>
                <w:spacing w:val="0"/>
                <w:sz w:val="28"/>
                <w:szCs w:val="24"/>
              </w:rPr>
            </w:pPr>
            <w:r w:rsidRPr="00A302A4">
              <w:rPr>
                <w:rFonts w:asciiTheme="minorHAnsi" w:hAnsiTheme="minorHAnsi" w:cstheme="minorHAnsi"/>
                <w:b/>
                <w:bCs/>
                <w:sz w:val="28"/>
                <w:szCs w:val="24"/>
              </w:rPr>
              <w:t>Time</w:t>
            </w:r>
          </w:p>
        </w:tc>
        <w:tc>
          <w:tcPr>
            <w:tcW w:w="0" w:type="auto"/>
            <w:shd w:val="clear" w:color="auto" w:fill="8DB3E2" w:themeFill="text2" w:themeFillTint="66"/>
          </w:tcPr>
          <w:p w:rsidR="00D8344F" w:rsidRPr="00A302A4" w:rsidRDefault="00D8344F" w:rsidP="00450967">
            <w:pPr>
              <w:pStyle w:val="ListParagraph"/>
              <w:spacing w:after="200" w:line="276" w:lineRule="auto"/>
              <w:ind w:left="360"/>
              <w:contextualSpacing w:val="0"/>
              <w:rPr>
                <w:rStyle w:val="BookTitle"/>
                <w:rFonts w:asciiTheme="minorHAnsi" w:hAnsiTheme="minorHAnsi" w:cstheme="minorHAnsi"/>
                <w:b/>
                <w:i w:val="0"/>
                <w:iCs w:val="0"/>
                <w:smallCaps w:val="0"/>
                <w:spacing w:val="0"/>
                <w:sz w:val="28"/>
                <w:szCs w:val="24"/>
              </w:rPr>
            </w:pPr>
            <w:r w:rsidRPr="00A302A4">
              <w:rPr>
                <w:rStyle w:val="BookTitle"/>
                <w:rFonts w:asciiTheme="minorHAnsi" w:hAnsiTheme="minorHAnsi" w:cstheme="minorHAnsi"/>
                <w:b/>
                <w:i w:val="0"/>
                <w:iCs w:val="0"/>
                <w:smallCaps w:val="0"/>
                <w:spacing w:val="0"/>
                <w:sz w:val="28"/>
                <w:szCs w:val="24"/>
              </w:rPr>
              <w:t>Topic</w:t>
            </w:r>
          </w:p>
        </w:tc>
      </w:tr>
      <w:tr w:rsidR="00D8344F" w:rsidRPr="00A302A4" w:rsidTr="009B6A17">
        <w:trPr>
          <w:trHeight w:val="965"/>
          <w:jc w:val="center"/>
        </w:trPr>
        <w:tc>
          <w:tcPr>
            <w:tcW w:w="0" w:type="auto"/>
          </w:tcPr>
          <w:p w:rsidR="00D8344F" w:rsidRPr="00A302A4" w:rsidRDefault="00D8344F" w:rsidP="00450967">
            <w:pPr>
              <w:spacing w:after="200" w:line="276" w:lineRule="auto"/>
              <w:rPr>
                <w:rFonts w:asciiTheme="minorHAnsi" w:hAnsiTheme="minorHAnsi" w:cstheme="minorHAnsi"/>
                <w:b/>
                <w:bCs/>
                <w:sz w:val="28"/>
                <w:szCs w:val="24"/>
              </w:rPr>
            </w:pPr>
            <w:r w:rsidRPr="00A302A4">
              <w:rPr>
                <w:rFonts w:asciiTheme="minorHAnsi" w:hAnsiTheme="minorHAnsi" w:cstheme="minorHAnsi"/>
                <w:b/>
                <w:bCs/>
                <w:sz w:val="28"/>
                <w:szCs w:val="24"/>
              </w:rPr>
              <w:t>10 Minutes</w:t>
            </w:r>
          </w:p>
        </w:tc>
        <w:tc>
          <w:tcPr>
            <w:tcW w:w="0" w:type="auto"/>
          </w:tcPr>
          <w:p w:rsidR="00D8344F" w:rsidRPr="00A302A4" w:rsidRDefault="00D8344F" w:rsidP="00430252">
            <w:pPr>
              <w:pStyle w:val="ListParagraph"/>
              <w:numPr>
                <w:ilvl w:val="0"/>
                <w:numId w:val="31"/>
              </w:numPr>
              <w:spacing w:after="200" w:line="276" w:lineRule="auto"/>
              <w:rPr>
                <w:rFonts w:asciiTheme="minorHAnsi" w:hAnsiTheme="minorHAnsi" w:cstheme="minorHAnsi"/>
                <w:bCs/>
                <w:sz w:val="28"/>
                <w:szCs w:val="24"/>
              </w:rPr>
            </w:pPr>
            <w:r w:rsidRPr="00A302A4">
              <w:rPr>
                <w:rFonts w:asciiTheme="minorHAnsi" w:hAnsiTheme="minorHAnsi" w:cstheme="minorHAnsi"/>
                <w:bCs/>
                <w:sz w:val="28"/>
                <w:szCs w:val="24"/>
              </w:rPr>
              <w:t>Before we close are there any other comments you wish to make?</w:t>
            </w:r>
          </w:p>
          <w:p w:rsidR="00D8344F" w:rsidRPr="00A302A4" w:rsidRDefault="00D8344F" w:rsidP="00430252">
            <w:pPr>
              <w:pStyle w:val="ListParagraph"/>
              <w:numPr>
                <w:ilvl w:val="0"/>
                <w:numId w:val="31"/>
              </w:numPr>
              <w:spacing w:after="200" w:line="276" w:lineRule="auto"/>
              <w:rPr>
                <w:rFonts w:asciiTheme="minorHAnsi" w:hAnsiTheme="minorHAnsi" w:cstheme="minorHAnsi"/>
                <w:bCs/>
                <w:sz w:val="28"/>
                <w:szCs w:val="24"/>
              </w:rPr>
            </w:pPr>
            <w:r w:rsidRPr="00A302A4">
              <w:rPr>
                <w:rFonts w:asciiTheme="minorHAnsi" w:hAnsiTheme="minorHAnsi" w:cstheme="minorHAnsi"/>
                <w:bCs/>
                <w:color w:val="0070C0"/>
                <w:sz w:val="28"/>
                <w:szCs w:val="24"/>
              </w:rPr>
              <w:t xml:space="preserve">Thank you for participating in today’s consultation.  </w:t>
            </w:r>
          </w:p>
          <w:p w:rsidR="00D8344F" w:rsidRPr="00A302A4" w:rsidRDefault="00D8344F" w:rsidP="00430252">
            <w:pPr>
              <w:pStyle w:val="ListParagraph"/>
              <w:numPr>
                <w:ilvl w:val="0"/>
                <w:numId w:val="31"/>
              </w:numPr>
              <w:spacing w:after="200" w:line="276" w:lineRule="auto"/>
              <w:rPr>
                <w:rFonts w:asciiTheme="minorHAnsi" w:hAnsiTheme="minorHAnsi" w:cstheme="minorHAnsi"/>
                <w:bCs/>
                <w:sz w:val="28"/>
                <w:szCs w:val="24"/>
              </w:rPr>
            </w:pPr>
            <w:r w:rsidRPr="00A302A4">
              <w:rPr>
                <w:rFonts w:asciiTheme="minorHAnsi" w:hAnsiTheme="minorHAnsi" w:cstheme="minorHAnsi"/>
                <w:bCs/>
                <w:i/>
                <w:color w:val="0070C0"/>
                <w:sz w:val="28"/>
                <w:szCs w:val="24"/>
              </w:rPr>
              <w:t>Next steps</w:t>
            </w:r>
            <w:r w:rsidRPr="00A302A4">
              <w:rPr>
                <w:rFonts w:asciiTheme="minorHAnsi" w:hAnsiTheme="minorHAnsi" w:cstheme="minorHAnsi"/>
                <w:bCs/>
                <w:color w:val="0070C0"/>
                <w:sz w:val="28"/>
                <w:szCs w:val="24"/>
              </w:rPr>
              <w:t xml:space="preserve">: over the next few weeks we will be conducting consultations with other jurisdictions.  We will then write up a report which we will return to you to confirm. When finalised, these consultations will form part of the final </w:t>
            </w:r>
            <w:r w:rsidR="00832D1A">
              <w:rPr>
                <w:rFonts w:asciiTheme="minorHAnsi" w:hAnsiTheme="minorHAnsi" w:cstheme="minorHAnsi"/>
                <w:bCs/>
                <w:color w:val="0070C0"/>
                <w:sz w:val="28"/>
                <w:szCs w:val="24"/>
              </w:rPr>
              <w:t>Review</w:t>
            </w:r>
            <w:r w:rsidRPr="00A302A4">
              <w:rPr>
                <w:rFonts w:asciiTheme="minorHAnsi" w:hAnsiTheme="minorHAnsi" w:cstheme="minorHAnsi"/>
                <w:bCs/>
                <w:color w:val="0070C0"/>
                <w:sz w:val="28"/>
                <w:szCs w:val="24"/>
              </w:rPr>
              <w:t xml:space="preserve"> report and will be distributed across all Contract Managers and Reconnect Services and will be used to</w:t>
            </w:r>
            <w:r w:rsidR="002F667E">
              <w:rPr>
                <w:rFonts w:asciiTheme="minorHAnsi" w:hAnsiTheme="minorHAnsi" w:cstheme="minorHAnsi"/>
                <w:bCs/>
                <w:color w:val="0070C0"/>
                <w:sz w:val="28"/>
                <w:szCs w:val="24"/>
              </w:rPr>
              <w:t xml:space="preserve"> form</w:t>
            </w:r>
            <w:r w:rsidRPr="00A302A4">
              <w:rPr>
                <w:rFonts w:asciiTheme="minorHAnsi" w:hAnsiTheme="minorHAnsi" w:cstheme="minorHAnsi"/>
                <w:bCs/>
                <w:color w:val="0070C0"/>
                <w:sz w:val="28"/>
                <w:szCs w:val="24"/>
              </w:rPr>
              <w:t xml:space="preserve"> Recommendations regarding the future direction of the Reconnect program.</w:t>
            </w:r>
          </w:p>
        </w:tc>
      </w:tr>
    </w:tbl>
    <w:p w:rsidR="00D8344F" w:rsidRPr="00A302A4" w:rsidRDefault="00D8344F" w:rsidP="00450967">
      <w:pPr>
        <w:rPr>
          <w:rStyle w:val="BookTitle"/>
          <w:rFonts w:asciiTheme="minorHAnsi" w:hAnsiTheme="minorHAnsi" w:cstheme="minorHAnsi"/>
          <w:i w:val="0"/>
          <w:iCs w:val="0"/>
          <w:smallCaps w:val="0"/>
          <w:spacing w:val="0"/>
          <w:sz w:val="28"/>
          <w:szCs w:val="24"/>
        </w:rPr>
      </w:pPr>
    </w:p>
    <w:p w:rsidR="00D8344F" w:rsidRPr="00A302A4" w:rsidRDefault="00D8344F" w:rsidP="00450967">
      <w:pPr>
        <w:rPr>
          <w:sz w:val="24"/>
        </w:rPr>
      </w:pPr>
    </w:p>
    <w:p w:rsidR="002B79AA" w:rsidRDefault="002B79AA" w:rsidP="002B79AA">
      <w:pPr>
        <w:spacing w:after="0" w:line="240" w:lineRule="auto"/>
        <w:rPr>
          <w:rFonts w:ascii="Calibri" w:hAnsi="Calibri" w:cs="Consolas"/>
          <w:b/>
          <w:sz w:val="28"/>
          <w:szCs w:val="21"/>
        </w:rPr>
        <w:sectPr w:rsidR="002B79AA" w:rsidSect="00CA5F37">
          <w:pgSz w:w="11906" w:h="16838"/>
          <w:pgMar w:top="1276" w:right="1440" w:bottom="1276" w:left="1440" w:header="708" w:footer="708" w:gutter="0"/>
          <w:cols w:space="708"/>
          <w:titlePg/>
          <w:docGrid w:linePitch="360"/>
        </w:sectPr>
      </w:pPr>
    </w:p>
    <w:p w:rsidR="002B79AA" w:rsidRPr="002B79AA" w:rsidRDefault="001D39DA" w:rsidP="002B79AA">
      <w:pPr>
        <w:pStyle w:val="Heading1"/>
        <w:spacing w:before="0" w:after="200"/>
        <w:rPr>
          <w:smallCaps/>
          <w:sz w:val="36"/>
        </w:rPr>
      </w:pPr>
      <w:bookmarkStart w:id="48" w:name="_Toc347998457"/>
      <w:r>
        <w:rPr>
          <w:smallCaps/>
          <w:sz w:val="36"/>
        </w:rPr>
        <w:lastRenderedPageBreak/>
        <w:t>Annex D:</w:t>
      </w:r>
      <w:r w:rsidR="002B79AA" w:rsidRPr="002B79AA">
        <w:rPr>
          <w:smallCaps/>
          <w:sz w:val="36"/>
        </w:rPr>
        <w:t xml:space="preserve"> Consultations undertaken as part of </w:t>
      </w:r>
      <w:r w:rsidR="00AB26A1">
        <w:rPr>
          <w:smallCaps/>
          <w:sz w:val="36"/>
        </w:rPr>
        <w:t>Departmental</w:t>
      </w:r>
      <w:r w:rsidR="002B79AA" w:rsidRPr="002B79AA">
        <w:rPr>
          <w:smallCaps/>
          <w:sz w:val="36"/>
        </w:rPr>
        <w:t xml:space="preserve"> </w:t>
      </w:r>
      <w:r w:rsidR="00832D1A">
        <w:rPr>
          <w:smallCaps/>
          <w:sz w:val="36"/>
        </w:rPr>
        <w:t>Review</w:t>
      </w:r>
      <w:bookmarkEnd w:id="48"/>
    </w:p>
    <w:tbl>
      <w:tblPr>
        <w:tblStyle w:val="TableGrid"/>
        <w:tblW w:w="15984" w:type="dxa"/>
        <w:tblLook w:val="04A0" w:firstRow="1" w:lastRow="0" w:firstColumn="1" w:lastColumn="0" w:noHBand="0" w:noVBand="1"/>
        <w:tblCaption w:val="ANNEX D: CONSULTATIONS UNDERTAKEN AS PART OF DEPARTMENTAL REVIEW"/>
        <w:tblDescription w:val="ANNEX D: CONSULTATIONS UNDERTAKEN AS PART OF DEPARTMENTAL REVIEW"/>
      </w:tblPr>
      <w:tblGrid>
        <w:gridCol w:w="2998"/>
        <w:gridCol w:w="4992"/>
        <w:gridCol w:w="776"/>
        <w:gridCol w:w="7218"/>
      </w:tblGrid>
      <w:tr w:rsidR="002B79AA" w:rsidRPr="002B79AA" w:rsidTr="00C72072">
        <w:trPr>
          <w:tblHeader/>
        </w:trPr>
        <w:tc>
          <w:tcPr>
            <w:tcW w:w="2998" w:type="dxa"/>
            <w:tcBorders>
              <w:top w:val="single" w:sz="18" w:space="0" w:color="auto"/>
              <w:left w:val="single" w:sz="18" w:space="0" w:color="auto"/>
              <w:bottom w:val="single" w:sz="18" w:space="0" w:color="auto"/>
            </w:tcBorders>
            <w:shd w:val="clear" w:color="auto" w:fill="31849B" w:themeFill="accent5" w:themeFillShade="BF"/>
          </w:tcPr>
          <w:p w:rsidR="002B79AA" w:rsidRPr="002B79AA" w:rsidRDefault="002B79AA" w:rsidP="002B79AA">
            <w:pPr>
              <w:jc w:val="center"/>
              <w:rPr>
                <w:rFonts w:cs="Arial"/>
                <w:b/>
                <w:color w:val="FFFFFF" w:themeColor="background1"/>
              </w:rPr>
            </w:pPr>
            <w:r w:rsidRPr="002B79AA">
              <w:rPr>
                <w:rFonts w:cs="Arial"/>
                <w:b/>
                <w:color w:val="FFFFFF" w:themeColor="background1"/>
              </w:rPr>
              <w:t>Consultation Type</w:t>
            </w:r>
          </w:p>
        </w:tc>
        <w:tc>
          <w:tcPr>
            <w:tcW w:w="4992" w:type="dxa"/>
            <w:tcBorders>
              <w:top w:val="single" w:sz="18" w:space="0" w:color="auto"/>
              <w:bottom w:val="single" w:sz="18" w:space="0" w:color="auto"/>
            </w:tcBorders>
            <w:shd w:val="clear" w:color="auto" w:fill="31849B" w:themeFill="accent5" w:themeFillShade="BF"/>
          </w:tcPr>
          <w:p w:rsidR="002B79AA" w:rsidRPr="002B79AA" w:rsidRDefault="002B79AA" w:rsidP="002B79AA">
            <w:pPr>
              <w:jc w:val="center"/>
              <w:rPr>
                <w:rFonts w:cs="Arial"/>
                <w:b/>
                <w:color w:val="FFFFFF" w:themeColor="background1"/>
              </w:rPr>
            </w:pPr>
            <w:r w:rsidRPr="002B79AA">
              <w:rPr>
                <w:rFonts w:cs="Arial"/>
                <w:b/>
                <w:color w:val="FFFFFF" w:themeColor="background1"/>
              </w:rPr>
              <w:t>Date of Consultation</w:t>
            </w:r>
          </w:p>
        </w:tc>
        <w:tc>
          <w:tcPr>
            <w:tcW w:w="7994" w:type="dxa"/>
            <w:gridSpan w:val="2"/>
            <w:tcBorders>
              <w:top w:val="single" w:sz="18" w:space="0" w:color="auto"/>
              <w:bottom w:val="single" w:sz="18" w:space="0" w:color="auto"/>
              <w:right w:val="single" w:sz="18" w:space="0" w:color="auto"/>
            </w:tcBorders>
            <w:shd w:val="clear" w:color="auto" w:fill="31849B" w:themeFill="accent5" w:themeFillShade="BF"/>
          </w:tcPr>
          <w:p w:rsidR="002B79AA" w:rsidRPr="002B79AA" w:rsidRDefault="002B79AA" w:rsidP="002B79AA">
            <w:pPr>
              <w:jc w:val="center"/>
              <w:rPr>
                <w:rFonts w:cs="Arial"/>
                <w:color w:val="FFFFFF" w:themeColor="background1"/>
              </w:rPr>
            </w:pPr>
            <w:r w:rsidRPr="002B79AA">
              <w:rPr>
                <w:rFonts w:cs="Arial"/>
                <w:b/>
                <w:color w:val="FFFFFF" w:themeColor="background1"/>
              </w:rPr>
              <w:t>Participants</w:t>
            </w:r>
          </w:p>
        </w:tc>
      </w:tr>
      <w:tr w:rsidR="002B79AA" w:rsidRPr="002B79AA" w:rsidTr="00FF1E4D">
        <w:tc>
          <w:tcPr>
            <w:tcW w:w="2998" w:type="dxa"/>
            <w:tcBorders>
              <w:top w:val="single" w:sz="18" w:space="0" w:color="auto"/>
              <w:left w:val="single" w:sz="18" w:space="0" w:color="auto"/>
              <w:bottom w:val="single" w:sz="18" w:space="0" w:color="auto"/>
            </w:tcBorders>
            <w:shd w:val="clear" w:color="auto" w:fill="92CDDC" w:themeFill="accent5" w:themeFillTint="99"/>
            <w:vAlign w:val="center"/>
          </w:tcPr>
          <w:p w:rsidR="002B79AA" w:rsidRPr="002B79AA" w:rsidRDefault="002B79AA" w:rsidP="002B79AA">
            <w:pPr>
              <w:jc w:val="center"/>
              <w:rPr>
                <w:rFonts w:cs="Arial"/>
                <w:b/>
              </w:rPr>
            </w:pPr>
            <w:r w:rsidRPr="002B79AA">
              <w:rPr>
                <w:rFonts w:cs="Arial"/>
                <w:b/>
              </w:rPr>
              <w:t>Online survey</w:t>
            </w:r>
          </w:p>
        </w:tc>
        <w:tc>
          <w:tcPr>
            <w:tcW w:w="4992" w:type="dxa"/>
            <w:tcBorders>
              <w:top w:val="single" w:sz="18" w:space="0" w:color="auto"/>
              <w:bottom w:val="single" w:sz="18"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Survey link open to responses for two weeks</w:t>
            </w:r>
          </w:p>
          <w:p w:rsidR="002B79AA" w:rsidRPr="002B79AA" w:rsidRDefault="002B79AA" w:rsidP="002B79AA">
            <w:pPr>
              <w:rPr>
                <w:rFonts w:cs="Arial"/>
              </w:rPr>
            </w:pPr>
            <w:r w:rsidRPr="002B79AA">
              <w:rPr>
                <w:rFonts w:cs="Arial"/>
              </w:rPr>
              <w:t>(between 22 June 2012 and 6 July 2012)</w:t>
            </w:r>
          </w:p>
        </w:tc>
        <w:tc>
          <w:tcPr>
            <w:tcW w:w="7994" w:type="dxa"/>
            <w:gridSpan w:val="2"/>
            <w:tcBorders>
              <w:top w:val="single" w:sz="18" w:space="0" w:color="auto"/>
              <w:bottom w:val="single" w:sz="18" w:space="0" w:color="auto"/>
              <w:right w:val="single" w:sz="18" w:space="0" w:color="auto"/>
            </w:tcBorders>
          </w:tcPr>
          <w:p w:rsidR="002B79AA" w:rsidRPr="002B79AA" w:rsidRDefault="002B79AA" w:rsidP="002B79AA">
            <w:pPr>
              <w:rPr>
                <w:rFonts w:cs="Arial"/>
              </w:rPr>
            </w:pPr>
            <w:r w:rsidRPr="002B79AA">
              <w:rPr>
                <w:rFonts w:cs="Arial"/>
              </w:rPr>
              <w:t>Sent to all survey providers</w:t>
            </w:r>
          </w:p>
          <w:p w:rsidR="002B79AA" w:rsidRPr="002B79AA" w:rsidRDefault="002B79AA" w:rsidP="002B79AA">
            <w:pPr>
              <w:rPr>
                <w:rFonts w:cs="Arial"/>
              </w:rPr>
            </w:pPr>
            <w:r w:rsidRPr="002B79AA">
              <w:rPr>
                <w:rFonts w:cs="Arial"/>
              </w:rPr>
              <w:t>117 service providers participated anonymously.</w:t>
            </w:r>
          </w:p>
        </w:tc>
      </w:tr>
      <w:tr w:rsidR="002B79AA" w:rsidRPr="002B79AA" w:rsidTr="00FF1E4D">
        <w:tc>
          <w:tcPr>
            <w:tcW w:w="2998" w:type="dxa"/>
            <w:vMerge w:val="restart"/>
            <w:tcBorders>
              <w:top w:val="single" w:sz="18" w:space="0" w:color="auto"/>
              <w:left w:val="single" w:sz="18" w:space="0" w:color="auto"/>
              <w:right w:val="single" w:sz="2" w:space="0" w:color="auto"/>
            </w:tcBorders>
            <w:shd w:val="clear" w:color="auto" w:fill="92CDDC" w:themeFill="accent5" w:themeFillTint="99"/>
            <w:vAlign w:val="center"/>
          </w:tcPr>
          <w:p w:rsidR="002B79AA" w:rsidRPr="002B79AA" w:rsidRDefault="002B79AA" w:rsidP="002B79AA">
            <w:pPr>
              <w:jc w:val="center"/>
              <w:rPr>
                <w:rFonts w:cs="Arial"/>
                <w:b/>
              </w:rPr>
            </w:pPr>
            <w:r w:rsidRPr="002B79AA">
              <w:rPr>
                <w:rFonts w:cs="Arial"/>
                <w:b/>
              </w:rPr>
              <w:t>Individual State and Territory telephone consultations</w:t>
            </w:r>
          </w:p>
        </w:tc>
        <w:tc>
          <w:tcPr>
            <w:tcW w:w="4992" w:type="dxa"/>
            <w:tcBorders>
              <w:top w:val="single" w:sz="18" w:space="0" w:color="auto"/>
              <w:left w:val="single" w:sz="2" w:space="0" w:color="auto"/>
              <w:bottom w:val="single" w:sz="4" w:space="0" w:color="auto"/>
              <w:right w:val="single" w:sz="2"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8 August 2012</w:t>
            </w:r>
          </w:p>
        </w:tc>
        <w:tc>
          <w:tcPr>
            <w:tcW w:w="7994" w:type="dxa"/>
            <w:gridSpan w:val="2"/>
            <w:tcBorders>
              <w:top w:val="single" w:sz="2" w:space="0" w:color="auto"/>
              <w:left w:val="single" w:sz="2" w:space="0" w:color="auto"/>
              <w:bottom w:val="single" w:sz="2" w:space="0" w:color="auto"/>
              <w:right w:val="single" w:sz="18" w:space="0" w:color="auto"/>
            </w:tcBorders>
          </w:tcPr>
          <w:p w:rsidR="002B79AA" w:rsidRPr="002B79AA" w:rsidRDefault="002B79AA" w:rsidP="002B79AA">
            <w:pPr>
              <w:rPr>
                <w:rFonts w:cs="Arial"/>
              </w:rPr>
            </w:pPr>
            <w:r w:rsidRPr="002B79AA">
              <w:rPr>
                <w:rFonts w:cs="Arial"/>
              </w:rPr>
              <w:t>WA (4 Contract Managers)</w:t>
            </w:r>
          </w:p>
        </w:tc>
      </w:tr>
      <w:tr w:rsidR="002B79AA" w:rsidRPr="002B79AA" w:rsidTr="00FF1E4D">
        <w:tc>
          <w:tcPr>
            <w:tcW w:w="2998" w:type="dxa"/>
            <w:vMerge/>
            <w:tcBorders>
              <w:left w:val="single" w:sz="18" w:space="0" w:color="auto"/>
              <w:right w:val="single" w:sz="2" w:space="0" w:color="auto"/>
            </w:tcBorders>
            <w:shd w:val="clear" w:color="auto" w:fill="92CDDC" w:themeFill="accent5" w:themeFillTint="99"/>
            <w:vAlign w:val="center"/>
          </w:tcPr>
          <w:p w:rsidR="002B79AA" w:rsidRPr="002B79AA" w:rsidRDefault="002B79AA" w:rsidP="002B79AA">
            <w:pPr>
              <w:jc w:val="center"/>
              <w:rPr>
                <w:rFonts w:cs="Arial"/>
                <w:b/>
              </w:rPr>
            </w:pPr>
          </w:p>
        </w:tc>
        <w:tc>
          <w:tcPr>
            <w:tcW w:w="4992"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9 August 2012</w:t>
            </w:r>
          </w:p>
        </w:tc>
        <w:tc>
          <w:tcPr>
            <w:tcW w:w="7994" w:type="dxa"/>
            <w:gridSpan w:val="2"/>
            <w:tcBorders>
              <w:top w:val="single" w:sz="2" w:space="0" w:color="auto"/>
              <w:left w:val="single" w:sz="2" w:space="0" w:color="auto"/>
              <w:bottom w:val="single" w:sz="2" w:space="0" w:color="auto"/>
              <w:right w:val="single" w:sz="18" w:space="0" w:color="auto"/>
            </w:tcBorders>
          </w:tcPr>
          <w:p w:rsidR="002B79AA" w:rsidRPr="002B79AA" w:rsidRDefault="002B79AA" w:rsidP="002B79AA">
            <w:pPr>
              <w:rPr>
                <w:rFonts w:cs="Arial"/>
              </w:rPr>
            </w:pPr>
            <w:r w:rsidRPr="002B79AA">
              <w:rPr>
                <w:rFonts w:cs="Arial"/>
              </w:rPr>
              <w:t>VIC (3 Contract Managers)</w:t>
            </w:r>
          </w:p>
        </w:tc>
      </w:tr>
      <w:tr w:rsidR="002B79AA" w:rsidRPr="002B79AA" w:rsidTr="00FF1E4D">
        <w:tc>
          <w:tcPr>
            <w:tcW w:w="2998" w:type="dxa"/>
            <w:vMerge/>
            <w:tcBorders>
              <w:left w:val="single" w:sz="18" w:space="0" w:color="auto"/>
              <w:right w:val="single" w:sz="2" w:space="0" w:color="auto"/>
            </w:tcBorders>
            <w:shd w:val="clear" w:color="auto" w:fill="92CDDC" w:themeFill="accent5" w:themeFillTint="99"/>
            <w:vAlign w:val="center"/>
          </w:tcPr>
          <w:p w:rsidR="002B79AA" w:rsidRPr="002B79AA" w:rsidRDefault="002B79AA" w:rsidP="002B79AA">
            <w:pPr>
              <w:jc w:val="center"/>
              <w:rPr>
                <w:rFonts w:cs="Arial"/>
                <w:b/>
              </w:rPr>
            </w:pPr>
          </w:p>
        </w:tc>
        <w:tc>
          <w:tcPr>
            <w:tcW w:w="4992"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9 August 2012</w:t>
            </w:r>
          </w:p>
        </w:tc>
        <w:tc>
          <w:tcPr>
            <w:tcW w:w="7994" w:type="dxa"/>
            <w:gridSpan w:val="2"/>
            <w:tcBorders>
              <w:top w:val="single" w:sz="2" w:space="0" w:color="auto"/>
              <w:left w:val="single" w:sz="2" w:space="0" w:color="auto"/>
              <w:bottom w:val="single" w:sz="2" w:space="0" w:color="auto"/>
              <w:right w:val="single" w:sz="18" w:space="0" w:color="auto"/>
            </w:tcBorders>
          </w:tcPr>
          <w:p w:rsidR="002B79AA" w:rsidRPr="002B79AA" w:rsidRDefault="002B79AA" w:rsidP="002B79AA">
            <w:pPr>
              <w:rPr>
                <w:rFonts w:cs="Arial"/>
              </w:rPr>
            </w:pPr>
            <w:r w:rsidRPr="002B79AA">
              <w:rPr>
                <w:rFonts w:cs="Arial"/>
              </w:rPr>
              <w:t>QLD (6 Contract Managers)</w:t>
            </w:r>
          </w:p>
        </w:tc>
      </w:tr>
      <w:tr w:rsidR="002B79AA" w:rsidRPr="002B79AA" w:rsidTr="00FF1E4D">
        <w:tc>
          <w:tcPr>
            <w:tcW w:w="2998" w:type="dxa"/>
            <w:vMerge/>
            <w:tcBorders>
              <w:left w:val="single" w:sz="18" w:space="0" w:color="auto"/>
              <w:right w:val="single" w:sz="2" w:space="0" w:color="auto"/>
            </w:tcBorders>
            <w:shd w:val="clear" w:color="auto" w:fill="92CDDC" w:themeFill="accent5" w:themeFillTint="99"/>
            <w:vAlign w:val="center"/>
          </w:tcPr>
          <w:p w:rsidR="002B79AA" w:rsidRPr="002B79AA" w:rsidRDefault="002B79AA" w:rsidP="002B79AA">
            <w:pPr>
              <w:jc w:val="center"/>
              <w:rPr>
                <w:rFonts w:cs="Arial"/>
                <w:b/>
              </w:rPr>
            </w:pPr>
          </w:p>
        </w:tc>
        <w:tc>
          <w:tcPr>
            <w:tcW w:w="4992"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10 August 2012</w:t>
            </w:r>
          </w:p>
        </w:tc>
        <w:tc>
          <w:tcPr>
            <w:tcW w:w="7994" w:type="dxa"/>
            <w:gridSpan w:val="2"/>
            <w:tcBorders>
              <w:top w:val="single" w:sz="2" w:space="0" w:color="auto"/>
              <w:left w:val="single" w:sz="2" w:space="0" w:color="auto"/>
              <w:bottom w:val="single" w:sz="2" w:space="0" w:color="auto"/>
              <w:right w:val="single" w:sz="18" w:space="0" w:color="auto"/>
            </w:tcBorders>
          </w:tcPr>
          <w:p w:rsidR="002B79AA" w:rsidRPr="002B79AA" w:rsidRDefault="002B79AA" w:rsidP="002B79AA">
            <w:pPr>
              <w:rPr>
                <w:rFonts w:cs="Arial"/>
              </w:rPr>
            </w:pPr>
            <w:r w:rsidRPr="002B79AA">
              <w:rPr>
                <w:rFonts w:cs="Arial"/>
              </w:rPr>
              <w:t>ACT/ NSW (5 Contract Managers)</w:t>
            </w:r>
          </w:p>
        </w:tc>
      </w:tr>
      <w:tr w:rsidR="002B79AA" w:rsidRPr="002B79AA" w:rsidTr="00FF1E4D">
        <w:tc>
          <w:tcPr>
            <w:tcW w:w="2998" w:type="dxa"/>
            <w:vMerge/>
            <w:tcBorders>
              <w:left w:val="single" w:sz="18" w:space="0" w:color="auto"/>
              <w:right w:val="single" w:sz="2" w:space="0" w:color="auto"/>
            </w:tcBorders>
            <w:shd w:val="clear" w:color="auto" w:fill="92CDDC" w:themeFill="accent5" w:themeFillTint="99"/>
            <w:vAlign w:val="center"/>
          </w:tcPr>
          <w:p w:rsidR="002B79AA" w:rsidRPr="002B79AA" w:rsidRDefault="002B79AA" w:rsidP="002B79AA">
            <w:pPr>
              <w:jc w:val="center"/>
              <w:rPr>
                <w:rFonts w:cs="Arial"/>
                <w:b/>
              </w:rPr>
            </w:pPr>
          </w:p>
        </w:tc>
        <w:tc>
          <w:tcPr>
            <w:tcW w:w="4992"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14 August 2012</w:t>
            </w:r>
          </w:p>
        </w:tc>
        <w:tc>
          <w:tcPr>
            <w:tcW w:w="7994" w:type="dxa"/>
            <w:gridSpan w:val="2"/>
            <w:tcBorders>
              <w:top w:val="single" w:sz="2" w:space="0" w:color="auto"/>
              <w:left w:val="single" w:sz="2" w:space="0" w:color="auto"/>
              <w:bottom w:val="single" w:sz="2" w:space="0" w:color="auto"/>
              <w:right w:val="single" w:sz="18" w:space="0" w:color="auto"/>
            </w:tcBorders>
          </w:tcPr>
          <w:p w:rsidR="002B79AA" w:rsidRPr="002B79AA" w:rsidRDefault="002B79AA" w:rsidP="002B79AA">
            <w:pPr>
              <w:rPr>
                <w:rFonts w:cs="Arial"/>
              </w:rPr>
            </w:pPr>
            <w:r w:rsidRPr="002B79AA">
              <w:rPr>
                <w:rFonts w:cs="Arial"/>
              </w:rPr>
              <w:t>SA (4 Contract Managers)</w:t>
            </w:r>
          </w:p>
        </w:tc>
      </w:tr>
      <w:tr w:rsidR="002B79AA" w:rsidRPr="002B79AA" w:rsidTr="00FF1E4D">
        <w:tc>
          <w:tcPr>
            <w:tcW w:w="2998" w:type="dxa"/>
            <w:vMerge/>
            <w:tcBorders>
              <w:left w:val="single" w:sz="18" w:space="0" w:color="auto"/>
              <w:right w:val="single" w:sz="2" w:space="0" w:color="auto"/>
            </w:tcBorders>
            <w:shd w:val="clear" w:color="auto" w:fill="92CDDC" w:themeFill="accent5" w:themeFillTint="99"/>
            <w:vAlign w:val="center"/>
          </w:tcPr>
          <w:p w:rsidR="002B79AA" w:rsidRPr="002B79AA" w:rsidRDefault="002B79AA" w:rsidP="002B79AA">
            <w:pPr>
              <w:jc w:val="center"/>
              <w:rPr>
                <w:rFonts w:cs="Arial"/>
                <w:b/>
              </w:rPr>
            </w:pPr>
          </w:p>
        </w:tc>
        <w:tc>
          <w:tcPr>
            <w:tcW w:w="4992"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15 August 2012</w:t>
            </w:r>
          </w:p>
        </w:tc>
        <w:tc>
          <w:tcPr>
            <w:tcW w:w="7994" w:type="dxa"/>
            <w:gridSpan w:val="2"/>
            <w:tcBorders>
              <w:top w:val="single" w:sz="2" w:space="0" w:color="auto"/>
              <w:left w:val="single" w:sz="2" w:space="0" w:color="auto"/>
              <w:bottom w:val="single" w:sz="2" w:space="0" w:color="auto"/>
              <w:right w:val="single" w:sz="18" w:space="0" w:color="auto"/>
            </w:tcBorders>
          </w:tcPr>
          <w:p w:rsidR="002B79AA" w:rsidRPr="002B79AA" w:rsidRDefault="002B79AA" w:rsidP="002B79AA">
            <w:pPr>
              <w:rPr>
                <w:rFonts w:cs="Arial"/>
              </w:rPr>
            </w:pPr>
            <w:r w:rsidRPr="002B79AA">
              <w:rPr>
                <w:rFonts w:cs="Arial"/>
              </w:rPr>
              <w:t>TAS (4 Contract Managers)</w:t>
            </w:r>
          </w:p>
        </w:tc>
      </w:tr>
      <w:tr w:rsidR="002B79AA" w:rsidRPr="002B79AA" w:rsidTr="00FF1E4D">
        <w:tc>
          <w:tcPr>
            <w:tcW w:w="2998" w:type="dxa"/>
            <w:vMerge/>
            <w:tcBorders>
              <w:left w:val="single" w:sz="18" w:space="0" w:color="auto"/>
              <w:bottom w:val="single" w:sz="18" w:space="0" w:color="auto"/>
              <w:right w:val="single" w:sz="2" w:space="0" w:color="auto"/>
            </w:tcBorders>
            <w:shd w:val="clear" w:color="auto" w:fill="92CDDC" w:themeFill="accent5" w:themeFillTint="99"/>
            <w:vAlign w:val="center"/>
          </w:tcPr>
          <w:p w:rsidR="002B79AA" w:rsidRPr="002B79AA" w:rsidRDefault="002B79AA" w:rsidP="002B79AA">
            <w:pPr>
              <w:jc w:val="center"/>
              <w:rPr>
                <w:rFonts w:cs="Arial"/>
                <w:b/>
              </w:rPr>
            </w:pPr>
          </w:p>
        </w:tc>
        <w:tc>
          <w:tcPr>
            <w:tcW w:w="4992"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21 August 2012</w:t>
            </w:r>
          </w:p>
        </w:tc>
        <w:tc>
          <w:tcPr>
            <w:tcW w:w="7994" w:type="dxa"/>
            <w:gridSpan w:val="2"/>
            <w:tcBorders>
              <w:top w:val="single" w:sz="2" w:space="0" w:color="auto"/>
              <w:left w:val="single" w:sz="2" w:space="0" w:color="auto"/>
              <w:bottom w:val="single" w:sz="18" w:space="0" w:color="auto"/>
              <w:right w:val="single" w:sz="18" w:space="0" w:color="auto"/>
            </w:tcBorders>
          </w:tcPr>
          <w:p w:rsidR="002B79AA" w:rsidRPr="002B79AA" w:rsidRDefault="002B79AA" w:rsidP="002B79AA">
            <w:pPr>
              <w:rPr>
                <w:rFonts w:cs="Arial"/>
              </w:rPr>
            </w:pPr>
            <w:r w:rsidRPr="002B79AA">
              <w:rPr>
                <w:rFonts w:cs="Arial"/>
              </w:rPr>
              <w:t>NT (5 Contract Managers)</w:t>
            </w:r>
          </w:p>
        </w:tc>
      </w:tr>
      <w:tr w:rsidR="002B79AA" w:rsidRPr="002B79AA" w:rsidTr="00FF1E4D">
        <w:tc>
          <w:tcPr>
            <w:tcW w:w="2998" w:type="dxa"/>
            <w:vMerge w:val="restart"/>
            <w:tcBorders>
              <w:top w:val="single" w:sz="18" w:space="0" w:color="auto"/>
              <w:left w:val="single" w:sz="18" w:space="0" w:color="auto"/>
              <w:bottom w:val="single" w:sz="18" w:space="0" w:color="auto"/>
            </w:tcBorders>
            <w:shd w:val="clear" w:color="auto" w:fill="92CDDC" w:themeFill="accent5" w:themeFillTint="99"/>
            <w:vAlign w:val="center"/>
          </w:tcPr>
          <w:p w:rsidR="002B79AA" w:rsidRPr="002B79AA" w:rsidRDefault="002B79AA" w:rsidP="002B79AA">
            <w:pPr>
              <w:jc w:val="center"/>
              <w:rPr>
                <w:rFonts w:cs="Arial"/>
                <w:b/>
              </w:rPr>
            </w:pPr>
            <w:r w:rsidRPr="002B79AA">
              <w:rPr>
                <w:rFonts w:cs="Arial"/>
                <w:b/>
              </w:rPr>
              <w:t>Working group teleconferences</w:t>
            </w:r>
          </w:p>
        </w:tc>
        <w:tc>
          <w:tcPr>
            <w:tcW w:w="4992" w:type="dxa"/>
            <w:vMerge w:val="restart"/>
            <w:tcBorders>
              <w:top w:val="single" w:sz="18"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6 August 2012</w:t>
            </w:r>
          </w:p>
        </w:tc>
        <w:tc>
          <w:tcPr>
            <w:tcW w:w="7994" w:type="dxa"/>
            <w:gridSpan w:val="2"/>
            <w:tcBorders>
              <w:top w:val="single" w:sz="18" w:space="0" w:color="auto"/>
              <w:right w:val="single" w:sz="18" w:space="0" w:color="auto"/>
            </w:tcBorders>
          </w:tcPr>
          <w:p w:rsidR="002B79AA" w:rsidRPr="002B79AA" w:rsidRDefault="002B79AA" w:rsidP="002B79AA">
            <w:pPr>
              <w:rPr>
                <w:rFonts w:cs="Arial"/>
              </w:rPr>
            </w:pPr>
            <w:r w:rsidRPr="002B79AA">
              <w:rPr>
                <w:rFonts w:cs="Arial"/>
              </w:rPr>
              <w:t>State and Territory Officers (STOs) - 31</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restart"/>
            <w:vAlign w:val="center"/>
          </w:tcPr>
          <w:p w:rsidR="002B79AA" w:rsidRPr="002B79AA" w:rsidRDefault="002B79AA" w:rsidP="002B79AA">
            <w:pPr>
              <w:jc w:val="center"/>
              <w:rPr>
                <w:rFonts w:cs="Arial"/>
              </w:rPr>
            </w:pPr>
            <w:r w:rsidRPr="002B79AA">
              <w:rPr>
                <w:rFonts w:cs="Arial"/>
              </w:rPr>
              <w:t>NSW</w:t>
            </w:r>
          </w:p>
        </w:tc>
        <w:tc>
          <w:tcPr>
            <w:tcW w:w="7218" w:type="dxa"/>
            <w:tcBorders>
              <w:right w:val="single" w:sz="18" w:space="0" w:color="auto"/>
            </w:tcBorders>
          </w:tcPr>
          <w:p w:rsidR="002B79AA" w:rsidRPr="002B79AA" w:rsidRDefault="002B79AA" w:rsidP="002B79AA">
            <w:pPr>
              <w:rPr>
                <w:rFonts w:cs="Arial"/>
              </w:rPr>
            </w:pPr>
            <w:r w:rsidRPr="002B79AA">
              <w:rPr>
                <w:rFonts w:cs="Arial"/>
              </w:rPr>
              <w:t>Renee Friend, Program Coordinator</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Kim Davison, Executive Director, </w:t>
            </w:r>
            <w:proofErr w:type="spellStart"/>
            <w:r w:rsidRPr="002B79AA">
              <w:rPr>
                <w:rFonts w:cs="Arial"/>
              </w:rPr>
              <w:t>Gugan</w:t>
            </w:r>
            <w:proofErr w:type="spellEnd"/>
            <w:r w:rsidRPr="002B79AA">
              <w:rPr>
                <w:rFonts w:cs="Arial"/>
              </w:rPr>
              <w:t xml:space="preserve"> </w:t>
            </w:r>
            <w:proofErr w:type="spellStart"/>
            <w:r w:rsidRPr="002B79AA">
              <w:rPr>
                <w:rFonts w:cs="Arial"/>
              </w:rPr>
              <w:t>Gulwan</w:t>
            </w:r>
            <w:proofErr w:type="spellEnd"/>
            <w:r w:rsidRPr="002B79AA">
              <w:rPr>
                <w:rFonts w:cs="Arial"/>
              </w:rPr>
              <w:t xml:space="preserve"> Youth Aboriginal Corporation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John Drew, General Manager, Uniting Care Burnside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Joe Schumacher, Service Coordinator, EACH </w:t>
            </w:r>
          </w:p>
        </w:tc>
      </w:tr>
      <w:tr w:rsidR="002B79AA" w:rsidRPr="002B79AA" w:rsidTr="00FF1E4D">
        <w:trPr>
          <w:trHeight w:val="70"/>
        </w:trPr>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Donna Calkin, Team Manager Port Macquarie, Salvation Army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Align w:val="center"/>
          </w:tcPr>
          <w:p w:rsidR="002B79AA" w:rsidRPr="002B79AA" w:rsidRDefault="002B79AA" w:rsidP="002B79AA">
            <w:pPr>
              <w:jc w:val="center"/>
              <w:rPr>
                <w:rFonts w:cs="Arial"/>
              </w:rPr>
            </w:pPr>
            <w:r w:rsidRPr="002B79AA">
              <w:rPr>
                <w:rFonts w:cs="Arial"/>
              </w:rPr>
              <w:t>NT</w:t>
            </w: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Michelle Parker, </w:t>
            </w:r>
            <w:proofErr w:type="spellStart"/>
            <w:r w:rsidRPr="002B79AA">
              <w:rPr>
                <w:rFonts w:cs="Arial"/>
              </w:rPr>
              <w:t>Anglicare</w:t>
            </w:r>
            <w:proofErr w:type="spellEnd"/>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Align w:val="center"/>
          </w:tcPr>
          <w:p w:rsidR="002B79AA" w:rsidRPr="002B79AA" w:rsidRDefault="002B79AA" w:rsidP="002B79AA">
            <w:pPr>
              <w:jc w:val="center"/>
              <w:rPr>
                <w:rFonts w:cs="Arial"/>
              </w:rPr>
            </w:pPr>
            <w:r w:rsidRPr="002B79AA">
              <w:rPr>
                <w:rFonts w:cs="Arial"/>
              </w:rPr>
              <w:t>TAS</w:t>
            </w:r>
          </w:p>
        </w:tc>
        <w:tc>
          <w:tcPr>
            <w:tcW w:w="7218" w:type="dxa"/>
            <w:tcBorders>
              <w:right w:val="single" w:sz="18" w:space="0" w:color="auto"/>
            </w:tcBorders>
          </w:tcPr>
          <w:p w:rsidR="002B79AA" w:rsidRPr="002B79AA" w:rsidRDefault="002B79AA" w:rsidP="002B79AA">
            <w:pPr>
              <w:rPr>
                <w:rFonts w:cs="Arial"/>
              </w:rPr>
            </w:pPr>
            <w:r w:rsidRPr="002B79AA">
              <w:rPr>
                <w:rFonts w:cs="Arial"/>
              </w:rPr>
              <w:t>Geraldine Crisp, Relationships Australia</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restart"/>
            <w:vAlign w:val="center"/>
          </w:tcPr>
          <w:p w:rsidR="002B79AA" w:rsidRPr="002B79AA" w:rsidRDefault="002B79AA" w:rsidP="002B79AA">
            <w:pPr>
              <w:jc w:val="center"/>
              <w:rPr>
                <w:rFonts w:cs="Arial"/>
              </w:rPr>
            </w:pPr>
            <w:r w:rsidRPr="002B79AA">
              <w:rPr>
                <w:rFonts w:cs="Arial"/>
              </w:rPr>
              <w:t>SA</w:t>
            </w: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Chris </w:t>
            </w:r>
            <w:proofErr w:type="spellStart"/>
            <w:r w:rsidRPr="002B79AA">
              <w:rPr>
                <w:rFonts w:cs="Arial"/>
              </w:rPr>
              <w:t>Chalubek</w:t>
            </w:r>
            <w:proofErr w:type="spellEnd"/>
            <w:r w:rsidRPr="002B79AA">
              <w:rPr>
                <w:rFonts w:cs="Arial"/>
              </w:rPr>
              <w:t xml:space="preserve"> – Manager of Reconnect Mental Health Service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Cheryl Hillier, Uniting Communities</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restart"/>
            <w:vAlign w:val="center"/>
          </w:tcPr>
          <w:p w:rsidR="002B79AA" w:rsidRPr="002B79AA" w:rsidRDefault="002B79AA" w:rsidP="002B79AA">
            <w:pPr>
              <w:jc w:val="center"/>
              <w:rPr>
                <w:rFonts w:cs="Arial"/>
              </w:rPr>
            </w:pPr>
            <w:r w:rsidRPr="002B79AA">
              <w:rPr>
                <w:rFonts w:cs="Arial"/>
              </w:rPr>
              <w:t>QLD</w:t>
            </w:r>
          </w:p>
        </w:tc>
        <w:tc>
          <w:tcPr>
            <w:tcW w:w="7218" w:type="dxa"/>
            <w:tcBorders>
              <w:right w:val="single" w:sz="18" w:space="0" w:color="auto"/>
            </w:tcBorders>
          </w:tcPr>
          <w:p w:rsidR="002B79AA" w:rsidRPr="002B79AA" w:rsidRDefault="002B79AA" w:rsidP="002B79AA">
            <w:pPr>
              <w:rPr>
                <w:rFonts w:cs="Arial"/>
              </w:rPr>
            </w:pPr>
            <w:r w:rsidRPr="002B79AA">
              <w:rPr>
                <w:rFonts w:eastAsia="Times New Roman" w:cs="Arial"/>
                <w:color w:val="000000"/>
                <w:lang w:eastAsia="en-AU"/>
              </w:rPr>
              <w:t>Tania Lawrie, Community Living</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proofErr w:type="spellStart"/>
            <w:r w:rsidRPr="002B79AA">
              <w:rPr>
                <w:rFonts w:cs="Arial"/>
              </w:rPr>
              <w:t>Anette</w:t>
            </w:r>
            <w:proofErr w:type="spellEnd"/>
            <w:r w:rsidRPr="002B79AA">
              <w:rPr>
                <w:rFonts w:cs="Arial"/>
              </w:rPr>
              <w:t xml:space="preserve"> </w:t>
            </w:r>
            <w:proofErr w:type="spellStart"/>
            <w:r w:rsidRPr="002B79AA">
              <w:rPr>
                <w:rFonts w:cs="Arial"/>
              </w:rPr>
              <w:t>Hawkless</w:t>
            </w:r>
            <w:proofErr w:type="spellEnd"/>
            <w:r w:rsidRPr="002B79AA">
              <w:rPr>
                <w:rFonts w:cs="Arial"/>
              </w:rPr>
              <w:t>, Mission Australia</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Tina Bunge, RYS</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tcBorders>
              <w:bottom w:val="single" w:sz="4" w:space="0" w:color="auto"/>
            </w:tcBorders>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Leigh </w:t>
            </w:r>
            <w:proofErr w:type="spellStart"/>
            <w:r w:rsidRPr="002B79AA">
              <w:rPr>
                <w:rFonts w:cs="Arial"/>
              </w:rPr>
              <w:t>Henaway</w:t>
            </w:r>
            <w:proofErr w:type="spellEnd"/>
            <w:r w:rsidRPr="002B79AA">
              <w:rPr>
                <w:rFonts w:cs="Arial"/>
              </w:rPr>
              <w:t>, QYS</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restart"/>
            <w:vAlign w:val="center"/>
          </w:tcPr>
          <w:p w:rsidR="002B79AA" w:rsidRPr="002B79AA" w:rsidRDefault="002B79AA" w:rsidP="002B79AA">
            <w:pPr>
              <w:jc w:val="center"/>
              <w:rPr>
                <w:rFonts w:cs="Arial"/>
              </w:rPr>
            </w:pPr>
            <w:r w:rsidRPr="002B79AA">
              <w:rPr>
                <w:rFonts w:cs="Arial"/>
              </w:rPr>
              <w:t>VIC</w:t>
            </w: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Christopher </w:t>
            </w:r>
            <w:proofErr w:type="spellStart"/>
            <w:r w:rsidRPr="002B79AA">
              <w:rPr>
                <w:rFonts w:cs="Arial"/>
              </w:rPr>
              <w:t>Monie</w:t>
            </w:r>
            <w:proofErr w:type="spellEnd"/>
            <w:r w:rsidRPr="002B79AA">
              <w:rPr>
                <w:rFonts w:cs="Arial"/>
              </w:rPr>
              <w:t xml:space="preserve">, Berry Street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bottom w:val="single" w:sz="4" w:space="0" w:color="auto"/>
              <w:right w:val="single" w:sz="18" w:space="0" w:color="auto"/>
            </w:tcBorders>
          </w:tcPr>
          <w:p w:rsidR="002B79AA" w:rsidRPr="002B79AA" w:rsidRDefault="002B79AA" w:rsidP="002B79AA">
            <w:pPr>
              <w:rPr>
                <w:rFonts w:cs="Arial"/>
              </w:rPr>
            </w:pPr>
            <w:r w:rsidRPr="002B79AA">
              <w:rPr>
                <w:rFonts w:cs="Arial"/>
              </w:rPr>
              <w:t xml:space="preserve">Leanne Jelly, Parkerville Children &amp; Youth Care </w:t>
            </w:r>
          </w:p>
        </w:tc>
      </w:tr>
      <w:tr w:rsidR="002B79AA" w:rsidRPr="002B79AA" w:rsidTr="00FF1E4D">
        <w:trPr>
          <w:trHeight w:val="263"/>
        </w:trPr>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tcBorders>
              <w:bottom w:val="double" w:sz="4" w:space="0" w:color="auto"/>
            </w:tcBorders>
            <w:vAlign w:val="center"/>
          </w:tcPr>
          <w:p w:rsidR="002B79AA" w:rsidRPr="002B79AA" w:rsidRDefault="002B79AA" w:rsidP="002B79AA">
            <w:pPr>
              <w:jc w:val="center"/>
              <w:rPr>
                <w:rFonts w:cs="Arial"/>
              </w:rPr>
            </w:pPr>
          </w:p>
        </w:tc>
        <w:tc>
          <w:tcPr>
            <w:tcW w:w="7218" w:type="dxa"/>
            <w:tcBorders>
              <w:bottom w:val="double" w:sz="4" w:space="0" w:color="auto"/>
              <w:right w:val="single" w:sz="18" w:space="0" w:color="auto"/>
            </w:tcBorders>
          </w:tcPr>
          <w:p w:rsidR="002B79AA" w:rsidRDefault="002B79AA" w:rsidP="002B79AA">
            <w:pPr>
              <w:rPr>
                <w:rFonts w:cs="Arial"/>
              </w:rPr>
            </w:pPr>
            <w:r w:rsidRPr="002B79AA">
              <w:rPr>
                <w:rFonts w:cs="Arial"/>
              </w:rPr>
              <w:t xml:space="preserve">Lisa Brown, Mercy Community Services </w:t>
            </w:r>
          </w:p>
          <w:p w:rsidR="002B79AA" w:rsidRDefault="002B79AA" w:rsidP="002B79AA">
            <w:pPr>
              <w:rPr>
                <w:rFonts w:cs="Arial"/>
              </w:rPr>
            </w:pPr>
          </w:p>
          <w:p w:rsidR="002B79AA" w:rsidRPr="002B79AA" w:rsidRDefault="002B79AA" w:rsidP="002B79AA">
            <w:pPr>
              <w:rPr>
                <w:rFonts w:cs="Arial"/>
              </w:rPr>
            </w:pP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val="restart"/>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17 August 2012</w:t>
            </w:r>
          </w:p>
        </w:tc>
        <w:tc>
          <w:tcPr>
            <w:tcW w:w="776" w:type="dxa"/>
            <w:vMerge w:val="restart"/>
            <w:tcBorders>
              <w:top w:val="double" w:sz="4" w:space="0" w:color="auto"/>
            </w:tcBorders>
            <w:vAlign w:val="center"/>
          </w:tcPr>
          <w:p w:rsidR="002B79AA" w:rsidRPr="002B79AA" w:rsidRDefault="002B79AA" w:rsidP="002B79AA">
            <w:pPr>
              <w:jc w:val="center"/>
              <w:rPr>
                <w:rFonts w:cs="Arial"/>
              </w:rPr>
            </w:pPr>
            <w:r w:rsidRPr="002B79AA">
              <w:rPr>
                <w:rFonts w:cs="Arial"/>
              </w:rPr>
              <w:t>NSW</w:t>
            </w:r>
          </w:p>
        </w:tc>
        <w:tc>
          <w:tcPr>
            <w:tcW w:w="7218" w:type="dxa"/>
            <w:tcBorders>
              <w:top w:val="double" w:sz="4" w:space="0" w:color="auto"/>
              <w:right w:val="single" w:sz="18" w:space="0" w:color="auto"/>
            </w:tcBorders>
          </w:tcPr>
          <w:p w:rsidR="002B79AA" w:rsidRPr="002B79AA" w:rsidRDefault="002B79AA" w:rsidP="002B79AA">
            <w:pPr>
              <w:rPr>
                <w:rFonts w:cs="Arial"/>
              </w:rPr>
            </w:pPr>
            <w:r w:rsidRPr="002B79AA">
              <w:rPr>
                <w:rFonts w:cs="Arial"/>
              </w:rPr>
              <w:t xml:space="preserve">Jodi </w:t>
            </w:r>
            <w:proofErr w:type="spellStart"/>
            <w:r w:rsidRPr="002B79AA">
              <w:rPr>
                <w:rFonts w:cs="Arial"/>
              </w:rPr>
              <w:t>Burnstein</w:t>
            </w:r>
            <w:proofErr w:type="spellEnd"/>
            <w:r w:rsidRPr="002B79AA">
              <w:rPr>
                <w:rFonts w:cs="Arial"/>
              </w:rPr>
              <w:t xml:space="preserve">, General Manager, </w:t>
            </w:r>
            <w:proofErr w:type="spellStart"/>
            <w:r w:rsidRPr="002B79AA">
              <w:rPr>
                <w:rFonts w:cs="Arial"/>
              </w:rPr>
              <w:t>Barnardos</w:t>
            </w:r>
            <w:proofErr w:type="spellEnd"/>
            <w:r w:rsidRPr="002B79AA">
              <w:rPr>
                <w:rFonts w:cs="Arial"/>
              </w:rPr>
              <w:t xml:space="preserve"> Mudgee</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proofErr w:type="spellStart"/>
            <w:r w:rsidRPr="002B79AA">
              <w:rPr>
                <w:rFonts w:cs="Arial"/>
              </w:rPr>
              <w:t>Narelle</w:t>
            </w:r>
            <w:proofErr w:type="spellEnd"/>
            <w:r w:rsidRPr="002B79AA">
              <w:rPr>
                <w:rFonts w:cs="Arial"/>
              </w:rPr>
              <w:t xml:space="preserve"> Clay, Southern Youth and Family Services</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Align w:val="center"/>
          </w:tcPr>
          <w:p w:rsidR="002B79AA" w:rsidRPr="002B79AA" w:rsidRDefault="002B79AA" w:rsidP="002B79AA">
            <w:pPr>
              <w:jc w:val="center"/>
              <w:rPr>
                <w:rFonts w:cs="Arial"/>
              </w:rPr>
            </w:pPr>
            <w:r w:rsidRPr="002B79AA">
              <w:rPr>
                <w:rFonts w:cs="Arial"/>
              </w:rPr>
              <w:t>NT</w:t>
            </w: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Michelle Parker, </w:t>
            </w:r>
            <w:proofErr w:type="spellStart"/>
            <w:r w:rsidRPr="002B79AA">
              <w:rPr>
                <w:rFonts w:cs="Arial"/>
              </w:rPr>
              <w:t>Anglicare</w:t>
            </w:r>
            <w:proofErr w:type="spellEnd"/>
            <w:r w:rsidRPr="002B79AA">
              <w:rPr>
                <w:rFonts w:cs="Arial"/>
              </w:rPr>
              <w:t xml:space="preserve">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Align w:val="center"/>
          </w:tcPr>
          <w:p w:rsidR="002B79AA" w:rsidRPr="002B79AA" w:rsidRDefault="002B79AA" w:rsidP="002B79AA">
            <w:pPr>
              <w:jc w:val="center"/>
              <w:rPr>
                <w:rFonts w:cs="Arial"/>
              </w:rPr>
            </w:pPr>
            <w:r w:rsidRPr="002B79AA">
              <w:rPr>
                <w:rFonts w:cs="Arial"/>
              </w:rPr>
              <w:t>TAS</w:t>
            </w: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Paul Mallet, </w:t>
            </w:r>
            <w:proofErr w:type="spellStart"/>
            <w:r w:rsidRPr="002B79AA">
              <w:rPr>
                <w:rFonts w:cs="Arial"/>
              </w:rPr>
              <w:t>Anglicare</w:t>
            </w:r>
            <w:proofErr w:type="spellEnd"/>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val="restart"/>
            <w:vAlign w:val="center"/>
          </w:tcPr>
          <w:p w:rsidR="002B79AA" w:rsidRPr="002B79AA" w:rsidRDefault="002B79AA" w:rsidP="002B79AA">
            <w:pPr>
              <w:jc w:val="center"/>
              <w:rPr>
                <w:rFonts w:cs="Arial"/>
              </w:rPr>
            </w:pPr>
            <w:r w:rsidRPr="002B79AA">
              <w:rPr>
                <w:rFonts w:cs="Arial"/>
              </w:rPr>
              <w:t>SA</w:t>
            </w: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Trevor </w:t>
            </w:r>
            <w:proofErr w:type="spellStart"/>
            <w:r w:rsidRPr="002B79AA">
              <w:rPr>
                <w:rFonts w:cs="Arial"/>
              </w:rPr>
              <w:t>Cresswell</w:t>
            </w:r>
            <w:proofErr w:type="spellEnd"/>
            <w:r w:rsidRPr="002B79AA">
              <w:rPr>
                <w:rFonts w:cs="Arial"/>
              </w:rPr>
              <w:t>, Port Adelaide Enfield</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Ed Thomas, Anglican Community Care</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val="restart"/>
            <w:vAlign w:val="center"/>
          </w:tcPr>
          <w:p w:rsidR="002B79AA" w:rsidRPr="002B79AA" w:rsidRDefault="002B79AA" w:rsidP="002B79AA">
            <w:pPr>
              <w:jc w:val="center"/>
              <w:rPr>
                <w:rFonts w:cs="Arial"/>
              </w:rPr>
            </w:pPr>
            <w:r w:rsidRPr="002B79AA">
              <w:rPr>
                <w:rFonts w:cs="Arial"/>
              </w:rPr>
              <w:t>QLD</w:t>
            </w:r>
          </w:p>
        </w:tc>
        <w:tc>
          <w:tcPr>
            <w:tcW w:w="7218" w:type="dxa"/>
            <w:tcBorders>
              <w:right w:val="single" w:sz="18" w:space="0" w:color="auto"/>
            </w:tcBorders>
          </w:tcPr>
          <w:p w:rsidR="002B79AA" w:rsidRPr="002B79AA" w:rsidRDefault="002B79AA" w:rsidP="002B79AA">
            <w:pPr>
              <w:rPr>
                <w:rFonts w:cs="Arial"/>
              </w:rPr>
            </w:pPr>
            <w:r w:rsidRPr="002B79AA">
              <w:rPr>
                <w:rFonts w:cs="Arial"/>
              </w:rPr>
              <w:t>Leigh Budd, Townsville Deputy ICC Manager</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Wendy Lang, QYS</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Louise </w:t>
            </w:r>
            <w:proofErr w:type="spellStart"/>
            <w:r w:rsidRPr="002B79AA">
              <w:rPr>
                <w:rFonts w:cs="Arial"/>
              </w:rPr>
              <w:t>McElrea</w:t>
            </w:r>
            <w:proofErr w:type="spellEnd"/>
            <w:r w:rsidRPr="002B79AA">
              <w:rPr>
                <w:rFonts w:cs="Arial"/>
              </w:rPr>
              <w:t xml:space="preserve">, </w:t>
            </w:r>
            <w:proofErr w:type="spellStart"/>
            <w:r w:rsidRPr="002B79AA">
              <w:rPr>
                <w:rFonts w:cs="Arial"/>
              </w:rPr>
              <w:t>Anglicare</w:t>
            </w:r>
            <w:proofErr w:type="spellEnd"/>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val="restart"/>
            <w:vAlign w:val="center"/>
          </w:tcPr>
          <w:p w:rsidR="002B79AA" w:rsidRPr="002B79AA" w:rsidRDefault="002B79AA" w:rsidP="002B79AA">
            <w:pPr>
              <w:jc w:val="center"/>
              <w:rPr>
                <w:rFonts w:cs="Arial"/>
              </w:rPr>
            </w:pPr>
            <w:r w:rsidRPr="002B79AA">
              <w:rPr>
                <w:rFonts w:cs="Arial"/>
              </w:rPr>
              <w:t>VIC</w:t>
            </w: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Bernadette </w:t>
            </w:r>
            <w:proofErr w:type="spellStart"/>
            <w:r w:rsidRPr="002B79AA">
              <w:rPr>
                <w:rFonts w:cs="Arial"/>
              </w:rPr>
              <w:t>Marantelli</w:t>
            </w:r>
            <w:proofErr w:type="spellEnd"/>
            <w:r w:rsidRPr="002B79AA">
              <w:rPr>
                <w:rFonts w:cs="Arial"/>
              </w:rPr>
              <w:t xml:space="preserve">   Centre for Multicultural Youth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Richard Lough EACH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tcBorders>
              <w:bottom w:val="single" w:sz="4" w:space="0" w:color="auto"/>
            </w:tcBorders>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Christopher </w:t>
            </w:r>
            <w:proofErr w:type="spellStart"/>
            <w:r w:rsidRPr="002B79AA">
              <w:rPr>
                <w:rFonts w:cs="Arial"/>
              </w:rPr>
              <w:t>Monie</w:t>
            </w:r>
            <w:proofErr w:type="spellEnd"/>
            <w:r w:rsidRPr="002B79AA">
              <w:rPr>
                <w:rFonts w:cs="Arial"/>
              </w:rPr>
              <w:t>, Berry Street</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val="restart"/>
            <w:tcBorders>
              <w:bottom w:val="double" w:sz="4" w:space="0" w:color="auto"/>
            </w:tcBorders>
            <w:vAlign w:val="center"/>
          </w:tcPr>
          <w:p w:rsidR="002B79AA" w:rsidRPr="002B79AA" w:rsidRDefault="002B79AA" w:rsidP="002B79AA">
            <w:pPr>
              <w:jc w:val="center"/>
              <w:rPr>
                <w:rFonts w:cs="Arial"/>
              </w:rPr>
            </w:pPr>
            <w:r w:rsidRPr="002B79AA">
              <w:rPr>
                <w:rFonts w:cs="Arial"/>
              </w:rPr>
              <w:t>WA</w:t>
            </w:r>
          </w:p>
        </w:tc>
        <w:tc>
          <w:tcPr>
            <w:tcW w:w="7218" w:type="dxa"/>
            <w:tcBorders>
              <w:right w:val="single" w:sz="18" w:space="0" w:color="auto"/>
            </w:tcBorders>
            <w:vAlign w:val="center"/>
          </w:tcPr>
          <w:p w:rsidR="002B79AA" w:rsidRPr="002B79AA" w:rsidRDefault="002B79AA" w:rsidP="002B79AA">
            <w:pPr>
              <w:rPr>
                <w:rFonts w:eastAsia="Times New Roman" w:cs="Arial"/>
                <w:color w:val="000000"/>
                <w:lang w:eastAsia="en-AU"/>
              </w:rPr>
            </w:pPr>
            <w:r w:rsidRPr="002B79AA">
              <w:rPr>
                <w:rFonts w:eastAsia="Times New Roman" w:cs="Arial"/>
                <w:color w:val="000000"/>
                <w:lang w:eastAsia="en-AU"/>
              </w:rPr>
              <w:t xml:space="preserve">Leanne Jelly, Parkerville Children &amp; Youth Care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tcBorders>
              <w:bottom w:val="double" w:sz="4" w:space="0" w:color="auto"/>
            </w:tcBorders>
          </w:tcPr>
          <w:p w:rsidR="002B79AA" w:rsidRPr="002B79AA" w:rsidRDefault="002B79AA" w:rsidP="002B79AA">
            <w:pPr>
              <w:rPr>
                <w:rFonts w:cs="Arial"/>
              </w:rPr>
            </w:pPr>
          </w:p>
        </w:tc>
        <w:tc>
          <w:tcPr>
            <w:tcW w:w="7218" w:type="dxa"/>
            <w:tcBorders>
              <w:right w:val="single" w:sz="18" w:space="0" w:color="auto"/>
            </w:tcBorders>
            <w:vAlign w:val="center"/>
          </w:tcPr>
          <w:p w:rsidR="002B79AA" w:rsidRPr="002B79AA" w:rsidRDefault="002B79AA" w:rsidP="002B79AA">
            <w:pPr>
              <w:rPr>
                <w:rFonts w:eastAsia="Times New Roman" w:cs="Arial"/>
                <w:color w:val="000000"/>
                <w:lang w:eastAsia="en-AU"/>
              </w:rPr>
            </w:pPr>
            <w:r w:rsidRPr="002B79AA">
              <w:rPr>
                <w:rFonts w:eastAsia="Times New Roman" w:cs="Arial"/>
                <w:color w:val="000000"/>
                <w:lang w:eastAsia="en-AU"/>
              </w:rPr>
              <w:t xml:space="preserve">Lisa Brown, Mercy Community Services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tcBorders>
              <w:bottom w:val="double" w:sz="4" w:space="0" w:color="auto"/>
            </w:tcBorders>
          </w:tcPr>
          <w:p w:rsidR="002B79AA" w:rsidRPr="002B79AA" w:rsidRDefault="002B79AA" w:rsidP="002B79AA">
            <w:pPr>
              <w:rPr>
                <w:rFonts w:cs="Arial"/>
              </w:rPr>
            </w:pPr>
          </w:p>
        </w:tc>
        <w:tc>
          <w:tcPr>
            <w:tcW w:w="7218" w:type="dxa"/>
            <w:tcBorders>
              <w:right w:val="single" w:sz="18" w:space="0" w:color="auto"/>
            </w:tcBorders>
            <w:vAlign w:val="center"/>
          </w:tcPr>
          <w:p w:rsidR="002B79AA" w:rsidRPr="002B79AA" w:rsidRDefault="002B79AA" w:rsidP="002B79AA">
            <w:pPr>
              <w:rPr>
                <w:rFonts w:eastAsia="Times New Roman" w:cs="Arial"/>
                <w:color w:val="000000"/>
                <w:lang w:eastAsia="en-AU"/>
              </w:rPr>
            </w:pPr>
            <w:r w:rsidRPr="002B79AA">
              <w:rPr>
                <w:rFonts w:eastAsia="Times New Roman" w:cs="Arial"/>
                <w:color w:val="000000"/>
                <w:lang w:eastAsia="en-AU"/>
              </w:rPr>
              <w:t>Kris Robertson, Agencies for South West Accommodation</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tcBorders>
              <w:bottom w:val="double" w:sz="4" w:space="0" w:color="auto"/>
            </w:tcBorders>
          </w:tcPr>
          <w:p w:rsidR="002B79AA" w:rsidRPr="002B79AA" w:rsidRDefault="002B79AA" w:rsidP="002B79AA">
            <w:pPr>
              <w:rPr>
                <w:rFonts w:cs="Arial"/>
              </w:rPr>
            </w:pPr>
          </w:p>
        </w:tc>
        <w:tc>
          <w:tcPr>
            <w:tcW w:w="7218" w:type="dxa"/>
            <w:tcBorders>
              <w:right w:val="single" w:sz="18" w:space="0" w:color="auto"/>
            </w:tcBorders>
            <w:vAlign w:val="center"/>
          </w:tcPr>
          <w:p w:rsidR="002B79AA" w:rsidRPr="002B79AA" w:rsidRDefault="002B79AA" w:rsidP="002B79AA">
            <w:pPr>
              <w:rPr>
                <w:rFonts w:eastAsia="Times New Roman" w:cs="Arial"/>
                <w:color w:val="000000"/>
                <w:lang w:eastAsia="en-AU"/>
              </w:rPr>
            </w:pPr>
            <w:r w:rsidRPr="002B79AA">
              <w:rPr>
                <w:rFonts w:eastAsia="Times New Roman" w:cs="Arial"/>
                <w:color w:val="000000"/>
                <w:lang w:eastAsia="en-AU"/>
              </w:rPr>
              <w:t>Stan Shaw, Albany Youth Support</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sing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tcBorders>
              <w:bottom w:val="double" w:sz="4" w:space="0" w:color="auto"/>
            </w:tcBorders>
          </w:tcPr>
          <w:p w:rsidR="002B79AA" w:rsidRPr="002B79AA" w:rsidRDefault="002B79AA" w:rsidP="002B79AA">
            <w:pPr>
              <w:rPr>
                <w:rFonts w:cs="Arial"/>
              </w:rPr>
            </w:pPr>
          </w:p>
        </w:tc>
        <w:tc>
          <w:tcPr>
            <w:tcW w:w="7218" w:type="dxa"/>
            <w:tcBorders>
              <w:bottom w:val="single" w:sz="4" w:space="0" w:color="auto"/>
              <w:right w:val="single" w:sz="18" w:space="0" w:color="auto"/>
            </w:tcBorders>
            <w:vAlign w:val="center"/>
          </w:tcPr>
          <w:p w:rsidR="002B79AA" w:rsidRPr="002B79AA" w:rsidRDefault="002B79AA" w:rsidP="002B79AA">
            <w:pPr>
              <w:rPr>
                <w:rFonts w:eastAsia="Times New Roman" w:cs="Arial"/>
                <w:color w:val="000000"/>
                <w:lang w:eastAsia="en-AU"/>
              </w:rPr>
            </w:pPr>
            <w:r w:rsidRPr="002B79AA">
              <w:rPr>
                <w:rFonts w:eastAsia="Times New Roman" w:cs="Arial"/>
                <w:color w:val="000000"/>
                <w:lang w:eastAsia="en-AU"/>
              </w:rPr>
              <w:t>Rob Ware Burdekin</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top w:val="double" w:sz="4" w:space="0" w:color="auto"/>
              <w:bottom w:val="double" w:sz="4" w:space="0" w:color="auto"/>
            </w:tcBorders>
            <w:shd w:val="clear" w:color="auto" w:fill="DAEEF3" w:themeFill="accent5" w:themeFillTint="33"/>
            <w:vAlign w:val="center"/>
          </w:tcPr>
          <w:p w:rsidR="002B79AA" w:rsidRPr="002B79AA" w:rsidRDefault="002B79AA" w:rsidP="002B79AA">
            <w:pPr>
              <w:rPr>
                <w:rFonts w:cs="Arial"/>
              </w:rPr>
            </w:pPr>
          </w:p>
        </w:tc>
        <w:tc>
          <w:tcPr>
            <w:tcW w:w="776" w:type="dxa"/>
            <w:vMerge/>
            <w:tcBorders>
              <w:bottom w:val="double" w:sz="4" w:space="0" w:color="auto"/>
            </w:tcBorders>
          </w:tcPr>
          <w:p w:rsidR="002B79AA" w:rsidRPr="002B79AA" w:rsidRDefault="002B79AA" w:rsidP="002B79AA">
            <w:pPr>
              <w:rPr>
                <w:rFonts w:cs="Arial"/>
              </w:rPr>
            </w:pPr>
          </w:p>
        </w:tc>
        <w:tc>
          <w:tcPr>
            <w:tcW w:w="7218" w:type="dxa"/>
            <w:tcBorders>
              <w:bottom w:val="double" w:sz="4" w:space="0" w:color="auto"/>
              <w:right w:val="single" w:sz="18" w:space="0" w:color="auto"/>
            </w:tcBorders>
            <w:vAlign w:val="center"/>
          </w:tcPr>
          <w:p w:rsidR="002B79AA" w:rsidRPr="002B79AA" w:rsidRDefault="002B79AA" w:rsidP="002B79AA">
            <w:pPr>
              <w:rPr>
                <w:rFonts w:eastAsia="Times New Roman" w:cs="Arial"/>
                <w:color w:val="000000"/>
                <w:lang w:eastAsia="en-AU"/>
              </w:rPr>
            </w:pPr>
            <w:r w:rsidRPr="002B79AA">
              <w:rPr>
                <w:rFonts w:eastAsia="Times New Roman" w:cs="Arial"/>
                <w:color w:val="000000"/>
                <w:lang w:eastAsia="en-AU"/>
              </w:rPr>
              <w:t xml:space="preserve">Neale </w:t>
            </w:r>
            <w:proofErr w:type="spellStart"/>
            <w:r w:rsidRPr="002B79AA">
              <w:rPr>
                <w:rFonts w:eastAsia="Times New Roman" w:cs="Arial"/>
                <w:color w:val="000000"/>
                <w:lang w:eastAsia="en-AU"/>
              </w:rPr>
              <w:t>Clemenston</w:t>
            </w:r>
            <w:proofErr w:type="spellEnd"/>
            <w:r w:rsidRPr="002B79AA">
              <w:rPr>
                <w:rFonts w:eastAsia="Times New Roman" w:cs="Arial"/>
                <w:color w:val="000000"/>
                <w:lang w:eastAsia="en-AU"/>
              </w:rPr>
              <w:t>, Mission Peel</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val="restart"/>
            <w:tcBorders>
              <w:top w:val="double" w:sz="4" w:space="0" w:color="auto"/>
              <w:bottom w:val="single" w:sz="18" w:space="0" w:color="auto"/>
            </w:tcBorders>
            <w:shd w:val="clear" w:color="auto" w:fill="DAEEF3" w:themeFill="accent5" w:themeFillTint="33"/>
            <w:vAlign w:val="center"/>
          </w:tcPr>
          <w:p w:rsidR="002B79AA" w:rsidRPr="002B79AA" w:rsidRDefault="002B79AA" w:rsidP="002B79AA">
            <w:pPr>
              <w:rPr>
                <w:rFonts w:cs="Arial"/>
              </w:rPr>
            </w:pPr>
            <w:r w:rsidRPr="002B79AA">
              <w:rPr>
                <w:rFonts w:cs="Arial"/>
              </w:rPr>
              <w:t>20 August 2012</w:t>
            </w:r>
          </w:p>
        </w:tc>
        <w:tc>
          <w:tcPr>
            <w:tcW w:w="776" w:type="dxa"/>
            <w:vMerge w:val="restart"/>
            <w:tcBorders>
              <w:top w:val="double" w:sz="4" w:space="0" w:color="auto"/>
            </w:tcBorders>
            <w:vAlign w:val="center"/>
          </w:tcPr>
          <w:p w:rsidR="002B79AA" w:rsidRPr="002B79AA" w:rsidRDefault="002B79AA" w:rsidP="002B79AA">
            <w:pPr>
              <w:jc w:val="center"/>
              <w:rPr>
                <w:rFonts w:cs="Arial"/>
              </w:rPr>
            </w:pPr>
            <w:r w:rsidRPr="002B79AA">
              <w:rPr>
                <w:rFonts w:cs="Arial"/>
              </w:rPr>
              <w:t>NSW</w:t>
            </w:r>
          </w:p>
        </w:tc>
        <w:tc>
          <w:tcPr>
            <w:tcW w:w="7218" w:type="dxa"/>
            <w:tcBorders>
              <w:top w:val="double" w:sz="4" w:space="0" w:color="auto"/>
              <w:right w:val="single" w:sz="18" w:space="0" w:color="auto"/>
            </w:tcBorders>
          </w:tcPr>
          <w:p w:rsidR="002B79AA" w:rsidRPr="002B79AA" w:rsidRDefault="002B79AA" w:rsidP="002B79AA">
            <w:pPr>
              <w:rPr>
                <w:rFonts w:cs="Arial"/>
              </w:rPr>
            </w:pPr>
            <w:r w:rsidRPr="002B79AA">
              <w:rPr>
                <w:rFonts w:cs="Arial"/>
              </w:rPr>
              <w:t>Robert Boardman, Oasis</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Jodi </w:t>
            </w:r>
            <w:proofErr w:type="spellStart"/>
            <w:r w:rsidRPr="002B79AA">
              <w:rPr>
                <w:rFonts w:cs="Arial"/>
              </w:rPr>
              <w:t>Burnstein</w:t>
            </w:r>
            <w:proofErr w:type="spellEnd"/>
            <w:r w:rsidRPr="002B79AA">
              <w:rPr>
                <w:rFonts w:cs="Arial"/>
              </w:rPr>
              <w:t xml:space="preserve">, General Manager, </w:t>
            </w:r>
            <w:proofErr w:type="spellStart"/>
            <w:r w:rsidRPr="002B79AA">
              <w:rPr>
                <w:rFonts w:cs="Arial"/>
              </w:rPr>
              <w:t>Barnardos</w:t>
            </w:r>
            <w:proofErr w:type="spellEnd"/>
            <w:r w:rsidRPr="002B79AA">
              <w:rPr>
                <w:rFonts w:cs="Arial"/>
              </w:rPr>
              <w:t xml:space="preserve"> Mudgee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Rhonda Gleeson, CEO, </w:t>
            </w:r>
            <w:proofErr w:type="spellStart"/>
            <w:r w:rsidRPr="002B79AA">
              <w:rPr>
                <w:rFonts w:cs="Arial"/>
              </w:rPr>
              <w:t>Mackillop</w:t>
            </w:r>
            <w:proofErr w:type="spellEnd"/>
            <w:r w:rsidRPr="002B79AA">
              <w:rPr>
                <w:rFonts w:cs="Arial"/>
              </w:rPr>
              <w:t xml:space="preserve"> Rural Community Services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Kris </w:t>
            </w:r>
            <w:proofErr w:type="spellStart"/>
            <w:r w:rsidRPr="002B79AA">
              <w:rPr>
                <w:rFonts w:cs="Arial"/>
              </w:rPr>
              <w:t>Gersbach</w:t>
            </w:r>
            <w:proofErr w:type="spellEnd"/>
            <w:r w:rsidRPr="002B79AA">
              <w:rPr>
                <w:rFonts w:cs="Arial"/>
              </w:rPr>
              <w:t xml:space="preserve">, Service Manager, Mission Australia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Rebecca Reynolds, Managing Director, Twenty Ten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Align w:val="center"/>
          </w:tcPr>
          <w:p w:rsidR="002B79AA" w:rsidRPr="002B79AA" w:rsidRDefault="002B79AA" w:rsidP="002B79AA">
            <w:pPr>
              <w:jc w:val="center"/>
              <w:rPr>
                <w:rFonts w:cs="Arial"/>
              </w:rPr>
            </w:pPr>
            <w:r w:rsidRPr="002B79AA">
              <w:rPr>
                <w:rFonts w:cs="Arial"/>
              </w:rPr>
              <w:t>NT</w:t>
            </w:r>
          </w:p>
        </w:tc>
        <w:tc>
          <w:tcPr>
            <w:tcW w:w="7218" w:type="dxa"/>
            <w:tcBorders>
              <w:right w:val="single" w:sz="18" w:space="0" w:color="auto"/>
            </w:tcBorders>
          </w:tcPr>
          <w:p w:rsidR="002B79AA" w:rsidRPr="002B79AA" w:rsidRDefault="002B79AA" w:rsidP="002B79AA">
            <w:pPr>
              <w:rPr>
                <w:rFonts w:cs="Arial"/>
              </w:rPr>
            </w:pPr>
            <w:r w:rsidRPr="002B79AA">
              <w:rPr>
                <w:rFonts w:cs="Arial"/>
              </w:rPr>
              <w:t>Chris Cookson, Gap Youth Centre</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Align w:val="center"/>
          </w:tcPr>
          <w:p w:rsidR="002B79AA" w:rsidRPr="002B79AA" w:rsidRDefault="002B79AA" w:rsidP="002B79AA">
            <w:pPr>
              <w:jc w:val="center"/>
              <w:rPr>
                <w:rFonts w:cs="Arial"/>
              </w:rPr>
            </w:pPr>
            <w:r w:rsidRPr="002B79AA">
              <w:rPr>
                <w:rFonts w:cs="Arial"/>
              </w:rPr>
              <w:t>TAS</w:t>
            </w: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Emily Churches, Colony 47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restart"/>
            <w:vAlign w:val="center"/>
          </w:tcPr>
          <w:p w:rsidR="002B79AA" w:rsidRPr="002B79AA" w:rsidRDefault="002B79AA" w:rsidP="002B79AA">
            <w:pPr>
              <w:jc w:val="center"/>
              <w:rPr>
                <w:rFonts w:cs="Arial"/>
              </w:rPr>
            </w:pPr>
            <w:r w:rsidRPr="002B79AA">
              <w:rPr>
                <w:rFonts w:cs="Arial"/>
              </w:rPr>
              <w:t>SA</w:t>
            </w: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Brian Martin – Manager of the Port Pirie/Port Augusta Reconnect </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Ed Thomas, Anglican Community Care</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restart"/>
            <w:vAlign w:val="center"/>
          </w:tcPr>
          <w:p w:rsidR="002B79AA" w:rsidRPr="002B79AA" w:rsidRDefault="002B79AA" w:rsidP="002B79AA">
            <w:pPr>
              <w:jc w:val="center"/>
              <w:rPr>
                <w:rFonts w:cs="Arial"/>
              </w:rPr>
            </w:pPr>
            <w:r w:rsidRPr="002B79AA">
              <w:rPr>
                <w:rFonts w:cs="Arial"/>
              </w:rPr>
              <w:t>QLD</w:t>
            </w: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Helen </w:t>
            </w:r>
            <w:proofErr w:type="spellStart"/>
            <w:r w:rsidRPr="002B79AA">
              <w:rPr>
                <w:rFonts w:cs="Arial"/>
              </w:rPr>
              <w:t>Brafield</w:t>
            </w:r>
            <w:proofErr w:type="spellEnd"/>
            <w:r w:rsidRPr="002B79AA">
              <w:rPr>
                <w:rFonts w:cs="Arial"/>
              </w:rPr>
              <w:t>, IFYS</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Allan Cooper, LCC QLD</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Colleen Tribe, RYS</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ign w:val="center"/>
          </w:tcPr>
          <w:p w:rsidR="002B79AA" w:rsidRPr="002B79AA" w:rsidRDefault="002B79AA" w:rsidP="002B79AA">
            <w:pPr>
              <w:jc w:val="cente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Louise </w:t>
            </w:r>
            <w:proofErr w:type="spellStart"/>
            <w:r w:rsidRPr="002B79AA">
              <w:rPr>
                <w:rFonts w:cs="Arial"/>
              </w:rPr>
              <w:t>McElrea</w:t>
            </w:r>
            <w:proofErr w:type="spellEnd"/>
            <w:r w:rsidRPr="002B79AA">
              <w:rPr>
                <w:rFonts w:cs="Arial"/>
              </w:rPr>
              <w:t xml:space="preserve">, </w:t>
            </w:r>
            <w:proofErr w:type="spellStart"/>
            <w:r w:rsidRPr="002B79AA">
              <w:rPr>
                <w:rFonts w:cs="Arial"/>
              </w:rPr>
              <w:t>Anglicare</w:t>
            </w:r>
            <w:proofErr w:type="spellEnd"/>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val="restart"/>
            <w:vAlign w:val="center"/>
          </w:tcPr>
          <w:p w:rsidR="002B79AA" w:rsidRPr="002B79AA" w:rsidRDefault="002B79AA" w:rsidP="002B79AA">
            <w:pPr>
              <w:jc w:val="center"/>
              <w:rPr>
                <w:rFonts w:cs="Arial"/>
              </w:rPr>
            </w:pPr>
            <w:r w:rsidRPr="002B79AA">
              <w:rPr>
                <w:rFonts w:cs="Arial"/>
              </w:rPr>
              <w:t>WA</w:t>
            </w:r>
          </w:p>
        </w:tc>
        <w:tc>
          <w:tcPr>
            <w:tcW w:w="7218" w:type="dxa"/>
            <w:tcBorders>
              <w:right w:val="single" w:sz="18" w:space="0" w:color="auto"/>
            </w:tcBorders>
          </w:tcPr>
          <w:p w:rsidR="002B79AA" w:rsidRPr="002B79AA" w:rsidRDefault="002B79AA" w:rsidP="002B79AA">
            <w:pPr>
              <w:rPr>
                <w:rFonts w:cs="Arial"/>
              </w:rPr>
            </w:pPr>
            <w:r w:rsidRPr="002B79AA">
              <w:rPr>
                <w:rFonts w:cs="Arial"/>
              </w:rPr>
              <w:t>Lisa Brown, Mercy Community Services</w:t>
            </w:r>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tcPr>
          <w:p w:rsidR="002B79AA" w:rsidRPr="002B79AA" w:rsidRDefault="002B79AA" w:rsidP="002B79AA">
            <w:pPr>
              <w:rPr>
                <w:rFonts w:cs="Arial"/>
              </w:rPr>
            </w:pPr>
          </w:p>
        </w:tc>
        <w:tc>
          <w:tcPr>
            <w:tcW w:w="7218" w:type="dxa"/>
            <w:tcBorders>
              <w:right w:val="single" w:sz="18" w:space="0" w:color="auto"/>
            </w:tcBorders>
          </w:tcPr>
          <w:p w:rsidR="002B79AA" w:rsidRPr="002B79AA" w:rsidRDefault="002B79AA" w:rsidP="002B79AA">
            <w:pPr>
              <w:rPr>
                <w:rFonts w:cs="Arial"/>
              </w:rPr>
            </w:pPr>
            <w:r w:rsidRPr="002B79AA">
              <w:rPr>
                <w:rFonts w:cs="Arial"/>
              </w:rPr>
              <w:t xml:space="preserve">Sam </w:t>
            </w:r>
            <w:proofErr w:type="spellStart"/>
            <w:r w:rsidRPr="002B79AA">
              <w:rPr>
                <w:rFonts w:cs="Arial"/>
              </w:rPr>
              <w:t>Mesiti</w:t>
            </w:r>
            <w:proofErr w:type="spellEnd"/>
            <w:r w:rsidRPr="002B79AA">
              <w:rPr>
                <w:rFonts w:cs="Arial"/>
              </w:rPr>
              <w:t xml:space="preserve">, </w:t>
            </w:r>
            <w:proofErr w:type="spellStart"/>
            <w:r w:rsidRPr="002B79AA">
              <w:rPr>
                <w:rFonts w:cs="Arial"/>
              </w:rPr>
              <w:t>Outcare</w:t>
            </w:r>
            <w:proofErr w:type="spellEnd"/>
          </w:p>
        </w:tc>
      </w:tr>
      <w:tr w:rsidR="002B79AA" w:rsidRPr="002B79AA" w:rsidTr="00FF1E4D">
        <w:tc>
          <w:tcPr>
            <w:tcW w:w="2998" w:type="dxa"/>
            <w:vMerge/>
            <w:tcBorders>
              <w:left w:val="single" w:sz="18" w:space="0" w:color="auto"/>
              <w:bottom w:val="single" w:sz="18" w:space="0" w:color="auto"/>
            </w:tcBorders>
            <w:shd w:val="clear" w:color="auto" w:fill="92CDDC" w:themeFill="accent5" w:themeFillTint="99"/>
          </w:tcPr>
          <w:p w:rsidR="002B79AA" w:rsidRPr="002B79AA" w:rsidRDefault="002B79AA" w:rsidP="002B79AA">
            <w:pPr>
              <w:rPr>
                <w:rFonts w:cs="Arial"/>
              </w:rPr>
            </w:pPr>
          </w:p>
        </w:tc>
        <w:tc>
          <w:tcPr>
            <w:tcW w:w="4992" w:type="dxa"/>
            <w:vMerge/>
            <w:tcBorders>
              <w:bottom w:val="single" w:sz="18" w:space="0" w:color="auto"/>
            </w:tcBorders>
            <w:shd w:val="clear" w:color="auto" w:fill="DAEEF3" w:themeFill="accent5" w:themeFillTint="33"/>
          </w:tcPr>
          <w:p w:rsidR="002B79AA" w:rsidRPr="002B79AA" w:rsidRDefault="002B79AA" w:rsidP="002B79AA">
            <w:pPr>
              <w:rPr>
                <w:rFonts w:cs="Arial"/>
              </w:rPr>
            </w:pPr>
          </w:p>
        </w:tc>
        <w:tc>
          <w:tcPr>
            <w:tcW w:w="776" w:type="dxa"/>
            <w:vMerge/>
            <w:tcBorders>
              <w:bottom w:val="single" w:sz="18" w:space="0" w:color="auto"/>
            </w:tcBorders>
          </w:tcPr>
          <w:p w:rsidR="002B79AA" w:rsidRPr="002B79AA" w:rsidRDefault="002B79AA" w:rsidP="002B79AA">
            <w:pPr>
              <w:rPr>
                <w:rFonts w:cs="Arial"/>
              </w:rPr>
            </w:pPr>
          </w:p>
        </w:tc>
        <w:tc>
          <w:tcPr>
            <w:tcW w:w="7218" w:type="dxa"/>
            <w:tcBorders>
              <w:bottom w:val="single" w:sz="18" w:space="0" w:color="auto"/>
              <w:right w:val="single" w:sz="18" w:space="0" w:color="auto"/>
            </w:tcBorders>
          </w:tcPr>
          <w:p w:rsidR="002B79AA" w:rsidRPr="002B79AA" w:rsidRDefault="002B79AA" w:rsidP="002B79AA">
            <w:pPr>
              <w:rPr>
                <w:rFonts w:cs="Arial"/>
              </w:rPr>
            </w:pPr>
            <w:r w:rsidRPr="002B79AA">
              <w:rPr>
                <w:rFonts w:cs="Arial"/>
              </w:rPr>
              <w:t xml:space="preserve">Shauna McDonald, </w:t>
            </w:r>
            <w:proofErr w:type="spellStart"/>
            <w:r w:rsidRPr="002B79AA">
              <w:rPr>
                <w:rFonts w:cs="Arial"/>
              </w:rPr>
              <w:t>AseTTS</w:t>
            </w:r>
            <w:proofErr w:type="spellEnd"/>
          </w:p>
        </w:tc>
      </w:tr>
    </w:tbl>
    <w:p w:rsidR="002B79AA" w:rsidRPr="002B79AA" w:rsidRDefault="002B79AA" w:rsidP="002B79AA">
      <w:pPr>
        <w:spacing w:after="0" w:line="240" w:lineRule="auto"/>
        <w:rPr>
          <w:rFonts w:ascii="Calibri" w:hAnsi="Calibri" w:cs="Consolas"/>
          <w:b/>
          <w:sz w:val="28"/>
          <w:szCs w:val="21"/>
        </w:rPr>
      </w:pPr>
    </w:p>
    <w:p w:rsidR="002B79AA" w:rsidRDefault="002B79AA" w:rsidP="00450967">
      <w:pPr>
        <w:rPr>
          <w:sz w:val="24"/>
        </w:rPr>
        <w:sectPr w:rsidR="002B79AA" w:rsidSect="002B79AA">
          <w:pgSz w:w="16838" w:h="11906" w:orient="landscape"/>
          <w:pgMar w:top="1134" w:right="1276" w:bottom="1440" w:left="709" w:header="709" w:footer="709" w:gutter="0"/>
          <w:cols w:space="708"/>
          <w:titlePg/>
          <w:docGrid w:linePitch="360"/>
        </w:sectPr>
      </w:pPr>
    </w:p>
    <w:p w:rsidR="00832D1A" w:rsidRDefault="00D93CEE" w:rsidP="00832D1A">
      <w:pPr>
        <w:pStyle w:val="Heading1"/>
        <w:spacing w:before="0" w:after="200"/>
        <w:rPr>
          <w:smallCaps/>
          <w:sz w:val="36"/>
        </w:rPr>
      </w:pPr>
      <w:bookmarkStart w:id="49" w:name="_Toc347998458"/>
      <w:r>
        <w:rPr>
          <w:smallCaps/>
          <w:sz w:val="36"/>
        </w:rPr>
        <w:lastRenderedPageBreak/>
        <w:t>Annex E</w:t>
      </w:r>
      <w:r w:rsidR="001D39DA">
        <w:rPr>
          <w:smallCaps/>
          <w:sz w:val="36"/>
        </w:rPr>
        <w:t>:</w:t>
      </w:r>
      <w:r w:rsidR="00832D1A" w:rsidRPr="002B79AA">
        <w:rPr>
          <w:smallCaps/>
          <w:sz w:val="36"/>
        </w:rPr>
        <w:t xml:space="preserve"> </w:t>
      </w:r>
      <w:r w:rsidR="00832D1A">
        <w:rPr>
          <w:smallCaps/>
          <w:sz w:val="36"/>
        </w:rPr>
        <w:t>References</w:t>
      </w:r>
      <w:bookmarkEnd w:id="49"/>
    </w:p>
    <w:p w:rsidR="00BE074B" w:rsidRDefault="00BE074B" w:rsidP="00430252">
      <w:pPr>
        <w:pStyle w:val="FootnoteText"/>
        <w:numPr>
          <w:ilvl w:val="0"/>
          <w:numId w:val="38"/>
        </w:numPr>
      </w:pPr>
      <w:r w:rsidRPr="00BE074B">
        <w:rPr>
          <w:sz w:val="22"/>
          <w:szCs w:val="22"/>
        </w:rPr>
        <w:t>Australian Bureau of Statistics (ABS) Census of Population and Housin</w:t>
      </w:r>
      <w:r>
        <w:rPr>
          <w:sz w:val="22"/>
          <w:szCs w:val="22"/>
        </w:rPr>
        <w:t xml:space="preserve">g: Estimating Homelessness 2011 </w:t>
      </w:r>
      <w:hyperlink r:id="rId23" w:history="1">
        <w:r w:rsidRPr="00A22246">
          <w:rPr>
            <w:rStyle w:val="Hyperlink"/>
          </w:rPr>
          <w:t>http://www.abs.gov.au/AUSSTATS/abs@.nsf/DetailsPage/2049.02011?OpenDocument</w:t>
        </w:r>
      </w:hyperlink>
      <w:r>
        <w:t xml:space="preserve"> </w:t>
      </w:r>
    </w:p>
    <w:p w:rsidR="00BE074B" w:rsidRDefault="00BE074B" w:rsidP="00BE074B">
      <w:pPr>
        <w:pStyle w:val="ListParagraph"/>
        <w:autoSpaceDE w:val="0"/>
        <w:autoSpaceDN w:val="0"/>
        <w:adjustRightInd w:val="0"/>
      </w:pPr>
    </w:p>
    <w:p w:rsidR="00BE074B" w:rsidRDefault="00BE074B" w:rsidP="00430252">
      <w:pPr>
        <w:pStyle w:val="ListParagraph"/>
        <w:numPr>
          <w:ilvl w:val="0"/>
          <w:numId w:val="38"/>
        </w:numPr>
        <w:autoSpaceDE w:val="0"/>
        <w:autoSpaceDN w:val="0"/>
        <w:adjustRightInd w:val="0"/>
      </w:pPr>
      <w:r>
        <w:t xml:space="preserve">Australian Bureau of Statistics (ABS) Life After Homelessness </w:t>
      </w:r>
      <w:hyperlink r:id="rId24" w:history="1">
        <w:r w:rsidRPr="00A22246">
          <w:rPr>
            <w:rStyle w:val="Hyperlink"/>
          </w:rPr>
          <w:t>http://www.abs.gov.au/ausstats/abs@.nsf/Lookup/4102.0Main+Features20March+Quarter+2012</w:t>
        </w:r>
      </w:hyperlink>
    </w:p>
    <w:p w:rsidR="00BE074B" w:rsidRDefault="00BE074B" w:rsidP="00BE074B">
      <w:pPr>
        <w:pStyle w:val="ListParagraph"/>
        <w:autoSpaceDE w:val="0"/>
        <w:autoSpaceDN w:val="0"/>
        <w:adjustRightInd w:val="0"/>
      </w:pPr>
    </w:p>
    <w:p w:rsidR="002E43B2" w:rsidRDefault="002E43B2" w:rsidP="00430252">
      <w:pPr>
        <w:pStyle w:val="ListParagraph"/>
        <w:numPr>
          <w:ilvl w:val="0"/>
          <w:numId w:val="38"/>
        </w:numPr>
        <w:autoSpaceDE w:val="0"/>
        <w:autoSpaceDN w:val="0"/>
        <w:adjustRightInd w:val="0"/>
      </w:pPr>
      <w:proofErr w:type="spellStart"/>
      <w:r>
        <w:t>Sanson</w:t>
      </w:r>
      <w:proofErr w:type="spellEnd"/>
      <w:r>
        <w:t xml:space="preserve">, A., Nicholson, J., </w:t>
      </w:r>
      <w:proofErr w:type="spellStart"/>
      <w:r>
        <w:t>Ungerer</w:t>
      </w:r>
      <w:proofErr w:type="spellEnd"/>
      <w:r>
        <w:t xml:space="preserve">, J., </w:t>
      </w:r>
      <w:proofErr w:type="spellStart"/>
      <w:r>
        <w:t>Zubrick</w:t>
      </w:r>
      <w:proofErr w:type="spellEnd"/>
      <w:r>
        <w:t xml:space="preserve">, S., Wilson, K., </w:t>
      </w:r>
      <w:proofErr w:type="spellStart"/>
      <w:r>
        <w:t>Ainley</w:t>
      </w:r>
      <w:proofErr w:type="spellEnd"/>
      <w:r>
        <w:t>, J., et al. (2002). Introducing the longitudinal study of Australian children</w:t>
      </w:r>
      <w:proofErr w:type="gramStart"/>
      <w:r>
        <w:t>: :LSAC</w:t>
      </w:r>
      <w:proofErr w:type="gramEnd"/>
      <w:r>
        <w:t xml:space="preserve"> discussion paper no.1. Melbourne: Australian Institute of Family </w:t>
      </w:r>
      <w:proofErr w:type="spellStart"/>
      <w:r>
        <w:t>Stuides</w:t>
      </w:r>
      <w:proofErr w:type="spellEnd"/>
      <w:r>
        <w:t>.</w:t>
      </w:r>
    </w:p>
    <w:p w:rsidR="002E43B2" w:rsidRPr="00BE074B" w:rsidRDefault="002E43B2" w:rsidP="002E43B2">
      <w:pPr>
        <w:pStyle w:val="ListParagraph"/>
        <w:autoSpaceDE w:val="0"/>
        <w:autoSpaceDN w:val="0"/>
        <w:adjustRightInd w:val="0"/>
      </w:pPr>
    </w:p>
    <w:p w:rsidR="00832D1A" w:rsidRPr="00360B8E" w:rsidRDefault="00832D1A" w:rsidP="00430252">
      <w:pPr>
        <w:pStyle w:val="ListParagraph"/>
        <w:numPr>
          <w:ilvl w:val="0"/>
          <w:numId w:val="38"/>
        </w:numPr>
        <w:autoSpaceDE w:val="0"/>
        <w:autoSpaceDN w:val="0"/>
        <w:adjustRightInd w:val="0"/>
        <w:rPr>
          <w:rStyle w:val="Hyperlink"/>
          <w:color w:val="auto"/>
          <w:u w:val="none"/>
        </w:rPr>
      </w:pPr>
      <w:r w:rsidRPr="00BE074B">
        <w:rPr>
          <w:rFonts w:cs="Arial"/>
        </w:rPr>
        <w:t>Barker, J., Humphries, P., McArthur, M., and Thomson, L. (2012). Literature</w:t>
      </w:r>
      <w:r w:rsidR="004A6D60" w:rsidRPr="00BE074B">
        <w:rPr>
          <w:rFonts w:cs="Arial"/>
        </w:rPr>
        <w:t xml:space="preserve"> </w:t>
      </w:r>
      <w:r w:rsidRPr="00BE074B">
        <w:rPr>
          <w:rFonts w:cs="Arial"/>
        </w:rPr>
        <w:t>Review</w:t>
      </w:r>
      <w:r w:rsidR="004A6D60" w:rsidRPr="00BE074B">
        <w:rPr>
          <w:rFonts w:cs="Arial"/>
        </w:rPr>
        <w:t xml:space="preserve">: </w:t>
      </w:r>
      <w:r w:rsidRPr="00BE074B">
        <w:rPr>
          <w:rFonts w:cs="Arial"/>
        </w:rPr>
        <w:t>Effective interventions for</w:t>
      </w:r>
      <w:r w:rsidRPr="004A6D60">
        <w:rPr>
          <w:rFonts w:cs="Arial"/>
          <w:i/>
        </w:rPr>
        <w:t xml:space="preserve"> working</w:t>
      </w:r>
      <w:r w:rsidR="004A6D60" w:rsidRPr="004A6D60">
        <w:rPr>
          <w:rFonts w:cs="Arial"/>
          <w:i/>
        </w:rPr>
        <w:t xml:space="preserve"> </w:t>
      </w:r>
      <w:r w:rsidRPr="004A6D60">
        <w:rPr>
          <w:rFonts w:cs="Arial"/>
          <w:i/>
        </w:rPr>
        <w:t>with young people who are homeless</w:t>
      </w:r>
      <w:r w:rsidR="004A6D60" w:rsidRPr="004A6D60">
        <w:rPr>
          <w:rFonts w:cs="Arial"/>
          <w:i/>
        </w:rPr>
        <w:t xml:space="preserve"> </w:t>
      </w:r>
      <w:r w:rsidRPr="004A6D60">
        <w:rPr>
          <w:rFonts w:cs="Arial"/>
          <w:i/>
        </w:rPr>
        <w:t>or at risk of homelessness</w:t>
      </w:r>
      <w:r w:rsidRPr="004A6D60">
        <w:rPr>
          <w:rFonts w:cs="Arial"/>
        </w:rPr>
        <w:t>.</w:t>
      </w:r>
      <w:r w:rsidR="004A6D60" w:rsidRPr="004A6D60">
        <w:rPr>
          <w:rFonts w:cs="Arial"/>
        </w:rPr>
        <w:t xml:space="preserve"> The Department of Families, Housing, Community Services and Indigenous Affairs. </w:t>
      </w:r>
      <w:hyperlink r:id="rId25" w:history="1">
        <w:r w:rsidRPr="004A6D60">
          <w:rPr>
            <w:rStyle w:val="Hyperlink"/>
          </w:rPr>
          <w:t>http://www.fahcsia.gov.au/sites/default/files/documents/06_2012/literature_review.pdf</w:t>
        </w:r>
      </w:hyperlink>
    </w:p>
    <w:p w:rsidR="00360B8E" w:rsidRPr="00360B8E" w:rsidRDefault="00360B8E" w:rsidP="00360B8E">
      <w:pPr>
        <w:pStyle w:val="ListParagraph"/>
        <w:autoSpaceDE w:val="0"/>
        <w:autoSpaceDN w:val="0"/>
        <w:adjustRightInd w:val="0"/>
      </w:pPr>
    </w:p>
    <w:p w:rsidR="00832D1A" w:rsidRPr="00360B8E" w:rsidRDefault="004A6D60" w:rsidP="00430252">
      <w:pPr>
        <w:pStyle w:val="ListParagraph"/>
        <w:numPr>
          <w:ilvl w:val="0"/>
          <w:numId w:val="38"/>
        </w:numPr>
        <w:autoSpaceDE w:val="0"/>
        <w:autoSpaceDN w:val="0"/>
        <w:adjustRightInd w:val="0"/>
      </w:pPr>
      <w:r w:rsidRPr="00360B8E">
        <w:rPr>
          <w:rFonts w:cs="Arial"/>
        </w:rPr>
        <w:t xml:space="preserve">Barker, J., Humphries, P., McArthur, M., and Thomson, L. (2012). </w:t>
      </w:r>
      <w:r w:rsidRPr="00360B8E">
        <w:rPr>
          <w:rFonts w:cs="Arial"/>
          <w:i/>
        </w:rPr>
        <w:t>Reconnect: working with young people who are homeless or at risk of homelessness.</w:t>
      </w:r>
      <w:r w:rsidRPr="00360B8E">
        <w:rPr>
          <w:rFonts w:cs="Arial"/>
        </w:rPr>
        <w:t xml:space="preserve"> The Department of Families, Housing, Community Services and Indigenous Affairs.</w:t>
      </w:r>
      <w:r w:rsidR="00360B8E" w:rsidRPr="00360B8E">
        <w:rPr>
          <w:rFonts w:cs="Arial"/>
        </w:rPr>
        <w:t xml:space="preserve"> </w:t>
      </w:r>
      <w:hyperlink r:id="rId26" w:history="1">
        <w:r w:rsidR="00832D1A" w:rsidRPr="00360B8E">
          <w:rPr>
            <w:rStyle w:val="Hyperlink"/>
          </w:rPr>
          <w:t>http://www.fahcsia.gov.au/sites/default/files/documents/06_2012/reconnect.pdf</w:t>
        </w:r>
      </w:hyperlink>
      <w:r w:rsidR="00832D1A" w:rsidRPr="00360B8E">
        <w:t xml:space="preserve"> </w:t>
      </w:r>
    </w:p>
    <w:p w:rsidR="00360B8E" w:rsidRPr="00360B8E" w:rsidRDefault="00360B8E" w:rsidP="00360B8E">
      <w:pPr>
        <w:pStyle w:val="ListParagraph"/>
        <w:autoSpaceDE w:val="0"/>
        <w:autoSpaceDN w:val="0"/>
        <w:adjustRightInd w:val="0"/>
        <w:rPr>
          <w:rFonts w:cs="Arial"/>
          <w:szCs w:val="44"/>
        </w:rPr>
      </w:pPr>
    </w:p>
    <w:p w:rsidR="00360B8E" w:rsidRDefault="004A6D60" w:rsidP="00430252">
      <w:pPr>
        <w:pStyle w:val="ListParagraph"/>
        <w:numPr>
          <w:ilvl w:val="0"/>
          <w:numId w:val="38"/>
        </w:numPr>
        <w:autoSpaceDE w:val="0"/>
        <w:autoSpaceDN w:val="0"/>
        <w:adjustRightInd w:val="0"/>
        <w:rPr>
          <w:rStyle w:val="Hyperlink"/>
        </w:rPr>
      </w:pPr>
      <w:r>
        <w:t>Homelessness T</w:t>
      </w:r>
      <w:r w:rsidRPr="00360B8E">
        <w:rPr>
          <w:rFonts w:cs="Arial"/>
          <w:szCs w:val="44"/>
        </w:rPr>
        <w:t xml:space="preserve">askforce (2008). </w:t>
      </w:r>
      <w:r w:rsidRPr="00360B8E">
        <w:rPr>
          <w:rFonts w:cs="Arial"/>
          <w:i/>
          <w:szCs w:val="44"/>
        </w:rPr>
        <w:t>The Road Home: A National Approach to Reducing Homelessness</w:t>
      </w:r>
      <w:r w:rsidRPr="00360B8E">
        <w:rPr>
          <w:rFonts w:cs="Arial"/>
          <w:szCs w:val="44"/>
        </w:rPr>
        <w:t>. The Department of Families, Housing, Community Services and Indigenous Affairs.</w:t>
      </w:r>
      <w:r w:rsidR="00360B8E">
        <w:rPr>
          <w:rFonts w:cs="Arial"/>
          <w:szCs w:val="44"/>
        </w:rPr>
        <w:t xml:space="preserve"> </w:t>
      </w:r>
      <w:hyperlink r:id="rId27" w:history="1">
        <w:r w:rsidRPr="00176F8F">
          <w:rPr>
            <w:rStyle w:val="Hyperlink"/>
          </w:rPr>
          <w:t>http://www.google.com.au/url?sa=t&amp;rct=j&amp;q=the per cent20road per cent20home per cent20white per cent20paper&amp;source=</w:t>
        </w:r>
        <w:proofErr w:type="spellStart"/>
        <w:r w:rsidRPr="00176F8F">
          <w:rPr>
            <w:rStyle w:val="Hyperlink"/>
          </w:rPr>
          <w:t>web&amp;cd</w:t>
        </w:r>
        <w:proofErr w:type="spellEnd"/>
        <w:r w:rsidRPr="00176F8F">
          <w:rPr>
            <w:rStyle w:val="Hyperlink"/>
          </w:rPr>
          <w:t>=1&amp;sqi=2&amp;ved=0CCAQFjAA&amp;url=http per cent3A per cent2F per cent2Fwww.fahcsia.gov.au per cent2Fsites per cent2Fdefault per cent2Ffiles per cent2Fdocuments per cent2F05_2012 per cent2Fthe_road_home.pdf&amp;ei=N39rUPzwJOf0mAX994DQDQ&amp;usg=AFQjCNErbEGxPw-Y0yW4fVtfAlEjxBpx0g</w:t>
        </w:r>
      </w:hyperlink>
    </w:p>
    <w:p w:rsidR="00360B8E" w:rsidRDefault="00360B8E" w:rsidP="00360B8E">
      <w:pPr>
        <w:pStyle w:val="ListParagraph"/>
      </w:pPr>
    </w:p>
    <w:p w:rsidR="004A6D60" w:rsidRPr="00360B8E" w:rsidRDefault="004A6D60" w:rsidP="00430252">
      <w:pPr>
        <w:pStyle w:val="ListParagraph"/>
        <w:numPr>
          <w:ilvl w:val="0"/>
          <w:numId w:val="38"/>
        </w:numPr>
      </w:pPr>
      <w:proofErr w:type="spellStart"/>
      <w:r w:rsidRPr="00596E14">
        <w:t>Coumarelos</w:t>
      </w:r>
      <w:proofErr w:type="spellEnd"/>
      <w:r w:rsidRPr="00596E14">
        <w:t xml:space="preserve">, C, </w:t>
      </w:r>
      <w:proofErr w:type="spellStart"/>
      <w:r w:rsidRPr="00596E14">
        <w:t>Macourt</w:t>
      </w:r>
      <w:proofErr w:type="spellEnd"/>
      <w:r w:rsidRPr="00596E14">
        <w:t>, D, People, J, Ma</w:t>
      </w:r>
      <w:r>
        <w:t xml:space="preserve">cDonald, HM, Wei, Z, </w:t>
      </w:r>
      <w:proofErr w:type="spellStart"/>
      <w:r>
        <w:t>Iriana</w:t>
      </w:r>
      <w:proofErr w:type="spellEnd"/>
      <w:r>
        <w:t>, R and</w:t>
      </w:r>
      <w:r w:rsidRPr="00596E14">
        <w:t xml:space="preserve"> Ramsey, S</w:t>
      </w:r>
      <w:r>
        <w:t>.</w:t>
      </w:r>
      <w:r w:rsidRPr="00596E14">
        <w:t xml:space="preserve"> </w:t>
      </w:r>
      <w:r>
        <w:t>(</w:t>
      </w:r>
      <w:r w:rsidRPr="00596E14">
        <w:t>2012</w:t>
      </w:r>
      <w:r>
        <w:t>).</w:t>
      </w:r>
      <w:r w:rsidRPr="00596E14">
        <w:t xml:space="preserve"> </w:t>
      </w:r>
      <w:r w:rsidRPr="004A6D60">
        <w:rPr>
          <w:i/>
        </w:rPr>
        <w:t>Legal Australia-Wide</w:t>
      </w:r>
      <w:r>
        <w:rPr>
          <w:i/>
        </w:rPr>
        <w:t xml:space="preserve"> Survey: legal need in Australia.</w:t>
      </w:r>
      <w:r w:rsidRPr="00596E14">
        <w:t xml:space="preserve"> Law and </w:t>
      </w:r>
      <w:r w:rsidRPr="00360B8E">
        <w:t>Justice Foundation of NSW, Sydney</w:t>
      </w:r>
    </w:p>
    <w:p w:rsidR="00360B8E" w:rsidRPr="00360B8E" w:rsidRDefault="00D76670" w:rsidP="00360B8E">
      <w:pPr>
        <w:pStyle w:val="ListParagraph"/>
      </w:pPr>
      <w:hyperlink r:id="rId28" w:history="1">
        <w:r w:rsidR="00360B8E" w:rsidRPr="00360B8E">
          <w:rPr>
            <w:rStyle w:val="Hyperlink"/>
          </w:rPr>
          <w:t>http://www.lawfoundation.net.au/ljf/app/&amp;id=C0CCF51D639EE200CA257AA00020EE99</w:t>
        </w:r>
      </w:hyperlink>
    </w:p>
    <w:p w:rsidR="00360B8E" w:rsidRDefault="00360B8E" w:rsidP="00360B8E">
      <w:pPr>
        <w:pStyle w:val="ListParagraph"/>
        <w:rPr>
          <w:sz w:val="24"/>
        </w:rPr>
      </w:pPr>
    </w:p>
    <w:p w:rsidR="00360B8E" w:rsidRPr="00360B8E" w:rsidRDefault="00360B8E" w:rsidP="00430252">
      <w:pPr>
        <w:pStyle w:val="ListParagraph"/>
        <w:numPr>
          <w:ilvl w:val="0"/>
          <w:numId w:val="38"/>
        </w:numPr>
        <w:rPr>
          <w:sz w:val="24"/>
        </w:rPr>
      </w:pPr>
      <w:r>
        <w:t xml:space="preserve">Boyle, M. (2012), Research in Action: A Guide to Participatory Action Research. The Department of Families, Housing, Community Service and Indigenous Affairs. </w:t>
      </w:r>
      <w:hyperlink r:id="rId29" w:history="1">
        <w:r w:rsidRPr="00B3129C">
          <w:rPr>
            <w:rStyle w:val="Hyperlink"/>
          </w:rPr>
          <w:t>http://www.fahcsia.gov.au/sites/default/files/documents/06_2012/research_in_action.pdf</w:t>
        </w:r>
      </w:hyperlink>
    </w:p>
    <w:sectPr w:rsidR="00360B8E" w:rsidRPr="00360B8E" w:rsidSect="00CA5F37">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2A" w:rsidRDefault="002D622A" w:rsidP="00C651FF">
      <w:pPr>
        <w:spacing w:after="0" w:line="240" w:lineRule="auto"/>
      </w:pPr>
      <w:r>
        <w:separator/>
      </w:r>
    </w:p>
  </w:endnote>
  <w:endnote w:type="continuationSeparator" w:id="0">
    <w:p w:rsidR="002D622A" w:rsidRDefault="002D622A" w:rsidP="00C6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taPlusNormal-Roman">
    <w:altName w:val="MetaPlusNormal"/>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28230"/>
      <w:docPartObj>
        <w:docPartGallery w:val="Page Numbers (Bottom of Page)"/>
        <w:docPartUnique/>
      </w:docPartObj>
    </w:sdtPr>
    <w:sdtEndPr>
      <w:rPr>
        <w:b/>
        <w:noProof/>
      </w:rPr>
    </w:sdtEndPr>
    <w:sdtContent>
      <w:p w:rsidR="002D622A" w:rsidRPr="005620AD" w:rsidRDefault="002D622A" w:rsidP="002A53E1">
        <w:pPr>
          <w:pStyle w:val="Footer"/>
          <w:jc w:val="right"/>
          <w:rPr>
            <w:b/>
          </w:rPr>
        </w:pPr>
        <w:r w:rsidRPr="005620AD">
          <w:rPr>
            <w:b/>
          </w:rPr>
          <w:t xml:space="preserve">Page | </w:t>
        </w:r>
        <w:r w:rsidRPr="005620AD">
          <w:rPr>
            <w:b/>
          </w:rPr>
          <w:fldChar w:fldCharType="begin"/>
        </w:r>
        <w:r w:rsidRPr="005620AD">
          <w:rPr>
            <w:b/>
          </w:rPr>
          <w:instrText xml:space="preserve"> PAGE   \* MERGEFORMAT </w:instrText>
        </w:r>
        <w:r w:rsidRPr="005620AD">
          <w:rPr>
            <w:b/>
          </w:rPr>
          <w:fldChar w:fldCharType="separate"/>
        </w:r>
        <w:r w:rsidR="00D76670">
          <w:rPr>
            <w:b/>
            <w:noProof/>
          </w:rPr>
          <w:t>3</w:t>
        </w:r>
        <w:r w:rsidRPr="005620AD">
          <w:rPr>
            <w:b/>
            <w:noProof/>
          </w:rPr>
          <w:fldChar w:fldCharType="end"/>
        </w:r>
      </w:p>
    </w:sdtContent>
  </w:sdt>
  <w:p w:rsidR="002D622A" w:rsidRPr="005620AD" w:rsidRDefault="002D622A" w:rsidP="00EB3F1D">
    <w:pPr>
      <w:pStyle w:val="Footer"/>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E5" w:rsidRDefault="00F773E5" w:rsidP="00F773E5">
    <w:pPr>
      <w:pStyle w:val="Footer"/>
      <w:ind w:left="-1276"/>
    </w:pPr>
  </w:p>
  <w:p w:rsidR="00F773E5" w:rsidRDefault="00F773E5" w:rsidP="007F5562">
    <w:pPr>
      <w:pStyle w:val="Footer"/>
      <w:tabs>
        <w:tab w:val="clear" w:pos="4513"/>
        <w:tab w:val="clear" w:pos="9026"/>
      </w:tabs>
      <w:ind w:left="-1276"/>
    </w:pPr>
    <w:r w:rsidRPr="002C1C10">
      <w:rPr>
        <w:noProof/>
        <w:sz w:val="24"/>
        <w:lang w:eastAsia="en-AU"/>
      </w:rPr>
      <w:drawing>
        <wp:inline distT="0" distB="0" distL="0" distR="0" wp14:anchorId="565C92C8" wp14:editId="3877F539">
          <wp:extent cx="7620000" cy="805747"/>
          <wp:effectExtent l="0" t="0" r="0" b="0"/>
          <wp:docPr id="335" name="Picture 335" descr="A strong and fair society for all Austra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ing_footer.jpg"/>
                  <pic:cNvPicPr/>
                </pic:nvPicPr>
                <pic:blipFill>
                  <a:blip r:embed="rId1">
                    <a:extLst>
                      <a:ext uri="{28A0092B-C50C-407E-A947-70E740481C1C}">
                        <a14:useLocalDpi xmlns:a14="http://schemas.microsoft.com/office/drawing/2010/main" val="0"/>
                      </a:ext>
                    </a:extLst>
                  </a:blip>
                  <a:stretch>
                    <a:fillRect/>
                  </a:stretch>
                </pic:blipFill>
                <pic:spPr>
                  <a:xfrm>
                    <a:off x="0" y="0"/>
                    <a:ext cx="7620000" cy="80574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C1" w:rsidRDefault="00903EC1" w:rsidP="00F773E5">
    <w:pPr>
      <w:pStyle w:val="Footer"/>
      <w:ind w:left="-1276"/>
    </w:pPr>
  </w:p>
  <w:p w:rsidR="00903EC1" w:rsidRDefault="00903EC1" w:rsidP="007F5562">
    <w:pPr>
      <w:pStyle w:val="Footer"/>
      <w:tabs>
        <w:tab w:val="clear" w:pos="4513"/>
        <w:tab w:val="clear" w:pos="9026"/>
      </w:tabs>
      <w:ind w:left="-127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62" w:rsidRDefault="007F5562" w:rsidP="00F773E5">
    <w:pPr>
      <w:pStyle w:val="Footer"/>
      <w:ind w:left="-1276"/>
    </w:pPr>
  </w:p>
  <w:p w:rsidR="007F5562" w:rsidRDefault="007F5562" w:rsidP="007F5562">
    <w:pPr>
      <w:pStyle w:val="Footer"/>
      <w:tabs>
        <w:tab w:val="clear" w:pos="4513"/>
        <w:tab w:val="clear" w:pos="9026"/>
      </w:tabs>
      <w:ind w:left="-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2A" w:rsidRDefault="002D622A" w:rsidP="00C651FF">
      <w:pPr>
        <w:spacing w:after="0" w:line="240" w:lineRule="auto"/>
      </w:pPr>
      <w:r>
        <w:separator/>
      </w:r>
    </w:p>
  </w:footnote>
  <w:footnote w:type="continuationSeparator" w:id="0">
    <w:p w:rsidR="002D622A" w:rsidRDefault="002D622A" w:rsidP="00C651FF">
      <w:pPr>
        <w:spacing w:after="0" w:line="240" w:lineRule="auto"/>
      </w:pPr>
      <w:r>
        <w:continuationSeparator/>
      </w:r>
    </w:p>
  </w:footnote>
  <w:footnote w:id="1">
    <w:p w:rsidR="002D622A" w:rsidRDefault="002D622A">
      <w:pPr>
        <w:pStyle w:val="FootnoteText"/>
      </w:pPr>
      <w:r>
        <w:rPr>
          <w:rStyle w:val="FootnoteReference"/>
        </w:rPr>
        <w:footnoteRef/>
      </w:r>
      <w:r>
        <w:t xml:space="preserve"> </w:t>
      </w:r>
      <w:hyperlink r:id="rId1" w:history="1">
        <w:r w:rsidRPr="00A22246">
          <w:rPr>
            <w:rStyle w:val="Hyperlink"/>
          </w:rPr>
          <w:t>http://www.abs.gov.au/AUSSTATS/abs@.nsf/DetailsPage/2049.02011?OpenDocument</w:t>
        </w:r>
      </w:hyperlink>
      <w:r>
        <w:t xml:space="preserve"> </w:t>
      </w:r>
    </w:p>
  </w:footnote>
  <w:footnote w:id="2">
    <w:p w:rsidR="002D622A" w:rsidRDefault="002D622A">
      <w:pPr>
        <w:pStyle w:val="FootnoteText"/>
      </w:pPr>
      <w:r>
        <w:rPr>
          <w:rStyle w:val="FootnoteReference"/>
        </w:rPr>
        <w:footnoteRef/>
      </w:r>
      <w:r>
        <w:t xml:space="preserve"> </w:t>
      </w:r>
      <w:hyperlink r:id="rId2" w:history="1">
        <w:r w:rsidRPr="00A22246">
          <w:rPr>
            <w:rStyle w:val="Hyperlink"/>
          </w:rPr>
          <w:t>http://www.abs.gov.au/ausstats/abs@.nsf/Lookup/4102.0Main+Features20March+Quarter+2012</w:t>
        </w:r>
      </w:hyperlink>
      <w:r>
        <w:t xml:space="preserve"> </w:t>
      </w:r>
    </w:p>
  </w:footnote>
  <w:footnote w:id="3">
    <w:p w:rsidR="002D622A" w:rsidRDefault="002D622A" w:rsidP="00D13A52">
      <w:pPr>
        <w:pStyle w:val="References"/>
      </w:pPr>
      <w:r w:rsidRPr="00D17651">
        <w:rPr>
          <w:rStyle w:val="FootnoteReference"/>
        </w:rPr>
        <w:footnoteRef/>
      </w:r>
      <w:r>
        <w:rPr>
          <w:rStyle w:val="FootnoteReference"/>
        </w:rPr>
        <w:t>,</w:t>
      </w:r>
      <w:r w:rsidRPr="00D13A52">
        <w:rPr>
          <w:rStyle w:val="FootnoteReference"/>
        </w:rPr>
        <w:t xml:space="preserve"> 4</w:t>
      </w:r>
      <w:r>
        <w:t xml:space="preserve"> </w:t>
      </w:r>
      <w:r w:rsidRPr="00D17651">
        <w:t xml:space="preserve"> </w:t>
      </w:r>
      <w:proofErr w:type="spellStart"/>
      <w:r w:rsidRPr="00D17651">
        <w:t>Sanson</w:t>
      </w:r>
      <w:proofErr w:type="spellEnd"/>
      <w:r w:rsidRPr="00D17651">
        <w:t xml:space="preserve">, A., Nicholson, J., </w:t>
      </w:r>
      <w:proofErr w:type="spellStart"/>
      <w:r w:rsidRPr="00D17651">
        <w:t>Ungerer</w:t>
      </w:r>
      <w:proofErr w:type="spellEnd"/>
      <w:r w:rsidRPr="00D17651">
        <w:t xml:space="preserve">, J., </w:t>
      </w:r>
      <w:proofErr w:type="spellStart"/>
      <w:r w:rsidRPr="00D17651">
        <w:t>Zubrick</w:t>
      </w:r>
      <w:proofErr w:type="spellEnd"/>
      <w:r w:rsidRPr="00D17651">
        <w:t xml:space="preserve">, S., Wilson, K., </w:t>
      </w:r>
      <w:proofErr w:type="spellStart"/>
      <w:r w:rsidRPr="00D17651">
        <w:t>Ainley</w:t>
      </w:r>
      <w:proofErr w:type="spellEnd"/>
      <w:r w:rsidRPr="00D17651">
        <w:t xml:space="preserve">, J., et al. (2002). </w:t>
      </w:r>
      <w:proofErr w:type="gramStart"/>
      <w:r w:rsidRPr="00D17651">
        <w:t>Introducing the longitudina</w:t>
      </w:r>
      <w:r>
        <w:t>l study of Australian children</w:t>
      </w:r>
      <w:r w:rsidRPr="00D17651">
        <w:t>:</w:t>
      </w:r>
      <w:r>
        <w:t xml:space="preserve"> </w:t>
      </w:r>
      <w:r w:rsidRPr="00D17651">
        <w:t>LSAC discussion paper no.1.</w:t>
      </w:r>
      <w:proofErr w:type="gramEnd"/>
      <w:r w:rsidRPr="00D17651">
        <w:t xml:space="preserve"> Melbourne: Australi</w:t>
      </w:r>
      <w:r>
        <w:t>an Institute of Family Studies.</w:t>
      </w:r>
    </w:p>
  </w:footnote>
  <w:footnote w:id="4">
    <w:p w:rsidR="002D622A" w:rsidRDefault="002D622A">
      <w:pPr>
        <w:pStyle w:val="FootnoteText"/>
      </w:pPr>
    </w:p>
  </w:footnote>
  <w:footnote w:id="5">
    <w:p w:rsidR="002D622A" w:rsidRDefault="002D622A" w:rsidP="00D17651">
      <w:pPr>
        <w:pStyle w:val="FootnoteText"/>
      </w:pPr>
      <w:r>
        <w:rPr>
          <w:rStyle w:val="FootnoteReference"/>
        </w:rPr>
        <w:footnoteRef/>
      </w:r>
      <w:r>
        <w:t xml:space="preserve"> </w:t>
      </w:r>
      <w:hyperlink r:id="rId3" w:history="1">
        <w:r w:rsidRPr="00DA0FD2">
          <w:rPr>
            <w:rStyle w:val="Hyperlink"/>
          </w:rPr>
          <w:t>http://www.fahcsia.gov.au/sites/default/files/documents/06_2012/literature_review.pdf</w:t>
        </w:r>
      </w:hyperlink>
    </w:p>
  </w:footnote>
  <w:footnote w:id="6">
    <w:p w:rsidR="002D622A" w:rsidRDefault="002D622A" w:rsidP="00D17651">
      <w:pPr>
        <w:pStyle w:val="FootnoteText"/>
      </w:pPr>
      <w:r>
        <w:rPr>
          <w:rStyle w:val="FootnoteReference"/>
        </w:rPr>
        <w:footnoteRef/>
      </w:r>
      <w:r>
        <w:t xml:space="preserve"> </w:t>
      </w:r>
      <w:hyperlink r:id="rId4" w:history="1">
        <w:r w:rsidRPr="00DA0FD2">
          <w:rPr>
            <w:rStyle w:val="Hyperlink"/>
          </w:rPr>
          <w:t>http://www.fahcsia.gov.au/sites/default/files/documents/06_2012/reconnect.pdf</w:t>
        </w:r>
      </w:hyperlink>
      <w:r>
        <w:t xml:space="preserve"> </w:t>
      </w:r>
    </w:p>
  </w:footnote>
  <w:footnote w:id="7">
    <w:p w:rsidR="002D622A" w:rsidRDefault="002D622A" w:rsidP="00D17651">
      <w:pPr>
        <w:pStyle w:val="FootnoteText"/>
      </w:pPr>
      <w:r>
        <w:rPr>
          <w:rStyle w:val="FootnoteReference"/>
        </w:rPr>
        <w:footnoteRef/>
      </w:r>
      <w:r>
        <w:t xml:space="preserve"> </w:t>
      </w:r>
      <w:hyperlink r:id="rId5" w:history="1">
        <w:r w:rsidRPr="00A22246">
          <w:rPr>
            <w:rStyle w:val="Hyperlink"/>
          </w:rPr>
          <w:t>http://www.fahcsia.gov.au/sa/housing/progserv/homelessness/whitepaper/Pages/default.aspx</w:t>
        </w:r>
      </w:hyperlink>
      <w:r>
        <w:t xml:space="preserve"> </w:t>
      </w:r>
    </w:p>
  </w:footnote>
  <w:footnote w:id="8">
    <w:p w:rsidR="002D622A" w:rsidRDefault="002D622A">
      <w:pPr>
        <w:pStyle w:val="FootnoteText"/>
      </w:pPr>
      <w:r>
        <w:rPr>
          <w:rStyle w:val="FootnoteReference"/>
        </w:rPr>
        <w:footnoteRef/>
      </w:r>
      <w:r>
        <w:t xml:space="preserve"> </w:t>
      </w:r>
      <w:proofErr w:type="spellStart"/>
      <w:r w:rsidRPr="00596E14">
        <w:t>Coumarelos</w:t>
      </w:r>
      <w:proofErr w:type="spellEnd"/>
      <w:r w:rsidRPr="00596E14">
        <w:t xml:space="preserve">, C, </w:t>
      </w:r>
      <w:proofErr w:type="spellStart"/>
      <w:r w:rsidRPr="00596E14">
        <w:t>Macourt</w:t>
      </w:r>
      <w:proofErr w:type="spellEnd"/>
      <w:r w:rsidRPr="00596E14">
        <w:t xml:space="preserve">, D, People, J, MacDonald, HM, Wei, Z, </w:t>
      </w:r>
      <w:proofErr w:type="spellStart"/>
      <w:r w:rsidRPr="00596E14">
        <w:t>Iriana</w:t>
      </w:r>
      <w:proofErr w:type="spellEnd"/>
      <w:r w:rsidRPr="00596E14">
        <w:t>, R &amp; Ramsey, S 2012, Legal Australia-Wide Survey: legal need in Australia, Law and Justice Foundation of NSW, Sydney</w:t>
      </w:r>
    </w:p>
  </w:footnote>
  <w:footnote w:id="9">
    <w:p w:rsidR="002D622A" w:rsidRDefault="002D622A">
      <w:pPr>
        <w:pStyle w:val="FootnoteText"/>
      </w:pPr>
      <w:r>
        <w:rPr>
          <w:rStyle w:val="FootnoteReference"/>
        </w:rPr>
        <w:footnoteRef/>
      </w:r>
      <w:r>
        <w:t xml:space="preserve"> FaHCSIA (2012), Research in Action: A Guide to Participatory Action Research </w:t>
      </w:r>
      <w:hyperlink r:id="rId6" w:history="1">
        <w:r w:rsidRPr="00B3129C">
          <w:rPr>
            <w:rStyle w:val="Hyperlink"/>
          </w:rPr>
          <w:t>http://www.fahcsia.gov.au/sites/default/files/documents/06_2012/research_in_action.pdf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072" w:rsidRDefault="00C72072" w:rsidP="00C72072">
    <w:pPr>
      <w:pStyle w:val="Header"/>
      <w:ind w:left="-1276"/>
    </w:pPr>
    <w:r w:rsidRPr="002C1C10">
      <w:rPr>
        <w:noProof/>
        <w:sz w:val="24"/>
        <w:lang w:eastAsia="en-AU"/>
      </w:rPr>
      <w:drawing>
        <wp:inline distT="0" distB="0" distL="0" distR="0" wp14:anchorId="4BE7ABA8" wp14:editId="11B13575">
          <wp:extent cx="7562848" cy="2371725"/>
          <wp:effectExtent l="0" t="0" r="635" b="0"/>
          <wp:docPr id="334" name="Picture 334" descr="Australian Government Department of Families, Housing, Community Services and Indigenou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ing_header.jpg"/>
                  <pic:cNvPicPr/>
                </pic:nvPicPr>
                <pic:blipFill>
                  <a:blip r:embed="rId1">
                    <a:extLst>
                      <a:ext uri="{28A0092B-C50C-407E-A947-70E740481C1C}">
                        <a14:useLocalDpi xmlns:a14="http://schemas.microsoft.com/office/drawing/2010/main" val="0"/>
                      </a:ext>
                    </a:extLst>
                  </a:blip>
                  <a:stretch>
                    <a:fillRect/>
                  </a:stretch>
                </pic:blipFill>
                <pic:spPr>
                  <a:xfrm>
                    <a:off x="0" y="0"/>
                    <a:ext cx="7565390" cy="237252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E5" w:rsidRDefault="00F773E5" w:rsidP="00C72072">
    <w:pPr>
      <w:pStyle w:val="Header"/>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nsid w:val="0140311B"/>
    <w:multiLevelType w:val="hybridMultilevel"/>
    <w:tmpl w:val="19AAF2F2"/>
    <w:lvl w:ilvl="0" w:tplc="382C61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A374DA"/>
    <w:multiLevelType w:val="hybridMultilevel"/>
    <w:tmpl w:val="0BF89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741968"/>
    <w:multiLevelType w:val="hybridMultilevel"/>
    <w:tmpl w:val="1E921164"/>
    <w:lvl w:ilvl="0" w:tplc="77BE30A2">
      <w:numFmt w:val="bullet"/>
      <w:lvlText w:val=""/>
      <w:lvlJc w:val="left"/>
      <w:pPr>
        <w:ind w:left="720" w:hanging="360"/>
      </w:pPr>
      <w:rPr>
        <w:rFonts w:ascii="Symbol" w:eastAsia="Calibri" w:hAnsi="Symbol"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906BD5"/>
    <w:multiLevelType w:val="hybridMultilevel"/>
    <w:tmpl w:val="49721508"/>
    <w:lvl w:ilvl="0" w:tplc="339408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521782F"/>
    <w:multiLevelType w:val="hybridMultilevel"/>
    <w:tmpl w:val="E79E40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5E54395"/>
    <w:multiLevelType w:val="hybridMultilevel"/>
    <w:tmpl w:val="AD16934E"/>
    <w:lvl w:ilvl="0" w:tplc="B81A576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8997431"/>
    <w:multiLevelType w:val="hybridMultilevel"/>
    <w:tmpl w:val="B5446E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AF63517"/>
    <w:multiLevelType w:val="hybridMultilevel"/>
    <w:tmpl w:val="87124E66"/>
    <w:lvl w:ilvl="0" w:tplc="92ECE8A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F904A1"/>
    <w:multiLevelType w:val="hybridMultilevel"/>
    <w:tmpl w:val="81AAD984"/>
    <w:lvl w:ilvl="0" w:tplc="382C61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740B67"/>
    <w:multiLevelType w:val="hybridMultilevel"/>
    <w:tmpl w:val="47E80176"/>
    <w:lvl w:ilvl="0" w:tplc="382C61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FF37F1"/>
    <w:multiLevelType w:val="hybridMultilevel"/>
    <w:tmpl w:val="A9F48C7C"/>
    <w:lvl w:ilvl="0" w:tplc="92ECE8AA">
      <w:numFmt w:val="bullet"/>
      <w:lvlText w:val=""/>
      <w:lvlJc w:val="left"/>
      <w:pPr>
        <w:ind w:left="2160" w:hanging="360"/>
      </w:pPr>
      <w:rPr>
        <w:rFonts w:ascii="Symbol" w:eastAsiaTheme="minorHAnsi" w:hAnsi="Symbol" w:cstheme="minorBidi"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CBD3777"/>
    <w:multiLevelType w:val="hybridMultilevel"/>
    <w:tmpl w:val="9FF03518"/>
    <w:lvl w:ilvl="0" w:tplc="5CC20E0E">
      <w:start w:val="1"/>
      <w:numFmt w:val="decimal"/>
      <w:lvlText w:val="%1."/>
      <w:lvlJc w:val="left"/>
      <w:pPr>
        <w:ind w:left="720" w:hanging="360"/>
      </w:pPr>
      <w:rPr>
        <w:rFonts w:ascii="Calibri" w:eastAsia="Calibri" w:hAnsi="Calibri" w:cs="Calibr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7F2DB6"/>
    <w:multiLevelType w:val="hybridMultilevel"/>
    <w:tmpl w:val="9FF03518"/>
    <w:lvl w:ilvl="0" w:tplc="5CC20E0E">
      <w:start w:val="1"/>
      <w:numFmt w:val="decimal"/>
      <w:lvlText w:val="%1."/>
      <w:lvlJc w:val="left"/>
      <w:pPr>
        <w:ind w:left="720" w:hanging="360"/>
      </w:pPr>
      <w:rPr>
        <w:rFonts w:ascii="Calibri" w:eastAsia="Calibri" w:hAnsi="Calibri" w:cs="Calibr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9275CD"/>
    <w:multiLevelType w:val="hybridMultilevel"/>
    <w:tmpl w:val="35847EC4"/>
    <w:lvl w:ilvl="0" w:tplc="93D4D59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1FF7052"/>
    <w:multiLevelType w:val="hybridMultilevel"/>
    <w:tmpl w:val="BBF8B3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26E7F5E"/>
    <w:multiLevelType w:val="hybridMultilevel"/>
    <w:tmpl w:val="C33205A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2862F77"/>
    <w:multiLevelType w:val="hybridMultilevel"/>
    <w:tmpl w:val="C3C4AAD0"/>
    <w:lvl w:ilvl="0" w:tplc="5DF02D48">
      <w:start w:val="1"/>
      <w:numFmt w:val="decimal"/>
      <w:lvlText w:val="%1."/>
      <w:lvlJc w:val="left"/>
      <w:pPr>
        <w:ind w:left="720" w:hanging="360"/>
      </w:pPr>
      <w:rPr>
        <w:rFonts w:hint="default"/>
        <w:b w:val="0"/>
        <w:sz w:val="24"/>
        <w:szCs w:val="24"/>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2B954C3"/>
    <w:multiLevelType w:val="hybridMultilevel"/>
    <w:tmpl w:val="FBEC36FE"/>
    <w:lvl w:ilvl="0" w:tplc="382C61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144156"/>
    <w:multiLevelType w:val="hybridMultilevel"/>
    <w:tmpl w:val="A822A7F2"/>
    <w:lvl w:ilvl="0" w:tplc="382C61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7A7805"/>
    <w:multiLevelType w:val="hybridMultilevel"/>
    <w:tmpl w:val="0BF89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7A5591"/>
    <w:multiLevelType w:val="hybridMultilevel"/>
    <w:tmpl w:val="C584FE0A"/>
    <w:lvl w:ilvl="0" w:tplc="382C61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0E1B91"/>
    <w:multiLevelType w:val="hybridMultilevel"/>
    <w:tmpl w:val="76D08BD4"/>
    <w:lvl w:ilvl="0" w:tplc="382C61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485E86"/>
    <w:multiLevelType w:val="hybridMultilevel"/>
    <w:tmpl w:val="03A2965A"/>
    <w:lvl w:ilvl="0" w:tplc="5DF02D48">
      <w:start w:val="1"/>
      <w:numFmt w:val="decimal"/>
      <w:lvlText w:val="%1."/>
      <w:lvlJc w:val="left"/>
      <w:pPr>
        <w:ind w:left="720" w:hanging="360"/>
      </w:pPr>
      <w:rPr>
        <w:rFonts w:hint="default"/>
        <w:b w:val="0"/>
        <w:sz w:val="24"/>
        <w:szCs w:val="24"/>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856DDF"/>
    <w:multiLevelType w:val="hybridMultilevel"/>
    <w:tmpl w:val="0D5A78C8"/>
    <w:lvl w:ilvl="0" w:tplc="09A6953C">
      <w:start w:val="1"/>
      <w:numFmt w:val="decimal"/>
      <w:lvlText w:val="%1."/>
      <w:lvlJc w:val="left"/>
      <w:pPr>
        <w:ind w:left="720" w:hanging="360"/>
      </w:pPr>
      <w:rPr>
        <w:rFonts w:ascii="Calibri" w:eastAsia="Calibri" w:hAnsi="Calibri" w:cs="Calibr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504F72"/>
    <w:multiLevelType w:val="hybridMultilevel"/>
    <w:tmpl w:val="5798C7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78E45CC"/>
    <w:multiLevelType w:val="hybridMultilevel"/>
    <w:tmpl w:val="C8062E0E"/>
    <w:lvl w:ilvl="0" w:tplc="382C61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EB1161"/>
    <w:multiLevelType w:val="hybridMultilevel"/>
    <w:tmpl w:val="CF742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D7C4ED0"/>
    <w:multiLevelType w:val="multilevel"/>
    <w:tmpl w:val="B39036A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BE6573B"/>
    <w:multiLevelType w:val="hybridMultilevel"/>
    <w:tmpl w:val="43DC9C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8645A7"/>
    <w:multiLevelType w:val="hybridMultilevel"/>
    <w:tmpl w:val="BEF07D86"/>
    <w:lvl w:ilvl="0" w:tplc="382C61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DA7E52"/>
    <w:multiLevelType w:val="hybridMultilevel"/>
    <w:tmpl w:val="DD5469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60730A"/>
    <w:multiLevelType w:val="hybridMultilevel"/>
    <w:tmpl w:val="11E877CE"/>
    <w:lvl w:ilvl="0" w:tplc="2B42F922">
      <w:start w:val="7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F547D2"/>
    <w:multiLevelType w:val="hybridMultilevel"/>
    <w:tmpl w:val="9FF03518"/>
    <w:lvl w:ilvl="0" w:tplc="5CC20E0E">
      <w:start w:val="1"/>
      <w:numFmt w:val="decimal"/>
      <w:lvlText w:val="%1."/>
      <w:lvlJc w:val="left"/>
      <w:pPr>
        <w:ind w:left="720" w:hanging="360"/>
      </w:pPr>
      <w:rPr>
        <w:rFonts w:ascii="Calibri" w:eastAsia="Calibri" w:hAnsi="Calibri" w:cs="Calibr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FF6024"/>
    <w:multiLevelType w:val="hybridMultilevel"/>
    <w:tmpl w:val="26F6F30C"/>
    <w:lvl w:ilvl="0" w:tplc="989073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5232BC"/>
    <w:multiLevelType w:val="multilevel"/>
    <w:tmpl w:val="2E28450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840D79"/>
    <w:multiLevelType w:val="hybridMultilevel"/>
    <w:tmpl w:val="2F88F926"/>
    <w:lvl w:ilvl="0" w:tplc="382C61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9E6E1F"/>
    <w:multiLevelType w:val="hybridMultilevel"/>
    <w:tmpl w:val="7CE4C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3DF08A5"/>
    <w:multiLevelType w:val="hybridMultilevel"/>
    <w:tmpl w:val="E5A8E7E8"/>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6C36CB76">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FE2CD6"/>
    <w:multiLevelType w:val="hybridMultilevel"/>
    <w:tmpl w:val="AFE42BAC"/>
    <w:lvl w:ilvl="0" w:tplc="EBAE350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A858DF"/>
    <w:multiLevelType w:val="hybridMultilevel"/>
    <w:tmpl w:val="8F1EE046"/>
    <w:lvl w:ilvl="0" w:tplc="2B42F922">
      <w:start w:val="7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DD13F4"/>
    <w:multiLevelType w:val="hybridMultilevel"/>
    <w:tmpl w:val="8F4E1E3E"/>
    <w:lvl w:ilvl="0" w:tplc="93D4D594">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7FAB19D7"/>
    <w:multiLevelType w:val="hybridMultilevel"/>
    <w:tmpl w:val="E280E81E"/>
    <w:lvl w:ilvl="0" w:tplc="2B42F922">
      <w:start w:val="7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38"/>
  </w:num>
  <w:num w:numId="4">
    <w:abstractNumId w:val="11"/>
  </w:num>
  <w:num w:numId="5">
    <w:abstractNumId w:val="29"/>
  </w:num>
  <w:num w:numId="6">
    <w:abstractNumId w:val="35"/>
  </w:num>
  <w:num w:numId="7">
    <w:abstractNumId w:val="41"/>
  </w:num>
  <w:num w:numId="8">
    <w:abstractNumId w:val="15"/>
  </w:num>
  <w:num w:numId="9">
    <w:abstractNumId w:val="16"/>
  </w:num>
  <w:num w:numId="10">
    <w:abstractNumId w:val="25"/>
  </w:num>
  <w:num w:numId="11">
    <w:abstractNumId w:val="5"/>
  </w:num>
  <w:num w:numId="12">
    <w:abstractNumId w:val="14"/>
  </w:num>
  <w:num w:numId="13">
    <w:abstractNumId w:val="24"/>
  </w:num>
  <w:num w:numId="14">
    <w:abstractNumId w:val="12"/>
  </w:num>
  <w:num w:numId="15">
    <w:abstractNumId w:val="3"/>
  </w:num>
  <w:num w:numId="16">
    <w:abstractNumId w:val="37"/>
  </w:num>
  <w:num w:numId="17">
    <w:abstractNumId w:val="13"/>
  </w:num>
  <w:num w:numId="18">
    <w:abstractNumId w:val="33"/>
  </w:num>
  <w:num w:numId="19">
    <w:abstractNumId w:val="1"/>
  </w:num>
  <w:num w:numId="20">
    <w:abstractNumId w:val="19"/>
  </w:num>
  <w:num w:numId="21">
    <w:abstractNumId w:val="9"/>
  </w:num>
  <w:num w:numId="22">
    <w:abstractNumId w:val="30"/>
  </w:num>
  <w:num w:numId="23">
    <w:abstractNumId w:val="10"/>
  </w:num>
  <w:num w:numId="24">
    <w:abstractNumId w:val="26"/>
  </w:num>
  <w:num w:numId="25">
    <w:abstractNumId w:val="21"/>
  </w:num>
  <w:num w:numId="26">
    <w:abstractNumId w:val="22"/>
  </w:num>
  <w:num w:numId="27">
    <w:abstractNumId w:val="36"/>
  </w:num>
  <w:num w:numId="28">
    <w:abstractNumId w:val="18"/>
  </w:num>
  <w:num w:numId="29">
    <w:abstractNumId w:val="34"/>
  </w:num>
  <w:num w:numId="30">
    <w:abstractNumId w:val="39"/>
  </w:num>
  <w:num w:numId="31">
    <w:abstractNumId w:val="31"/>
  </w:num>
  <w:num w:numId="32">
    <w:abstractNumId w:val="27"/>
  </w:num>
  <w:num w:numId="33">
    <w:abstractNumId w:val="23"/>
  </w:num>
  <w:num w:numId="34">
    <w:abstractNumId w:val="40"/>
  </w:num>
  <w:num w:numId="35">
    <w:abstractNumId w:val="0"/>
    <w:lvlOverride w:ilvl="0">
      <w:startOverride w:val="1"/>
    </w:lvlOverride>
  </w:num>
  <w:num w:numId="36">
    <w:abstractNumId w:val="42"/>
  </w:num>
  <w:num w:numId="37">
    <w:abstractNumId w:val="32"/>
  </w:num>
  <w:num w:numId="38">
    <w:abstractNumId w:val="6"/>
  </w:num>
  <w:num w:numId="39">
    <w:abstractNumId w:val="17"/>
  </w:num>
  <w:num w:numId="40">
    <w:abstractNumId w:val="7"/>
  </w:num>
  <w:num w:numId="41">
    <w:abstractNumId w:val="2"/>
  </w:num>
  <w:num w:numId="42">
    <w:abstractNumId w:val="20"/>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D2"/>
    <w:rsid w:val="0002295E"/>
    <w:rsid w:val="00022F43"/>
    <w:rsid w:val="00024350"/>
    <w:rsid w:val="00027070"/>
    <w:rsid w:val="00027E64"/>
    <w:rsid w:val="000408A8"/>
    <w:rsid w:val="00042E5B"/>
    <w:rsid w:val="00047543"/>
    <w:rsid w:val="00053575"/>
    <w:rsid w:val="00061585"/>
    <w:rsid w:val="00065F2C"/>
    <w:rsid w:val="00072C9F"/>
    <w:rsid w:val="0007564E"/>
    <w:rsid w:val="00081588"/>
    <w:rsid w:val="000913C0"/>
    <w:rsid w:val="00092A68"/>
    <w:rsid w:val="00093431"/>
    <w:rsid w:val="000A74E7"/>
    <w:rsid w:val="000C29A6"/>
    <w:rsid w:val="000C6FC8"/>
    <w:rsid w:val="000D119D"/>
    <w:rsid w:val="000D28A0"/>
    <w:rsid w:val="000D5466"/>
    <w:rsid w:val="000F3E64"/>
    <w:rsid w:val="000F68B2"/>
    <w:rsid w:val="000F7F4B"/>
    <w:rsid w:val="0011413C"/>
    <w:rsid w:val="00115E9D"/>
    <w:rsid w:val="00125628"/>
    <w:rsid w:val="0012674F"/>
    <w:rsid w:val="00127DEB"/>
    <w:rsid w:val="001438D2"/>
    <w:rsid w:val="00145C29"/>
    <w:rsid w:val="0015161B"/>
    <w:rsid w:val="00176EBC"/>
    <w:rsid w:val="001963D2"/>
    <w:rsid w:val="001A023D"/>
    <w:rsid w:val="001A3CA9"/>
    <w:rsid w:val="001B2BE3"/>
    <w:rsid w:val="001C06BD"/>
    <w:rsid w:val="001C0A1A"/>
    <w:rsid w:val="001C16E2"/>
    <w:rsid w:val="001D2468"/>
    <w:rsid w:val="001D39DA"/>
    <w:rsid w:val="001D7A4A"/>
    <w:rsid w:val="001E630D"/>
    <w:rsid w:val="001F7FC7"/>
    <w:rsid w:val="00234A2B"/>
    <w:rsid w:val="00235CF4"/>
    <w:rsid w:val="00242447"/>
    <w:rsid w:val="00243516"/>
    <w:rsid w:val="00251805"/>
    <w:rsid w:val="00252A8F"/>
    <w:rsid w:val="00257675"/>
    <w:rsid w:val="002625BF"/>
    <w:rsid w:val="002735C3"/>
    <w:rsid w:val="00283F3C"/>
    <w:rsid w:val="00297A21"/>
    <w:rsid w:val="002A53E1"/>
    <w:rsid w:val="002A7A02"/>
    <w:rsid w:val="002B2A2B"/>
    <w:rsid w:val="002B3E77"/>
    <w:rsid w:val="002B79AA"/>
    <w:rsid w:val="002C1C10"/>
    <w:rsid w:val="002C43F1"/>
    <w:rsid w:val="002C50BD"/>
    <w:rsid w:val="002D1164"/>
    <w:rsid w:val="002D622A"/>
    <w:rsid w:val="002D722B"/>
    <w:rsid w:val="002E21B8"/>
    <w:rsid w:val="002E43B2"/>
    <w:rsid w:val="002E474A"/>
    <w:rsid w:val="002F0393"/>
    <w:rsid w:val="002F25BD"/>
    <w:rsid w:val="002F2ADD"/>
    <w:rsid w:val="002F667E"/>
    <w:rsid w:val="0031293A"/>
    <w:rsid w:val="00316512"/>
    <w:rsid w:val="00333330"/>
    <w:rsid w:val="00334D3A"/>
    <w:rsid w:val="00336FA2"/>
    <w:rsid w:val="003434BA"/>
    <w:rsid w:val="00345ED9"/>
    <w:rsid w:val="00356986"/>
    <w:rsid w:val="00360B8E"/>
    <w:rsid w:val="0036182E"/>
    <w:rsid w:val="00371C6F"/>
    <w:rsid w:val="00372D08"/>
    <w:rsid w:val="0037574E"/>
    <w:rsid w:val="00387405"/>
    <w:rsid w:val="00393279"/>
    <w:rsid w:val="00393430"/>
    <w:rsid w:val="003939CF"/>
    <w:rsid w:val="00395371"/>
    <w:rsid w:val="003A4508"/>
    <w:rsid w:val="003B2BB8"/>
    <w:rsid w:val="003C051E"/>
    <w:rsid w:val="003C6539"/>
    <w:rsid w:val="003C7DEB"/>
    <w:rsid w:val="003D34FF"/>
    <w:rsid w:val="003E093B"/>
    <w:rsid w:val="003E2366"/>
    <w:rsid w:val="003E4897"/>
    <w:rsid w:val="003E7672"/>
    <w:rsid w:val="003F01D8"/>
    <w:rsid w:val="003F3201"/>
    <w:rsid w:val="004032A5"/>
    <w:rsid w:val="00403793"/>
    <w:rsid w:val="00404B0C"/>
    <w:rsid w:val="004152AF"/>
    <w:rsid w:val="00426161"/>
    <w:rsid w:val="00430252"/>
    <w:rsid w:val="00447144"/>
    <w:rsid w:val="00450967"/>
    <w:rsid w:val="004542C9"/>
    <w:rsid w:val="00464ED2"/>
    <w:rsid w:val="0047217D"/>
    <w:rsid w:val="00472E22"/>
    <w:rsid w:val="00474CBF"/>
    <w:rsid w:val="00477DC4"/>
    <w:rsid w:val="00485599"/>
    <w:rsid w:val="0049089C"/>
    <w:rsid w:val="004A6D60"/>
    <w:rsid w:val="004B47D3"/>
    <w:rsid w:val="004B54CA"/>
    <w:rsid w:val="004B5BD5"/>
    <w:rsid w:val="004B6E3A"/>
    <w:rsid w:val="004C0734"/>
    <w:rsid w:val="004C1F86"/>
    <w:rsid w:val="004D07C5"/>
    <w:rsid w:val="004E2F31"/>
    <w:rsid w:val="004E5CBF"/>
    <w:rsid w:val="004E756C"/>
    <w:rsid w:val="00501643"/>
    <w:rsid w:val="00503FB0"/>
    <w:rsid w:val="00504C78"/>
    <w:rsid w:val="0050759C"/>
    <w:rsid w:val="00507D43"/>
    <w:rsid w:val="005137DB"/>
    <w:rsid w:val="00515852"/>
    <w:rsid w:val="00520F9E"/>
    <w:rsid w:val="00522886"/>
    <w:rsid w:val="00527483"/>
    <w:rsid w:val="00527516"/>
    <w:rsid w:val="0053256E"/>
    <w:rsid w:val="00536CA3"/>
    <w:rsid w:val="005456FA"/>
    <w:rsid w:val="00547F69"/>
    <w:rsid w:val="005620AD"/>
    <w:rsid w:val="00577779"/>
    <w:rsid w:val="00584E5A"/>
    <w:rsid w:val="005907CF"/>
    <w:rsid w:val="00596E14"/>
    <w:rsid w:val="005A2D65"/>
    <w:rsid w:val="005B37DF"/>
    <w:rsid w:val="005C1967"/>
    <w:rsid w:val="005C3AA9"/>
    <w:rsid w:val="005C4AE7"/>
    <w:rsid w:val="005D6C74"/>
    <w:rsid w:val="005E107E"/>
    <w:rsid w:val="005E469F"/>
    <w:rsid w:val="005E6D19"/>
    <w:rsid w:val="005F59FD"/>
    <w:rsid w:val="006226E0"/>
    <w:rsid w:val="0062725E"/>
    <w:rsid w:val="00635D5B"/>
    <w:rsid w:val="0064111B"/>
    <w:rsid w:val="00641392"/>
    <w:rsid w:val="00660A78"/>
    <w:rsid w:val="00672C58"/>
    <w:rsid w:val="006849F7"/>
    <w:rsid w:val="006A4CE7"/>
    <w:rsid w:val="006B1091"/>
    <w:rsid w:val="006C0FC0"/>
    <w:rsid w:val="006C2A51"/>
    <w:rsid w:val="006D2F46"/>
    <w:rsid w:val="006F436A"/>
    <w:rsid w:val="00712852"/>
    <w:rsid w:val="00714E07"/>
    <w:rsid w:val="0071609F"/>
    <w:rsid w:val="007231CE"/>
    <w:rsid w:val="0073315E"/>
    <w:rsid w:val="00735C24"/>
    <w:rsid w:val="00744B4F"/>
    <w:rsid w:val="007519D1"/>
    <w:rsid w:val="00752B58"/>
    <w:rsid w:val="00774E2A"/>
    <w:rsid w:val="00781719"/>
    <w:rsid w:val="00785261"/>
    <w:rsid w:val="00785B07"/>
    <w:rsid w:val="0079254E"/>
    <w:rsid w:val="00793F09"/>
    <w:rsid w:val="007A1752"/>
    <w:rsid w:val="007A2E2D"/>
    <w:rsid w:val="007B0256"/>
    <w:rsid w:val="007B127D"/>
    <w:rsid w:val="007B4C0E"/>
    <w:rsid w:val="007C74E5"/>
    <w:rsid w:val="007E0ADC"/>
    <w:rsid w:val="007F0000"/>
    <w:rsid w:val="007F2E88"/>
    <w:rsid w:val="007F5562"/>
    <w:rsid w:val="00800A77"/>
    <w:rsid w:val="008032CB"/>
    <w:rsid w:val="00807D4C"/>
    <w:rsid w:val="0082052E"/>
    <w:rsid w:val="0082685E"/>
    <w:rsid w:val="00832D1A"/>
    <w:rsid w:val="00834EA6"/>
    <w:rsid w:val="0085267D"/>
    <w:rsid w:val="008538C8"/>
    <w:rsid w:val="008956E1"/>
    <w:rsid w:val="008A384B"/>
    <w:rsid w:val="008A71E5"/>
    <w:rsid w:val="008A7E5E"/>
    <w:rsid w:val="008B09F4"/>
    <w:rsid w:val="008B3AB1"/>
    <w:rsid w:val="008B77C0"/>
    <w:rsid w:val="008C2C34"/>
    <w:rsid w:val="008D6D14"/>
    <w:rsid w:val="008E69AF"/>
    <w:rsid w:val="00901F6A"/>
    <w:rsid w:val="00903EC1"/>
    <w:rsid w:val="00904058"/>
    <w:rsid w:val="00904F55"/>
    <w:rsid w:val="00905B5B"/>
    <w:rsid w:val="00906785"/>
    <w:rsid w:val="009225F0"/>
    <w:rsid w:val="00923055"/>
    <w:rsid w:val="0092789D"/>
    <w:rsid w:val="00954524"/>
    <w:rsid w:val="00957742"/>
    <w:rsid w:val="00957F1E"/>
    <w:rsid w:val="009665EA"/>
    <w:rsid w:val="009668E7"/>
    <w:rsid w:val="00975A34"/>
    <w:rsid w:val="009938B6"/>
    <w:rsid w:val="009A44AE"/>
    <w:rsid w:val="009B6A17"/>
    <w:rsid w:val="009C2FE0"/>
    <w:rsid w:val="009C4C5F"/>
    <w:rsid w:val="009C77F8"/>
    <w:rsid w:val="009D5A48"/>
    <w:rsid w:val="009D7A76"/>
    <w:rsid w:val="009E2061"/>
    <w:rsid w:val="009F19D9"/>
    <w:rsid w:val="00A2045E"/>
    <w:rsid w:val="00A302A4"/>
    <w:rsid w:val="00A34DA7"/>
    <w:rsid w:val="00A42621"/>
    <w:rsid w:val="00A43A4E"/>
    <w:rsid w:val="00A47CC7"/>
    <w:rsid w:val="00A560CA"/>
    <w:rsid w:val="00A63DA3"/>
    <w:rsid w:val="00A81DA5"/>
    <w:rsid w:val="00A81EAA"/>
    <w:rsid w:val="00A84AE5"/>
    <w:rsid w:val="00A86580"/>
    <w:rsid w:val="00A93459"/>
    <w:rsid w:val="00A93E9C"/>
    <w:rsid w:val="00A95B77"/>
    <w:rsid w:val="00A976FD"/>
    <w:rsid w:val="00AB26A1"/>
    <w:rsid w:val="00AD231B"/>
    <w:rsid w:val="00AD3209"/>
    <w:rsid w:val="00AD5ECE"/>
    <w:rsid w:val="00AF7E44"/>
    <w:rsid w:val="00B039AB"/>
    <w:rsid w:val="00B41CB4"/>
    <w:rsid w:val="00B46620"/>
    <w:rsid w:val="00B524D8"/>
    <w:rsid w:val="00B637EF"/>
    <w:rsid w:val="00B70A0E"/>
    <w:rsid w:val="00B7199E"/>
    <w:rsid w:val="00B75BBD"/>
    <w:rsid w:val="00B8015D"/>
    <w:rsid w:val="00B81C10"/>
    <w:rsid w:val="00B82892"/>
    <w:rsid w:val="00B96404"/>
    <w:rsid w:val="00B97325"/>
    <w:rsid w:val="00BA2DB9"/>
    <w:rsid w:val="00BA5BB6"/>
    <w:rsid w:val="00BA6C20"/>
    <w:rsid w:val="00BC5065"/>
    <w:rsid w:val="00BC73B1"/>
    <w:rsid w:val="00BD7381"/>
    <w:rsid w:val="00BE074B"/>
    <w:rsid w:val="00BE7148"/>
    <w:rsid w:val="00BE7914"/>
    <w:rsid w:val="00BF3183"/>
    <w:rsid w:val="00BF4ABD"/>
    <w:rsid w:val="00C05695"/>
    <w:rsid w:val="00C069CF"/>
    <w:rsid w:val="00C25807"/>
    <w:rsid w:val="00C26505"/>
    <w:rsid w:val="00C35872"/>
    <w:rsid w:val="00C402BF"/>
    <w:rsid w:val="00C444F7"/>
    <w:rsid w:val="00C5664E"/>
    <w:rsid w:val="00C651FF"/>
    <w:rsid w:val="00C72072"/>
    <w:rsid w:val="00C739F8"/>
    <w:rsid w:val="00CA0D33"/>
    <w:rsid w:val="00CA11E2"/>
    <w:rsid w:val="00CA5F37"/>
    <w:rsid w:val="00CA7D27"/>
    <w:rsid w:val="00CB0CAC"/>
    <w:rsid w:val="00CC0A3B"/>
    <w:rsid w:val="00CD6BE4"/>
    <w:rsid w:val="00CE1A79"/>
    <w:rsid w:val="00CE3BF5"/>
    <w:rsid w:val="00CF3D41"/>
    <w:rsid w:val="00CF6375"/>
    <w:rsid w:val="00CF78F5"/>
    <w:rsid w:val="00D00A73"/>
    <w:rsid w:val="00D01945"/>
    <w:rsid w:val="00D05AF0"/>
    <w:rsid w:val="00D06BEA"/>
    <w:rsid w:val="00D112E2"/>
    <w:rsid w:val="00D13A52"/>
    <w:rsid w:val="00D13D54"/>
    <w:rsid w:val="00D17651"/>
    <w:rsid w:val="00D17A07"/>
    <w:rsid w:val="00D27BB9"/>
    <w:rsid w:val="00D37F05"/>
    <w:rsid w:val="00D5084A"/>
    <w:rsid w:val="00D60A35"/>
    <w:rsid w:val="00D76670"/>
    <w:rsid w:val="00D83356"/>
    <w:rsid w:val="00D8344F"/>
    <w:rsid w:val="00D93CEE"/>
    <w:rsid w:val="00DA1FA6"/>
    <w:rsid w:val="00DA306C"/>
    <w:rsid w:val="00DA7027"/>
    <w:rsid w:val="00DB3434"/>
    <w:rsid w:val="00DB5226"/>
    <w:rsid w:val="00DC062E"/>
    <w:rsid w:val="00DD26A6"/>
    <w:rsid w:val="00DD57A9"/>
    <w:rsid w:val="00DE3F8B"/>
    <w:rsid w:val="00DE7877"/>
    <w:rsid w:val="00DF02F1"/>
    <w:rsid w:val="00DF29C3"/>
    <w:rsid w:val="00DF3914"/>
    <w:rsid w:val="00E01DB2"/>
    <w:rsid w:val="00E04DD0"/>
    <w:rsid w:val="00E1258E"/>
    <w:rsid w:val="00E2125A"/>
    <w:rsid w:val="00E267CA"/>
    <w:rsid w:val="00E44C2B"/>
    <w:rsid w:val="00E5233E"/>
    <w:rsid w:val="00E53D51"/>
    <w:rsid w:val="00E54B80"/>
    <w:rsid w:val="00E5697C"/>
    <w:rsid w:val="00E62E81"/>
    <w:rsid w:val="00E74104"/>
    <w:rsid w:val="00E8667F"/>
    <w:rsid w:val="00E8735C"/>
    <w:rsid w:val="00E93A86"/>
    <w:rsid w:val="00EA4B31"/>
    <w:rsid w:val="00EB2886"/>
    <w:rsid w:val="00EB3E97"/>
    <w:rsid w:val="00EB3F1D"/>
    <w:rsid w:val="00EC26CF"/>
    <w:rsid w:val="00EC4F5C"/>
    <w:rsid w:val="00EC646E"/>
    <w:rsid w:val="00ED071E"/>
    <w:rsid w:val="00EE2BAF"/>
    <w:rsid w:val="00EF74B3"/>
    <w:rsid w:val="00F07D8C"/>
    <w:rsid w:val="00F1217A"/>
    <w:rsid w:val="00F25C8F"/>
    <w:rsid w:val="00F272F6"/>
    <w:rsid w:val="00F321AC"/>
    <w:rsid w:val="00F34841"/>
    <w:rsid w:val="00F4204E"/>
    <w:rsid w:val="00F438C1"/>
    <w:rsid w:val="00F51DE3"/>
    <w:rsid w:val="00F57256"/>
    <w:rsid w:val="00F63115"/>
    <w:rsid w:val="00F71B02"/>
    <w:rsid w:val="00F75ABC"/>
    <w:rsid w:val="00F773E5"/>
    <w:rsid w:val="00F806C1"/>
    <w:rsid w:val="00F822C8"/>
    <w:rsid w:val="00F84217"/>
    <w:rsid w:val="00F84222"/>
    <w:rsid w:val="00FA3D4F"/>
    <w:rsid w:val="00FB79E1"/>
    <w:rsid w:val="00FC5254"/>
    <w:rsid w:val="00FD4FA6"/>
    <w:rsid w:val="00FE0063"/>
    <w:rsid w:val="00FE6CA1"/>
    <w:rsid w:val="00FE74C6"/>
    <w:rsid w:val="00FF1E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3C0"/>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464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ED2"/>
    <w:rPr>
      <w:rFonts w:ascii="Tahoma" w:hAnsi="Tahoma" w:cs="Tahoma"/>
      <w:sz w:val="16"/>
      <w:szCs w:val="16"/>
    </w:rPr>
  </w:style>
  <w:style w:type="paragraph" w:styleId="Header">
    <w:name w:val="header"/>
    <w:basedOn w:val="Normal"/>
    <w:link w:val="HeaderChar"/>
    <w:uiPriority w:val="99"/>
    <w:unhideWhenUsed/>
    <w:rsid w:val="00C65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FF"/>
    <w:rPr>
      <w:rFonts w:ascii="Arial" w:hAnsi="Arial"/>
    </w:rPr>
  </w:style>
  <w:style w:type="paragraph" w:styleId="Footer">
    <w:name w:val="footer"/>
    <w:basedOn w:val="Normal"/>
    <w:link w:val="FooterChar"/>
    <w:uiPriority w:val="99"/>
    <w:unhideWhenUsed/>
    <w:rsid w:val="00C65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FF"/>
    <w:rPr>
      <w:rFonts w:ascii="Arial" w:hAnsi="Arial"/>
    </w:rPr>
  </w:style>
  <w:style w:type="paragraph" w:styleId="TOC1">
    <w:name w:val="toc 1"/>
    <w:basedOn w:val="Normal"/>
    <w:next w:val="Normal"/>
    <w:autoRedefine/>
    <w:uiPriority w:val="39"/>
    <w:unhideWhenUsed/>
    <w:qFormat/>
    <w:rsid w:val="002B3E77"/>
    <w:pPr>
      <w:tabs>
        <w:tab w:val="right" w:leader="dot" w:pos="9016"/>
      </w:tabs>
      <w:spacing w:after="100"/>
    </w:pPr>
    <w:rPr>
      <w:b/>
      <w:noProof/>
    </w:rPr>
  </w:style>
  <w:style w:type="character" w:styleId="Hyperlink">
    <w:name w:val="Hyperlink"/>
    <w:basedOn w:val="DefaultParagraphFont"/>
    <w:uiPriority w:val="99"/>
    <w:unhideWhenUsed/>
    <w:rsid w:val="002F2ADD"/>
    <w:rPr>
      <w:color w:val="0000FF" w:themeColor="hyperlink"/>
      <w:u w:val="single"/>
    </w:rPr>
  </w:style>
  <w:style w:type="paragraph" w:styleId="TOC2">
    <w:name w:val="toc 2"/>
    <w:basedOn w:val="Normal"/>
    <w:next w:val="Normal"/>
    <w:autoRedefine/>
    <w:uiPriority w:val="39"/>
    <w:unhideWhenUsed/>
    <w:qFormat/>
    <w:rsid w:val="002F2ADD"/>
    <w:pPr>
      <w:spacing w:after="100"/>
      <w:ind w:left="220"/>
    </w:pPr>
  </w:style>
  <w:style w:type="paragraph" w:styleId="TOC3">
    <w:name w:val="toc 3"/>
    <w:basedOn w:val="Normal"/>
    <w:next w:val="Normal"/>
    <w:autoRedefine/>
    <w:uiPriority w:val="39"/>
    <w:unhideWhenUsed/>
    <w:qFormat/>
    <w:rsid w:val="002F2ADD"/>
    <w:pPr>
      <w:spacing w:after="100"/>
      <w:ind w:left="440"/>
    </w:pPr>
    <w:rPr>
      <w:rFonts w:asciiTheme="minorHAnsi" w:eastAsiaTheme="minorEastAsia" w:hAnsiTheme="minorHAnsi"/>
      <w:lang w:val="en-US" w:eastAsia="ja-JP"/>
    </w:rPr>
  </w:style>
  <w:style w:type="table" w:styleId="TableGrid">
    <w:name w:val="Table Grid"/>
    <w:basedOn w:val="TableNormal"/>
    <w:uiPriority w:val="59"/>
    <w:rsid w:val="00FE0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97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A21"/>
    <w:rPr>
      <w:rFonts w:ascii="Arial" w:hAnsi="Arial"/>
      <w:sz w:val="20"/>
      <w:szCs w:val="20"/>
    </w:rPr>
  </w:style>
  <w:style w:type="character" w:styleId="FootnoteReference">
    <w:name w:val="footnote reference"/>
    <w:basedOn w:val="DefaultParagraphFont"/>
    <w:uiPriority w:val="99"/>
    <w:semiHidden/>
    <w:unhideWhenUsed/>
    <w:rsid w:val="00297A21"/>
    <w:rPr>
      <w:vertAlign w:val="superscript"/>
    </w:rPr>
  </w:style>
  <w:style w:type="character" w:styleId="FollowedHyperlink">
    <w:name w:val="FollowedHyperlink"/>
    <w:basedOn w:val="DefaultParagraphFont"/>
    <w:uiPriority w:val="99"/>
    <w:semiHidden/>
    <w:unhideWhenUsed/>
    <w:rsid w:val="003F01D8"/>
    <w:rPr>
      <w:color w:val="800080" w:themeColor="followedHyperlink"/>
      <w:u w:val="single"/>
    </w:rPr>
  </w:style>
  <w:style w:type="character" w:customStyle="1" w:styleId="ext">
    <w:name w:val="ext"/>
    <w:basedOn w:val="DefaultParagraphFont"/>
    <w:rsid w:val="00E74104"/>
  </w:style>
  <w:style w:type="paragraph" w:styleId="EndnoteText">
    <w:name w:val="endnote text"/>
    <w:basedOn w:val="Normal"/>
    <w:link w:val="EndnoteTextChar"/>
    <w:uiPriority w:val="99"/>
    <w:semiHidden/>
    <w:unhideWhenUsed/>
    <w:rsid w:val="00F822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22C8"/>
    <w:rPr>
      <w:rFonts w:ascii="Arial" w:hAnsi="Arial"/>
      <w:sz w:val="20"/>
      <w:szCs w:val="20"/>
    </w:rPr>
  </w:style>
  <w:style w:type="character" w:styleId="EndnoteReference">
    <w:name w:val="endnote reference"/>
    <w:basedOn w:val="DefaultParagraphFont"/>
    <w:uiPriority w:val="99"/>
    <w:semiHidden/>
    <w:unhideWhenUsed/>
    <w:rsid w:val="00F822C8"/>
    <w:rPr>
      <w:vertAlign w:val="superscript"/>
    </w:rPr>
  </w:style>
  <w:style w:type="paragraph" w:customStyle="1" w:styleId="References">
    <w:name w:val="References"/>
    <w:basedOn w:val="Normal"/>
    <w:autoRedefine/>
    <w:uiPriority w:val="99"/>
    <w:rsid w:val="00D17651"/>
    <w:pPr>
      <w:widowControl w:val="0"/>
      <w:suppressAutoHyphens/>
      <w:autoSpaceDE w:val="0"/>
      <w:autoSpaceDN w:val="0"/>
      <w:adjustRightInd w:val="0"/>
      <w:spacing w:after="57" w:line="250" w:lineRule="atLeast"/>
    </w:pPr>
    <w:rPr>
      <w:rFonts w:eastAsia="Times New Roman" w:cs="MetaPlusNormal-Roman"/>
      <w:color w:val="000000"/>
      <w:sz w:val="18"/>
      <w:szCs w:val="18"/>
      <w:lang w:val="en-GB"/>
    </w:rPr>
  </w:style>
  <w:style w:type="paragraph" w:styleId="ListNumber">
    <w:name w:val="List Number"/>
    <w:basedOn w:val="Normal"/>
    <w:unhideWhenUsed/>
    <w:rsid w:val="00504C78"/>
    <w:pPr>
      <w:numPr>
        <w:numId w:val="35"/>
      </w:numPr>
      <w:spacing w:after="0" w:line="360" w:lineRule="auto"/>
    </w:pPr>
    <w:rPr>
      <w:rFonts w:eastAsia="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3C0"/>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464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ED2"/>
    <w:rPr>
      <w:rFonts w:ascii="Tahoma" w:hAnsi="Tahoma" w:cs="Tahoma"/>
      <w:sz w:val="16"/>
      <w:szCs w:val="16"/>
    </w:rPr>
  </w:style>
  <w:style w:type="paragraph" w:styleId="Header">
    <w:name w:val="header"/>
    <w:basedOn w:val="Normal"/>
    <w:link w:val="HeaderChar"/>
    <w:uiPriority w:val="99"/>
    <w:unhideWhenUsed/>
    <w:rsid w:val="00C65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FF"/>
    <w:rPr>
      <w:rFonts w:ascii="Arial" w:hAnsi="Arial"/>
    </w:rPr>
  </w:style>
  <w:style w:type="paragraph" w:styleId="Footer">
    <w:name w:val="footer"/>
    <w:basedOn w:val="Normal"/>
    <w:link w:val="FooterChar"/>
    <w:uiPriority w:val="99"/>
    <w:unhideWhenUsed/>
    <w:rsid w:val="00C65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FF"/>
    <w:rPr>
      <w:rFonts w:ascii="Arial" w:hAnsi="Arial"/>
    </w:rPr>
  </w:style>
  <w:style w:type="paragraph" w:styleId="TOC1">
    <w:name w:val="toc 1"/>
    <w:basedOn w:val="Normal"/>
    <w:next w:val="Normal"/>
    <w:autoRedefine/>
    <w:uiPriority w:val="39"/>
    <w:unhideWhenUsed/>
    <w:qFormat/>
    <w:rsid w:val="002B3E77"/>
    <w:pPr>
      <w:tabs>
        <w:tab w:val="right" w:leader="dot" w:pos="9016"/>
      </w:tabs>
      <w:spacing w:after="100"/>
    </w:pPr>
    <w:rPr>
      <w:b/>
      <w:noProof/>
    </w:rPr>
  </w:style>
  <w:style w:type="character" w:styleId="Hyperlink">
    <w:name w:val="Hyperlink"/>
    <w:basedOn w:val="DefaultParagraphFont"/>
    <w:uiPriority w:val="99"/>
    <w:unhideWhenUsed/>
    <w:rsid w:val="002F2ADD"/>
    <w:rPr>
      <w:color w:val="0000FF" w:themeColor="hyperlink"/>
      <w:u w:val="single"/>
    </w:rPr>
  </w:style>
  <w:style w:type="paragraph" w:styleId="TOC2">
    <w:name w:val="toc 2"/>
    <w:basedOn w:val="Normal"/>
    <w:next w:val="Normal"/>
    <w:autoRedefine/>
    <w:uiPriority w:val="39"/>
    <w:unhideWhenUsed/>
    <w:qFormat/>
    <w:rsid w:val="002F2ADD"/>
    <w:pPr>
      <w:spacing w:after="100"/>
      <w:ind w:left="220"/>
    </w:pPr>
  </w:style>
  <w:style w:type="paragraph" w:styleId="TOC3">
    <w:name w:val="toc 3"/>
    <w:basedOn w:val="Normal"/>
    <w:next w:val="Normal"/>
    <w:autoRedefine/>
    <w:uiPriority w:val="39"/>
    <w:unhideWhenUsed/>
    <w:qFormat/>
    <w:rsid w:val="002F2ADD"/>
    <w:pPr>
      <w:spacing w:after="100"/>
      <w:ind w:left="440"/>
    </w:pPr>
    <w:rPr>
      <w:rFonts w:asciiTheme="minorHAnsi" w:eastAsiaTheme="minorEastAsia" w:hAnsiTheme="minorHAnsi"/>
      <w:lang w:val="en-US" w:eastAsia="ja-JP"/>
    </w:rPr>
  </w:style>
  <w:style w:type="table" w:styleId="TableGrid">
    <w:name w:val="Table Grid"/>
    <w:basedOn w:val="TableNormal"/>
    <w:uiPriority w:val="59"/>
    <w:rsid w:val="00FE0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97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A21"/>
    <w:rPr>
      <w:rFonts w:ascii="Arial" w:hAnsi="Arial"/>
      <w:sz w:val="20"/>
      <w:szCs w:val="20"/>
    </w:rPr>
  </w:style>
  <w:style w:type="character" w:styleId="FootnoteReference">
    <w:name w:val="footnote reference"/>
    <w:basedOn w:val="DefaultParagraphFont"/>
    <w:uiPriority w:val="99"/>
    <w:semiHidden/>
    <w:unhideWhenUsed/>
    <w:rsid w:val="00297A21"/>
    <w:rPr>
      <w:vertAlign w:val="superscript"/>
    </w:rPr>
  </w:style>
  <w:style w:type="character" w:styleId="FollowedHyperlink">
    <w:name w:val="FollowedHyperlink"/>
    <w:basedOn w:val="DefaultParagraphFont"/>
    <w:uiPriority w:val="99"/>
    <w:semiHidden/>
    <w:unhideWhenUsed/>
    <w:rsid w:val="003F01D8"/>
    <w:rPr>
      <w:color w:val="800080" w:themeColor="followedHyperlink"/>
      <w:u w:val="single"/>
    </w:rPr>
  </w:style>
  <w:style w:type="character" w:customStyle="1" w:styleId="ext">
    <w:name w:val="ext"/>
    <w:basedOn w:val="DefaultParagraphFont"/>
    <w:rsid w:val="00E74104"/>
  </w:style>
  <w:style w:type="paragraph" w:styleId="EndnoteText">
    <w:name w:val="endnote text"/>
    <w:basedOn w:val="Normal"/>
    <w:link w:val="EndnoteTextChar"/>
    <w:uiPriority w:val="99"/>
    <w:semiHidden/>
    <w:unhideWhenUsed/>
    <w:rsid w:val="00F822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22C8"/>
    <w:rPr>
      <w:rFonts w:ascii="Arial" w:hAnsi="Arial"/>
      <w:sz w:val="20"/>
      <w:szCs w:val="20"/>
    </w:rPr>
  </w:style>
  <w:style w:type="character" w:styleId="EndnoteReference">
    <w:name w:val="endnote reference"/>
    <w:basedOn w:val="DefaultParagraphFont"/>
    <w:uiPriority w:val="99"/>
    <w:semiHidden/>
    <w:unhideWhenUsed/>
    <w:rsid w:val="00F822C8"/>
    <w:rPr>
      <w:vertAlign w:val="superscript"/>
    </w:rPr>
  </w:style>
  <w:style w:type="paragraph" w:customStyle="1" w:styleId="References">
    <w:name w:val="References"/>
    <w:basedOn w:val="Normal"/>
    <w:autoRedefine/>
    <w:uiPriority w:val="99"/>
    <w:rsid w:val="00D17651"/>
    <w:pPr>
      <w:widowControl w:val="0"/>
      <w:suppressAutoHyphens/>
      <w:autoSpaceDE w:val="0"/>
      <w:autoSpaceDN w:val="0"/>
      <w:adjustRightInd w:val="0"/>
      <w:spacing w:after="57" w:line="250" w:lineRule="atLeast"/>
    </w:pPr>
    <w:rPr>
      <w:rFonts w:eastAsia="Times New Roman" w:cs="MetaPlusNormal-Roman"/>
      <w:color w:val="000000"/>
      <w:sz w:val="18"/>
      <w:szCs w:val="18"/>
      <w:lang w:val="en-GB"/>
    </w:rPr>
  </w:style>
  <w:style w:type="paragraph" w:styleId="ListNumber">
    <w:name w:val="List Number"/>
    <w:basedOn w:val="Normal"/>
    <w:unhideWhenUsed/>
    <w:rsid w:val="00504C78"/>
    <w:pPr>
      <w:numPr>
        <w:numId w:val="35"/>
      </w:numPr>
      <w:spacing w:after="0" w:line="360" w:lineRule="auto"/>
    </w:pPr>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0182">
      <w:bodyDiv w:val="1"/>
      <w:marLeft w:val="0"/>
      <w:marRight w:val="0"/>
      <w:marTop w:val="0"/>
      <w:marBottom w:val="0"/>
      <w:divBdr>
        <w:top w:val="none" w:sz="0" w:space="0" w:color="auto"/>
        <w:left w:val="none" w:sz="0" w:space="0" w:color="auto"/>
        <w:bottom w:val="none" w:sz="0" w:space="0" w:color="auto"/>
        <w:right w:val="none" w:sz="0" w:space="0" w:color="auto"/>
      </w:divBdr>
    </w:div>
    <w:div w:id="232933030">
      <w:bodyDiv w:val="1"/>
      <w:marLeft w:val="0"/>
      <w:marRight w:val="0"/>
      <w:marTop w:val="0"/>
      <w:marBottom w:val="0"/>
      <w:divBdr>
        <w:top w:val="none" w:sz="0" w:space="0" w:color="auto"/>
        <w:left w:val="none" w:sz="0" w:space="0" w:color="auto"/>
        <w:bottom w:val="none" w:sz="0" w:space="0" w:color="auto"/>
        <w:right w:val="none" w:sz="0" w:space="0" w:color="auto"/>
      </w:divBdr>
    </w:div>
    <w:div w:id="247663923">
      <w:bodyDiv w:val="1"/>
      <w:marLeft w:val="0"/>
      <w:marRight w:val="0"/>
      <w:marTop w:val="0"/>
      <w:marBottom w:val="0"/>
      <w:divBdr>
        <w:top w:val="none" w:sz="0" w:space="0" w:color="auto"/>
        <w:left w:val="none" w:sz="0" w:space="0" w:color="auto"/>
        <w:bottom w:val="none" w:sz="0" w:space="0" w:color="auto"/>
        <w:right w:val="none" w:sz="0" w:space="0" w:color="auto"/>
      </w:divBdr>
    </w:div>
    <w:div w:id="289173622">
      <w:bodyDiv w:val="1"/>
      <w:marLeft w:val="0"/>
      <w:marRight w:val="0"/>
      <w:marTop w:val="0"/>
      <w:marBottom w:val="0"/>
      <w:divBdr>
        <w:top w:val="none" w:sz="0" w:space="0" w:color="auto"/>
        <w:left w:val="none" w:sz="0" w:space="0" w:color="auto"/>
        <w:bottom w:val="none" w:sz="0" w:space="0" w:color="auto"/>
        <w:right w:val="none" w:sz="0" w:space="0" w:color="auto"/>
      </w:divBdr>
    </w:div>
    <w:div w:id="506402400">
      <w:bodyDiv w:val="1"/>
      <w:marLeft w:val="0"/>
      <w:marRight w:val="0"/>
      <w:marTop w:val="0"/>
      <w:marBottom w:val="0"/>
      <w:divBdr>
        <w:top w:val="none" w:sz="0" w:space="0" w:color="auto"/>
        <w:left w:val="none" w:sz="0" w:space="0" w:color="auto"/>
        <w:bottom w:val="none" w:sz="0" w:space="0" w:color="auto"/>
        <w:right w:val="none" w:sz="0" w:space="0" w:color="auto"/>
      </w:divBdr>
    </w:div>
    <w:div w:id="706956096">
      <w:bodyDiv w:val="1"/>
      <w:marLeft w:val="0"/>
      <w:marRight w:val="0"/>
      <w:marTop w:val="0"/>
      <w:marBottom w:val="0"/>
      <w:divBdr>
        <w:top w:val="none" w:sz="0" w:space="0" w:color="auto"/>
        <w:left w:val="none" w:sz="0" w:space="0" w:color="auto"/>
        <w:bottom w:val="none" w:sz="0" w:space="0" w:color="auto"/>
        <w:right w:val="none" w:sz="0" w:space="0" w:color="auto"/>
      </w:divBdr>
    </w:div>
    <w:div w:id="965158123">
      <w:bodyDiv w:val="1"/>
      <w:marLeft w:val="0"/>
      <w:marRight w:val="0"/>
      <w:marTop w:val="0"/>
      <w:marBottom w:val="0"/>
      <w:divBdr>
        <w:top w:val="none" w:sz="0" w:space="0" w:color="auto"/>
        <w:left w:val="none" w:sz="0" w:space="0" w:color="auto"/>
        <w:bottom w:val="none" w:sz="0" w:space="0" w:color="auto"/>
        <w:right w:val="none" w:sz="0" w:space="0" w:color="auto"/>
      </w:divBdr>
    </w:div>
    <w:div w:id="1075321981">
      <w:bodyDiv w:val="1"/>
      <w:marLeft w:val="0"/>
      <w:marRight w:val="0"/>
      <w:marTop w:val="0"/>
      <w:marBottom w:val="0"/>
      <w:divBdr>
        <w:top w:val="none" w:sz="0" w:space="0" w:color="auto"/>
        <w:left w:val="none" w:sz="0" w:space="0" w:color="auto"/>
        <w:bottom w:val="none" w:sz="0" w:space="0" w:color="auto"/>
        <w:right w:val="none" w:sz="0" w:space="0" w:color="auto"/>
      </w:divBdr>
    </w:div>
    <w:div w:id="1104572719">
      <w:bodyDiv w:val="1"/>
      <w:marLeft w:val="0"/>
      <w:marRight w:val="0"/>
      <w:marTop w:val="0"/>
      <w:marBottom w:val="0"/>
      <w:divBdr>
        <w:top w:val="none" w:sz="0" w:space="0" w:color="auto"/>
        <w:left w:val="none" w:sz="0" w:space="0" w:color="auto"/>
        <w:bottom w:val="none" w:sz="0" w:space="0" w:color="auto"/>
        <w:right w:val="none" w:sz="0" w:space="0" w:color="auto"/>
      </w:divBdr>
    </w:div>
    <w:div w:id="1481918925">
      <w:bodyDiv w:val="1"/>
      <w:marLeft w:val="0"/>
      <w:marRight w:val="0"/>
      <w:marTop w:val="0"/>
      <w:marBottom w:val="0"/>
      <w:divBdr>
        <w:top w:val="none" w:sz="0" w:space="0" w:color="auto"/>
        <w:left w:val="none" w:sz="0" w:space="0" w:color="auto"/>
        <w:bottom w:val="none" w:sz="0" w:space="0" w:color="auto"/>
        <w:right w:val="none" w:sz="0" w:space="0" w:color="auto"/>
      </w:divBdr>
    </w:div>
    <w:div w:id="1536893251">
      <w:bodyDiv w:val="1"/>
      <w:marLeft w:val="0"/>
      <w:marRight w:val="0"/>
      <w:marTop w:val="0"/>
      <w:marBottom w:val="0"/>
      <w:divBdr>
        <w:top w:val="none" w:sz="0" w:space="0" w:color="auto"/>
        <w:left w:val="none" w:sz="0" w:space="0" w:color="auto"/>
        <w:bottom w:val="none" w:sz="0" w:space="0" w:color="auto"/>
        <w:right w:val="none" w:sz="0" w:space="0" w:color="auto"/>
      </w:divBdr>
    </w:div>
    <w:div w:id="1945843189">
      <w:bodyDiv w:val="1"/>
      <w:marLeft w:val="0"/>
      <w:marRight w:val="0"/>
      <w:marTop w:val="0"/>
      <w:marBottom w:val="0"/>
      <w:divBdr>
        <w:top w:val="none" w:sz="0" w:space="0" w:color="auto"/>
        <w:left w:val="none" w:sz="0" w:space="0" w:color="auto"/>
        <w:bottom w:val="none" w:sz="0" w:space="0" w:color="auto"/>
        <w:right w:val="none" w:sz="0" w:space="0" w:color="auto"/>
      </w:divBdr>
    </w:div>
    <w:div w:id="1967002167">
      <w:bodyDiv w:val="1"/>
      <w:marLeft w:val="0"/>
      <w:marRight w:val="0"/>
      <w:marTop w:val="0"/>
      <w:marBottom w:val="0"/>
      <w:divBdr>
        <w:top w:val="none" w:sz="0" w:space="0" w:color="auto"/>
        <w:left w:val="none" w:sz="0" w:space="0" w:color="auto"/>
        <w:bottom w:val="none" w:sz="0" w:space="0" w:color="auto"/>
        <w:right w:val="none" w:sz="0" w:space="0" w:color="auto"/>
      </w:divBdr>
    </w:div>
    <w:div w:id="2033065398">
      <w:bodyDiv w:val="1"/>
      <w:marLeft w:val="0"/>
      <w:marRight w:val="0"/>
      <w:marTop w:val="0"/>
      <w:marBottom w:val="0"/>
      <w:divBdr>
        <w:top w:val="none" w:sz="0" w:space="0" w:color="auto"/>
        <w:left w:val="none" w:sz="0" w:space="0" w:color="auto"/>
        <w:bottom w:val="none" w:sz="0" w:space="0" w:color="auto"/>
        <w:right w:val="none" w:sz="0" w:space="0" w:color="auto"/>
      </w:divBdr>
    </w:div>
    <w:div w:id="2081512514">
      <w:bodyDiv w:val="1"/>
      <w:marLeft w:val="0"/>
      <w:marRight w:val="0"/>
      <w:marTop w:val="0"/>
      <w:marBottom w:val="0"/>
      <w:divBdr>
        <w:top w:val="none" w:sz="0" w:space="0" w:color="auto"/>
        <w:left w:val="none" w:sz="0" w:space="0" w:color="auto"/>
        <w:bottom w:val="none" w:sz="0" w:space="0" w:color="auto"/>
        <w:right w:val="none" w:sz="0" w:space="0" w:color="auto"/>
      </w:divBdr>
    </w:div>
    <w:div w:id="21033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header" Target="header2.xml"/><Relationship Id="rId26" Type="http://schemas.openxmlformats.org/officeDocument/2006/relationships/hyperlink" Target="http://www.fahcsia.gov.au/sites/default/files/documents/06_2012/reconnect.pdf"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file:///C:\Users\mv0003\Desktop\RECONNECT%20-%20FINAL%20DEPARTMENTAL%20REVIEW%20REPORT%20(with%20Dept%20response)%20(3).docx" TargetMode="External"/><Relationship Id="rId17" Type="http://schemas.openxmlformats.org/officeDocument/2006/relationships/footer" Target="footer2.xml"/><Relationship Id="rId25" Type="http://schemas.openxmlformats.org/officeDocument/2006/relationships/hyperlink" Target="http://www.fahcsia.gov.au/sites/default/files/documents/06_2012/literature_review.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3.xml"/><Relationship Id="rId29" Type="http://schemas.openxmlformats.org/officeDocument/2006/relationships/hyperlink" Target="http://www.fahcsia.gov.au/sites/default/files/documents/06_2012/research_in_act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www.abs.gov.au/ausstats/abs@.nsf/Lookup/4102.0Main+Features20March+Quarter+2012"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abs.gov.au/AUSSTATS/abs@.nsf/DetailsPage/2049.02011?OpenDocument" TargetMode="External"/><Relationship Id="rId28" Type="http://schemas.openxmlformats.org/officeDocument/2006/relationships/hyperlink" Target="http://www.lawfoundation.net.au/ljf/app/&amp;id=C0CCF51D639EE200CA257AA00020EE99" TargetMode="External"/><Relationship Id="rId10" Type="http://schemas.openxmlformats.org/officeDocument/2006/relationships/image" Target="media/image1.jpg"/><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image" Target="media/image4.png"/><Relationship Id="rId27" Type="http://schemas.openxmlformats.org/officeDocument/2006/relationships/hyperlink" Target="http://www.google.com.au/url?sa=t&amp;rct=j&amp;q=the%20per%20cent20road%20per%20cent20home%20per%20cent20white%20per%20cent20paper&amp;source=web&amp;cd=1&amp;sqi=2&amp;ved=0CCAQFjAA&amp;url=http%20per%20cent3A%20per%20cent2F%20per%20cent2Fwww.fahcsia.gov.au%20per%20cent2Fsites%20per%20cent2Fdefault%20per%20cent2Ffiles%20per%20cent2Fdocuments%20per%20cent2F05_2012%20per%20cent2Fthe_road_home.pdf&amp;ei=N39rUPzwJOf0mAX994DQDQ&amp;usg=AFQjCNErbEGxPw-Y0yW4fVtfAlEjxBpx0g"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fahcsia.gov.au/sites/default/files/documents/06_2012/literature_review.pdf" TargetMode="External"/><Relationship Id="rId2" Type="http://schemas.openxmlformats.org/officeDocument/2006/relationships/hyperlink" Target="http://www.abs.gov.au/ausstats/abs@.nsf/Lookup/4102.0Main+Features20March+Quarter+2012" TargetMode="External"/><Relationship Id="rId1" Type="http://schemas.openxmlformats.org/officeDocument/2006/relationships/hyperlink" Target="http://www.abs.gov.au/AUSSTATS/abs@.nsf/DetailsPage/2049.02011?OpenDocument" TargetMode="External"/><Relationship Id="rId6" Type="http://schemas.openxmlformats.org/officeDocument/2006/relationships/hyperlink" Target="http://www.fahcsia.gov.au/sites/default/files/documents/06_2012/research_in_action.pdf" TargetMode="External"/><Relationship Id="rId5" Type="http://schemas.openxmlformats.org/officeDocument/2006/relationships/hyperlink" Target="http://www.fahcsia.gov.au/sa/housing/progserv/homelessness/whitepaper/Pages/default.aspx" TargetMode="External"/><Relationship Id="rId4" Type="http://schemas.openxmlformats.org/officeDocument/2006/relationships/hyperlink" Target="http://www.fahcsia.gov.au/sites/default/files/documents/06_2012/reconnec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MB0019\AppData\Local\FileSiteCache\NRPortbl\CURRENT\MB0019\20526732_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B0019\AppData\Local\FileSiteCache\NRPortbl\CURRENT\MB0019\20526732_1.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Graph 1: Clients homeless or at risk of homelessness 2011-12</a:t>
            </a:r>
          </a:p>
        </c:rich>
      </c:tx>
      <c:overlay val="0"/>
    </c:title>
    <c:autoTitleDeleted val="0"/>
    <c:plotArea>
      <c:layout>
        <c:manualLayout>
          <c:layoutTarget val="inner"/>
          <c:xMode val="edge"/>
          <c:yMode val="edge"/>
          <c:x val="0.11887882682582125"/>
          <c:y val="0.25399755309470778"/>
          <c:w val="0.85360397492527318"/>
          <c:h val="0.60176135353598725"/>
        </c:manualLayout>
      </c:layout>
      <c:barChart>
        <c:barDir val="col"/>
        <c:grouping val="clustered"/>
        <c:varyColors val="0"/>
        <c:ser>
          <c:idx val="0"/>
          <c:order val="0"/>
          <c:spPr>
            <a:solidFill>
              <a:schemeClr val="accent5">
                <a:lumMod val="50000"/>
              </a:schemeClr>
            </a:solidFill>
          </c:spPr>
          <c:invertIfNegative val="0"/>
          <c:dPt>
            <c:idx val="1"/>
            <c:invertIfNegative val="0"/>
            <c:bubble3D val="0"/>
            <c:spPr>
              <a:solidFill>
                <a:srgbClr val="7030A0"/>
              </a:solidFill>
            </c:spPr>
          </c:dPt>
          <c:dLbls>
            <c:dLbl>
              <c:idx val="0"/>
              <c:layout>
                <c:manualLayout>
                  <c:x val="0"/>
                  <c:y val="0.13280212483399734"/>
                </c:manualLayout>
              </c:layout>
              <c:showLegendKey val="0"/>
              <c:showVal val="1"/>
              <c:showCatName val="0"/>
              <c:showSerName val="0"/>
              <c:showPercent val="0"/>
              <c:showBubbleSize val="0"/>
            </c:dLbl>
            <c:dLbl>
              <c:idx val="1"/>
              <c:layout>
                <c:manualLayout>
                  <c:x val="0"/>
                  <c:y val="0.11155378486055786"/>
                </c:manualLayout>
              </c:layout>
              <c:showLegendKey val="0"/>
              <c:showVal val="1"/>
              <c:showCatName val="0"/>
              <c:showSerName val="0"/>
              <c:showPercent val="0"/>
              <c:showBubbleSize val="0"/>
            </c:dLbl>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'Overall performance risk'!$A$13:$B$13</c:f>
              <c:strCache>
                <c:ptCount val="2"/>
                <c:pt idx="0">
                  <c:v>At start of support</c:v>
                </c:pt>
                <c:pt idx="1">
                  <c:v>At end of support</c:v>
                </c:pt>
              </c:strCache>
            </c:strRef>
          </c:cat>
          <c:val>
            <c:numRef>
              <c:f>'Overall performance risk'!$A$14:$B$14</c:f>
              <c:numCache>
                <c:formatCode>0.00%</c:formatCode>
                <c:ptCount val="2"/>
                <c:pt idx="0">
                  <c:v>0.91849999999999998</c:v>
                </c:pt>
                <c:pt idx="1">
                  <c:v>0.1996</c:v>
                </c:pt>
              </c:numCache>
            </c:numRef>
          </c:val>
        </c:ser>
        <c:dLbls>
          <c:showLegendKey val="0"/>
          <c:showVal val="0"/>
          <c:showCatName val="0"/>
          <c:showSerName val="0"/>
          <c:showPercent val="0"/>
          <c:showBubbleSize val="0"/>
        </c:dLbls>
        <c:gapWidth val="150"/>
        <c:axId val="226320384"/>
        <c:axId val="226321920"/>
      </c:barChart>
      <c:catAx>
        <c:axId val="226320384"/>
        <c:scaling>
          <c:orientation val="minMax"/>
        </c:scaling>
        <c:delete val="0"/>
        <c:axPos val="b"/>
        <c:majorTickMark val="none"/>
        <c:minorTickMark val="none"/>
        <c:tickLblPos val="nextTo"/>
        <c:txPr>
          <a:bodyPr/>
          <a:lstStyle/>
          <a:p>
            <a:pPr>
              <a:defRPr b="1"/>
            </a:pPr>
            <a:endParaRPr lang="en-US"/>
          </a:p>
        </c:txPr>
        <c:crossAx val="226321920"/>
        <c:crosses val="autoZero"/>
        <c:auto val="1"/>
        <c:lblAlgn val="ctr"/>
        <c:lblOffset val="100"/>
        <c:noMultiLvlLbl val="0"/>
      </c:catAx>
      <c:valAx>
        <c:axId val="226321920"/>
        <c:scaling>
          <c:orientation val="minMax"/>
        </c:scaling>
        <c:delete val="0"/>
        <c:axPos val="l"/>
        <c:majorGridlines/>
        <c:numFmt formatCode="0%" sourceLinked="0"/>
        <c:majorTickMark val="none"/>
        <c:minorTickMark val="none"/>
        <c:tickLblPos val="nextTo"/>
        <c:crossAx val="226320384"/>
        <c:crosses val="autoZero"/>
        <c:crossBetween val="between"/>
      </c:valAx>
    </c:plotArea>
    <c:plotVisOnly val="1"/>
    <c:dispBlanksAs val="gap"/>
    <c:showDLblsOverMax val="0"/>
  </c:chart>
  <c:txPr>
    <a:bodyPr/>
    <a:lstStyle/>
    <a:p>
      <a:pPr>
        <a:defRPr sz="12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Graph 2: Case durations 2011-12</a:t>
            </a:r>
          </a:p>
        </c:rich>
      </c:tx>
      <c:overlay val="0"/>
    </c:title>
    <c:autoTitleDeleted val="0"/>
    <c:plotArea>
      <c:layout>
        <c:manualLayout>
          <c:layoutTarget val="inner"/>
          <c:xMode val="edge"/>
          <c:yMode val="edge"/>
          <c:x val="7.1146981627296588E-2"/>
          <c:y val="0.22434164479440069"/>
          <c:w val="0.40177624671916012"/>
          <c:h val="0.66962707786526687"/>
        </c:manualLayout>
      </c:layout>
      <c:pieChart>
        <c:varyColors val="1"/>
        <c:ser>
          <c:idx val="0"/>
          <c:order val="0"/>
          <c:dLbls>
            <c:txPr>
              <a:bodyPr/>
              <a:lstStyle/>
              <a:p>
                <a:pPr>
                  <a:defRPr b="1"/>
                </a:pPr>
                <a:endParaRPr lang="en-US"/>
              </a:p>
            </c:txPr>
            <c:showLegendKey val="0"/>
            <c:showVal val="0"/>
            <c:showCatName val="0"/>
            <c:showSerName val="0"/>
            <c:showPercent val="1"/>
            <c:showBubbleSize val="0"/>
            <c:showLeaderLines val="1"/>
          </c:dLbls>
          <c:cat>
            <c:strRef>
              <c:f>'Overall performance risk'!$A$16:$A$19</c:f>
              <c:strCache>
                <c:ptCount val="4"/>
                <c:pt idx="0">
                  <c:v>Case Duration 0-3 months</c:v>
                </c:pt>
                <c:pt idx="1">
                  <c:v>Case Duration 4-6 months</c:v>
                </c:pt>
                <c:pt idx="2">
                  <c:v>Case Duration 7-12 months</c:v>
                </c:pt>
                <c:pt idx="3">
                  <c:v>More than 12 months</c:v>
                </c:pt>
              </c:strCache>
            </c:strRef>
          </c:cat>
          <c:val>
            <c:numRef>
              <c:f>'Overall performance risk'!$B$16:$B$19</c:f>
              <c:numCache>
                <c:formatCode>0.00%</c:formatCode>
                <c:ptCount val="4"/>
                <c:pt idx="0">
                  <c:v>0.52559999999999996</c:v>
                </c:pt>
                <c:pt idx="1">
                  <c:v>0.24879999999999999</c:v>
                </c:pt>
                <c:pt idx="2">
                  <c:v>0.15959999999999999</c:v>
                </c:pt>
                <c:pt idx="3">
                  <c:v>6.6000000000000059E-2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4684798775153109"/>
          <c:y val="0.25774934383202097"/>
          <c:w val="0.43648534558180235"/>
          <c:h val="0.60281131525226017"/>
        </c:manualLayout>
      </c:layout>
      <c:overlay val="0"/>
    </c:legend>
    <c:plotVisOnly val="1"/>
    <c:dispBlanksAs val="gap"/>
    <c:showDLblsOverMax val="0"/>
  </c:chart>
  <c:txPr>
    <a:bodyPr/>
    <a:lstStyle/>
    <a:p>
      <a:pPr>
        <a:defRPr sz="1200">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latin typeface="Arial" pitchFamily="34" charset="0"/>
                <a:cs typeface="Arial" pitchFamily="34" charset="0"/>
              </a:rPr>
              <a:t>Figure 1: Should</a:t>
            </a:r>
            <a:r>
              <a:rPr lang="en-AU" sz="1400" baseline="0">
                <a:latin typeface="Arial" pitchFamily="34" charset="0"/>
                <a:cs typeface="Arial" pitchFamily="34" charset="0"/>
              </a:rPr>
              <a:t> age range be modified?</a:t>
            </a:r>
            <a:endParaRPr lang="en-AU" sz="1400">
              <a:latin typeface="Arial" pitchFamily="34" charset="0"/>
              <a:cs typeface="Arial" pitchFamily="34" charset="0"/>
            </a:endParaRPr>
          </a:p>
        </c:rich>
      </c:tx>
      <c:overlay val="0"/>
    </c:title>
    <c:autoTitleDeleted val="0"/>
    <c:plotArea>
      <c:layout/>
      <c:pieChart>
        <c:varyColors val="1"/>
        <c:ser>
          <c:idx val="0"/>
          <c:order val="0"/>
          <c:tx>
            <c:strRef>
              <c:f>Sheet1!$C$1</c:f>
              <c:strCache>
                <c:ptCount val="1"/>
                <c:pt idx="0">
                  <c:v>%</c:v>
                </c:pt>
              </c:strCache>
            </c:strRef>
          </c:tx>
          <c:dLbls>
            <c:txPr>
              <a:bodyPr/>
              <a:lstStyle/>
              <a:p>
                <a:pPr>
                  <a:defRPr sz="1100" b="1">
                    <a:latin typeface="Arial" pitchFamily="34" charset="0"/>
                    <a:cs typeface="Arial" pitchFamily="34" charset="0"/>
                  </a:defRPr>
                </a:pPr>
                <a:endParaRPr lang="en-US"/>
              </a:p>
            </c:txPr>
            <c:showLegendKey val="0"/>
            <c:showVal val="0"/>
            <c:showCatName val="0"/>
            <c:showSerName val="0"/>
            <c:showPercent val="1"/>
            <c:showBubbleSize val="0"/>
            <c:showLeaderLines val="1"/>
          </c:dLbls>
          <c:cat>
            <c:strRef>
              <c:f>Sheet1!$A$2:$A$6</c:f>
              <c:strCache>
                <c:ptCount val="5"/>
                <c:pt idx="0">
                  <c:v>No Response</c:v>
                </c:pt>
                <c:pt idx="1">
                  <c:v>No</c:v>
                </c:pt>
                <c:pt idx="2">
                  <c:v>Yes - Older and Younger</c:v>
                </c:pt>
                <c:pt idx="3">
                  <c:v>Yes - Older</c:v>
                </c:pt>
                <c:pt idx="4">
                  <c:v>Yes - Younger</c:v>
                </c:pt>
              </c:strCache>
            </c:strRef>
          </c:cat>
          <c:val>
            <c:numRef>
              <c:f>Sheet1!$C$2:$C$6</c:f>
              <c:numCache>
                <c:formatCode>0%</c:formatCode>
                <c:ptCount val="5"/>
                <c:pt idx="0">
                  <c:v>3.4188034188034191E-2</c:v>
                </c:pt>
                <c:pt idx="1">
                  <c:v>0.40170940170940173</c:v>
                </c:pt>
                <c:pt idx="2">
                  <c:v>0.30769230769230771</c:v>
                </c:pt>
                <c:pt idx="3">
                  <c:v>0.12820512820512819</c:v>
                </c:pt>
                <c:pt idx="4">
                  <c:v>0.12820512820512819</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811741032370954"/>
          <c:y val="0.19448673082531351"/>
          <c:w val="0.402159230096238"/>
          <c:h val="0.75442913385826771"/>
        </c:manualLayout>
      </c:layout>
      <c:overlay val="0"/>
      <c:txPr>
        <a:bodyPr/>
        <a:lstStyle/>
        <a:p>
          <a:pPr>
            <a:defRPr sz="11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EB968-738A-4FEB-A100-3E6CB796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12580</Words>
  <Characters>71707</Characters>
  <Application>Microsoft Office Word</Application>
  <DocSecurity>4</DocSecurity>
  <Lines>597</Lines>
  <Paragraphs>168</Paragraphs>
  <ScaleCrop>false</ScaleCrop>
  <HeadingPairs>
    <vt:vector size="2" baseType="variant">
      <vt:variant>
        <vt:lpstr>Title</vt:lpstr>
      </vt:variant>
      <vt:variant>
        <vt:i4>1</vt:i4>
      </vt:variant>
    </vt:vector>
  </HeadingPairs>
  <TitlesOfParts>
    <vt:vector size="1" baseType="lpstr">
      <vt:lpstr>Reconnect Departmental Review</vt:lpstr>
    </vt:vector>
  </TitlesOfParts>
  <Company>DEPARTMENT OF FAMILIES HOUSING COMMUNITY SERVICES AND INDIGENOUS AFFAIRS</Company>
  <LinksUpToDate>false</LinksUpToDate>
  <CharactersWithSpaces>84119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Reconnect Departmental Review</dc:title>
  <dc:subject>Reconnect Evaluation Phase Two:                   A Departmental Review of the Reconnect Program</dc:subject>
  <dc:creator>BOYLE, Monica</dc:creator>
  <cp:lastModifiedBy>Wetherell, Shayn</cp:lastModifiedBy>
  <cp:revision>2</cp:revision>
  <cp:lastPrinted>2013-02-06T22:08:00Z</cp:lastPrinted>
  <dcterms:created xsi:type="dcterms:W3CDTF">2013-02-07T00:22:00Z</dcterms:created>
  <dcterms:modified xsi:type="dcterms:W3CDTF">2013-02-07T00:22:00Z</dcterms:modified>
</cp:coreProperties>
</file>