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7ED1" w14:textId="6BA36638" w:rsidR="00A5411B" w:rsidRPr="00CC56C3" w:rsidRDefault="00A5411B">
      <w:pPr>
        <w:rPr>
          <w:sz w:val="24"/>
          <w:szCs w:val="24"/>
        </w:rPr>
      </w:pPr>
      <w:bookmarkStart w:id="0" w:name="_GoBack"/>
      <w:bookmarkEnd w:id="0"/>
      <w:r w:rsidRPr="00CC56C3">
        <w:rPr>
          <w:sz w:val="24"/>
          <w:szCs w:val="24"/>
        </w:rPr>
        <w:t xml:space="preserve">Disability Advisory Council </w:t>
      </w:r>
    </w:p>
    <w:p w14:paraId="7A50FC32" w14:textId="5A858687" w:rsidR="00BD11D2" w:rsidRPr="00CC56C3" w:rsidRDefault="00A5411B">
      <w:pPr>
        <w:rPr>
          <w:sz w:val="24"/>
          <w:szCs w:val="24"/>
        </w:rPr>
      </w:pPr>
      <w:r w:rsidRPr="00CC56C3">
        <w:rPr>
          <w:sz w:val="24"/>
          <w:szCs w:val="24"/>
        </w:rPr>
        <w:t>Communiqué</w:t>
      </w:r>
    </w:p>
    <w:p w14:paraId="7BD87CD5" w14:textId="06EE02E8" w:rsidR="00A5411B" w:rsidRPr="00CC56C3" w:rsidRDefault="00D0142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1621D">
        <w:rPr>
          <w:sz w:val="24"/>
          <w:szCs w:val="24"/>
        </w:rPr>
        <w:t>7</w:t>
      </w:r>
      <w:r w:rsidR="00A5411B" w:rsidRPr="00CC56C3">
        <w:rPr>
          <w:sz w:val="24"/>
          <w:szCs w:val="24"/>
        </w:rPr>
        <w:t>.7.2020</w:t>
      </w:r>
    </w:p>
    <w:p w14:paraId="5A244489" w14:textId="3C662FE9" w:rsidR="00A5411B" w:rsidRPr="00CC56C3" w:rsidRDefault="00A5411B">
      <w:pPr>
        <w:rPr>
          <w:sz w:val="24"/>
          <w:szCs w:val="24"/>
        </w:rPr>
      </w:pPr>
    </w:p>
    <w:p w14:paraId="3748C5F4" w14:textId="6CA5C971" w:rsidR="00A5411B" w:rsidRPr="00377446" w:rsidRDefault="00A5411B" w:rsidP="00C92255">
      <w:pPr>
        <w:jc w:val="both"/>
        <w:rPr>
          <w:b/>
          <w:bCs/>
          <w:sz w:val="24"/>
          <w:szCs w:val="24"/>
        </w:rPr>
      </w:pPr>
      <w:r w:rsidRPr="00CC56C3">
        <w:rPr>
          <w:b/>
          <w:bCs/>
          <w:sz w:val="24"/>
          <w:szCs w:val="24"/>
        </w:rPr>
        <w:t xml:space="preserve">Disability Advisory Council Communiqué – </w:t>
      </w:r>
      <w:r w:rsidR="00F81A07">
        <w:rPr>
          <w:b/>
          <w:bCs/>
          <w:sz w:val="24"/>
          <w:szCs w:val="24"/>
        </w:rPr>
        <w:t xml:space="preserve">4 </w:t>
      </w:r>
      <w:r w:rsidR="00F3249E">
        <w:rPr>
          <w:b/>
          <w:bCs/>
          <w:sz w:val="24"/>
          <w:szCs w:val="24"/>
        </w:rPr>
        <w:t>June and</w:t>
      </w:r>
      <w:r w:rsidR="00F81A07">
        <w:rPr>
          <w:b/>
          <w:bCs/>
          <w:sz w:val="24"/>
          <w:szCs w:val="24"/>
        </w:rPr>
        <w:t xml:space="preserve"> </w:t>
      </w:r>
      <w:r w:rsidRPr="00CC56C3">
        <w:rPr>
          <w:b/>
          <w:bCs/>
          <w:sz w:val="24"/>
          <w:szCs w:val="24"/>
        </w:rPr>
        <w:t>9 July 2020</w:t>
      </w:r>
    </w:p>
    <w:p w14:paraId="23348017" w14:textId="344B3757" w:rsidR="00CE3F78" w:rsidRDefault="00A5411B" w:rsidP="001E2E08">
      <w:pPr>
        <w:spacing w:line="276" w:lineRule="auto"/>
        <w:jc w:val="both"/>
        <w:rPr>
          <w:sz w:val="24"/>
          <w:szCs w:val="24"/>
        </w:rPr>
      </w:pPr>
      <w:r w:rsidRPr="00C46F60">
        <w:rPr>
          <w:sz w:val="24"/>
          <w:szCs w:val="24"/>
        </w:rPr>
        <w:t xml:space="preserve">The Disability Advisory Council </w:t>
      </w:r>
      <w:r w:rsidR="00013B25" w:rsidRPr="00C46F60">
        <w:rPr>
          <w:sz w:val="24"/>
          <w:szCs w:val="24"/>
        </w:rPr>
        <w:t xml:space="preserve">(Council) </w:t>
      </w:r>
      <w:r w:rsidR="00274206">
        <w:rPr>
          <w:sz w:val="24"/>
          <w:szCs w:val="24"/>
        </w:rPr>
        <w:t>for</w:t>
      </w:r>
      <w:r w:rsidRPr="00353BB5">
        <w:rPr>
          <w:sz w:val="24"/>
          <w:szCs w:val="24"/>
        </w:rPr>
        <w:t xml:space="preserve"> the National Disability Data Asset </w:t>
      </w:r>
      <w:r w:rsidR="00C52ADC" w:rsidRPr="00353BB5">
        <w:rPr>
          <w:sz w:val="24"/>
          <w:szCs w:val="24"/>
        </w:rPr>
        <w:t xml:space="preserve">(NDDA) </w:t>
      </w:r>
      <w:r w:rsidRPr="00353BB5">
        <w:rPr>
          <w:sz w:val="24"/>
          <w:szCs w:val="24"/>
        </w:rPr>
        <w:t xml:space="preserve">met on the </w:t>
      </w:r>
      <w:r w:rsidR="00D84773" w:rsidRPr="001E2E08">
        <w:rPr>
          <w:sz w:val="24"/>
          <w:szCs w:val="24"/>
        </w:rPr>
        <w:t xml:space="preserve">4 June and </w:t>
      </w:r>
      <w:r w:rsidRPr="001E2E08">
        <w:rPr>
          <w:sz w:val="24"/>
          <w:szCs w:val="24"/>
        </w:rPr>
        <w:t>9 July and discussed a range of topics related to the pilot phase of the N</w:t>
      </w:r>
      <w:r w:rsidR="00F81A07" w:rsidRPr="001E2E08">
        <w:rPr>
          <w:sz w:val="24"/>
          <w:szCs w:val="24"/>
        </w:rPr>
        <w:t>DDA</w:t>
      </w:r>
      <w:r w:rsidRPr="001E2E08">
        <w:rPr>
          <w:sz w:val="24"/>
          <w:szCs w:val="24"/>
        </w:rPr>
        <w:t xml:space="preserve">. </w:t>
      </w:r>
    </w:p>
    <w:p w14:paraId="6C051560" w14:textId="73F22624" w:rsidR="00D6048E" w:rsidRDefault="00C96133" w:rsidP="00C96133">
      <w:pPr>
        <w:spacing w:line="276" w:lineRule="auto"/>
        <w:jc w:val="both"/>
        <w:rPr>
          <w:sz w:val="24"/>
          <w:szCs w:val="24"/>
        </w:rPr>
      </w:pPr>
      <w:r w:rsidRPr="008A1E31">
        <w:rPr>
          <w:sz w:val="24"/>
          <w:szCs w:val="24"/>
        </w:rPr>
        <w:t>The pilot phase of the N</w:t>
      </w:r>
      <w:r>
        <w:rPr>
          <w:sz w:val="24"/>
          <w:szCs w:val="24"/>
        </w:rPr>
        <w:t>DDA</w:t>
      </w:r>
      <w:r w:rsidRPr="008A1E31">
        <w:rPr>
          <w:sz w:val="24"/>
          <w:szCs w:val="24"/>
        </w:rPr>
        <w:t xml:space="preserve"> commenced in April this year</w:t>
      </w:r>
      <w:r w:rsidR="00C5580D">
        <w:rPr>
          <w:sz w:val="24"/>
          <w:szCs w:val="24"/>
        </w:rPr>
        <w:t xml:space="preserve">, following </w:t>
      </w:r>
      <w:r w:rsidR="00D6048E" w:rsidRPr="00D6048E">
        <w:rPr>
          <w:sz w:val="24"/>
          <w:szCs w:val="24"/>
        </w:rPr>
        <w:t>agreement by the Australian Data and Digital Council in September 2019</w:t>
      </w:r>
      <w:r w:rsidR="00C1621D">
        <w:rPr>
          <w:sz w:val="24"/>
          <w:szCs w:val="24"/>
        </w:rPr>
        <w:t xml:space="preserve">, </w:t>
      </w:r>
      <w:r w:rsidR="00C1621D" w:rsidRPr="00C1621D">
        <w:rPr>
          <w:sz w:val="24"/>
          <w:szCs w:val="24"/>
        </w:rPr>
        <w:t>and endorsement by the Disability Reform Council in October 2019</w:t>
      </w:r>
      <w:r w:rsidR="00C1621D">
        <w:rPr>
          <w:sz w:val="24"/>
          <w:szCs w:val="24"/>
        </w:rPr>
        <w:t>.</w:t>
      </w:r>
      <w:r w:rsidR="00C1621D" w:rsidRPr="00C1621D">
        <w:rPr>
          <w:sz w:val="24"/>
          <w:szCs w:val="24"/>
        </w:rPr>
        <w:t xml:space="preserve"> </w:t>
      </w:r>
      <w:r w:rsidR="00D6048E" w:rsidRPr="00D6048E">
        <w:rPr>
          <w:sz w:val="24"/>
          <w:szCs w:val="24"/>
        </w:rPr>
        <w:t xml:space="preserve">The Commonwealth </w:t>
      </w:r>
      <w:r w:rsidR="00D6048E">
        <w:rPr>
          <w:sz w:val="24"/>
          <w:szCs w:val="24"/>
        </w:rPr>
        <w:t>is providing</w:t>
      </w:r>
      <w:r w:rsidR="00D6048E" w:rsidRPr="00D6048E">
        <w:rPr>
          <w:sz w:val="24"/>
          <w:szCs w:val="24"/>
        </w:rPr>
        <w:t xml:space="preserve"> up to 15 million </w:t>
      </w:r>
      <w:r w:rsidR="00D6048E">
        <w:rPr>
          <w:sz w:val="24"/>
          <w:szCs w:val="24"/>
        </w:rPr>
        <w:t xml:space="preserve">dollars </w:t>
      </w:r>
      <w:r w:rsidR="00D6048E" w:rsidRPr="00D6048E">
        <w:rPr>
          <w:sz w:val="24"/>
          <w:szCs w:val="24"/>
        </w:rPr>
        <w:t>to cover the costs of the pilot phase</w:t>
      </w:r>
      <w:r w:rsidR="00DE5932">
        <w:rPr>
          <w:sz w:val="24"/>
          <w:szCs w:val="24"/>
        </w:rPr>
        <w:t>. T</w:t>
      </w:r>
      <w:r w:rsidR="00D6048E">
        <w:rPr>
          <w:sz w:val="24"/>
          <w:szCs w:val="24"/>
        </w:rPr>
        <w:t xml:space="preserve">he pilot will </w:t>
      </w:r>
      <w:r w:rsidR="00067BC7">
        <w:rPr>
          <w:sz w:val="24"/>
          <w:szCs w:val="24"/>
        </w:rPr>
        <w:t>consider</w:t>
      </w:r>
      <w:r w:rsidR="00D6048E">
        <w:rPr>
          <w:sz w:val="24"/>
          <w:szCs w:val="24"/>
        </w:rPr>
        <w:t xml:space="preserve"> funding options for the </w:t>
      </w:r>
      <w:r w:rsidR="00126238">
        <w:rPr>
          <w:sz w:val="24"/>
          <w:szCs w:val="24"/>
        </w:rPr>
        <w:t>permanent</w:t>
      </w:r>
      <w:r w:rsidR="00D6048E">
        <w:rPr>
          <w:sz w:val="24"/>
          <w:szCs w:val="24"/>
        </w:rPr>
        <w:t xml:space="preserve"> a</w:t>
      </w:r>
      <w:r w:rsidR="00126238">
        <w:rPr>
          <w:sz w:val="24"/>
          <w:szCs w:val="24"/>
        </w:rPr>
        <w:t xml:space="preserve">sset. </w:t>
      </w:r>
    </w:p>
    <w:p w14:paraId="6B7A8979" w14:textId="5A3D4A31" w:rsidR="00C024C3" w:rsidRDefault="00C024C3" w:rsidP="00020270">
      <w:pPr>
        <w:spacing w:line="276" w:lineRule="auto"/>
        <w:jc w:val="both"/>
        <w:rPr>
          <w:rFonts w:cstheme="minorHAnsi"/>
          <w:spacing w:val="2"/>
          <w:sz w:val="24"/>
          <w:szCs w:val="24"/>
        </w:rPr>
      </w:pPr>
      <w:r w:rsidRPr="00C46F60">
        <w:rPr>
          <w:rFonts w:eastAsia="Arial" w:cstheme="minorHAnsi"/>
          <w:color w:val="000000"/>
          <w:sz w:val="24"/>
          <w:szCs w:val="24"/>
        </w:rPr>
        <w:t>The</w:t>
      </w:r>
      <w:r w:rsidRPr="00353BB5">
        <w:rPr>
          <w:rFonts w:eastAsia="Arial" w:cstheme="minorHAnsi"/>
          <w:color w:val="000000"/>
          <w:sz w:val="24"/>
          <w:szCs w:val="24"/>
        </w:rPr>
        <w:t xml:space="preserve"> Council discussed the transformational potential of this project for the </w:t>
      </w:r>
      <w:r w:rsidR="009451DF">
        <w:rPr>
          <w:rFonts w:cstheme="minorHAnsi"/>
          <w:spacing w:val="2"/>
          <w:sz w:val="24"/>
          <w:szCs w:val="24"/>
        </w:rPr>
        <w:t>4.4</w:t>
      </w:r>
      <w:r w:rsidRPr="00002FD9">
        <w:rPr>
          <w:rFonts w:cstheme="minorHAnsi"/>
          <w:spacing w:val="2"/>
          <w:sz w:val="24"/>
          <w:szCs w:val="24"/>
        </w:rPr>
        <w:t xml:space="preserve"> million Australians living with disability. </w:t>
      </w:r>
      <w:r w:rsidR="00126238" w:rsidRPr="00126238">
        <w:rPr>
          <w:rFonts w:cstheme="minorHAnsi"/>
          <w:spacing w:val="2"/>
          <w:sz w:val="24"/>
          <w:szCs w:val="24"/>
        </w:rPr>
        <w:t xml:space="preserve">The </w:t>
      </w:r>
      <w:r w:rsidR="00126238">
        <w:rPr>
          <w:rFonts w:cstheme="minorHAnsi"/>
          <w:spacing w:val="2"/>
          <w:sz w:val="24"/>
          <w:szCs w:val="24"/>
        </w:rPr>
        <w:t>NDDA</w:t>
      </w:r>
      <w:r w:rsidR="00126238" w:rsidRPr="00126238">
        <w:rPr>
          <w:rFonts w:cstheme="minorHAnsi"/>
          <w:spacing w:val="2"/>
          <w:sz w:val="24"/>
          <w:szCs w:val="24"/>
        </w:rPr>
        <w:t xml:space="preserve"> will </w:t>
      </w:r>
      <w:proofErr w:type="gramStart"/>
      <w:r w:rsidR="00126238" w:rsidRPr="00126238">
        <w:rPr>
          <w:rFonts w:cstheme="minorHAnsi"/>
          <w:spacing w:val="2"/>
          <w:sz w:val="24"/>
          <w:szCs w:val="24"/>
        </w:rPr>
        <w:t>join together</w:t>
      </w:r>
      <w:proofErr w:type="gramEnd"/>
      <w:r w:rsidR="00126238" w:rsidRPr="00126238">
        <w:rPr>
          <w:rFonts w:cstheme="minorHAnsi"/>
          <w:spacing w:val="2"/>
          <w:sz w:val="24"/>
          <w:szCs w:val="24"/>
        </w:rPr>
        <w:t xml:space="preserve"> data about the experiences of people with disability, so they can be better supported </w:t>
      </w:r>
      <w:r w:rsidR="00126238">
        <w:rPr>
          <w:rFonts w:cstheme="minorHAnsi"/>
          <w:spacing w:val="2"/>
          <w:sz w:val="24"/>
          <w:szCs w:val="24"/>
        </w:rPr>
        <w:t>to live their lives</w:t>
      </w:r>
      <w:r w:rsidR="00126238" w:rsidRPr="00126238">
        <w:rPr>
          <w:rFonts w:cstheme="minorHAnsi"/>
          <w:spacing w:val="2"/>
          <w:sz w:val="24"/>
          <w:szCs w:val="24"/>
        </w:rPr>
        <w:t xml:space="preserve">. This data is currently held by different governments and agencies across Australia and </w:t>
      </w:r>
      <w:r w:rsidR="00A42A25">
        <w:rPr>
          <w:rFonts w:cstheme="minorHAnsi"/>
          <w:spacing w:val="2"/>
          <w:sz w:val="24"/>
          <w:szCs w:val="24"/>
        </w:rPr>
        <w:t xml:space="preserve">is </w:t>
      </w:r>
      <w:r w:rsidR="00126238" w:rsidRPr="00126238">
        <w:rPr>
          <w:rFonts w:cstheme="minorHAnsi"/>
          <w:spacing w:val="2"/>
          <w:sz w:val="24"/>
          <w:szCs w:val="24"/>
        </w:rPr>
        <w:t xml:space="preserve">not </w:t>
      </w:r>
      <w:r w:rsidR="00462C78">
        <w:rPr>
          <w:rFonts w:cstheme="minorHAnsi"/>
          <w:spacing w:val="2"/>
          <w:sz w:val="24"/>
          <w:szCs w:val="24"/>
        </w:rPr>
        <w:t xml:space="preserve">well </w:t>
      </w:r>
      <w:r w:rsidR="00126238" w:rsidRPr="00126238">
        <w:rPr>
          <w:rFonts w:cstheme="minorHAnsi"/>
          <w:spacing w:val="2"/>
          <w:sz w:val="24"/>
          <w:szCs w:val="24"/>
        </w:rPr>
        <w:t xml:space="preserve">linked together. The </w:t>
      </w:r>
      <w:r w:rsidR="00126238">
        <w:rPr>
          <w:rFonts w:cstheme="minorHAnsi"/>
          <w:spacing w:val="2"/>
          <w:sz w:val="24"/>
          <w:szCs w:val="24"/>
        </w:rPr>
        <w:t>NDDA</w:t>
      </w:r>
      <w:r w:rsidR="00126238" w:rsidRPr="00126238">
        <w:rPr>
          <w:rFonts w:cstheme="minorHAnsi"/>
          <w:spacing w:val="2"/>
          <w:sz w:val="24"/>
          <w:szCs w:val="24"/>
        </w:rPr>
        <w:t xml:space="preserve"> will give a more complete picture of how people with disability are living their lives, including in the areas of education, jobs, health, safety and disability supports. </w:t>
      </w:r>
    </w:p>
    <w:p w14:paraId="76869751" w14:textId="2C4039D7" w:rsidR="00020270" w:rsidRDefault="00020270" w:rsidP="00A42A25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3249E">
        <w:rPr>
          <w:sz w:val="24"/>
          <w:szCs w:val="24"/>
        </w:rPr>
        <w:t>The pilot is trialling how to link data through five</w:t>
      </w:r>
      <w:r w:rsidR="00DB1AE5">
        <w:rPr>
          <w:sz w:val="24"/>
          <w:szCs w:val="24"/>
        </w:rPr>
        <w:t xml:space="preserve"> example </w:t>
      </w:r>
      <w:r w:rsidRPr="00F3249E">
        <w:rPr>
          <w:sz w:val="24"/>
          <w:szCs w:val="24"/>
        </w:rPr>
        <w:t>cases</w:t>
      </w:r>
      <w:r>
        <w:rPr>
          <w:sz w:val="24"/>
          <w:szCs w:val="24"/>
        </w:rPr>
        <w:t xml:space="preserve">. The pilot is also exploring how people with disability and government user groups can access data insights. </w:t>
      </w:r>
      <w:r w:rsidRPr="00F3249E">
        <w:rPr>
          <w:sz w:val="24"/>
          <w:szCs w:val="24"/>
        </w:rPr>
        <w:t xml:space="preserve"> </w:t>
      </w:r>
    </w:p>
    <w:p w14:paraId="34C0124C" w14:textId="698E21DB" w:rsidR="00064953" w:rsidRPr="008A1E31" w:rsidRDefault="00064953" w:rsidP="00064953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A1E31">
        <w:rPr>
          <w:rFonts w:eastAsia="Times New Roman"/>
          <w:sz w:val="24"/>
          <w:szCs w:val="24"/>
        </w:rPr>
        <w:t xml:space="preserve">The Council </w:t>
      </w:r>
      <w:r w:rsidR="00F674CD">
        <w:rPr>
          <w:rFonts w:eastAsia="Times New Roman"/>
          <w:sz w:val="24"/>
          <w:szCs w:val="24"/>
        </w:rPr>
        <w:t>noted</w:t>
      </w:r>
      <w:r w:rsidRPr="008A1E31">
        <w:rPr>
          <w:rFonts w:eastAsia="Times New Roman"/>
          <w:sz w:val="24"/>
          <w:szCs w:val="24"/>
        </w:rPr>
        <w:t xml:space="preserve"> that the </w:t>
      </w:r>
      <w:r w:rsidR="0094071E">
        <w:rPr>
          <w:rFonts w:eastAsia="Times New Roman"/>
          <w:sz w:val="24"/>
          <w:szCs w:val="24"/>
        </w:rPr>
        <w:t xml:space="preserve">wishes and </w:t>
      </w:r>
      <w:r w:rsidR="00DB1AE5">
        <w:rPr>
          <w:rFonts w:eastAsia="Times New Roman"/>
          <w:sz w:val="24"/>
          <w:szCs w:val="24"/>
        </w:rPr>
        <w:t xml:space="preserve">needs </w:t>
      </w:r>
      <w:r w:rsidRPr="008A1E31">
        <w:rPr>
          <w:rFonts w:eastAsia="Times New Roman"/>
          <w:sz w:val="24"/>
          <w:szCs w:val="24"/>
        </w:rPr>
        <w:t xml:space="preserve">of people with disability </w:t>
      </w:r>
      <w:r w:rsidR="00CC5E44">
        <w:rPr>
          <w:rFonts w:eastAsia="Times New Roman"/>
          <w:sz w:val="24"/>
          <w:szCs w:val="24"/>
        </w:rPr>
        <w:t>should be co</w:t>
      </w:r>
      <w:r w:rsidRPr="008A1E31">
        <w:rPr>
          <w:rFonts w:eastAsia="Times New Roman"/>
          <w:sz w:val="24"/>
          <w:szCs w:val="24"/>
        </w:rPr>
        <w:t>nsidered in the design of the NDDA</w:t>
      </w:r>
      <w:r w:rsidR="00F674CD">
        <w:rPr>
          <w:rFonts w:eastAsia="Times New Roman"/>
          <w:sz w:val="24"/>
          <w:szCs w:val="24"/>
        </w:rPr>
        <w:t xml:space="preserve">. They also noted </w:t>
      </w:r>
      <w:r w:rsidR="00CF0642">
        <w:rPr>
          <w:rFonts w:eastAsia="Times New Roman"/>
          <w:sz w:val="24"/>
          <w:szCs w:val="24"/>
        </w:rPr>
        <w:t xml:space="preserve">the </w:t>
      </w:r>
      <w:r w:rsidR="00F9340E">
        <w:rPr>
          <w:rFonts w:eastAsia="Times New Roman"/>
          <w:sz w:val="24"/>
          <w:szCs w:val="24"/>
        </w:rPr>
        <w:t xml:space="preserve">need to </w:t>
      </w:r>
      <w:r w:rsidRPr="008A1E31">
        <w:rPr>
          <w:rFonts w:cstheme="minorHAnsi"/>
          <w:color w:val="000000" w:themeColor="text1"/>
          <w:sz w:val="24"/>
          <w:szCs w:val="24"/>
        </w:rPr>
        <w:t>build community awareness, support and confidence in the</w:t>
      </w:r>
      <w:r w:rsidR="004C24F8">
        <w:rPr>
          <w:rFonts w:cstheme="minorHAnsi"/>
          <w:color w:val="000000" w:themeColor="text1"/>
          <w:sz w:val="24"/>
          <w:szCs w:val="24"/>
        </w:rPr>
        <w:t xml:space="preserve"> NDDA</w:t>
      </w:r>
      <w:r w:rsidRPr="008A1E31">
        <w:rPr>
          <w:rFonts w:cstheme="minorHAnsi"/>
          <w:color w:val="000000" w:themeColor="text1"/>
          <w:sz w:val="24"/>
          <w:szCs w:val="24"/>
        </w:rPr>
        <w:t>.  Members discussed options for providing input and specific expertise to different areas of the p</w:t>
      </w:r>
      <w:r w:rsidR="00C1508E">
        <w:rPr>
          <w:rFonts w:cstheme="minorHAnsi"/>
          <w:color w:val="000000" w:themeColor="text1"/>
          <w:sz w:val="24"/>
          <w:szCs w:val="24"/>
        </w:rPr>
        <w:t>ilot</w:t>
      </w:r>
      <w:r w:rsidRPr="008A1E31">
        <w:rPr>
          <w:rFonts w:cstheme="minorHAnsi"/>
          <w:color w:val="000000" w:themeColor="text1"/>
          <w:sz w:val="24"/>
          <w:szCs w:val="24"/>
        </w:rPr>
        <w:t>.</w:t>
      </w:r>
    </w:p>
    <w:p w14:paraId="478AB757" w14:textId="33B61870" w:rsidR="00064953" w:rsidRPr="008A1E31" w:rsidRDefault="00064953" w:rsidP="00064953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8A1E31">
        <w:rPr>
          <w:rFonts w:cstheme="minorHAnsi"/>
          <w:spacing w:val="2"/>
          <w:sz w:val="24"/>
          <w:szCs w:val="24"/>
        </w:rPr>
        <w:t xml:space="preserve">The Council discussed </w:t>
      </w:r>
      <w:r w:rsidRPr="008A1E31">
        <w:rPr>
          <w:rFonts w:cstheme="minorHAnsi"/>
          <w:color w:val="000000"/>
          <w:sz w:val="24"/>
          <w:szCs w:val="24"/>
        </w:rPr>
        <w:t>communications</w:t>
      </w:r>
      <w:r w:rsidRPr="008A1E31">
        <w:rPr>
          <w:rFonts w:cstheme="minorHAnsi"/>
          <w:spacing w:val="2"/>
          <w:sz w:val="24"/>
          <w:szCs w:val="24"/>
        </w:rPr>
        <w:t xml:space="preserve"> and engagement with the disability community</w:t>
      </w:r>
      <w:r w:rsidRPr="008A1E31">
        <w:rPr>
          <w:rFonts w:cstheme="minorHAnsi"/>
          <w:color w:val="000000"/>
          <w:sz w:val="24"/>
          <w:szCs w:val="24"/>
        </w:rPr>
        <w:t>, including the</w:t>
      </w:r>
      <w:r w:rsidRPr="008A1E31">
        <w:rPr>
          <w:rFonts w:cstheme="minorHAnsi"/>
          <w:color w:val="000000" w:themeColor="text1"/>
          <w:sz w:val="24"/>
          <w:szCs w:val="24"/>
        </w:rPr>
        <w:t xml:space="preserve"> importance of engaging with less-often-reached </w:t>
      </w:r>
      <w:r w:rsidR="004C24F8">
        <w:rPr>
          <w:rFonts w:cstheme="minorHAnsi"/>
          <w:color w:val="000000" w:themeColor="text1"/>
          <w:sz w:val="24"/>
          <w:szCs w:val="24"/>
        </w:rPr>
        <w:t>people</w:t>
      </w:r>
      <w:r w:rsidRPr="008A1E31">
        <w:rPr>
          <w:rFonts w:cstheme="minorHAnsi"/>
          <w:color w:val="000000" w:themeColor="text1"/>
          <w:sz w:val="24"/>
          <w:szCs w:val="24"/>
        </w:rPr>
        <w:t xml:space="preserve"> and </w:t>
      </w:r>
      <w:r w:rsidR="004C24F8">
        <w:rPr>
          <w:rFonts w:cstheme="minorHAnsi"/>
          <w:color w:val="000000" w:themeColor="text1"/>
          <w:sz w:val="24"/>
          <w:szCs w:val="24"/>
        </w:rPr>
        <w:t>peo</w:t>
      </w:r>
      <w:r w:rsidR="00EB758E">
        <w:rPr>
          <w:rFonts w:cstheme="minorHAnsi"/>
          <w:color w:val="000000" w:themeColor="text1"/>
          <w:sz w:val="24"/>
          <w:szCs w:val="24"/>
        </w:rPr>
        <w:t>ple</w:t>
      </w:r>
      <w:r w:rsidRPr="008A1E31">
        <w:rPr>
          <w:rFonts w:cstheme="minorHAnsi"/>
          <w:color w:val="000000" w:themeColor="text1"/>
          <w:sz w:val="24"/>
          <w:szCs w:val="24"/>
        </w:rPr>
        <w:t xml:space="preserve"> with complex </w:t>
      </w:r>
      <w:r w:rsidR="00EB758E">
        <w:rPr>
          <w:rFonts w:cstheme="minorHAnsi"/>
          <w:color w:val="000000" w:themeColor="text1"/>
          <w:sz w:val="24"/>
          <w:szCs w:val="24"/>
        </w:rPr>
        <w:t xml:space="preserve">support </w:t>
      </w:r>
      <w:r w:rsidRPr="008A1E31">
        <w:rPr>
          <w:rFonts w:cstheme="minorHAnsi"/>
          <w:color w:val="000000" w:themeColor="text1"/>
          <w:sz w:val="24"/>
          <w:szCs w:val="24"/>
        </w:rPr>
        <w:t xml:space="preserve">needs. </w:t>
      </w:r>
      <w:r w:rsidRPr="008A1E31">
        <w:rPr>
          <w:rFonts w:eastAsia="Arial" w:cstheme="minorHAnsi"/>
          <w:color w:val="000000" w:themeColor="text1"/>
          <w:sz w:val="24"/>
          <w:szCs w:val="24"/>
        </w:rPr>
        <w:t xml:space="preserve">Providing accountability back to people with </w:t>
      </w:r>
      <w:r w:rsidR="00814E0A">
        <w:rPr>
          <w:rFonts w:eastAsia="Arial" w:cstheme="minorHAnsi"/>
          <w:color w:val="000000" w:themeColor="text1"/>
          <w:sz w:val="24"/>
          <w:szCs w:val="24"/>
        </w:rPr>
        <w:t>disability</w:t>
      </w:r>
      <w:r w:rsidR="00814E0A" w:rsidRPr="008A1E31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Pr="008A1E31">
        <w:rPr>
          <w:rFonts w:eastAsia="Arial" w:cstheme="minorHAnsi"/>
          <w:color w:val="000000" w:themeColor="text1"/>
          <w:sz w:val="24"/>
          <w:szCs w:val="24"/>
        </w:rPr>
        <w:t xml:space="preserve">was agreed to be vital for the </w:t>
      </w:r>
      <w:r w:rsidR="002C0690">
        <w:rPr>
          <w:rFonts w:eastAsia="Arial" w:cstheme="minorHAnsi"/>
          <w:color w:val="000000" w:themeColor="text1"/>
          <w:sz w:val="24"/>
          <w:szCs w:val="24"/>
        </w:rPr>
        <w:t>NDDA</w:t>
      </w:r>
      <w:r w:rsidRPr="008A1E31">
        <w:rPr>
          <w:rFonts w:eastAsia="Arial" w:cstheme="minorHAnsi"/>
          <w:color w:val="000000" w:themeColor="text1"/>
          <w:sz w:val="24"/>
          <w:szCs w:val="24"/>
        </w:rPr>
        <w:t xml:space="preserve">’s </w:t>
      </w:r>
      <w:r w:rsidR="002C0690">
        <w:rPr>
          <w:rFonts w:eastAsia="Arial" w:cstheme="minorHAnsi"/>
          <w:color w:val="000000" w:themeColor="text1"/>
          <w:sz w:val="24"/>
          <w:szCs w:val="24"/>
        </w:rPr>
        <w:t xml:space="preserve">long-term </w:t>
      </w:r>
      <w:r w:rsidRPr="008A1E31">
        <w:rPr>
          <w:rFonts w:eastAsia="Arial" w:cstheme="minorHAnsi"/>
          <w:color w:val="000000" w:themeColor="text1"/>
          <w:sz w:val="24"/>
          <w:szCs w:val="24"/>
        </w:rPr>
        <w:t xml:space="preserve">success. </w:t>
      </w:r>
    </w:p>
    <w:p w14:paraId="5A907105" w14:textId="4BD5A7E6" w:rsidR="007F1F6E" w:rsidRDefault="007F1F6E" w:rsidP="007F1F6E">
      <w:pPr>
        <w:spacing w:line="276" w:lineRule="auto"/>
        <w:jc w:val="both"/>
        <w:rPr>
          <w:sz w:val="24"/>
          <w:szCs w:val="24"/>
        </w:rPr>
      </w:pPr>
      <w:r w:rsidRPr="008A1E31">
        <w:rPr>
          <w:sz w:val="24"/>
          <w:szCs w:val="24"/>
        </w:rPr>
        <w:t xml:space="preserve">The Council will engage people with disability, their carers, family members and the broader disability community throughout the pilot. The Council will provide guidance to the </w:t>
      </w:r>
      <w:r w:rsidR="0033651E">
        <w:rPr>
          <w:sz w:val="24"/>
          <w:szCs w:val="24"/>
        </w:rPr>
        <w:t>NDDA</w:t>
      </w:r>
      <w:r w:rsidRPr="008A1E31">
        <w:rPr>
          <w:sz w:val="24"/>
          <w:szCs w:val="24"/>
        </w:rPr>
        <w:t xml:space="preserve"> project team and give advice on how to design and operate the </w:t>
      </w:r>
      <w:r w:rsidR="00126238">
        <w:rPr>
          <w:sz w:val="24"/>
          <w:szCs w:val="24"/>
        </w:rPr>
        <w:t>a</w:t>
      </w:r>
      <w:r w:rsidRPr="008A1E31">
        <w:rPr>
          <w:sz w:val="24"/>
          <w:szCs w:val="24"/>
        </w:rPr>
        <w:t>sset.</w:t>
      </w:r>
    </w:p>
    <w:p w14:paraId="11E75321" w14:textId="77777777" w:rsidR="000A6CE8" w:rsidRDefault="000A6CE8" w:rsidP="001E2E08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533A5F69" w14:textId="77777777" w:rsidR="000A6CE8" w:rsidRDefault="000A6CE8" w:rsidP="001E2E08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052E8746" w14:textId="77777777" w:rsidR="000A6CE8" w:rsidRDefault="000A6CE8" w:rsidP="001E2E08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14:paraId="7DDC10FA" w14:textId="016B1C6F" w:rsidR="00A731ED" w:rsidRPr="00E27078" w:rsidRDefault="00A731ED" w:rsidP="001E2E08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E27078">
        <w:rPr>
          <w:rFonts w:eastAsia="Times New Roman"/>
          <w:b/>
          <w:bCs/>
          <w:sz w:val="24"/>
          <w:szCs w:val="24"/>
        </w:rPr>
        <w:lastRenderedPageBreak/>
        <w:t>Membership of Disability Advisory Council</w:t>
      </w:r>
    </w:p>
    <w:p w14:paraId="09CFD5C5" w14:textId="649DD4A9" w:rsidR="00A5411B" w:rsidRPr="00CC56C3" w:rsidRDefault="00A5411B" w:rsidP="00C92255">
      <w:pPr>
        <w:jc w:val="both"/>
        <w:rPr>
          <w:sz w:val="24"/>
          <w:szCs w:val="24"/>
        </w:rPr>
      </w:pPr>
      <w:r w:rsidRPr="00CC56C3">
        <w:rPr>
          <w:sz w:val="24"/>
          <w:szCs w:val="24"/>
        </w:rPr>
        <w:t xml:space="preserve">The </w:t>
      </w:r>
      <w:r w:rsidR="00C92255">
        <w:rPr>
          <w:sz w:val="24"/>
          <w:szCs w:val="24"/>
        </w:rPr>
        <w:t>Council</w:t>
      </w:r>
      <w:r w:rsidRPr="00CC56C3">
        <w:rPr>
          <w:sz w:val="24"/>
          <w:szCs w:val="24"/>
        </w:rPr>
        <w:t xml:space="preserve"> </w:t>
      </w:r>
      <w:r w:rsidR="00C92255">
        <w:rPr>
          <w:sz w:val="24"/>
          <w:szCs w:val="24"/>
        </w:rPr>
        <w:t>is</w:t>
      </w:r>
      <w:r w:rsidRPr="00CC56C3">
        <w:rPr>
          <w:sz w:val="24"/>
          <w:szCs w:val="24"/>
        </w:rPr>
        <w:t xml:space="preserve"> chaired by Dr Ben Gauntlett, Disability Discrimination Commissioner</w:t>
      </w:r>
      <w:r w:rsidR="004B4F8D">
        <w:rPr>
          <w:sz w:val="24"/>
          <w:szCs w:val="24"/>
        </w:rPr>
        <w:t xml:space="preserve"> at the Australian Human Rights Commission</w:t>
      </w:r>
      <w:r w:rsidRPr="00CC56C3">
        <w:rPr>
          <w:sz w:val="24"/>
          <w:szCs w:val="24"/>
        </w:rPr>
        <w:t xml:space="preserve">. </w:t>
      </w:r>
      <w:r w:rsidR="00CC56C3">
        <w:rPr>
          <w:sz w:val="24"/>
          <w:szCs w:val="24"/>
        </w:rPr>
        <w:t>The following members of the Council took part in the meeting</w:t>
      </w:r>
      <w:r w:rsidR="00C53C7E">
        <w:rPr>
          <w:sz w:val="24"/>
          <w:szCs w:val="24"/>
        </w:rPr>
        <w:t>s</w:t>
      </w:r>
      <w:r w:rsidR="00CC56C3">
        <w:rPr>
          <w:sz w:val="24"/>
          <w:szCs w:val="24"/>
        </w:rPr>
        <w:t>:</w:t>
      </w:r>
    </w:p>
    <w:p w14:paraId="01DD8AAC" w14:textId="3B2B815A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Dr Scott Avery, Senior Lecturer, School of Social Sciences, </w:t>
      </w:r>
      <w:r w:rsidR="00AB7310">
        <w:rPr>
          <w:sz w:val="24"/>
          <w:szCs w:val="24"/>
        </w:rPr>
        <w:t>Western Sydney University</w:t>
      </w:r>
      <w:r w:rsidR="00A842A0">
        <w:rPr>
          <w:sz w:val="24"/>
          <w:szCs w:val="24"/>
        </w:rPr>
        <w:t xml:space="preserve"> </w:t>
      </w:r>
    </w:p>
    <w:p w14:paraId="28A4AD2D" w14:textId="15F450DB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Professor Bruce Bonyhady, Professor of Enterprise (Disability Economics), Executive Director &amp; Chair, Melbourne Disability Institute, </w:t>
      </w:r>
      <w:r w:rsidR="00B850E1" w:rsidRPr="00E27078">
        <w:rPr>
          <w:sz w:val="24"/>
          <w:szCs w:val="24"/>
        </w:rPr>
        <w:t xml:space="preserve">previous Chairman of the </w:t>
      </w:r>
      <w:r w:rsidRPr="00E27078">
        <w:rPr>
          <w:sz w:val="24"/>
          <w:szCs w:val="24"/>
        </w:rPr>
        <w:t xml:space="preserve">NDIS </w:t>
      </w:r>
      <w:r w:rsidR="00B850E1" w:rsidRPr="00E27078">
        <w:rPr>
          <w:sz w:val="24"/>
          <w:szCs w:val="24"/>
        </w:rPr>
        <w:t>Board</w:t>
      </w:r>
      <w:r w:rsidRPr="00E27078">
        <w:rPr>
          <w:sz w:val="24"/>
          <w:szCs w:val="24"/>
        </w:rPr>
        <w:t xml:space="preserve"> </w:t>
      </w:r>
    </w:p>
    <w:p w14:paraId="64ED47FA" w14:textId="72610671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Belinda Drew, CEO, Community Services Industry Australia, Chair, Social Enterprise Finance Australia </w:t>
      </w:r>
    </w:p>
    <w:p w14:paraId="5B4999F1" w14:textId="24757468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Damian Griffis, CEO, First Peoples Disability Network (Australia) Ltd </w:t>
      </w:r>
    </w:p>
    <w:p w14:paraId="6BF716DB" w14:textId="328424F4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>Professor Anne Kavanagh, Chair of Disability and Health, Head of the Disability and Health Unit in the Centre for Health Equity, Co-Director, NHMRC Centre of Research Excellence in Disability and Health</w:t>
      </w:r>
      <w:r w:rsidR="00C419B5">
        <w:rPr>
          <w:sz w:val="24"/>
          <w:szCs w:val="24"/>
        </w:rPr>
        <w:t>,</w:t>
      </w:r>
      <w:r w:rsidRPr="00E27078">
        <w:rPr>
          <w:sz w:val="24"/>
          <w:szCs w:val="24"/>
        </w:rPr>
        <w:t xml:space="preserve"> </w:t>
      </w:r>
      <w:r w:rsidR="00C419B5">
        <w:rPr>
          <w:sz w:val="24"/>
          <w:szCs w:val="24"/>
        </w:rPr>
        <w:t>University of Melbourne</w:t>
      </w:r>
    </w:p>
    <w:p w14:paraId="629777A3" w14:textId="16C22F6D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>Professor Gwynnyth Llewellyn, Director of Family and Disability Studies,</w:t>
      </w:r>
      <w:r w:rsidR="00F33104">
        <w:rPr>
          <w:sz w:val="24"/>
          <w:szCs w:val="24"/>
        </w:rPr>
        <w:t xml:space="preserve"> </w:t>
      </w:r>
      <w:r w:rsidRPr="00E27078">
        <w:rPr>
          <w:sz w:val="24"/>
          <w:szCs w:val="24"/>
        </w:rPr>
        <w:t>U</w:t>
      </w:r>
      <w:r w:rsidR="00367B15">
        <w:rPr>
          <w:sz w:val="24"/>
          <w:szCs w:val="24"/>
        </w:rPr>
        <w:t>niversity of Sydney</w:t>
      </w:r>
      <w:r w:rsidRPr="00E27078">
        <w:rPr>
          <w:sz w:val="24"/>
          <w:szCs w:val="24"/>
        </w:rPr>
        <w:t xml:space="preserve">, Head, WHO Collaborating Centre for Strengthening Rehabilitation Capacity in Health Systems, Co-Director, NHMRC Centre of Research Excellence </w:t>
      </w:r>
      <w:r w:rsidR="00DA0FE9">
        <w:rPr>
          <w:sz w:val="24"/>
          <w:szCs w:val="24"/>
        </w:rPr>
        <w:t xml:space="preserve">in </w:t>
      </w:r>
      <w:r w:rsidRPr="00E27078">
        <w:rPr>
          <w:sz w:val="24"/>
          <w:szCs w:val="24"/>
        </w:rPr>
        <w:t xml:space="preserve">Disability and Health, Disability and Inequity Stream Leader, Centre for Disability Research and Policy </w:t>
      </w:r>
    </w:p>
    <w:p w14:paraId="063B8118" w14:textId="6AA9AD25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Dr Steven McEachern, Director, Australian Data Archive, </w:t>
      </w:r>
      <w:r w:rsidR="0068347F">
        <w:rPr>
          <w:sz w:val="24"/>
          <w:szCs w:val="24"/>
        </w:rPr>
        <w:t>Australian National University</w:t>
      </w:r>
    </w:p>
    <w:p w14:paraId="6E73A6DE" w14:textId="6A360D7A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Kevin Stone, CEO, Victorian Advocacy League for Individuals with Disability (VALID), Chair, Inclusion Australia (National Council on Intellectual Disability)  </w:t>
      </w:r>
    </w:p>
    <w:p w14:paraId="49E8EF8D" w14:textId="27D91C56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Professor Julian Trollor, Head of Development Disability Department, </w:t>
      </w:r>
      <w:r w:rsidR="00D971E5">
        <w:rPr>
          <w:sz w:val="24"/>
          <w:szCs w:val="24"/>
        </w:rPr>
        <w:t>University of New South Wales</w:t>
      </w:r>
    </w:p>
    <w:p w14:paraId="526D7414" w14:textId="58CEA5E4" w:rsidR="00CC56C3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Leah Van Poppel, CEO, Women with Disabilities Victoria </w:t>
      </w:r>
    </w:p>
    <w:p w14:paraId="4CA96124" w14:textId="0ABF0ED9" w:rsidR="00C35AF9" w:rsidRPr="00E27078" w:rsidRDefault="00CC56C3" w:rsidP="00C922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27078">
        <w:rPr>
          <w:sz w:val="24"/>
          <w:szCs w:val="24"/>
        </w:rPr>
        <w:t xml:space="preserve">John Walsh AM, NDIS </w:t>
      </w:r>
      <w:r w:rsidR="00B850E1" w:rsidRPr="00E27078">
        <w:rPr>
          <w:sz w:val="24"/>
          <w:szCs w:val="24"/>
        </w:rPr>
        <w:t>Board of Directors</w:t>
      </w:r>
    </w:p>
    <w:p w14:paraId="355F88F0" w14:textId="77777777" w:rsidR="00EF467B" w:rsidRPr="00EF467B" w:rsidRDefault="00EF467B" w:rsidP="00C9225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C2F351" w14:textId="5D2F4191" w:rsidR="00CC56C3" w:rsidRPr="00CC56C3" w:rsidRDefault="00CC56C3" w:rsidP="00C92255">
      <w:pPr>
        <w:jc w:val="both"/>
        <w:rPr>
          <w:b/>
          <w:bCs/>
          <w:sz w:val="24"/>
          <w:szCs w:val="24"/>
        </w:rPr>
      </w:pPr>
      <w:r w:rsidRPr="00CC56C3">
        <w:rPr>
          <w:b/>
          <w:bCs/>
          <w:sz w:val="24"/>
          <w:szCs w:val="24"/>
        </w:rPr>
        <w:t>Next meeting</w:t>
      </w:r>
    </w:p>
    <w:p w14:paraId="34288919" w14:textId="120F0C53" w:rsidR="00CC56C3" w:rsidRPr="00CC56C3" w:rsidRDefault="00CC56C3" w:rsidP="00C92255">
      <w:pPr>
        <w:jc w:val="both"/>
        <w:rPr>
          <w:sz w:val="24"/>
          <w:szCs w:val="24"/>
        </w:rPr>
      </w:pPr>
      <w:r w:rsidRPr="00CC56C3">
        <w:rPr>
          <w:sz w:val="24"/>
          <w:szCs w:val="24"/>
        </w:rPr>
        <w:t xml:space="preserve">The next meeting of the Disability Advisory Council of the National Disability Data Asset will be on 6 August 2020. </w:t>
      </w:r>
    </w:p>
    <w:p w14:paraId="3E31456A" w14:textId="3AF2BCD4" w:rsidR="00CC56C3" w:rsidRPr="00CC56C3" w:rsidRDefault="00CC56C3" w:rsidP="00C92255">
      <w:pPr>
        <w:jc w:val="both"/>
        <w:rPr>
          <w:sz w:val="24"/>
          <w:szCs w:val="24"/>
        </w:rPr>
      </w:pPr>
      <w:r w:rsidRPr="00CC56C3">
        <w:rPr>
          <w:sz w:val="24"/>
          <w:szCs w:val="24"/>
        </w:rPr>
        <w:t xml:space="preserve">Information on the National Disability Data Asset and the Disability Advisory Council can be found </w:t>
      </w:r>
      <w:hyperlink r:id="rId10" w:history="1">
        <w:r w:rsidRPr="00CC56C3">
          <w:rPr>
            <w:rStyle w:val="Hyperlink"/>
            <w:sz w:val="24"/>
            <w:szCs w:val="24"/>
          </w:rPr>
          <w:t>here</w:t>
        </w:r>
      </w:hyperlink>
      <w:r w:rsidRPr="00CC56C3">
        <w:rPr>
          <w:sz w:val="24"/>
          <w:szCs w:val="24"/>
        </w:rPr>
        <w:t>.</w:t>
      </w:r>
    </w:p>
    <w:p w14:paraId="347C0229" w14:textId="77777777" w:rsidR="00CC56C3" w:rsidRPr="00CC56C3" w:rsidRDefault="00CC56C3" w:rsidP="00CC56C3">
      <w:pPr>
        <w:rPr>
          <w:b/>
          <w:bCs/>
        </w:rPr>
      </w:pPr>
    </w:p>
    <w:sectPr w:rsidR="00CC56C3" w:rsidRPr="00CC5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609B" w14:textId="77777777" w:rsidR="00BE2D4E" w:rsidRDefault="00BE2D4E" w:rsidP="00840C2C">
      <w:pPr>
        <w:spacing w:after="0" w:line="240" w:lineRule="auto"/>
      </w:pPr>
      <w:r>
        <w:separator/>
      </w:r>
    </w:p>
  </w:endnote>
  <w:endnote w:type="continuationSeparator" w:id="0">
    <w:p w14:paraId="71E77F96" w14:textId="77777777" w:rsidR="00BE2D4E" w:rsidRDefault="00BE2D4E" w:rsidP="00840C2C">
      <w:pPr>
        <w:spacing w:after="0" w:line="240" w:lineRule="auto"/>
      </w:pPr>
      <w:r>
        <w:continuationSeparator/>
      </w:r>
    </w:p>
  </w:endnote>
  <w:endnote w:type="continuationNotice" w:id="1">
    <w:p w14:paraId="506DCCDC" w14:textId="77777777" w:rsidR="00BE2D4E" w:rsidRDefault="00BE2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A11D" w14:textId="77777777" w:rsidR="00840C2C" w:rsidRDefault="0084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CEE" w14:textId="77777777" w:rsidR="00840C2C" w:rsidRDefault="0084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E974" w14:textId="77777777" w:rsidR="00840C2C" w:rsidRDefault="0084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62DE" w14:textId="77777777" w:rsidR="00BE2D4E" w:rsidRDefault="00BE2D4E" w:rsidP="00840C2C">
      <w:pPr>
        <w:spacing w:after="0" w:line="240" w:lineRule="auto"/>
      </w:pPr>
      <w:r>
        <w:separator/>
      </w:r>
    </w:p>
  </w:footnote>
  <w:footnote w:type="continuationSeparator" w:id="0">
    <w:p w14:paraId="6ACD6D6A" w14:textId="77777777" w:rsidR="00BE2D4E" w:rsidRDefault="00BE2D4E" w:rsidP="00840C2C">
      <w:pPr>
        <w:spacing w:after="0" w:line="240" w:lineRule="auto"/>
      </w:pPr>
      <w:r>
        <w:continuationSeparator/>
      </w:r>
    </w:p>
  </w:footnote>
  <w:footnote w:type="continuationNotice" w:id="1">
    <w:p w14:paraId="121BD327" w14:textId="77777777" w:rsidR="00BE2D4E" w:rsidRDefault="00BE2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DA73" w14:textId="77777777" w:rsidR="00840C2C" w:rsidRDefault="0084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D606" w14:textId="199369EC" w:rsidR="00840C2C" w:rsidRDefault="00840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3619" w14:textId="77777777" w:rsidR="00840C2C" w:rsidRDefault="00840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DB4"/>
    <w:multiLevelType w:val="hybridMultilevel"/>
    <w:tmpl w:val="37646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1B"/>
    <w:rsid w:val="00002FD9"/>
    <w:rsid w:val="00013B25"/>
    <w:rsid w:val="00020270"/>
    <w:rsid w:val="00021811"/>
    <w:rsid w:val="000221C3"/>
    <w:rsid w:val="00032575"/>
    <w:rsid w:val="00064953"/>
    <w:rsid w:val="00067BC7"/>
    <w:rsid w:val="000A6CE8"/>
    <w:rsid w:val="000B0C33"/>
    <w:rsid w:val="000B4F17"/>
    <w:rsid w:val="000C0DAD"/>
    <w:rsid w:val="00115745"/>
    <w:rsid w:val="00116681"/>
    <w:rsid w:val="00126238"/>
    <w:rsid w:val="001321A0"/>
    <w:rsid w:val="00137DF2"/>
    <w:rsid w:val="00193AE3"/>
    <w:rsid w:val="001A2535"/>
    <w:rsid w:val="001A7B65"/>
    <w:rsid w:val="001B7343"/>
    <w:rsid w:val="001D3AB9"/>
    <w:rsid w:val="001E2E08"/>
    <w:rsid w:val="001F13D8"/>
    <w:rsid w:val="001F1FFE"/>
    <w:rsid w:val="001F7E38"/>
    <w:rsid w:val="002061AF"/>
    <w:rsid w:val="002077B9"/>
    <w:rsid w:val="0024614B"/>
    <w:rsid w:val="00265FF7"/>
    <w:rsid w:val="00273F54"/>
    <w:rsid w:val="00274206"/>
    <w:rsid w:val="002C0690"/>
    <w:rsid w:val="002C5418"/>
    <w:rsid w:val="002F64EB"/>
    <w:rsid w:val="00300243"/>
    <w:rsid w:val="003007FA"/>
    <w:rsid w:val="00333FAF"/>
    <w:rsid w:val="0033651E"/>
    <w:rsid w:val="00353BB5"/>
    <w:rsid w:val="00367B15"/>
    <w:rsid w:val="00377446"/>
    <w:rsid w:val="003C24E9"/>
    <w:rsid w:val="003F3960"/>
    <w:rsid w:val="0043639F"/>
    <w:rsid w:val="0045137D"/>
    <w:rsid w:val="00462C78"/>
    <w:rsid w:val="00463EE9"/>
    <w:rsid w:val="00481F65"/>
    <w:rsid w:val="004B3CBC"/>
    <w:rsid w:val="004B4F8D"/>
    <w:rsid w:val="004C24F8"/>
    <w:rsid w:val="004D585C"/>
    <w:rsid w:val="004D5E09"/>
    <w:rsid w:val="004F687B"/>
    <w:rsid w:val="00505834"/>
    <w:rsid w:val="0053190B"/>
    <w:rsid w:val="00531BEB"/>
    <w:rsid w:val="005365EB"/>
    <w:rsid w:val="005910B3"/>
    <w:rsid w:val="00594613"/>
    <w:rsid w:val="00597525"/>
    <w:rsid w:val="005A7E61"/>
    <w:rsid w:val="005B4D41"/>
    <w:rsid w:val="005C5BE1"/>
    <w:rsid w:val="005C60C8"/>
    <w:rsid w:val="005F44F8"/>
    <w:rsid w:val="00600553"/>
    <w:rsid w:val="00616961"/>
    <w:rsid w:val="006247DE"/>
    <w:rsid w:val="006613BF"/>
    <w:rsid w:val="006832E6"/>
    <w:rsid w:val="0068347F"/>
    <w:rsid w:val="00687470"/>
    <w:rsid w:val="006C054E"/>
    <w:rsid w:val="006D3D9A"/>
    <w:rsid w:val="006E354E"/>
    <w:rsid w:val="006F4035"/>
    <w:rsid w:val="006F5EA5"/>
    <w:rsid w:val="00703FA7"/>
    <w:rsid w:val="00706365"/>
    <w:rsid w:val="00723D69"/>
    <w:rsid w:val="00754402"/>
    <w:rsid w:val="00755B60"/>
    <w:rsid w:val="00773206"/>
    <w:rsid w:val="007863A5"/>
    <w:rsid w:val="00796F22"/>
    <w:rsid w:val="007C76FA"/>
    <w:rsid w:val="007D180E"/>
    <w:rsid w:val="007D7AC9"/>
    <w:rsid w:val="007F1F6E"/>
    <w:rsid w:val="007F5910"/>
    <w:rsid w:val="00814E0A"/>
    <w:rsid w:val="00821088"/>
    <w:rsid w:val="008231EB"/>
    <w:rsid w:val="0082463F"/>
    <w:rsid w:val="0083269B"/>
    <w:rsid w:val="00840C2C"/>
    <w:rsid w:val="00853812"/>
    <w:rsid w:val="00862F0C"/>
    <w:rsid w:val="00867CF3"/>
    <w:rsid w:val="0088787C"/>
    <w:rsid w:val="008A574D"/>
    <w:rsid w:val="008A71AB"/>
    <w:rsid w:val="008C003C"/>
    <w:rsid w:val="008C635E"/>
    <w:rsid w:val="008D0CE7"/>
    <w:rsid w:val="008D23B0"/>
    <w:rsid w:val="009005AF"/>
    <w:rsid w:val="00921759"/>
    <w:rsid w:val="0094071E"/>
    <w:rsid w:val="009451DF"/>
    <w:rsid w:val="009666F5"/>
    <w:rsid w:val="00981FBC"/>
    <w:rsid w:val="00982D8E"/>
    <w:rsid w:val="009A2785"/>
    <w:rsid w:val="009E2766"/>
    <w:rsid w:val="009E4EC0"/>
    <w:rsid w:val="00A11FC2"/>
    <w:rsid w:val="00A143DA"/>
    <w:rsid w:val="00A33557"/>
    <w:rsid w:val="00A3615C"/>
    <w:rsid w:val="00A42A25"/>
    <w:rsid w:val="00A5411B"/>
    <w:rsid w:val="00A731ED"/>
    <w:rsid w:val="00A74FFE"/>
    <w:rsid w:val="00A77CC5"/>
    <w:rsid w:val="00A809DF"/>
    <w:rsid w:val="00A842A0"/>
    <w:rsid w:val="00AA4B52"/>
    <w:rsid w:val="00AB7310"/>
    <w:rsid w:val="00AC02E9"/>
    <w:rsid w:val="00B21FF5"/>
    <w:rsid w:val="00B25FEC"/>
    <w:rsid w:val="00B52923"/>
    <w:rsid w:val="00B64668"/>
    <w:rsid w:val="00B66E9A"/>
    <w:rsid w:val="00B850E1"/>
    <w:rsid w:val="00BC7A9B"/>
    <w:rsid w:val="00BD11D2"/>
    <w:rsid w:val="00BD17C8"/>
    <w:rsid w:val="00BE0D25"/>
    <w:rsid w:val="00BE2D4E"/>
    <w:rsid w:val="00C024C3"/>
    <w:rsid w:val="00C1508E"/>
    <w:rsid w:val="00C1621D"/>
    <w:rsid w:val="00C16430"/>
    <w:rsid w:val="00C35AF9"/>
    <w:rsid w:val="00C419B5"/>
    <w:rsid w:val="00C46CF8"/>
    <w:rsid w:val="00C46F60"/>
    <w:rsid w:val="00C51B4A"/>
    <w:rsid w:val="00C52ADC"/>
    <w:rsid w:val="00C53C7E"/>
    <w:rsid w:val="00C5580D"/>
    <w:rsid w:val="00C6580A"/>
    <w:rsid w:val="00C92255"/>
    <w:rsid w:val="00C94588"/>
    <w:rsid w:val="00C96133"/>
    <w:rsid w:val="00CA5B7E"/>
    <w:rsid w:val="00CB27C5"/>
    <w:rsid w:val="00CC56C3"/>
    <w:rsid w:val="00CC5E44"/>
    <w:rsid w:val="00CE3F78"/>
    <w:rsid w:val="00CF0642"/>
    <w:rsid w:val="00CF1DE0"/>
    <w:rsid w:val="00CF79B3"/>
    <w:rsid w:val="00D01421"/>
    <w:rsid w:val="00D6048E"/>
    <w:rsid w:val="00D60DB4"/>
    <w:rsid w:val="00D61EA6"/>
    <w:rsid w:val="00D84773"/>
    <w:rsid w:val="00D8657D"/>
    <w:rsid w:val="00D971E5"/>
    <w:rsid w:val="00DA0252"/>
    <w:rsid w:val="00DA0FE9"/>
    <w:rsid w:val="00DA10C6"/>
    <w:rsid w:val="00DB1AE5"/>
    <w:rsid w:val="00DB4512"/>
    <w:rsid w:val="00DC19F3"/>
    <w:rsid w:val="00DE5932"/>
    <w:rsid w:val="00E00EE2"/>
    <w:rsid w:val="00E27078"/>
    <w:rsid w:val="00E271D7"/>
    <w:rsid w:val="00E37094"/>
    <w:rsid w:val="00E513BA"/>
    <w:rsid w:val="00E822A0"/>
    <w:rsid w:val="00E96D44"/>
    <w:rsid w:val="00EB758E"/>
    <w:rsid w:val="00EC37DB"/>
    <w:rsid w:val="00EC4F67"/>
    <w:rsid w:val="00ED1424"/>
    <w:rsid w:val="00ED25A6"/>
    <w:rsid w:val="00EF467B"/>
    <w:rsid w:val="00F16CAB"/>
    <w:rsid w:val="00F3249E"/>
    <w:rsid w:val="00F33104"/>
    <w:rsid w:val="00F44830"/>
    <w:rsid w:val="00F44E1B"/>
    <w:rsid w:val="00F674CD"/>
    <w:rsid w:val="00F67C0E"/>
    <w:rsid w:val="00F81A07"/>
    <w:rsid w:val="00F84E34"/>
    <w:rsid w:val="00F9340E"/>
    <w:rsid w:val="00FC363D"/>
    <w:rsid w:val="00FD10D6"/>
    <w:rsid w:val="17AF8D18"/>
    <w:rsid w:val="1BCA707A"/>
    <w:rsid w:val="25DACE47"/>
    <w:rsid w:val="4042903C"/>
    <w:rsid w:val="41ADDE60"/>
    <w:rsid w:val="4B182920"/>
    <w:rsid w:val="714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8AB22"/>
  <w15:chartTrackingRefBased/>
  <w15:docId w15:val="{2060F877-E820-461D-BE89-42F45EF3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56C3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84773"/>
    <w:pPr>
      <w:spacing w:before="40" w:after="120" w:line="240" w:lineRule="auto"/>
    </w:pPr>
    <w:rPr>
      <w:rFonts w:ascii="Calibri" w:eastAsia="Calibri" w:hAnsi="Calibri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840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C2C"/>
  </w:style>
  <w:style w:type="paragraph" w:styleId="Footer">
    <w:name w:val="footer"/>
    <w:basedOn w:val="Normal"/>
    <w:link w:val="FooterChar"/>
    <w:uiPriority w:val="99"/>
    <w:unhideWhenUsed/>
    <w:rsid w:val="00840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C2C"/>
  </w:style>
  <w:style w:type="paragraph" w:styleId="BalloonText">
    <w:name w:val="Balloon Text"/>
    <w:basedOn w:val="Normal"/>
    <w:link w:val="BalloonTextChar"/>
    <w:uiPriority w:val="99"/>
    <w:semiHidden/>
    <w:unhideWhenUsed/>
    <w:rsid w:val="0075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0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0E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9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ss.gov.au/disability-and-carers-research-and-data/the-national-disability-data-ass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6" ma:contentTypeDescription="Create a new document." ma:contentTypeScope="" ma:versionID="31cff8f7e6eb60a5f34fde0b6ebd75f0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d4b2fbd5d6b6829d2c5c29b777b5c97a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Order" minOccurs="0"/>
                <xsd:element ref="ns2:Status_x0028_draftORfinal_x0029_" minOccurs="0"/>
                <xsd:element ref="ns2:Datecreated" minOccurs="0"/>
                <xsd:element ref="ns2:TeamsChannel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Order" ma:index="20" nillable="true" ma:displayName="File Order" ma:format="Dropdown" ma:internalName="FileOrder" ma:percentage="FALSE">
      <xsd:simpleType>
        <xsd:restriction base="dms:Number"/>
      </xsd:simpleType>
    </xsd:element>
    <xsd:element name="Status_x0028_draftORfinal_x0029_" ma:index="21" nillable="true" ma:displayName="Status (draft OR final)" ma:format="Dropdown" ma:internalName="Status_x0028_draftORfinal_x0029_">
      <xsd:simpleType>
        <xsd:restriction base="dms:Choice">
          <xsd:enumeration value="In progress"/>
          <xsd:enumeration value="Draft"/>
          <xsd:enumeration value="Final"/>
        </xsd:restriction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TeamsChannelFolder" ma:index="23" nillable="true" ma:displayName="Teams Channel Folder" ma:format="Dropdown" ma:internalName="TeamsChannelFolder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bbaa8798-acdb-48c7-bad1-696080bcd3bc" xsi:nil="true"/>
    <TeamsChannelFolder xmlns="bbaa8798-acdb-48c7-bad1-696080bcd3bc" xsi:nil="true"/>
    <Status_x0028_draftORfinal_x0029_ xmlns="bbaa8798-acdb-48c7-bad1-696080bcd3bc" xsi:nil="true"/>
    <FileOrder xmlns="bbaa8798-acdb-48c7-bad1-696080bcd3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FEF12-EAA5-49A5-955B-761228C0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2548-7F5F-45E2-9A03-EC49CFC21432}">
  <ds:schemaRefs>
    <ds:schemaRef ds:uri="bbaa8798-acdb-48c7-bad1-696080bcd3bc"/>
    <ds:schemaRef ds:uri="http://purl.org/dc/elements/1.1/"/>
    <ds:schemaRef ds:uri="http://schemas.microsoft.com/office/2006/metadata/properties"/>
    <ds:schemaRef ds:uri="http://schemas.microsoft.com/office/infopath/2007/PartnerControls"/>
    <ds:schemaRef ds:uri="b1cdba4a-be25-4163-8b90-7e07139aa5b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540DB2-EA9E-4113-A6DA-10AC73096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Vahanen</dc:creator>
  <cp:keywords/>
  <dc:description/>
  <cp:lastModifiedBy>KINGSTON, Marcia</cp:lastModifiedBy>
  <cp:revision>2</cp:revision>
  <dcterms:created xsi:type="dcterms:W3CDTF">2020-07-24T02:40:00Z</dcterms:created>
  <dcterms:modified xsi:type="dcterms:W3CDTF">2020-07-24T02:40:00Z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