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C9498" w14:textId="77777777" w:rsidR="00D6306F" w:rsidRDefault="00D6306F" w:rsidP="00D6306F">
      <w:pPr>
        <w:rPr>
          <w:sz w:val="72"/>
          <w:szCs w:val="72"/>
        </w:rPr>
      </w:pPr>
      <w:bookmarkStart w:id="0" w:name="_GoBack"/>
      <w:bookmarkEnd w:id="0"/>
      <w:r>
        <w:rPr>
          <w:noProof/>
          <w:lang w:eastAsia="en-AU"/>
        </w:rPr>
        <w:drawing>
          <wp:inline distT="0" distB="0" distL="0" distR="0" wp14:anchorId="035C2D6B" wp14:editId="12D89F44">
            <wp:extent cx="2867025" cy="1619250"/>
            <wp:effectExtent l="0" t="0" r="9525" b="0"/>
            <wp:docPr id="7" name="Picture 7" descr="This logo on the top left hand corner is the logo of the Department of Social Services. " title="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7025" cy="1619250"/>
                    </a:xfrm>
                    <a:prstGeom prst="rect">
                      <a:avLst/>
                    </a:prstGeom>
                  </pic:spPr>
                </pic:pic>
              </a:graphicData>
            </a:graphic>
          </wp:inline>
        </w:drawing>
      </w:r>
    </w:p>
    <w:p w14:paraId="56BD4AAF" w14:textId="77777777" w:rsidR="00D6306F" w:rsidRPr="00435A9C" w:rsidRDefault="00D6306F" w:rsidP="00D6306F">
      <w:pPr>
        <w:pStyle w:val="CoverTitleNew"/>
        <w:rPr>
          <w:rFonts w:ascii="Georgia" w:hAnsi="Georgia"/>
          <w:b w:val="0"/>
        </w:rPr>
      </w:pPr>
      <w:r w:rsidRPr="00435A9C">
        <w:rPr>
          <w:rFonts w:ascii="Georgia" w:hAnsi="Georgia"/>
          <w:b w:val="0"/>
        </w:rPr>
        <w:t>Disability Services and Inclusion Code of Conduct</w:t>
      </w:r>
    </w:p>
    <w:p w14:paraId="36E6EFA5" w14:textId="77777777" w:rsidR="00D6306F" w:rsidRDefault="00D6306F" w:rsidP="00D6306F"/>
    <w:p w14:paraId="54845F23" w14:textId="77777777" w:rsidR="00D6306F" w:rsidRDefault="00D6306F" w:rsidP="00D6306F">
      <w:pPr>
        <w:rPr>
          <w:rFonts w:ascii="Georgia" w:hAnsi="Georgia"/>
          <w:sz w:val="44"/>
          <w:szCs w:val="36"/>
        </w:rPr>
      </w:pPr>
    </w:p>
    <w:p w14:paraId="7542A584" w14:textId="77777777" w:rsidR="00D6306F" w:rsidRDefault="00D6306F" w:rsidP="00D6306F">
      <w:pPr>
        <w:ind w:firstLine="720"/>
        <w:rPr>
          <w:rFonts w:ascii="Georgia" w:hAnsi="Georgia"/>
          <w:sz w:val="44"/>
          <w:szCs w:val="36"/>
        </w:rPr>
      </w:pPr>
      <w:r>
        <w:rPr>
          <w:rFonts w:ascii="Georgia" w:hAnsi="Georgia"/>
          <w:sz w:val="44"/>
          <w:szCs w:val="36"/>
        </w:rPr>
        <w:t xml:space="preserve">Guidance for </w:t>
      </w:r>
      <w:r w:rsidR="004170F8">
        <w:rPr>
          <w:rFonts w:ascii="Georgia" w:hAnsi="Georgia"/>
          <w:sz w:val="44"/>
          <w:szCs w:val="36"/>
        </w:rPr>
        <w:t>Employee</w:t>
      </w:r>
      <w:r>
        <w:rPr>
          <w:rFonts w:ascii="Georgia" w:hAnsi="Georgia"/>
          <w:sz w:val="44"/>
          <w:szCs w:val="36"/>
        </w:rPr>
        <w:t>s</w:t>
      </w:r>
    </w:p>
    <w:p w14:paraId="18D4B70F" w14:textId="77777777" w:rsidR="00D6306F" w:rsidRPr="00435A9C" w:rsidRDefault="008A21C6" w:rsidP="00D6306F">
      <w:pPr>
        <w:ind w:firstLine="720"/>
        <w:rPr>
          <w:rFonts w:ascii="Georgia" w:hAnsi="Georgia"/>
          <w:sz w:val="44"/>
          <w:szCs w:val="36"/>
        </w:rPr>
      </w:pPr>
      <w:r>
        <w:rPr>
          <w:rFonts w:ascii="Georgia" w:hAnsi="Georgia"/>
          <w:sz w:val="44"/>
          <w:szCs w:val="36"/>
        </w:rPr>
        <w:t xml:space="preserve">December </w:t>
      </w:r>
      <w:r w:rsidR="00D6306F">
        <w:rPr>
          <w:rFonts w:ascii="Georgia" w:hAnsi="Georgia"/>
          <w:sz w:val="44"/>
          <w:szCs w:val="36"/>
        </w:rPr>
        <w:t>2023</w:t>
      </w:r>
    </w:p>
    <w:p w14:paraId="337F88E6" w14:textId="77777777" w:rsidR="00925D7F" w:rsidRPr="00CE4DAF" w:rsidRDefault="00925D7F" w:rsidP="00CE4DAF">
      <w:pPr>
        <w:sectPr w:rsidR="00925D7F" w:rsidRPr="00CE4DAF" w:rsidSect="00362AB6">
          <w:headerReference w:type="default" r:id="rId12"/>
          <w:footerReference w:type="default" r:id="rId13"/>
          <w:footerReference w:type="first" r:id="rId14"/>
          <w:type w:val="continuous"/>
          <w:pgSz w:w="11906" w:h="16838" w:code="9"/>
          <w:pgMar w:top="1440" w:right="1440" w:bottom="1440" w:left="1440" w:header="284" w:footer="397" w:gutter="0"/>
          <w:cols w:space="340"/>
          <w:titlePg/>
          <w:docGrid w:linePitch="360"/>
        </w:sectPr>
      </w:pPr>
    </w:p>
    <w:sdt>
      <w:sdtPr>
        <w:rPr>
          <w:rFonts w:asciiTheme="minorHAnsi" w:eastAsiaTheme="minorHAnsi" w:hAnsiTheme="minorHAnsi" w:cstheme="minorBidi"/>
          <w:b w:val="0"/>
          <w:color w:val="000000" w:themeColor="text1"/>
          <w:sz w:val="22"/>
          <w:szCs w:val="20"/>
        </w:rPr>
        <w:id w:val="274525928"/>
        <w:docPartObj>
          <w:docPartGallery w:val="Table of Contents"/>
          <w:docPartUnique/>
        </w:docPartObj>
      </w:sdtPr>
      <w:sdtEndPr>
        <w:rPr>
          <w:bCs/>
          <w:noProof/>
          <w:sz w:val="24"/>
          <w:szCs w:val="24"/>
        </w:rPr>
      </w:sdtEndPr>
      <w:sdtContent>
        <w:p w14:paraId="3EB3C036" w14:textId="77777777" w:rsidR="00925D7F" w:rsidRDefault="00925D7F" w:rsidP="009914DF">
          <w:pPr>
            <w:pStyle w:val="TOCHeading"/>
            <w:spacing w:before="0"/>
          </w:pPr>
          <w:r>
            <w:t>Contents</w:t>
          </w:r>
        </w:p>
        <w:p w14:paraId="10E1BD99" w14:textId="1748383E" w:rsidR="00C539F8" w:rsidRDefault="0019726C">
          <w:pPr>
            <w:pStyle w:val="TOC1"/>
            <w:rPr>
              <w:rFonts w:asciiTheme="minorHAnsi" w:eastAsiaTheme="minorEastAsia" w:hAnsiTheme="minorHAnsi"/>
              <w:b w:val="0"/>
              <w:noProof/>
              <w:sz w:val="22"/>
              <w:szCs w:val="22"/>
              <w:lang w:eastAsia="en-AU"/>
            </w:rPr>
          </w:pPr>
          <w:r w:rsidRPr="0019726C">
            <w:rPr>
              <w:b w:val="0"/>
              <w:szCs w:val="24"/>
            </w:rPr>
            <w:fldChar w:fldCharType="begin"/>
          </w:r>
          <w:r w:rsidRPr="0019726C">
            <w:rPr>
              <w:b w:val="0"/>
              <w:szCs w:val="24"/>
            </w:rPr>
            <w:instrText xml:space="preserve"> TOC \h \z \t "Heading 1,1,Heading 2,2,New Heading 2,2" </w:instrText>
          </w:r>
          <w:r w:rsidRPr="0019726C">
            <w:rPr>
              <w:b w:val="0"/>
              <w:szCs w:val="24"/>
            </w:rPr>
            <w:fldChar w:fldCharType="separate"/>
          </w:r>
          <w:hyperlink w:anchor="_Toc153462355" w:history="1">
            <w:r w:rsidR="00C539F8" w:rsidRPr="00A738B0">
              <w:rPr>
                <w:rStyle w:val="Hyperlink"/>
                <w:noProof/>
              </w:rPr>
              <w:t>Introduction</w:t>
            </w:r>
            <w:r w:rsidR="00C539F8">
              <w:rPr>
                <w:noProof/>
                <w:webHidden/>
              </w:rPr>
              <w:tab/>
            </w:r>
            <w:r w:rsidR="00C539F8">
              <w:rPr>
                <w:noProof/>
                <w:webHidden/>
              </w:rPr>
              <w:fldChar w:fldCharType="begin"/>
            </w:r>
            <w:r w:rsidR="00C539F8">
              <w:rPr>
                <w:noProof/>
                <w:webHidden/>
              </w:rPr>
              <w:instrText xml:space="preserve"> PAGEREF _Toc153462355 \h </w:instrText>
            </w:r>
            <w:r w:rsidR="00C539F8">
              <w:rPr>
                <w:noProof/>
                <w:webHidden/>
              </w:rPr>
            </w:r>
            <w:r w:rsidR="00C539F8">
              <w:rPr>
                <w:noProof/>
                <w:webHidden/>
              </w:rPr>
              <w:fldChar w:fldCharType="separate"/>
            </w:r>
            <w:r w:rsidR="00773CF4">
              <w:rPr>
                <w:noProof/>
                <w:webHidden/>
              </w:rPr>
              <w:t>3</w:t>
            </w:r>
            <w:r w:rsidR="00C539F8">
              <w:rPr>
                <w:noProof/>
                <w:webHidden/>
              </w:rPr>
              <w:fldChar w:fldCharType="end"/>
            </w:r>
          </w:hyperlink>
        </w:p>
        <w:p w14:paraId="3F33523A" w14:textId="049F20AB" w:rsidR="00C539F8" w:rsidRDefault="00773CF4">
          <w:pPr>
            <w:pStyle w:val="TOC2"/>
            <w:rPr>
              <w:rFonts w:asciiTheme="minorHAnsi" w:eastAsiaTheme="minorEastAsia" w:hAnsiTheme="minorHAnsi"/>
              <w:b w:val="0"/>
              <w:noProof/>
              <w:color w:val="auto"/>
              <w:szCs w:val="22"/>
              <w:lang w:eastAsia="en-AU"/>
            </w:rPr>
          </w:pPr>
          <w:hyperlink w:anchor="_Toc153462356" w:history="1">
            <w:r w:rsidR="00C539F8" w:rsidRPr="00A738B0">
              <w:rPr>
                <w:rStyle w:val="Hyperlink"/>
                <w:noProof/>
              </w:rPr>
              <w:t>Employees covered by the Code</w:t>
            </w:r>
            <w:r w:rsidR="00C539F8">
              <w:rPr>
                <w:noProof/>
                <w:webHidden/>
              </w:rPr>
              <w:tab/>
            </w:r>
            <w:r w:rsidR="00C539F8">
              <w:rPr>
                <w:noProof/>
                <w:webHidden/>
              </w:rPr>
              <w:fldChar w:fldCharType="begin"/>
            </w:r>
            <w:r w:rsidR="00C539F8">
              <w:rPr>
                <w:noProof/>
                <w:webHidden/>
              </w:rPr>
              <w:instrText xml:space="preserve"> PAGEREF _Toc153462356 \h </w:instrText>
            </w:r>
            <w:r w:rsidR="00C539F8">
              <w:rPr>
                <w:noProof/>
                <w:webHidden/>
              </w:rPr>
            </w:r>
            <w:r w:rsidR="00C539F8">
              <w:rPr>
                <w:noProof/>
                <w:webHidden/>
              </w:rPr>
              <w:fldChar w:fldCharType="separate"/>
            </w:r>
            <w:r>
              <w:rPr>
                <w:noProof/>
                <w:webHidden/>
              </w:rPr>
              <w:t>4</w:t>
            </w:r>
            <w:r w:rsidR="00C539F8">
              <w:rPr>
                <w:noProof/>
                <w:webHidden/>
              </w:rPr>
              <w:fldChar w:fldCharType="end"/>
            </w:r>
          </w:hyperlink>
        </w:p>
        <w:p w14:paraId="2EE64507" w14:textId="214E84A6" w:rsidR="00C539F8" w:rsidRDefault="00773CF4">
          <w:pPr>
            <w:pStyle w:val="TOC2"/>
            <w:rPr>
              <w:rFonts w:asciiTheme="minorHAnsi" w:eastAsiaTheme="minorEastAsia" w:hAnsiTheme="minorHAnsi"/>
              <w:b w:val="0"/>
              <w:noProof/>
              <w:color w:val="auto"/>
              <w:szCs w:val="22"/>
              <w:lang w:eastAsia="en-AU"/>
            </w:rPr>
          </w:pPr>
          <w:hyperlink w:anchor="_Toc153462357" w:history="1">
            <w:r w:rsidR="00C539F8" w:rsidRPr="00A738B0">
              <w:rPr>
                <w:rStyle w:val="Hyperlink"/>
                <w:noProof/>
              </w:rPr>
              <w:t>Guidance for providers</w:t>
            </w:r>
            <w:r w:rsidR="00C539F8">
              <w:rPr>
                <w:noProof/>
                <w:webHidden/>
              </w:rPr>
              <w:tab/>
            </w:r>
            <w:r w:rsidR="00C539F8">
              <w:rPr>
                <w:noProof/>
                <w:webHidden/>
              </w:rPr>
              <w:fldChar w:fldCharType="begin"/>
            </w:r>
            <w:r w:rsidR="00C539F8">
              <w:rPr>
                <w:noProof/>
                <w:webHidden/>
              </w:rPr>
              <w:instrText xml:space="preserve"> PAGEREF _Toc153462357 \h </w:instrText>
            </w:r>
            <w:r w:rsidR="00C539F8">
              <w:rPr>
                <w:noProof/>
                <w:webHidden/>
              </w:rPr>
            </w:r>
            <w:r w:rsidR="00C539F8">
              <w:rPr>
                <w:noProof/>
                <w:webHidden/>
              </w:rPr>
              <w:fldChar w:fldCharType="separate"/>
            </w:r>
            <w:r>
              <w:rPr>
                <w:noProof/>
                <w:webHidden/>
              </w:rPr>
              <w:t>4</w:t>
            </w:r>
            <w:r w:rsidR="00C539F8">
              <w:rPr>
                <w:noProof/>
                <w:webHidden/>
              </w:rPr>
              <w:fldChar w:fldCharType="end"/>
            </w:r>
          </w:hyperlink>
        </w:p>
        <w:p w14:paraId="52F2DBBC" w14:textId="2712E5F1" w:rsidR="00C539F8" w:rsidRDefault="00773CF4">
          <w:pPr>
            <w:pStyle w:val="TOC1"/>
            <w:rPr>
              <w:rFonts w:asciiTheme="minorHAnsi" w:eastAsiaTheme="minorEastAsia" w:hAnsiTheme="minorHAnsi"/>
              <w:b w:val="0"/>
              <w:noProof/>
              <w:sz w:val="22"/>
              <w:szCs w:val="22"/>
              <w:lang w:eastAsia="en-AU"/>
            </w:rPr>
          </w:pPr>
          <w:hyperlink w:anchor="_Toc153462358" w:history="1">
            <w:r w:rsidR="00C539F8" w:rsidRPr="00A738B0">
              <w:rPr>
                <w:rStyle w:val="Hyperlink"/>
                <w:noProof/>
              </w:rPr>
              <w:t>Part 1: The Disability Services and Inclusion Code of Conduct</w:t>
            </w:r>
            <w:r w:rsidR="00C539F8">
              <w:rPr>
                <w:noProof/>
                <w:webHidden/>
              </w:rPr>
              <w:tab/>
            </w:r>
            <w:r w:rsidR="00C539F8">
              <w:rPr>
                <w:noProof/>
                <w:webHidden/>
              </w:rPr>
              <w:fldChar w:fldCharType="begin"/>
            </w:r>
            <w:r w:rsidR="00C539F8">
              <w:rPr>
                <w:noProof/>
                <w:webHidden/>
              </w:rPr>
              <w:instrText xml:space="preserve"> PAGEREF _Toc153462358 \h </w:instrText>
            </w:r>
            <w:r w:rsidR="00C539F8">
              <w:rPr>
                <w:noProof/>
                <w:webHidden/>
              </w:rPr>
            </w:r>
            <w:r w:rsidR="00C539F8">
              <w:rPr>
                <w:noProof/>
                <w:webHidden/>
              </w:rPr>
              <w:fldChar w:fldCharType="separate"/>
            </w:r>
            <w:r>
              <w:rPr>
                <w:noProof/>
                <w:webHidden/>
              </w:rPr>
              <w:t>4</w:t>
            </w:r>
            <w:r w:rsidR="00C539F8">
              <w:rPr>
                <w:noProof/>
                <w:webHidden/>
              </w:rPr>
              <w:fldChar w:fldCharType="end"/>
            </w:r>
          </w:hyperlink>
        </w:p>
        <w:p w14:paraId="49E48BFF" w14:textId="37E46AA3" w:rsidR="00C539F8" w:rsidRDefault="00773CF4">
          <w:pPr>
            <w:pStyle w:val="TOC1"/>
            <w:rPr>
              <w:rFonts w:asciiTheme="minorHAnsi" w:eastAsiaTheme="minorEastAsia" w:hAnsiTheme="minorHAnsi"/>
              <w:b w:val="0"/>
              <w:noProof/>
              <w:sz w:val="22"/>
              <w:szCs w:val="22"/>
              <w:lang w:eastAsia="en-AU"/>
            </w:rPr>
          </w:pPr>
          <w:hyperlink w:anchor="_Toc153462359" w:history="1">
            <w:r w:rsidR="00C539F8" w:rsidRPr="00A738B0">
              <w:rPr>
                <w:rStyle w:val="Hyperlink"/>
                <w:noProof/>
              </w:rPr>
              <w:t>Part 2: Elements of the Code of Conduct</w:t>
            </w:r>
            <w:r w:rsidR="00C539F8">
              <w:rPr>
                <w:noProof/>
                <w:webHidden/>
              </w:rPr>
              <w:tab/>
            </w:r>
            <w:r w:rsidR="00C539F8">
              <w:rPr>
                <w:noProof/>
                <w:webHidden/>
              </w:rPr>
              <w:fldChar w:fldCharType="begin"/>
            </w:r>
            <w:r w:rsidR="00C539F8">
              <w:rPr>
                <w:noProof/>
                <w:webHidden/>
              </w:rPr>
              <w:instrText xml:space="preserve"> PAGEREF _Toc153462359 \h </w:instrText>
            </w:r>
            <w:r w:rsidR="00C539F8">
              <w:rPr>
                <w:noProof/>
                <w:webHidden/>
              </w:rPr>
            </w:r>
            <w:r w:rsidR="00C539F8">
              <w:rPr>
                <w:noProof/>
                <w:webHidden/>
              </w:rPr>
              <w:fldChar w:fldCharType="separate"/>
            </w:r>
            <w:r>
              <w:rPr>
                <w:noProof/>
                <w:webHidden/>
              </w:rPr>
              <w:t>6</w:t>
            </w:r>
            <w:r w:rsidR="00C539F8">
              <w:rPr>
                <w:noProof/>
                <w:webHidden/>
              </w:rPr>
              <w:fldChar w:fldCharType="end"/>
            </w:r>
          </w:hyperlink>
        </w:p>
        <w:p w14:paraId="5FDB812A" w14:textId="1910A308" w:rsidR="00C539F8" w:rsidRDefault="00773CF4">
          <w:pPr>
            <w:pStyle w:val="TOC2"/>
            <w:rPr>
              <w:rFonts w:asciiTheme="minorHAnsi" w:eastAsiaTheme="minorEastAsia" w:hAnsiTheme="minorHAnsi"/>
              <w:b w:val="0"/>
              <w:noProof/>
              <w:color w:val="auto"/>
              <w:szCs w:val="22"/>
              <w:lang w:eastAsia="en-AU"/>
            </w:rPr>
          </w:pPr>
          <w:hyperlink w:anchor="_Toc153462360" w:history="1">
            <w:r w:rsidR="00C539F8" w:rsidRPr="00A738B0">
              <w:rPr>
                <w:rStyle w:val="Hyperlink"/>
                <w:noProof/>
              </w:rPr>
              <w:t>1.</w:t>
            </w:r>
            <w:r w:rsidR="00C539F8">
              <w:rPr>
                <w:rFonts w:asciiTheme="minorHAnsi" w:eastAsiaTheme="minorEastAsia" w:hAnsiTheme="minorHAnsi"/>
                <w:b w:val="0"/>
                <w:noProof/>
                <w:color w:val="auto"/>
                <w:szCs w:val="22"/>
                <w:lang w:eastAsia="en-AU"/>
              </w:rPr>
              <w:tab/>
            </w:r>
            <w:r w:rsidR="00C539F8" w:rsidRPr="00A738B0">
              <w:rPr>
                <w:rStyle w:val="Hyperlink"/>
                <w:noProof/>
              </w:rPr>
              <w:t>Act with respect for the individual rights of people with disability to freedom of expression, self-determination and decision-making in accordance with applicable laws and conventions</w:t>
            </w:r>
            <w:r w:rsidR="00C539F8">
              <w:rPr>
                <w:noProof/>
                <w:webHidden/>
              </w:rPr>
              <w:tab/>
            </w:r>
            <w:r w:rsidR="00C539F8">
              <w:rPr>
                <w:noProof/>
                <w:webHidden/>
              </w:rPr>
              <w:fldChar w:fldCharType="begin"/>
            </w:r>
            <w:r w:rsidR="00C539F8">
              <w:rPr>
                <w:noProof/>
                <w:webHidden/>
              </w:rPr>
              <w:instrText xml:space="preserve"> PAGEREF _Toc153462360 \h </w:instrText>
            </w:r>
            <w:r w:rsidR="00C539F8">
              <w:rPr>
                <w:noProof/>
                <w:webHidden/>
              </w:rPr>
            </w:r>
            <w:r w:rsidR="00C539F8">
              <w:rPr>
                <w:noProof/>
                <w:webHidden/>
              </w:rPr>
              <w:fldChar w:fldCharType="separate"/>
            </w:r>
            <w:r>
              <w:rPr>
                <w:noProof/>
                <w:webHidden/>
              </w:rPr>
              <w:t>6</w:t>
            </w:r>
            <w:r w:rsidR="00C539F8">
              <w:rPr>
                <w:noProof/>
                <w:webHidden/>
              </w:rPr>
              <w:fldChar w:fldCharType="end"/>
            </w:r>
          </w:hyperlink>
        </w:p>
        <w:p w14:paraId="02F705B3" w14:textId="12AA6AAA" w:rsidR="00C539F8" w:rsidRDefault="00773CF4">
          <w:pPr>
            <w:pStyle w:val="TOC2"/>
            <w:rPr>
              <w:rFonts w:asciiTheme="minorHAnsi" w:eastAsiaTheme="minorEastAsia" w:hAnsiTheme="minorHAnsi"/>
              <w:b w:val="0"/>
              <w:noProof/>
              <w:color w:val="auto"/>
              <w:szCs w:val="22"/>
              <w:lang w:eastAsia="en-AU"/>
            </w:rPr>
          </w:pPr>
          <w:hyperlink w:anchor="_Toc153462361" w:history="1">
            <w:r w:rsidR="00C539F8" w:rsidRPr="00A738B0">
              <w:rPr>
                <w:rStyle w:val="Hyperlink"/>
                <w:noProof/>
              </w:rPr>
              <w:t>2.</w:t>
            </w:r>
            <w:r w:rsidR="00C539F8">
              <w:rPr>
                <w:rFonts w:asciiTheme="minorHAnsi" w:eastAsiaTheme="minorEastAsia" w:hAnsiTheme="minorHAnsi"/>
                <w:b w:val="0"/>
                <w:noProof/>
                <w:color w:val="auto"/>
                <w:szCs w:val="22"/>
                <w:lang w:eastAsia="en-AU"/>
              </w:rPr>
              <w:tab/>
            </w:r>
            <w:r w:rsidR="00C539F8" w:rsidRPr="00A738B0">
              <w:rPr>
                <w:rStyle w:val="Hyperlink"/>
                <w:noProof/>
              </w:rPr>
              <w:t>Respect the privacy of people with disability</w:t>
            </w:r>
            <w:r w:rsidR="00C539F8">
              <w:rPr>
                <w:noProof/>
                <w:webHidden/>
              </w:rPr>
              <w:tab/>
            </w:r>
            <w:r w:rsidR="00C539F8">
              <w:rPr>
                <w:noProof/>
                <w:webHidden/>
              </w:rPr>
              <w:fldChar w:fldCharType="begin"/>
            </w:r>
            <w:r w:rsidR="00C539F8">
              <w:rPr>
                <w:noProof/>
                <w:webHidden/>
              </w:rPr>
              <w:instrText xml:space="preserve"> PAGEREF _Toc153462361 \h </w:instrText>
            </w:r>
            <w:r w:rsidR="00C539F8">
              <w:rPr>
                <w:noProof/>
                <w:webHidden/>
              </w:rPr>
            </w:r>
            <w:r w:rsidR="00C539F8">
              <w:rPr>
                <w:noProof/>
                <w:webHidden/>
              </w:rPr>
              <w:fldChar w:fldCharType="separate"/>
            </w:r>
            <w:r>
              <w:rPr>
                <w:noProof/>
                <w:webHidden/>
              </w:rPr>
              <w:t>8</w:t>
            </w:r>
            <w:r w:rsidR="00C539F8">
              <w:rPr>
                <w:noProof/>
                <w:webHidden/>
              </w:rPr>
              <w:fldChar w:fldCharType="end"/>
            </w:r>
          </w:hyperlink>
        </w:p>
        <w:p w14:paraId="59A2448C" w14:textId="327A6DE8" w:rsidR="00C539F8" w:rsidRDefault="00773CF4">
          <w:pPr>
            <w:pStyle w:val="TOC2"/>
            <w:rPr>
              <w:rFonts w:asciiTheme="minorHAnsi" w:eastAsiaTheme="minorEastAsia" w:hAnsiTheme="minorHAnsi"/>
              <w:b w:val="0"/>
              <w:noProof/>
              <w:color w:val="auto"/>
              <w:szCs w:val="22"/>
              <w:lang w:eastAsia="en-AU"/>
            </w:rPr>
          </w:pPr>
          <w:hyperlink w:anchor="_Toc153462362" w:history="1">
            <w:r w:rsidR="00C539F8" w:rsidRPr="00A738B0">
              <w:rPr>
                <w:rStyle w:val="Hyperlink"/>
                <w:noProof/>
              </w:rPr>
              <w:t>3.</w:t>
            </w:r>
            <w:r w:rsidR="00C539F8">
              <w:rPr>
                <w:rFonts w:asciiTheme="minorHAnsi" w:eastAsiaTheme="minorEastAsia" w:hAnsiTheme="minorHAnsi"/>
                <w:b w:val="0"/>
                <w:noProof/>
                <w:color w:val="auto"/>
                <w:szCs w:val="22"/>
                <w:lang w:eastAsia="en-AU"/>
              </w:rPr>
              <w:tab/>
            </w:r>
            <w:r w:rsidR="00C539F8" w:rsidRPr="00A738B0">
              <w:rPr>
                <w:rStyle w:val="Hyperlink"/>
                <w:noProof/>
              </w:rPr>
              <w:t>Provide supports and services in a safe and competent manner, with care and skill</w:t>
            </w:r>
            <w:r w:rsidR="00C539F8">
              <w:rPr>
                <w:noProof/>
                <w:webHidden/>
              </w:rPr>
              <w:tab/>
            </w:r>
            <w:r w:rsidR="00C539F8">
              <w:rPr>
                <w:noProof/>
                <w:webHidden/>
              </w:rPr>
              <w:fldChar w:fldCharType="begin"/>
            </w:r>
            <w:r w:rsidR="00C539F8">
              <w:rPr>
                <w:noProof/>
                <w:webHidden/>
              </w:rPr>
              <w:instrText xml:space="preserve"> PAGEREF _Toc153462362 \h </w:instrText>
            </w:r>
            <w:r w:rsidR="00C539F8">
              <w:rPr>
                <w:noProof/>
                <w:webHidden/>
              </w:rPr>
            </w:r>
            <w:r w:rsidR="00C539F8">
              <w:rPr>
                <w:noProof/>
                <w:webHidden/>
              </w:rPr>
              <w:fldChar w:fldCharType="separate"/>
            </w:r>
            <w:r>
              <w:rPr>
                <w:noProof/>
                <w:webHidden/>
              </w:rPr>
              <w:t>10</w:t>
            </w:r>
            <w:r w:rsidR="00C539F8">
              <w:rPr>
                <w:noProof/>
                <w:webHidden/>
              </w:rPr>
              <w:fldChar w:fldCharType="end"/>
            </w:r>
          </w:hyperlink>
        </w:p>
        <w:p w14:paraId="412C8242" w14:textId="63E35803" w:rsidR="00C539F8" w:rsidRDefault="00773CF4">
          <w:pPr>
            <w:pStyle w:val="TOC2"/>
            <w:rPr>
              <w:rFonts w:asciiTheme="minorHAnsi" w:eastAsiaTheme="minorEastAsia" w:hAnsiTheme="minorHAnsi"/>
              <w:b w:val="0"/>
              <w:noProof/>
              <w:color w:val="auto"/>
              <w:szCs w:val="22"/>
              <w:lang w:eastAsia="en-AU"/>
            </w:rPr>
          </w:pPr>
          <w:hyperlink w:anchor="_Toc153462363" w:history="1">
            <w:r w:rsidR="00C539F8" w:rsidRPr="00A738B0">
              <w:rPr>
                <w:rStyle w:val="Hyperlink"/>
                <w:noProof/>
              </w:rPr>
              <w:t>4.</w:t>
            </w:r>
            <w:r w:rsidR="00C539F8">
              <w:rPr>
                <w:rFonts w:asciiTheme="minorHAnsi" w:eastAsiaTheme="minorEastAsia" w:hAnsiTheme="minorHAnsi"/>
                <w:b w:val="0"/>
                <w:noProof/>
                <w:color w:val="auto"/>
                <w:szCs w:val="22"/>
                <w:lang w:eastAsia="en-AU"/>
              </w:rPr>
              <w:tab/>
            </w:r>
            <w:r w:rsidR="00C539F8" w:rsidRPr="00A738B0">
              <w:rPr>
                <w:rStyle w:val="Hyperlink"/>
                <w:noProof/>
              </w:rPr>
              <w:t>Act with integrity, honesty and transparency</w:t>
            </w:r>
            <w:r w:rsidR="00C539F8">
              <w:rPr>
                <w:noProof/>
                <w:webHidden/>
              </w:rPr>
              <w:tab/>
            </w:r>
            <w:r w:rsidR="00C539F8">
              <w:rPr>
                <w:noProof/>
                <w:webHidden/>
              </w:rPr>
              <w:fldChar w:fldCharType="begin"/>
            </w:r>
            <w:r w:rsidR="00C539F8">
              <w:rPr>
                <w:noProof/>
                <w:webHidden/>
              </w:rPr>
              <w:instrText xml:space="preserve"> PAGEREF _Toc153462363 \h </w:instrText>
            </w:r>
            <w:r w:rsidR="00C539F8">
              <w:rPr>
                <w:noProof/>
                <w:webHidden/>
              </w:rPr>
            </w:r>
            <w:r w:rsidR="00C539F8">
              <w:rPr>
                <w:noProof/>
                <w:webHidden/>
              </w:rPr>
              <w:fldChar w:fldCharType="separate"/>
            </w:r>
            <w:r>
              <w:rPr>
                <w:noProof/>
                <w:webHidden/>
              </w:rPr>
              <w:t>12</w:t>
            </w:r>
            <w:r w:rsidR="00C539F8">
              <w:rPr>
                <w:noProof/>
                <w:webHidden/>
              </w:rPr>
              <w:fldChar w:fldCharType="end"/>
            </w:r>
          </w:hyperlink>
        </w:p>
        <w:p w14:paraId="638DEED3" w14:textId="55FBCDAD" w:rsidR="00C539F8" w:rsidRDefault="00773CF4">
          <w:pPr>
            <w:pStyle w:val="TOC2"/>
            <w:rPr>
              <w:rFonts w:asciiTheme="minorHAnsi" w:eastAsiaTheme="minorEastAsia" w:hAnsiTheme="minorHAnsi"/>
              <w:b w:val="0"/>
              <w:noProof/>
              <w:color w:val="auto"/>
              <w:szCs w:val="22"/>
              <w:lang w:eastAsia="en-AU"/>
            </w:rPr>
          </w:pPr>
          <w:hyperlink w:anchor="_Toc153462364" w:history="1">
            <w:r w:rsidR="00C539F8" w:rsidRPr="00A738B0">
              <w:rPr>
                <w:rStyle w:val="Hyperlink"/>
                <w:noProof/>
              </w:rPr>
              <w:t>5.</w:t>
            </w:r>
            <w:r w:rsidR="00C539F8">
              <w:rPr>
                <w:rFonts w:asciiTheme="minorHAnsi" w:eastAsiaTheme="minorEastAsia" w:hAnsiTheme="minorHAnsi"/>
                <w:b w:val="0"/>
                <w:noProof/>
                <w:color w:val="auto"/>
                <w:szCs w:val="22"/>
                <w:lang w:eastAsia="en-AU"/>
              </w:rPr>
              <w:tab/>
            </w:r>
            <w:r w:rsidR="00C539F8" w:rsidRPr="00A738B0">
              <w:rPr>
                <w:rStyle w:val="Hyperlink"/>
                <w:noProof/>
              </w:rPr>
              <w:t>Promptly take steps to raise and act on concerns about matters that may impact the quality and safety of supports and services provided to people with disability</w:t>
            </w:r>
            <w:r w:rsidR="00C539F8">
              <w:rPr>
                <w:noProof/>
                <w:webHidden/>
              </w:rPr>
              <w:tab/>
            </w:r>
            <w:r w:rsidR="00C539F8">
              <w:rPr>
                <w:noProof/>
                <w:webHidden/>
              </w:rPr>
              <w:fldChar w:fldCharType="begin"/>
            </w:r>
            <w:r w:rsidR="00C539F8">
              <w:rPr>
                <w:noProof/>
                <w:webHidden/>
              </w:rPr>
              <w:instrText xml:space="preserve"> PAGEREF _Toc153462364 \h </w:instrText>
            </w:r>
            <w:r w:rsidR="00C539F8">
              <w:rPr>
                <w:noProof/>
                <w:webHidden/>
              </w:rPr>
            </w:r>
            <w:r w:rsidR="00C539F8">
              <w:rPr>
                <w:noProof/>
                <w:webHidden/>
              </w:rPr>
              <w:fldChar w:fldCharType="separate"/>
            </w:r>
            <w:r>
              <w:rPr>
                <w:noProof/>
                <w:webHidden/>
              </w:rPr>
              <w:t>14</w:t>
            </w:r>
            <w:r w:rsidR="00C539F8">
              <w:rPr>
                <w:noProof/>
                <w:webHidden/>
              </w:rPr>
              <w:fldChar w:fldCharType="end"/>
            </w:r>
          </w:hyperlink>
        </w:p>
        <w:p w14:paraId="570FEE1E" w14:textId="1560781B" w:rsidR="00C539F8" w:rsidRDefault="00773CF4">
          <w:pPr>
            <w:pStyle w:val="TOC2"/>
            <w:rPr>
              <w:rFonts w:asciiTheme="minorHAnsi" w:eastAsiaTheme="minorEastAsia" w:hAnsiTheme="minorHAnsi"/>
              <w:b w:val="0"/>
              <w:noProof/>
              <w:color w:val="auto"/>
              <w:szCs w:val="22"/>
              <w:lang w:eastAsia="en-AU"/>
            </w:rPr>
          </w:pPr>
          <w:hyperlink w:anchor="_Toc153462365" w:history="1">
            <w:r w:rsidR="00C539F8" w:rsidRPr="00A738B0">
              <w:rPr>
                <w:rStyle w:val="Hyperlink"/>
                <w:noProof/>
              </w:rPr>
              <w:t>6.</w:t>
            </w:r>
            <w:r w:rsidR="00C539F8">
              <w:rPr>
                <w:rFonts w:asciiTheme="minorHAnsi" w:eastAsiaTheme="minorEastAsia" w:hAnsiTheme="minorHAnsi"/>
                <w:b w:val="0"/>
                <w:noProof/>
                <w:color w:val="auto"/>
                <w:szCs w:val="22"/>
                <w:lang w:eastAsia="en-AU"/>
              </w:rPr>
              <w:tab/>
            </w:r>
            <w:r w:rsidR="00C539F8" w:rsidRPr="00A738B0">
              <w:rPr>
                <w:rStyle w:val="Hyperlink"/>
                <w:noProof/>
              </w:rPr>
              <w:t>Take all reasonable steps to prevent and respond to all forms of violence against, and exploitation, neglect and abuse of, people with disability</w:t>
            </w:r>
            <w:r w:rsidR="00C539F8">
              <w:rPr>
                <w:noProof/>
                <w:webHidden/>
              </w:rPr>
              <w:tab/>
            </w:r>
            <w:r w:rsidR="00C539F8">
              <w:rPr>
                <w:noProof/>
                <w:webHidden/>
              </w:rPr>
              <w:fldChar w:fldCharType="begin"/>
            </w:r>
            <w:r w:rsidR="00C539F8">
              <w:rPr>
                <w:noProof/>
                <w:webHidden/>
              </w:rPr>
              <w:instrText xml:space="preserve"> PAGEREF _Toc153462365 \h </w:instrText>
            </w:r>
            <w:r w:rsidR="00C539F8">
              <w:rPr>
                <w:noProof/>
                <w:webHidden/>
              </w:rPr>
            </w:r>
            <w:r w:rsidR="00C539F8">
              <w:rPr>
                <w:noProof/>
                <w:webHidden/>
              </w:rPr>
              <w:fldChar w:fldCharType="separate"/>
            </w:r>
            <w:r>
              <w:rPr>
                <w:noProof/>
                <w:webHidden/>
              </w:rPr>
              <w:t>16</w:t>
            </w:r>
            <w:r w:rsidR="00C539F8">
              <w:rPr>
                <w:noProof/>
                <w:webHidden/>
              </w:rPr>
              <w:fldChar w:fldCharType="end"/>
            </w:r>
          </w:hyperlink>
        </w:p>
        <w:p w14:paraId="192ECA18" w14:textId="7539848F" w:rsidR="00C539F8" w:rsidRDefault="00773CF4">
          <w:pPr>
            <w:pStyle w:val="TOC2"/>
            <w:rPr>
              <w:rFonts w:asciiTheme="minorHAnsi" w:eastAsiaTheme="minorEastAsia" w:hAnsiTheme="minorHAnsi"/>
              <w:b w:val="0"/>
              <w:noProof/>
              <w:color w:val="auto"/>
              <w:szCs w:val="22"/>
              <w:lang w:eastAsia="en-AU"/>
            </w:rPr>
          </w:pPr>
          <w:hyperlink w:anchor="_Toc153462366" w:history="1">
            <w:r w:rsidR="00C539F8" w:rsidRPr="00A738B0">
              <w:rPr>
                <w:rStyle w:val="Hyperlink"/>
                <w:noProof/>
              </w:rPr>
              <w:t>7.</w:t>
            </w:r>
            <w:r w:rsidR="00C539F8">
              <w:rPr>
                <w:rFonts w:asciiTheme="minorHAnsi" w:eastAsiaTheme="minorEastAsia" w:hAnsiTheme="minorHAnsi"/>
                <w:b w:val="0"/>
                <w:noProof/>
                <w:color w:val="auto"/>
                <w:szCs w:val="22"/>
                <w:lang w:eastAsia="en-AU"/>
              </w:rPr>
              <w:tab/>
            </w:r>
            <w:r w:rsidR="00C539F8" w:rsidRPr="00A738B0">
              <w:rPr>
                <w:rStyle w:val="Hyperlink"/>
                <w:noProof/>
              </w:rPr>
              <w:t>Take all reasonable steps to prevent and respond to sexual misconduct</w:t>
            </w:r>
            <w:r w:rsidR="00C539F8">
              <w:rPr>
                <w:noProof/>
                <w:webHidden/>
              </w:rPr>
              <w:tab/>
            </w:r>
            <w:r w:rsidR="00C539F8">
              <w:rPr>
                <w:noProof/>
                <w:webHidden/>
              </w:rPr>
              <w:fldChar w:fldCharType="begin"/>
            </w:r>
            <w:r w:rsidR="00C539F8">
              <w:rPr>
                <w:noProof/>
                <w:webHidden/>
              </w:rPr>
              <w:instrText xml:space="preserve"> PAGEREF _Toc153462366 \h </w:instrText>
            </w:r>
            <w:r w:rsidR="00C539F8">
              <w:rPr>
                <w:noProof/>
                <w:webHidden/>
              </w:rPr>
            </w:r>
            <w:r w:rsidR="00C539F8">
              <w:rPr>
                <w:noProof/>
                <w:webHidden/>
              </w:rPr>
              <w:fldChar w:fldCharType="separate"/>
            </w:r>
            <w:r>
              <w:rPr>
                <w:noProof/>
                <w:webHidden/>
              </w:rPr>
              <w:t>17</w:t>
            </w:r>
            <w:r w:rsidR="00C539F8">
              <w:rPr>
                <w:noProof/>
                <w:webHidden/>
              </w:rPr>
              <w:fldChar w:fldCharType="end"/>
            </w:r>
          </w:hyperlink>
        </w:p>
        <w:p w14:paraId="330BC25A" w14:textId="10291C79" w:rsidR="00C539F8" w:rsidRDefault="00773CF4">
          <w:pPr>
            <w:pStyle w:val="TOC1"/>
            <w:rPr>
              <w:rFonts w:asciiTheme="minorHAnsi" w:eastAsiaTheme="minorEastAsia" w:hAnsiTheme="minorHAnsi"/>
              <w:b w:val="0"/>
              <w:noProof/>
              <w:sz w:val="22"/>
              <w:szCs w:val="22"/>
              <w:lang w:eastAsia="en-AU"/>
            </w:rPr>
          </w:pPr>
          <w:hyperlink w:anchor="_Toc153462367" w:history="1">
            <w:r w:rsidR="00C539F8" w:rsidRPr="00A738B0">
              <w:rPr>
                <w:rStyle w:val="Hyperlink"/>
                <w:noProof/>
              </w:rPr>
              <w:t>Part 3: The Code of Conduct in Practice</w:t>
            </w:r>
            <w:r w:rsidR="00C539F8">
              <w:rPr>
                <w:noProof/>
                <w:webHidden/>
              </w:rPr>
              <w:tab/>
            </w:r>
            <w:r w:rsidR="00C539F8">
              <w:rPr>
                <w:noProof/>
                <w:webHidden/>
              </w:rPr>
              <w:fldChar w:fldCharType="begin"/>
            </w:r>
            <w:r w:rsidR="00C539F8">
              <w:rPr>
                <w:noProof/>
                <w:webHidden/>
              </w:rPr>
              <w:instrText xml:space="preserve"> PAGEREF _Toc153462367 \h </w:instrText>
            </w:r>
            <w:r w:rsidR="00C539F8">
              <w:rPr>
                <w:noProof/>
                <w:webHidden/>
              </w:rPr>
            </w:r>
            <w:r w:rsidR="00C539F8">
              <w:rPr>
                <w:noProof/>
                <w:webHidden/>
              </w:rPr>
              <w:fldChar w:fldCharType="separate"/>
            </w:r>
            <w:r>
              <w:rPr>
                <w:noProof/>
                <w:webHidden/>
              </w:rPr>
              <w:t>19</w:t>
            </w:r>
            <w:r w:rsidR="00C539F8">
              <w:rPr>
                <w:noProof/>
                <w:webHidden/>
              </w:rPr>
              <w:fldChar w:fldCharType="end"/>
            </w:r>
          </w:hyperlink>
        </w:p>
        <w:p w14:paraId="652BC30C" w14:textId="761B79EB" w:rsidR="00C539F8" w:rsidRDefault="00773CF4">
          <w:pPr>
            <w:pStyle w:val="TOC2"/>
            <w:rPr>
              <w:rFonts w:asciiTheme="minorHAnsi" w:eastAsiaTheme="minorEastAsia" w:hAnsiTheme="minorHAnsi"/>
              <w:b w:val="0"/>
              <w:noProof/>
              <w:color w:val="auto"/>
              <w:szCs w:val="22"/>
              <w:lang w:eastAsia="en-AU"/>
            </w:rPr>
          </w:pPr>
          <w:hyperlink w:anchor="_Toc153462368" w:history="1">
            <w:r w:rsidR="00C539F8" w:rsidRPr="00A738B0">
              <w:rPr>
                <w:rStyle w:val="Hyperlink"/>
                <w:noProof/>
              </w:rPr>
              <w:t>Breaches of the Code</w:t>
            </w:r>
            <w:r w:rsidR="00C539F8">
              <w:rPr>
                <w:noProof/>
                <w:webHidden/>
              </w:rPr>
              <w:tab/>
            </w:r>
            <w:r w:rsidR="00C539F8">
              <w:rPr>
                <w:noProof/>
                <w:webHidden/>
              </w:rPr>
              <w:fldChar w:fldCharType="begin"/>
            </w:r>
            <w:r w:rsidR="00C539F8">
              <w:rPr>
                <w:noProof/>
                <w:webHidden/>
              </w:rPr>
              <w:instrText xml:space="preserve"> PAGEREF _Toc153462368 \h </w:instrText>
            </w:r>
            <w:r w:rsidR="00C539F8">
              <w:rPr>
                <w:noProof/>
                <w:webHidden/>
              </w:rPr>
            </w:r>
            <w:r w:rsidR="00C539F8">
              <w:rPr>
                <w:noProof/>
                <w:webHidden/>
              </w:rPr>
              <w:fldChar w:fldCharType="separate"/>
            </w:r>
            <w:r>
              <w:rPr>
                <w:noProof/>
                <w:webHidden/>
              </w:rPr>
              <w:t>20</w:t>
            </w:r>
            <w:r w:rsidR="00C539F8">
              <w:rPr>
                <w:noProof/>
                <w:webHidden/>
              </w:rPr>
              <w:fldChar w:fldCharType="end"/>
            </w:r>
          </w:hyperlink>
        </w:p>
        <w:p w14:paraId="5AE680B8" w14:textId="6B455CC6" w:rsidR="00C539F8" w:rsidRDefault="00773CF4">
          <w:pPr>
            <w:pStyle w:val="TOC2"/>
            <w:rPr>
              <w:rFonts w:asciiTheme="minorHAnsi" w:eastAsiaTheme="minorEastAsia" w:hAnsiTheme="minorHAnsi"/>
              <w:b w:val="0"/>
              <w:noProof/>
              <w:color w:val="auto"/>
              <w:szCs w:val="22"/>
              <w:lang w:eastAsia="en-AU"/>
            </w:rPr>
          </w:pPr>
          <w:hyperlink w:anchor="_Toc153462369" w:history="1">
            <w:r w:rsidR="00C539F8" w:rsidRPr="00A738B0">
              <w:rPr>
                <w:rStyle w:val="Hyperlink"/>
                <w:noProof/>
              </w:rPr>
              <w:t>Consequences of breaching the Code</w:t>
            </w:r>
            <w:r w:rsidR="00C539F8">
              <w:rPr>
                <w:noProof/>
                <w:webHidden/>
              </w:rPr>
              <w:tab/>
            </w:r>
            <w:r w:rsidR="00C539F8">
              <w:rPr>
                <w:noProof/>
                <w:webHidden/>
              </w:rPr>
              <w:fldChar w:fldCharType="begin"/>
            </w:r>
            <w:r w:rsidR="00C539F8">
              <w:rPr>
                <w:noProof/>
                <w:webHidden/>
              </w:rPr>
              <w:instrText xml:space="preserve"> PAGEREF _Toc153462369 \h </w:instrText>
            </w:r>
            <w:r w:rsidR="00C539F8">
              <w:rPr>
                <w:noProof/>
                <w:webHidden/>
              </w:rPr>
            </w:r>
            <w:r w:rsidR="00C539F8">
              <w:rPr>
                <w:noProof/>
                <w:webHidden/>
              </w:rPr>
              <w:fldChar w:fldCharType="separate"/>
            </w:r>
            <w:r>
              <w:rPr>
                <w:noProof/>
                <w:webHidden/>
              </w:rPr>
              <w:t>20</w:t>
            </w:r>
            <w:r w:rsidR="00C539F8">
              <w:rPr>
                <w:noProof/>
                <w:webHidden/>
              </w:rPr>
              <w:fldChar w:fldCharType="end"/>
            </w:r>
          </w:hyperlink>
        </w:p>
        <w:p w14:paraId="57E4F91F" w14:textId="614AC45F" w:rsidR="00C539F8" w:rsidRDefault="00773CF4">
          <w:pPr>
            <w:pStyle w:val="TOC2"/>
            <w:rPr>
              <w:rFonts w:asciiTheme="minorHAnsi" w:eastAsiaTheme="minorEastAsia" w:hAnsiTheme="minorHAnsi"/>
              <w:b w:val="0"/>
              <w:noProof/>
              <w:color w:val="auto"/>
              <w:szCs w:val="22"/>
              <w:lang w:eastAsia="en-AU"/>
            </w:rPr>
          </w:pPr>
          <w:hyperlink w:anchor="_Toc153462370" w:history="1">
            <w:r w:rsidR="00C539F8" w:rsidRPr="00A738B0">
              <w:rPr>
                <w:rStyle w:val="Hyperlink"/>
                <w:noProof/>
              </w:rPr>
              <w:t>Glossary</w:t>
            </w:r>
            <w:r w:rsidR="00C539F8">
              <w:rPr>
                <w:noProof/>
                <w:webHidden/>
              </w:rPr>
              <w:tab/>
            </w:r>
            <w:r w:rsidR="00C539F8">
              <w:rPr>
                <w:noProof/>
                <w:webHidden/>
              </w:rPr>
              <w:fldChar w:fldCharType="begin"/>
            </w:r>
            <w:r w:rsidR="00C539F8">
              <w:rPr>
                <w:noProof/>
                <w:webHidden/>
              </w:rPr>
              <w:instrText xml:space="preserve"> PAGEREF _Toc153462370 \h </w:instrText>
            </w:r>
            <w:r w:rsidR="00C539F8">
              <w:rPr>
                <w:noProof/>
                <w:webHidden/>
              </w:rPr>
            </w:r>
            <w:r w:rsidR="00C539F8">
              <w:rPr>
                <w:noProof/>
                <w:webHidden/>
              </w:rPr>
              <w:fldChar w:fldCharType="separate"/>
            </w:r>
            <w:r>
              <w:rPr>
                <w:noProof/>
                <w:webHidden/>
              </w:rPr>
              <w:t>21</w:t>
            </w:r>
            <w:r w:rsidR="00C539F8">
              <w:rPr>
                <w:noProof/>
                <w:webHidden/>
              </w:rPr>
              <w:fldChar w:fldCharType="end"/>
            </w:r>
          </w:hyperlink>
        </w:p>
        <w:p w14:paraId="0635F1C8" w14:textId="77777777" w:rsidR="00555780" w:rsidRPr="0019726C" w:rsidRDefault="0019726C" w:rsidP="004E6A24">
          <w:pPr>
            <w:rPr>
              <w:sz w:val="24"/>
              <w:szCs w:val="24"/>
            </w:rPr>
          </w:pPr>
          <w:r w:rsidRPr="0019726C">
            <w:rPr>
              <w:rFonts w:asciiTheme="majorHAnsi" w:hAnsiTheme="majorHAnsi"/>
              <w:color w:val="auto"/>
              <w:sz w:val="24"/>
              <w:szCs w:val="24"/>
            </w:rPr>
            <w:fldChar w:fldCharType="end"/>
          </w:r>
        </w:p>
      </w:sdtContent>
    </w:sdt>
    <w:p w14:paraId="5E893F20" w14:textId="77777777" w:rsidR="00B07AE0" w:rsidRDefault="00B07AE0" w:rsidP="00853C92">
      <w:pPr>
        <w:pStyle w:val="Heading1"/>
      </w:pPr>
      <w:r>
        <w:br w:type="page"/>
      </w:r>
    </w:p>
    <w:p w14:paraId="524794AD" w14:textId="77777777" w:rsidR="00853C92" w:rsidRPr="00C50660" w:rsidRDefault="00853C92" w:rsidP="00C50660">
      <w:pPr>
        <w:pStyle w:val="Heading1"/>
      </w:pPr>
      <w:bookmarkStart w:id="1" w:name="_Toc153462355"/>
      <w:r w:rsidRPr="00C50660">
        <w:lastRenderedPageBreak/>
        <w:t>Introduction</w:t>
      </w:r>
      <w:bookmarkEnd w:id="1"/>
      <w:r w:rsidRPr="00C50660">
        <w:t xml:space="preserve"> </w:t>
      </w:r>
    </w:p>
    <w:p w14:paraId="1F1F99D3" w14:textId="77777777" w:rsidR="00720131" w:rsidRPr="00720131" w:rsidRDefault="00853C92" w:rsidP="00720131">
      <w:pPr>
        <w:pStyle w:val="List1Numbered1"/>
      </w:pPr>
      <w:bookmarkStart w:id="2" w:name="_Hlk506632335"/>
      <w:r w:rsidRPr="00CC5F8B">
        <w:t xml:space="preserve">The </w:t>
      </w:r>
      <w:r w:rsidR="00720131" w:rsidRPr="00720131">
        <w:t xml:space="preserve">Disability Services and Inclusion Code of Conduct (the Code) is set out in the </w:t>
      </w:r>
      <w:r w:rsidR="00720131" w:rsidRPr="00720131">
        <w:rPr>
          <w:i/>
        </w:rPr>
        <w:t>Disability Services and Inclusion (Code of Conduct) Rules 2023</w:t>
      </w:r>
      <w:r w:rsidR="00720131" w:rsidRPr="00720131">
        <w:t xml:space="preserve">, which are Disability Services rules made under the </w:t>
      </w:r>
      <w:r w:rsidR="00720131" w:rsidRPr="00720131">
        <w:rPr>
          <w:i/>
        </w:rPr>
        <w:t>Disability Services and Inclusion Act 2023</w:t>
      </w:r>
      <w:r w:rsidR="00720131" w:rsidRPr="00720131">
        <w:t xml:space="preserve"> (DSI Act).</w:t>
      </w:r>
    </w:p>
    <w:p w14:paraId="1A5CF97D" w14:textId="77777777" w:rsidR="00853C92" w:rsidRPr="003E3F99" w:rsidRDefault="00853C92" w:rsidP="004129A9">
      <w:pPr>
        <w:pStyle w:val="List1Numbered1"/>
      </w:pPr>
      <w:r w:rsidRPr="003E3F99">
        <w:t xml:space="preserve">The Code is designed to work alongside other elements of the </w:t>
      </w:r>
      <w:r w:rsidR="00720131">
        <w:t xml:space="preserve">disability services and inclusion provisions </w:t>
      </w:r>
      <w:r w:rsidRPr="003E3F99">
        <w:t xml:space="preserve">to promote a safe and skilled workforce. Providing quality supports </w:t>
      </w:r>
      <w:r w:rsidR="000D3EB9" w:rsidRPr="003E3F99">
        <w:t xml:space="preserve">for people with disability </w:t>
      </w:r>
      <w:r w:rsidRPr="003E3F99">
        <w:t xml:space="preserve">involves not only the right capabilities but also the right attitudes. </w:t>
      </w:r>
      <w:r w:rsidR="004170F8">
        <w:t>Employee</w:t>
      </w:r>
      <w:r w:rsidR="00AE1F72">
        <w:t>s</w:t>
      </w:r>
      <w:r w:rsidR="00AE1F72" w:rsidRPr="003E3F99">
        <w:t xml:space="preserve"> </w:t>
      </w:r>
      <w:r w:rsidR="0088435D" w:rsidRPr="003E3F99">
        <w:t>and the people they engage</w:t>
      </w:r>
      <w:r w:rsidR="000D3EB9" w:rsidRPr="003E3F99">
        <w:t xml:space="preserve"> </w:t>
      </w:r>
      <w:r w:rsidRPr="003E3F99">
        <w:t>need to be familiar with the p</w:t>
      </w:r>
      <w:r w:rsidR="00720131">
        <w:t xml:space="preserve">rinciples </w:t>
      </w:r>
      <w:r w:rsidR="00720131" w:rsidRPr="001A1A2A">
        <w:rPr>
          <w:rFonts w:cstheme="minorHAnsi"/>
        </w:rPr>
        <w:t>of respecting the rights of people with disability, preventing harm and responding appropriately if harm occurs.</w:t>
      </w:r>
    </w:p>
    <w:p w14:paraId="7BDBEEF9" w14:textId="77777777" w:rsidR="00853C92" w:rsidRDefault="001454C0" w:rsidP="004129A9">
      <w:pPr>
        <w:pStyle w:val="List1Numbered1"/>
      </w:pPr>
      <w:r w:rsidRPr="008A21C6">
        <w:rPr>
          <w:color w:val="auto"/>
        </w:rPr>
        <w:t xml:space="preserve">The Code’s Guidance for </w:t>
      </w:r>
      <w:r w:rsidR="004170F8">
        <w:rPr>
          <w:color w:val="auto"/>
        </w:rPr>
        <w:t>Employee</w:t>
      </w:r>
      <w:r w:rsidRPr="008A21C6">
        <w:rPr>
          <w:color w:val="auto"/>
        </w:rPr>
        <w:t>s</w:t>
      </w:r>
      <w:r w:rsidR="008A21C6">
        <w:rPr>
          <w:color w:val="auto"/>
        </w:rPr>
        <w:t xml:space="preserve"> </w:t>
      </w:r>
      <w:r w:rsidRPr="008A21C6">
        <w:rPr>
          <w:color w:val="auto"/>
        </w:rPr>
        <w:t xml:space="preserve">(the Guidance) provides </w:t>
      </w:r>
      <w:r>
        <w:t>guidance on factors that may be relevant when considering if a</w:t>
      </w:r>
      <w:r w:rsidR="004170F8">
        <w:t>n</w:t>
      </w:r>
      <w:r>
        <w:t xml:space="preserve"> </w:t>
      </w:r>
      <w:r w:rsidR="004170F8">
        <w:t>employee</w:t>
      </w:r>
      <w:r>
        <w:t xml:space="preserve"> </w:t>
      </w:r>
      <w:r w:rsidR="000D3EB9">
        <w:t xml:space="preserve">is complying with </w:t>
      </w:r>
      <w:r>
        <w:t>the Code. The Code consists of s</w:t>
      </w:r>
      <w:r w:rsidR="00720131">
        <w:t>even elements that apply to all</w:t>
      </w:r>
      <w:r w:rsidR="002E3DC2">
        <w:t xml:space="preserve"> </w:t>
      </w:r>
      <w:r w:rsidR="004170F8">
        <w:t>employee</w:t>
      </w:r>
      <w:r>
        <w:t xml:space="preserve">s employed </w:t>
      </w:r>
      <w:r w:rsidR="002E3DC2">
        <w:t xml:space="preserve">or otherwise engaged </w:t>
      </w:r>
      <w:r w:rsidR="000D3EB9">
        <w:t xml:space="preserve">by them </w:t>
      </w:r>
      <w:r>
        <w:t>to</w:t>
      </w:r>
      <w:r w:rsidR="00314ADC">
        <w:t xml:space="preserve"> deliver su</w:t>
      </w:r>
      <w:r w:rsidR="00FC7314">
        <w:t xml:space="preserve">pports and services under the </w:t>
      </w:r>
      <w:r w:rsidR="00FC7314" w:rsidRPr="00FC7314">
        <w:rPr>
          <w:i/>
        </w:rPr>
        <w:t>Disability Services and Inclusion Act 2023</w:t>
      </w:r>
      <w:r w:rsidR="00124DD5">
        <w:rPr>
          <w:i/>
        </w:rPr>
        <w:t xml:space="preserve"> </w:t>
      </w:r>
      <w:r w:rsidR="00124DD5">
        <w:t>(DSI Act)</w:t>
      </w:r>
      <w:r w:rsidR="00FC7314" w:rsidRPr="00FC7314">
        <w:rPr>
          <w:i/>
        </w:rPr>
        <w:t>.</w:t>
      </w:r>
    </w:p>
    <w:p w14:paraId="3F6BB9FF" w14:textId="77777777" w:rsidR="00853C92" w:rsidRDefault="00853C92" w:rsidP="004129A9">
      <w:pPr>
        <w:pStyle w:val="List1Numbered1"/>
      </w:pPr>
      <w:r w:rsidRPr="00126D6B">
        <w:t>Th</w:t>
      </w:r>
      <w:r>
        <w:t xml:space="preserve">is Guidance </w:t>
      </w:r>
      <w:r w:rsidRPr="00126D6B">
        <w:t>provide</w:t>
      </w:r>
      <w:r>
        <w:t>s</w:t>
      </w:r>
      <w:r w:rsidRPr="00126D6B">
        <w:t xml:space="preserve"> </w:t>
      </w:r>
      <w:r>
        <w:t>information</w:t>
      </w:r>
      <w:r w:rsidRPr="00126D6B">
        <w:t xml:space="preserve"> about what the Code means in practice. </w:t>
      </w:r>
      <w:r w:rsidR="001454C0">
        <w:t>It is</w:t>
      </w:r>
      <w:r w:rsidRPr="00126D6B">
        <w:t xml:space="preserve"> not intended to cover all circumstances that may arise </w:t>
      </w:r>
      <w:r w:rsidR="000D3EB9">
        <w:t>or</w:t>
      </w:r>
      <w:r w:rsidR="000D3EB9" w:rsidRPr="00126D6B">
        <w:t xml:space="preserve"> </w:t>
      </w:r>
      <w:r w:rsidRPr="00126D6B">
        <w:t>amount to a breach of the Code.</w:t>
      </w:r>
    </w:p>
    <w:p w14:paraId="22CB4913" w14:textId="77777777" w:rsidR="00853C92" w:rsidRDefault="004170F8" w:rsidP="004129A9">
      <w:pPr>
        <w:pStyle w:val="List1Numbered1"/>
      </w:pPr>
      <w:r>
        <w:t>Employee</w:t>
      </w:r>
      <w:r w:rsidR="001454C0">
        <w:t>s should</w:t>
      </w:r>
      <w:r w:rsidR="00853C92" w:rsidRPr="00B07799">
        <w:t xml:space="preserve"> consider all conduct associated with the</w:t>
      </w:r>
      <w:r w:rsidR="00853C92">
        <w:t>ir role in the</w:t>
      </w:r>
      <w:r w:rsidR="00853C92" w:rsidRPr="00B07799">
        <w:t xml:space="preserve"> delivery of suppo</w:t>
      </w:r>
      <w:r w:rsidR="00314ADC">
        <w:t>rts and services</w:t>
      </w:r>
      <w:r w:rsidR="00853C92">
        <w:t xml:space="preserve"> and whether that conduct </w:t>
      </w:r>
      <w:r w:rsidR="00853C92" w:rsidRPr="00B07799">
        <w:t>is compliant with the Code.</w:t>
      </w:r>
      <w:r w:rsidR="00853C92">
        <w:t xml:space="preserve"> This Guidance comprises the following parts:</w:t>
      </w:r>
    </w:p>
    <w:p w14:paraId="6BBF24C8" w14:textId="77777777" w:rsidR="00853C92" w:rsidRPr="008A21C6" w:rsidRDefault="00853C92" w:rsidP="003E3F99">
      <w:pPr>
        <w:pStyle w:val="List1Numbered2"/>
        <w:rPr>
          <w:sz w:val="24"/>
          <w:szCs w:val="24"/>
        </w:rPr>
      </w:pPr>
      <w:bookmarkStart w:id="3" w:name="_Hlk506292915"/>
      <w:bookmarkEnd w:id="2"/>
      <w:r w:rsidRPr="008A21C6">
        <w:rPr>
          <w:b/>
          <w:sz w:val="24"/>
          <w:szCs w:val="24"/>
        </w:rPr>
        <w:t>Part 1</w:t>
      </w:r>
      <w:r w:rsidRPr="008A21C6">
        <w:rPr>
          <w:sz w:val="24"/>
          <w:szCs w:val="24"/>
        </w:rPr>
        <w:t xml:space="preserve"> outlines the </w:t>
      </w:r>
      <w:r w:rsidR="00314ADC" w:rsidRPr="008A21C6">
        <w:rPr>
          <w:sz w:val="24"/>
          <w:szCs w:val="24"/>
        </w:rPr>
        <w:t>Code and its role</w:t>
      </w:r>
      <w:r w:rsidRPr="008A21C6">
        <w:rPr>
          <w:sz w:val="24"/>
          <w:szCs w:val="24"/>
        </w:rPr>
        <w:t xml:space="preserve">. </w:t>
      </w:r>
    </w:p>
    <w:p w14:paraId="1EF3066B" w14:textId="77777777" w:rsidR="00853C92" w:rsidRPr="008A21C6" w:rsidRDefault="00853C92" w:rsidP="003E3F99">
      <w:pPr>
        <w:pStyle w:val="List1Numbered2"/>
        <w:rPr>
          <w:sz w:val="24"/>
          <w:szCs w:val="24"/>
        </w:rPr>
      </w:pPr>
      <w:r w:rsidRPr="008A21C6">
        <w:rPr>
          <w:b/>
          <w:sz w:val="24"/>
          <w:szCs w:val="24"/>
        </w:rPr>
        <w:t>Part 2</w:t>
      </w:r>
      <w:r w:rsidRPr="008A21C6">
        <w:rPr>
          <w:sz w:val="24"/>
          <w:szCs w:val="24"/>
        </w:rPr>
        <w:t xml:space="preserve"> outlines examples of factors that may be taken into consideration when assessing whether </w:t>
      </w:r>
      <w:r w:rsidR="004553A8" w:rsidRPr="008A21C6">
        <w:rPr>
          <w:sz w:val="24"/>
          <w:szCs w:val="24"/>
        </w:rPr>
        <w:t xml:space="preserve">the </w:t>
      </w:r>
      <w:r w:rsidRPr="008A21C6">
        <w:rPr>
          <w:sz w:val="24"/>
          <w:szCs w:val="24"/>
        </w:rPr>
        <w:t xml:space="preserve">conduct of </w:t>
      </w:r>
      <w:r w:rsidR="004170F8">
        <w:rPr>
          <w:sz w:val="24"/>
          <w:szCs w:val="24"/>
        </w:rPr>
        <w:t>employee</w:t>
      </w:r>
      <w:r w:rsidRPr="008A21C6">
        <w:rPr>
          <w:sz w:val="24"/>
          <w:szCs w:val="24"/>
        </w:rPr>
        <w:t xml:space="preserve">s </w:t>
      </w:r>
      <w:r w:rsidR="000D3EB9" w:rsidRPr="008A21C6">
        <w:rPr>
          <w:sz w:val="24"/>
          <w:szCs w:val="24"/>
        </w:rPr>
        <w:t xml:space="preserve">complies with </w:t>
      </w:r>
      <w:r w:rsidRPr="008A21C6">
        <w:rPr>
          <w:sz w:val="24"/>
          <w:szCs w:val="24"/>
        </w:rPr>
        <w:t xml:space="preserve">the Code, including further detail and scenarios to assist </w:t>
      </w:r>
      <w:r w:rsidR="004170F8">
        <w:rPr>
          <w:sz w:val="24"/>
          <w:szCs w:val="24"/>
        </w:rPr>
        <w:t>employee</w:t>
      </w:r>
      <w:r w:rsidRPr="008A21C6">
        <w:rPr>
          <w:sz w:val="24"/>
          <w:szCs w:val="24"/>
        </w:rPr>
        <w:t xml:space="preserve">s to understand how the Code may apply in these particular </w:t>
      </w:r>
      <w:r w:rsidR="000D3EB9" w:rsidRPr="008A21C6">
        <w:rPr>
          <w:sz w:val="24"/>
          <w:szCs w:val="24"/>
        </w:rPr>
        <w:t>scenarios</w:t>
      </w:r>
      <w:r w:rsidRPr="008A21C6">
        <w:rPr>
          <w:sz w:val="24"/>
          <w:szCs w:val="24"/>
        </w:rPr>
        <w:t>.</w:t>
      </w:r>
    </w:p>
    <w:p w14:paraId="6C49F0CA" w14:textId="77777777" w:rsidR="00853C92" w:rsidRPr="009A26DE" w:rsidRDefault="00853C92" w:rsidP="009A26DE">
      <w:pPr>
        <w:pStyle w:val="List1Numbered2"/>
        <w:rPr>
          <w:sz w:val="24"/>
          <w:szCs w:val="24"/>
        </w:rPr>
      </w:pPr>
      <w:r w:rsidRPr="009A26DE">
        <w:rPr>
          <w:b/>
          <w:sz w:val="24"/>
          <w:szCs w:val="24"/>
        </w:rPr>
        <w:t>Part 3</w:t>
      </w:r>
      <w:r w:rsidRPr="009A26DE">
        <w:rPr>
          <w:sz w:val="24"/>
          <w:szCs w:val="24"/>
        </w:rPr>
        <w:t xml:space="preserve"> outlines actions that can be taken in relation to breaches of the Code and </w:t>
      </w:r>
      <w:r w:rsidR="000D3EB9" w:rsidRPr="009A26DE">
        <w:rPr>
          <w:sz w:val="24"/>
          <w:szCs w:val="24"/>
        </w:rPr>
        <w:t xml:space="preserve">the Code’s </w:t>
      </w:r>
      <w:r w:rsidR="003E3F99" w:rsidRPr="009A26DE">
        <w:rPr>
          <w:sz w:val="24"/>
          <w:szCs w:val="24"/>
        </w:rPr>
        <w:t>relationship with other codes.</w:t>
      </w:r>
    </w:p>
    <w:p w14:paraId="6BA75EE1" w14:textId="77777777" w:rsidR="00853C92" w:rsidRPr="009A26DE" w:rsidRDefault="001454C0" w:rsidP="004129A9">
      <w:pPr>
        <w:pStyle w:val="List1Numbered1"/>
      </w:pPr>
      <w:bookmarkStart w:id="4" w:name="_Hlk506632941"/>
      <w:r w:rsidRPr="009A26DE">
        <w:t>T</w:t>
      </w:r>
      <w:r w:rsidR="00FC7314">
        <w:t>he Department of Social Services</w:t>
      </w:r>
      <w:r w:rsidR="00853C92" w:rsidRPr="009A26DE">
        <w:t xml:space="preserve"> wi</w:t>
      </w:r>
      <w:r w:rsidR="00956804" w:rsidRPr="009A26DE">
        <w:t>ll take a proportionate approach in interpreting and enforcing the Code</w:t>
      </w:r>
      <w:r w:rsidR="00853C92" w:rsidRPr="009A26DE">
        <w:t>, taking into account relevant factors, including:</w:t>
      </w:r>
    </w:p>
    <w:p w14:paraId="0EEFD45A" w14:textId="77777777" w:rsidR="00EF1D24" w:rsidRPr="003E3F99" w:rsidRDefault="00EF1D24" w:rsidP="003E3F99">
      <w:pPr>
        <w:pStyle w:val="List1Numbered2"/>
        <w:rPr>
          <w:sz w:val="24"/>
          <w:szCs w:val="24"/>
        </w:rPr>
      </w:pPr>
      <w:r w:rsidRPr="003E3F99">
        <w:rPr>
          <w:sz w:val="24"/>
          <w:szCs w:val="24"/>
        </w:rPr>
        <w:t>the type of supports and services a</w:t>
      </w:r>
      <w:r w:rsidR="004170F8">
        <w:rPr>
          <w:sz w:val="24"/>
          <w:szCs w:val="24"/>
        </w:rPr>
        <w:t>n</w:t>
      </w:r>
      <w:r w:rsidRPr="003E3F99">
        <w:rPr>
          <w:sz w:val="24"/>
          <w:szCs w:val="24"/>
        </w:rPr>
        <w:t xml:space="preserve"> </w:t>
      </w:r>
      <w:r w:rsidR="004170F8">
        <w:rPr>
          <w:sz w:val="24"/>
          <w:szCs w:val="24"/>
        </w:rPr>
        <w:t>employee</w:t>
      </w:r>
      <w:r w:rsidRPr="003E3F99">
        <w:rPr>
          <w:sz w:val="24"/>
          <w:szCs w:val="24"/>
        </w:rPr>
        <w:t xml:space="preserve"> is responsible for delivering</w:t>
      </w:r>
    </w:p>
    <w:p w14:paraId="21B248DA" w14:textId="77777777" w:rsidR="00EF1D24" w:rsidRPr="003E3F99" w:rsidRDefault="00EF1D24" w:rsidP="003E3F99">
      <w:pPr>
        <w:pStyle w:val="List1Numbered2"/>
        <w:rPr>
          <w:sz w:val="24"/>
          <w:szCs w:val="24"/>
        </w:rPr>
      </w:pPr>
      <w:r w:rsidRPr="003E3F99">
        <w:rPr>
          <w:sz w:val="24"/>
          <w:szCs w:val="24"/>
        </w:rPr>
        <w:t>the organisational environment in which these are delivered</w:t>
      </w:r>
    </w:p>
    <w:p w14:paraId="4FA1A9F6" w14:textId="77777777" w:rsidR="00EF1D24" w:rsidRPr="003E3F99" w:rsidRDefault="00EF1D24" w:rsidP="003E3F99">
      <w:pPr>
        <w:pStyle w:val="List1Numbered2"/>
        <w:rPr>
          <w:sz w:val="24"/>
          <w:szCs w:val="24"/>
        </w:rPr>
      </w:pPr>
      <w:r w:rsidRPr="003E3F99">
        <w:rPr>
          <w:sz w:val="24"/>
          <w:szCs w:val="24"/>
        </w:rPr>
        <w:t xml:space="preserve">the skills and qualifications of the individual </w:t>
      </w:r>
      <w:r w:rsidR="004170F8">
        <w:rPr>
          <w:sz w:val="24"/>
          <w:szCs w:val="24"/>
        </w:rPr>
        <w:t>employee</w:t>
      </w:r>
    </w:p>
    <w:p w14:paraId="0802293F" w14:textId="77777777" w:rsidR="00EF1D24" w:rsidRPr="003E3F99" w:rsidRDefault="00FC7314" w:rsidP="003E3F99">
      <w:pPr>
        <w:pStyle w:val="List1Numbered2"/>
        <w:rPr>
          <w:sz w:val="24"/>
          <w:szCs w:val="24"/>
        </w:rPr>
      </w:pPr>
      <w:r>
        <w:rPr>
          <w:sz w:val="24"/>
          <w:szCs w:val="24"/>
        </w:rPr>
        <w:t>a person</w:t>
      </w:r>
      <w:r w:rsidR="00EF1D24" w:rsidRPr="003E3F99">
        <w:rPr>
          <w:sz w:val="24"/>
          <w:szCs w:val="24"/>
        </w:rPr>
        <w:t xml:space="preserve">’s support needs </w:t>
      </w:r>
    </w:p>
    <w:p w14:paraId="55F5186C" w14:textId="77777777" w:rsidR="00EF1D24" w:rsidRPr="003E3F99" w:rsidRDefault="00EF1D24" w:rsidP="003E3F99">
      <w:pPr>
        <w:pStyle w:val="List1Numbered2"/>
        <w:rPr>
          <w:sz w:val="24"/>
          <w:szCs w:val="24"/>
        </w:rPr>
      </w:pPr>
      <w:r w:rsidRPr="003E3F99">
        <w:rPr>
          <w:sz w:val="24"/>
          <w:szCs w:val="24"/>
        </w:rPr>
        <w:t>other relevant circumstances.</w:t>
      </w:r>
    </w:p>
    <w:p w14:paraId="36B6CC77" w14:textId="77777777" w:rsidR="00853C92" w:rsidRPr="00753D6E" w:rsidRDefault="004170F8" w:rsidP="00C50660">
      <w:pPr>
        <w:pStyle w:val="Heading1"/>
      </w:pPr>
      <w:bookmarkStart w:id="5" w:name="_Toc153462356"/>
      <w:bookmarkEnd w:id="3"/>
      <w:bookmarkEnd w:id="4"/>
      <w:r>
        <w:lastRenderedPageBreak/>
        <w:t>Employee</w:t>
      </w:r>
      <w:r w:rsidR="00853C92" w:rsidRPr="00753D6E">
        <w:t xml:space="preserve">s covered by the </w:t>
      </w:r>
      <w:r w:rsidR="00E80F3E" w:rsidRPr="00753D6E">
        <w:t>Code</w:t>
      </w:r>
      <w:bookmarkEnd w:id="5"/>
    </w:p>
    <w:p w14:paraId="1DCEB3EB" w14:textId="77777777" w:rsidR="00853C92" w:rsidRDefault="00853C92" w:rsidP="004129A9">
      <w:pPr>
        <w:pStyle w:val="List1Numbered1"/>
      </w:pPr>
      <w:r>
        <w:t xml:space="preserve">The Code and Guidance apply to all </w:t>
      </w:r>
      <w:r w:rsidR="004170F8">
        <w:t>employee</w:t>
      </w:r>
      <w:r w:rsidRPr="00C87404">
        <w:t xml:space="preserve">s </w:t>
      </w:r>
      <w:r>
        <w:t>employ</w:t>
      </w:r>
      <w:r w:rsidR="00FC7314">
        <w:t xml:space="preserve">ed or otherwise engaged by </w:t>
      </w:r>
      <w:r>
        <w:t>providers to deliver s</w:t>
      </w:r>
      <w:r w:rsidR="00FC7314">
        <w:t>upports and services</w:t>
      </w:r>
      <w:r w:rsidR="00D14907">
        <w:t xml:space="preserve"> authorised by the </w:t>
      </w:r>
      <w:r w:rsidR="00D14907" w:rsidRPr="00D14907">
        <w:rPr>
          <w:i/>
        </w:rPr>
        <w:t>Disability Services and Inclusion Act 203</w:t>
      </w:r>
      <w:r>
        <w:t>. The term ‘</w:t>
      </w:r>
      <w:r w:rsidR="004170F8">
        <w:t>employee</w:t>
      </w:r>
      <w:r>
        <w:t xml:space="preserve">s’ includes, but is not limited to, </w:t>
      </w:r>
      <w:r w:rsidR="000D3EB9">
        <w:t xml:space="preserve">providers’ </w:t>
      </w:r>
      <w:r w:rsidR="00FC7314">
        <w:t>employees,</w:t>
      </w:r>
      <w:r>
        <w:t xml:space="preserve"> contractors,</w:t>
      </w:r>
      <w:r w:rsidRPr="00C87404">
        <w:t xml:space="preserve"> </w:t>
      </w:r>
      <w:r>
        <w:t>agents and volunteers</w:t>
      </w:r>
      <w:r w:rsidR="00DC6841">
        <w:t xml:space="preserve"> engaged by a provider</w:t>
      </w:r>
      <w:r>
        <w:t>.</w:t>
      </w:r>
      <w:r w:rsidR="008D4399">
        <w:t xml:space="preserve"> Where </w:t>
      </w:r>
      <w:r w:rsidR="00124DD5">
        <w:t xml:space="preserve">the </w:t>
      </w:r>
      <w:r w:rsidR="008D4399">
        <w:t>Guidance refers to a</w:t>
      </w:r>
      <w:r w:rsidR="004170F8">
        <w:t>n</w:t>
      </w:r>
      <w:r w:rsidR="008D4399">
        <w:t xml:space="preserve"> </w:t>
      </w:r>
      <w:r w:rsidR="004170F8">
        <w:t>employee</w:t>
      </w:r>
      <w:r w:rsidR="008D4399">
        <w:t>’s provider (or words to</w:t>
      </w:r>
      <w:r w:rsidR="00FC7314">
        <w:t xml:space="preserve"> that effect) it means the </w:t>
      </w:r>
      <w:r w:rsidR="008D4399">
        <w:t xml:space="preserve">provider that employs or otherwise engages the </w:t>
      </w:r>
      <w:r w:rsidR="000817D8">
        <w:t>person</w:t>
      </w:r>
      <w:r w:rsidR="008D4399">
        <w:t>.</w:t>
      </w:r>
    </w:p>
    <w:p w14:paraId="1DD90B2D" w14:textId="77777777" w:rsidR="00853C92" w:rsidRDefault="00853C92" w:rsidP="00C50660">
      <w:pPr>
        <w:pStyle w:val="Heading1"/>
      </w:pPr>
      <w:bookmarkStart w:id="6" w:name="_Toc153462357"/>
      <w:r>
        <w:t>Guidance for providers</w:t>
      </w:r>
      <w:bookmarkEnd w:id="6"/>
    </w:p>
    <w:p w14:paraId="2A8E77CB" w14:textId="77777777" w:rsidR="00853C92" w:rsidRPr="00B60915" w:rsidRDefault="00AE1F72" w:rsidP="004129A9">
      <w:pPr>
        <w:pStyle w:val="List1Numbered1"/>
      </w:pPr>
      <w:r>
        <w:t>Guidance for providers can be found in the “Guidance for Providers” document on the Department of Social Services website.</w:t>
      </w:r>
    </w:p>
    <w:p w14:paraId="3696744C" w14:textId="77777777" w:rsidR="00853C92" w:rsidRPr="00C50660" w:rsidRDefault="0005523E" w:rsidP="00C50660">
      <w:pPr>
        <w:pStyle w:val="Heading1"/>
      </w:pPr>
      <w:bookmarkStart w:id="7" w:name="_Toc153462358"/>
      <w:r w:rsidRPr="00C50660">
        <w:t xml:space="preserve">Part 1: The Disability Services and Inclusion </w:t>
      </w:r>
      <w:r w:rsidR="00853C92" w:rsidRPr="00C50660">
        <w:t>Code of Conduct</w:t>
      </w:r>
      <w:bookmarkEnd w:id="7"/>
    </w:p>
    <w:p w14:paraId="44F86160" w14:textId="7824B2B4" w:rsidR="007E2DA7" w:rsidRDefault="00853C92" w:rsidP="004129A9">
      <w:pPr>
        <w:pStyle w:val="List1Numbered1"/>
      </w:pPr>
      <w:r w:rsidRPr="00242FAB">
        <w:t xml:space="preserve">The </w:t>
      </w:r>
      <w:r>
        <w:t xml:space="preserve">Code </w:t>
      </w:r>
      <w:r w:rsidRPr="00242FAB">
        <w:t xml:space="preserve">is </w:t>
      </w:r>
      <w:r>
        <w:t>an</w:t>
      </w:r>
      <w:r w:rsidRPr="00242FAB">
        <w:t xml:space="preserve"> important </w:t>
      </w:r>
      <w:r>
        <w:t xml:space="preserve">part of the </w:t>
      </w:r>
      <w:r w:rsidR="000929A7">
        <w:t>Disability Services and Inclusion</w:t>
      </w:r>
      <w:r w:rsidRPr="00242FAB">
        <w:t xml:space="preserve"> Framework.</w:t>
      </w:r>
      <w:r>
        <w:t xml:space="preserve"> It </w:t>
      </w:r>
      <w:r w:rsidR="00C539F8">
        <w:t>promotes safe and quality service delivery by setting out consistent expectations for the conduct of providers and employees delivering disability services and supports to people with disability</w:t>
      </w:r>
      <w:r>
        <w:t xml:space="preserve">. </w:t>
      </w:r>
      <w:r w:rsidRPr="00EB764F">
        <w:t xml:space="preserve">The obligations in the Code are </w:t>
      </w:r>
      <w:r>
        <w:t>fundamental</w:t>
      </w:r>
      <w:bookmarkStart w:id="8" w:name="_Hlk506293612"/>
      <w:r w:rsidRPr="003750B2">
        <w:t xml:space="preserve"> to the rights of people with disability set out in the UN </w:t>
      </w:r>
      <w:r w:rsidRPr="00124DD5">
        <w:rPr>
          <w:i/>
        </w:rPr>
        <w:t>Convention on the Rights of Persons with Disabilities</w:t>
      </w:r>
      <w:r w:rsidRPr="003750B2">
        <w:t xml:space="preserve">. </w:t>
      </w:r>
      <w:r w:rsidR="00063B2A">
        <w:t>They are</w:t>
      </w:r>
      <w:r w:rsidRPr="003750B2">
        <w:t xml:space="preserve"> also broad</w:t>
      </w:r>
      <w:r w:rsidR="00D47B36" w:rsidRPr="003750B2">
        <w:t>,</w:t>
      </w:r>
      <w:r w:rsidRPr="003750B2">
        <w:t xml:space="preserve"> to </w:t>
      </w:r>
      <w:r w:rsidR="000C683F">
        <w:t>allow</w:t>
      </w:r>
      <w:r w:rsidRPr="003750B2">
        <w:t xml:space="preserve"> for the diversity of people with disability and their support requirements</w:t>
      </w:r>
      <w:bookmarkEnd w:id="8"/>
      <w:r w:rsidRPr="003750B2">
        <w:t>.</w:t>
      </w:r>
      <w:r w:rsidRPr="00EB764F">
        <w:t xml:space="preserve"> </w:t>
      </w:r>
    </w:p>
    <w:p w14:paraId="32E89A87" w14:textId="4695A353" w:rsidR="00A52A75" w:rsidRDefault="00A52A75" w:rsidP="00A52A75">
      <w:pPr>
        <w:pStyle w:val="List1Numbered1"/>
        <w:numPr>
          <w:ilvl w:val="0"/>
          <w:numId w:val="0"/>
        </w:numPr>
        <w:ind w:left="567" w:hanging="567"/>
      </w:pPr>
    </w:p>
    <w:p w14:paraId="75A77A52" w14:textId="4E8BF5AF" w:rsidR="00A52A75" w:rsidRDefault="00A52A75" w:rsidP="00A52A75">
      <w:pPr>
        <w:pStyle w:val="List1Numbered1"/>
        <w:numPr>
          <w:ilvl w:val="0"/>
          <w:numId w:val="0"/>
        </w:numPr>
        <w:ind w:left="567" w:hanging="567"/>
      </w:pPr>
    </w:p>
    <w:p w14:paraId="6A5D0AAC" w14:textId="36A3B94D" w:rsidR="00A52A75" w:rsidRDefault="00A52A75" w:rsidP="00A52A75">
      <w:pPr>
        <w:pStyle w:val="List1Numbered1"/>
        <w:numPr>
          <w:ilvl w:val="0"/>
          <w:numId w:val="0"/>
        </w:numPr>
        <w:ind w:left="567" w:hanging="567"/>
      </w:pPr>
    </w:p>
    <w:p w14:paraId="42089285" w14:textId="1C029F09" w:rsidR="00A52A75" w:rsidRDefault="00A52A75" w:rsidP="00A52A75">
      <w:pPr>
        <w:pStyle w:val="List1Numbered1"/>
        <w:numPr>
          <w:ilvl w:val="0"/>
          <w:numId w:val="0"/>
        </w:numPr>
        <w:ind w:left="567" w:hanging="567"/>
      </w:pPr>
    </w:p>
    <w:p w14:paraId="2B9BD8BD" w14:textId="58B31B34" w:rsidR="00A52A75" w:rsidRDefault="00A52A75" w:rsidP="00A52A75">
      <w:pPr>
        <w:pStyle w:val="List1Numbered1"/>
        <w:numPr>
          <w:ilvl w:val="0"/>
          <w:numId w:val="0"/>
        </w:numPr>
        <w:ind w:left="567" w:hanging="567"/>
      </w:pPr>
    </w:p>
    <w:p w14:paraId="6A276C62" w14:textId="09D3D04C" w:rsidR="00A52A75" w:rsidRDefault="00A52A75" w:rsidP="00A52A75">
      <w:pPr>
        <w:pStyle w:val="List1Numbered1"/>
        <w:numPr>
          <w:ilvl w:val="0"/>
          <w:numId w:val="0"/>
        </w:numPr>
        <w:ind w:left="567" w:hanging="567"/>
      </w:pPr>
    </w:p>
    <w:p w14:paraId="1DEAB65F" w14:textId="7F845D77" w:rsidR="00A52A75" w:rsidRDefault="00A52A75" w:rsidP="00A52A75">
      <w:pPr>
        <w:pStyle w:val="List1Numbered1"/>
        <w:numPr>
          <w:ilvl w:val="0"/>
          <w:numId w:val="0"/>
        </w:numPr>
        <w:ind w:left="567" w:hanging="567"/>
      </w:pPr>
    </w:p>
    <w:p w14:paraId="1402A627" w14:textId="52D57DFD" w:rsidR="00A52A75" w:rsidRDefault="00A52A75" w:rsidP="00A52A75">
      <w:pPr>
        <w:pStyle w:val="List1Numbered1"/>
        <w:numPr>
          <w:ilvl w:val="0"/>
          <w:numId w:val="0"/>
        </w:numPr>
        <w:ind w:left="567" w:hanging="567"/>
      </w:pPr>
    </w:p>
    <w:p w14:paraId="634F3E0E" w14:textId="165E3542" w:rsidR="00A52A75" w:rsidRDefault="00A52A75" w:rsidP="00A52A75">
      <w:pPr>
        <w:pStyle w:val="List1Numbered1"/>
        <w:numPr>
          <w:ilvl w:val="0"/>
          <w:numId w:val="0"/>
        </w:numPr>
        <w:ind w:left="567" w:hanging="567"/>
      </w:pPr>
    </w:p>
    <w:p w14:paraId="372DDCB9" w14:textId="233B835D" w:rsidR="00A52A75" w:rsidRDefault="00A52A75" w:rsidP="00A52A75">
      <w:pPr>
        <w:pStyle w:val="List1Numbered1"/>
        <w:numPr>
          <w:ilvl w:val="0"/>
          <w:numId w:val="0"/>
        </w:numPr>
        <w:ind w:left="567" w:hanging="567"/>
      </w:pPr>
    </w:p>
    <w:p w14:paraId="3D2B5EE7" w14:textId="77777777" w:rsidR="00A52A75" w:rsidRDefault="00A52A75" w:rsidP="00A52A75">
      <w:pPr>
        <w:pStyle w:val="List1Numbered1"/>
        <w:numPr>
          <w:ilvl w:val="0"/>
          <w:numId w:val="0"/>
        </w:numPr>
        <w:ind w:left="567" w:hanging="567"/>
      </w:pPr>
    </w:p>
    <w:p w14:paraId="00E60AB9" w14:textId="225A21A3" w:rsidR="00A52A75" w:rsidRDefault="00A52A75" w:rsidP="00A52A75">
      <w:pPr>
        <w:pStyle w:val="PurpleTable"/>
        <w:shd w:val="clear" w:color="auto" w:fill="FFFFFF" w:themeFill="background1"/>
        <w:tabs>
          <w:tab w:val="left" w:pos="3484"/>
        </w:tabs>
        <w:rPr>
          <w:rFonts w:asciiTheme="minorHAnsi" w:hAnsiTheme="minorHAnsi" w:cstheme="minorHAnsi"/>
          <w:sz w:val="32"/>
          <w:szCs w:val="32"/>
        </w:rPr>
      </w:pPr>
      <w:r>
        <w:rPr>
          <w:rFonts w:asciiTheme="minorHAnsi" w:hAnsiTheme="minorHAnsi" w:cstheme="minorHAnsi"/>
          <w:sz w:val="32"/>
          <w:szCs w:val="32"/>
        </w:rPr>
        <w:lastRenderedPageBreak/>
        <w:tab/>
      </w:r>
    </w:p>
    <w:p w14:paraId="48C35A8C" w14:textId="77777777" w:rsidR="00B91C03" w:rsidRDefault="00B91C03" w:rsidP="00FF08F0">
      <w:pPr>
        <w:pStyle w:val="PurpleTable"/>
        <w:shd w:val="clear" w:color="auto" w:fill="004C4A"/>
        <w:jc w:val="center"/>
        <w:rPr>
          <w:rFonts w:asciiTheme="minorHAnsi" w:hAnsiTheme="minorHAnsi" w:cstheme="minorHAnsi"/>
          <w:sz w:val="32"/>
          <w:szCs w:val="32"/>
        </w:rPr>
      </w:pPr>
    </w:p>
    <w:p w14:paraId="525394F1" w14:textId="0440E5FA" w:rsidR="00485517" w:rsidRPr="00FE73E0" w:rsidRDefault="00485517" w:rsidP="00FF08F0">
      <w:pPr>
        <w:pStyle w:val="PurpleTable"/>
        <w:shd w:val="clear" w:color="auto" w:fill="004C4A"/>
        <w:jc w:val="center"/>
        <w:rPr>
          <w:rFonts w:asciiTheme="minorHAnsi" w:hAnsiTheme="minorHAnsi" w:cstheme="minorHAnsi"/>
          <w:sz w:val="32"/>
          <w:szCs w:val="32"/>
        </w:rPr>
      </w:pPr>
      <w:r w:rsidRPr="00FE73E0">
        <w:rPr>
          <w:rFonts w:asciiTheme="minorHAnsi" w:hAnsiTheme="minorHAnsi" w:cstheme="minorHAnsi"/>
          <w:sz w:val="32"/>
          <w:szCs w:val="32"/>
        </w:rPr>
        <w:t>THE CODE OF CONDUCT</w:t>
      </w:r>
    </w:p>
    <w:p w14:paraId="6B85BF82" w14:textId="77777777" w:rsidR="00485517" w:rsidRPr="00FE73E0" w:rsidRDefault="00485517" w:rsidP="00FF08F0">
      <w:pPr>
        <w:pStyle w:val="PurpleTable"/>
        <w:shd w:val="clear" w:color="auto" w:fill="004C4A"/>
        <w:rPr>
          <w:rFonts w:asciiTheme="minorHAnsi" w:hAnsiTheme="minorHAnsi" w:cstheme="minorHAnsi"/>
          <w:b w:val="0"/>
          <w:sz w:val="28"/>
          <w:szCs w:val="28"/>
        </w:rPr>
      </w:pPr>
      <w:r w:rsidRPr="00FE73E0">
        <w:rPr>
          <w:rFonts w:asciiTheme="minorHAnsi" w:hAnsiTheme="minorHAnsi" w:cstheme="minorHAnsi"/>
          <w:b w:val="0"/>
          <w:sz w:val="28"/>
          <w:szCs w:val="28"/>
        </w:rPr>
        <w:t>The Code of Conduct requires employees and providers delivering supports and services to:</w:t>
      </w:r>
    </w:p>
    <w:p w14:paraId="0510D5E4" w14:textId="77777777" w:rsidR="00485517" w:rsidRPr="00FE73E0" w:rsidRDefault="00485517" w:rsidP="00FF08F0">
      <w:pPr>
        <w:pStyle w:val="PurpleTable"/>
        <w:shd w:val="clear" w:color="auto" w:fill="004C4A"/>
        <w:rPr>
          <w:rFonts w:asciiTheme="minorHAnsi" w:hAnsiTheme="minorHAnsi" w:cstheme="minorHAnsi"/>
          <w:b w:val="0"/>
          <w:sz w:val="28"/>
          <w:szCs w:val="28"/>
        </w:rPr>
      </w:pPr>
      <w:r w:rsidRPr="00FE73E0">
        <w:rPr>
          <w:rFonts w:asciiTheme="minorHAnsi" w:hAnsiTheme="minorHAnsi" w:cstheme="minorHAnsi"/>
          <w:b w:val="0"/>
          <w:sz w:val="28"/>
          <w:szCs w:val="28"/>
        </w:rPr>
        <w:t>1. Act with respect for the individual rights of people with disability to freedom of expression, self-determination and decision-making</w:t>
      </w:r>
    </w:p>
    <w:p w14:paraId="71EA4273" w14:textId="77777777" w:rsidR="00485517" w:rsidRPr="00FE73E0" w:rsidRDefault="00485517" w:rsidP="00FF08F0">
      <w:pPr>
        <w:pStyle w:val="PurpleTable"/>
        <w:shd w:val="clear" w:color="auto" w:fill="004C4A"/>
        <w:rPr>
          <w:rFonts w:asciiTheme="minorHAnsi" w:hAnsiTheme="minorHAnsi" w:cstheme="minorHAnsi"/>
          <w:b w:val="0"/>
          <w:sz w:val="28"/>
          <w:szCs w:val="28"/>
        </w:rPr>
      </w:pPr>
      <w:r w:rsidRPr="00FE73E0">
        <w:rPr>
          <w:rFonts w:asciiTheme="minorHAnsi" w:hAnsiTheme="minorHAnsi" w:cstheme="minorHAnsi"/>
          <w:b w:val="0"/>
          <w:sz w:val="28"/>
          <w:szCs w:val="28"/>
        </w:rPr>
        <w:t>2. Respect the privacy of people with disability</w:t>
      </w:r>
    </w:p>
    <w:p w14:paraId="43041F94" w14:textId="77777777" w:rsidR="00485517" w:rsidRPr="00FE73E0" w:rsidRDefault="00485517" w:rsidP="00FF08F0">
      <w:pPr>
        <w:pStyle w:val="PurpleTable"/>
        <w:shd w:val="clear" w:color="auto" w:fill="004C4A"/>
        <w:rPr>
          <w:rFonts w:asciiTheme="minorHAnsi" w:hAnsiTheme="minorHAnsi" w:cstheme="minorHAnsi"/>
          <w:b w:val="0"/>
          <w:sz w:val="28"/>
          <w:szCs w:val="28"/>
        </w:rPr>
      </w:pPr>
      <w:r w:rsidRPr="00FE73E0">
        <w:rPr>
          <w:rFonts w:asciiTheme="minorHAnsi" w:hAnsiTheme="minorHAnsi" w:cstheme="minorHAnsi"/>
          <w:b w:val="0"/>
          <w:sz w:val="28"/>
          <w:szCs w:val="28"/>
        </w:rPr>
        <w:t>3. Provide supports and services in a safe and competent manner, with care and skill</w:t>
      </w:r>
    </w:p>
    <w:p w14:paraId="103C3687" w14:textId="77777777" w:rsidR="00485517" w:rsidRPr="00FE73E0" w:rsidRDefault="00485517" w:rsidP="00FF08F0">
      <w:pPr>
        <w:pStyle w:val="PurpleTable"/>
        <w:shd w:val="clear" w:color="auto" w:fill="004C4A"/>
        <w:rPr>
          <w:rFonts w:asciiTheme="minorHAnsi" w:hAnsiTheme="minorHAnsi" w:cstheme="minorHAnsi"/>
          <w:b w:val="0"/>
          <w:sz w:val="28"/>
          <w:szCs w:val="28"/>
        </w:rPr>
      </w:pPr>
      <w:r w:rsidRPr="00FE73E0">
        <w:rPr>
          <w:rFonts w:asciiTheme="minorHAnsi" w:hAnsiTheme="minorHAnsi" w:cstheme="minorHAnsi"/>
          <w:b w:val="0"/>
          <w:sz w:val="28"/>
          <w:szCs w:val="28"/>
        </w:rPr>
        <w:t>4. Act with integrity, honesty and transparency</w:t>
      </w:r>
    </w:p>
    <w:p w14:paraId="710490A3" w14:textId="77777777" w:rsidR="00485517" w:rsidRPr="00FE73E0" w:rsidRDefault="00485517" w:rsidP="00FF08F0">
      <w:pPr>
        <w:pStyle w:val="PurpleTable"/>
        <w:shd w:val="clear" w:color="auto" w:fill="004C4A"/>
        <w:rPr>
          <w:rFonts w:asciiTheme="minorHAnsi" w:hAnsiTheme="minorHAnsi" w:cstheme="minorHAnsi"/>
          <w:b w:val="0"/>
          <w:sz w:val="28"/>
          <w:szCs w:val="28"/>
        </w:rPr>
      </w:pPr>
      <w:r w:rsidRPr="00FE73E0">
        <w:rPr>
          <w:rFonts w:asciiTheme="minorHAnsi" w:hAnsiTheme="minorHAnsi" w:cstheme="minorHAnsi"/>
          <w:b w:val="0"/>
          <w:sz w:val="28"/>
          <w:szCs w:val="28"/>
        </w:rPr>
        <w:t>5. Promptly take steps to raise and act on concerns about matters that may impact the quality and safety of the provision of the supports and services to people with disability</w:t>
      </w:r>
    </w:p>
    <w:p w14:paraId="572DB4E0" w14:textId="77777777" w:rsidR="00485517" w:rsidRPr="00FE73E0" w:rsidRDefault="00485517" w:rsidP="00FF08F0">
      <w:pPr>
        <w:pStyle w:val="PurpleTable"/>
        <w:shd w:val="clear" w:color="auto" w:fill="004C4A"/>
        <w:rPr>
          <w:rFonts w:asciiTheme="minorHAnsi" w:hAnsiTheme="minorHAnsi" w:cstheme="minorHAnsi"/>
          <w:b w:val="0"/>
          <w:sz w:val="28"/>
          <w:szCs w:val="28"/>
        </w:rPr>
      </w:pPr>
      <w:r w:rsidRPr="00FE73E0">
        <w:rPr>
          <w:rFonts w:asciiTheme="minorHAnsi" w:hAnsiTheme="minorHAnsi" w:cstheme="minorHAnsi"/>
          <w:b w:val="0"/>
          <w:sz w:val="28"/>
          <w:szCs w:val="28"/>
        </w:rPr>
        <w:t>6. Take all reasonable steps to prevent and respond to all forms of violence against, and exploitation, neglect and abuse of, people with disability</w:t>
      </w:r>
    </w:p>
    <w:p w14:paraId="0F80D25D" w14:textId="676ED94B" w:rsidR="00485517" w:rsidRDefault="00485517" w:rsidP="00FF08F0">
      <w:pPr>
        <w:pStyle w:val="PurpleTable"/>
        <w:shd w:val="clear" w:color="auto" w:fill="004C4A"/>
        <w:rPr>
          <w:rFonts w:asciiTheme="minorHAnsi" w:hAnsiTheme="minorHAnsi" w:cstheme="minorHAnsi"/>
          <w:b w:val="0"/>
          <w:sz w:val="28"/>
          <w:szCs w:val="28"/>
        </w:rPr>
      </w:pPr>
      <w:r w:rsidRPr="00FE73E0">
        <w:rPr>
          <w:rFonts w:asciiTheme="minorHAnsi" w:hAnsiTheme="minorHAnsi" w:cstheme="minorHAnsi"/>
          <w:b w:val="0"/>
          <w:sz w:val="28"/>
          <w:szCs w:val="28"/>
        </w:rPr>
        <w:t>7. Take all reasonable steps to prevent and respond to sexual misconduct.</w:t>
      </w:r>
    </w:p>
    <w:p w14:paraId="2292F827" w14:textId="77777777" w:rsidR="00A52A75" w:rsidRPr="00FE73E0" w:rsidRDefault="00A52A75" w:rsidP="00FF08F0">
      <w:pPr>
        <w:pStyle w:val="PurpleTable"/>
        <w:shd w:val="clear" w:color="auto" w:fill="004C4A"/>
        <w:rPr>
          <w:rFonts w:asciiTheme="minorHAnsi" w:hAnsiTheme="minorHAnsi" w:cstheme="minorHAnsi"/>
          <w:b w:val="0"/>
          <w:sz w:val="28"/>
          <w:szCs w:val="28"/>
        </w:rPr>
      </w:pPr>
    </w:p>
    <w:p w14:paraId="62518D46" w14:textId="77777777" w:rsidR="00E60E6B" w:rsidRPr="00733B3E" w:rsidRDefault="00E60E6B" w:rsidP="006637F2">
      <w:pPr>
        <w:rPr>
          <w:lang w:val="en-US"/>
        </w:rPr>
      </w:pPr>
      <w:r>
        <w:rPr>
          <w:lang w:val="en-US"/>
        </w:rPr>
        <w:br w:type="page"/>
      </w:r>
    </w:p>
    <w:p w14:paraId="6DA5AAA4" w14:textId="77777777" w:rsidR="00853C92" w:rsidRPr="00C50660" w:rsidRDefault="00DB7E17" w:rsidP="00C50660">
      <w:pPr>
        <w:pStyle w:val="Heading1"/>
      </w:pPr>
      <w:bookmarkStart w:id="9" w:name="_Toc153462359"/>
      <w:r w:rsidRPr="00C50660">
        <w:lastRenderedPageBreak/>
        <w:t xml:space="preserve">Part 2: Elements of the </w:t>
      </w:r>
      <w:r w:rsidR="00853C92" w:rsidRPr="00C50660">
        <w:t>Code of Conduct</w:t>
      </w:r>
      <w:bookmarkEnd w:id="9"/>
    </w:p>
    <w:p w14:paraId="07904B38" w14:textId="77777777" w:rsidR="00853C92" w:rsidRDefault="00E80F3E" w:rsidP="004129A9">
      <w:pPr>
        <w:pStyle w:val="List1Numbered1"/>
      </w:pPr>
      <w:r>
        <w:t xml:space="preserve">Compliance with the Code requires </w:t>
      </w:r>
      <w:r w:rsidR="004170F8">
        <w:t>employee</w:t>
      </w:r>
      <w:r>
        <w:t>s</w:t>
      </w:r>
      <w:r w:rsidR="008A21C6">
        <w:t xml:space="preserve"> and providers</w:t>
      </w:r>
      <w:r>
        <w:t xml:space="preserve"> to consider</w:t>
      </w:r>
      <w:r w:rsidR="008A21C6">
        <w:t xml:space="preserve"> their conduct when providing or</w:t>
      </w:r>
      <w:r>
        <w:t xml:space="preserve"> delivering of supp</w:t>
      </w:r>
      <w:r w:rsidR="004762F5">
        <w:t>orts and services</w:t>
      </w:r>
      <w:r>
        <w:t xml:space="preserve">. </w:t>
      </w:r>
      <w:r w:rsidR="00853C92">
        <w:t>This section:</w:t>
      </w:r>
    </w:p>
    <w:p w14:paraId="45A25DB6" w14:textId="77777777" w:rsidR="00853C92" w:rsidRPr="007163F8" w:rsidRDefault="00853C92" w:rsidP="001A7BB5">
      <w:pPr>
        <w:pStyle w:val="List1Numbered2"/>
        <w:rPr>
          <w:sz w:val="24"/>
          <w:szCs w:val="24"/>
        </w:rPr>
      </w:pPr>
      <w:r w:rsidRPr="007163F8">
        <w:rPr>
          <w:sz w:val="24"/>
          <w:szCs w:val="24"/>
        </w:rPr>
        <w:t xml:space="preserve">Explains why each element of the Code is important and outlines examples of conduct or circumstances that may be taken into consideration when assessing whether </w:t>
      </w:r>
      <w:r w:rsidR="004170F8" w:rsidRPr="007163F8">
        <w:rPr>
          <w:sz w:val="24"/>
          <w:szCs w:val="24"/>
        </w:rPr>
        <w:t>an</w:t>
      </w:r>
      <w:r w:rsidRPr="007163F8">
        <w:rPr>
          <w:sz w:val="24"/>
          <w:szCs w:val="24"/>
        </w:rPr>
        <w:t xml:space="preserve"> </w:t>
      </w:r>
      <w:r w:rsidR="004170F8">
        <w:rPr>
          <w:sz w:val="24"/>
          <w:szCs w:val="24"/>
        </w:rPr>
        <w:t>employee</w:t>
      </w:r>
      <w:r w:rsidRPr="007163F8">
        <w:rPr>
          <w:sz w:val="24"/>
          <w:szCs w:val="24"/>
        </w:rPr>
        <w:t xml:space="preserve"> has complied with the Code. </w:t>
      </w:r>
    </w:p>
    <w:p w14:paraId="00F1FC11" w14:textId="77777777" w:rsidR="00853C92" w:rsidRPr="00C50660" w:rsidRDefault="00853C92" w:rsidP="00C50660">
      <w:pPr>
        <w:pStyle w:val="Heading2"/>
      </w:pPr>
      <w:bookmarkStart w:id="10" w:name="_Toc150346684"/>
      <w:bookmarkStart w:id="11" w:name="_Toc150346685"/>
      <w:bookmarkStart w:id="12" w:name="_Toc153462360"/>
      <w:bookmarkEnd w:id="10"/>
      <w:bookmarkEnd w:id="11"/>
      <w:r w:rsidRPr="00C50660">
        <w:t xml:space="preserve">Act with respect for </w:t>
      </w:r>
      <w:r w:rsidR="000C683F" w:rsidRPr="00C50660">
        <w:t xml:space="preserve">the </w:t>
      </w:r>
      <w:r w:rsidRPr="00C50660">
        <w:t xml:space="preserve">individual rights </w:t>
      </w:r>
      <w:r w:rsidR="00124DD5" w:rsidRPr="00C50660">
        <w:t xml:space="preserve">of people with disability </w:t>
      </w:r>
      <w:r w:rsidRPr="00C50660">
        <w:t>to freedom of expression, self-determination and decision-making in accordance with applicable laws and conventions</w:t>
      </w:r>
      <w:bookmarkEnd w:id="12"/>
    </w:p>
    <w:p w14:paraId="5E5FCFB2" w14:textId="77777777" w:rsidR="00853C92" w:rsidRPr="00413BB4" w:rsidRDefault="00853C92" w:rsidP="004129A9">
      <w:pPr>
        <w:pStyle w:val="List1Numbered1"/>
      </w:pPr>
      <w:r>
        <w:t>People with disability have the right to make their own decisions, to be free to live the life they choose, and to have the same rights and freedoms as any</w:t>
      </w:r>
      <w:r w:rsidR="003B21FE">
        <w:t xml:space="preserve"> other member of the community.</w:t>
      </w:r>
    </w:p>
    <w:p w14:paraId="1CAFD05C" w14:textId="77777777" w:rsidR="00853C92" w:rsidRDefault="00931645" w:rsidP="004129A9">
      <w:pPr>
        <w:pStyle w:val="List1Numbered1"/>
      </w:pPr>
      <w:r>
        <w:t xml:space="preserve">Further </w:t>
      </w:r>
      <w:r w:rsidR="00853C92">
        <w:t xml:space="preserve">rights are set out in the </w:t>
      </w:r>
      <w:hyperlink r:id="rId15" w:history="1">
        <w:r w:rsidR="00853C92" w:rsidRPr="0088277E">
          <w:rPr>
            <w:rStyle w:val="Hyperlink"/>
            <w:i/>
          </w:rPr>
          <w:t>United Nations Convention on the Rights of Persons with Disability</w:t>
        </w:r>
        <w:r w:rsidR="00853C92" w:rsidRPr="0088277E">
          <w:rPr>
            <w:rStyle w:val="Hyperlink"/>
          </w:rPr>
          <w:t>.</w:t>
        </w:r>
      </w:hyperlink>
      <w:r w:rsidR="00853C92">
        <w:t xml:space="preserve"> They include </w:t>
      </w:r>
      <w:r w:rsidR="00853C92" w:rsidRPr="00B83A14">
        <w:t>the right to freedom of expression and the right to make decisions about and exercise control over their own lives.</w:t>
      </w:r>
      <w:r w:rsidR="00853C92">
        <w:t xml:space="preserve"> People with disability have the right to choice and control about who supports them and how </w:t>
      </w:r>
      <w:r w:rsidR="00292761">
        <w:t xml:space="preserve">their </w:t>
      </w:r>
      <w:r w:rsidR="00853C92">
        <w:t>suppor</w:t>
      </w:r>
      <w:r w:rsidR="003B21FE">
        <w:t xml:space="preserve">ts and services are delivered. </w:t>
      </w:r>
    </w:p>
    <w:p w14:paraId="1FD91F8F" w14:textId="77777777" w:rsidR="00853C92" w:rsidRDefault="004170F8" w:rsidP="004129A9">
      <w:pPr>
        <w:pStyle w:val="List1Numbered1"/>
      </w:pPr>
      <w:r>
        <w:t>Employee</w:t>
      </w:r>
      <w:r w:rsidR="00853C92" w:rsidRPr="003A148C">
        <w:t>s</w:t>
      </w:r>
      <w:r w:rsidR="00853C92">
        <w:t xml:space="preserve"> have obligations under the Code to respect these rights. </w:t>
      </w:r>
      <w:r w:rsidR="00853C92" w:rsidRPr="00C60DB0">
        <w:t xml:space="preserve">Consistent with this element of the Code, factors that may be relevant when assessing if conduct complies with this element of the Code include (but are not limited to) </w:t>
      </w:r>
      <w:r>
        <w:t>an</w:t>
      </w:r>
      <w:r w:rsidR="00292761">
        <w:t xml:space="preserve"> </w:t>
      </w:r>
      <w:r>
        <w:t>employee</w:t>
      </w:r>
      <w:r w:rsidR="00292761">
        <w:t>’s actions to</w:t>
      </w:r>
      <w:r w:rsidR="00853C92" w:rsidRPr="00C60DB0">
        <w:t>:</w:t>
      </w:r>
    </w:p>
    <w:p w14:paraId="679C6506" w14:textId="77777777" w:rsidR="00853C92" w:rsidRPr="00C50660" w:rsidRDefault="00853C92" w:rsidP="00C50660">
      <w:pPr>
        <w:pStyle w:val="Heading3"/>
      </w:pPr>
      <w:r w:rsidRPr="00C50660">
        <w:t>Support people with disability to make decisions</w:t>
      </w:r>
    </w:p>
    <w:p w14:paraId="75DC7A3B" w14:textId="77777777" w:rsidR="008A21C6" w:rsidRDefault="00853C92" w:rsidP="004129A9">
      <w:pPr>
        <w:pStyle w:val="List1Numbered1"/>
      </w:pPr>
      <w:bookmarkStart w:id="13" w:name="_Hlk508279989"/>
      <w:bookmarkStart w:id="14" w:name="_Toc497405326"/>
      <w:r>
        <w:t xml:space="preserve">People with disability have the right to make choices and should always be assumed to have the capacity to make those choices. Adults with disability should </w:t>
      </w:r>
      <w:r w:rsidRPr="00B04C44">
        <w:t xml:space="preserve">receive </w:t>
      </w:r>
      <w:r>
        <w:t xml:space="preserve">the </w:t>
      </w:r>
      <w:r w:rsidRPr="00B04C44">
        <w:t xml:space="preserve">support they need to </w:t>
      </w:r>
      <w:r>
        <w:t>make any decision. Adults with disability have the right to choose</w:t>
      </w:r>
      <w:r w:rsidRPr="00B04C44">
        <w:t xml:space="preserve"> who does and does not help them</w:t>
      </w:r>
      <w:r>
        <w:t xml:space="preserve"> to make any given decision. Partners, families of choice, families of origin, friends, carers, advocates, support persons and others can play an important role in a person’s life. </w:t>
      </w:r>
    </w:p>
    <w:p w14:paraId="264A2E95" w14:textId="77777777" w:rsidR="00853C92" w:rsidRDefault="008A21C6" w:rsidP="004129A9">
      <w:pPr>
        <w:pStyle w:val="List1Numbered1"/>
      </w:pPr>
      <w:r>
        <w:t>N</w:t>
      </w:r>
      <w:r w:rsidR="00853C92">
        <w:t xml:space="preserve">ot all people with disability need or want support in decision-making. </w:t>
      </w:r>
      <w:r w:rsidR="004170F8">
        <w:t>Employee</w:t>
      </w:r>
      <w:r w:rsidR="00853C92">
        <w:t>s should work directly with the person with disability wherever possible. They should consult them about who, if anyone, they want to involve in decisions and discussions abo</w:t>
      </w:r>
      <w:r w:rsidR="003B21FE">
        <w:t>ut their services and supports.</w:t>
      </w:r>
    </w:p>
    <w:p w14:paraId="06E9DB6E" w14:textId="77777777" w:rsidR="00853C92" w:rsidRDefault="00853C92" w:rsidP="004129A9">
      <w:pPr>
        <w:pStyle w:val="List1Numbered1"/>
      </w:pPr>
      <w:r>
        <w:t>For</w:t>
      </w:r>
      <w:r w:rsidRPr="002C18B4">
        <w:t xml:space="preserve"> children and young people, families have an important role. </w:t>
      </w:r>
      <w:r w:rsidR="004170F8">
        <w:t>Employee</w:t>
      </w:r>
      <w:r w:rsidRPr="002C18B4">
        <w:t xml:space="preserve">s </w:t>
      </w:r>
      <w:r>
        <w:t>should</w:t>
      </w:r>
      <w:r w:rsidRPr="002C18B4">
        <w:t xml:space="preserve"> work with families to understand </w:t>
      </w:r>
      <w:r>
        <w:t>a</w:t>
      </w:r>
      <w:r w:rsidRPr="002C18B4">
        <w:t xml:space="preserve"> child’s strengths</w:t>
      </w:r>
      <w:r>
        <w:t xml:space="preserve">, </w:t>
      </w:r>
      <w:r w:rsidRPr="002C18B4">
        <w:t>interests and needs</w:t>
      </w:r>
      <w:r>
        <w:t>,</w:t>
      </w:r>
      <w:r w:rsidRPr="002C18B4">
        <w:t xml:space="preserve"> and support </w:t>
      </w:r>
      <w:r w:rsidR="000C683F">
        <w:t>families</w:t>
      </w:r>
      <w:r w:rsidRPr="002C18B4">
        <w:t xml:space="preserve"> in their caring role. As a child grows, they will be more involved in decision</w:t>
      </w:r>
      <w:r w:rsidR="001B7BDA">
        <w:t>-</w:t>
      </w:r>
      <w:r w:rsidRPr="002C18B4">
        <w:lastRenderedPageBreak/>
        <w:t xml:space="preserve">making. </w:t>
      </w:r>
      <w:r w:rsidR="004170F8">
        <w:t>Employee</w:t>
      </w:r>
      <w:r w:rsidRPr="002C18B4">
        <w:t xml:space="preserve">s </w:t>
      </w:r>
      <w:r>
        <w:t>should</w:t>
      </w:r>
      <w:r w:rsidRPr="002C18B4">
        <w:t xml:space="preserve"> involve children and young people in decisions that affect them in ways appropriate to their age and stage of development.  In the case of very young children, this will involve ensuring staff pay attention to the signs children give that communicate t</w:t>
      </w:r>
      <w:r>
        <w:t>heir feelings, ideas and wishes</w:t>
      </w:r>
      <w:r w:rsidR="008A21C6">
        <w:t>,</w:t>
      </w:r>
      <w:r>
        <w:t xml:space="preserve"> in</w:t>
      </w:r>
      <w:r w:rsidR="003B21FE">
        <w:t>cluding non-verbal indications.</w:t>
      </w:r>
    </w:p>
    <w:p w14:paraId="5493C182" w14:textId="77777777" w:rsidR="00443DF5" w:rsidRDefault="00853C92" w:rsidP="00443DF5">
      <w:pPr>
        <w:pStyle w:val="List1Numbered1"/>
      </w:pPr>
      <w:r w:rsidRPr="007821F4">
        <w:t xml:space="preserve">When the person with disability has a legal guardian, </w:t>
      </w:r>
      <w:r w:rsidR="004170F8">
        <w:t>employee</w:t>
      </w:r>
      <w:r>
        <w:t xml:space="preserve">s </w:t>
      </w:r>
      <w:r w:rsidRPr="007821F4">
        <w:t xml:space="preserve">need to be clear on which </w:t>
      </w:r>
      <w:r w:rsidR="008A21C6">
        <w:t>decisions</w:t>
      </w:r>
      <w:r w:rsidR="008A21C6" w:rsidRPr="007821F4">
        <w:t xml:space="preserve"> </w:t>
      </w:r>
      <w:r w:rsidRPr="007821F4">
        <w:t xml:space="preserve">need to involve the legal guardian. However, </w:t>
      </w:r>
      <w:r w:rsidR="004170F8">
        <w:t>employee</w:t>
      </w:r>
      <w:r>
        <w:t xml:space="preserve">s </w:t>
      </w:r>
      <w:r w:rsidRPr="007821F4">
        <w:t xml:space="preserve">still have an obligation to ensure </w:t>
      </w:r>
      <w:r>
        <w:t xml:space="preserve">they </w:t>
      </w:r>
      <w:r w:rsidRPr="007821F4">
        <w:t>have the capacity to listen to and support the person to make decisions.</w:t>
      </w:r>
    </w:p>
    <w:p w14:paraId="43737B0F" w14:textId="77777777" w:rsidR="00853C92" w:rsidRPr="00055EEE" w:rsidRDefault="00853C92" w:rsidP="007163F8">
      <w:pPr>
        <w:pStyle w:val="Heading3"/>
      </w:pPr>
      <w:bookmarkStart w:id="15" w:name="_Hlk508287744"/>
      <w:bookmarkStart w:id="16" w:name="_Hlk506459650"/>
      <w:bookmarkEnd w:id="13"/>
      <w:bookmarkEnd w:id="14"/>
      <w:r w:rsidRPr="00EE417E">
        <w:rPr>
          <w:lang w:val="en-US"/>
        </w:rPr>
        <w:t>Communicate in a form, language and manner that enables people with disability to understand the information and make known their will and preferences</w:t>
      </w:r>
      <w:bookmarkEnd w:id="15"/>
    </w:p>
    <w:p w14:paraId="4044B854" w14:textId="77777777" w:rsidR="00853C92" w:rsidRDefault="00853C92" w:rsidP="004129A9">
      <w:pPr>
        <w:pStyle w:val="List1Numbered1"/>
      </w:pPr>
      <w:bookmarkStart w:id="17" w:name="_Hlk507074802"/>
      <w:bookmarkEnd w:id="16"/>
      <w:r w:rsidRPr="00D861AA">
        <w:t xml:space="preserve">At the heart of choice and control </w:t>
      </w:r>
      <w:r w:rsidR="002B2A75">
        <w:t xml:space="preserve">is </w:t>
      </w:r>
      <w:r w:rsidRPr="00D861AA">
        <w:t xml:space="preserve">a person’s right to be an informed consumer. </w:t>
      </w:r>
      <w:r w:rsidRPr="00D861AA">
        <w:rPr>
          <w:rFonts w:cs="Arial"/>
        </w:rPr>
        <w:t xml:space="preserve">People with disability have a right to </w:t>
      </w:r>
      <w:r w:rsidRPr="00D861AA">
        <w:t>be</w:t>
      </w:r>
      <w:r w:rsidR="00E505BA">
        <w:t xml:space="preserve"> </w:t>
      </w:r>
      <w:r w:rsidRPr="00D861AA">
        <w:t>informed</w:t>
      </w:r>
      <w:r w:rsidR="00E505BA">
        <w:t xml:space="preserve"> consumer</w:t>
      </w:r>
      <w:r w:rsidR="000C683F">
        <w:t>s</w:t>
      </w:r>
      <w:r w:rsidRPr="00D861AA">
        <w:t xml:space="preserve"> about all aspects of the</w:t>
      </w:r>
      <w:r w:rsidR="00630926">
        <w:t xml:space="preserve"> </w:t>
      </w:r>
      <w:r w:rsidRPr="00D861AA">
        <w:t>service</w:t>
      </w:r>
      <w:r w:rsidR="00630926">
        <w:t>s</w:t>
      </w:r>
      <w:r w:rsidRPr="00D861AA">
        <w:t xml:space="preserve"> </w:t>
      </w:r>
      <w:r w:rsidR="00D45490">
        <w:t>they engage</w:t>
      </w:r>
      <w:r w:rsidR="00E505BA">
        <w:t>, incl</w:t>
      </w:r>
      <w:r w:rsidR="00D45490">
        <w:t>uding clear pricing information. This enables them to</w:t>
      </w:r>
      <w:r w:rsidRPr="00D861AA">
        <w:t xml:space="preserve"> exercise their right </w:t>
      </w:r>
      <w:r w:rsidR="00630926">
        <w:t>of</w:t>
      </w:r>
      <w:r w:rsidR="00630926" w:rsidRPr="00D861AA">
        <w:t xml:space="preserve"> </w:t>
      </w:r>
      <w:r w:rsidRPr="00D861AA">
        <w:t>choice and control about who supports them</w:t>
      </w:r>
      <w:r w:rsidR="00D45490">
        <w:t>,</w:t>
      </w:r>
      <w:r w:rsidRPr="00D861AA">
        <w:t xml:space="preserve"> how supports and services are delivered, and </w:t>
      </w:r>
      <w:r w:rsidR="00D45490">
        <w:t>their choice to change providers should they wish to do so</w:t>
      </w:r>
      <w:r w:rsidRPr="00D861AA">
        <w:t>.</w:t>
      </w:r>
    </w:p>
    <w:p w14:paraId="27604C1A" w14:textId="77777777" w:rsidR="00853C92" w:rsidRDefault="00853C92" w:rsidP="004129A9">
      <w:pPr>
        <w:pStyle w:val="List1Numbered1"/>
      </w:pPr>
      <w:r>
        <w:t xml:space="preserve">People with a disability have a right to question, seek additional information </w:t>
      </w:r>
      <w:r w:rsidR="009E737D">
        <w:t>about</w:t>
      </w:r>
      <w:r>
        <w:t xml:space="preserve"> or refuse </w:t>
      </w:r>
      <w:r w:rsidR="00630926">
        <w:t xml:space="preserve">to receive </w:t>
      </w:r>
      <w:r>
        <w:t xml:space="preserve">any part </w:t>
      </w:r>
      <w:r w:rsidR="00F741FC">
        <w:t>of a</w:t>
      </w:r>
      <w:r w:rsidR="00630926">
        <w:t xml:space="preserve"> </w:t>
      </w:r>
      <w:r w:rsidR="003B21FE">
        <w:t>service.</w:t>
      </w:r>
    </w:p>
    <w:p w14:paraId="34545644" w14:textId="77777777" w:rsidR="00853C92" w:rsidRPr="00853C92" w:rsidRDefault="00853C92" w:rsidP="004129A9">
      <w:pPr>
        <w:pStyle w:val="List1Numbered1"/>
      </w:pPr>
      <w:r w:rsidRPr="00853C92">
        <w:t xml:space="preserve">In practice, this means </w:t>
      </w:r>
      <w:r w:rsidR="004170F8">
        <w:t>employee</w:t>
      </w:r>
      <w:r w:rsidR="002B2A75">
        <w:t xml:space="preserve">s </w:t>
      </w:r>
      <w:r w:rsidRPr="00853C92">
        <w:t>should:</w:t>
      </w:r>
    </w:p>
    <w:p w14:paraId="227E39DC" w14:textId="77777777" w:rsidR="00630926" w:rsidRPr="001A7BB5" w:rsidRDefault="00853C92" w:rsidP="001A7BB5">
      <w:pPr>
        <w:pStyle w:val="List1Numbered2"/>
        <w:rPr>
          <w:sz w:val="24"/>
          <w:szCs w:val="24"/>
        </w:rPr>
      </w:pPr>
      <w:r w:rsidRPr="001A7BB5">
        <w:rPr>
          <w:sz w:val="24"/>
          <w:szCs w:val="24"/>
        </w:rPr>
        <w:t xml:space="preserve">communicate in a form, language and manner that is accessible and appropriate </w:t>
      </w:r>
    </w:p>
    <w:p w14:paraId="5F7E6784" w14:textId="77777777" w:rsidR="00853C92" w:rsidRPr="001A7BB5" w:rsidRDefault="00853C92" w:rsidP="001A7BB5">
      <w:pPr>
        <w:pStyle w:val="List1Numbered2"/>
        <w:rPr>
          <w:sz w:val="24"/>
          <w:szCs w:val="24"/>
        </w:rPr>
      </w:pPr>
      <w:r w:rsidRPr="001A7BB5">
        <w:rPr>
          <w:sz w:val="24"/>
          <w:szCs w:val="24"/>
        </w:rPr>
        <w:t xml:space="preserve">be able to use a range of communication tools to communicate with the people they support, </w:t>
      </w:r>
      <w:r w:rsidR="00D45490">
        <w:rPr>
          <w:sz w:val="24"/>
          <w:szCs w:val="24"/>
        </w:rPr>
        <w:t xml:space="preserve">including </w:t>
      </w:r>
      <w:r w:rsidRPr="001A7BB5">
        <w:rPr>
          <w:sz w:val="24"/>
          <w:szCs w:val="24"/>
        </w:rPr>
        <w:t xml:space="preserve">using assistive technology and alternative forms of communication, such as email, text messages or symbols </w:t>
      </w:r>
    </w:p>
    <w:p w14:paraId="0F560E72" w14:textId="77777777" w:rsidR="00853C92" w:rsidRPr="001A7BB5" w:rsidRDefault="00AA580B" w:rsidP="001A7BB5">
      <w:pPr>
        <w:pStyle w:val="List1Numbered2"/>
        <w:rPr>
          <w:sz w:val="24"/>
          <w:szCs w:val="24"/>
        </w:rPr>
      </w:pPr>
      <w:r w:rsidRPr="001A7BB5">
        <w:rPr>
          <w:sz w:val="24"/>
          <w:szCs w:val="24"/>
        </w:rPr>
        <w:t xml:space="preserve">where the person speaks a language other than English or uses Auslan, </w:t>
      </w:r>
      <w:r w:rsidR="00D45490">
        <w:rPr>
          <w:sz w:val="24"/>
          <w:szCs w:val="24"/>
        </w:rPr>
        <w:t xml:space="preserve">where possible </w:t>
      </w:r>
      <w:r w:rsidRPr="001A7BB5">
        <w:rPr>
          <w:sz w:val="24"/>
          <w:szCs w:val="24"/>
        </w:rPr>
        <w:t xml:space="preserve">organise for someone who speaks their language or uses Auslan to assist with important discussions, or </w:t>
      </w:r>
      <w:r w:rsidR="00F741FC" w:rsidRPr="001A7BB5">
        <w:rPr>
          <w:sz w:val="24"/>
          <w:szCs w:val="24"/>
        </w:rPr>
        <w:t>use qualified</w:t>
      </w:r>
      <w:r w:rsidR="0063519E">
        <w:rPr>
          <w:sz w:val="24"/>
          <w:szCs w:val="24"/>
        </w:rPr>
        <w:t xml:space="preserve"> interpreters</w:t>
      </w:r>
      <w:r w:rsidRPr="001A7BB5">
        <w:rPr>
          <w:sz w:val="24"/>
          <w:szCs w:val="24"/>
        </w:rPr>
        <w:t xml:space="preserve"> </w:t>
      </w:r>
    </w:p>
    <w:p w14:paraId="7374D692" w14:textId="77777777" w:rsidR="00853C92" w:rsidRPr="001A7BB5" w:rsidRDefault="00853C92" w:rsidP="001A7BB5">
      <w:pPr>
        <w:pStyle w:val="List1Numbered2"/>
        <w:rPr>
          <w:sz w:val="24"/>
          <w:szCs w:val="24"/>
        </w:rPr>
      </w:pPr>
      <w:r w:rsidRPr="001A7BB5">
        <w:rPr>
          <w:sz w:val="24"/>
          <w:szCs w:val="24"/>
        </w:rPr>
        <w:t>confirm that the person with disability – and their families, carers or advocates (where relevant) – understands what has been explained, and is aware of potential benefits and risks associated with any part of a proposed plan for the delivery of supports and services</w:t>
      </w:r>
    </w:p>
    <w:p w14:paraId="645890DA" w14:textId="77777777" w:rsidR="00853C92" w:rsidRPr="001A7BB5" w:rsidRDefault="00853C92" w:rsidP="001A7BB5">
      <w:pPr>
        <w:pStyle w:val="List1Numbered2"/>
        <w:rPr>
          <w:sz w:val="24"/>
          <w:szCs w:val="24"/>
        </w:rPr>
      </w:pPr>
      <w:r w:rsidRPr="001A7BB5">
        <w:rPr>
          <w:sz w:val="24"/>
          <w:szCs w:val="24"/>
        </w:rPr>
        <w:t xml:space="preserve">respond to the </w:t>
      </w:r>
      <w:r w:rsidR="00124DD5">
        <w:rPr>
          <w:sz w:val="24"/>
          <w:szCs w:val="24"/>
        </w:rPr>
        <w:t>wants</w:t>
      </w:r>
      <w:r w:rsidRPr="001A7BB5">
        <w:rPr>
          <w:sz w:val="24"/>
          <w:szCs w:val="24"/>
        </w:rPr>
        <w:t>, preferences and concerns of the person with disability in relation to their supports and services – raising requests or complai</w:t>
      </w:r>
      <w:r w:rsidR="0063519E">
        <w:rPr>
          <w:sz w:val="24"/>
          <w:szCs w:val="24"/>
        </w:rPr>
        <w:t xml:space="preserve">nts to be addressed by the </w:t>
      </w:r>
      <w:r w:rsidRPr="001A7BB5">
        <w:rPr>
          <w:sz w:val="24"/>
          <w:szCs w:val="24"/>
        </w:rPr>
        <w:t xml:space="preserve">provider, where necessary. </w:t>
      </w:r>
    </w:p>
    <w:bookmarkEnd w:id="17"/>
    <w:p w14:paraId="34B9F81A" w14:textId="77777777" w:rsidR="00853C92" w:rsidRPr="00753D6E" w:rsidRDefault="00853C92" w:rsidP="00C50660">
      <w:pPr>
        <w:pStyle w:val="Heading3"/>
      </w:pPr>
      <w:r w:rsidRPr="00753D6E">
        <w:lastRenderedPageBreak/>
        <w:t>Take into account the expressed values, and beliefs of people with disability, including those relating to culture, faith, ethnicity, gender, gender identity, sexuality and age, as well as disability</w:t>
      </w:r>
    </w:p>
    <w:p w14:paraId="5D6FCF6A" w14:textId="77777777" w:rsidR="00853C92" w:rsidRPr="00B8316C" w:rsidRDefault="00853C92" w:rsidP="004129A9">
      <w:pPr>
        <w:pStyle w:val="List1Numbered1"/>
      </w:pPr>
      <w:r w:rsidRPr="00E045E2">
        <w:t xml:space="preserve">People with disability come from a range of backgrounds and communities and have varying lifestyles and beliefs. People with disability may be </w:t>
      </w:r>
      <w:r w:rsidR="00124DD5">
        <w:t>First Nations</w:t>
      </w:r>
      <w:r w:rsidRPr="00E045E2">
        <w:t xml:space="preserve">; come from culturally and linguistically diverse communities; have a faith, or not; be married, divorced, partnered, or single; be gay, lesbian, bisexual, transgender, queer, intersex or asexual; or be parents, guardians and carers. People with disability may or may not be in paid work, or they could be engaged in education and training. </w:t>
      </w:r>
    </w:p>
    <w:p w14:paraId="25750AC6" w14:textId="77777777" w:rsidR="00853C92" w:rsidRPr="00E045E2" w:rsidRDefault="00853C92" w:rsidP="004129A9">
      <w:pPr>
        <w:pStyle w:val="List1Numbered1"/>
      </w:pPr>
      <w:r w:rsidRPr="00B8316C">
        <w:t>Each of these contexts can affect how, when, why, and in what form a pe</w:t>
      </w:r>
      <w:r w:rsidR="00E523EC">
        <w:t xml:space="preserve">rson with disability accesses </w:t>
      </w:r>
      <w:r w:rsidRPr="00B8316C">
        <w:t>supports and services. For example, cultural beliefs can shape preferences around who delivers supports and how suppor</w:t>
      </w:r>
      <w:r w:rsidR="00E523EC">
        <w:t>ts are delivered. Some people</w:t>
      </w:r>
      <w:r w:rsidRPr="00B8316C">
        <w:t xml:space="preserve"> may feel more comfortable with </w:t>
      </w:r>
      <w:r w:rsidR="004170F8" w:rsidRPr="00B8316C">
        <w:t>an</w:t>
      </w:r>
      <w:r w:rsidRPr="00B8316C">
        <w:t xml:space="preserve"> </w:t>
      </w:r>
      <w:r w:rsidR="004170F8">
        <w:t>employee</w:t>
      </w:r>
      <w:r w:rsidRPr="00B8316C">
        <w:t xml:space="preserve"> of a particular gender for supports such as personal care</w:t>
      </w:r>
      <w:r w:rsidR="00091256">
        <w:t>. T</w:t>
      </w:r>
      <w:r w:rsidRPr="00896D4E">
        <w:t>he</w:t>
      </w:r>
      <w:r>
        <w:t xml:space="preserve"> Commonwealth</w:t>
      </w:r>
      <w:r w:rsidRPr="00896D4E">
        <w:t xml:space="preserve"> </w:t>
      </w:r>
      <w:r w:rsidRPr="00D94A67">
        <w:rPr>
          <w:i/>
        </w:rPr>
        <w:t xml:space="preserve">Sex Discrimination Act 1984 </w:t>
      </w:r>
      <w:r>
        <w:t xml:space="preserve">sets out rights in relation to </w:t>
      </w:r>
      <w:r w:rsidRPr="00E045E2">
        <w:t>gender.</w:t>
      </w:r>
    </w:p>
    <w:p w14:paraId="162B0BAC" w14:textId="77777777" w:rsidR="00853C92" w:rsidRPr="00B8316C" w:rsidRDefault="00853C92" w:rsidP="004129A9">
      <w:pPr>
        <w:pStyle w:val="List1Numbered1"/>
      </w:pPr>
      <w:r w:rsidRPr="00E045E2">
        <w:t xml:space="preserve">In practice, this means </w:t>
      </w:r>
      <w:r w:rsidR="004170F8">
        <w:t>employee</w:t>
      </w:r>
      <w:r w:rsidRPr="00E045E2">
        <w:t>s should</w:t>
      </w:r>
      <w:r w:rsidRPr="00B8316C">
        <w:t>:</w:t>
      </w:r>
    </w:p>
    <w:p w14:paraId="0C6B92BD" w14:textId="77777777" w:rsidR="00853C92" w:rsidRPr="007163F8" w:rsidRDefault="00853C92" w:rsidP="001A7BB5">
      <w:pPr>
        <w:pStyle w:val="List1Numbered2"/>
        <w:rPr>
          <w:sz w:val="24"/>
          <w:szCs w:val="24"/>
        </w:rPr>
      </w:pPr>
      <w:r w:rsidRPr="007163F8">
        <w:rPr>
          <w:sz w:val="24"/>
          <w:szCs w:val="24"/>
        </w:rPr>
        <w:t xml:space="preserve">have an inclusive attitude </w:t>
      </w:r>
    </w:p>
    <w:p w14:paraId="15E91A8E" w14:textId="77777777" w:rsidR="00853C92" w:rsidRPr="007163F8" w:rsidRDefault="00853C92" w:rsidP="001A7BB5">
      <w:pPr>
        <w:pStyle w:val="List1Numbered2"/>
        <w:rPr>
          <w:sz w:val="24"/>
          <w:szCs w:val="24"/>
        </w:rPr>
      </w:pPr>
      <w:r w:rsidRPr="007163F8">
        <w:rPr>
          <w:sz w:val="24"/>
          <w:szCs w:val="24"/>
        </w:rPr>
        <w:t xml:space="preserve">acknowledge and consider individual contexts, values and histories </w:t>
      </w:r>
    </w:p>
    <w:p w14:paraId="2AAC6E69" w14:textId="77777777" w:rsidR="00853C92" w:rsidRPr="007163F8" w:rsidRDefault="00853C92" w:rsidP="001A7BB5">
      <w:pPr>
        <w:pStyle w:val="List1Numbered2"/>
        <w:rPr>
          <w:sz w:val="24"/>
          <w:szCs w:val="24"/>
        </w:rPr>
      </w:pPr>
      <w:r w:rsidRPr="007163F8">
        <w:rPr>
          <w:sz w:val="24"/>
          <w:szCs w:val="24"/>
        </w:rPr>
        <w:t xml:space="preserve">work in a way that enables people with disability to feel as comfortable and safe as possible in their day-to-day interactions with </w:t>
      </w:r>
      <w:r w:rsidR="004170F8">
        <w:rPr>
          <w:sz w:val="24"/>
          <w:szCs w:val="24"/>
        </w:rPr>
        <w:t>employee</w:t>
      </w:r>
      <w:r w:rsidRPr="007163F8">
        <w:rPr>
          <w:sz w:val="24"/>
          <w:szCs w:val="24"/>
        </w:rPr>
        <w:t xml:space="preserve">s </w:t>
      </w:r>
    </w:p>
    <w:p w14:paraId="34148E28" w14:textId="77777777" w:rsidR="00853C92" w:rsidRPr="007163F8" w:rsidRDefault="00853C92" w:rsidP="001A7BB5">
      <w:pPr>
        <w:pStyle w:val="List1Numbered2"/>
        <w:rPr>
          <w:sz w:val="24"/>
          <w:szCs w:val="24"/>
        </w:rPr>
      </w:pPr>
      <w:r w:rsidRPr="007163F8">
        <w:rPr>
          <w:sz w:val="24"/>
          <w:szCs w:val="24"/>
        </w:rPr>
        <w:t>encourage people with disability to communicate their preferences for how their supports are delivered</w:t>
      </w:r>
    </w:p>
    <w:p w14:paraId="139E7079" w14:textId="77777777" w:rsidR="00853C92" w:rsidRPr="007163F8" w:rsidRDefault="00853C92" w:rsidP="001A7BB5">
      <w:pPr>
        <w:pStyle w:val="List1Numbered2"/>
        <w:rPr>
          <w:sz w:val="24"/>
          <w:szCs w:val="24"/>
        </w:rPr>
      </w:pPr>
      <w:r w:rsidRPr="007163F8">
        <w:rPr>
          <w:sz w:val="24"/>
          <w:szCs w:val="24"/>
        </w:rPr>
        <w:t>offer people with disability culturally-sensitive activities</w:t>
      </w:r>
    </w:p>
    <w:p w14:paraId="404D8090" w14:textId="77777777" w:rsidR="004314B9" w:rsidRDefault="00853C92" w:rsidP="004314B9">
      <w:pPr>
        <w:pStyle w:val="List1Numbered2"/>
      </w:pPr>
      <w:r w:rsidRPr="007163F8">
        <w:rPr>
          <w:sz w:val="24"/>
          <w:szCs w:val="24"/>
        </w:rPr>
        <w:t>respond to needs related to gender.</w:t>
      </w:r>
    </w:p>
    <w:p w14:paraId="7849ED66" w14:textId="77777777" w:rsidR="00853C92" w:rsidRPr="00753D6E" w:rsidRDefault="00853C92" w:rsidP="00753D6E">
      <w:pPr>
        <w:pStyle w:val="Heading2"/>
      </w:pPr>
      <w:bookmarkStart w:id="18" w:name="_Toc153462361"/>
      <w:r w:rsidRPr="00753D6E">
        <w:t>Respect the privacy of people with disability</w:t>
      </w:r>
      <w:bookmarkEnd w:id="18"/>
      <w:r w:rsidRPr="00753D6E">
        <w:t xml:space="preserve"> </w:t>
      </w:r>
    </w:p>
    <w:p w14:paraId="47256122" w14:textId="5E1B3647" w:rsidR="00876A97" w:rsidRDefault="00853C92" w:rsidP="00876A97">
      <w:pPr>
        <w:pStyle w:val="List1Numbered1"/>
      </w:pPr>
      <w:r>
        <w:t xml:space="preserve">People with disability have a right to </w:t>
      </w:r>
      <w:r w:rsidR="0039324B">
        <w:t>privacy</w:t>
      </w:r>
      <w:r w:rsidR="009E737D">
        <w:t>.</w:t>
      </w:r>
      <w:r w:rsidR="00876A97" w:rsidRPr="00876A97">
        <w:t xml:space="preserve"> </w:t>
      </w:r>
      <w:r w:rsidR="00876A97">
        <w:t>Employees must respect and protect the privacy of all people connected with the delivery of supports and services, including people with disability, in accordance with Commonwealth and State and Territory privacy laws and the Disability Services and Inclusion</w:t>
      </w:r>
      <w:r w:rsidR="00876A97" w:rsidRPr="008266D4">
        <w:t xml:space="preserve"> Act</w:t>
      </w:r>
      <w:r w:rsidR="00876A97">
        <w:t xml:space="preserve">. </w:t>
      </w:r>
    </w:p>
    <w:p w14:paraId="6ED73855" w14:textId="77777777" w:rsidR="00853C92" w:rsidRDefault="00853C92" w:rsidP="004129A9">
      <w:pPr>
        <w:pStyle w:val="List1Numbered1"/>
      </w:pPr>
      <w:r w:rsidRPr="00C60DB0">
        <w:t xml:space="preserve">Consistent with this element of the Code, factors that may be relevant when assessing if conduct complies with this element of the Code include (but are not limited to) </w:t>
      </w:r>
      <w:r w:rsidR="004170F8">
        <w:t>employee</w:t>
      </w:r>
      <w:r w:rsidR="000C7DD3">
        <w:t>’s</w:t>
      </w:r>
      <w:r w:rsidR="00AA580B">
        <w:t xml:space="preserve"> actions to:</w:t>
      </w:r>
    </w:p>
    <w:p w14:paraId="519903D9" w14:textId="77777777" w:rsidR="00853C92" w:rsidRPr="003750B2" w:rsidRDefault="00853C92" w:rsidP="007163F8">
      <w:pPr>
        <w:pStyle w:val="Heading3"/>
        <w:rPr>
          <w:lang w:val="en-US"/>
        </w:rPr>
      </w:pPr>
      <w:bookmarkStart w:id="19" w:name="_Hlk508287816"/>
      <w:r w:rsidRPr="003750B2">
        <w:rPr>
          <w:lang w:val="en-US"/>
        </w:rPr>
        <w:lastRenderedPageBreak/>
        <w:t xml:space="preserve">Comply with Commonwealth and State and Territory </w:t>
      </w:r>
      <w:r w:rsidR="0039324B">
        <w:rPr>
          <w:lang w:val="en-US"/>
        </w:rPr>
        <w:t xml:space="preserve">information </w:t>
      </w:r>
      <w:r w:rsidRPr="003750B2">
        <w:rPr>
          <w:lang w:val="en-US"/>
        </w:rPr>
        <w:t>privacy laws</w:t>
      </w:r>
      <w:bookmarkEnd w:id="19"/>
    </w:p>
    <w:p w14:paraId="763583C1" w14:textId="77777777" w:rsidR="0039324B" w:rsidRDefault="0039324B" w:rsidP="004129A9">
      <w:pPr>
        <w:pStyle w:val="List1Numbered1"/>
      </w:pPr>
      <w:r>
        <w:t xml:space="preserve">The </w:t>
      </w:r>
      <w:r w:rsidRPr="0039324B">
        <w:t>Co</w:t>
      </w:r>
      <w:r w:rsidR="00EC73FD">
        <w:t>mmonwealth and most States and T</w:t>
      </w:r>
      <w:r w:rsidRPr="0039324B">
        <w:t>erritories have privacy laws.</w:t>
      </w:r>
      <w:r w:rsidRPr="0039324B">
        <w:rPr>
          <w:vertAlign w:val="superscript"/>
        </w:rPr>
        <w:footnoteReference w:id="1"/>
      </w:r>
      <w:r>
        <w:t xml:space="preserve"> Providers and employees are expected to comply with all applicable privacy laws in all their dealings with people with disability.</w:t>
      </w:r>
      <w:r w:rsidRPr="0039324B">
        <w:t xml:space="preserve">  </w:t>
      </w:r>
    </w:p>
    <w:p w14:paraId="40B7B084" w14:textId="77777777" w:rsidR="00853C92" w:rsidRPr="00853C92" w:rsidRDefault="00853C92" w:rsidP="004129A9">
      <w:pPr>
        <w:pStyle w:val="List1Numbered1"/>
      </w:pPr>
      <w:bookmarkStart w:id="20" w:name="_Hlk508348873"/>
      <w:bookmarkStart w:id="21" w:name="_Hlk507065267"/>
      <w:bookmarkStart w:id="22" w:name="_Hlk506300193"/>
      <w:r w:rsidRPr="00853C92">
        <w:t xml:space="preserve">Consistent with this privacy framework, </w:t>
      </w:r>
      <w:r w:rsidR="004170F8">
        <w:t>employee</w:t>
      </w:r>
      <w:r w:rsidRPr="00853C92">
        <w:t xml:space="preserve">s should explain to persons with disability: </w:t>
      </w:r>
    </w:p>
    <w:p w14:paraId="61FB8DE5" w14:textId="1B3CDAE4" w:rsidR="00853C92" w:rsidRPr="007163F8" w:rsidRDefault="00853C92" w:rsidP="001A7BB5">
      <w:pPr>
        <w:pStyle w:val="List1Numbered2"/>
        <w:rPr>
          <w:sz w:val="24"/>
          <w:szCs w:val="24"/>
        </w:rPr>
      </w:pPr>
      <w:r w:rsidRPr="007163F8">
        <w:rPr>
          <w:sz w:val="24"/>
          <w:szCs w:val="24"/>
        </w:rPr>
        <w:t xml:space="preserve">the kinds of personal information </w:t>
      </w:r>
      <w:r w:rsidR="00E609C5" w:rsidRPr="007163F8">
        <w:rPr>
          <w:sz w:val="24"/>
          <w:szCs w:val="24"/>
        </w:rPr>
        <w:t xml:space="preserve">about them </w:t>
      </w:r>
      <w:r w:rsidRPr="007163F8">
        <w:rPr>
          <w:sz w:val="24"/>
          <w:szCs w:val="24"/>
        </w:rPr>
        <w:t>that will be collected and held</w:t>
      </w:r>
      <w:r w:rsidR="00085DDA">
        <w:rPr>
          <w:sz w:val="24"/>
          <w:szCs w:val="24"/>
        </w:rPr>
        <w:t xml:space="preserve"> about people with disability</w:t>
      </w:r>
      <w:r w:rsidRPr="007163F8">
        <w:rPr>
          <w:sz w:val="24"/>
          <w:szCs w:val="24"/>
        </w:rPr>
        <w:t xml:space="preserve"> including recorded /audio and visual material</w:t>
      </w:r>
    </w:p>
    <w:p w14:paraId="0A7F7125" w14:textId="08A60F2F" w:rsidR="00853C92" w:rsidRPr="007163F8" w:rsidRDefault="00853C92" w:rsidP="001A7BB5">
      <w:pPr>
        <w:pStyle w:val="List1Numbered2"/>
        <w:rPr>
          <w:sz w:val="24"/>
          <w:szCs w:val="24"/>
        </w:rPr>
      </w:pPr>
      <w:r w:rsidRPr="007163F8">
        <w:rPr>
          <w:sz w:val="24"/>
          <w:szCs w:val="24"/>
        </w:rPr>
        <w:t xml:space="preserve">why this information is </w:t>
      </w:r>
      <w:r w:rsidR="00EC73FD">
        <w:rPr>
          <w:sz w:val="24"/>
          <w:szCs w:val="24"/>
        </w:rPr>
        <w:t>collected</w:t>
      </w:r>
    </w:p>
    <w:p w14:paraId="4CCE6205" w14:textId="77777777" w:rsidR="00853C92" w:rsidRPr="007163F8" w:rsidRDefault="00853C92" w:rsidP="001A7BB5">
      <w:pPr>
        <w:pStyle w:val="List1Numbered2"/>
        <w:rPr>
          <w:sz w:val="24"/>
          <w:szCs w:val="24"/>
        </w:rPr>
      </w:pPr>
      <w:r w:rsidRPr="007163F8">
        <w:rPr>
          <w:sz w:val="24"/>
          <w:szCs w:val="24"/>
        </w:rPr>
        <w:t>how they will ensure the information is secure</w:t>
      </w:r>
    </w:p>
    <w:p w14:paraId="2493433E" w14:textId="77777777" w:rsidR="00853C92" w:rsidRPr="007163F8" w:rsidRDefault="00853C92" w:rsidP="001A7BB5">
      <w:pPr>
        <w:pStyle w:val="List1Numbered2"/>
        <w:rPr>
          <w:sz w:val="24"/>
          <w:szCs w:val="24"/>
        </w:rPr>
      </w:pPr>
      <w:r w:rsidRPr="007163F8">
        <w:rPr>
          <w:sz w:val="24"/>
          <w:szCs w:val="24"/>
        </w:rPr>
        <w:t>how this information will be used</w:t>
      </w:r>
      <w:bookmarkStart w:id="23" w:name="_Hlk506300117"/>
      <w:r w:rsidR="00EC73FD">
        <w:rPr>
          <w:sz w:val="24"/>
          <w:szCs w:val="24"/>
        </w:rPr>
        <w:t xml:space="preserve"> and disclosed</w:t>
      </w:r>
    </w:p>
    <w:bookmarkEnd w:id="23"/>
    <w:p w14:paraId="40876ACE" w14:textId="77777777" w:rsidR="00853C92" w:rsidRPr="007163F8" w:rsidRDefault="00853C92" w:rsidP="001A7BB5">
      <w:pPr>
        <w:pStyle w:val="List1Numbered2"/>
        <w:rPr>
          <w:sz w:val="24"/>
          <w:szCs w:val="24"/>
        </w:rPr>
      </w:pPr>
      <w:r w:rsidRPr="007163F8">
        <w:rPr>
          <w:sz w:val="24"/>
          <w:szCs w:val="24"/>
        </w:rPr>
        <w:t xml:space="preserve">how to access and amend information held about them </w:t>
      </w:r>
    </w:p>
    <w:p w14:paraId="26192D0A" w14:textId="77777777" w:rsidR="00853C92" w:rsidRPr="00853C92" w:rsidRDefault="00853C92" w:rsidP="001A7BB5">
      <w:pPr>
        <w:pStyle w:val="List1Numbered2"/>
      </w:pPr>
      <w:r w:rsidRPr="007163F8">
        <w:rPr>
          <w:sz w:val="24"/>
          <w:szCs w:val="24"/>
        </w:rPr>
        <w:t>how to make a compl</w:t>
      </w:r>
      <w:r w:rsidR="00E523EC">
        <w:rPr>
          <w:sz w:val="24"/>
          <w:szCs w:val="24"/>
        </w:rPr>
        <w:t xml:space="preserve">aint if they feel that the </w:t>
      </w:r>
      <w:r w:rsidRPr="007163F8">
        <w:rPr>
          <w:sz w:val="24"/>
          <w:szCs w:val="24"/>
        </w:rPr>
        <w:t>provider has breached their privacy obligations.</w:t>
      </w:r>
    </w:p>
    <w:bookmarkEnd w:id="20"/>
    <w:p w14:paraId="2EE1A80F" w14:textId="77777777" w:rsidR="00382C55" w:rsidRPr="008A21C6" w:rsidRDefault="004170F8" w:rsidP="00382C55">
      <w:pPr>
        <w:pStyle w:val="List1Numbered1"/>
        <w:rPr>
          <w:rFonts w:cs="Arial"/>
        </w:rPr>
      </w:pPr>
      <w:r>
        <w:t>Employee</w:t>
      </w:r>
      <w:r w:rsidR="00853C92" w:rsidRPr="00853C92">
        <w:t xml:space="preserve">s should also be aware of the kinds of circumstances where other legal obligations may provide an exemption </w:t>
      </w:r>
      <w:r w:rsidR="00E609C5">
        <w:t xml:space="preserve">from a requirement </w:t>
      </w:r>
      <w:r w:rsidR="00853C92" w:rsidRPr="00853C92">
        <w:t>to obtain informed consent from an individual. This might include mandatory reporting requirements on child protection matters, and obligations to report i</w:t>
      </w:r>
      <w:r w:rsidR="00D45490">
        <w:t>ncidents</w:t>
      </w:r>
      <w:r w:rsidR="00853C92" w:rsidRPr="00853C92">
        <w:t xml:space="preserve"> of violence, exploitation, neglect and abuse, and sexual misco</w:t>
      </w:r>
      <w:r w:rsidR="00E523EC">
        <w:t>nduct</w:t>
      </w:r>
      <w:r w:rsidR="00853C92" w:rsidRPr="00853C92">
        <w:t>.</w:t>
      </w:r>
    </w:p>
    <w:bookmarkEnd w:id="21"/>
    <w:bookmarkEnd w:id="22"/>
    <w:p w14:paraId="21F90F9B" w14:textId="77777777" w:rsidR="00853C92" w:rsidRPr="00721BA0" w:rsidRDefault="00853C92" w:rsidP="007163F8">
      <w:pPr>
        <w:pStyle w:val="Heading3"/>
      </w:pPr>
      <w:r w:rsidRPr="00721BA0">
        <w:t xml:space="preserve">Deliver services in a dignified way that maintains personal privacy </w:t>
      </w:r>
    </w:p>
    <w:p w14:paraId="6AD88413" w14:textId="5AF72A59" w:rsidR="00853C92" w:rsidRDefault="00853C92" w:rsidP="004129A9">
      <w:pPr>
        <w:pStyle w:val="List1Numbered1"/>
      </w:pPr>
      <w:r>
        <w:t>Privacy</w:t>
      </w:r>
      <w:r w:rsidR="00085DDA">
        <w:t xml:space="preserve"> under the Code</w:t>
      </w:r>
      <w:r w:rsidR="00A827F6">
        <w:t xml:space="preserve"> also</w:t>
      </w:r>
      <w:r>
        <w:t xml:space="preserve"> extends</w:t>
      </w:r>
      <w:r w:rsidR="00085DDA">
        <w:t xml:space="preserve"> beyond the protection of information and includes</w:t>
      </w:r>
      <w:r>
        <w:t xml:space="preserve"> the way in which services are delivered to people with disability. </w:t>
      </w:r>
      <w:r w:rsidR="004170F8">
        <w:t>Employee</w:t>
      </w:r>
      <w:r>
        <w:t>s should be aware of the privacy needs and preferences of people with disability and deliver services in a way that maintains personal dignity. This includes:</w:t>
      </w:r>
    </w:p>
    <w:p w14:paraId="7FB0C244" w14:textId="77777777" w:rsidR="00632421" w:rsidRPr="001A7BB5" w:rsidRDefault="00A66F4C" w:rsidP="001A7BB5">
      <w:pPr>
        <w:pStyle w:val="List1Numbered2"/>
        <w:rPr>
          <w:sz w:val="24"/>
          <w:szCs w:val="24"/>
        </w:rPr>
      </w:pPr>
      <w:r w:rsidRPr="001A7BB5">
        <w:rPr>
          <w:sz w:val="24"/>
          <w:szCs w:val="24"/>
        </w:rPr>
        <w:t xml:space="preserve">explaining and </w:t>
      </w:r>
      <w:r w:rsidR="00853C92" w:rsidRPr="001A7BB5">
        <w:rPr>
          <w:sz w:val="24"/>
          <w:szCs w:val="24"/>
        </w:rPr>
        <w:t>requesting permission to perform procedures that involve physical touch or the invasion of personal space</w:t>
      </w:r>
    </w:p>
    <w:p w14:paraId="3B1996E6" w14:textId="77777777" w:rsidR="00632421" w:rsidRPr="001A7BB5" w:rsidRDefault="00853C92" w:rsidP="001A7BB5">
      <w:pPr>
        <w:pStyle w:val="List1Numbered2"/>
        <w:rPr>
          <w:sz w:val="24"/>
          <w:szCs w:val="24"/>
        </w:rPr>
      </w:pPr>
      <w:r w:rsidRPr="001A7BB5">
        <w:rPr>
          <w:sz w:val="24"/>
          <w:szCs w:val="24"/>
        </w:rPr>
        <w:t>the timely provision of services to prevent embarrassment and discomfort such as toilet breaks or the changing of incontinence pads</w:t>
      </w:r>
    </w:p>
    <w:p w14:paraId="5FBEDA7B" w14:textId="77777777" w:rsidR="00382C55" w:rsidRDefault="00853C92" w:rsidP="00382C55">
      <w:pPr>
        <w:pStyle w:val="List1Numbered2"/>
      </w:pPr>
      <w:r w:rsidRPr="001A7BB5">
        <w:rPr>
          <w:sz w:val="24"/>
          <w:szCs w:val="24"/>
        </w:rPr>
        <w:t xml:space="preserve">considering everyday personal privacy needs such as being able to shower and dress in a private and comfortable space.  </w:t>
      </w:r>
    </w:p>
    <w:p w14:paraId="37D09439" w14:textId="77777777" w:rsidR="00853C92" w:rsidRPr="00753D6E" w:rsidRDefault="00853C92" w:rsidP="00C50660">
      <w:pPr>
        <w:pStyle w:val="Heading2"/>
      </w:pPr>
      <w:bookmarkStart w:id="24" w:name="_Toc153462362"/>
      <w:r w:rsidRPr="00753D6E">
        <w:lastRenderedPageBreak/>
        <w:t xml:space="preserve">Provide supports and </w:t>
      </w:r>
      <w:r w:rsidRPr="00C50660">
        <w:t>services</w:t>
      </w:r>
      <w:r w:rsidRPr="00753D6E">
        <w:t xml:space="preserve"> in a safe and competent manner, with care and skill</w:t>
      </w:r>
      <w:bookmarkEnd w:id="24"/>
      <w:r w:rsidRPr="00753D6E">
        <w:t xml:space="preserve"> </w:t>
      </w:r>
    </w:p>
    <w:p w14:paraId="57D32BFE" w14:textId="77777777" w:rsidR="00853C92" w:rsidRDefault="00853C92" w:rsidP="004129A9">
      <w:pPr>
        <w:pStyle w:val="List1Numbered1"/>
      </w:pPr>
      <w:r>
        <w:t>When a person with disability seeks sup</w:t>
      </w:r>
      <w:r w:rsidR="00573456">
        <w:t>ports and services</w:t>
      </w:r>
      <w:r>
        <w:t xml:space="preserve">, they have the right to receive those supports and services in a safe manner and from </w:t>
      </w:r>
      <w:r w:rsidR="004170F8">
        <w:t>employee</w:t>
      </w:r>
      <w:r>
        <w:t xml:space="preserve">s with relevant expertise. </w:t>
      </w:r>
      <w:r w:rsidRPr="00C60DB0">
        <w:t xml:space="preserve">Consistent with this element of the Code, factors that may be relevant when assessing if conduct complies with this element of the Code include (but are not limited to) </w:t>
      </w:r>
      <w:r w:rsidR="004170F8">
        <w:t>employee</w:t>
      </w:r>
      <w:r w:rsidR="00DC6180">
        <w:t>s</w:t>
      </w:r>
      <w:r w:rsidR="000252DA">
        <w:t>’</w:t>
      </w:r>
      <w:r w:rsidR="00DC6180">
        <w:t xml:space="preserve"> actions to</w:t>
      </w:r>
      <w:r w:rsidRPr="00C60DB0">
        <w:t>:</w:t>
      </w:r>
    </w:p>
    <w:p w14:paraId="5B4B8E95" w14:textId="77777777" w:rsidR="00853C92" w:rsidRDefault="00853C92" w:rsidP="007163F8">
      <w:pPr>
        <w:pStyle w:val="Heading3"/>
      </w:pPr>
      <w:bookmarkStart w:id="25" w:name="_Hlk508287927"/>
      <w:r>
        <w:t>Obtain and maintain the expertise and competence necessary for the supports and services delivered</w:t>
      </w:r>
      <w:bookmarkEnd w:id="25"/>
    </w:p>
    <w:p w14:paraId="7CA9C5C3" w14:textId="77777777" w:rsidR="00853C92" w:rsidRDefault="00853C92" w:rsidP="004129A9">
      <w:pPr>
        <w:pStyle w:val="List1Numbered1"/>
      </w:pPr>
      <w:r>
        <w:t xml:space="preserve">Adequate </w:t>
      </w:r>
      <w:r w:rsidR="004170F8">
        <w:t>employee</w:t>
      </w:r>
      <w:r>
        <w:t xml:space="preserve"> expertise and competence is central to safe and skilful service delivery. In practice, having the required expertise and competence for a role means </w:t>
      </w:r>
      <w:r w:rsidR="004170F8">
        <w:t>employee</w:t>
      </w:r>
      <w:r>
        <w:t>s:</w:t>
      </w:r>
    </w:p>
    <w:p w14:paraId="1814CFAA" w14:textId="77777777" w:rsidR="00853C92" w:rsidRPr="007163F8" w:rsidRDefault="00853C92" w:rsidP="001A7BB5">
      <w:pPr>
        <w:pStyle w:val="List1Numbered2"/>
        <w:rPr>
          <w:sz w:val="24"/>
          <w:szCs w:val="24"/>
        </w:rPr>
      </w:pPr>
      <w:r w:rsidRPr="007163F8">
        <w:rPr>
          <w:sz w:val="24"/>
          <w:szCs w:val="24"/>
        </w:rPr>
        <w:t xml:space="preserve">adopting </w:t>
      </w:r>
      <w:r w:rsidR="00573456">
        <w:rPr>
          <w:sz w:val="24"/>
          <w:szCs w:val="24"/>
        </w:rPr>
        <w:t xml:space="preserve">the values underpinning the </w:t>
      </w:r>
      <w:r w:rsidR="00124DD5">
        <w:rPr>
          <w:sz w:val="24"/>
          <w:szCs w:val="24"/>
        </w:rPr>
        <w:t>DSI</w:t>
      </w:r>
      <w:r w:rsidR="00573456">
        <w:rPr>
          <w:sz w:val="24"/>
          <w:szCs w:val="24"/>
        </w:rPr>
        <w:t xml:space="preserve"> Act</w:t>
      </w:r>
      <w:r w:rsidRPr="007163F8">
        <w:rPr>
          <w:sz w:val="24"/>
          <w:szCs w:val="24"/>
        </w:rPr>
        <w:t>, including choice and control and person-centred approaches</w:t>
      </w:r>
    </w:p>
    <w:p w14:paraId="716F701E" w14:textId="77777777" w:rsidR="00853C92" w:rsidRPr="007163F8" w:rsidRDefault="00853C92" w:rsidP="001A7BB5">
      <w:pPr>
        <w:pStyle w:val="List1Numbered2"/>
        <w:rPr>
          <w:sz w:val="24"/>
          <w:szCs w:val="24"/>
        </w:rPr>
      </w:pPr>
      <w:r w:rsidRPr="007163F8">
        <w:rPr>
          <w:sz w:val="24"/>
          <w:szCs w:val="24"/>
        </w:rPr>
        <w:t>being honest with their employer and the people with disability they support about their qualifications and ability to provide particular supports and services, as well the limits of their knowledge, skills and experience</w:t>
      </w:r>
    </w:p>
    <w:p w14:paraId="5B2D140D" w14:textId="77777777" w:rsidR="00CF7A98" w:rsidRPr="007163F8" w:rsidRDefault="00853C92" w:rsidP="001A7BB5">
      <w:pPr>
        <w:pStyle w:val="List1Numbered2"/>
        <w:rPr>
          <w:sz w:val="24"/>
          <w:szCs w:val="24"/>
        </w:rPr>
      </w:pPr>
      <w:r w:rsidRPr="007163F8">
        <w:rPr>
          <w:sz w:val="24"/>
          <w:szCs w:val="24"/>
        </w:rPr>
        <w:t xml:space="preserve">having </w:t>
      </w:r>
      <w:r w:rsidR="00A827F6">
        <w:rPr>
          <w:sz w:val="24"/>
          <w:szCs w:val="24"/>
        </w:rPr>
        <w:t>the</w:t>
      </w:r>
      <w:r w:rsidR="00A827F6" w:rsidRPr="007163F8">
        <w:rPr>
          <w:sz w:val="24"/>
          <w:szCs w:val="24"/>
        </w:rPr>
        <w:t xml:space="preserve"> </w:t>
      </w:r>
      <w:r w:rsidRPr="007163F8">
        <w:rPr>
          <w:sz w:val="24"/>
          <w:szCs w:val="24"/>
        </w:rPr>
        <w:t>qualifications required for the role</w:t>
      </w:r>
    </w:p>
    <w:p w14:paraId="6B6718F4" w14:textId="77777777" w:rsidR="00CF7A98" w:rsidRPr="007163F8" w:rsidRDefault="00853C92" w:rsidP="001A7BB5">
      <w:pPr>
        <w:pStyle w:val="List1Numbered2"/>
        <w:rPr>
          <w:sz w:val="24"/>
          <w:szCs w:val="24"/>
        </w:rPr>
      </w:pPr>
      <w:r w:rsidRPr="007163F8">
        <w:rPr>
          <w:sz w:val="24"/>
          <w:szCs w:val="24"/>
          <w:lang w:val="en"/>
        </w:rPr>
        <w:t xml:space="preserve">developing and maintaining the knowledge and skills required for their role </w:t>
      </w:r>
    </w:p>
    <w:p w14:paraId="6D35277F" w14:textId="77777777" w:rsidR="00F15EF1" w:rsidRDefault="00853C92" w:rsidP="00F15EF1">
      <w:pPr>
        <w:pStyle w:val="List1Numbered2"/>
      </w:pPr>
      <w:r w:rsidRPr="007163F8">
        <w:rPr>
          <w:sz w:val="24"/>
          <w:szCs w:val="24"/>
        </w:rPr>
        <w:t>being familiar with and adhering to policies and procedures established by their employer</w:t>
      </w:r>
      <w:r w:rsidR="00857375">
        <w:rPr>
          <w:sz w:val="24"/>
          <w:szCs w:val="24"/>
        </w:rPr>
        <w:t>.</w:t>
      </w:r>
    </w:p>
    <w:p w14:paraId="2B3931D8" w14:textId="77777777" w:rsidR="00853C92" w:rsidRDefault="00573456" w:rsidP="004129A9">
      <w:pPr>
        <w:pStyle w:val="List1Numbered1"/>
      </w:pPr>
      <w:r>
        <w:t>P</w:t>
      </w:r>
      <w:r w:rsidR="00853C92">
        <w:t xml:space="preserve">roviders should not direct their </w:t>
      </w:r>
      <w:r w:rsidR="004170F8">
        <w:t>employee</w:t>
      </w:r>
      <w:r w:rsidR="00853C92">
        <w:t xml:space="preserve">s to undertake duties they are not qualified or skilled to </w:t>
      </w:r>
      <w:r w:rsidR="001C630A">
        <w:t>undertake</w:t>
      </w:r>
      <w:r>
        <w:t>. If a p</w:t>
      </w:r>
      <w:r w:rsidR="00853C92">
        <w:t xml:space="preserve">rovider, a person with disability, or their family or carer directs </w:t>
      </w:r>
      <w:r w:rsidR="004170F8">
        <w:t>an</w:t>
      </w:r>
      <w:r w:rsidR="00853C92">
        <w:t xml:space="preserve"> </w:t>
      </w:r>
      <w:r w:rsidR="004170F8">
        <w:t>employee</w:t>
      </w:r>
      <w:r w:rsidR="00853C92">
        <w:t xml:space="preserve"> to deliver supports and services for which they do not have the </w:t>
      </w:r>
      <w:r w:rsidR="00853C92" w:rsidRPr="00881690">
        <w:rPr>
          <w:color w:val="auto"/>
        </w:rPr>
        <w:t xml:space="preserve">necessary training, competence and qualifications, </w:t>
      </w:r>
      <w:r w:rsidR="004170F8">
        <w:rPr>
          <w:color w:val="auto"/>
        </w:rPr>
        <w:t>employee</w:t>
      </w:r>
      <w:r w:rsidR="00853C92" w:rsidRPr="00881690">
        <w:rPr>
          <w:color w:val="auto"/>
        </w:rPr>
        <w:t xml:space="preserve">s should decline to do so. </w:t>
      </w:r>
      <w:r w:rsidR="004170F8">
        <w:rPr>
          <w:color w:val="auto"/>
        </w:rPr>
        <w:t>Employee</w:t>
      </w:r>
      <w:r w:rsidR="00853C92" w:rsidRPr="00881690">
        <w:rPr>
          <w:color w:val="auto"/>
        </w:rPr>
        <w:t xml:space="preserve">s can also make a report </w:t>
      </w:r>
      <w:r w:rsidRPr="00881690">
        <w:rPr>
          <w:color w:val="auto"/>
        </w:rPr>
        <w:t>should such direction be</w:t>
      </w:r>
      <w:r w:rsidR="00853C92" w:rsidRPr="00881690">
        <w:rPr>
          <w:color w:val="auto"/>
        </w:rPr>
        <w:t xml:space="preserve"> made. </w:t>
      </w:r>
    </w:p>
    <w:p w14:paraId="4C39E4F0" w14:textId="77777777" w:rsidR="00853C92" w:rsidRDefault="00853C92" w:rsidP="007163F8">
      <w:pPr>
        <w:pStyle w:val="Heading3"/>
      </w:pPr>
      <w:r>
        <w:t>Provide services consistent with relevant professional codes</w:t>
      </w:r>
    </w:p>
    <w:p w14:paraId="6410B13D" w14:textId="77777777" w:rsidR="00853C92" w:rsidRDefault="004170F8" w:rsidP="004129A9">
      <w:pPr>
        <w:pStyle w:val="List1Numbered1"/>
      </w:pPr>
      <w:bookmarkStart w:id="26" w:name="_Hlk506470208"/>
      <w:r>
        <w:t>Employee</w:t>
      </w:r>
      <w:r w:rsidR="00853C92" w:rsidRPr="003B7220">
        <w:t xml:space="preserve">s who are members of a professional association or other relevant body with existing professional codes of conduct (for example nurses, psychologists and health care </w:t>
      </w:r>
      <w:r>
        <w:t>employee</w:t>
      </w:r>
      <w:r w:rsidR="00853C92" w:rsidRPr="003B7220">
        <w:t xml:space="preserve">s) are required to deliver services consistent with their relevant professional code as well as with </w:t>
      </w:r>
      <w:r w:rsidR="00124DD5">
        <w:t>the</w:t>
      </w:r>
      <w:r w:rsidR="00853C92" w:rsidRPr="003B7220">
        <w:t xml:space="preserve"> Code </w:t>
      </w:r>
      <w:r w:rsidR="00463E64">
        <w:t>and</w:t>
      </w:r>
      <w:r w:rsidR="00221EF4">
        <w:t xml:space="preserve"> any other applicable regulatory framework</w:t>
      </w:r>
      <w:r w:rsidR="00853C92" w:rsidRPr="003B7220">
        <w:t xml:space="preserve">. </w:t>
      </w:r>
    </w:p>
    <w:p w14:paraId="6F6C5A22" w14:textId="77777777" w:rsidR="00853C92" w:rsidRDefault="00853C92" w:rsidP="004129A9">
      <w:pPr>
        <w:pStyle w:val="List1Numbered1"/>
      </w:pPr>
      <w:r>
        <w:t xml:space="preserve">Where </w:t>
      </w:r>
      <w:r w:rsidR="00BB11A3">
        <w:t>a</w:t>
      </w:r>
      <w:r w:rsidR="004170F8">
        <w:t>n</w:t>
      </w:r>
      <w:r w:rsidR="00BB11A3">
        <w:t xml:space="preserve"> </w:t>
      </w:r>
      <w:r w:rsidR="004170F8">
        <w:t>employee</w:t>
      </w:r>
      <w:r w:rsidR="00BB11A3">
        <w:t xml:space="preserve"> is found to have</w:t>
      </w:r>
      <w:r>
        <w:t xml:space="preserve"> breach</w:t>
      </w:r>
      <w:r w:rsidR="00BB11A3">
        <w:t>ed</w:t>
      </w:r>
      <w:r w:rsidR="00573456">
        <w:t xml:space="preserve"> the Code, the Commonwealth</w:t>
      </w:r>
      <w:r>
        <w:t xml:space="preserve"> may report the breach to their professional association</w:t>
      </w:r>
      <w:r w:rsidR="00463E64">
        <w:t xml:space="preserve"> or another</w:t>
      </w:r>
      <w:r>
        <w:t xml:space="preserve"> relevant body.</w:t>
      </w:r>
      <w:r w:rsidRPr="00D13A2A">
        <w:t xml:space="preserve"> </w:t>
      </w:r>
      <w:r>
        <w:t>Additionally, if a</w:t>
      </w:r>
      <w:r w:rsidR="004170F8">
        <w:t>n</w:t>
      </w:r>
      <w:r>
        <w:t xml:space="preserve"> </w:t>
      </w:r>
      <w:r w:rsidR="004170F8">
        <w:t>employee</w:t>
      </w:r>
      <w:r>
        <w:t xml:space="preserve"> is found</w:t>
      </w:r>
      <w:r w:rsidR="00BB11A3">
        <w:t xml:space="preserve"> by a professional association</w:t>
      </w:r>
      <w:r>
        <w:t xml:space="preserve"> not to have </w:t>
      </w:r>
      <w:r>
        <w:lastRenderedPageBreak/>
        <w:t>complied with their</w:t>
      </w:r>
      <w:r w:rsidR="00F741FC">
        <w:t xml:space="preserve"> </w:t>
      </w:r>
      <w:r>
        <w:t>professional code in providing supp</w:t>
      </w:r>
      <w:r w:rsidR="00573456">
        <w:t>orts and services</w:t>
      </w:r>
      <w:r>
        <w:t>, the Comm</w:t>
      </w:r>
      <w:r w:rsidR="00573456">
        <w:t>onwealth</w:t>
      </w:r>
      <w:r>
        <w:t xml:space="preserve"> </w:t>
      </w:r>
      <w:r w:rsidR="00104171">
        <w:t xml:space="preserve">may </w:t>
      </w:r>
      <w:r>
        <w:t>consider whether they may have also breached the Code.</w:t>
      </w:r>
    </w:p>
    <w:bookmarkEnd w:id="26"/>
    <w:p w14:paraId="2ACAB68D" w14:textId="77777777" w:rsidR="00853C92" w:rsidRDefault="00853C92" w:rsidP="007163F8">
      <w:pPr>
        <w:pStyle w:val="Heading3"/>
      </w:pPr>
      <w:r>
        <w:t>Meet relevant work, health and safety requirements</w:t>
      </w:r>
    </w:p>
    <w:p w14:paraId="3DC9FDCA" w14:textId="77777777" w:rsidR="00C4325C" w:rsidRDefault="004170F8" w:rsidP="00C4325C">
      <w:pPr>
        <w:pStyle w:val="List1Numbered1"/>
      </w:pPr>
      <w:r>
        <w:t>Employee</w:t>
      </w:r>
      <w:r w:rsidR="00853C92">
        <w:t xml:space="preserve">s should ensure they comply with work health and safety </w:t>
      </w:r>
      <w:r w:rsidR="00853C92" w:rsidRPr="009577C3">
        <w:t>requirements set out in the relevant</w:t>
      </w:r>
      <w:r w:rsidR="00853C92">
        <w:t xml:space="preserve"> acts and regulations in their </w:t>
      </w:r>
      <w:r w:rsidR="00853C92" w:rsidRPr="009577C3">
        <w:t xml:space="preserve">State or Territory and may face penalties for failure to do so. </w:t>
      </w:r>
    </w:p>
    <w:p w14:paraId="0919FB90" w14:textId="77777777" w:rsidR="00853C92" w:rsidRDefault="00853C92" w:rsidP="007163F8">
      <w:pPr>
        <w:pStyle w:val="Heading3"/>
      </w:pPr>
      <w:r>
        <w:t xml:space="preserve">Provide services </w:t>
      </w:r>
      <w:r w:rsidR="00463E64">
        <w:t xml:space="preserve">only when </w:t>
      </w:r>
      <w:r>
        <w:t>free from the influence of alcohol or drugs</w:t>
      </w:r>
    </w:p>
    <w:p w14:paraId="44D47A3C" w14:textId="77777777" w:rsidR="00A827F6" w:rsidRDefault="004170F8" w:rsidP="004129A9">
      <w:pPr>
        <w:pStyle w:val="List1Numbered1"/>
      </w:pPr>
      <w:r>
        <w:t>Employee</w:t>
      </w:r>
      <w:r w:rsidR="00853C92">
        <w:t xml:space="preserve">s should not provide services or supports while under the influence of drugs or alcohol. </w:t>
      </w:r>
    </w:p>
    <w:p w14:paraId="26622F1C" w14:textId="77777777" w:rsidR="00853C92" w:rsidRPr="0090695A" w:rsidRDefault="004170F8" w:rsidP="004129A9">
      <w:pPr>
        <w:pStyle w:val="List1Numbered1"/>
      </w:pPr>
      <w:r>
        <w:t>Employee</w:t>
      </w:r>
      <w:r w:rsidR="00853C92">
        <w:t>s who are taking prescription or over the counter drugs that may affect their ability to support people with disability should obtain advice from the prescribing practitioner or dispensing pharmac</w:t>
      </w:r>
      <w:r w:rsidR="000B51B7">
        <w:t>ist and declare it to their</w:t>
      </w:r>
      <w:r w:rsidR="00853C92">
        <w:t xml:space="preserve"> provider and/or the </w:t>
      </w:r>
      <w:r w:rsidR="00463E64">
        <w:t>person with disability</w:t>
      </w:r>
      <w:r w:rsidR="00853C92">
        <w:t xml:space="preserve"> if they are engaged directly by th</w:t>
      </w:r>
      <w:r w:rsidR="005C5AC2">
        <w:t>at</w:t>
      </w:r>
      <w:r w:rsidR="00853C92">
        <w:t xml:space="preserve"> person. If the advice from the prescribing practitioner or dispensing pharmacist </w:t>
      </w:r>
      <w:r w:rsidR="000B51B7">
        <w:t>indicates</w:t>
      </w:r>
      <w:r w:rsidR="00853C92">
        <w:t xml:space="preserve"> the ability to work may be impaired, </w:t>
      </w:r>
      <w:r>
        <w:t>employee</w:t>
      </w:r>
      <w:r w:rsidR="00853C92">
        <w:t xml:space="preserve">s should not provide services or supports until the </w:t>
      </w:r>
      <w:r w:rsidR="00853C92" w:rsidRPr="001A0CA7">
        <w:rPr>
          <w:rFonts w:cs="Arial"/>
          <w:lang w:val="en-GB"/>
        </w:rPr>
        <w:t xml:space="preserve">prescribing practitioner or dispensing pharmacist </w:t>
      </w:r>
      <w:r w:rsidR="00853C92">
        <w:rPr>
          <w:rFonts w:cs="Arial"/>
          <w:lang w:val="en-GB"/>
        </w:rPr>
        <w:t>says</w:t>
      </w:r>
      <w:r w:rsidR="00853C92" w:rsidRPr="001A0CA7">
        <w:rPr>
          <w:rFonts w:cs="Arial"/>
          <w:lang w:val="en-GB"/>
        </w:rPr>
        <w:t xml:space="preserve"> it is safe to do so</w:t>
      </w:r>
      <w:r w:rsidR="00853C92">
        <w:t xml:space="preserve">. </w:t>
      </w:r>
    </w:p>
    <w:p w14:paraId="1FB5FA73" w14:textId="77777777" w:rsidR="00853C92" w:rsidRPr="00407A03" w:rsidRDefault="00853C92" w:rsidP="007163F8">
      <w:pPr>
        <w:pStyle w:val="Heading3"/>
      </w:pPr>
      <w:r w:rsidRPr="00407A03">
        <w:t>Ensure appropriate and accurate records are kept</w:t>
      </w:r>
    </w:p>
    <w:p w14:paraId="2355C6E0" w14:textId="77777777" w:rsidR="00853C92" w:rsidRDefault="00853C92" w:rsidP="004129A9">
      <w:pPr>
        <w:pStyle w:val="List1Numbered1"/>
      </w:pPr>
      <w:r>
        <w:t xml:space="preserve">Part of providing supports and services in a safe and competent manner is maintaining accurate records to ensure continuity of supports and </w:t>
      </w:r>
      <w:r w:rsidR="00650D81">
        <w:t xml:space="preserve">to </w:t>
      </w:r>
      <w:r>
        <w:t>i</w:t>
      </w:r>
      <w:r w:rsidR="003B21FE">
        <w:t xml:space="preserve">nform future service delivery. </w:t>
      </w:r>
    </w:p>
    <w:p w14:paraId="2CBB4296" w14:textId="77777777" w:rsidR="00853C92" w:rsidRDefault="00853C92" w:rsidP="004129A9">
      <w:pPr>
        <w:pStyle w:val="List1Numbered1"/>
      </w:pPr>
      <w:r>
        <w:t xml:space="preserve">As well as following </w:t>
      </w:r>
      <w:r w:rsidR="00F741FC">
        <w:t>applicable security</w:t>
      </w:r>
      <w:r>
        <w:t xml:space="preserve"> procedures for record management, </w:t>
      </w:r>
      <w:r w:rsidR="004170F8">
        <w:t>employee</w:t>
      </w:r>
      <w:r>
        <w:t>s should:</w:t>
      </w:r>
    </w:p>
    <w:p w14:paraId="26F64BB6" w14:textId="77777777" w:rsidR="00853C92" w:rsidRPr="001A7BB5" w:rsidRDefault="00650D81" w:rsidP="001A7BB5">
      <w:pPr>
        <w:pStyle w:val="List1Numbered2"/>
        <w:rPr>
          <w:sz w:val="24"/>
          <w:szCs w:val="24"/>
        </w:rPr>
      </w:pPr>
      <w:r>
        <w:rPr>
          <w:sz w:val="24"/>
          <w:szCs w:val="24"/>
        </w:rPr>
        <w:t xml:space="preserve">use respectful language when writing case notes and </w:t>
      </w:r>
      <w:r w:rsidR="00AE1C71">
        <w:rPr>
          <w:sz w:val="24"/>
          <w:szCs w:val="24"/>
        </w:rPr>
        <w:t xml:space="preserve">completing </w:t>
      </w:r>
      <w:r>
        <w:rPr>
          <w:sz w:val="24"/>
          <w:szCs w:val="24"/>
        </w:rPr>
        <w:t>records</w:t>
      </w:r>
    </w:p>
    <w:p w14:paraId="51C34914" w14:textId="77777777" w:rsidR="00853C92" w:rsidRPr="001A7BB5" w:rsidRDefault="00853C92" w:rsidP="001A7BB5">
      <w:pPr>
        <w:pStyle w:val="List1Numbered2"/>
        <w:rPr>
          <w:sz w:val="24"/>
          <w:szCs w:val="24"/>
        </w:rPr>
      </w:pPr>
      <w:r w:rsidRPr="001A7BB5">
        <w:rPr>
          <w:sz w:val="24"/>
          <w:szCs w:val="24"/>
        </w:rPr>
        <w:t>keep accurate, up-to-date and legible records that report r</w:t>
      </w:r>
      <w:r w:rsidR="00190F9A">
        <w:rPr>
          <w:sz w:val="24"/>
          <w:szCs w:val="24"/>
        </w:rPr>
        <w:t>elevant details of a person</w:t>
      </w:r>
      <w:r w:rsidRPr="001A7BB5">
        <w:rPr>
          <w:sz w:val="24"/>
          <w:szCs w:val="24"/>
        </w:rPr>
        <w:t>’s service history, medication and support needs</w:t>
      </w:r>
    </w:p>
    <w:p w14:paraId="4BD75470" w14:textId="77777777" w:rsidR="00853C92" w:rsidRPr="001A7BB5" w:rsidRDefault="00853C92" w:rsidP="001A7BB5">
      <w:pPr>
        <w:pStyle w:val="List1Numbered2"/>
        <w:rPr>
          <w:sz w:val="24"/>
          <w:szCs w:val="24"/>
        </w:rPr>
      </w:pPr>
      <w:r w:rsidRPr="001A7BB5">
        <w:rPr>
          <w:sz w:val="24"/>
          <w:szCs w:val="24"/>
        </w:rPr>
        <w:t>detail any allegations and incidents that may have occurred, including alleged breaches of the Code, where they were involved</w:t>
      </w:r>
      <w:r w:rsidR="005C5AC2" w:rsidRPr="001A7BB5">
        <w:rPr>
          <w:sz w:val="24"/>
          <w:szCs w:val="24"/>
        </w:rPr>
        <w:t xml:space="preserve"> in</w:t>
      </w:r>
      <w:r w:rsidRPr="001A7BB5">
        <w:rPr>
          <w:sz w:val="24"/>
          <w:szCs w:val="24"/>
        </w:rPr>
        <w:t xml:space="preserve">, </w:t>
      </w:r>
      <w:r w:rsidR="00F741FC" w:rsidRPr="001A7BB5">
        <w:rPr>
          <w:sz w:val="24"/>
          <w:szCs w:val="24"/>
        </w:rPr>
        <w:t>witnessed or</w:t>
      </w:r>
      <w:r w:rsidRPr="001A7BB5">
        <w:rPr>
          <w:sz w:val="24"/>
          <w:szCs w:val="24"/>
        </w:rPr>
        <w:t xml:space="preserve"> informed of these</w:t>
      </w:r>
    </w:p>
    <w:p w14:paraId="1ECF342A" w14:textId="77777777" w:rsidR="00853C92" w:rsidRPr="001A7BB5" w:rsidRDefault="00853C92" w:rsidP="001A7BB5">
      <w:pPr>
        <w:pStyle w:val="List1Numbered2"/>
        <w:rPr>
          <w:sz w:val="24"/>
          <w:szCs w:val="24"/>
        </w:rPr>
      </w:pPr>
      <w:r w:rsidRPr="001A7BB5">
        <w:rPr>
          <w:sz w:val="24"/>
          <w:szCs w:val="24"/>
        </w:rPr>
        <w:t xml:space="preserve">record any other issues that may have arisen while providing services </w:t>
      </w:r>
    </w:p>
    <w:p w14:paraId="0E11032E" w14:textId="77777777" w:rsidR="00853C92" w:rsidRPr="001A7BB5" w:rsidRDefault="00853C92" w:rsidP="001A7BB5">
      <w:pPr>
        <w:pStyle w:val="List1Numbered2"/>
        <w:rPr>
          <w:sz w:val="24"/>
          <w:szCs w:val="24"/>
        </w:rPr>
      </w:pPr>
      <w:bookmarkStart w:id="27" w:name="_Hlk506303345"/>
      <w:r w:rsidRPr="001A7BB5">
        <w:rPr>
          <w:sz w:val="24"/>
          <w:szCs w:val="24"/>
        </w:rPr>
        <w:t>maintain sufficient detail to facilit</w:t>
      </w:r>
      <w:r w:rsidR="00190F9A">
        <w:rPr>
          <w:sz w:val="24"/>
          <w:szCs w:val="24"/>
        </w:rPr>
        <w:t>ate continuity of</w:t>
      </w:r>
      <w:r w:rsidRPr="001A7BB5">
        <w:rPr>
          <w:sz w:val="24"/>
          <w:szCs w:val="24"/>
        </w:rPr>
        <w:t xml:space="preserve"> supports and inform future service delivery</w:t>
      </w:r>
    </w:p>
    <w:bookmarkEnd w:id="27"/>
    <w:p w14:paraId="3DB3BFF9" w14:textId="0B601D9E" w:rsidR="00853C92" w:rsidRPr="00BD736B" w:rsidRDefault="00C25092" w:rsidP="001A7BB5">
      <w:pPr>
        <w:pStyle w:val="List1Numbered2"/>
      </w:pPr>
      <w:r>
        <w:rPr>
          <w:sz w:val="24"/>
          <w:szCs w:val="24"/>
        </w:rPr>
        <w:t>create records</w:t>
      </w:r>
      <w:r w:rsidR="00853C92" w:rsidRPr="001A7BB5">
        <w:rPr>
          <w:sz w:val="24"/>
          <w:szCs w:val="24"/>
        </w:rPr>
        <w:t xml:space="preserve"> at the time of an event or action, or as soon as possible afterwards</w:t>
      </w:r>
      <w:r w:rsidR="00071D70">
        <w:rPr>
          <w:sz w:val="24"/>
          <w:szCs w:val="24"/>
        </w:rPr>
        <w:t>.</w:t>
      </w:r>
    </w:p>
    <w:p w14:paraId="015CEC6D" w14:textId="1805E102" w:rsidR="00BD736B" w:rsidRDefault="00BD736B" w:rsidP="00BD736B">
      <w:pPr>
        <w:pStyle w:val="List1Numbered2"/>
        <w:numPr>
          <w:ilvl w:val="0"/>
          <w:numId w:val="0"/>
        </w:numPr>
        <w:ind w:left="852" w:hanging="284"/>
        <w:rPr>
          <w:sz w:val="24"/>
          <w:szCs w:val="24"/>
        </w:rPr>
      </w:pPr>
    </w:p>
    <w:p w14:paraId="3495CA77" w14:textId="77777777" w:rsidR="00BD736B" w:rsidRPr="00C25092" w:rsidRDefault="00BD736B" w:rsidP="00BD736B">
      <w:pPr>
        <w:pStyle w:val="List1Numbered2"/>
        <w:numPr>
          <w:ilvl w:val="0"/>
          <w:numId w:val="0"/>
        </w:numPr>
        <w:ind w:left="852" w:hanging="284"/>
      </w:pPr>
    </w:p>
    <w:p w14:paraId="33D87924" w14:textId="77777777" w:rsidR="00853C92" w:rsidRDefault="00853C92" w:rsidP="00753D6E">
      <w:pPr>
        <w:pStyle w:val="Heading2"/>
      </w:pPr>
      <w:bookmarkStart w:id="28" w:name="_Toc150346689"/>
      <w:bookmarkStart w:id="29" w:name="_Toc153462363"/>
      <w:bookmarkEnd w:id="28"/>
      <w:r>
        <w:lastRenderedPageBreak/>
        <w:t>Act with integrity, honesty and transparency</w:t>
      </w:r>
      <w:bookmarkEnd w:id="29"/>
      <w:r>
        <w:t xml:space="preserve"> </w:t>
      </w:r>
    </w:p>
    <w:p w14:paraId="12AC3113" w14:textId="77777777" w:rsidR="00853C92" w:rsidRDefault="00853C92" w:rsidP="004129A9">
      <w:pPr>
        <w:pStyle w:val="List1Numbered1"/>
      </w:pPr>
      <w:r>
        <w:t xml:space="preserve">Integrity, honesty and transparency are crucial to developing the trust-based relationships between people with </w:t>
      </w:r>
      <w:r w:rsidR="000B51B7">
        <w:t>disability,</w:t>
      </w:r>
      <w:r w:rsidR="006A269E">
        <w:t xml:space="preserve"> </w:t>
      </w:r>
      <w:r w:rsidR="00636DD9">
        <w:t>p</w:t>
      </w:r>
      <w:r w:rsidR="006A269E">
        <w:t>roviders</w:t>
      </w:r>
      <w:r>
        <w:t xml:space="preserve"> and </w:t>
      </w:r>
      <w:r w:rsidR="004170F8">
        <w:t>employee</w:t>
      </w:r>
      <w:r>
        <w:t>s that are required for</w:t>
      </w:r>
      <w:r w:rsidR="003B21FE">
        <w:t xml:space="preserve"> high-quality service delivery.</w:t>
      </w:r>
    </w:p>
    <w:p w14:paraId="72E354F4" w14:textId="77777777" w:rsidR="00853C92" w:rsidRDefault="00853C92" w:rsidP="004129A9">
      <w:pPr>
        <w:pStyle w:val="List1Numbered1"/>
      </w:pPr>
      <w:r>
        <w:t xml:space="preserve">For </w:t>
      </w:r>
      <w:r w:rsidR="00BB11A3">
        <w:t xml:space="preserve">people with disability </w:t>
      </w:r>
      <w:r>
        <w:t>to be informed consumers, they need accurate information about their</w:t>
      </w:r>
      <w:r w:rsidR="00A04458">
        <w:t xml:space="preserve"> </w:t>
      </w:r>
      <w:r w:rsidR="008E68DB">
        <w:t>service</w:t>
      </w:r>
      <w:r w:rsidR="002E3DC2">
        <w:t xml:space="preserve"> </w:t>
      </w:r>
      <w:r>
        <w:t>provider</w:t>
      </w:r>
      <w:r w:rsidR="008E68DB">
        <w:t>s</w:t>
      </w:r>
      <w:r>
        <w:t>, the services they receive, and any real or perceived conflicts of interest of the people working with them</w:t>
      </w:r>
      <w:r w:rsidR="008E68DB">
        <w:t>. People with disability</w:t>
      </w:r>
      <w:r>
        <w:t xml:space="preserve"> should be able to make decisions in their best in</w:t>
      </w:r>
      <w:r w:rsidR="001F0BEB">
        <w:t>terest, free from inducements,</w:t>
      </w:r>
      <w:r>
        <w:t xml:space="preserve"> pressure</w:t>
      </w:r>
      <w:r w:rsidR="001F0BEB">
        <w:t>, deception and exploitation</w:t>
      </w:r>
      <w:r w:rsidR="008E68DB">
        <w:t>.</w:t>
      </w:r>
      <w:r w:rsidR="003B21FE">
        <w:t xml:space="preserve"> </w:t>
      </w:r>
    </w:p>
    <w:p w14:paraId="163F178B" w14:textId="77777777" w:rsidR="00853C92" w:rsidRDefault="00853C92" w:rsidP="004129A9">
      <w:pPr>
        <w:pStyle w:val="List1Numbered1"/>
      </w:pPr>
      <w:bookmarkStart w:id="30" w:name="_Hlk508288109"/>
      <w:r w:rsidRPr="00C60DB0">
        <w:t xml:space="preserve">Consistent with this element of the Code, factors that may be relevant when assessing if conduct complies with this element of the Code include (but are not limited to) </w:t>
      </w:r>
      <w:r w:rsidR="004170F8">
        <w:t>employee</w:t>
      </w:r>
      <w:r w:rsidR="00DC6180">
        <w:t>’s actions to</w:t>
      </w:r>
      <w:r w:rsidRPr="00C60DB0">
        <w:t>:</w:t>
      </w:r>
    </w:p>
    <w:p w14:paraId="0D76EF90" w14:textId="77777777" w:rsidR="00853C92" w:rsidRPr="00407A03" w:rsidRDefault="00853C92" w:rsidP="007163F8">
      <w:pPr>
        <w:pStyle w:val="Heading3"/>
      </w:pPr>
      <w:r w:rsidRPr="00407A03">
        <w:t>Provid</w:t>
      </w:r>
      <w:r>
        <w:t>e</w:t>
      </w:r>
      <w:r w:rsidRPr="00407A03">
        <w:t xml:space="preserve"> accurate information about themselves to</w:t>
      </w:r>
      <w:r w:rsidR="000B51B7">
        <w:t xml:space="preserve"> clients and their</w:t>
      </w:r>
      <w:r>
        <w:t xml:space="preserve"> provider</w:t>
      </w:r>
      <w:bookmarkEnd w:id="30"/>
    </w:p>
    <w:p w14:paraId="26D12667" w14:textId="77777777" w:rsidR="00853C92" w:rsidRDefault="00853C92" w:rsidP="004129A9">
      <w:pPr>
        <w:pStyle w:val="List1Numbered1"/>
      </w:pPr>
      <w:r>
        <w:t xml:space="preserve">It is essential that people with disability have accurate information about the qualifications and competencies of the </w:t>
      </w:r>
      <w:r w:rsidR="004170F8">
        <w:t>employee</w:t>
      </w:r>
      <w:r>
        <w:t xml:space="preserve">s who deliver their supports and services. As such, </w:t>
      </w:r>
      <w:r w:rsidR="004170F8">
        <w:t>employee</w:t>
      </w:r>
      <w:r>
        <w:t>s should be transparent about the qualifications, skills, experience and competencies they possess to deliver those supports and services, and any limitations of their skills</w:t>
      </w:r>
      <w:r w:rsidR="005C5AC2">
        <w:t>, experience or</w:t>
      </w:r>
      <w:r w:rsidR="003B21FE">
        <w:t xml:space="preserve"> competencies.</w:t>
      </w:r>
    </w:p>
    <w:p w14:paraId="40BB1502" w14:textId="77777777" w:rsidR="00853C92" w:rsidRDefault="00853C92" w:rsidP="004129A9">
      <w:pPr>
        <w:pStyle w:val="List1Numbered1"/>
      </w:pPr>
      <w:r>
        <w:t>A</w:t>
      </w:r>
      <w:r w:rsidR="004170F8">
        <w:t>n</w:t>
      </w:r>
      <w:r>
        <w:t xml:space="preserve"> </w:t>
      </w:r>
      <w:r w:rsidR="004170F8">
        <w:t>employee</w:t>
      </w:r>
      <w:r>
        <w:t xml:space="preserve">’s capacity to deliver supports and services safely is also a key consideration. </w:t>
      </w:r>
      <w:r w:rsidR="004170F8">
        <w:t>Employee</w:t>
      </w:r>
      <w:r w:rsidR="000B51B7">
        <w:t>s should disclose to their</w:t>
      </w:r>
      <w:r>
        <w:t xml:space="preserve"> provider and to people with disability if they have:</w:t>
      </w:r>
    </w:p>
    <w:p w14:paraId="6421D487" w14:textId="77777777" w:rsidR="00853C92" w:rsidRPr="001A7BB5" w:rsidRDefault="000B51B7" w:rsidP="001A7BB5">
      <w:pPr>
        <w:pStyle w:val="List1Numbered2"/>
        <w:rPr>
          <w:sz w:val="24"/>
          <w:szCs w:val="24"/>
        </w:rPr>
      </w:pPr>
      <w:r>
        <w:rPr>
          <w:sz w:val="24"/>
          <w:szCs w:val="24"/>
        </w:rPr>
        <w:t>not obtained a</w:t>
      </w:r>
      <w:r w:rsidR="004170F8">
        <w:rPr>
          <w:sz w:val="24"/>
          <w:szCs w:val="24"/>
        </w:rPr>
        <w:t>n</w:t>
      </w:r>
      <w:r w:rsidR="00853C92" w:rsidRPr="001A7BB5">
        <w:rPr>
          <w:sz w:val="24"/>
          <w:szCs w:val="24"/>
        </w:rPr>
        <w:t xml:space="preserve"> </w:t>
      </w:r>
      <w:r w:rsidR="004170F8">
        <w:rPr>
          <w:sz w:val="24"/>
          <w:szCs w:val="24"/>
        </w:rPr>
        <w:t>employee</w:t>
      </w:r>
      <w:r w:rsidR="00853C92" w:rsidRPr="001A7BB5">
        <w:rPr>
          <w:sz w:val="24"/>
          <w:szCs w:val="24"/>
        </w:rPr>
        <w:t xml:space="preserve"> screening check for roles that involve more than incidental contact with people with disability</w:t>
      </w:r>
    </w:p>
    <w:p w14:paraId="00E320FA" w14:textId="77777777" w:rsidR="00853C92" w:rsidRPr="001A7BB5" w:rsidRDefault="00853C92" w:rsidP="001A7BB5">
      <w:pPr>
        <w:pStyle w:val="List1Numbered2"/>
        <w:rPr>
          <w:sz w:val="24"/>
          <w:szCs w:val="24"/>
        </w:rPr>
      </w:pPr>
      <w:r w:rsidRPr="001A7BB5">
        <w:rPr>
          <w:sz w:val="24"/>
          <w:szCs w:val="24"/>
        </w:rPr>
        <w:t>failed a</w:t>
      </w:r>
      <w:r w:rsidR="004170F8">
        <w:rPr>
          <w:sz w:val="24"/>
          <w:szCs w:val="24"/>
        </w:rPr>
        <w:t>n</w:t>
      </w:r>
      <w:r w:rsidRPr="001A7BB5">
        <w:rPr>
          <w:sz w:val="24"/>
          <w:szCs w:val="24"/>
        </w:rPr>
        <w:t xml:space="preserve"> </w:t>
      </w:r>
      <w:r w:rsidR="004170F8">
        <w:rPr>
          <w:sz w:val="24"/>
          <w:szCs w:val="24"/>
        </w:rPr>
        <w:t>employee</w:t>
      </w:r>
      <w:r w:rsidRPr="001A7BB5">
        <w:rPr>
          <w:sz w:val="24"/>
          <w:szCs w:val="24"/>
        </w:rPr>
        <w:t xml:space="preserve"> screening clearance</w:t>
      </w:r>
    </w:p>
    <w:p w14:paraId="2474D9CF" w14:textId="77777777" w:rsidR="00853C92" w:rsidRPr="001A7BB5" w:rsidRDefault="00853C92" w:rsidP="001A7BB5">
      <w:pPr>
        <w:pStyle w:val="List1Numbered2"/>
        <w:rPr>
          <w:sz w:val="24"/>
          <w:szCs w:val="24"/>
        </w:rPr>
      </w:pPr>
      <w:r w:rsidRPr="001A7BB5">
        <w:rPr>
          <w:sz w:val="24"/>
          <w:szCs w:val="24"/>
        </w:rPr>
        <w:t>been subject to an employment proceeding related to work with a person with disability in which the findings were substantiated</w:t>
      </w:r>
    </w:p>
    <w:p w14:paraId="31D49C83" w14:textId="77777777" w:rsidR="00101C00" w:rsidRDefault="00853C92" w:rsidP="00C25092">
      <w:pPr>
        <w:pStyle w:val="List1Numbered2"/>
      </w:pPr>
      <w:r w:rsidRPr="001A7BB5">
        <w:rPr>
          <w:sz w:val="24"/>
          <w:szCs w:val="24"/>
        </w:rPr>
        <w:t xml:space="preserve">been subject to a finding of professional misconduct. </w:t>
      </w:r>
    </w:p>
    <w:p w14:paraId="4485296A" w14:textId="77777777" w:rsidR="00853C92" w:rsidRDefault="00853C92" w:rsidP="007163F8">
      <w:pPr>
        <w:pStyle w:val="Heading3"/>
      </w:pPr>
      <w:r>
        <w:t>Support informed consent by providing accurate information relating to service provision</w:t>
      </w:r>
      <w:r w:rsidRPr="000801B3">
        <w:t xml:space="preserve"> </w:t>
      </w:r>
    </w:p>
    <w:p w14:paraId="4392A535" w14:textId="77777777" w:rsidR="00124DD5" w:rsidRDefault="00853C92" w:rsidP="004129A9">
      <w:pPr>
        <w:pStyle w:val="List1Numbered1"/>
      </w:pPr>
      <w:r>
        <w:t>People with disability have a right to accurate, accessible and timely information about the cost and efficacy of available supports and service</w:t>
      </w:r>
      <w:r w:rsidR="00124DD5">
        <w:t>s. This information may include</w:t>
      </w:r>
    </w:p>
    <w:p w14:paraId="6BD8AE61" w14:textId="77777777" w:rsidR="00124DD5" w:rsidRPr="00124DD5" w:rsidRDefault="00853C92" w:rsidP="00124DD5">
      <w:pPr>
        <w:pStyle w:val="List1Numbered2"/>
        <w:rPr>
          <w:sz w:val="24"/>
        </w:rPr>
      </w:pPr>
      <w:r w:rsidRPr="00124DD5">
        <w:rPr>
          <w:sz w:val="24"/>
        </w:rPr>
        <w:t xml:space="preserve">easily understood comparative costs </w:t>
      </w:r>
      <w:r w:rsidR="00E34312" w:rsidRPr="00124DD5">
        <w:rPr>
          <w:sz w:val="24"/>
        </w:rPr>
        <w:t xml:space="preserve">of </w:t>
      </w:r>
      <w:r w:rsidR="00124DD5" w:rsidRPr="00124DD5">
        <w:rPr>
          <w:sz w:val="24"/>
        </w:rPr>
        <w:t>service options</w:t>
      </w:r>
    </w:p>
    <w:p w14:paraId="72A6AE0E" w14:textId="77777777" w:rsidR="00124DD5" w:rsidRPr="00124DD5" w:rsidRDefault="00853C92" w:rsidP="00124DD5">
      <w:pPr>
        <w:pStyle w:val="List1Numbered2"/>
        <w:rPr>
          <w:sz w:val="24"/>
        </w:rPr>
      </w:pPr>
      <w:r w:rsidRPr="00124DD5">
        <w:rPr>
          <w:sz w:val="24"/>
        </w:rPr>
        <w:t>research supporting the effectiveness of supports</w:t>
      </w:r>
    </w:p>
    <w:p w14:paraId="7F7041CC" w14:textId="77777777" w:rsidR="00853C92" w:rsidRPr="00124DD5" w:rsidRDefault="00853C92" w:rsidP="00124DD5">
      <w:pPr>
        <w:pStyle w:val="List1Numbered2"/>
        <w:rPr>
          <w:sz w:val="24"/>
        </w:rPr>
      </w:pPr>
      <w:r w:rsidRPr="00124DD5">
        <w:rPr>
          <w:sz w:val="24"/>
        </w:rPr>
        <w:lastRenderedPageBreak/>
        <w:t>the risks an</w:t>
      </w:r>
      <w:r w:rsidR="00124DD5" w:rsidRPr="00124DD5">
        <w:rPr>
          <w:sz w:val="24"/>
        </w:rPr>
        <w:t>d benefits of service options</w:t>
      </w:r>
    </w:p>
    <w:p w14:paraId="109932E9" w14:textId="77777777" w:rsidR="005A46BD" w:rsidRDefault="00853C92" w:rsidP="004129A9">
      <w:pPr>
        <w:pStyle w:val="List1Numbered1"/>
      </w:pPr>
      <w:r>
        <w:t xml:space="preserve">People with disability expect </w:t>
      </w:r>
      <w:r w:rsidR="004170F8">
        <w:t>employee</w:t>
      </w:r>
      <w:r>
        <w:t xml:space="preserve">s to provide </w:t>
      </w:r>
      <w:r w:rsidR="00071D70">
        <w:t>accurate, up-to-</w:t>
      </w:r>
      <w:r w:rsidR="005A46BD">
        <w:t xml:space="preserve">date </w:t>
      </w:r>
      <w:r>
        <w:t xml:space="preserve">information and answer questions in a way that assists and promotes informed decision-making by people with disability. </w:t>
      </w:r>
    </w:p>
    <w:p w14:paraId="6042DB9A" w14:textId="77777777" w:rsidR="00853C92" w:rsidRDefault="004170F8" w:rsidP="004129A9">
      <w:pPr>
        <w:pStyle w:val="List1Numbered1"/>
      </w:pPr>
      <w:r>
        <w:t>Employee</w:t>
      </w:r>
      <w:r w:rsidR="005A46BD">
        <w:t xml:space="preserve">s </w:t>
      </w:r>
      <w:r w:rsidR="00853C92">
        <w:t>should not make claims about the efficacy of treatments or supports that cannot be substantiated independently.</w:t>
      </w:r>
    </w:p>
    <w:p w14:paraId="7FEF7D4E" w14:textId="77777777" w:rsidR="00853C92" w:rsidRDefault="00853C92" w:rsidP="007163F8">
      <w:pPr>
        <w:pStyle w:val="Heading3"/>
      </w:pPr>
      <w:r>
        <w:t>Maintain integrity by declaring and avoiding any real or perceived conflicts of interest</w:t>
      </w:r>
    </w:p>
    <w:p w14:paraId="21A71BCA" w14:textId="77777777" w:rsidR="00853C92" w:rsidRDefault="00853C92" w:rsidP="004129A9">
      <w:pPr>
        <w:pStyle w:val="List1Numbered1"/>
      </w:pPr>
      <w:r>
        <w:t xml:space="preserve">Both </w:t>
      </w:r>
      <w:r w:rsidR="00124DD5">
        <w:t>people</w:t>
      </w:r>
      <w:r w:rsidR="000B51B7">
        <w:t xml:space="preserve"> with disability and </w:t>
      </w:r>
      <w:r>
        <w:t>providers need to know when a</w:t>
      </w:r>
      <w:r w:rsidR="004170F8">
        <w:t>n</w:t>
      </w:r>
      <w:r>
        <w:t xml:space="preserve"> </w:t>
      </w:r>
      <w:r w:rsidR="004170F8">
        <w:t>employee</w:t>
      </w:r>
      <w:r>
        <w:t xml:space="preserve"> has</w:t>
      </w:r>
      <w:r w:rsidRPr="00F70970">
        <w:t xml:space="preserve"> a</w:t>
      </w:r>
      <w:r>
        <w:t xml:space="preserve"> conflict of </w:t>
      </w:r>
      <w:r w:rsidRPr="00F70970">
        <w:t xml:space="preserve">interest </w:t>
      </w:r>
      <w:r>
        <w:t xml:space="preserve">– potential or real – </w:t>
      </w:r>
      <w:r w:rsidRPr="00F70970">
        <w:t xml:space="preserve">that </w:t>
      </w:r>
      <w:r>
        <w:t>may impact on their delivery of supports and services. This includes, but is not limited to:</w:t>
      </w:r>
    </w:p>
    <w:p w14:paraId="22E1D100" w14:textId="77777777" w:rsidR="00853C92" w:rsidRPr="001A7BB5" w:rsidRDefault="00853C92" w:rsidP="001A7BB5">
      <w:pPr>
        <w:pStyle w:val="List1Numbered2"/>
        <w:rPr>
          <w:sz w:val="24"/>
          <w:szCs w:val="24"/>
        </w:rPr>
      </w:pPr>
      <w:r w:rsidRPr="001A7BB5">
        <w:rPr>
          <w:sz w:val="24"/>
          <w:szCs w:val="24"/>
        </w:rPr>
        <w:t xml:space="preserve">personal relationships with the </w:t>
      </w:r>
      <w:r w:rsidR="00124DD5">
        <w:rPr>
          <w:sz w:val="24"/>
          <w:szCs w:val="24"/>
        </w:rPr>
        <w:t>people</w:t>
      </w:r>
      <w:r w:rsidRPr="001A7BB5">
        <w:rPr>
          <w:sz w:val="24"/>
          <w:szCs w:val="24"/>
        </w:rPr>
        <w:t xml:space="preserve"> with a disability, their family, friends or carers</w:t>
      </w:r>
    </w:p>
    <w:p w14:paraId="4C1BC4D1" w14:textId="77777777" w:rsidR="00853C92" w:rsidRPr="001A7BB5" w:rsidRDefault="00853C92" w:rsidP="001A7BB5">
      <w:pPr>
        <w:pStyle w:val="List1Numbered2"/>
        <w:rPr>
          <w:sz w:val="24"/>
          <w:szCs w:val="24"/>
        </w:rPr>
      </w:pPr>
      <w:r w:rsidRPr="001A7BB5">
        <w:rPr>
          <w:sz w:val="24"/>
          <w:szCs w:val="24"/>
        </w:rPr>
        <w:t xml:space="preserve">financial or commercial interest in an organisation or company providing products, services or supports to people with disability </w:t>
      </w:r>
    </w:p>
    <w:p w14:paraId="605A5B44" w14:textId="77777777" w:rsidR="00853C92" w:rsidRDefault="00853C92" w:rsidP="001A7BB5">
      <w:pPr>
        <w:pStyle w:val="List1Numbered2"/>
      </w:pPr>
      <w:r w:rsidRPr="001A7BB5">
        <w:rPr>
          <w:sz w:val="24"/>
          <w:szCs w:val="24"/>
        </w:rPr>
        <w:t xml:space="preserve">where the </w:t>
      </w:r>
      <w:r w:rsidR="004170F8">
        <w:rPr>
          <w:sz w:val="24"/>
          <w:szCs w:val="24"/>
        </w:rPr>
        <w:t>employee</w:t>
      </w:r>
      <w:r w:rsidRPr="001A7BB5">
        <w:rPr>
          <w:sz w:val="24"/>
          <w:szCs w:val="24"/>
        </w:rPr>
        <w:t>’s beliefs and values may impact on the delivery of supports or services.</w:t>
      </w:r>
    </w:p>
    <w:p w14:paraId="056C3BA3" w14:textId="77777777" w:rsidR="0083772F" w:rsidRDefault="004170F8" w:rsidP="00542165">
      <w:pPr>
        <w:pStyle w:val="List1Numbered1"/>
      </w:pPr>
      <w:r>
        <w:t>Employee</w:t>
      </w:r>
      <w:r w:rsidR="00853C92">
        <w:t>s should be transparent in regards to any conflict of inte</w:t>
      </w:r>
      <w:r w:rsidR="000B51B7">
        <w:t xml:space="preserve">rest and comply with their </w:t>
      </w:r>
      <w:r w:rsidR="00853C92">
        <w:t>provider’s policies and guidance for declaring and avoiding any real or perceived conflicts of interest.</w:t>
      </w:r>
    </w:p>
    <w:p w14:paraId="2438A054" w14:textId="77777777" w:rsidR="00853C92" w:rsidRDefault="00853C92" w:rsidP="007163F8">
      <w:pPr>
        <w:pStyle w:val="Heading3"/>
      </w:pPr>
      <w:r>
        <w:t>Avoid giving, asking for or accepting inducements or gifts that may influence decision-making and service provision</w:t>
      </w:r>
    </w:p>
    <w:p w14:paraId="2B6B6E44" w14:textId="77777777" w:rsidR="00124DD5" w:rsidRDefault="00853C92" w:rsidP="004129A9">
      <w:pPr>
        <w:pStyle w:val="List1Numbered1"/>
      </w:pPr>
      <w:r>
        <w:t xml:space="preserve">People with disability, their family, carers or advocates should </w:t>
      </w:r>
      <w:r w:rsidRPr="000B51B7">
        <w:rPr>
          <w:color w:val="auto"/>
        </w:rPr>
        <w:t xml:space="preserve">not be </w:t>
      </w:r>
      <w:r>
        <w:t>required or expected to give any sort of inducement to a</w:t>
      </w:r>
      <w:r w:rsidR="004170F8">
        <w:t>n</w:t>
      </w:r>
      <w:r>
        <w:t xml:space="preserve"> </w:t>
      </w:r>
      <w:r w:rsidR="004170F8">
        <w:t>employee</w:t>
      </w:r>
      <w:r>
        <w:t xml:space="preserve"> in order to influence decision-making or service delivery. This includes, but is not limited to: </w:t>
      </w:r>
    </w:p>
    <w:p w14:paraId="5371DF93" w14:textId="77777777" w:rsidR="00124DD5" w:rsidRPr="00124DD5" w:rsidRDefault="00124DD5" w:rsidP="00124DD5">
      <w:pPr>
        <w:pStyle w:val="List1Numbered2"/>
        <w:rPr>
          <w:sz w:val="24"/>
        </w:rPr>
      </w:pPr>
      <w:r w:rsidRPr="00124DD5">
        <w:rPr>
          <w:sz w:val="24"/>
        </w:rPr>
        <w:t>additional fees</w:t>
      </w:r>
    </w:p>
    <w:p w14:paraId="529ADF12" w14:textId="77777777" w:rsidR="00124DD5" w:rsidRPr="00124DD5" w:rsidRDefault="00504DA9" w:rsidP="00124DD5">
      <w:pPr>
        <w:pStyle w:val="List1Numbered2"/>
        <w:rPr>
          <w:sz w:val="24"/>
        </w:rPr>
      </w:pPr>
      <w:r w:rsidRPr="00124DD5">
        <w:rPr>
          <w:sz w:val="24"/>
        </w:rPr>
        <w:t xml:space="preserve">separate amounts of </w:t>
      </w:r>
      <w:r w:rsidR="00124DD5" w:rsidRPr="00124DD5">
        <w:rPr>
          <w:sz w:val="24"/>
        </w:rPr>
        <w:t>money</w:t>
      </w:r>
    </w:p>
    <w:p w14:paraId="1A6C991F" w14:textId="77777777" w:rsidR="00853C92" w:rsidRPr="00124DD5" w:rsidRDefault="00853C92" w:rsidP="00124DD5">
      <w:pPr>
        <w:pStyle w:val="List1Numbered2"/>
        <w:rPr>
          <w:sz w:val="24"/>
        </w:rPr>
      </w:pPr>
      <w:r w:rsidRPr="00124DD5">
        <w:rPr>
          <w:sz w:val="24"/>
        </w:rPr>
        <w:t>goods, food, f</w:t>
      </w:r>
      <w:r w:rsidR="00124DD5" w:rsidRPr="00124DD5">
        <w:rPr>
          <w:sz w:val="24"/>
        </w:rPr>
        <w:t>avours or services of any kind</w:t>
      </w:r>
    </w:p>
    <w:p w14:paraId="533AFD19" w14:textId="77777777" w:rsidR="00853C92" w:rsidRDefault="004170F8" w:rsidP="004129A9">
      <w:pPr>
        <w:pStyle w:val="List1Numbered1"/>
      </w:pPr>
      <w:r>
        <w:t>Employee</w:t>
      </w:r>
      <w:r w:rsidR="00853C92">
        <w:t xml:space="preserve">s may give or accept gifts of minor value, such as a card or a box of chocolates as a ‘thank you’ or for special events. However, in these instances, </w:t>
      </w:r>
      <w:r>
        <w:t>employee</w:t>
      </w:r>
      <w:r w:rsidR="00853C92">
        <w:t>s</w:t>
      </w:r>
      <w:r w:rsidR="000B51B7">
        <w:t xml:space="preserve"> should be mindful of their</w:t>
      </w:r>
      <w:r w:rsidR="00853C92">
        <w:t xml:space="preserve"> provider’s policies and guidance on giving and accepting gifts. Where </w:t>
      </w:r>
      <w:r>
        <w:t>employee</w:t>
      </w:r>
      <w:r w:rsidR="00853C92">
        <w:t>s are unsure, they are encouraged t</w:t>
      </w:r>
      <w:r w:rsidR="000B51B7">
        <w:t>o consult their manager</w:t>
      </w:r>
      <w:r w:rsidR="00853C92">
        <w:t>.</w:t>
      </w:r>
    </w:p>
    <w:p w14:paraId="190C82D3" w14:textId="77777777" w:rsidR="00853C92" w:rsidRDefault="004170F8" w:rsidP="004129A9">
      <w:pPr>
        <w:pStyle w:val="List1Numbered1"/>
      </w:pPr>
      <w:r>
        <w:lastRenderedPageBreak/>
        <w:t>Employee</w:t>
      </w:r>
      <w:r w:rsidR="00853C92">
        <w:t xml:space="preserve">s should also </w:t>
      </w:r>
      <w:r w:rsidR="00C25092">
        <w:t xml:space="preserve">not </w:t>
      </w:r>
      <w:r w:rsidR="00853C92">
        <w:t>giv</w:t>
      </w:r>
      <w:r w:rsidR="00C25092">
        <w:t>e</w:t>
      </w:r>
      <w:r w:rsidR="00853C92">
        <w:t xml:space="preserve">, ask for, or </w:t>
      </w:r>
      <w:r w:rsidR="00C25092">
        <w:t xml:space="preserve">accept </w:t>
      </w:r>
      <w:r w:rsidR="00853C92">
        <w:t xml:space="preserve">any inducements or gifts from other service providers or organisations in exchange for referrals, favourable decisions or any other market benefits, particularly where it might impact the integrity of the information provided to support </w:t>
      </w:r>
      <w:r w:rsidR="00504DA9">
        <w:t xml:space="preserve">a </w:t>
      </w:r>
      <w:r w:rsidR="00190F9A">
        <w:t>person</w:t>
      </w:r>
      <w:r w:rsidR="00C25092">
        <w:t>’</w:t>
      </w:r>
      <w:r w:rsidR="00190F9A">
        <w:t>s</w:t>
      </w:r>
      <w:r w:rsidR="00F741FC">
        <w:t xml:space="preserve"> choice</w:t>
      </w:r>
      <w:r w:rsidR="00504DA9">
        <w:t xml:space="preserve"> of service provider</w:t>
      </w:r>
      <w:r w:rsidR="00853C92">
        <w:t>.</w:t>
      </w:r>
    </w:p>
    <w:p w14:paraId="10038ADC" w14:textId="27C7073A" w:rsidR="00853C92" w:rsidRDefault="00C25092" w:rsidP="007163F8">
      <w:pPr>
        <w:pStyle w:val="Heading3"/>
      </w:pPr>
      <w:r>
        <w:t xml:space="preserve">Do not </w:t>
      </w:r>
      <w:r w:rsidR="00DE374F">
        <w:t>engag</w:t>
      </w:r>
      <w:r>
        <w:t>e</w:t>
      </w:r>
      <w:r w:rsidR="00DE374F">
        <w:t xml:space="preserve"> in, </w:t>
      </w:r>
      <w:r w:rsidR="00853C92">
        <w:t>participat</w:t>
      </w:r>
      <w:r>
        <w:t>e</w:t>
      </w:r>
      <w:r w:rsidR="00853C92">
        <w:t xml:space="preserve"> in or </w:t>
      </w:r>
      <w:r>
        <w:t xml:space="preserve">promote </w:t>
      </w:r>
      <w:r w:rsidR="0014508C">
        <w:t>unfair treatment</w:t>
      </w:r>
      <w:r w:rsidR="00FB6FDB">
        <w:t xml:space="preserve">, </w:t>
      </w:r>
      <w:r w:rsidR="0014508C">
        <w:t>or tak</w:t>
      </w:r>
      <w:r w:rsidR="00FB6FDB">
        <w:t>e</w:t>
      </w:r>
      <w:r w:rsidR="0014508C">
        <w:t xml:space="preserve"> advantage of people</w:t>
      </w:r>
      <w:r w:rsidR="00FB6FDB">
        <w:t xml:space="preserve"> with disability</w:t>
      </w:r>
    </w:p>
    <w:p w14:paraId="72F2C1DB" w14:textId="68FF8B17" w:rsidR="00853C92" w:rsidRDefault="0014508C" w:rsidP="004129A9">
      <w:pPr>
        <w:pStyle w:val="List1Numbered1"/>
      </w:pPr>
      <w:r>
        <w:t>Any</w:t>
      </w:r>
      <w:r w:rsidR="00853C92">
        <w:t xml:space="preserve"> practices involving unfair treatment or taking advantage of people</w:t>
      </w:r>
      <w:r w:rsidR="00C25092">
        <w:t xml:space="preserve"> </w:t>
      </w:r>
      <w:r w:rsidR="00BC0939">
        <w:t>undermine the integrity of</w:t>
      </w:r>
      <w:r w:rsidR="002E3DC2">
        <w:t xml:space="preserve"> </w:t>
      </w:r>
      <w:r w:rsidR="00853C92">
        <w:t>pr</w:t>
      </w:r>
      <w:r w:rsidR="00BC0939">
        <w:t xml:space="preserve">oviders, </w:t>
      </w:r>
      <w:r w:rsidR="004170F8">
        <w:t>employee</w:t>
      </w:r>
      <w:r w:rsidR="00BC0939">
        <w:t>s and/or the disability</w:t>
      </w:r>
      <w:r w:rsidR="00853C92">
        <w:t xml:space="preserve"> sector as a whole</w:t>
      </w:r>
      <w:r w:rsidR="00FB6FDB">
        <w:t>. These practices a</w:t>
      </w:r>
      <w:r w:rsidR="00C963C6">
        <w:t xml:space="preserve">re </w:t>
      </w:r>
      <w:r w:rsidR="00853C92">
        <w:t xml:space="preserve">not in the interests of the </w:t>
      </w:r>
      <w:r w:rsidR="00607947">
        <w:t>person with disability</w:t>
      </w:r>
      <w:r w:rsidR="003B21FE">
        <w:t>.</w:t>
      </w:r>
    </w:p>
    <w:p w14:paraId="6603E7A4" w14:textId="2E87DC48" w:rsidR="00853C92" w:rsidRDefault="00853C92" w:rsidP="004129A9">
      <w:pPr>
        <w:pStyle w:val="List1Numbered1"/>
      </w:pPr>
      <w:r w:rsidRPr="00721BA0">
        <w:t>People</w:t>
      </w:r>
      <w:r>
        <w:t xml:space="preserve"> with disability expect that </w:t>
      </w:r>
      <w:r w:rsidR="004170F8">
        <w:t>employee</w:t>
      </w:r>
      <w:r>
        <w:t xml:space="preserve">s do not participate in or promote </w:t>
      </w:r>
      <w:r w:rsidR="00473023">
        <w:t>unfair treatment or take advantage of people</w:t>
      </w:r>
      <w:r>
        <w:t>. This includes</w:t>
      </w:r>
      <w:r w:rsidR="00E46227">
        <w:t xml:space="preserve"> not</w:t>
      </w:r>
      <w:r>
        <w:t>:</w:t>
      </w:r>
    </w:p>
    <w:p w14:paraId="3EDA6CCC" w14:textId="6A7B5033" w:rsidR="00853C92" w:rsidRPr="001A7BB5" w:rsidRDefault="00853C92" w:rsidP="001A7BB5">
      <w:pPr>
        <w:pStyle w:val="List1Numbered2"/>
        <w:rPr>
          <w:sz w:val="24"/>
          <w:szCs w:val="24"/>
        </w:rPr>
      </w:pPr>
      <w:r w:rsidRPr="001A7BB5">
        <w:rPr>
          <w:sz w:val="24"/>
          <w:szCs w:val="24"/>
        </w:rPr>
        <w:t xml:space="preserve">providing services contrary to a person with disability’s </w:t>
      </w:r>
      <w:r w:rsidR="00FB6FDB">
        <w:rPr>
          <w:sz w:val="24"/>
          <w:szCs w:val="24"/>
        </w:rPr>
        <w:t>needs</w:t>
      </w:r>
      <w:r w:rsidRPr="001A7BB5">
        <w:rPr>
          <w:sz w:val="24"/>
          <w:szCs w:val="24"/>
        </w:rPr>
        <w:t xml:space="preserve"> </w:t>
      </w:r>
    </w:p>
    <w:p w14:paraId="5C8CAF5D" w14:textId="77777777" w:rsidR="00DE374F" w:rsidRPr="001A7BB5" w:rsidRDefault="00853C92" w:rsidP="001A7BB5">
      <w:pPr>
        <w:pStyle w:val="List1Numbered2"/>
        <w:rPr>
          <w:sz w:val="24"/>
          <w:szCs w:val="24"/>
        </w:rPr>
      </w:pPr>
      <w:r w:rsidRPr="001A7BB5">
        <w:rPr>
          <w:sz w:val="24"/>
          <w:szCs w:val="24"/>
        </w:rPr>
        <w:t xml:space="preserve">asking for or accepting any additional fees for providing the service </w:t>
      </w:r>
      <w:bookmarkStart w:id="31" w:name="_Hlk508349867"/>
    </w:p>
    <w:p w14:paraId="1C307A26" w14:textId="17C0B1CF" w:rsidR="00DE374F" w:rsidRPr="001A7BB5" w:rsidRDefault="00DE374F" w:rsidP="001A7BB5">
      <w:pPr>
        <w:pStyle w:val="List1Numbered2"/>
        <w:rPr>
          <w:sz w:val="24"/>
          <w:szCs w:val="24"/>
        </w:rPr>
      </w:pPr>
      <w:r w:rsidRPr="001A7BB5">
        <w:rPr>
          <w:sz w:val="24"/>
          <w:szCs w:val="24"/>
        </w:rPr>
        <w:t xml:space="preserve">offering inducements </w:t>
      </w:r>
      <w:bookmarkEnd w:id="31"/>
      <w:r w:rsidRPr="001A7BB5">
        <w:rPr>
          <w:sz w:val="24"/>
          <w:szCs w:val="24"/>
        </w:rPr>
        <w:t>or rewards that have no particu</w:t>
      </w:r>
      <w:r w:rsidR="00BC0939">
        <w:rPr>
          <w:sz w:val="24"/>
          <w:szCs w:val="24"/>
        </w:rPr>
        <w:t>lar link to a person’s supports</w:t>
      </w:r>
      <w:r w:rsidRPr="001A7BB5">
        <w:rPr>
          <w:sz w:val="24"/>
          <w:szCs w:val="24"/>
        </w:rPr>
        <w:t xml:space="preserve"> </w:t>
      </w:r>
    </w:p>
    <w:p w14:paraId="0ACAC4D9" w14:textId="77777777" w:rsidR="00DE374F" w:rsidRPr="001A7BB5" w:rsidRDefault="00853C92" w:rsidP="001A7BB5">
      <w:pPr>
        <w:pStyle w:val="List1Numbered2"/>
        <w:rPr>
          <w:sz w:val="24"/>
          <w:szCs w:val="24"/>
        </w:rPr>
      </w:pPr>
      <w:r w:rsidRPr="001A7BB5">
        <w:rPr>
          <w:sz w:val="24"/>
          <w:szCs w:val="24"/>
        </w:rPr>
        <w:t>e</w:t>
      </w:r>
      <w:r w:rsidR="00DE374F" w:rsidRPr="001A7BB5">
        <w:rPr>
          <w:sz w:val="24"/>
          <w:szCs w:val="24"/>
        </w:rPr>
        <w:t>ngaging in high-pressure sales</w:t>
      </w:r>
    </w:p>
    <w:p w14:paraId="7C4A2E44" w14:textId="77777777" w:rsidR="00B07AE0" w:rsidRDefault="004170F8" w:rsidP="008A21C6">
      <w:pPr>
        <w:pStyle w:val="List1Numbered1"/>
      </w:pPr>
      <w:r>
        <w:t>Employee</w:t>
      </w:r>
      <w:r w:rsidR="00C963C6">
        <w:t>s must not engage in</w:t>
      </w:r>
      <w:r w:rsidR="00853C92" w:rsidRPr="001C0F89">
        <w:t xml:space="preserve"> misleading or deceptive conduct,</w:t>
      </w:r>
      <w:r w:rsidR="00853C92">
        <w:t xml:space="preserve"> and coercive or exploitative conduct</w:t>
      </w:r>
      <w:r w:rsidR="00C963C6">
        <w:t>.</w:t>
      </w:r>
      <w:r w:rsidR="00853C92">
        <w:t xml:space="preserve"> </w:t>
      </w:r>
    </w:p>
    <w:p w14:paraId="44DDD0BA" w14:textId="77777777" w:rsidR="00853C92" w:rsidRPr="00357281" w:rsidRDefault="00853C92" w:rsidP="00753D6E">
      <w:pPr>
        <w:pStyle w:val="Heading2"/>
      </w:pPr>
      <w:bookmarkStart w:id="32" w:name="_Toc153462364"/>
      <w:r w:rsidRPr="00357281">
        <w:t>Promptly take steps to raise and act on concerns about matters that may impact the quality and safety of supports and services provided to people with disability</w:t>
      </w:r>
      <w:bookmarkEnd w:id="32"/>
      <w:r w:rsidRPr="00357281">
        <w:t xml:space="preserve"> </w:t>
      </w:r>
    </w:p>
    <w:p w14:paraId="0C9D4A50" w14:textId="77777777" w:rsidR="00853C92" w:rsidRDefault="004170F8" w:rsidP="004129A9">
      <w:pPr>
        <w:pStyle w:val="List1Numbered1"/>
      </w:pPr>
      <w:r>
        <w:t>Employee</w:t>
      </w:r>
      <w:r w:rsidR="00853C92">
        <w:t xml:space="preserve">s have a role in contributing to the delivery of safe and quality supports and services by taking action when they notice </w:t>
      </w:r>
      <w:r w:rsidR="00C25092">
        <w:t xml:space="preserve">quality and safety </w:t>
      </w:r>
      <w:r w:rsidR="00853C92">
        <w:t>issues</w:t>
      </w:r>
      <w:r w:rsidR="00C25092">
        <w:t>,</w:t>
      </w:r>
      <w:r w:rsidR="00853C92">
        <w:t xml:space="preserve"> </w:t>
      </w:r>
      <w:r w:rsidR="00DC6180">
        <w:t xml:space="preserve">including </w:t>
      </w:r>
      <w:r w:rsidR="00853C92">
        <w:t>raising concerns</w:t>
      </w:r>
      <w:r w:rsidR="00DC6180">
        <w:t>.</w:t>
      </w:r>
    </w:p>
    <w:p w14:paraId="09389145" w14:textId="77777777" w:rsidR="00853C92" w:rsidRDefault="009F7D84" w:rsidP="004129A9">
      <w:pPr>
        <w:pStyle w:val="List1Numbered1"/>
      </w:pPr>
      <w:r>
        <w:t>F</w:t>
      </w:r>
      <w:r w:rsidR="00853C92" w:rsidRPr="00C60DB0">
        <w:t xml:space="preserve">actors that may be relevant when assessing if conduct complies with this element of the Code include (but are not limited to) </w:t>
      </w:r>
      <w:r w:rsidR="004170F8">
        <w:t>employee</w:t>
      </w:r>
      <w:r w:rsidR="00DC6180">
        <w:t>’s actions to</w:t>
      </w:r>
      <w:r w:rsidR="00853C92" w:rsidRPr="00C60DB0">
        <w:t>:</w:t>
      </w:r>
    </w:p>
    <w:p w14:paraId="5A29AC00" w14:textId="77777777" w:rsidR="00853C92" w:rsidRDefault="00853C92" w:rsidP="007163F8">
      <w:pPr>
        <w:pStyle w:val="Heading3"/>
      </w:pPr>
      <w:bookmarkStart w:id="33" w:name="_Hlk508288411"/>
      <w:r>
        <w:t>Take immediate action</w:t>
      </w:r>
      <w:bookmarkEnd w:id="33"/>
    </w:p>
    <w:p w14:paraId="0BB87516" w14:textId="77777777" w:rsidR="00853C92" w:rsidRDefault="00853C92" w:rsidP="004129A9">
      <w:pPr>
        <w:pStyle w:val="List1Numbered1"/>
      </w:pPr>
      <w:r>
        <w:t xml:space="preserve">People with disability expect that </w:t>
      </w:r>
      <w:r w:rsidR="004170F8">
        <w:t>employee</w:t>
      </w:r>
      <w:r>
        <w:t xml:space="preserve">s </w:t>
      </w:r>
      <w:r w:rsidR="009F7D84">
        <w:t xml:space="preserve">enquire and </w:t>
      </w:r>
      <w:r>
        <w:t>are aware of their needs and aspirations, as well as how supports and services they de</w:t>
      </w:r>
      <w:r w:rsidR="003B21FE">
        <w:t xml:space="preserve">liver are meeting these needs. </w:t>
      </w:r>
    </w:p>
    <w:p w14:paraId="3E7094D9" w14:textId="77777777" w:rsidR="00853C92" w:rsidRPr="007D5D8A" w:rsidRDefault="00853C92" w:rsidP="004129A9">
      <w:pPr>
        <w:pStyle w:val="List1Numbered1"/>
      </w:pPr>
      <w:r>
        <w:t>When a</w:t>
      </w:r>
      <w:r w:rsidR="004170F8">
        <w:t>n</w:t>
      </w:r>
      <w:r>
        <w:t xml:space="preserve"> </w:t>
      </w:r>
      <w:r w:rsidR="004170F8">
        <w:t>employee</w:t>
      </w:r>
      <w:r>
        <w:t xml:space="preserve"> identifies a potential issue, or an issue arises regarding the quality and safety of supports and services, they should take immediate action to address it. The first step is to ensure </w:t>
      </w:r>
      <w:r w:rsidR="00F84F7D">
        <w:t xml:space="preserve">that </w:t>
      </w:r>
      <w:r>
        <w:t xml:space="preserve">the person who the issue concerns is safe. The </w:t>
      </w:r>
      <w:r w:rsidR="004170F8">
        <w:t>employee</w:t>
      </w:r>
      <w:r>
        <w:t xml:space="preserve"> should also consult with the person with disability about how they would like to resolve any issues a</w:t>
      </w:r>
      <w:r w:rsidR="003B21FE">
        <w:t xml:space="preserve">nd create a safer environment. </w:t>
      </w:r>
    </w:p>
    <w:p w14:paraId="000B2A18" w14:textId="0DCA1657" w:rsidR="00853C92" w:rsidRDefault="00853C92" w:rsidP="004129A9">
      <w:pPr>
        <w:pStyle w:val="List1Numbered1"/>
      </w:pPr>
      <w:r>
        <w:lastRenderedPageBreak/>
        <w:t xml:space="preserve">Actions might be as simple as adjusting </w:t>
      </w:r>
      <w:r w:rsidR="007D390D">
        <w:t xml:space="preserve">an </w:t>
      </w:r>
      <w:r>
        <w:t xml:space="preserve">aspect of service delivery to better meet a person’s needs, for example changing the timing of meals. In other instances, simple changes can make the environment safer, for example, moving a piece of furniture to make it easier to manoeuvre a wheelchair. In complex cases, a response might involve </w:t>
      </w:r>
      <w:r w:rsidR="009F7D84">
        <w:t xml:space="preserve">conducting a risk assessment, </w:t>
      </w:r>
      <w:r>
        <w:t>raising the issue within the organisation or with another relevant authority.</w:t>
      </w:r>
    </w:p>
    <w:p w14:paraId="475A855A" w14:textId="77777777" w:rsidR="00853C92" w:rsidRDefault="00BC0939" w:rsidP="007163F8">
      <w:pPr>
        <w:pStyle w:val="Heading3"/>
      </w:pPr>
      <w:r>
        <w:t xml:space="preserve">Raise concerns with their </w:t>
      </w:r>
      <w:r w:rsidR="005A6537">
        <w:t>provider, complaints services and/or report issues</w:t>
      </w:r>
    </w:p>
    <w:p w14:paraId="76BAB518" w14:textId="77777777" w:rsidR="00853C92" w:rsidRDefault="004170F8" w:rsidP="004129A9">
      <w:pPr>
        <w:pStyle w:val="List1Numbered1"/>
      </w:pPr>
      <w:r>
        <w:t>Employee</w:t>
      </w:r>
      <w:r w:rsidR="00853C92">
        <w:t>s have an important role in supporting safe and quality service delivery and in preventing violence, abuse, neglect an</w:t>
      </w:r>
      <w:r w:rsidR="003B21FE">
        <w:t>d exploitation (see section 6).</w:t>
      </w:r>
    </w:p>
    <w:p w14:paraId="73C25AAB" w14:textId="77777777" w:rsidR="00853C92" w:rsidRDefault="004170F8" w:rsidP="004129A9">
      <w:pPr>
        <w:pStyle w:val="List1Numbered1"/>
      </w:pPr>
      <w:r>
        <w:t>Employee</w:t>
      </w:r>
      <w:r w:rsidR="00853C92">
        <w:t>s sho</w:t>
      </w:r>
      <w:r w:rsidR="005A6537">
        <w:t xml:space="preserve">uld be familiar with their </w:t>
      </w:r>
      <w:r w:rsidR="00853C92">
        <w:t xml:space="preserve">provider’s systems for complaints and incident management and </w:t>
      </w:r>
      <w:r w:rsidR="003B21FE">
        <w:t xml:space="preserve">follow established procedures. </w:t>
      </w:r>
    </w:p>
    <w:p w14:paraId="021D4331" w14:textId="77777777" w:rsidR="0069044E" w:rsidRDefault="004170F8" w:rsidP="004129A9">
      <w:pPr>
        <w:pStyle w:val="List1Numbered1"/>
      </w:pPr>
      <w:r>
        <w:t>Employee</w:t>
      </w:r>
      <w:r w:rsidR="005A6537">
        <w:t>s</w:t>
      </w:r>
      <w:r w:rsidR="0069044E">
        <w:t xml:space="preserve"> should familiarise themselves with the</w:t>
      </w:r>
      <w:r w:rsidR="0046766E">
        <w:t xml:space="preserve"> provider</w:t>
      </w:r>
      <w:r w:rsidR="0069044E">
        <w:t>’s incident management system</w:t>
      </w:r>
      <w:r w:rsidR="005D2194">
        <w:t xml:space="preserve"> to meet their reportable incidents obligations</w:t>
      </w:r>
      <w:r w:rsidR="005A6537">
        <w:t xml:space="preserve">. </w:t>
      </w:r>
    </w:p>
    <w:p w14:paraId="37A76606" w14:textId="77777777" w:rsidR="00853C92" w:rsidRDefault="00853C92" w:rsidP="004129A9">
      <w:pPr>
        <w:pStyle w:val="List1Numbered1"/>
      </w:pPr>
      <w:r>
        <w:t>When directly or immediately addressing a quality or safety issue is not feasible for a</w:t>
      </w:r>
      <w:r w:rsidR="004170F8">
        <w:t>n</w:t>
      </w:r>
      <w:r>
        <w:t xml:space="preserve"> </w:t>
      </w:r>
      <w:r w:rsidR="004170F8">
        <w:t>employee</w:t>
      </w:r>
      <w:r>
        <w:t xml:space="preserve">, they should </w:t>
      </w:r>
      <w:r w:rsidR="005A6537">
        <w:t xml:space="preserve">raise the issue with their </w:t>
      </w:r>
      <w:r>
        <w:t>provider or other relevant author</w:t>
      </w:r>
      <w:r w:rsidR="005A6537">
        <w:t>ities.</w:t>
      </w:r>
      <w:r w:rsidR="003B21FE">
        <w:t xml:space="preserve"> </w:t>
      </w:r>
    </w:p>
    <w:p w14:paraId="2C01C901" w14:textId="77777777" w:rsidR="00853C92" w:rsidRDefault="004170F8" w:rsidP="004129A9">
      <w:pPr>
        <w:pStyle w:val="List1Numbered1"/>
      </w:pPr>
      <w:r>
        <w:t>Employee</w:t>
      </w:r>
      <w:r w:rsidR="00853C92">
        <w:t xml:space="preserve">s are encouraged to </w:t>
      </w:r>
      <w:r w:rsidR="005A6537">
        <w:t>raise issues with the Commonwealth</w:t>
      </w:r>
      <w:r w:rsidR="00853C92">
        <w:t xml:space="preserve"> if they believe they are not being </w:t>
      </w:r>
      <w:r w:rsidR="007D390D">
        <w:t xml:space="preserve">addressed </w:t>
      </w:r>
      <w:r w:rsidR="00853C92">
        <w:t xml:space="preserve">appropriately within the organisation. </w:t>
      </w:r>
      <w:r w:rsidR="00970ECF">
        <w:t>In some circumstances</w:t>
      </w:r>
      <w:r w:rsidR="007D390D">
        <w:t>,</w:t>
      </w:r>
      <w:r w:rsidR="00970ECF">
        <w:t xml:space="preserve"> there are</w:t>
      </w:r>
      <w:r w:rsidR="002B43BA">
        <w:t xml:space="preserve"> whistle-blower </w:t>
      </w:r>
      <w:r w:rsidR="00425272">
        <w:t xml:space="preserve">protections </w:t>
      </w:r>
      <w:r w:rsidR="00853C92">
        <w:t xml:space="preserve">for </w:t>
      </w:r>
      <w:r>
        <w:t>employee</w:t>
      </w:r>
      <w:r w:rsidR="00853C92">
        <w:t xml:space="preserve">s </w:t>
      </w:r>
      <w:r w:rsidR="00970ECF">
        <w:t xml:space="preserve">who </w:t>
      </w:r>
      <w:r w:rsidR="00853C92">
        <w:t>raise issues, so their provider cannot take or threaten to take adverse action against them for p</w:t>
      </w:r>
      <w:r w:rsidR="003B21FE">
        <w:t xml:space="preserve">ursuing this course of action. </w:t>
      </w:r>
    </w:p>
    <w:p w14:paraId="5B88E728" w14:textId="77777777" w:rsidR="00853C92" w:rsidRDefault="00853C92" w:rsidP="004129A9">
      <w:pPr>
        <w:pStyle w:val="List1Numbered1"/>
      </w:pPr>
      <w:r>
        <w:t xml:space="preserve">People with disability, their family, friends and advocates may also raise issues or make complaints. </w:t>
      </w:r>
      <w:r w:rsidR="004170F8">
        <w:t>Employee</w:t>
      </w:r>
      <w:r>
        <w:t xml:space="preserve">s are expected to support people making a complaint through these processes </w:t>
      </w:r>
      <w:r w:rsidR="00124DD5">
        <w:t>and</w:t>
      </w:r>
      <w:r>
        <w:t xml:space="preserve"> advise people that they can raise concerns or</w:t>
      </w:r>
      <w:r w:rsidR="005A6537">
        <w:t xml:space="preserve"> complaints.</w:t>
      </w:r>
      <w:r w:rsidR="005A46BD">
        <w:t xml:space="preserve"> This includes informing people with disability, their family, friends and advocates that complaints can be made anonymously.</w:t>
      </w:r>
    </w:p>
    <w:p w14:paraId="2E18C16C" w14:textId="77777777" w:rsidR="00853C92" w:rsidRDefault="004170F8" w:rsidP="004129A9">
      <w:pPr>
        <w:pStyle w:val="List1Numbered1"/>
      </w:pPr>
      <w:r>
        <w:t>Employee</w:t>
      </w:r>
      <w:r w:rsidR="00853C92">
        <w:t>s should never threaten or take adverse action against someone who proposes to make a complaint, has made a complaint or is involved in report</w:t>
      </w:r>
      <w:r w:rsidR="009F7D84">
        <w:t>ing an</w:t>
      </w:r>
      <w:r w:rsidR="00853C92">
        <w:t xml:space="preserve"> incident.</w:t>
      </w:r>
    </w:p>
    <w:p w14:paraId="06C1288D" w14:textId="77777777" w:rsidR="00853C92" w:rsidRPr="00E93FFE" w:rsidRDefault="00853C92" w:rsidP="007163F8">
      <w:pPr>
        <w:pStyle w:val="Heading3"/>
      </w:pPr>
      <w:bookmarkStart w:id="34" w:name="_Hlk506320215"/>
      <w:r w:rsidRPr="00E93FFE">
        <w:t>Contribute to improving supports and services</w:t>
      </w:r>
    </w:p>
    <w:p w14:paraId="3B3D544F" w14:textId="77777777" w:rsidR="00853C92" w:rsidRDefault="004170F8" w:rsidP="004129A9">
      <w:pPr>
        <w:pStyle w:val="List1Numbered1"/>
      </w:pPr>
      <w:r>
        <w:t>Employee</w:t>
      </w:r>
      <w:r w:rsidR="00853C92">
        <w:t xml:space="preserve">s should </w:t>
      </w:r>
      <w:r w:rsidR="00853C92" w:rsidRPr="00E93FFE">
        <w:t>contribute to the resolution of complaints and incidents and the implementation of any changes to the way services are delivered</w:t>
      </w:r>
      <w:r w:rsidR="00853C92">
        <w:t xml:space="preserve"> to improve supports and services as a result of a complaint or incident</w:t>
      </w:r>
      <w:r w:rsidR="00853C92" w:rsidRPr="00E93FFE">
        <w:t>.</w:t>
      </w:r>
    </w:p>
    <w:p w14:paraId="3AD81F2F" w14:textId="77777777" w:rsidR="00853C92" w:rsidRPr="00E93FFE" w:rsidRDefault="004170F8" w:rsidP="004129A9">
      <w:pPr>
        <w:pStyle w:val="List1Numbered1"/>
      </w:pPr>
      <w:r>
        <w:t>Employee</w:t>
      </w:r>
      <w:r w:rsidR="00711B71">
        <w:t>s should also comply with any reasonable direction given by the</w:t>
      </w:r>
      <w:r w:rsidR="00BD10AA">
        <w:t xml:space="preserve"> provider</w:t>
      </w:r>
      <w:r w:rsidR="00711B71">
        <w:t xml:space="preserve"> regarding how they can personally contribute to providing better service for people with disability, their families, carers and advocates. This includes complying with directions to modify their conduct or </w:t>
      </w:r>
      <w:r w:rsidR="00BD10AA">
        <w:t xml:space="preserve">the </w:t>
      </w:r>
      <w:r w:rsidR="00711B71">
        <w:t xml:space="preserve">way they deliver services in order to address a complaint. </w:t>
      </w:r>
    </w:p>
    <w:p w14:paraId="103128AA" w14:textId="77777777" w:rsidR="00853C92" w:rsidRDefault="00853C92" w:rsidP="00753D6E">
      <w:pPr>
        <w:pStyle w:val="Heading2"/>
      </w:pPr>
      <w:bookmarkStart w:id="35" w:name="_Toc153462365"/>
      <w:bookmarkEnd w:id="34"/>
      <w:r w:rsidRPr="00EA5047">
        <w:lastRenderedPageBreak/>
        <w:t>Take all reasonable steps to prevent and respond to all forms of violence</w:t>
      </w:r>
      <w:r>
        <w:t xml:space="preserve"> against</w:t>
      </w:r>
      <w:r w:rsidRPr="00EA5047">
        <w:t>,</w:t>
      </w:r>
      <w:r>
        <w:t xml:space="preserve"> and</w:t>
      </w:r>
      <w:r w:rsidRPr="00EA5047">
        <w:t xml:space="preserve"> exploitation, neglect and abuse</w:t>
      </w:r>
      <w:r>
        <w:t xml:space="preserve"> of, people with disability</w:t>
      </w:r>
      <w:bookmarkEnd w:id="35"/>
      <w:r>
        <w:t xml:space="preserve"> </w:t>
      </w:r>
    </w:p>
    <w:p w14:paraId="48F1CC63" w14:textId="77777777" w:rsidR="00853C92" w:rsidRDefault="00853C92" w:rsidP="004129A9">
      <w:pPr>
        <w:pStyle w:val="List1Numbered1"/>
      </w:pPr>
      <w:r w:rsidRPr="001638EB">
        <w:t>Evidence demonstrates that people with disability are at a far greater risk of experiencing violence, abuse, neglect and exploitation than others in the population and this often goes u</w:t>
      </w:r>
      <w:r w:rsidR="005A46BD">
        <w:t>n</w:t>
      </w:r>
      <w:r w:rsidRPr="001638EB">
        <w:t>rec</w:t>
      </w:r>
      <w:r w:rsidR="005A46BD">
        <w:t>ognised and un</w:t>
      </w:r>
      <w:r w:rsidRPr="001638EB">
        <w:t>addressed</w:t>
      </w:r>
      <w:r w:rsidRPr="001638EB">
        <w:rPr>
          <w:vertAlign w:val="superscript"/>
        </w:rPr>
        <w:footnoteReference w:id="2"/>
      </w:r>
      <w:r w:rsidRPr="001638EB">
        <w:t xml:space="preserve">. </w:t>
      </w:r>
    </w:p>
    <w:p w14:paraId="7F3AC881" w14:textId="77777777" w:rsidR="00853C92" w:rsidRDefault="00853C92" w:rsidP="004129A9">
      <w:pPr>
        <w:pStyle w:val="List1Numbered1"/>
      </w:pPr>
      <w:r>
        <w:t>‘Violence, abuse, neglect and exploitation’ is broadly understood to include, but is not limited to: domestic, family and interpersonal violence; physical and sexual violence and abuse; psychological or emotional harm and abuse; constraints; forced treatments and interventions; humiliation and harassment; financial abuse; violations of privacy; systemic abuse; physical and emotional neglect; passive n</w:t>
      </w:r>
      <w:r w:rsidR="003B21FE">
        <w:t>eglect; and wilful deprivation.</w:t>
      </w:r>
    </w:p>
    <w:p w14:paraId="0D2AF534" w14:textId="77777777" w:rsidR="00853C92" w:rsidRDefault="004170F8" w:rsidP="004129A9">
      <w:pPr>
        <w:pStyle w:val="List1Numbered1"/>
      </w:pPr>
      <w:r>
        <w:t>Employee</w:t>
      </w:r>
      <w:r w:rsidR="00853C92">
        <w:t>s play an important role in helping to prevent, intervene early and respond to violence, abuse, neglect and exploitation, and must</w:t>
      </w:r>
      <w:r w:rsidR="003B21FE">
        <w:t xml:space="preserve"> not engage in these practices.</w:t>
      </w:r>
    </w:p>
    <w:p w14:paraId="440D7494" w14:textId="77777777" w:rsidR="00853C92" w:rsidRDefault="00853C92" w:rsidP="004129A9">
      <w:pPr>
        <w:pStyle w:val="List1Numbered1"/>
      </w:pPr>
      <w:r w:rsidRPr="00C60DB0">
        <w:t xml:space="preserve">Consistent with this element of the Code, factors that may be relevant when assessing if conduct complies with this element of the Code include (but are not limited to) </w:t>
      </w:r>
      <w:r w:rsidR="004170F8">
        <w:t>an</w:t>
      </w:r>
      <w:r w:rsidR="00C63536">
        <w:t xml:space="preserve"> </w:t>
      </w:r>
      <w:r w:rsidR="004170F8">
        <w:t>employee</w:t>
      </w:r>
      <w:r w:rsidR="00C63536">
        <w:t>’s actions to</w:t>
      </w:r>
      <w:r w:rsidRPr="00C60DB0">
        <w:t>:</w:t>
      </w:r>
    </w:p>
    <w:p w14:paraId="533E1D71" w14:textId="77777777" w:rsidR="00853C92" w:rsidRDefault="00853C92" w:rsidP="007163F8">
      <w:pPr>
        <w:pStyle w:val="Heading3"/>
      </w:pPr>
      <w:r>
        <w:t xml:space="preserve">Not commit or participate in any form of </w:t>
      </w:r>
      <w:r w:rsidRPr="00D95BDD">
        <w:t>violence, abuse, neglect and exploitation</w:t>
      </w:r>
      <w:r>
        <w:t xml:space="preserve"> of people with disability</w:t>
      </w:r>
    </w:p>
    <w:p w14:paraId="10FC636D" w14:textId="77777777" w:rsidR="00853C92" w:rsidRPr="0078538B" w:rsidRDefault="00963812" w:rsidP="004129A9">
      <w:pPr>
        <w:pStyle w:val="List1Numbered1"/>
      </w:pPr>
      <w:r>
        <w:t>V</w:t>
      </w:r>
      <w:r w:rsidR="00853C92">
        <w:t xml:space="preserve">iolence, abuse, neglect </w:t>
      </w:r>
      <w:r>
        <w:t>or</w:t>
      </w:r>
      <w:r w:rsidR="00853C92">
        <w:t xml:space="preserve"> exploitation</w:t>
      </w:r>
      <w:r>
        <w:t xml:space="preserve"> of people with disability is never appropriate and</w:t>
      </w:r>
      <w:r w:rsidR="00853C92">
        <w:t xml:space="preserve"> providers will be expected to take prompt action against </w:t>
      </w:r>
      <w:r w:rsidR="004170F8">
        <w:t>an</w:t>
      </w:r>
      <w:r w:rsidR="00853C92">
        <w:t xml:space="preserve"> </w:t>
      </w:r>
      <w:r w:rsidR="004170F8">
        <w:t>employee</w:t>
      </w:r>
      <w:r w:rsidR="00853C92">
        <w:t xml:space="preserve"> who does engage in these practices, including reporting to the Comm</w:t>
      </w:r>
      <w:r w:rsidR="00091B87">
        <w:t>onwealth</w:t>
      </w:r>
      <w:r w:rsidR="00853C92">
        <w:t xml:space="preserve"> and the police. The Comm</w:t>
      </w:r>
      <w:r w:rsidR="00091B87">
        <w:t>onwealth</w:t>
      </w:r>
      <w:r w:rsidR="00853C92">
        <w:t xml:space="preserve"> will also </w:t>
      </w:r>
      <w:r>
        <w:t xml:space="preserve">require </w:t>
      </w:r>
      <w:r w:rsidR="007D390D">
        <w:t xml:space="preserve">an </w:t>
      </w:r>
      <w:r>
        <w:t>investigation of</w:t>
      </w:r>
      <w:r w:rsidR="00853C92">
        <w:t xml:space="preserve"> any alleged incident and, where necessary,</w:t>
      </w:r>
      <w:r w:rsidR="00124DD5">
        <w:t xml:space="preserve"> inform</w:t>
      </w:r>
      <w:r w:rsidR="00853C92">
        <w:t xml:space="preserve"> </w:t>
      </w:r>
      <w:r w:rsidR="009F7D84">
        <w:t>the police</w:t>
      </w:r>
      <w:r w:rsidR="00853C92">
        <w:t xml:space="preserve">. </w:t>
      </w:r>
      <w:r w:rsidR="00190F9A">
        <w:t>The Commonwealth</w:t>
      </w:r>
      <w:r w:rsidR="00146364">
        <w:t xml:space="preserve"> may also take action in relation to non-compliances with the Code.</w:t>
      </w:r>
      <w:r w:rsidR="00853C92">
        <w:t xml:space="preserve"> </w:t>
      </w:r>
    </w:p>
    <w:p w14:paraId="3D7F0B3D" w14:textId="77777777" w:rsidR="00853C92" w:rsidRDefault="00853C92" w:rsidP="007163F8">
      <w:pPr>
        <w:pStyle w:val="Heading3"/>
      </w:pPr>
      <w:r>
        <w:t>Adhere to organisational policies and relevant laws, and ful</w:t>
      </w:r>
      <w:r w:rsidR="00091B87">
        <w:t>ly cooperate with the Commonwealth</w:t>
      </w:r>
      <w:r>
        <w:t xml:space="preserve"> in relation to incidents of </w:t>
      </w:r>
      <w:r w:rsidRPr="00D95BDD">
        <w:t>violence, abuse, neglect and exploitation</w:t>
      </w:r>
    </w:p>
    <w:p w14:paraId="4DDEF74E" w14:textId="6897BC70" w:rsidR="00853C92" w:rsidRDefault="00A1222F" w:rsidP="004129A9">
      <w:pPr>
        <w:pStyle w:val="List1Numbered1"/>
      </w:pPr>
      <w:r>
        <w:t>C</w:t>
      </w:r>
      <w:r w:rsidRPr="00A1222F">
        <w:t xml:space="preserve">onsistent with the incident rules as specified in the </w:t>
      </w:r>
      <w:r w:rsidRPr="00A1222F">
        <w:rPr>
          <w:i/>
        </w:rPr>
        <w:t>Disability Services and Inclusion (Complaints and Incidents Management) Rules 2023</w:t>
      </w:r>
      <w:r>
        <w:rPr>
          <w:i/>
        </w:rPr>
        <w:t>,</w:t>
      </w:r>
      <w:r>
        <w:t xml:space="preserve"> e</w:t>
      </w:r>
      <w:r w:rsidR="004170F8">
        <w:t>mployee</w:t>
      </w:r>
      <w:r w:rsidR="00853C92">
        <w:t xml:space="preserve">s should work closely with their </w:t>
      </w:r>
      <w:r w:rsidR="00091B87">
        <w:t>provider and the Commonwealth</w:t>
      </w:r>
      <w:r w:rsidR="00853C92">
        <w:t xml:space="preserve"> in preventing violence, abuse, neglect and exploitation and: </w:t>
      </w:r>
    </w:p>
    <w:p w14:paraId="7DC2447F" w14:textId="77777777" w:rsidR="00124DD5" w:rsidRPr="00124DD5" w:rsidRDefault="00853C92" w:rsidP="00124DD5">
      <w:pPr>
        <w:pStyle w:val="List1Numbered2"/>
        <w:rPr>
          <w:sz w:val="24"/>
        </w:rPr>
      </w:pPr>
      <w:r w:rsidRPr="00124DD5">
        <w:rPr>
          <w:sz w:val="24"/>
        </w:rPr>
        <w:t xml:space="preserve">familiarise themselves with and follow </w:t>
      </w:r>
      <w:r w:rsidR="009F7D84" w:rsidRPr="00124DD5">
        <w:rPr>
          <w:sz w:val="24"/>
        </w:rPr>
        <w:t>the provider’s</w:t>
      </w:r>
      <w:r w:rsidRPr="00124DD5">
        <w:rPr>
          <w:sz w:val="24"/>
        </w:rPr>
        <w:t xml:space="preserve"> policies, systems and procedures to prevent and respond to violence, abuse, neglect and exploitation</w:t>
      </w:r>
    </w:p>
    <w:p w14:paraId="20CAC230" w14:textId="77777777" w:rsidR="00124DD5" w:rsidRPr="00124DD5" w:rsidRDefault="009F7D84" w:rsidP="00124DD5">
      <w:pPr>
        <w:pStyle w:val="List1Numbered2"/>
        <w:rPr>
          <w:sz w:val="24"/>
        </w:rPr>
      </w:pPr>
      <w:r w:rsidRPr="00124DD5">
        <w:rPr>
          <w:sz w:val="24"/>
        </w:rPr>
        <w:lastRenderedPageBreak/>
        <w:t>comply with</w:t>
      </w:r>
      <w:r w:rsidR="00853C92" w:rsidRPr="00124DD5">
        <w:rPr>
          <w:sz w:val="24"/>
        </w:rPr>
        <w:t xml:space="preserve"> all relevant laws related to violence, exploitation, abuse and neglect</w:t>
      </w:r>
    </w:p>
    <w:p w14:paraId="1D885D44" w14:textId="77777777" w:rsidR="00853C92" w:rsidRPr="00124DD5" w:rsidRDefault="00853C92" w:rsidP="00124DD5">
      <w:pPr>
        <w:pStyle w:val="List1Numbered2"/>
        <w:rPr>
          <w:sz w:val="24"/>
        </w:rPr>
      </w:pPr>
      <w:r w:rsidRPr="00124DD5">
        <w:rPr>
          <w:sz w:val="24"/>
        </w:rPr>
        <w:t>fully cooperate with any related investigative action taken by either the Comm</w:t>
      </w:r>
      <w:r w:rsidR="00091B87" w:rsidRPr="00124DD5">
        <w:rPr>
          <w:sz w:val="24"/>
        </w:rPr>
        <w:t>onwealth</w:t>
      </w:r>
      <w:r w:rsidRPr="00124DD5">
        <w:rPr>
          <w:sz w:val="24"/>
        </w:rPr>
        <w:t xml:space="preserve"> or other relevant authorities, including the police.</w:t>
      </w:r>
    </w:p>
    <w:p w14:paraId="136ECB87" w14:textId="77777777" w:rsidR="00853C92" w:rsidRDefault="00853C92" w:rsidP="007163F8">
      <w:pPr>
        <w:pStyle w:val="Heading3"/>
      </w:pPr>
      <w:r>
        <w:t xml:space="preserve">Identify and respond to situations that could lead to </w:t>
      </w:r>
      <w:r w:rsidRPr="00D95BDD">
        <w:t>violence, abuse, neglect and exploitation</w:t>
      </w:r>
    </w:p>
    <w:p w14:paraId="1C82BB02" w14:textId="77777777" w:rsidR="00091B87" w:rsidRDefault="00853C92" w:rsidP="007163F8">
      <w:pPr>
        <w:pStyle w:val="List1Numbered1"/>
      </w:pPr>
      <w:r>
        <w:t xml:space="preserve">In addition to following organisational policies and all relevant laws, </w:t>
      </w:r>
      <w:r w:rsidR="004170F8">
        <w:t>employee</w:t>
      </w:r>
      <w:r>
        <w:t>s should use their own initiative to be alert to situations that may give rise to violence, exploitation, abuse and neglect and take all appropriate steps within</w:t>
      </w:r>
      <w:r w:rsidR="002D0BE5" w:rsidRPr="002D0BE5">
        <w:t xml:space="preserve"> </w:t>
      </w:r>
      <w:r w:rsidR="002D0BE5">
        <w:t xml:space="preserve">their control to </w:t>
      </w:r>
      <w:r w:rsidR="007D390D">
        <w:t>prevent</w:t>
      </w:r>
      <w:r w:rsidR="002D0BE5">
        <w:t xml:space="preserve"> such situations.</w:t>
      </w:r>
      <w:r w:rsidR="00A1222F">
        <w:t xml:space="preserve"> </w:t>
      </w:r>
    </w:p>
    <w:p w14:paraId="5E4D01B5" w14:textId="77777777" w:rsidR="00853C92" w:rsidRPr="00BB0D69" w:rsidRDefault="00853C92" w:rsidP="007163F8">
      <w:pPr>
        <w:pStyle w:val="Heading3"/>
      </w:pPr>
      <w:r w:rsidRPr="00EE417E">
        <w:t>Report incidents of violence, exploitation, neglect or abuse to their</w:t>
      </w:r>
      <w:r>
        <w:t xml:space="preserve"> provider</w:t>
      </w:r>
      <w:r w:rsidR="00091B87">
        <w:t>, the Commonwealth</w:t>
      </w:r>
      <w:r w:rsidRPr="00EE417E">
        <w:t xml:space="preserve"> and, as appropriate, to other relevant authorities</w:t>
      </w:r>
    </w:p>
    <w:p w14:paraId="4B476F9E" w14:textId="77777777" w:rsidR="00853C92" w:rsidRPr="00897DFA" w:rsidRDefault="00853C92" w:rsidP="004129A9">
      <w:pPr>
        <w:pStyle w:val="List1Numbered1"/>
      </w:pPr>
      <w:r w:rsidRPr="00897DFA">
        <w:t>If an incident or act of violence, abuse, neglect or exploitation does occur</w:t>
      </w:r>
      <w:r w:rsidR="00091B87">
        <w:t>, the primary focus of both</w:t>
      </w:r>
      <w:r w:rsidRPr="00897DFA">
        <w:t xml:space="preserve"> providers and </w:t>
      </w:r>
      <w:r w:rsidR="004170F8">
        <w:t>employee</w:t>
      </w:r>
      <w:r w:rsidRPr="00897DFA">
        <w:t>s should be to ensure that the person(s) affected is safe.</w:t>
      </w:r>
    </w:p>
    <w:p w14:paraId="0E91EBB3" w14:textId="77777777" w:rsidR="00853C92" w:rsidRDefault="00853C92" w:rsidP="004129A9">
      <w:pPr>
        <w:pStyle w:val="List1Numbered1"/>
      </w:pPr>
      <w:r>
        <w:t>If an incident or act of violence, abuse, neglect or exploitation occur</w:t>
      </w:r>
      <w:r w:rsidR="007D390D">
        <w:t>s</w:t>
      </w:r>
      <w:r>
        <w:t xml:space="preserve">, </w:t>
      </w:r>
      <w:r w:rsidR="004170F8">
        <w:t>employee</w:t>
      </w:r>
      <w:r>
        <w:t>s</w:t>
      </w:r>
      <w:r w:rsidR="008468E2">
        <w:t>, after ensuring the safety of the person(s) affected,</w:t>
      </w:r>
      <w:r>
        <w:t xml:space="preserve"> should immediately report the incident to their supervisor and/or any other authorities, including the police where appropriate. </w:t>
      </w:r>
      <w:r w:rsidR="004170F8">
        <w:t>Employee</w:t>
      </w:r>
      <w:r>
        <w:t xml:space="preserve">s also need to </w:t>
      </w:r>
      <w:r w:rsidR="00091B87">
        <w:t>be aware of, and abide by, any state or t</w:t>
      </w:r>
      <w:r>
        <w:t>erritory ma</w:t>
      </w:r>
      <w:r w:rsidR="003B21FE">
        <w:t>ndatory reporting requirements.</w:t>
      </w:r>
    </w:p>
    <w:p w14:paraId="0F0BE9B4" w14:textId="77777777" w:rsidR="00E674A5" w:rsidRPr="00577CA5" w:rsidRDefault="00853C92" w:rsidP="00542165">
      <w:pPr>
        <w:pStyle w:val="List1Numbered1"/>
        <w:rPr>
          <w:i/>
        </w:rPr>
      </w:pPr>
      <w:r>
        <w:t xml:space="preserve">If </w:t>
      </w:r>
      <w:r w:rsidR="004170F8">
        <w:t>an</w:t>
      </w:r>
      <w:r>
        <w:t xml:space="preserve"> </w:t>
      </w:r>
      <w:r w:rsidR="004170F8">
        <w:t>employee</w:t>
      </w:r>
      <w:r>
        <w:t xml:space="preserve"> considers that a provider has not responded appropriately or if they think the matter might be of more systemic significance (for example, a</w:t>
      </w:r>
      <w:r w:rsidRPr="009D2112">
        <w:t xml:space="preserve"> pattern of violence, or a pattern of the provider brushing off incidents or relocating problem staff</w:t>
      </w:r>
      <w:r>
        <w:t>), they are encouraged to repor</w:t>
      </w:r>
      <w:r w:rsidR="00091B87">
        <w:t>t the incident to the Commonwealth.</w:t>
      </w:r>
      <w:r w:rsidR="005A46BD">
        <w:t xml:space="preserve"> This can be unde</w:t>
      </w:r>
      <w:r w:rsidR="0055268E">
        <w:t>rtaken through a complaint to the</w:t>
      </w:r>
      <w:r w:rsidR="005A46BD">
        <w:t xml:space="preserve"> Department of Social Services Feedback and Complaints Team</w:t>
      </w:r>
      <w:r w:rsidR="00042E62">
        <w:t xml:space="preserve">, which can be submitted on the </w:t>
      </w:r>
      <w:hyperlink r:id="rId16" w:history="1">
        <w:r w:rsidR="00042E62" w:rsidRPr="00042E62">
          <w:rPr>
            <w:rStyle w:val="Hyperlink"/>
          </w:rPr>
          <w:t>Department of Social Services website</w:t>
        </w:r>
        <w:r w:rsidR="005A46BD" w:rsidRPr="00042E62">
          <w:rPr>
            <w:rStyle w:val="Hyperlink"/>
          </w:rPr>
          <w:t>.</w:t>
        </w:r>
      </w:hyperlink>
      <w:r w:rsidR="00091B87">
        <w:t xml:space="preserve"> The Commonwealth</w:t>
      </w:r>
      <w:r>
        <w:t xml:space="preserve"> has legislative powers to protect </w:t>
      </w:r>
      <w:r w:rsidR="004170F8">
        <w:t>employee</w:t>
      </w:r>
      <w:r>
        <w:t>s and other people who re</w:t>
      </w:r>
      <w:r w:rsidR="00091B87">
        <w:t>port incidents</w:t>
      </w:r>
      <w:r>
        <w:t xml:space="preserve"> from adverse action or threats of adverse action by the provider. </w:t>
      </w:r>
    </w:p>
    <w:p w14:paraId="5711504B" w14:textId="77777777" w:rsidR="00577CA5" w:rsidRPr="008A21C6" w:rsidRDefault="00577CA5" w:rsidP="00577CA5">
      <w:pPr>
        <w:pStyle w:val="List1Numbered1"/>
        <w:numPr>
          <w:ilvl w:val="0"/>
          <w:numId w:val="0"/>
        </w:numPr>
        <w:ind w:left="567"/>
        <w:rPr>
          <w:i/>
        </w:rPr>
      </w:pPr>
    </w:p>
    <w:p w14:paraId="4E422609" w14:textId="77777777" w:rsidR="00853C92" w:rsidRPr="00357281" w:rsidRDefault="00853C92" w:rsidP="00753D6E">
      <w:pPr>
        <w:pStyle w:val="Heading2"/>
      </w:pPr>
      <w:bookmarkStart w:id="36" w:name="_Toc153462366"/>
      <w:bookmarkStart w:id="37" w:name="_Hlk507096647"/>
      <w:r>
        <w:t>Take all reasonable steps to prevent and respond to sexual misconduct</w:t>
      </w:r>
      <w:bookmarkEnd w:id="36"/>
    </w:p>
    <w:p w14:paraId="5ABA0A79" w14:textId="77777777" w:rsidR="00853C92" w:rsidRPr="00E034F9" w:rsidRDefault="00853C92" w:rsidP="004129A9">
      <w:pPr>
        <w:pStyle w:val="List1Numbered1"/>
      </w:pPr>
      <w:bookmarkStart w:id="38" w:name="_Hlk507096678"/>
      <w:bookmarkEnd w:id="37"/>
      <w:r w:rsidRPr="00E034F9">
        <w:t>People with disability have a right to sexual expression as well as to develop and maintain sexual relationships. As part of this, they need access to information and support to assist them to make informed and positive choices about sex, sexuality, relationships and reproductive health and wellbeing, as well as exercise their rights to privacy.</w:t>
      </w:r>
    </w:p>
    <w:p w14:paraId="2E30B0AE" w14:textId="5072B902" w:rsidR="00853C92" w:rsidRDefault="00A1222F" w:rsidP="004129A9">
      <w:pPr>
        <w:pStyle w:val="List1Numbered1"/>
      </w:pPr>
      <w:r>
        <w:lastRenderedPageBreak/>
        <w:t>However, p</w:t>
      </w:r>
      <w:r w:rsidR="00853C92">
        <w:t>eople with disability are at an increased risk of all forms of sexual v</w:t>
      </w:r>
      <w:r w:rsidR="003B21FE">
        <w:t xml:space="preserve">iolence and sexual misconduct. </w:t>
      </w:r>
    </w:p>
    <w:p w14:paraId="1CF6CC32" w14:textId="77777777" w:rsidR="00853C92" w:rsidRDefault="00853C92" w:rsidP="004129A9">
      <w:pPr>
        <w:pStyle w:val="List1Numbered1"/>
      </w:pPr>
      <w:r w:rsidRPr="002C6AE3">
        <w:t>Sexual misconduct is a broad term encompassing any unwelcome acts or behaviours that are sexual in nature. This includes physical and verbal actions committed without consent or by force, intimidation, coercion or manipulation. It includes sexual violence and exploitati</w:t>
      </w:r>
      <w:r w:rsidR="00124DD5">
        <w:t>on but is not limited to actions</w:t>
      </w:r>
      <w:r w:rsidRPr="002C6AE3">
        <w:t xml:space="preserve"> </w:t>
      </w:r>
      <w:r w:rsidR="00124DD5">
        <w:t>that</w:t>
      </w:r>
      <w:r w:rsidRPr="002C6AE3">
        <w:t xml:space="preserve"> constitute a criminal</w:t>
      </w:r>
      <w:r w:rsidR="003B21FE">
        <w:t xml:space="preserve"> offence. </w:t>
      </w:r>
    </w:p>
    <w:p w14:paraId="43044A7E" w14:textId="77777777" w:rsidR="00853C92" w:rsidRDefault="00853C92" w:rsidP="004129A9">
      <w:pPr>
        <w:pStyle w:val="List1Numbered1"/>
      </w:pPr>
      <w:r>
        <w:t xml:space="preserve">The support relationship between </w:t>
      </w:r>
      <w:r w:rsidR="004170F8">
        <w:t>an</w:t>
      </w:r>
      <w:r>
        <w:t xml:space="preserve"> </w:t>
      </w:r>
      <w:r w:rsidR="004170F8">
        <w:t>employee</w:t>
      </w:r>
      <w:r>
        <w:t xml:space="preserve"> and a person with disability they support relies on a high degree of trust</w:t>
      </w:r>
      <w:r w:rsidR="00963812">
        <w:t>.</w:t>
      </w:r>
      <w:r>
        <w:t xml:space="preserve"> </w:t>
      </w:r>
      <w:r w:rsidR="004170F8">
        <w:t>Employee</w:t>
      </w:r>
      <w:r>
        <w:t>s should n</w:t>
      </w:r>
      <w:r w:rsidR="00963812">
        <w:t xml:space="preserve">ever </w:t>
      </w:r>
      <w:r>
        <w:t xml:space="preserve">engage in sexual misconduct </w:t>
      </w:r>
      <w:r w:rsidR="008B5EF1">
        <w:t xml:space="preserve">with respect to persons with disability </w:t>
      </w:r>
      <w:r>
        <w:t xml:space="preserve">and </w:t>
      </w:r>
      <w:r w:rsidR="00F71945">
        <w:t>must report</w:t>
      </w:r>
      <w:r>
        <w:t xml:space="preserve"> </w:t>
      </w:r>
      <w:r w:rsidR="008B5EF1">
        <w:t xml:space="preserve">such </w:t>
      </w:r>
      <w:r w:rsidR="003B21FE">
        <w:t>misconduct.</w:t>
      </w:r>
    </w:p>
    <w:p w14:paraId="16AAA3AF" w14:textId="77777777" w:rsidR="00853C92" w:rsidRDefault="00853C92" w:rsidP="004129A9">
      <w:pPr>
        <w:pStyle w:val="List1Numbered1"/>
      </w:pPr>
      <w:r w:rsidRPr="00C60DB0">
        <w:t xml:space="preserve">Consistent with this element of the Code, factors that may be relevant when assessing if conduct complies with this element of the Code include (but are not limited to) the </w:t>
      </w:r>
      <w:r w:rsidR="004170F8">
        <w:t>employee</w:t>
      </w:r>
      <w:r w:rsidR="00697B8D">
        <w:t>’s actions to</w:t>
      </w:r>
      <w:r w:rsidRPr="00C60DB0">
        <w:t>:</w:t>
      </w:r>
    </w:p>
    <w:p w14:paraId="2B56373C" w14:textId="77777777" w:rsidR="00853C92" w:rsidRDefault="00853C92" w:rsidP="007163F8">
      <w:pPr>
        <w:pStyle w:val="Heading3"/>
      </w:pPr>
      <w:bookmarkStart w:id="39" w:name="_Hlk508288616"/>
      <w:bookmarkStart w:id="40" w:name="_Hlk507096862"/>
      <w:bookmarkEnd w:id="38"/>
      <w:r>
        <w:t>Not commit or participate in any form of sexual misconduct or inappropriate relationship</w:t>
      </w:r>
      <w:bookmarkEnd w:id="39"/>
    </w:p>
    <w:p w14:paraId="2591B74A" w14:textId="77777777" w:rsidR="00853C92" w:rsidRDefault="00853C92" w:rsidP="004129A9">
      <w:pPr>
        <w:pStyle w:val="List1Numbered1"/>
      </w:pPr>
      <w:bookmarkStart w:id="41" w:name="_Hlk506470220"/>
      <w:bookmarkStart w:id="42" w:name="_Hlk507097018"/>
      <w:bookmarkEnd w:id="40"/>
      <w:r>
        <w:t xml:space="preserve">When delivering services, </w:t>
      </w:r>
      <w:r w:rsidR="004170F8">
        <w:t>employee</w:t>
      </w:r>
      <w:r>
        <w:t xml:space="preserve">s are </w:t>
      </w:r>
      <w:r w:rsidRPr="00EC45EA">
        <w:t>expect</w:t>
      </w:r>
      <w:r>
        <w:t>ed to adhere to</w:t>
      </w:r>
      <w:r w:rsidRPr="00EC45EA">
        <w:t xml:space="preserve"> the highest standards of behaviour</w:t>
      </w:r>
      <w:r>
        <w:t xml:space="preserve">, </w:t>
      </w:r>
      <w:r w:rsidR="008B5EF1">
        <w:t>be</w:t>
      </w:r>
      <w:r w:rsidRPr="00EC45EA">
        <w:t xml:space="preserve"> respectful and take every action to make sure people with disability are safe. This means having professional boundaries in place for relationships between staff and people with disability, </w:t>
      </w:r>
      <w:r>
        <w:t xml:space="preserve">and </w:t>
      </w:r>
      <w:r w:rsidRPr="00EC45EA">
        <w:t>preventing and responding to any inappropriate behaviours by anyone to</w:t>
      </w:r>
      <w:r w:rsidR="008B5EF1">
        <w:t>wards</w:t>
      </w:r>
      <w:r w:rsidRPr="00EC45EA">
        <w:t xml:space="preserve"> a person with disability, including sexual misconduct. </w:t>
      </w:r>
    </w:p>
    <w:p w14:paraId="62315817" w14:textId="77777777" w:rsidR="00853C92" w:rsidRPr="00603961" w:rsidRDefault="001A0D85" w:rsidP="004129A9">
      <w:pPr>
        <w:pStyle w:val="List1Numbered1"/>
      </w:pPr>
      <w:r>
        <w:t>Providers</w:t>
      </w:r>
      <w:r w:rsidR="00853C92" w:rsidRPr="00B12BAF">
        <w:t xml:space="preserve"> </w:t>
      </w:r>
      <w:r w:rsidR="00853C92">
        <w:t>are required to</w:t>
      </w:r>
      <w:r w:rsidR="00853C92" w:rsidRPr="00B12BAF">
        <w:t xml:space="preserve"> develop policy and guidance to prevent and respond to sexual misconduct. This must explicitly indicate</w:t>
      </w:r>
      <w:r>
        <w:t xml:space="preserve"> </w:t>
      </w:r>
      <w:r w:rsidR="00853C92">
        <w:t xml:space="preserve">that </w:t>
      </w:r>
      <w:r w:rsidR="004170F8">
        <w:t>employee</w:t>
      </w:r>
      <w:r w:rsidR="00853C92">
        <w:t xml:space="preserve">s will not commit </w:t>
      </w:r>
      <w:r w:rsidR="00853C92" w:rsidRPr="00AF6915">
        <w:t xml:space="preserve">sexual misconduct or </w:t>
      </w:r>
      <w:r w:rsidR="00853C92">
        <w:t>engage in</w:t>
      </w:r>
      <w:r w:rsidR="00853C92" w:rsidRPr="00AF6915">
        <w:t xml:space="preserve"> inappropriate relationships </w:t>
      </w:r>
      <w:r w:rsidR="00853C92">
        <w:t>with</w:t>
      </w:r>
      <w:r w:rsidR="00853C92" w:rsidRPr="00AF6915">
        <w:t xml:space="preserve"> persons </w:t>
      </w:r>
      <w:r w:rsidR="00853C92" w:rsidRPr="00603961">
        <w:rPr>
          <w:iCs/>
        </w:rPr>
        <w:t xml:space="preserve">they support, </w:t>
      </w:r>
      <w:r w:rsidR="00F71945">
        <w:rPr>
          <w:iCs/>
        </w:rPr>
        <w:t xml:space="preserve">or </w:t>
      </w:r>
      <w:r w:rsidR="00853C92" w:rsidRPr="00603961">
        <w:rPr>
          <w:iCs/>
        </w:rPr>
        <w:t>the families and carers of people they support</w:t>
      </w:r>
      <w:r w:rsidR="003B21FE">
        <w:rPr>
          <w:iCs/>
        </w:rPr>
        <w:t>.</w:t>
      </w:r>
    </w:p>
    <w:p w14:paraId="1A0D4BC4" w14:textId="77777777" w:rsidR="00853C92" w:rsidRPr="00881690" w:rsidRDefault="001A0D85" w:rsidP="004129A9">
      <w:pPr>
        <w:pStyle w:val="List1Numbered1"/>
      </w:pPr>
      <w:r>
        <w:t xml:space="preserve">A </w:t>
      </w:r>
      <w:r w:rsidR="00853C92" w:rsidRPr="00881690">
        <w:t xml:space="preserve">provider’s guidance for their </w:t>
      </w:r>
      <w:r w:rsidR="004170F8">
        <w:t>employee</w:t>
      </w:r>
      <w:r w:rsidR="00853C92" w:rsidRPr="00881690">
        <w:t>s should:</w:t>
      </w:r>
    </w:p>
    <w:p w14:paraId="0B2056C7" w14:textId="77777777" w:rsidR="00853C92" w:rsidRPr="00881690" w:rsidRDefault="00853C92" w:rsidP="001A0D85">
      <w:pPr>
        <w:pStyle w:val="List1Numbered2"/>
        <w:rPr>
          <w:sz w:val="24"/>
          <w:szCs w:val="24"/>
        </w:rPr>
      </w:pPr>
      <w:r w:rsidRPr="00881690">
        <w:rPr>
          <w:sz w:val="24"/>
          <w:szCs w:val="24"/>
        </w:rPr>
        <w:t xml:space="preserve">distinguish between sexual misconduct and appropriate conversations around a </w:t>
      </w:r>
      <w:r w:rsidR="001A0D85" w:rsidRPr="00881690">
        <w:rPr>
          <w:sz w:val="24"/>
          <w:szCs w:val="24"/>
        </w:rPr>
        <w:t>person’s</w:t>
      </w:r>
      <w:r w:rsidRPr="00881690">
        <w:rPr>
          <w:sz w:val="24"/>
          <w:szCs w:val="24"/>
        </w:rPr>
        <w:t xml:space="preserve"> sexual support or family planning needs</w:t>
      </w:r>
    </w:p>
    <w:p w14:paraId="72ADC916" w14:textId="77777777" w:rsidR="00853C92" w:rsidRPr="00881690" w:rsidRDefault="00853C92" w:rsidP="001A0D85">
      <w:pPr>
        <w:pStyle w:val="List1Numbered2"/>
        <w:rPr>
          <w:sz w:val="24"/>
          <w:szCs w:val="24"/>
        </w:rPr>
      </w:pPr>
      <w:r w:rsidRPr="00881690">
        <w:rPr>
          <w:sz w:val="24"/>
          <w:szCs w:val="24"/>
        </w:rPr>
        <w:t>distinguish between inappropriate touching and appropriate touching</w:t>
      </w:r>
    </w:p>
    <w:p w14:paraId="1008450F" w14:textId="77777777" w:rsidR="00853C92" w:rsidRPr="00881690" w:rsidRDefault="00853C92" w:rsidP="001A0D85">
      <w:pPr>
        <w:pStyle w:val="List1Numbered2"/>
        <w:rPr>
          <w:sz w:val="24"/>
          <w:szCs w:val="24"/>
        </w:rPr>
      </w:pPr>
      <w:r w:rsidRPr="00881690">
        <w:rPr>
          <w:sz w:val="24"/>
          <w:szCs w:val="24"/>
        </w:rPr>
        <w:t xml:space="preserve">guide </w:t>
      </w:r>
      <w:r w:rsidR="004170F8">
        <w:rPr>
          <w:sz w:val="24"/>
          <w:szCs w:val="24"/>
        </w:rPr>
        <w:t>employee</w:t>
      </w:r>
      <w:r w:rsidRPr="00881690">
        <w:rPr>
          <w:sz w:val="24"/>
          <w:szCs w:val="24"/>
        </w:rPr>
        <w:t xml:space="preserve">s in setting boundaries with the person they are working with </w:t>
      </w:r>
    </w:p>
    <w:p w14:paraId="284E11DD" w14:textId="77777777" w:rsidR="00853C92" w:rsidRPr="00881690" w:rsidRDefault="00853C92" w:rsidP="001A0D85">
      <w:pPr>
        <w:pStyle w:val="List1Numbered2"/>
        <w:rPr>
          <w:sz w:val="24"/>
          <w:szCs w:val="24"/>
        </w:rPr>
      </w:pPr>
      <w:r w:rsidRPr="00881690">
        <w:rPr>
          <w:sz w:val="24"/>
          <w:szCs w:val="24"/>
        </w:rPr>
        <w:t xml:space="preserve">guide </w:t>
      </w:r>
      <w:r w:rsidR="004170F8">
        <w:rPr>
          <w:sz w:val="24"/>
          <w:szCs w:val="24"/>
        </w:rPr>
        <w:t>employee</w:t>
      </w:r>
      <w:r w:rsidRPr="00881690">
        <w:rPr>
          <w:sz w:val="24"/>
          <w:szCs w:val="24"/>
        </w:rPr>
        <w:t>s in determining whe</w:t>
      </w:r>
      <w:r w:rsidR="00D05744" w:rsidRPr="00881690">
        <w:rPr>
          <w:sz w:val="24"/>
          <w:szCs w:val="24"/>
        </w:rPr>
        <w:t>the</w:t>
      </w:r>
      <w:r w:rsidRPr="00881690">
        <w:rPr>
          <w:sz w:val="24"/>
          <w:szCs w:val="24"/>
        </w:rPr>
        <w:t xml:space="preserve">r their own or others’ relationships </w:t>
      </w:r>
      <w:r w:rsidR="00A64C85" w:rsidRPr="00881690">
        <w:rPr>
          <w:sz w:val="24"/>
          <w:szCs w:val="24"/>
        </w:rPr>
        <w:t xml:space="preserve">have </w:t>
      </w:r>
      <w:r w:rsidRPr="00881690">
        <w:rPr>
          <w:sz w:val="24"/>
          <w:szCs w:val="24"/>
        </w:rPr>
        <w:t xml:space="preserve">become inappropriate and instruct them to cease </w:t>
      </w:r>
      <w:r w:rsidR="00A64C85" w:rsidRPr="00881690">
        <w:rPr>
          <w:sz w:val="24"/>
          <w:szCs w:val="24"/>
        </w:rPr>
        <w:t xml:space="preserve">any such </w:t>
      </w:r>
      <w:r w:rsidR="003B21FE" w:rsidRPr="00881690">
        <w:rPr>
          <w:sz w:val="24"/>
          <w:szCs w:val="24"/>
        </w:rPr>
        <w:t>relationship.</w:t>
      </w:r>
    </w:p>
    <w:p w14:paraId="561014B7" w14:textId="77777777" w:rsidR="00853C92" w:rsidRDefault="00220CEA" w:rsidP="004129A9">
      <w:pPr>
        <w:pStyle w:val="List1Numbered1"/>
      </w:pPr>
      <w:r w:rsidRPr="00220CEA">
        <w:t xml:space="preserve">More detailed information on the behaviours that may constitute sexual misconduct is contained in the Glossary, which is not exhaustive. </w:t>
      </w:r>
      <w:bookmarkStart w:id="43" w:name="_Hlk508380205"/>
      <w:bookmarkStart w:id="44" w:name="_Hlk508350757"/>
    </w:p>
    <w:bookmarkEnd w:id="43"/>
    <w:bookmarkEnd w:id="44"/>
    <w:p w14:paraId="41F78A9F" w14:textId="77777777" w:rsidR="00853C92" w:rsidRDefault="00853C92" w:rsidP="004129A9">
      <w:pPr>
        <w:pStyle w:val="List1Numbered1"/>
      </w:pPr>
      <w:r>
        <w:t>I</w:t>
      </w:r>
      <w:r w:rsidRPr="005A3B86">
        <w:t>n understanding behaviour that involves an inappropriate and overly personal or intimate relationship with, conduct towards, or focus on a pe</w:t>
      </w:r>
      <w:r w:rsidR="00A64C85">
        <w:t>rson</w:t>
      </w:r>
      <w:r>
        <w:t xml:space="preserve"> with disability,</w:t>
      </w:r>
      <w:r w:rsidRPr="005A3B86">
        <w:t xml:space="preserve"> </w:t>
      </w:r>
      <w:r w:rsidR="004170F8">
        <w:t>employee</w:t>
      </w:r>
      <w:r w:rsidRPr="005A3B86">
        <w:t xml:space="preserve">s </w:t>
      </w:r>
      <w:r>
        <w:t>should ref</w:t>
      </w:r>
      <w:r w:rsidRPr="005A3B86">
        <w:t>er to</w:t>
      </w:r>
      <w:r>
        <w:t xml:space="preserve"> any</w:t>
      </w:r>
      <w:r w:rsidRPr="005A3B86">
        <w:t xml:space="preserve"> guid</w:t>
      </w:r>
      <w:r>
        <w:t xml:space="preserve">ance </w:t>
      </w:r>
      <w:r w:rsidRPr="005A3B86">
        <w:t>issued by the Comm</w:t>
      </w:r>
      <w:r w:rsidR="001A0D85">
        <w:t xml:space="preserve">onwealth and guidance issued by their </w:t>
      </w:r>
      <w:r>
        <w:t>provider</w:t>
      </w:r>
      <w:r w:rsidRPr="005A3B86">
        <w:t>.</w:t>
      </w:r>
      <w:r w:rsidR="003B21FE">
        <w:t xml:space="preserve"> </w:t>
      </w:r>
    </w:p>
    <w:p w14:paraId="508DBCF1" w14:textId="77777777" w:rsidR="00853C92" w:rsidRDefault="004170F8" w:rsidP="004129A9">
      <w:pPr>
        <w:pStyle w:val="List1Numbered1"/>
      </w:pPr>
      <w:r>
        <w:lastRenderedPageBreak/>
        <w:t>Employee</w:t>
      </w:r>
      <w:r w:rsidR="00853C92">
        <w:t xml:space="preserve">s should set boundaries with the person </w:t>
      </w:r>
      <w:r w:rsidR="00A64C85">
        <w:t xml:space="preserve">with disability with </w:t>
      </w:r>
      <w:r w:rsidR="00853C92">
        <w:t>who</w:t>
      </w:r>
      <w:r w:rsidR="00A64C85">
        <w:t>m</w:t>
      </w:r>
      <w:r w:rsidR="00853C92">
        <w:t xml:space="preserve"> they are working by having conversations with the person about their role. If </w:t>
      </w:r>
      <w:r>
        <w:t>employee</w:t>
      </w:r>
      <w:r w:rsidR="00853C92">
        <w:t>s find the nature of their relationship with the person they support changing, they have the responsibility to bring this immediate</w:t>
      </w:r>
      <w:r w:rsidR="008F7555">
        <w:t>ly to the attention of their</w:t>
      </w:r>
      <w:r w:rsidR="003B21FE">
        <w:t xml:space="preserve"> provider. </w:t>
      </w:r>
    </w:p>
    <w:p w14:paraId="689658D1" w14:textId="77777777" w:rsidR="00E674A5" w:rsidRDefault="00A64C85" w:rsidP="00E674A5">
      <w:pPr>
        <w:pStyle w:val="List1Numbered1"/>
      </w:pPr>
      <w:r>
        <w:t>The professional standards or codes of conduct of s</w:t>
      </w:r>
      <w:r w:rsidR="00853C92">
        <w:t>ome professions also have prohibitions on close personal, physical or emotion</w:t>
      </w:r>
      <w:r w:rsidR="008F7555">
        <w:t>al relationships. The Commonwealth</w:t>
      </w:r>
      <w:r w:rsidR="00853C92">
        <w:t xml:space="preserve"> may refer a breach of the Code to other regulators of professional codes for their consideration in relation to a breach of the relevant code</w:t>
      </w:r>
      <w:r w:rsidR="00190F9A">
        <w:t xml:space="preserve">. The Commonwealth </w:t>
      </w:r>
      <w:r>
        <w:t>may also take compliance action in relation to non-compliances with the Code</w:t>
      </w:r>
      <w:r w:rsidR="00853C92">
        <w:t xml:space="preserve">. </w:t>
      </w:r>
    </w:p>
    <w:p w14:paraId="6ADA4003" w14:textId="77777777" w:rsidR="00853C92" w:rsidRPr="00607947" w:rsidRDefault="00853C92" w:rsidP="007163F8">
      <w:pPr>
        <w:pStyle w:val="Heading3"/>
      </w:pPr>
      <w:bookmarkStart w:id="45" w:name="_Hlk508288660"/>
      <w:bookmarkEnd w:id="41"/>
      <w:bookmarkEnd w:id="42"/>
      <w:r w:rsidRPr="00607947">
        <w:t>Report sexual misconduct or inappropri</w:t>
      </w:r>
      <w:r w:rsidR="001F5ED9">
        <w:t>ate relationships to their provider, the Commonwealth</w:t>
      </w:r>
      <w:r w:rsidRPr="00607947">
        <w:t xml:space="preserve"> and other relevant authorities</w:t>
      </w:r>
      <w:bookmarkEnd w:id="45"/>
    </w:p>
    <w:p w14:paraId="51D6971E" w14:textId="77777777" w:rsidR="00853C92" w:rsidRPr="006320EC" w:rsidRDefault="004170F8" w:rsidP="004129A9">
      <w:pPr>
        <w:pStyle w:val="List1Numbered1"/>
      </w:pPr>
      <w:r>
        <w:t>Employee</w:t>
      </w:r>
      <w:r w:rsidR="00853C92">
        <w:t xml:space="preserve">s should </w:t>
      </w:r>
      <w:r w:rsidR="00F15B38">
        <w:t xml:space="preserve">report any </w:t>
      </w:r>
      <w:r w:rsidR="00853C92">
        <w:t>sexual misconduct, unlawful sexual or physical conduct or inappropri</w:t>
      </w:r>
      <w:r w:rsidR="001F5ED9">
        <w:t>ate relationships to their provider, the Commonwealth</w:t>
      </w:r>
      <w:r w:rsidR="00853C92">
        <w:t xml:space="preserve"> and any other relevant authorities, such as the police, child protection authorities and professional bodies</w:t>
      </w:r>
      <w:r w:rsidR="00A64C85">
        <w:t>. This</w:t>
      </w:r>
      <w:r w:rsidR="00CF482B">
        <w:t xml:space="preserve"> includ</w:t>
      </w:r>
      <w:r w:rsidR="00A64C85">
        <w:t>es</w:t>
      </w:r>
      <w:r w:rsidR="00CF482B">
        <w:t xml:space="preserve"> </w:t>
      </w:r>
      <w:r w:rsidR="00190F9A">
        <w:t>abuse towards a person</w:t>
      </w:r>
      <w:r w:rsidR="00853C92">
        <w:t xml:space="preserve"> from a third party such as a family member or carer</w:t>
      </w:r>
      <w:r w:rsidR="00CF482B">
        <w:t>.</w:t>
      </w:r>
      <w:r w:rsidR="004129A9">
        <w:t xml:space="preserve"> </w:t>
      </w:r>
    </w:p>
    <w:p w14:paraId="3070469F" w14:textId="77777777" w:rsidR="00E674A5" w:rsidRDefault="004170F8" w:rsidP="00E674A5">
      <w:pPr>
        <w:pStyle w:val="List1Numbered1"/>
      </w:pPr>
      <w:r>
        <w:t>Employee</w:t>
      </w:r>
      <w:r w:rsidR="00853C92">
        <w:t xml:space="preserve">s also have a responsibility to support people with disability so they feel safe to make a complaint about alleged sexual misconduct without fear of retribution or loss of services. </w:t>
      </w:r>
      <w:r>
        <w:t>Employee</w:t>
      </w:r>
      <w:r w:rsidR="00853C92" w:rsidRPr="000F63EB">
        <w:t xml:space="preserve">s </w:t>
      </w:r>
      <w:r w:rsidR="00853C92">
        <w:t>have a responsibility to take steps to facilitate</w:t>
      </w:r>
      <w:r w:rsidR="00853C92" w:rsidRPr="000F63EB">
        <w:t xml:space="preserve"> access to</w:t>
      </w:r>
      <w:r w:rsidR="00853C92">
        <w:t xml:space="preserve"> </w:t>
      </w:r>
      <w:r w:rsidR="00853C92" w:rsidRPr="000F63EB">
        <w:t>independent advocacy support</w:t>
      </w:r>
      <w:r w:rsidR="00853C92">
        <w:t xml:space="preserve"> or support </w:t>
      </w:r>
      <w:r w:rsidR="00853C92" w:rsidRPr="000F63EB">
        <w:t>for harm or trauma experienced</w:t>
      </w:r>
      <w:r w:rsidR="00563811">
        <w:t>,</w:t>
      </w:r>
      <w:r w:rsidR="00853C92">
        <w:t xml:space="preserve"> if the person desires this support</w:t>
      </w:r>
      <w:r w:rsidR="00853C92" w:rsidRPr="000F63EB">
        <w:t>.</w:t>
      </w:r>
    </w:p>
    <w:p w14:paraId="5E520ABE" w14:textId="77777777" w:rsidR="00853C92" w:rsidRPr="00A7663E" w:rsidRDefault="001F5ED9" w:rsidP="007163F8">
      <w:pPr>
        <w:pStyle w:val="Heading1"/>
      </w:pPr>
      <w:bookmarkStart w:id="46" w:name="_Toc153462367"/>
      <w:r w:rsidRPr="00A7663E">
        <w:t>Part 3: The</w:t>
      </w:r>
      <w:r w:rsidR="00853C92" w:rsidRPr="00A7663E">
        <w:t xml:space="preserve"> Code of Conduct in Practice</w:t>
      </w:r>
      <w:bookmarkEnd w:id="46"/>
    </w:p>
    <w:p w14:paraId="0C72F1B8" w14:textId="77777777" w:rsidR="00853C92" w:rsidRPr="00A7663E" w:rsidRDefault="00853C92" w:rsidP="004129A9">
      <w:pPr>
        <w:pStyle w:val="List1Numbered1"/>
        <w:rPr>
          <w:color w:val="auto"/>
        </w:rPr>
      </w:pPr>
      <w:bookmarkStart w:id="47" w:name="_Hlk506410821"/>
      <w:r w:rsidRPr="00A7663E">
        <w:rPr>
          <w:color w:val="auto"/>
        </w:rPr>
        <w:t>This section outlines actions that can be taken in relation to breaches of the Code</w:t>
      </w:r>
      <w:r w:rsidR="00F741FC" w:rsidRPr="00A7663E">
        <w:rPr>
          <w:color w:val="auto"/>
        </w:rPr>
        <w:t xml:space="preserve"> </w:t>
      </w:r>
      <w:r w:rsidRPr="00A7663E">
        <w:rPr>
          <w:color w:val="auto"/>
        </w:rPr>
        <w:t>and its relationship with other professional codes.</w:t>
      </w:r>
      <w:bookmarkEnd w:id="47"/>
    </w:p>
    <w:p w14:paraId="30AFD964" w14:textId="77777777" w:rsidR="00853C92" w:rsidRPr="00A7663E" w:rsidRDefault="00853C92" w:rsidP="004129A9">
      <w:pPr>
        <w:pStyle w:val="List1Numbered1"/>
        <w:rPr>
          <w:color w:val="auto"/>
        </w:rPr>
      </w:pPr>
      <w:r w:rsidRPr="00A7663E">
        <w:rPr>
          <w:color w:val="auto"/>
        </w:rPr>
        <w:t>In its administra</w:t>
      </w:r>
      <w:r w:rsidR="001F5ED9" w:rsidRPr="00A7663E">
        <w:rPr>
          <w:color w:val="auto"/>
        </w:rPr>
        <w:t>tion of the Code, the Commonwealth</w:t>
      </w:r>
      <w:r w:rsidRPr="00A7663E">
        <w:rPr>
          <w:color w:val="auto"/>
        </w:rPr>
        <w:t xml:space="preserve"> will take into account a number of factors including:</w:t>
      </w:r>
    </w:p>
    <w:p w14:paraId="653397FC" w14:textId="77777777" w:rsidR="00853C92" w:rsidRPr="00A7663E" w:rsidRDefault="00853C92" w:rsidP="0069349E">
      <w:pPr>
        <w:pStyle w:val="List1Numbered2"/>
        <w:rPr>
          <w:color w:val="auto"/>
          <w:sz w:val="24"/>
          <w:szCs w:val="24"/>
        </w:rPr>
      </w:pPr>
      <w:r w:rsidRPr="00A7663E">
        <w:rPr>
          <w:color w:val="auto"/>
          <w:sz w:val="24"/>
          <w:szCs w:val="24"/>
        </w:rPr>
        <w:t xml:space="preserve">the type of supports and services </w:t>
      </w:r>
      <w:r w:rsidR="004170F8" w:rsidRPr="00A7663E">
        <w:rPr>
          <w:color w:val="auto"/>
          <w:sz w:val="24"/>
          <w:szCs w:val="24"/>
        </w:rPr>
        <w:t>an</w:t>
      </w:r>
      <w:r w:rsidRPr="00A7663E">
        <w:rPr>
          <w:color w:val="auto"/>
          <w:sz w:val="24"/>
          <w:szCs w:val="24"/>
        </w:rPr>
        <w:t xml:space="preserve"> </w:t>
      </w:r>
      <w:r w:rsidR="004170F8">
        <w:rPr>
          <w:color w:val="auto"/>
          <w:sz w:val="24"/>
          <w:szCs w:val="24"/>
        </w:rPr>
        <w:t>employee</w:t>
      </w:r>
      <w:r w:rsidR="00124DD5">
        <w:rPr>
          <w:color w:val="auto"/>
          <w:sz w:val="24"/>
          <w:szCs w:val="24"/>
        </w:rPr>
        <w:t xml:space="preserve"> is responsible for delivering</w:t>
      </w:r>
    </w:p>
    <w:p w14:paraId="075A8367" w14:textId="77777777" w:rsidR="00853C92" w:rsidRPr="00A7663E" w:rsidRDefault="00853C92" w:rsidP="0069349E">
      <w:pPr>
        <w:pStyle w:val="List1Numbered2"/>
        <w:rPr>
          <w:color w:val="auto"/>
          <w:sz w:val="24"/>
          <w:szCs w:val="24"/>
        </w:rPr>
      </w:pPr>
      <w:r w:rsidRPr="00A7663E">
        <w:rPr>
          <w:color w:val="auto"/>
          <w:sz w:val="24"/>
          <w:szCs w:val="24"/>
        </w:rPr>
        <w:t>the environme</w:t>
      </w:r>
      <w:r w:rsidR="00124DD5">
        <w:rPr>
          <w:color w:val="auto"/>
          <w:sz w:val="24"/>
          <w:szCs w:val="24"/>
        </w:rPr>
        <w:t>nt in which these are delivered</w:t>
      </w:r>
    </w:p>
    <w:p w14:paraId="366FCCA0" w14:textId="77777777" w:rsidR="00853C92" w:rsidRPr="00A7663E" w:rsidRDefault="001F5ED9" w:rsidP="0069349E">
      <w:pPr>
        <w:pStyle w:val="List1Numbered2"/>
        <w:rPr>
          <w:color w:val="auto"/>
          <w:sz w:val="24"/>
          <w:szCs w:val="24"/>
        </w:rPr>
      </w:pPr>
      <w:r w:rsidRPr="00A7663E">
        <w:rPr>
          <w:color w:val="auto"/>
          <w:sz w:val="24"/>
          <w:szCs w:val="24"/>
        </w:rPr>
        <w:t>the person</w:t>
      </w:r>
      <w:r w:rsidR="00563811">
        <w:rPr>
          <w:color w:val="auto"/>
          <w:sz w:val="24"/>
          <w:szCs w:val="24"/>
        </w:rPr>
        <w:t>’</w:t>
      </w:r>
      <w:r w:rsidRPr="00A7663E">
        <w:rPr>
          <w:color w:val="auto"/>
          <w:sz w:val="24"/>
          <w:szCs w:val="24"/>
        </w:rPr>
        <w:t>s</w:t>
      </w:r>
      <w:r w:rsidR="00124DD5">
        <w:rPr>
          <w:color w:val="auto"/>
          <w:sz w:val="24"/>
          <w:szCs w:val="24"/>
        </w:rPr>
        <w:t xml:space="preserve"> support needs</w:t>
      </w:r>
    </w:p>
    <w:p w14:paraId="7A09F787" w14:textId="77777777" w:rsidR="00853C92" w:rsidRPr="00A7663E" w:rsidRDefault="00853C92" w:rsidP="0069349E">
      <w:pPr>
        <w:pStyle w:val="List1Numbered2"/>
        <w:rPr>
          <w:color w:val="auto"/>
          <w:sz w:val="24"/>
          <w:szCs w:val="24"/>
        </w:rPr>
      </w:pPr>
      <w:r w:rsidRPr="00A7663E">
        <w:rPr>
          <w:color w:val="auto"/>
          <w:sz w:val="24"/>
          <w:szCs w:val="24"/>
        </w:rPr>
        <w:t xml:space="preserve">other regulations that apply to the supports and services </w:t>
      </w:r>
    </w:p>
    <w:p w14:paraId="6B69FB57" w14:textId="77777777" w:rsidR="00853C92" w:rsidRPr="00A7663E" w:rsidRDefault="00853C92" w:rsidP="0069349E">
      <w:pPr>
        <w:pStyle w:val="List1Numbered2"/>
        <w:rPr>
          <w:color w:val="auto"/>
          <w:sz w:val="24"/>
          <w:szCs w:val="24"/>
        </w:rPr>
      </w:pPr>
      <w:r w:rsidRPr="00A7663E">
        <w:rPr>
          <w:color w:val="auto"/>
          <w:sz w:val="24"/>
          <w:szCs w:val="24"/>
        </w:rPr>
        <w:t xml:space="preserve">other relevant circumstances.  </w:t>
      </w:r>
    </w:p>
    <w:p w14:paraId="5BDC17D7" w14:textId="77777777" w:rsidR="00A7663E" w:rsidRPr="00A7663E" w:rsidRDefault="00853C92" w:rsidP="006D7C9E">
      <w:pPr>
        <w:pStyle w:val="Heading3"/>
      </w:pPr>
      <w:bookmarkStart w:id="48" w:name="_Toc153462368"/>
      <w:r w:rsidRPr="00A7663E">
        <w:lastRenderedPageBreak/>
        <w:t>Breaches of the Code</w:t>
      </w:r>
      <w:bookmarkEnd w:id="48"/>
    </w:p>
    <w:p w14:paraId="258B67DA" w14:textId="77777777" w:rsidR="00853C92" w:rsidRPr="00A7663E" w:rsidRDefault="00853C92" w:rsidP="004129A9">
      <w:pPr>
        <w:pStyle w:val="List1Numbered1"/>
        <w:rPr>
          <w:color w:val="auto"/>
        </w:rPr>
      </w:pPr>
      <w:r w:rsidRPr="00A7663E">
        <w:rPr>
          <w:color w:val="auto"/>
        </w:rPr>
        <w:t xml:space="preserve">Anyone </w:t>
      </w:r>
      <w:r w:rsidR="001F5ED9" w:rsidRPr="00A7663E">
        <w:rPr>
          <w:color w:val="auto"/>
        </w:rPr>
        <w:t xml:space="preserve">can make a complaint about </w:t>
      </w:r>
      <w:r w:rsidRPr="00A7663E">
        <w:rPr>
          <w:color w:val="auto"/>
        </w:rPr>
        <w:t xml:space="preserve">funded supports and services, including alleged breaches of the Code. This includes people with disability, family members, friends, </w:t>
      </w:r>
      <w:r w:rsidR="004170F8">
        <w:rPr>
          <w:color w:val="auto"/>
        </w:rPr>
        <w:t>employee</w:t>
      </w:r>
      <w:r w:rsidRPr="00A7663E">
        <w:rPr>
          <w:color w:val="auto"/>
        </w:rPr>
        <w:t>s, advocates and other providers. In the first instance, people are encouraged to contact th</w:t>
      </w:r>
      <w:r w:rsidR="003B21FE" w:rsidRPr="00A7663E">
        <w:rPr>
          <w:color w:val="auto"/>
        </w:rPr>
        <w:t xml:space="preserve">e provider to make complaints. </w:t>
      </w:r>
    </w:p>
    <w:p w14:paraId="701BDA61" w14:textId="77777777" w:rsidR="00853C92" w:rsidRPr="00A7663E" w:rsidRDefault="004170F8" w:rsidP="004129A9">
      <w:pPr>
        <w:pStyle w:val="List1Numbered1"/>
        <w:rPr>
          <w:color w:val="auto"/>
        </w:rPr>
      </w:pPr>
      <w:r>
        <w:rPr>
          <w:color w:val="auto"/>
        </w:rPr>
        <w:t>Employee</w:t>
      </w:r>
      <w:r w:rsidR="00853C92" w:rsidRPr="00A7663E">
        <w:rPr>
          <w:color w:val="auto"/>
        </w:rPr>
        <w:t xml:space="preserve">s are </w:t>
      </w:r>
      <w:r w:rsidR="00881690">
        <w:rPr>
          <w:color w:val="auto"/>
        </w:rPr>
        <w:t>required</w:t>
      </w:r>
      <w:r w:rsidR="00881690" w:rsidRPr="00A7663E">
        <w:rPr>
          <w:color w:val="auto"/>
        </w:rPr>
        <w:t xml:space="preserve"> </w:t>
      </w:r>
      <w:r w:rsidR="00853C92" w:rsidRPr="00A7663E">
        <w:rPr>
          <w:color w:val="auto"/>
        </w:rPr>
        <w:t>to</w:t>
      </w:r>
      <w:bookmarkStart w:id="49" w:name="_Hlk506543991"/>
      <w:r w:rsidR="00853C92" w:rsidRPr="00A7663E">
        <w:rPr>
          <w:color w:val="auto"/>
        </w:rPr>
        <w:t xml:space="preserve"> adhere to the Code and should identify a</w:t>
      </w:r>
      <w:r w:rsidR="001F5ED9" w:rsidRPr="00A7663E">
        <w:rPr>
          <w:color w:val="auto"/>
        </w:rPr>
        <w:t>nd report breaches to their</w:t>
      </w:r>
      <w:r w:rsidR="00853C92" w:rsidRPr="00A7663E">
        <w:rPr>
          <w:color w:val="auto"/>
        </w:rPr>
        <w:t xml:space="preserve"> provider. </w:t>
      </w:r>
      <w:bookmarkEnd w:id="49"/>
    </w:p>
    <w:p w14:paraId="7795A050" w14:textId="77777777" w:rsidR="00853C92" w:rsidRPr="00A7663E" w:rsidRDefault="00853C92" w:rsidP="004129A9">
      <w:pPr>
        <w:pStyle w:val="List1Numbered1"/>
        <w:rPr>
          <w:color w:val="auto"/>
        </w:rPr>
      </w:pPr>
      <w:r w:rsidRPr="00A7663E">
        <w:rPr>
          <w:color w:val="auto"/>
        </w:rPr>
        <w:t>There may be circumstances where</w:t>
      </w:r>
      <w:r w:rsidR="001F5ED9" w:rsidRPr="00A7663E">
        <w:rPr>
          <w:color w:val="auto"/>
        </w:rPr>
        <w:t xml:space="preserve"> a</w:t>
      </w:r>
      <w:r w:rsidR="004170F8">
        <w:rPr>
          <w:color w:val="auto"/>
        </w:rPr>
        <w:t>n</w:t>
      </w:r>
      <w:r w:rsidR="001F5ED9" w:rsidRPr="00A7663E">
        <w:rPr>
          <w:color w:val="auto"/>
        </w:rPr>
        <w:t xml:space="preserve"> </w:t>
      </w:r>
      <w:r w:rsidR="004170F8">
        <w:rPr>
          <w:color w:val="auto"/>
        </w:rPr>
        <w:t>employee</w:t>
      </w:r>
      <w:r w:rsidR="001F5ED9" w:rsidRPr="00A7663E">
        <w:rPr>
          <w:color w:val="auto"/>
        </w:rPr>
        <w:t xml:space="preserve"> is directed by a</w:t>
      </w:r>
      <w:r w:rsidRPr="00A7663E">
        <w:rPr>
          <w:color w:val="auto"/>
        </w:rPr>
        <w:t xml:space="preserve"> provider to do something that may constitute a breach of the Code. In such circumstances, the conduct</w:t>
      </w:r>
      <w:r w:rsidR="001F5ED9" w:rsidRPr="00A7663E">
        <w:rPr>
          <w:color w:val="auto"/>
        </w:rPr>
        <w:t xml:space="preserve"> of both the </w:t>
      </w:r>
      <w:r w:rsidR="004170F8">
        <w:rPr>
          <w:color w:val="auto"/>
        </w:rPr>
        <w:t>employee</w:t>
      </w:r>
      <w:r w:rsidR="001F5ED9" w:rsidRPr="00A7663E">
        <w:rPr>
          <w:color w:val="auto"/>
        </w:rPr>
        <w:t xml:space="preserve"> and the</w:t>
      </w:r>
      <w:r w:rsidRPr="00A7663E">
        <w:rPr>
          <w:color w:val="auto"/>
        </w:rPr>
        <w:t xml:space="preserve"> provider will be considered against</w:t>
      </w:r>
      <w:r w:rsidR="003B21FE" w:rsidRPr="00A7663E">
        <w:rPr>
          <w:color w:val="auto"/>
        </w:rPr>
        <w:t xml:space="preserve"> the requirements of the Code. </w:t>
      </w:r>
    </w:p>
    <w:p w14:paraId="42341E9D" w14:textId="77777777" w:rsidR="00853C92" w:rsidRPr="00A7663E" w:rsidRDefault="001F5ED9" w:rsidP="004129A9">
      <w:pPr>
        <w:pStyle w:val="List1Numbered1"/>
        <w:rPr>
          <w:color w:val="auto"/>
        </w:rPr>
      </w:pPr>
      <w:bookmarkStart w:id="50" w:name="_Hlk506544024"/>
      <w:r w:rsidRPr="00A7663E">
        <w:rPr>
          <w:color w:val="auto"/>
        </w:rPr>
        <w:t>The Commonwealth</w:t>
      </w:r>
      <w:r w:rsidR="00D8796D">
        <w:rPr>
          <w:color w:val="auto"/>
        </w:rPr>
        <w:t xml:space="preserve"> may consider</w:t>
      </w:r>
      <w:r w:rsidR="00563811">
        <w:rPr>
          <w:color w:val="auto"/>
        </w:rPr>
        <w:t xml:space="preserve"> </w:t>
      </w:r>
      <w:r w:rsidR="00853C92" w:rsidRPr="00A7663E">
        <w:rPr>
          <w:color w:val="auto"/>
        </w:rPr>
        <w:t>complaints that arise out of</w:t>
      </w:r>
      <w:r w:rsidR="00D8796D">
        <w:rPr>
          <w:color w:val="auto"/>
        </w:rPr>
        <w:t xml:space="preserve"> </w:t>
      </w:r>
      <w:r w:rsidR="00853C92" w:rsidRPr="00A7663E">
        <w:rPr>
          <w:color w:val="auto"/>
        </w:rPr>
        <w:t xml:space="preserve">the provision of supports or services by </w:t>
      </w:r>
      <w:r w:rsidR="003B21FE" w:rsidRPr="00A7663E">
        <w:rPr>
          <w:color w:val="auto"/>
        </w:rPr>
        <w:t xml:space="preserve">providers and their </w:t>
      </w:r>
      <w:r w:rsidR="004170F8">
        <w:rPr>
          <w:color w:val="auto"/>
        </w:rPr>
        <w:t>employee</w:t>
      </w:r>
      <w:r w:rsidR="003B21FE" w:rsidRPr="00A7663E">
        <w:rPr>
          <w:color w:val="auto"/>
        </w:rPr>
        <w:t xml:space="preserve">s. </w:t>
      </w:r>
    </w:p>
    <w:p w14:paraId="6487491F" w14:textId="6F6D7B04" w:rsidR="00853C92" w:rsidRPr="00A7663E" w:rsidRDefault="001F5ED9" w:rsidP="004129A9">
      <w:pPr>
        <w:pStyle w:val="List1Numbered1"/>
        <w:rPr>
          <w:color w:val="auto"/>
        </w:rPr>
      </w:pPr>
      <w:r w:rsidRPr="00A7663E">
        <w:rPr>
          <w:color w:val="auto"/>
        </w:rPr>
        <w:t>The Commonwealth</w:t>
      </w:r>
      <w:r w:rsidR="00853C92" w:rsidRPr="00A7663E">
        <w:rPr>
          <w:color w:val="auto"/>
        </w:rPr>
        <w:t xml:space="preserve"> </w:t>
      </w:r>
      <w:r w:rsidR="00D8796D">
        <w:rPr>
          <w:color w:val="auto"/>
        </w:rPr>
        <w:t>may</w:t>
      </w:r>
      <w:r w:rsidR="00563811">
        <w:rPr>
          <w:color w:val="auto"/>
        </w:rPr>
        <w:t xml:space="preserve"> </w:t>
      </w:r>
      <w:r w:rsidR="00853C92" w:rsidRPr="00A7663E">
        <w:rPr>
          <w:color w:val="auto"/>
        </w:rPr>
        <w:t>gather and assess information about</w:t>
      </w:r>
      <w:r w:rsidR="00B04E6F">
        <w:rPr>
          <w:color w:val="auto"/>
        </w:rPr>
        <w:t xml:space="preserve"> unethical</w:t>
      </w:r>
      <w:r w:rsidR="00853C92" w:rsidRPr="00A7663E">
        <w:rPr>
          <w:color w:val="auto"/>
        </w:rPr>
        <w:t xml:space="preserve"> practices from multiple sources, including </w:t>
      </w:r>
      <w:r w:rsidR="004170F8">
        <w:rPr>
          <w:color w:val="auto"/>
        </w:rPr>
        <w:t>employee</w:t>
      </w:r>
      <w:r w:rsidR="00853C92" w:rsidRPr="00A7663E">
        <w:rPr>
          <w:color w:val="auto"/>
        </w:rPr>
        <w:t xml:space="preserve">s, provider registration data, </w:t>
      </w:r>
      <w:r w:rsidR="004170F8">
        <w:rPr>
          <w:color w:val="auto"/>
        </w:rPr>
        <w:t xml:space="preserve">feedback, complaints, </w:t>
      </w:r>
      <w:r w:rsidR="00853C92" w:rsidRPr="00A7663E">
        <w:rPr>
          <w:color w:val="auto"/>
        </w:rPr>
        <w:t>incidents, referrals, intelligence from o</w:t>
      </w:r>
      <w:r w:rsidR="00AA0477" w:rsidRPr="00A7663E">
        <w:rPr>
          <w:color w:val="auto"/>
        </w:rPr>
        <w:t>ther agencies</w:t>
      </w:r>
      <w:r w:rsidR="00853C92" w:rsidRPr="00A7663E">
        <w:rPr>
          <w:color w:val="auto"/>
        </w:rPr>
        <w:t xml:space="preserve">, and from its </w:t>
      </w:r>
      <w:r w:rsidR="003B21FE" w:rsidRPr="00A7663E">
        <w:rPr>
          <w:color w:val="auto"/>
        </w:rPr>
        <w:t xml:space="preserve">own market studies. </w:t>
      </w:r>
    </w:p>
    <w:p w14:paraId="350D0D2B" w14:textId="77777777" w:rsidR="00853C92" w:rsidRPr="00A7663E" w:rsidRDefault="00AA0477" w:rsidP="004129A9">
      <w:pPr>
        <w:pStyle w:val="List1Numbered1"/>
        <w:rPr>
          <w:color w:val="auto"/>
        </w:rPr>
      </w:pPr>
      <w:r w:rsidRPr="00A7663E">
        <w:rPr>
          <w:color w:val="auto"/>
        </w:rPr>
        <w:t>The Commonwealth</w:t>
      </w:r>
      <w:r w:rsidR="00853C92" w:rsidRPr="00A7663E">
        <w:rPr>
          <w:color w:val="auto"/>
        </w:rPr>
        <w:t xml:space="preserve"> is required to abide by the privacy and confidentiality obligations imposed under federal law, including the </w:t>
      </w:r>
      <w:r w:rsidR="00853C92" w:rsidRPr="00A7663E">
        <w:rPr>
          <w:i/>
          <w:color w:val="auto"/>
        </w:rPr>
        <w:t>Privacy Act 1988</w:t>
      </w:r>
      <w:r w:rsidRPr="00A7663E">
        <w:rPr>
          <w:color w:val="auto"/>
        </w:rPr>
        <w:t xml:space="preserve"> (Cth).</w:t>
      </w:r>
    </w:p>
    <w:p w14:paraId="50BEFB78" w14:textId="77777777" w:rsidR="00853C92" w:rsidRPr="00A7663E" w:rsidRDefault="00853C92" w:rsidP="006D7C9E">
      <w:pPr>
        <w:pStyle w:val="Heading3"/>
      </w:pPr>
      <w:bookmarkStart w:id="51" w:name="_Toc153462369"/>
      <w:bookmarkEnd w:id="50"/>
      <w:r w:rsidRPr="00A7663E">
        <w:t>Consequences of breaching the Code</w:t>
      </w:r>
      <w:bookmarkEnd w:id="51"/>
    </w:p>
    <w:p w14:paraId="49C2040F" w14:textId="36E9FA53" w:rsidR="00532DF6" w:rsidRDefault="00A1222F" w:rsidP="00532DF6">
      <w:pPr>
        <w:pStyle w:val="List1Numbered1"/>
        <w:rPr>
          <w:color w:val="auto"/>
        </w:rPr>
      </w:pPr>
      <w:r>
        <w:rPr>
          <w:rFonts w:cs="Calibri"/>
          <w:color w:val="auto"/>
        </w:rPr>
        <w:t>Consequences</w:t>
      </w:r>
      <w:r w:rsidR="0020735B">
        <w:rPr>
          <w:rFonts w:cs="Calibri"/>
          <w:color w:val="auto"/>
        </w:rPr>
        <w:t xml:space="preserve"> for breaching the Code will depend on the nature of the breach. </w:t>
      </w:r>
      <w:r w:rsidR="005A46BD">
        <w:rPr>
          <w:rFonts w:cs="Calibri"/>
          <w:color w:val="auto"/>
        </w:rPr>
        <w:t>The Department of Social Service may undertake any of the following actions:</w:t>
      </w:r>
      <w:r w:rsidR="0020735B">
        <w:rPr>
          <w:rFonts w:cs="Calibri"/>
          <w:color w:val="auto"/>
        </w:rPr>
        <w:t xml:space="preserve"> </w:t>
      </w:r>
    </w:p>
    <w:p w14:paraId="332288A5" w14:textId="3DC356AF" w:rsidR="00532DF6" w:rsidRPr="00532DF6" w:rsidRDefault="00532DF6" w:rsidP="00532DF6">
      <w:pPr>
        <w:pStyle w:val="List1Numbered2"/>
        <w:ind w:left="568"/>
        <w:rPr>
          <w:color w:val="auto"/>
          <w:sz w:val="24"/>
          <w:szCs w:val="24"/>
        </w:rPr>
      </w:pPr>
      <w:r w:rsidRPr="00532DF6">
        <w:rPr>
          <w:color w:val="auto"/>
          <w:sz w:val="24"/>
          <w:szCs w:val="24"/>
        </w:rPr>
        <w:t xml:space="preserve">terminate the funding agreement </w:t>
      </w:r>
      <w:r w:rsidR="00A1222F">
        <w:rPr>
          <w:color w:val="auto"/>
          <w:sz w:val="24"/>
          <w:szCs w:val="24"/>
        </w:rPr>
        <w:t>with the Provider</w:t>
      </w:r>
    </w:p>
    <w:p w14:paraId="4EE0E993" w14:textId="7E146500" w:rsidR="00532DF6" w:rsidRPr="00532DF6" w:rsidRDefault="00532DF6" w:rsidP="00532DF6">
      <w:pPr>
        <w:pStyle w:val="List1Numbered2"/>
        <w:ind w:left="568"/>
        <w:rPr>
          <w:color w:val="auto"/>
          <w:sz w:val="24"/>
          <w:szCs w:val="24"/>
        </w:rPr>
      </w:pPr>
      <w:r w:rsidRPr="00532DF6">
        <w:rPr>
          <w:color w:val="auto"/>
          <w:sz w:val="24"/>
          <w:szCs w:val="24"/>
        </w:rPr>
        <w:t xml:space="preserve">vary </w:t>
      </w:r>
      <w:r w:rsidR="00A1222F">
        <w:rPr>
          <w:color w:val="auto"/>
          <w:sz w:val="24"/>
          <w:szCs w:val="24"/>
        </w:rPr>
        <w:t xml:space="preserve">or suspend </w:t>
      </w:r>
      <w:r w:rsidRPr="00532DF6">
        <w:rPr>
          <w:color w:val="auto"/>
          <w:sz w:val="24"/>
          <w:szCs w:val="24"/>
        </w:rPr>
        <w:t xml:space="preserve">the funding agreement  with the </w:t>
      </w:r>
      <w:r w:rsidR="00A1222F">
        <w:rPr>
          <w:color w:val="auto"/>
          <w:sz w:val="24"/>
          <w:szCs w:val="24"/>
        </w:rPr>
        <w:t>provider</w:t>
      </w:r>
    </w:p>
    <w:p w14:paraId="69AE453B" w14:textId="77777777" w:rsidR="0068513E" w:rsidRDefault="00532DF6" w:rsidP="00532DF6">
      <w:pPr>
        <w:pStyle w:val="List1Numbered2"/>
        <w:ind w:left="568"/>
        <w:rPr>
          <w:color w:val="auto"/>
          <w:sz w:val="24"/>
          <w:szCs w:val="24"/>
        </w:rPr>
      </w:pPr>
      <w:r w:rsidRPr="00532DF6">
        <w:rPr>
          <w:color w:val="auto"/>
          <w:sz w:val="24"/>
          <w:szCs w:val="24"/>
        </w:rPr>
        <w:t>publish information about the breach on a website maintained by the Department</w:t>
      </w:r>
      <w:r w:rsidR="00A1222F">
        <w:rPr>
          <w:color w:val="auto"/>
          <w:sz w:val="24"/>
          <w:szCs w:val="24"/>
        </w:rPr>
        <w:t xml:space="preserve"> of Social Services</w:t>
      </w:r>
      <w:r w:rsidR="0068513E">
        <w:rPr>
          <w:color w:val="auto"/>
          <w:sz w:val="24"/>
          <w:szCs w:val="24"/>
        </w:rPr>
        <w:t>, and</w:t>
      </w:r>
    </w:p>
    <w:p w14:paraId="5DA2E663" w14:textId="753DCF01" w:rsidR="005A46BD" w:rsidRPr="00532DF6" w:rsidRDefault="0068513E" w:rsidP="00532DF6">
      <w:pPr>
        <w:pStyle w:val="List1Numbered2"/>
        <w:ind w:left="568"/>
        <w:rPr>
          <w:color w:val="auto"/>
          <w:sz w:val="24"/>
          <w:szCs w:val="24"/>
        </w:rPr>
      </w:pPr>
      <w:r>
        <w:rPr>
          <w:color w:val="auto"/>
          <w:sz w:val="24"/>
          <w:szCs w:val="24"/>
        </w:rPr>
        <w:t>use other available rights to the Department of Social Services under the funding agreement with the provider</w:t>
      </w:r>
    </w:p>
    <w:p w14:paraId="4D6D4AC4" w14:textId="77777777" w:rsidR="00853C92" w:rsidRPr="00A7663E" w:rsidRDefault="00853C92" w:rsidP="004129A9">
      <w:pPr>
        <w:pStyle w:val="List1Numbered1"/>
        <w:rPr>
          <w:color w:val="auto"/>
        </w:rPr>
      </w:pPr>
      <w:r w:rsidRPr="00A7663E">
        <w:rPr>
          <w:color w:val="auto"/>
        </w:rPr>
        <w:t xml:space="preserve">When an alleged criminal act is involved, the matter </w:t>
      </w:r>
      <w:r w:rsidR="00881690">
        <w:rPr>
          <w:color w:val="auto"/>
        </w:rPr>
        <w:t>must</w:t>
      </w:r>
      <w:r w:rsidR="00881690" w:rsidRPr="00A7663E">
        <w:rPr>
          <w:color w:val="auto"/>
        </w:rPr>
        <w:t xml:space="preserve"> </w:t>
      </w:r>
      <w:r w:rsidRPr="00A7663E">
        <w:rPr>
          <w:color w:val="auto"/>
        </w:rPr>
        <w:t>be referred to the police either directly by a</w:t>
      </w:r>
      <w:r w:rsidR="004170F8">
        <w:rPr>
          <w:color w:val="auto"/>
        </w:rPr>
        <w:t>n</w:t>
      </w:r>
      <w:r w:rsidRPr="00A7663E">
        <w:rPr>
          <w:color w:val="auto"/>
        </w:rPr>
        <w:t xml:space="preserve"> </w:t>
      </w:r>
      <w:r w:rsidR="004170F8">
        <w:rPr>
          <w:color w:val="auto"/>
        </w:rPr>
        <w:t>employee</w:t>
      </w:r>
      <w:r w:rsidR="003B21FE" w:rsidRPr="00A7663E">
        <w:rPr>
          <w:color w:val="auto"/>
        </w:rPr>
        <w:t xml:space="preserve"> or </w:t>
      </w:r>
      <w:r w:rsidR="00881690">
        <w:rPr>
          <w:color w:val="auto"/>
        </w:rPr>
        <w:t>their</w:t>
      </w:r>
      <w:r w:rsidR="003B21FE" w:rsidRPr="00A7663E">
        <w:rPr>
          <w:color w:val="auto"/>
        </w:rPr>
        <w:t xml:space="preserve"> provider.</w:t>
      </w:r>
    </w:p>
    <w:p w14:paraId="74DA2322" w14:textId="77777777" w:rsidR="003B21FE" w:rsidRDefault="003B21FE" w:rsidP="00881690">
      <w:pPr>
        <w:pStyle w:val="Heading2"/>
        <w:numPr>
          <w:ilvl w:val="0"/>
          <w:numId w:val="0"/>
        </w:numPr>
      </w:pPr>
      <w:r>
        <w:br w:type="page"/>
      </w:r>
    </w:p>
    <w:p w14:paraId="6F82B8B3" w14:textId="77777777" w:rsidR="00853C92" w:rsidRPr="005F520B" w:rsidRDefault="00853C92" w:rsidP="0024787E">
      <w:pPr>
        <w:pStyle w:val="Heading1"/>
      </w:pPr>
      <w:bookmarkStart w:id="52" w:name="_Toc153462370"/>
      <w:r w:rsidRPr="005F520B">
        <w:lastRenderedPageBreak/>
        <w:t>Glossary</w:t>
      </w:r>
      <w:bookmarkEnd w:id="52"/>
    </w:p>
    <w:tbl>
      <w:tblPr>
        <w:tblStyle w:val="ARTDTable"/>
        <w:tblW w:w="9129" w:type="dxa"/>
        <w:tblInd w:w="-57" w:type="dxa"/>
        <w:tblLook w:val="04A0" w:firstRow="1" w:lastRow="0" w:firstColumn="1" w:lastColumn="0" w:noHBand="0" w:noVBand="1"/>
        <w:tblCaption w:val="Glossary"/>
        <w:tblDescription w:val="Phrases with definitions"/>
      </w:tblPr>
      <w:tblGrid>
        <w:gridCol w:w="3034"/>
        <w:gridCol w:w="6095"/>
      </w:tblGrid>
      <w:tr w:rsidR="00822E4E" w14:paraId="5E905F2E" w14:textId="77777777" w:rsidTr="005F520B">
        <w:trPr>
          <w:cnfStyle w:val="100000000000" w:firstRow="1" w:lastRow="0" w:firstColumn="0" w:lastColumn="0" w:oddVBand="0" w:evenVBand="0" w:oddHBand="0" w:evenHBand="0" w:firstRowFirstColumn="0" w:firstRowLastColumn="0" w:lastRowFirstColumn="0" w:lastRowLastColumn="0"/>
          <w:trHeight w:val="823"/>
          <w:tblHeader/>
        </w:trPr>
        <w:tc>
          <w:tcPr>
            <w:tcW w:w="3034" w:type="dxa"/>
            <w:shd w:val="clear" w:color="auto" w:fill="015164"/>
          </w:tcPr>
          <w:p w14:paraId="04F493DB" w14:textId="77777777" w:rsidR="00822E4E" w:rsidRPr="007163F8" w:rsidRDefault="00822E4E" w:rsidP="0069349E">
            <w:pPr>
              <w:pStyle w:val="WhiteTableHeading"/>
              <w:jc w:val="both"/>
              <w:rPr>
                <w:rFonts w:asciiTheme="minorHAnsi" w:hAnsiTheme="minorHAnsi" w:cstheme="minorHAnsi"/>
              </w:rPr>
            </w:pPr>
            <w:r w:rsidRPr="007163F8">
              <w:rPr>
                <w:rFonts w:asciiTheme="minorHAnsi" w:hAnsiTheme="minorHAnsi" w:cstheme="minorHAnsi"/>
              </w:rPr>
              <w:t>Phrase</w:t>
            </w:r>
          </w:p>
        </w:tc>
        <w:tc>
          <w:tcPr>
            <w:tcW w:w="6095" w:type="dxa"/>
            <w:shd w:val="clear" w:color="auto" w:fill="015164"/>
          </w:tcPr>
          <w:p w14:paraId="35D8F088" w14:textId="77777777" w:rsidR="00822E4E" w:rsidRPr="007163F8" w:rsidRDefault="00822E4E" w:rsidP="0069349E">
            <w:pPr>
              <w:pStyle w:val="WhiteTableHeading"/>
              <w:jc w:val="both"/>
              <w:rPr>
                <w:rFonts w:asciiTheme="minorHAnsi" w:hAnsiTheme="minorHAnsi" w:cstheme="minorHAnsi"/>
              </w:rPr>
            </w:pPr>
            <w:r w:rsidRPr="007163F8">
              <w:rPr>
                <w:rFonts w:asciiTheme="minorHAnsi" w:hAnsiTheme="minorHAnsi" w:cstheme="minorHAnsi"/>
              </w:rPr>
              <w:t>Definition</w:t>
            </w:r>
          </w:p>
        </w:tc>
      </w:tr>
      <w:tr w:rsidR="00853C92" w:rsidRPr="00EF0258" w14:paraId="48B71B2F" w14:textId="77777777" w:rsidTr="007163F8">
        <w:trPr>
          <w:trHeight w:val="720"/>
        </w:trPr>
        <w:tc>
          <w:tcPr>
            <w:tcW w:w="3034" w:type="dxa"/>
          </w:tcPr>
          <w:p w14:paraId="63A05661" w14:textId="77777777" w:rsidR="00853C92" w:rsidRPr="007163F8" w:rsidRDefault="00853C92" w:rsidP="0069349E">
            <w:pPr>
              <w:jc w:val="both"/>
              <w:rPr>
                <w:rFonts w:asciiTheme="minorHAnsi" w:hAnsiTheme="minorHAnsi" w:cstheme="minorHAnsi"/>
                <w:sz w:val="24"/>
                <w:szCs w:val="24"/>
              </w:rPr>
            </w:pPr>
            <w:r w:rsidRPr="007163F8">
              <w:rPr>
                <w:rFonts w:asciiTheme="minorHAnsi" w:hAnsiTheme="minorHAnsi" w:cstheme="minorHAnsi"/>
                <w:b/>
                <w:sz w:val="24"/>
                <w:szCs w:val="24"/>
              </w:rPr>
              <w:t>Carer</w:t>
            </w:r>
          </w:p>
        </w:tc>
        <w:tc>
          <w:tcPr>
            <w:tcW w:w="6095" w:type="dxa"/>
          </w:tcPr>
          <w:p w14:paraId="191EABF2" w14:textId="77777777" w:rsidR="00853C92" w:rsidRPr="007163F8" w:rsidRDefault="00853C92" w:rsidP="00532DF6">
            <w:pPr>
              <w:pStyle w:val="Tablebodytext"/>
              <w:rPr>
                <w:rFonts w:asciiTheme="minorHAnsi" w:hAnsiTheme="minorHAnsi" w:cstheme="minorHAnsi"/>
              </w:rPr>
            </w:pPr>
            <w:r w:rsidRPr="007163F8">
              <w:rPr>
                <w:rFonts w:asciiTheme="minorHAnsi" w:hAnsiTheme="minorHAnsi" w:cstheme="minorHAnsi"/>
                <w:sz w:val="24"/>
                <w:szCs w:val="24"/>
              </w:rPr>
              <w:t xml:space="preserve">Someone who provides personal care, support and help to a person with disability </w:t>
            </w:r>
            <w:r w:rsidR="00B774ED" w:rsidRPr="007163F8">
              <w:rPr>
                <w:rFonts w:asciiTheme="minorHAnsi" w:hAnsiTheme="minorHAnsi" w:cstheme="minorHAnsi"/>
                <w:sz w:val="24"/>
                <w:szCs w:val="24"/>
              </w:rPr>
              <w:t>but</w:t>
            </w:r>
            <w:r w:rsidRPr="007163F8">
              <w:rPr>
                <w:rFonts w:asciiTheme="minorHAnsi" w:hAnsiTheme="minorHAnsi" w:cstheme="minorHAnsi"/>
                <w:sz w:val="24"/>
                <w:szCs w:val="24"/>
              </w:rPr>
              <w:t xml:space="preserve"> not </w:t>
            </w:r>
            <w:r w:rsidR="00B774ED" w:rsidRPr="007163F8">
              <w:rPr>
                <w:rFonts w:asciiTheme="minorHAnsi" w:hAnsiTheme="minorHAnsi" w:cstheme="minorHAnsi"/>
                <w:sz w:val="24"/>
                <w:szCs w:val="24"/>
              </w:rPr>
              <w:t>as an employee or person otherwi</w:t>
            </w:r>
            <w:r w:rsidR="008007AD" w:rsidRPr="007163F8">
              <w:rPr>
                <w:rFonts w:asciiTheme="minorHAnsi" w:hAnsiTheme="minorHAnsi" w:cstheme="minorHAnsi"/>
                <w:sz w:val="24"/>
                <w:szCs w:val="24"/>
              </w:rPr>
              <w:t>s</w:t>
            </w:r>
            <w:r w:rsidR="00AA0477">
              <w:rPr>
                <w:rFonts w:asciiTheme="minorHAnsi" w:hAnsiTheme="minorHAnsi" w:cstheme="minorHAnsi"/>
                <w:sz w:val="24"/>
                <w:szCs w:val="24"/>
              </w:rPr>
              <w:t xml:space="preserve">e engaged by a </w:t>
            </w:r>
            <w:r w:rsidR="00B774ED" w:rsidRPr="007163F8">
              <w:rPr>
                <w:rFonts w:asciiTheme="minorHAnsi" w:hAnsiTheme="minorHAnsi" w:cstheme="minorHAnsi"/>
                <w:sz w:val="24"/>
                <w:szCs w:val="24"/>
              </w:rPr>
              <w:t>provider. A carer will</w:t>
            </w:r>
            <w:r w:rsidRPr="007163F8">
              <w:rPr>
                <w:rFonts w:asciiTheme="minorHAnsi" w:hAnsiTheme="minorHAnsi" w:cstheme="minorHAnsi"/>
                <w:sz w:val="24"/>
                <w:szCs w:val="24"/>
              </w:rPr>
              <w:t xml:space="preserve"> often </w:t>
            </w:r>
            <w:r w:rsidR="00B774ED" w:rsidRPr="007163F8">
              <w:rPr>
                <w:rFonts w:asciiTheme="minorHAnsi" w:hAnsiTheme="minorHAnsi" w:cstheme="minorHAnsi"/>
                <w:sz w:val="24"/>
                <w:szCs w:val="24"/>
              </w:rPr>
              <w:t xml:space="preserve">be </w:t>
            </w:r>
            <w:r w:rsidRPr="007163F8">
              <w:rPr>
                <w:rFonts w:asciiTheme="minorHAnsi" w:hAnsiTheme="minorHAnsi" w:cstheme="minorHAnsi"/>
                <w:sz w:val="24"/>
                <w:szCs w:val="24"/>
              </w:rPr>
              <w:t>a family member or guardian</w:t>
            </w:r>
            <w:r w:rsidR="00B774ED" w:rsidRPr="007163F8">
              <w:rPr>
                <w:rFonts w:asciiTheme="minorHAnsi" w:hAnsiTheme="minorHAnsi" w:cstheme="minorHAnsi"/>
                <w:sz w:val="24"/>
                <w:szCs w:val="24"/>
              </w:rPr>
              <w:t xml:space="preserve"> of the person</w:t>
            </w:r>
            <w:r w:rsidRPr="007163F8">
              <w:rPr>
                <w:rFonts w:asciiTheme="minorHAnsi" w:hAnsiTheme="minorHAnsi" w:cstheme="minorHAnsi"/>
                <w:sz w:val="24"/>
                <w:szCs w:val="24"/>
              </w:rPr>
              <w:t>.</w:t>
            </w:r>
          </w:p>
        </w:tc>
      </w:tr>
      <w:tr w:rsidR="00853C92" w:rsidRPr="00EF0258" w14:paraId="42BED888" w14:textId="77777777" w:rsidTr="007163F8">
        <w:trPr>
          <w:trHeight w:val="720"/>
        </w:trPr>
        <w:tc>
          <w:tcPr>
            <w:tcW w:w="3034" w:type="dxa"/>
          </w:tcPr>
          <w:p w14:paraId="339AC3B9" w14:textId="77777777" w:rsidR="00853C92" w:rsidRPr="007163F8" w:rsidRDefault="00853C92" w:rsidP="0069349E">
            <w:pPr>
              <w:jc w:val="both"/>
              <w:rPr>
                <w:rFonts w:asciiTheme="minorHAnsi" w:hAnsiTheme="minorHAnsi" w:cstheme="minorHAnsi"/>
                <w:sz w:val="24"/>
                <w:szCs w:val="24"/>
              </w:rPr>
            </w:pPr>
            <w:r w:rsidRPr="007163F8">
              <w:rPr>
                <w:rFonts w:asciiTheme="minorHAnsi" w:hAnsiTheme="minorHAnsi" w:cstheme="minorHAnsi"/>
                <w:b/>
                <w:sz w:val="24"/>
                <w:szCs w:val="24"/>
              </w:rPr>
              <w:t>Conflict of Interest</w:t>
            </w:r>
          </w:p>
        </w:tc>
        <w:tc>
          <w:tcPr>
            <w:tcW w:w="6095" w:type="dxa"/>
          </w:tcPr>
          <w:p w14:paraId="53536E64" w14:textId="77777777" w:rsidR="00853C92" w:rsidRPr="007163F8" w:rsidRDefault="00853C92" w:rsidP="00532DF6">
            <w:pPr>
              <w:pStyle w:val="Tablebodytext"/>
              <w:rPr>
                <w:rFonts w:asciiTheme="minorHAnsi" w:hAnsiTheme="minorHAnsi" w:cstheme="minorHAnsi"/>
              </w:rPr>
            </w:pPr>
            <w:r w:rsidRPr="007163F8">
              <w:rPr>
                <w:rFonts w:asciiTheme="minorHAnsi" w:hAnsiTheme="minorHAnsi" w:cstheme="minorHAnsi"/>
                <w:sz w:val="24"/>
                <w:szCs w:val="24"/>
              </w:rPr>
              <w:t xml:space="preserve">Conflict of interest </w:t>
            </w:r>
            <w:r w:rsidR="001A1963" w:rsidRPr="007163F8">
              <w:rPr>
                <w:rFonts w:asciiTheme="minorHAnsi" w:hAnsiTheme="minorHAnsi" w:cstheme="minorHAnsi"/>
                <w:sz w:val="24"/>
                <w:szCs w:val="24"/>
              </w:rPr>
              <w:t xml:space="preserve">includes potential or actual conflict for example, </w:t>
            </w:r>
            <w:r w:rsidRPr="007163F8">
              <w:rPr>
                <w:rFonts w:asciiTheme="minorHAnsi" w:hAnsiTheme="minorHAnsi" w:cstheme="minorHAnsi"/>
                <w:sz w:val="24"/>
                <w:szCs w:val="24"/>
              </w:rPr>
              <w:t>when a</w:t>
            </w:r>
            <w:r w:rsidR="004170F8">
              <w:rPr>
                <w:rFonts w:asciiTheme="minorHAnsi" w:hAnsiTheme="minorHAnsi" w:cstheme="minorHAnsi"/>
                <w:sz w:val="24"/>
                <w:szCs w:val="24"/>
              </w:rPr>
              <w:t>n</w:t>
            </w:r>
            <w:r w:rsidRPr="007163F8">
              <w:rPr>
                <w:rFonts w:asciiTheme="minorHAnsi" w:hAnsiTheme="minorHAnsi" w:cstheme="minorHAnsi"/>
                <w:sz w:val="24"/>
                <w:szCs w:val="24"/>
              </w:rPr>
              <w:t xml:space="preserve"> </w:t>
            </w:r>
            <w:r w:rsidR="004170F8">
              <w:rPr>
                <w:rFonts w:asciiTheme="minorHAnsi" w:hAnsiTheme="minorHAnsi" w:cstheme="minorHAnsi"/>
                <w:sz w:val="24"/>
                <w:szCs w:val="24"/>
              </w:rPr>
              <w:t>employee</w:t>
            </w:r>
            <w:r w:rsidR="00B774ED" w:rsidRPr="007163F8">
              <w:rPr>
                <w:rFonts w:asciiTheme="minorHAnsi" w:hAnsiTheme="minorHAnsi" w:cstheme="minorHAnsi"/>
                <w:sz w:val="24"/>
                <w:szCs w:val="24"/>
              </w:rPr>
              <w:t xml:space="preserve"> </w:t>
            </w:r>
            <w:r w:rsidRPr="007163F8">
              <w:rPr>
                <w:rFonts w:asciiTheme="minorHAnsi" w:hAnsiTheme="minorHAnsi" w:cstheme="minorHAnsi"/>
                <w:sz w:val="24"/>
                <w:szCs w:val="24"/>
              </w:rPr>
              <w:t>or a provider is in a position to exploit their own professional or official capacity for personal or corporate benefit.</w:t>
            </w:r>
          </w:p>
        </w:tc>
      </w:tr>
      <w:tr w:rsidR="00853C92" w:rsidRPr="00EF0258" w14:paraId="1F0981E6" w14:textId="77777777" w:rsidTr="007163F8">
        <w:trPr>
          <w:trHeight w:val="720"/>
        </w:trPr>
        <w:tc>
          <w:tcPr>
            <w:tcW w:w="3034" w:type="dxa"/>
          </w:tcPr>
          <w:p w14:paraId="2E85A9F5" w14:textId="77777777" w:rsidR="00853C92" w:rsidRPr="007163F8" w:rsidRDefault="00853C92" w:rsidP="0069349E">
            <w:pPr>
              <w:jc w:val="both"/>
              <w:rPr>
                <w:rFonts w:asciiTheme="minorHAnsi" w:hAnsiTheme="minorHAnsi" w:cstheme="minorHAnsi"/>
                <w:sz w:val="24"/>
                <w:szCs w:val="24"/>
              </w:rPr>
            </w:pPr>
            <w:r w:rsidRPr="007163F8">
              <w:rPr>
                <w:rFonts w:asciiTheme="minorHAnsi" w:hAnsiTheme="minorHAnsi" w:cstheme="minorHAnsi"/>
                <w:b/>
                <w:sz w:val="24"/>
                <w:szCs w:val="24"/>
              </w:rPr>
              <w:t>Complaints Process</w:t>
            </w:r>
          </w:p>
        </w:tc>
        <w:tc>
          <w:tcPr>
            <w:tcW w:w="6095" w:type="dxa"/>
          </w:tcPr>
          <w:p w14:paraId="58D5D998" w14:textId="77777777" w:rsidR="00853C92" w:rsidRPr="007163F8" w:rsidRDefault="00AA0477" w:rsidP="00532DF6">
            <w:pPr>
              <w:pStyle w:val="Tablebodytext"/>
              <w:rPr>
                <w:rFonts w:asciiTheme="minorHAnsi" w:hAnsiTheme="minorHAnsi" w:cstheme="minorHAnsi"/>
              </w:rPr>
            </w:pPr>
            <w:r>
              <w:rPr>
                <w:rFonts w:asciiTheme="minorHAnsi" w:hAnsiTheme="minorHAnsi" w:cstheme="minorHAnsi"/>
                <w:sz w:val="24"/>
                <w:szCs w:val="24"/>
              </w:rPr>
              <w:t xml:space="preserve">A </w:t>
            </w:r>
            <w:r w:rsidR="00853C92" w:rsidRPr="007163F8">
              <w:rPr>
                <w:rFonts w:asciiTheme="minorHAnsi" w:hAnsiTheme="minorHAnsi" w:cstheme="minorHAnsi"/>
                <w:sz w:val="24"/>
                <w:szCs w:val="24"/>
              </w:rPr>
              <w:t xml:space="preserve">complaints function overseen by a </w:t>
            </w:r>
            <w:r>
              <w:rPr>
                <w:rFonts w:asciiTheme="minorHAnsi" w:hAnsiTheme="minorHAnsi" w:cstheme="minorHAnsi"/>
                <w:sz w:val="24"/>
                <w:szCs w:val="24"/>
              </w:rPr>
              <w:t>senior member</w:t>
            </w:r>
            <w:r w:rsidR="003A0905" w:rsidRPr="007163F8">
              <w:rPr>
                <w:rFonts w:asciiTheme="minorHAnsi" w:hAnsiTheme="minorHAnsi" w:cstheme="minorHAnsi"/>
                <w:sz w:val="24"/>
                <w:szCs w:val="24"/>
              </w:rPr>
              <w:t xml:space="preserve"> staff employed as the </w:t>
            </w:r>
            <w:r w:rsidR="00853C92" w:rsidRPr="007163F8">
              <w:rPr>
                <w:rFonts w:asciiTheme="minorHAnsi" w:hAnsiTheme="minorHAnsi" w:cstheme="minorHAnsi"/>
                <w:sz w:val="24"/>
                <w:szCs w:val="24"/>
              </w:rPr>
              <w:t>Comp</w:t>
            </w:r>
            <w:r w:rsidR="007716A5">
              <w:rPr>
                <w:rFonts w:asciiTheme="minorHAnsi" w:hAnsiTheme="minorHAnsi" w:cstheme="minorHAnsi"/>
                <w:sz w:val="24"/>
                <w:szCs w:val="24"/>
              </w:rPr>
              <w:t>laints Commissioner,</w:t>
            </w:r>
            <w:r w:rsidR="003A0905" w:rsidRPr="007163F8">
              <w:rPr>
                <w:rFonts w:asciiTheme="minorHAnsi" w:hAnsiTheme="minorHAnsi" w:cstheme="minorHAnsi"/>
                <w:sz w:val="24"/>
                <w:szCs w:val="24"/>
              </w:rPr>
              <w:t xml:space="preserve"> </w:t>
            </w:r>
            <w:r w:rsidR="00853C92" w:rsidRPr="007163F8">
              <w:rPr>
                <w:rFonts w:asciiTheme="minorHAnsi" w:hAnsiTheme="minorHAnsi" w:cstheme="minorHAnsi"/>
                <w:sz w:val="24"/>
                <w:szCs w:val="24"/>
              </w:rPr>
              <w:t xml:space="preserve">providers </w:t>
            </w:r>
            <w:r w:rsidR="00895FD1" w:rsidRPr="007163F8">
              <w:rPr>
                <w:rFonts w:asciiTheme="minorHAnsi" w:hAnsiTheme="minorHAnsi" w:cstheme="minorHAnsi"/>
                <w:sz w:val="24"/>
                <w:szCs w:val="24"/>
              </w:rPr>
              <w:t>are</w:t>
            </w:r>
            <w:r w:rsidR="00853C92" w:rsidRPr="007163F8">
              <w:rPr>
                <w:rFonts w:asciiTheme="minorHAnsi" w:hAnsiTheme="minorHAnsi" w:cstheme="minorHAnsi"/>
                <w:sz w:val="24"/>
                <w:szCs w:val="24"/>
              </w:rPr>
              <w:t xml:space="preserve"> required to have effective internal complaints</w:t>
            </w:r>
            <w:r w:rsidR="008F59E1" w:rsidRPr="007163F8">
              <w:rPr>
                <w:rFonts w:asciiTheme="minorHAnsi" w:hAnsiTheme="minorHAnsi" w:cstheme="minorHAnsi"/>
                <w:sz w:val="24"/>
                <w:szCs w:val="24"/>
              </w:rPr>
              <w:t xml:space="preserve"> management and resolution</w:t>
            </w:r>
            <w:r w:rsidR="00853C92" w:rsidRPr="007163F8">
              <w:rPr>
                <w:rFonts w:asciiTheme="minorHAnsi" w:hAnsiTheme="minorHAnsi" w:cstheme="minorHAnsi"/>
                <w:sz w:val="24"/>
                <w:szCs w:val="24"/>
              </w:rPr>
              <w:t xml:space="preserve"> </w:t>
            </w:r>
            <w:r w:rsidR="00895FD1" w:rsidRPr="007163F8">
              <w:rPr>
                <w:rFonts w:asciiTheme="minorHAnsi" w:hAnsiTheme="minorHAnsi" w:cstheme="minorHAnsi"/>
                <w:sz w:val="24"/>
                <w:szCs w:val="24"/>
              </w:rPr>
              <w:t xml:space="preserve">systems </w:t>
            </w:r>
            <w:r w:rsidR="00853C92" w:rsidRPr="007163F8">
              <w:rPr>
                <w:rFonts w:asciiTheme="minorHAnsi" w:hAnsiTheme="minorHAnsi" w:cstheme="minorHAnsi"/>
                <w:sz w:val="24"/>
                <w:szCs w:val="24"/>
              </w:rPr>
              <w:t xml:space="preserve">that are </w:t>
            </w:r>
            <w:r w:rsidR="00895FD1" w:rsidRPr="007163F8">
              <w:rPr>
                <w:rFonts w:asciiTheme="minorHAnsi" w:hAnsiTheme="minorHAnsi" w:cstheme="minorHAnsi"/>
                <w:sz w:val="24"/>
                <w:szCs w:val="24"/>
              </w:rPr>
              <w:t>appropriate for</w:t>
            </w:r>
            <w:r w:rsidR="00853C92" w:rsidRPr="007163F8">
              <w:rPr>
                <w:rFonts w:asciiTheme="minorHAnsi" w:hAnsiTheme="minorHAnsi" w:cstheme="minorHAnsi"/>
                <w:sz w:val="24"/>
                <w:szCs w:val="24"/>
              </w:rPr>
              <w:t xml:space="preserve"> the size of a provider and </w:t>
            </w:r>
            <w:r w:rsidR="00895FD1" w:rsidRPr="007163F8">
              <w:rPr>
                <w:rFonts w:asciiTheme="minorHAnsi" w:hAnsiTheme="minorHAnsi" w:cstheme="minorHAnsi"/>
                <w:sz w:val="24"/>
                <w:szCs w:val="24"/>
              </w:rPr>
              <w:t>for the services or supports they provide</w:t>
            </w:r>
            <w:r w:rsidR="00853C92" w:rsidRPr="007163F8">
              <w:rPr>
                <w:rFonts w:asciiTheme="minorHAnsi" w:hAnsiTheme="minorHAnsi" w:cstheme="minorHAnsi"/>
                <w:sz w:val="24"/>
                <w:szCs w:val="24"/>
              </w:rPr>
              <w:t>.</w:t>
            </w:r>
          </w:p>
        </w:tc>
      </w:tr>
      <w:tr w:rsidR="00853C92" w:rsidRPr="00EF0258" w14:paraId="610EC1EE" w14:textId="77777777" w:rsidTr="007163F8">
        <w:trPr>
          <w:trHeight w:val="720"/>
        </w:trPr>
        <w:tc>
          <w:tcPr>
            <w:tcW w:w="3034" w:type="dxa"/>
          </w:tcPr>
          <w:p w14:paraId="4AC91AB0" w14:textId="77777777" w:rsidR="00853C92" w:rsidRPr="007163F8" w:rsidRDefault="00853C92" w:rsidP="007163F8">
            <w:pPr>
              <w:rPr>
                <w:rFonts w:asciiTheme="minorHAnsi" w:hAnsiTheme="minorHAnsi" w:cstheme="minorHAnsi"/>
                <w:sz w:val="24"/>
                <w:szCs w:val="24"/>
              </w:rPr>
            </w:pPr>
            <w:r w:rsidRPr="007163F8">
              <w:rPr>
                <w:rFonts w:asciiTheme="minorHAnsi" w:hAnsiTheme="minorHAnsi" w:cstheme="minorHAnsi"/>
                <w:b/>
                <w:sz w:val="24"/>
                <w:szCs w:val="24"/>
              </w:rPr>
              <w:t xml:space="preserve">Incident Management </w:t>
            </w:r>
            <w:r w:rsidR="00C3046A" w:rsidRPr="007163F8">
              <w:rPr>
                <w:rFonts w:asciiTheme="minorHAnsi" w:hAnsiTheme="minorHAnsi" w:cstheme="minorHAnsi"/>
                <w:b/>
                <w:sz w:val="24"/>
                <w:szCs w:val="24"/>
              </w:rPr>
              <w:t>System</w:t>
            </w:r>
          </w:p>
        </w:tc>
        <w:tc>
          <w:tcPr>
            <w:tcW w:w="6095" w:type="dxa"/>
          </w:tcPr>
          <w:p w14:paraId="2011AC61" w14:textId="77777777" w:rsidR="00853C92" w:rsidRPr="007163F8" w:rsidRDefault="007716A5" w:rsidP="00532DF6">
            <w:pPr>
              <w:pStyle w:val="Tablebodytext"/>
              <w:rPr>
                <w:rFonts w:asciiTheme="minorHAnsi" w:hAnsiTheme="minorHAnsi" w:cstheme="minorHAnsi"/>
              </w:rPr>
            </w:pPr>
            <w:r>
              <w:rPr>
                <w:rFonts w:asciiTheme="minorHAnsi" w:hAnsiTheme="minorHAnsi" w:cstheme="minorHAnsi"/>
                <w:sz w:val="24"/>
                <w:szCs w:val="24"/>
              </w:rPr>
              <w:t>P</w:t>
            </w:r>
            <w:r w:rsidR="00853C92" w:rsidRPr="007163F8">
              <w:rPr>
                <w:rFonts w:asciiTheme="minorHAnsi" w:hAnsiTheme="minorHAnsi" w:cstheme="minorHAnsi"/>
                <w:sz w:val="24"/>
                <w:szCs w:val="24"/>
              </w:rPr>
              <w:t>roviders have an obligation to implement and maintain an incident management system and report to the</w:t>
            </w:r>
            <w:r w:rsidR="00881690">
              <w:rPr>
                <w:rFonts w:asciiTheme="minorHAnsi" w:hAnsiTheme="minorHAnsi" w:cstheme="minorHAnsi"/>
                <w:sz w:val="24"/>
                <w:szCs w:val="24"/>
              </w:rPr>
              <w:t xml:space="preserve"> Commonwealth.</w:t>
            </w:r>
          </w:p>
        </w:tc>
      </w:tr>
      <w:tr w:rsidR="00853C92" w:rsidRPr="00EF0258" w14:paraId="2445581E" w14:textId="77777777" w:rsidTr="007163F8">
        <w:trPr>
          <w:trHeight w:val="720"/>
        </w:trPr>
        <w:tc>
          <w:tcPr>
            <w:tcW w:w="3034" w:type="dxa"/>
          </w:tcPr>
          <w:p w14:paraId="0E32A640" w14:textId="77777777" w:rsidR="00853C92" w:rsidRPr="007163F8" w:rsidRDefault="00853C92" w:rsidP="0069349E">
            <w:pPr>
              <w:pStyle w:val="Tablebodytext"/>
              <w:jc w:val="both"/>
              <w:rPr>
                <w:rFonts w:asciiTheme="minorHAnsi" w:hAnsiTheme="minorHAnsi" w:cstheme="minorHAnsi"/>
                <w:b/>
                <w:sz w:val="24"/>
                <w:szCs w:val="24"/>
              </w:rPr>
            </w:pPr>
            <w:r w:rsidRPr="007163F8">
              <w:rPr>
                <w:rFonts w:asciiTheme="minorHAnsi" w:hAnsiTheme="minorHAnsi" w:cstheme="minorHAnsi"/>
                <w:b/>
                <w:sz w:val="24"/>
                <w:szCs w:val="24"/>
              </w:rPr>
              <w:t>Provider</w:t>
            </w:r>
          </w:p>
        </w:tc>
        <w:tc>
          <w:tcPr>
            <w:tcW w:w="6095" w:type="dxa"/>
          </w:tcPr>
          <w:p w14:paraId="4820901C" w14:textId="77777777" w:rsidR="00853C92" w:rsidRPr="007163F8" w:rsidRDefault="0017746F" w:rsidP="00B9680C">
            <w:pPr>
              <w:pStyle w:val="Tablebodytext"/>
              <w:rPr>
                <w:rFonts w:asciiTheme="minorHAnsi" w:hAnsiTheme="minorHAnsi" w:cstheme="minorHAnsi"/>
                <w:sz w:val="24"/>
                <w:szCs w:val="24"/>
              </w:rPr>
            </w:pPr>
            <w:r w:rsidRPr="007163F8">
              <w:rPr>
                <w:rFonts w:asciiTheme="minorHAnsi" w:hAnsiTheme="minorHAnsi" w:cstheme="minorHAnsi"/>
                <w:sz w:val="24"/>
                <w:szCs w:val="24"/>
              </w:rPr>
              <w:t xml:space="preserve">A service provider </w:t>
            </w:r>
            <w:r w:rsidR="007716A5">
              <w:rPr>
                <w:rFonts w:asciiTheme="minorHAnsi" w:hAnsiTheme="minorHAnsi" w:cstheme="minorHAnsi"/>
                <w:sz w:val="24"/>
                <w:szCs w:val="24"/>
              </w:rPr>
              <w:t xml:space="preserve">funded through the Commonwealth </w:t>
            </w:r>
            <w:r w:rsidRPr="007163F8">
              <w:rPr>
                <w:rFonts w:asciiTheme="minorHAnsi" w:hAnsiTheme="minorHAnsi" w:cstheme="minorHAnsi"/>
                <w:sz w:val="24"/>
                <w:szCs w:val="24"/>
              </w:rPr>
              <w:t>to provide services</w:t>
            </w:r>
            <w:r w:rsidR="00FE3F30" w:rsidRPr="007163F8">
              <w:rPr>
                <w:rFonts w:asciiTheme="minorHAnsi" w:hAnsiTheme="minorHAnsi" w:cstheme="minorHAnsi"/>
                <w:sz w:val="24"/>
                <w:szCs w:val="24"/>
              </w:rPr>
              <w:t xml:space="preserve"> or supports</w:t>
            </w:r>
            <w:r w:rsidR="007716A5">
              <w:rPr>
                <w:rFonts w:asciiTheme="minorHAnsi" w:hAnsiTheme="minorHAnsi" w:cstheme="minorHAnsi"/>
                <w:sz w:val="24"/>
                <w:szCs w:val="24"/>
              </w:rPr>
              <w:t xml:space="preserve"> to people with disability.</w:t>
            </w:r>
            <w:r w:rsidR="00B9680C">
              <w:t xml:space="preserve"> </w:t>
            </w:r>
            <w:r w:rsidR="00B9680C">
              <w:rPr>
                <w:rFonts w:asciiTheme="minorHAnsi" w:hAnsiTheme="minorHAnsi" w:cstheme="minorHAnsi"/>
                <w:sz w:val="24"/>
                <w:szCs w:val="24"/>
              </w:rPr>
              <w:t xml:space="preserve">This </w:t>
            </w:r>
            <w:r w:rsidR="00B9680C" w:rsidRPr="00B9680C">
              <w:rPr>
                <w:rFonts w:asciiTheme="minorHAnsi" w:hAnsiTheme="minorHAnsi" w:cstheme="minorHAnsi"/>
                <w:sz w:val="24"/>
                <w:szCs w:val="24"/>
              </w:rPr>
              <w:t>may be an organisation or an individual</w:t>
            </w:r>
            <w:r w:rsidR="00B9680C">
              <w:rPr>
                <w:rFonts w:asciiTheme="minorHAnsi" w:hAnsiTheme="minorHAnsi" w:cstheme="minorHAnsi"/>
                <w:sz w:val="24"/>
                <w:szCs w:val="24"/>
              </w:rPr>
              <w:t>.</w:t>
            </w:r>
          </w:p>
        </w:tc>
      </w:tr>
      <w:tr w:rsidR="00853C92" w:rsidRPr="00EF0258" w14:paraId="0A63151E" w14:textId="77777777" w:rsidTr="007163F8">
        <w:trPr>
          <w:trHeight w:val="720"/>
        </w:trPr>
        <w:tc>
          <w:tcPr>
            <w:tcW w:w="3034" w:type="dxa"/>
          </w:tcPr>
          <w:p w14:paraId="1352377D" w14:textId="77777777" w:rsidR="00853C92" w:rsidRPr="007163F8" w:rsidRDefault="007716A5" w:rsidP="0069349E">
            <w:pPr>
              <w:pStyle w:val="Tablebodytext"/>
              <w:jc w:val="both"/>
              <w:rPr>
                <w:rFonts w:asciiTheme="minorHAnsi" w:hAnsiTheme="minorHAnsi" w:cstheme="minorHAnsi"/>
                <w:b/>
                <w:sz w:val="24"/>
                <w:szCs w:val="24"/>
              </w:rPr>
            </w:pPr>
            <w:r>
              <w:rPr>
                <w:rFonts w:asciiTheme="minorHAnsi" w:hAnsiTheme="minorHAnsi" w:cstheme="minorHAnsi"/>
                <w:b/>
                <w:sz w:val="24"/>
                <w:szCs w:val="24"/>
              </w:rPr>
              <w:t>Disability</w:t>
            </w:r>
            <w:r w:rsidR="0044200D" w:rsidRPr="007163F8">
              <w:rPr>
                <w:rFonts w:asciiTheme="minorHAnsi" w:hAnsiTheme="minorHAnsi" w:cstheme="minorHAnsi"/>
                <w:b/>
                <w:sz w:val="24"/>
                <w:szCs w:val="24"/>
              </w:rPr>
              <w:t xml:space="preserve"> </w:t>
            </w:r>
            <w:r w:rsidR="00853C92" w:rsidRPr="007163F8">
              <w:rPr>
                <w:rFonts w:asciiTheme="minorHAnsi" w:hAnsiTheme="minorHAnsi" w:cstheme="minorHAnsi"/>
                <w:b/>
                <w:sz w:val="24"/>
                <w:szCs w:val="24"/>
              </w:rPr>
              <w:t>Sector</w:t>
            </w:r>
          </w:p>
        </w:tc>
        <w:tc>
          <w:tcPr>
            <w:tcW w:w="6095" w:type="dxa"/>
          </w:tcPr>
          <w:p w14:paraId="54277FEA" w14:textId="77777777" w:rsidR="00853C92" w:rsidRPr="007163F8" w:rsidRDefault="00853C92" w:rsidP="00532DF6">
            <w:pPr>
              <w:pStyle w:val="Tablebodytext"/>
              <w:rPr>
                <w:rFonts w:asciiTheme="minorHAnsi" w:hAnsiTheme="minorHAnsi" w:cstheme="minorHAnsi"/>
                <w:sz w:val="24"/>
                <w:szCs w:val="24"/>
              </w:rPr>
            </w:pPr>
            <w:r w:rsidRPr="007163F8">
              <w:rPr>
                <w:rFonts w:asciiTheme="minorHAnsi" w:hAnsiTheme="minorHAnsi" w:cstheme="minorHAnsi"/>
                <w:sz w:val="24"/>
                <w:szCs w:val="24"/>
              </w:rPr>
              <w:t>The organisations and companies providing disability support services and the peak bodies that represent them.</w:t>
            </w:r>
          </w:p>
        </w:tc>
      </w:tr>
      <w:tr w:rsidR="00853C92" w:rsidRPr="00EF0258" w14:paraId="76374C73" w14:textId="77777777" w:rsidTr="007163F8">
        <w:trPr>
          <w:trHeight w:val="720"/>
        </w:trPr>
        <w:tc>
          <w:tcPr>
            <w:tcW w:w="3034" w:type="dxa"/>
          </w:tcPr>
          <w:p w14:paraId="162DE2F6" w14:textId="77777777" w:rsidR="00853C92" w:rsidRPr="007163F8" w:rsidRDefault="00853C92" w:rsidP="0069349E">
            <w:pPr>
              <w:pStyle w:val="Tablebodytext"/>
              <w:jc w:val="both"/>
              <w:rPr>
                <w:rFonts w:asciiTheme="minorHAnsi" w:hAnsiTheme="minorHAnsi" w:cstheme="minorHAnsi"/>
                <w:b/>
                <w:sz w:val="24"/>
                <w:szCs w:val="24"/>
              </w:rPr>
            </w:pPr>
            <w:r w:rsidRPr="007163F8">
              <w:rPr>
                <w:rFonts w:asciiTheme="minorHAnsi" w:hAnsiTheme="minorHAnsi" w:cstheme="minorHAnsi"/>
                <w:b/>
                <w:sz w:val="24"/>
                <w:szCs w:val="24"/>
              </w:rPr>
              <w:t>Sexual Misconduct</w:t>
            </w:r>
          </w:p>
        </w:tc>
        <w:tc>
          <w:tcPr>
            <w:tcW w:w="6095" w:type="dxa"/>
          </w:tcPr>
          <w:p w14:paraId="7968C0A5" w14:textId="77777777" w:rsidR="00853C92" w:rsidRPr="007163F8" w:rsidRDefault="00853C92" w:rsidP="00532DF6">
            <w:pPr>
              <w:spacing w:before="0"/>
              <w:rPr>
                <w:rFonts w:asciiTheme="minorHAnsi" w:hAnsiTheme="minorHAnsi" w:cstheme="minorHAnsi"/>
                <w:sz w:val="24"/>
                <w:szCs w:val="24"/>
              </w:rPr>
            </w:pPr>
            <w:r w:rsidRPr="007163F8">
              <w:rPr>
                <w:rFonts w:asciiTheme="minorHAnsi" w:hAnsiTheme="minorHAnsi" w:cstheme="minorHAnsi"/>
                <w:sz w:val="24"/>
                <w:szCs w:val="24"/>
              </w:rPr>
              <w:t xml:space="preserve">Inappropriate behaviour that may include </w:t>
            </w:r>
          </w:p>
          <w:p w14:paraId="42B36C82" w14:textId="77777777" w:rsidR="00853C92" w:rsidRPr="007163F8" w:rsidRDefault="00853C92" w:rsidP="00532DF6">
            <w:pPr>
              <w:numPr>
                <w:ilvl w:val="0"/>
                <w:numId w:val="20"/>
              </w:numPr>
              <w:suppressAutoHyphens w:val="0"/>
              <w:spacing w:before="120" w:after="180"/>
              <w:contextualSpacing/>
              <w:rPr>
                <w:rFonts w:asciiTheme="minorHAnsi" w:hAnsiTheme="minorHAnsi" w:cstheme="minorHAnsi"/>
                <w:sz w:val="24"/>
                <w:szCs w:val="24"/>
              </w:rPr>
            </w:pPr>
            <w:bookmarkStart w:id="53" w:name="_Hlk506536621"/>
            <w:r w:rsidRPr="007163F8">
              <w:rPr>
                <w:rFonts w:asciiTheme="minorHAnsi" w:hAnsiTheme="minorHAnsi" w:cstheme="minorHAnsi"/>
                <w:sz w:val="24"/>
                <w:szCs w:val="24"/>
              </w:rPr>
              <w:t>asking the person on a date</w:t>
            </w:r>
          </w:p>
          <w:p w14:paraId="785686B9" w14:textId="77777777" w:rsidR="00853C92" w:rsidRPr="007163F8" w:rsidRDefault="00853C92" w:rsidP="00532DF6">
            <w:pPr>
              <w:numPr>
                <w:ilvl w:val="0"/>
                <w:numId w:val="20"/>
              </w:numPr>
              <w:suppressAutoHyphens w:val="0"/>
              <w:spacing w:before="120" w:after="180"/>
              <w:contextualSpacing/>
              <w:rPr>
                <w:rFonts w:asciiTheme="minorHAnsi" w:hAnsiTheme="minorHAnsi" w:cstheme="minorHAnsi"/>
                <w:sz w:val="24"/>
                <w:szCs w:val="24"/>
              </w:rPr>
            </w:pPr>
            <w:r w:rsidRPr="007163F8">
              <w:rPr>
                <w:rFonts w:asciiTheme="minorHAnsi" w:hAnsiTheme="minorHAnsi" w:cstheme="minorHAnsi"/>
                <w:sz w:val="24"/>
                <w:szCs w:val="24"/>
              </w:rPr>
              <w:t>touching any part of a person’s body in a sexual way</w:t>
            </w:r>
          </w:p>
          <w:p w14:paraId="2A7B5CB2" w14:textId="77777777" w:rsidR="00853C92" w:rsidRPr="007163F8" w:rsidRDefault="00853C92" w:rsidP="00532DF6">
            <w:pPr>
              <w:numPr>
                <w:ilvl w:val="0"/>
                <w:numId w:val="20"/>
              </w:numPr>
              <w:suppressAutoHyphens w:val="0"/>
              <w:spacing w:before="120" w:after="180"/>
              <w:contextualSpacing/>
              <w:rPr>
                <w:rFonts w:asciiTheme="minorHAnsi" w:hAnsiTheme="minorHAnsi" w:cstheme="minorHAnsi"/>
                <w:sz w:val="24"/>
                <w:szCs w:val="24"/>
              </w:rPr>
            </w:pPr>
            <w:r w:rsidRPr="007163F8">
              <w:rPr>
                <w:rFonts w:asciiTheme="minorHAnsi" w:hAnsiTheme="minorHAnsi" w:cstheme="minorHAnsi"/>
                <w:sz w:val="24"/>
                <w:szCs w:val="24"/>
              </w:rPr>
              <w:t>touching a person in a way they do not wish to be touched</w:t>
            </w:r>
          </w:p>
          <w:p w14:paraId="599FEB4F" w14:textId="77777777" w:rsidR="00853C92" w:rsidRPr="007163F8" w:rsidRDefault="00853C92" w:rsidP="00532DF6">
            <w:pPr>
              <w:numPr>
                <w:ilvl w:val="0"/>
                <w:numId w:val="20"/>
              </w:numPr>
              <w:suppressAutoHyphens w:val="0"/>
              <w:spacing w:before="120" w:after="180"/>
              <w:contextualSpacing/>
              <w:rPr>
                <w:rFonts w:asciiTheme="minorHAnsi" w:hAnsiTheme="minorHAnsi" w:cstheme="minorHAnsi"/>
                <w:sz w:val="24"/>
                <w:szCs w:val="24"/>
              </w:rPr>
            </w:pPr>
            <w:r w:rsidRPr="007163F8">
              <w:rPr>
                <w:rFonts w:asciiTheme="minorHAnsi" w:hAnsiTheme="minorHAnsi" w:cstheme="minorHAnsi"/>
                <w:sz w:val="24"/>
                <w:szCs w:val="24"/>
              </w:rPr>
              <w:t>displaying their genitals to the person</w:t>
            </w:r>
          </w:p>
          <w:p w14:paraId="67131CF3" w14:textId="77777777" w:rsidR="00853C92" w:rsidRPr="007163F8" w:rsidRDefault="00853C92" w:rsidP="00532DF6">
            <w:pPr>
              <w:numPr>
                <w:ilvl w:val="0"/>
                <w:numId w:val="20"/>
              </w:numPr>
              <w:suppressAutoHyphens w:val="0"/>
              <w:spacing w:before="120" w:after="180"/>
              <w:contextualSpacing/>
              <w:rPr>
                <w:rFonts w:asciiTheme="minorHAnsi" w:hAnsiTheme="minorHAnsi" w:cstheme="minorHAnsi"/>
                <w:sz w:val="24"/>
                <w:szCs w:val="24"/>
              </w:rPr>
            </w:pPr>
            <w:r w:rsidRPr="007163F8">
              <w:rPr>
                <w:rFonts w:asciiTheme="minorHAnsi" w:hAnsiTheme="minorHAnsi" w:cstheme="minorHAnsi"/>
                <w:sz w:val="24"/>
                <w:szCs w:val="24"/>
              </w:rPr>
              <w:t xml:space="preserve">coercing, by pressuring or tricking, a person to engage in sexual behaviours or acts </w:t>
            </w:r>
          </w:p>
          <w:p w14:paraId="634A7BA7" w14:textId="77777777" w:rsidR="00853C92" w:rsidRPr="007163F8" w:rsidRDefault="00853C92" w:rsidP="00532DF6">
            <w:pPr>
              <w:numPr>
                <w:ilvl w:val="0"/>
                <w:numId w:val="20"/>
              </w:numPr>
              <w:suppressAutoHyphens w:val="0"/>
              <w:spacing w:before="120" w:after="180"/>
              <w:contextualSpacing/>
              <w:rPr>
                <w:rFonts w:asciiTheme="minorHAnsi" w:hAnsiTheme="minorHAnsi" w:cstheme="minorHAnsi"/>
                <w:sz w:val="24"/>
                <w:szCs w:val="24"/>
              </w:rPr>
            </w:pPr>
            <w:r w:rsidRPr="007163F8">
              <w:rPr>
                <w:rFonts w:asciiTheme="minorHAnsi" w:hAnsiTheme="minorHAnsi" w:cstheme="minorHAnsi"/>
                <w:sz w:val="24"/>
                <w:szCs w:val="24"/>
              </w:rPr>
              <w:t>making sexual or erotic comments to the person – in person or by text message, email or social media message</w:t>
            </w:r>
            <w:bookmarkStart w:id="54" w:name="_Hlk508292438"/>
            <w:r w:rsidRPr="007163F8">
              <w:rPr>
                <w:rFonts w:asciiTheme="minorHAnsi" w:hAnsiTheme="minorHAnsi" w:cstheme="minorHAnsi"/>
                <w:sz w:val="24"/>
                <w:szCs w:val="24"/>
              </w:rPr>
              <w:t xml:space="preserve"> (as well as written comments, this includes images and audio</w:t>
            </w:r>
            <w:bookmarkEnd w:id="54"/>
            <w:r w:rsidRPr="007163F8">
              <w:rPr>
                <w:rFonts w:asciiTheme="minorHAnsi" w:hAnsiTheme="minorHAnsi" w:cstheme="minorHAnsi"/>
                <w:sz w:val="24"/>
                <w:szCs w:val="24"/>
              </w:rPr>
              <w:t>)</w:t>
            </w:r>
          </w:p>
          <w:p w14:paraId="3B76ACA8" w14:textId="77777777" w:rsidR="00853C92" w:rsidRPr="007163F8" w:rsidRDefault="00853C92" w:rsidP="00532DF6">
            <w:pPr>
              <w:numPr>
                <w:ilvl w:val="0"/>
                <w:numId w:val="20"/>
              </w:numPr>
              <w:suppressAutoHyphens w:val="0"/>
              <w:spacing w:before="120" w:after="180"/>
              <w:contextualSpacing/>
              <w:rPr>
                <w:rFonts w:asciiTheme="minorHAnsi" w:hAnsiTheme="minorHAnsi" w:cstheme="minorHAnsi"/>
                <w:sz w:val="24"/>
                <w:szCs w:val="24"/>
              </w:rPr>
            </w:pPr>
            <w:r w:rsidRPr="007163F8">
              <w:rPr>
                <w:rFonts w:asciiTheme="minorHAnsi" w:hAnsiTheme="minorHAnsi" w:cstheme="minorHAnsi"/>
                <w:sz w:val="24"/>
                <w:szCs w:val="24"/>
              </w:rPr>
              <w:t>making sexually suggestive comments or jokes</w:t>
            </w:r>
          </w:p>
          <w:p w14:paraId="52CA6D97" w14:textId="77777777" w:rsidR="00853C92" w:rsidRPr="007163F8" w:rsidRDefault="00853C92" w:rsidP="00532DF6">
            <w:pPr>
              <w:numPr>
                <w:ilvl w:val="0"/>
                <w:numId w:val="20"/>
              </w:numPr>
              <w:suppressAutoHyphens w:val="0"/>
              <w:spacing w:before="120" w:after="180"/>
              <w:contextualSpacing/>
              <w:rPr>
                <w:rFonts w:asciiTheme="minorHAnsi" w:hAnsiTheme="minorHAnsi" w:cstheme="minorHAnsi"/>
                <w:sz w:val="24"/>
                <w:szCs w:val="24"/>
              </w:rPr>
            </w:pPr>
            <w:r w:rsidRPr="007163F8">
              <w:rPr>
                <w:rFonts w:asciiTheme="minorHAnsi" w:hAnsiTheme="minorHAnsi" w:cstheme="minorHAnsi"/>
                <w:sz w:val="24"/>
                <w:szCs w:val="24"/>
              </w:rPr>
              <w:lastRenderedPageBreak/>
              <w:t>intentionally staring at a person in a way that makes them feel uncomfortable</w:t>
            </w:r>
          </w:p>
          <w:p w14:paraId="3ADB1B6A" w14:textId="77777777" w:rsidR="00853C92" w:rsidRPr="007163F8" w:rsidRDefault="00853C92" w:rsidP="00532DF6">
            <w:pPr>
              <w:numPr>
                <w:ilvl w:val="0"/>
                <w:numId w:val="20"/>
              </w:numPr>
              <w:suppressAutoHyphens w:val="0"/>
              <w:spacing w:before="120" w:after="180"/>
              <w:contextualSpacing/>
              <w:rPr>
                <w:rFonts w:asciiTheme="minorHAnsi" w:hAnsiTheme="minorHAnsi" w:cstheme="minorHAnsi"/>
                <w:sz w:val="24"/>
                <w:szCs w:val="24"/>
              </w:rPr>
            </w:pPr>
            <w:r w:rsidRPr="007163F8">
              <w:rPr>
                <w:rFonts w:asciiTheme="minorHAnsi" w:hAnsiTheme="minorHAnsi" w:cstheme="minorHAnsi"/>
                <w:sz w:val="24"/>
                <w:szCs w:val="24"/>
              </w:rPr>
              <w:t>making comments about a person’s sexuality or appearance</w:t>
            </w:r>
          </w:p>
          <w:p w14:paraId="02B77805" w14:textId="77777777" w:rsidR="00853C92" w:rsidRPr="007163F8" w:rsidRDefault="00853C92" w:rsidP="00532DF6">
            <w:pPr>
              <w:numPr>
                <w:ilvl w:val="0"/>
                <w:numId w:val="20"/>
              </w:numPr>
              <w:suppressAutoHyphens w:val="0"/>
              <w:spacing w:before="120" w:after="180"/>
              <w:contextualSpacing/>
              <w:rPr>
                <w:rFonts w:asciiTheme="minorHAnsi" w:hAnsiTheme="minorHAnsi" w:cstheme="minorHAnsi"/>
                <w:sz w:val="24"/>
                <w:szCs w:val="24"/>
              </w:rPr>
            </w:pPr>
            <w:r w:rsidRPr="007163F8">
              <w:rPr>
                <w:rFonts w:asciiTheme="minorHAnsi" w:hAnsiTheme="minorHAnsi" w:cstheme="minorHAnsi"/>
                <w:sz w:val="24"/>
                <w:szCs w:val="24"/>
              </w:rPr>
              <w:t xml:space="preserve">making requests of a sexual nature, including to remove clothing, for sexually explicit photographs, videos or for sexual activities </w:t>
            </w:r>
          </w:p>
          <w:p w14:paraId="5384085E" w14:textId="77777777" w:rsidR="00853C92" w:rsidRPr="007163F8" w:rsidRDefault="00853C92" w:rsidP="00532DF6">
            <w:pPr>
              <w:numPr>
                <w:ilvl w:val="0"/>
                <w:numId w:val="20"/>
              </w:numPr>
              <w:suppressAutoHyphens w:val="0"/>
              <w:spacing w:before="120" w:after="180"/>
              <w:contextualSpacing/>
              <w:rPr>
                <w:rFonts w:asciiTheme="minorHAnsi" w:hAnsiTheme="minorHAnsi" w:cstheme="minorHAnsi"/>
                <w:sz w:val="24"/>
                <w:szCs w:val="24"/>
              </w:rPr>
            </w:pPr>
            <w:r w:rsidRPr="007163F8">
              <w:rPr>
                <w:rFonts w:asciiTheme="minorHAnsi" w:hAnsiTheme="minorHAnsi" w:cstheme="minorHAnsi"/>
                <w:sz w:val="24"/>
                <w:szCs w:val="24"/>
              </w:rPr>
              <w:t xml:space="preserve">showing the person pictures or videos of naked people, or people undertaking sexual activities </w:t>
            </w:r>
          </w:p>
          <w:p w14:paraId="0B41F2F8" w14:textId="77777777" w:rsidR="00853C92" w:rsidRPr="007163F8" w:rsidRDefault="00853C92" w:rsidP="00532DF6">
            <w:pPr>
              <w:numPr>
                <w:ilvl w:val="0"/>
                <w:numId w:val="20"/>
              </w:numPr>
              <w:suppressAutoHyphens w:val="0"/>
              <w:spacing w:before="120" w:after="180"/>
              <w:contextualSpacing/>
              <w:rPr>
                <w:rFonts w:asciiTheme="minorHAnsi" w:hAnsiTheme="minorHAnsi" w:cstheme="minorHAnsi"/>
                <w:sz w:val="24"/>
                <w:szCs w:val="24"/>
              </w:rPr>
            </w:pPr>
            <w:r w:rsidRPr="007163F8">
              <w:rPr>
                <w:rFonts w:asciiTheme="minorHAnsi" w:hAnsiTheme="minorHAnsi" w:cstheme="minorHAnsi"/>
                <w:sz w:val="24"/>
                <w:szCs w:val="24"/>
              </w:rPr>
              <w:t>ignoring or encouraging sexual behaviour between people with disability that is non-consensual or exploitative.</w:t>
            </w:r>
            <w:bookmarkEnd w:id="53"/>
          </w:p>
          <w:p w14:paraId="7C12BF06" w14:textId="77777777" w:rsidR="00853C92" w:rsidRPr="007163F8" w:rsidRDefault="00853C92" w:rsidP="00532DF6">
            <w:pPr>
              <w:pStyle w:val="Tablebodytext"/>
              <w:rPr>
                <w:rFonts w:asciiTheme="minorHAnsi" w:hAnsiTheme="minorHAnsi" w:cstheme="minorHAnsi"/>
                <w:sz w:val="24"/>
                <w:szCs w:val="24"/>
              </w:rPr>
            </w:pPr>
            <w:r w:rsidRPr="007163F8">
              <w:rPr>
                <w:rFonts w:asciiTheme="minorHAnsi" w:eastAsia="Times New Roman" w:hAnsiTheme="minorHAnsi" w:cstheme="minorHAnsi"/>
                <w:spacing w:val="4"/>
                <w:sz w:val="24"/>
                <w:szCs w:val="24"/>
              </w:rPr>
              <w:t>This list does not cover all situations and there may be other activities or behaviours that constitute sexual misconduct.</w:t>
            </w:r>
          </w:p>
        </w:tc>
      </w:tr>
      <w:tr w:rsidR="005A7723" w:rsidRPr="00EF0258" w14:paraId="7197F2B2" w14:textId="77777777" w:rsidTr="00B04E6F">
        <w:trPr>
          <w:trHeight w:val="15"/>
        </w:trPr>
        <w:tc>
          <w:tcPr>
            <w:tcW w:w="3034" w:type="dxa"/>
          </w:tcPr>
          <w:p w14:paraId="427CE0F9" w14:textId="02207D85" w:rsidR="005A7723" w:rsidRPr="007163F8" w:rsidRDefault="005A7723" w:rsidP="00532DF6">
            <w:pPr>
              <w:pStyle w:val="Tablebodytext"/>
              <w:jc w:val="both"/>
              <w:rPr>
                <w:rFonts w:asciiTheme="minorHAnsi" w:hAnsiTheme="minorHAnsi" w:cstheme="minorHAnsi"/>
                <w:b/>
                <w:sz w:val="24"/>
                <w:szCs w:val="24"/>
              </w:rPr>
            </w:pPr>
            <w:r w:rsidRPr="007163F8">
              <w:rPr>
                <w:rFonts w:asciiTheme="minorHAnsi" w:hAnsiTheme="minorHAnsi" w:cstheme="minorHAnsi"/>
                <w:b/>
                <w:sz w:val="24"/>
                <w:szCs w:val="24"/>
              </w:rPr>
              <w:lastRenderedPageBreak/>
              <w:t>Support</w:t>
            </w:r>
          </w:p>
        </w:tc>
        <w:tc>
          <w:tcPr>
            <w:tcW w:w="6095" w:type="dxa"/>
          </w:tcPr>
          <w:p w14:paraId="4BCF7A69" w14:textId="337C07CC" w:rsidR="005A7723" w:rsidRPr="007163F8" w:rsidRDefault="005A7723" w:rsidP="00532DF6">
            <w:pPr>
              <w:pStyle w:val="Tablebodytext"/>
              <w:rPr>
                <w:rFonts w:asciiTheme="minorHAnsi" w:hAnsiTheme="minorHAnsi" w:cstheme="minorHAnsi"/>
                <w:sz w:val="24"/>
                <w:szCs w:val="24"/>
              </w:rPr>
            </w:pPr>
            <w:r w:rsidRPr="007163F8">
              <w:rPr>
                <w:rFonts w:asciiTheme="minorHAnsi" w:hAnsiTheme="minorHAnsi" w:cstheme="minorHAnsi"/>
                <w:sz w:val="24"/>
                <w:szCs w:val="24"/>
              </w:rPr>
              <w:t>Things to help a person undertake daily life activities and enable them to participate in the community and reach their goals.</w:t>
            </w:r>
          </w:p>
        </w:tc>
      </w:tr>
      <w:tr w:rsidR="005A7723" w:rsidRPr="00EF0258" w14:paraId="17B95077" w14:textId="77777777" w:rsidTr="007163F8">
        <w:trPr>
          <w:trHeight w:val="720"/>
        </w:trPr>
        <w:tc>
          <w:tcPr>
            <w:tcW w:w="3034" w:type="dxa"/>
          </w:tcPr>
          <w:p w14:paraId="6D468DB9" w14:textId="1FA570A4" w:rsidR="005A7723" w:rsidRPr="007163F8" w:rsidRDefault="005A7723" w:rsidP="0069349E">
            <w:pPr>
              <w:jc w:val="both"/>
              <w:rPr>
                <w:rFonts w:asciiTheme="minorHAnsi" w:hAnsiTheme="minorHAnsi" w:cstheme="minorHAnsi"/>
                <w:b/>
                <w:sz w:val="24"/>
                <w:szCs w:val="24"/>
              </w:rPr>
            </w:pPr>
            <w:r>
              <w:rPr>
                <w:rFonts w:asciiTheme="minorHAnsi" w:hAnsiTheme="minorHAnsi" w:cstheme="minorHAnsi"/>
                <w:b/>
                <w:sz w:val="24"/>
                <w:szCs w:val="24"/>
              </w:rPr>
              <w:t>Employee</w:t>
            </w:r>
          </w:p>
        </w:tc>
        <w:tc>
          <w:tcPr>
            <w:tcW w:w="6095" w:type="dxa"/>
          </w:tcPr>
          <w:p w14:paraId="46B7E42C" w14:textId="0D20211B" w:rsidR="005A7723" w:rsidRPr="007163F8" w:rsidRDefault="005A7723" w:rsidP="00532DF6">
            <w:pPr>
              <w:pStyle w:val="Tablebodytext"/>
              <w:rPr>
                <w:rFonts w:asciiTheme="minorHAnsi" w:hAnsiTheme="minorHAnsi" w:cstheme="minorHAnsi"/>
                <w:sz w:val="24"/>
                <w:szCs w:val="24"/>
              </w:rPr>
            </w:pPr>
            <w:r w:rsidRPr="007163F8">
              <w:rPr>
                <w:rFonts w:asciiTheme="minorHAnsi" w:hAnsiTheme="minorHAnsi" w:cstheme="minorHAnsi"/>
                <w:sz w:val="24"/>
                <w:szCs w:val="24"/>
              </w:rPr>
              <w:t>Persons employed</w:t>
            </w:r>
            <w:r>
              <w:rPr>
                <w:rFonts w:asciiTheme="minorHAnsi" w:hAnsiTheme="minorHAnsi" w:cstheme="minorHAnsi"/>
                <w:sz w:val="24"/>
                <w:szCs w:val="24"/>
              </w:rPr>
              <w:t xml:space="preserve"> or otherwise engaged by a</w:t>
            </w:r>
            <w:r w:rsidRPr="007163F8">
              <w:rPr>
                <w:rFonts w:asciiTheme="minorHAnsi" w:hAnsiTheme="minorHAnsi" w:cstheme="minorHAnsi"/>
                <w:sz w:val="24"/>
                <w:szCs w:val="24"/>
              </w:rPr>
              <w:t xml:space="preserve"> provider. For example, people working in the disability support sector in either a paid o</w:t>
            </w:r>
            <w:r>
              <w:rPr>
                <w:rFonts w:asciiTheme="minorHAnsi" w:hAnsiTheme="minorHAnsi" w:cstheme="minorHAnsi"/>
                <w:sz w:val="24"/>
                <w:szCs w:val="24"/>
              </w:rPr>
              <w:t>r a voluntary capacity for a</w:t>
            </w:r>
            <w:r w:rsidRPr="007163F8">
              <w:rPr>
                <w:rFonts w:asciiTheme="minorHAnsi" w:hAnsiTheme="minorHAnsi" w:cstheme="minorHAnsi"/>
                <w:sz w:val="24"/>
                <w:szCs w:val="24"/>
              </w:rPr>
              <w:t xml:space="preserve"> provider.</w:t>
            </w:r>
          </w:p>
        </w:tc>
      </w:tr>
      <w:tr w:rsidR="005A7723" w:rsidRPr="00EF0258" w14:paraId="5095ED83" w14:textId="77777777" w:rsidTr="007163F8">
        <w:trPr>
          <w:trHeight w:val="720"/>
        </w:trPr>
        <w:tc>
          <w:tcPr>
            <w:tcW w:w="3034" w:type="dxa"/>
          </w:tcPr>
          <w:p w14:paraId="3B50AEF6" w14:textId="12D0462D" w:rsidR="005A7723" w:rsidRPr="007163F8" w:rsidRDefault="005A7723" w:rsidP="0069349E">
            <w:pPr>
              <w:jc w:val="both"/>
              <w:rPr>
                <w:rFonts w:asciiTheme="minorHAnsi" w:hAnsiTheme="minorHAnsi" w:cstheme="minorHAnsi"/>
                <w:b/>
                <w:sz w:val="24"/>
                <w:szCs w:val="24"/>
              </w:rPr>
            </w:pPr>
            <w:r>
              <w:rPr>
                <w:rFonts w:asciiTheme="minorHAnsi" w:hAnsiTheme="minorHAnsi" w:cstheme="minorHAnsi"/>
                <w:b/>
                <w:sz w:val="24"/>
                <w:szCs w:val="24"/>
              </w:rPr>
              <w:t>Workplace</w:t>
            </w:r>
          </w:p>
        </w:tc>
        <w:tc>
          <w:tcPr>
            <w:tcW w:w="6095" w:type="dxa"/>
          </w:tcPr>
          <w:p w14:paraId="2154E305" w14:textId="191A5D9A" w:rsidR="005A7723" w:rsidRPr="007163F8" w:rsidRDefault="005A7723" w:rsidP="00532DF6">
            <w:pPr>
              <w:pStyle w:val="Tablebodytext"/>
              <w:rPr>
                <w:rFonts w:asciiTheme="minorHAnsi" w:hAnsiTheme="minorHAnsi" w:cstheme="minorHAnsi"/>
                <w:sz w:val="24"/>
                <w:szCs w:val="24"/>
              </w:rPr>
            </w:pPr>
            <w:r>
              <w:rPr>
                <w:rFonts w:asciiTheme="minorHAnsi" w:hAnsiTheme="minorHAnsi" w:cstheme="minorHAnsi"/>
                <w:sz w:val="24"/>
                <w:szCs w:val="24"/>
              </w:rPr>
              <w:t>A</w:t>
            </w:r>
            <w:r w:rsidRPr="00DA7291">
              <w:rPr>
                <w:rFonts w:asciiTheme="minorHAnsi" w:hAnsiTheme="minorHAnsi" w:cstheme="minorHAnsi"/>
                <w:sz w:val="24"/>
                <w:szCs w:val="24"/>
              </w:rPr>
              <w:t xml:space="preserve"> place at which </w:t>
            </w:r>
            <w:r>
              <w:rPr>
                <w:rFonts w:asciiTheme="minorHAnsi" w:hAnsiTheme="minorHAnsi" w:cstheme="minorHAnsi"/>
                <w:sz w:val="24"/>
                <w:szCs w:val="24"/>
              </w:rPr>
              <w:t>an employee</w:t>
            </w:r>
            <w:r w:rsidRPr="00DA7291">
              <w:rPr>
                <w:rFonts w:asciiTheme="minorHAnsi" w:hAnsiTheme="minorHAnsi" w:cstheme="minorHAnsi"/>
                <w:sz w:val="24"/>
                <w:szCs w:val="24"/>
              </w:rPr>
              <w:t xml:space="preserve"> works or otherwise carries out functions in connection wi</w:t>
            </w:r>
            <w:r>
              <w:rPr>
                <w:rFonts w:asciiTheme="minorHAnsi" w:hAnsiTheme="minorHAnsi" w:cstheme="minorHAnsi"/>
                <w:sz w:val="24"/>
                <w:szCs w:val="24"/>
              </w:rPr>
              <w:t>th being an employee. This includes, but is not limited to, offsite locations, vehicles used for transporting clients, and venues for outings.</w:t>
            </w:r>
          </w:p>
        </w:tc>
      </w:tr>
      <w:tr w:rsidR="005A7723" w:rsidRPr="00EF0258" w14:paraId="35C7DFC9" w14:textId="77777777" w:rsidTr="007163F8">
        <w:trPr>
          <w:trHeight w:val="720"/>
        </w:trPr>
        <w:tc>
          <w:tcPr>
            <w:tcW w:w="3034" w:type="dxa"/>
          </w:tcPr>
          <w:p w14:paraId="22C5AB5C" w14:textId="77D0ED03" w:rsidR="005A7723" w:rsidRPr="007163F8" w:rsidRDefault="005A7723" w:rsidP="00532DF6">
            <w:pPr>
              <w:jc w:val="both"/>
              <w:rPr>
                <w:rFonts w:cstheme="minorHAnsi"/>
                <w:b/>
                <w:sz w:val="24"/>
                <w:szCs w:val="24"/>
              </w:rPr>
            </w:pPr>
          </w:p>
        </w:tc>
        <w:tc>
          <w:tcPr>
            <w:tcW w:w="6095" w:type="dxa"/>
          </w:tcPr>
          <w:p w14:paraId="144BAA10" w14:textId="2C208D13" w:rsidR="005A7723" w:rsidRPr="007163F8" w:rsidRDefault="005A7723" w:rsidP="00532DF6">
            <w:pPr>
              <w:pStyle w:val="Tablebodytext"/>
              <w:rPr>
                <w:rFonts w:asciiTheme="minorHAnsi" w:hAnsiTheme="minorHAnsi" w:cstheme="minorHAnsi"/>
                <w:sz w:val="24"/>
                <w:szCs w:val="24"/>
              </w:rPr>
            </w:pPr>
          </w:p>
        </w:tc>
      </w:tr>
    </w:tbl>
    <w:p w14:paraId="4FE0EFCB" w14:textId="77777777" w:rsidR="00362AB6" w:rsidRPr="00362AB6" w:rsidRDefault="00362AB6" w:rsidP="00066E0D"/>
    <w:sectPr w:rsidR="00362AB6" w:rsidRPr="00362AB6" w:rsidSect="00122836">
      <w:headerReference w:type="first" r:id="rId17"/>
      <w:footerReference w:type="first" r:id="rId18"/>
      <w:pgSz w:w="11906" w:h="16838" w:code="9"/>
      <w:pgMar w:top="1440" w:right="1440" w:bottom="1440" w:left="1440" w:header="283"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6D265" w14:textId="77777777" w:rsidR="00616937" w:rsidRDefault="00616937" w:rsidP="008E21DE">
      <w:pPr>
        <w:spacing w:before="0" w:after="0"/>
      </w:pPr>
      <w:r>
        <w:separator/>
      </w:r>
    </w:p>
  </w:endnote>
  <w:endnote w:type="continuationSeparator" w:id="0">
    <w:p w14:paraId="16B0D4DE" w14:textId="77777777" w:rsidR="00616937" w:rsidRDefault="00616937"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eiryo">
    <w:altName w:val="メイリオ"/>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AF6E" w14:textId="77777777" w:rsidR="00C539F8" w:rsidRDefault="00C539F8" w:rsidP="00AC5489">
    <w:pPr>
      <w:pStyle w:val="Footer"/>
      <w:rPr>
        <w:sz w:val="18"/>
        <w:szCs w:val="18"/>
      </w:rPr>
    </w:pPr>
    <w:r>
      <w:rPr>
        <w:b/>
        <w:bCs/>
        <w:noProof/>
        <w:lang w:eastAsia="en-AU"/>
      </w:rPr>
      <mc:AlternateContent>
        <mc:Choice Requires="wps">
          <w:drawing>
            <wp:inline distT="0" distB="0" distL="0" distR="0" wp14:anchorId="44C2166A" wp14:editId="64E2AA29">
              <wp:extent cx="5731510" cy="81796"/>
              <wp:effectExtent l="0" t="0" r="2540" b="0"/>
              <wp:docPr id="19" name="Rectangle 19">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731510" cy="81796"/>
                      </a:xfrm>
                      <a:prstGeom prst="rect">
                        <a:avLst/>
                      </a:prstGeom>
                      <a:solidFill>
                        <a:srgbClr val="0052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0C474C" w14:textId="77777777" w:rsidR="00C539F8" w:rsidRPr="004253F3" w:rsidRDefault="00C539F8" w:rsidP="00D6306F">
                          <w:pPr>
                            <w:jc w:val="center"/>
                            <w:rPr>
                              <w:color w:val="002060"/>
                            </w:rPr>
                          </w:pPr>
                          <w:r w:rsidRPr="004253F3">
                            <w:rPr>
                              <w:color w:val="002060"/>
                            </w:rPr>
                            <w:t>Green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C2166A" id="Rectangle 19" o:spid="_x0000_s1028" style="width:451.3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" fillcolor="#005250" stroked="f" strokeweight="1pt">
              <v:textbox>
                <w:txbxContent>
                  <w:p w14:paraId="480C474C" w14:textId="77777777" w:rsidR="00C539F8" w:rsidRPr="004253F3" w:rsidRDefault="00C539F8" w:rsidP="00D6306F">
                    <w:pPr>
                      <w:jc w:val="center"/>
                      <w:rPr>
                        <w:color w:val="002060"/>
                      </w:rPr>
                    </w:pPr>
                    <w:r w:rsidRPr="004253F3">
                      <w:rPr>
                        <w:color w:val="002060"/>
                      </w:rPr>
                      <w:t>Green Box</w:t>
                    </w:r>
                  </w:p>
                </w:txbxContent>
              </v:textbox>
              <w10:anchorlock/>
            </v:rect>
          </w:pict>
        </mc:Fallback>
      </mc:AlternateContent>
    </w:r>
  </w:p>
  <w:p w14:paraId="1A46DFD0" w14:textId="1A68EC76" w:rsidR="00C539F8" w:rsidRPr="00080615" w:rsidRDefault="00C539F8" w:rsidP="00555780">
    <w:pPr>
      <w:pStyle w:val="Footer"/>
    </w:pPr>
    <w:r>
      <w:rPr>
        <w:sz w:val="18"/>
        <w:szCs w:val="18"/>
      </w:rPr>
      <w:tab/>
      <w:t>Department of Social Services</w:t>
    </w:r>
    <w:r>
      <w:tab/>
    </w:r>
    <w:r>
      <w:fldChar w:fldCharType="begin"/>
    </w:r>
    <w:r>
      <w:instrText xml:space="preserve"> PAGE   \* MERGEFORMAT </w:instrText>
    </w:r>
    <w:r>
      <w:fldChar w:fldCharType="separate"/>
    </w:r>
    <w:r w:rsidR="00773CF4">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20BF3" w14:textId="77777777" w:rsidR="00C539F8" w:rsidRPr="00080615" w:rsidRDefault="00C539F8"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41BA" w14:textId="77777777" w:rsidR="00C539F8" w:rsidRDefault="00C539F8" w:rsidP="00AC5489">
    <w:pPr>
      <w:pStyle w:val="Footer"/>
      <w:rPr>
        <w:sz w:val="18"/>
        <w:szCs w:val="18"/>
      </w:rPr>
    </w:pPr>
    <w:r>
      <w:rPr>
        <w:b/>
        <w:bCs/>
        <w:noProof/>
        <w:lang w:eastAsia="en-AU"/>
      </w:rPr>
      <mc:AlternateContent>
        <mc:Choice Requires="wps">
          <w:drawing>
            <wp:inline distT="0" distB="0" distL="0" distR="0" wp14:anchorId="6B27BB8A" wp14:editId="6E5288A7">
              <wp:extent cx="5731510" cy="81796"/>
              <wp:effectExtent l="0" t="0" r="2540" b="0"/>
              <wp:docPr id="8" name="Rectangle 8">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731510" cy="81796"/>
                      </a:xfrm>
                      <a:prstGeom prst="rect">
                        <a:avLst/>
                      </a:prstGeom>
                      <a:solidFill>
                        <a:srgbClr val="0052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2F9A5" w14:textId="77777777" w:rsidR="00C539F8" w:rsidRPr="004253F3" w:rsidRDefault="00C539F8" w:rsidP="00D6306F">
                          <w:pPr>
                            <w:jc w:val="center"/>
                            <w:rPr>
                              <w:color w:val="002060"/>
                            </w:rPr>
                          </w:pPr>
                          <w:r w:rsidRPr="004253F3">
                            <w:rPr>
                              <w:color w:val="002060"/>
                            </w:rPr>
                            <w:t>Green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27BB8A" id="Rectangle 8" o:spid="_x0000_s1029" style="width:451.3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" fillcolor="#005250" stroked="f" strokeweight="1pt">
              <v:textbox>
                <w:txbxContent>
                  <w:p w14:paraId="2972F9A5" w14:textId="77777777" w:rsidR="00C539F8" w:rsidRPr="004253F3" w:rsidRDefault="00C539F8" w:rsidP="00D6306F">
                    <w:pPr>
                      <w:jc w:val="center"/>
                      <w:rPr>
                        <w:color w:val="002060"/>
                      </w:rPr>
                    </w:pPr>
                    <w:r w:rsidRPr="004253F3">
                      <w:rPr>
                        <w:color w:val="002060"/>
                      </w:rPr>
                      <w:t>Green Box</w:t>
                    </w:r>
                  </w:p>
                </w:txbxContent>
              </v:textbox>
              <w10:anchorlock/>
            </v:rect>
          </w:pict>
        </mc:Fallback>
      </mc:AlternateContent>
    </w:r>
  </w:p>
  <w:p w14:paraId="6FBF7A72" w14:textId="51899EB6" w:rsidR="00C539F8" w:rsidRDefault="00C539F8" w:rsidP="007163F8">
    <w:pPr>
      <w:pStyle w:val="Footer"/>
    </w:pPr>
    <w:r>
      <w:rPr>
        <w:sz w:val="18"/>
        <w:szCs w:val="18"/>
      </w:rPr>
      <w:tab/>
      <w:t>Department of Social Services</w:t>
    </w:r>
    <w:r>
      <w:tab/>
    </w:r>
    <w:r>
      <w:fldChar w:fldCharType="begin"/>
    </w:r>
    <w:r>
      <w:instrText xml:space="preserve"> PAGE   \* MERGEFORMAT </w:instrText>
    </w:r>
    <w:r>
      <w:fldChar w:fldCharType="separate"/>
    </w:r>
    <w:r w:rsidR="00773CF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CBC25" w14:textId="77777777" w:rsidR="00616937" w:rsidRDefault="00616937" w:rsidP="008E21DE">
      <w:pPr>
        <w:spacing w:before="0" w:after="0"/>
      </w:pPr>
      <w:r>
        <w:separator/>
      </w:r>
    </w:p>
  </w:footnote>
  <w:footnote w:type="continuationSeparator" w:id="0">
    <w:p w14:paraId="0C7292CA" w14:textId="77777777" w:rsidR="00616937" w:rsidRDefault="00616937" w:rsidP="008E21DE">
      <w:pPr>
        <w:spacing w:before="0" w:after="0"/>
      </w:pPr>
      <w:r>
        <w:continuationSeparator/>
      </w:r>
    </w:p>
  </w:footnote>
  <w:footnote w:id="1">
    <w:p w14:paraId="6F5161AE" w14:textId="77777777" w:rsidR="0039324B" w:rsidRDefault="0039324B" w:rsidP="0039324B">
      <w:pPr>
        <w:pStyle w:val="FootnoteText"/>
      </w:pPr>
      <w:r>
        <w:rPr>
          <w:rStyle w:val="FootnoteReference"/>
        </w:rPr>
        <w:footnoteRef/>
      </w:r>
      <w:r>
        <w:t xml:space="preserve"> See </w:t>
      </w:r>
      <w:hyperlink r:id="rId1" w:history="1">
        <w:r>
          <w:rPr>
            <w:rStyle w:val="Hyperlink"/>
          </w:rPr>
          <w:t>State and territory privacy legislation | OAIC</w:t>
        </w:r>
      </w:hyperlink>
    </w:p>
  </w:footnote>
  <w:footnote w:id="2">
    <w:p w14:paraId="201D4986" w14:textId="77777777" w:rsidR="00C539F8" w:rsidRDefault="00C539F8" w:rsidP="00853C92">
      <w:pPr>
        <w:pStyle w:val="FootnoteText"/>
      </w:pPr>
      <w:r>
        <w:rPr>
          <w:rStyle w:val="FootnoteReference"/>
        </w:rPr>
        <w:footnoteRef/>
      </w:r>
      <w:hyperlink r:id="rId2" w:history="1">
        <w:r w:rsidRPr="003E39D0">
          <w:rPr>
            <w:rStyle w:val="Hyperlink"/>
            <w:rFonts w:ascii="Segoe UI" w:hAnsi="Segoe UI"/>
            <w:sz w:val="20"/>
          </w:rPr>
          <w:t>https://www.aph.gov.au/Parliamentary_Business/Committees/Senate/Community_Affairs/Violence_abuse_neglect/Report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8795C" w14:textId="77777777" w:rsidR="00C539F8" w:rsidRDefault="00C539F8">
    <w:pPr>
      <w:pStyle w:val="Header"/>
    </w:pPr>
    <w:r>
      <w:rPr>
        <w:b w:val="0"/>
        <w:bCs/>
        <w:noProof/>
        <w:lang w:eastAsia="en-AU"/>
      </w:rPr>
      <mc:AlternateContent>
        <mc:Choice Requires="wps">
          <w:drawing>
            <wp:inline distT="0" distB="0" distL="0" distR="0" wp14:anchorId="575C850D" wp14:editId="13692BCD">
              <wp:extent cx="5731510" cy="81796"/>
              <wp:effectExtent l="0" t="0" r="2540" b="0"/>
              <wp:docPr id="3" name="Rectangle 3">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5731510" cy="81796"/>
                      </a:xfrm>
                      <a:prstGeom prst="rect">
                        <a:avLst/>
                      </a:prstGeom>
                      <a:solidFill>
                        <a:srgbClr val="0052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D21EE" w14:textId="77777777" w:rsidR="00C539F8" w:rsidRPr="004253F3" w:rsidRDefault="00C539F8" w:rsidP="00D6306F">
                          <w:pPr>
                            <w:jc w:val="center"/>
                            <w:rPr>
                              <w:color w:val="002060"/>
                            </w:rPr>
                          </w:pPr>
                          <w:r w:rsidRPr="004253F3">
                            <w:rPr>
                              <w:color w:val="002060"/>
                            </w:rPr>
                            <w:t>Green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5C850D" id="Rectangle 3" o:spid="_x0000_s1027" style="width:451.3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" fillcolor="#005250" stroked="f" strokeweight="1pt">
              <v:textbox>
                <w:txbxContent>
                  <w:p w14:paraId="7F0D21EE" w14:textId="77777777" w:rsidR="00C539F8" w:rsidRPr="004253F3" w:rsidRDefault="00C539F8" w:rsidP="00D6306F">
                    <w:pPr>
                      <w:jc w:val="center"/>
                      <w:rPr>
                        <w:color w:val="002060"/>
                      </w:rPr>
                    </w:pPr>
                    <w:r w:rsidRPr="004253F3">
                      <w:rPr>
                        <w:color w:val="002060"/>
                      </w:rPr>
                      <w:t>Green Box</w:t>
                    </w: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E4C8" w14:textId="77777777" w:rsidR="00C539F8" w:rsidRDefault="00C539F8" w:rsidP="00853C92">
    <w:pPr>
      <w:pStyle w:val="Header"/>
    </w:pPr>
    <w:r>
      <w:rPr>
        <w:noProof/>
        <w:lang w:eastAsia="en-AU"/>
      </w:rPr>
      <w:drawing>
        <wp:inline distT="0" distB="0" distL="0" distR="0" wp14:anchorId="66A6D5F0" wp14:editId="0909B567">
          <wp:extent cx="3781425" cy="1095375"/>
          <wp:effectExtent l="0" t="0" r="9525" b="9525"/>
          <wp:docPr id="1" name="Picture 1" descr="This logo is the logo of the Department of Social Services  " title="Logo of the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81425" cy="1095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154818A"/>
    <w:lvl w:ilvl="0">
      <w:start w:val="1"/>
      <w:numFmt w:val="decimal"/>
      <w:pStyle w:val="ListNumber"/>
      <w:lvlText w:val="%1."/>
      <w:lvlJc w:val="left"/>
      <w:pPr>
        <w:tabs>
          <w:tab w:val="num" w:pos="5889"/>
        </w:tabs>
        <w:ind w:left="5889" w:hanging="360"/>
      </w:pPr>
      <w:rPr>
        <w:rFonts w:ascii="Arial" w:hAnsi="Arial" w:cs="Arial" w:hint="default"/>
        <w:b w:val="0"/>
        <w:color w:val="auto"/>
        <w:sz w:val="28"/>
        <w:szCs w:val="28"/>
      </w:rPr>
    </w:lvl>
  </w:abstractNum>
  <w:abstractNum w:abstractNumId="1" w15:restartNumberingAfterBreak="0">
    <w:nsid w:val="FFFFFF89"/>
    <w:multiLevelType w:val="singleLevel"/>
    <w:tmpl w:val="577A6F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44C73"/>
    <w:multiLevelType w:val="multilevel"/>
    <w:tmpl w:val="47FA8E56"/>
    <w:lvl w:ilvl="0">
      <w:start w:val="1"/>
      <w:numFmt w:val="decimal"/>
      <w:lvlText w:val="%1."/>
      <w:lvlJc w:val="left"/>
      <w:pPr>
        <w:ind w:left="284" w:hanging="284"/>
      </w:pPr>
      <w:rPr>
        <w:rFonts w:hint="default"/>
        <w:b w:val="0"/>
        <w:i w:val="0"/>
        <w:color w:val="auto"/>
      </w:rPr>
    </w:lvl>
    <w:lvl w:ilvl="1">
      <w:start w:val="1"/>
      <w:numFmt w:val="decimal"/>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5874546"/>
    <w:multiLevelType w:val="hybridMultilevel"/>
    <w:tmpl w:val="7E78639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34442EC"/>
    <w:multiLevelType w:val="hybridMultilevel"/>
    <w:tmpl w:val="F23EDFE0"/>
    <w:lvl w:ilvl="0" w:tplc="0C09000F">
      <w:start w:val="1"/>
      <w:numFmt w:val="decimal"/>
      <w:lvlText w:val="%1."/>
      <w:lvlJc w:val="left"/>
      <w:pPr>
        <w:ind w:left="360" w:hanging="360"/>
      </w:pPr>
    </w:lvl>
    <w:lvl w:ilvl="1" w:tplc="0C090019">
      <w:start w:val="1"/>
      <w:numFmt w:val="lowerLetter"/>
      <w:lvlText w:val="%2."/>
      <w:lvlJc w:val="left"/>
      <w:pPr>
        <w:ind w:left="730" w:hanging="360"/>
      </w:pPr>
    </w:lvl>
    <w:lvl w:ilvl="2" w:tplc="0C09001B" w:tentative="1">
      <w:start w:val="1"/>
      <w:numFmt w:val="lowerRoman"/>
      <w:lvlText w:val="%3."/>
      <w:lvlJc w:val="right"/>
      <w:pPr>
        <w:ind w:left="1450" w:hanging="180"/>
      </w:pPr>
    </w:lvl>
    <w:lvl w:ilvl="3" w:tplc="0C09000F" w:tentative="1">
      <w:start w:val="1"/>
      <w:numFmt w:val="decimal"/>
      <w:lvlText w:val="%4."/>
      <w:lvlJc w:val="left"/>
      <w:pPr>
        <w:ind w:left="2170" w:hanging="360"/>
      </w:pPr>
    </w:lvl>
    <w:lvl w:ilvl="4" w:tplc="0C090019" w:tentative="1">
      <w:start w:val="1"/>
      <w:numFmt w:val="lowerLetter"/>
      <w:lvlText w:val="%5."/>
      <w:lvlJc w:val="left"/>
      <w:pPr>
        <w:ind w:left="2890" w:hanging="360"/>
      </w:pPr>
    </w:lvl>
    <w:lvl w:ilvl="5" w:tplc="0C09001B" w:tentative="1">
      <w:start w:val="1"/>
      <w:numFmt w:val="lowerRoman"/>
      <w:lvlText w:val="%6."/>
      <w:lvlJc w:val="right"/>
      <w:pPr>
        <w:ind w:left="3610" w:hanging="180"/>
      </w:pPr>
    </w:lvl>
    <w:lvl w:ilvl="6" w:tplc="0C09000F" w:tentative="1">
      <w:start w:val="1"/>
      <w:numFmt w:val="decimal"/>
      <w:lvlText w:val="%7."/>
      <w:lvlJc w:val="left"/>
      <w:pPr>
        <w:ind w:left="4330" w:hanging="360"/>
      </w:pPr>
    </w:lvl>
    <w:lvl w:ilvl="7" w:tplc="0C090019" w:tentative="1">
      <w:start w:val="1"/>
      <w:numFmt w:val="lowerLetter"/>
      <w:lvlText w:val="%8."/>
      <w:lvlJc w:val="left"/>
      <w:pPr>
        <w:ind w:left="5050" w:hanging="360"/>
      </w:pPr>
    </w:lvl>
    <w:lvl w:ilvl="8" w:tplc="0C09001B" w:tentative="1">
      <w:start w:val="1"/>
      <w:numFmt w:val="lowerRoman"/>
      <w:lvlText w:val="%9."/>
      <w:lvlJc w:val="right"/>
      <w:pPr>
        <w:ind w:left="5770" w:hanging="180"/>
      </w:pPr>
    </w:lvl>
  </w:abstractNum>
  <w:abstractNum w:abstractNumId="6" w15:restartNumberingAfterBreak="0">
    <w:nsid w:val="13A43698"/>
    <w:multiLevelType w:val="hybridMultilevel"/>
    <w:tmpl w:val="64D6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8790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9357"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AEB6444"/>
    <w:multiLevelType w:val="hybridMultilevel"/>
    <w:tmpl w:val="63F2AF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BC1FCC"/>
    <w:multiLevelType w:val="hybridMultilevel"/>
    <w:tmpl w:val="7E78639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620071"/>
    <w:multiLevelType w:val="hybridMultilevel"/>
    <w:tmpl w:val="1B248C46"/>
    <w:lvl w:ilvl="0" w:tplc="0C090019">
      <w:start w:val="1"/>
      <w:numFmt w:val="lowerLetter"/>
      <w:lvlText w:val="%1."/>
      <w:lvlJc w:val="left"/>
      <w:pPr>
        <w:ind w:left="7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67257F"/>
    <w:multiLevelType w:val="hybridMultilevel"/>
    <w:tmpl w:val="98243A36"/>
    <w:lvl w:ilvl="0" w:tplc="A4E20888">
      <w:start w:val="1"/>
      <w:numFmt w:val="bullet"/>
      <w:pStyle w:val="Tablebullet"/>
      <w:lvlText w:val=""/>
      <w:lvlJc w:val="left"/>
      <w:pPr>
        <w:ind w:left="720" w:hanging="360"/>
      </w:pPr>
      <w:rPr>
        <w:rFonts w:ascii="Wingdings" w:hAnsi="Wingdings" w:hint="default"/>
        <w:i/>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C11540"/>
    <w:multiLevelType w:val="hybridMultilevel"/>
    <w:tmpl w:val="CB9255E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E783D89"/>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3FF96643"/>
    <w:multiLevelType w:val="multilevel"/>
    <w:tmpl w:val="23562016"/>
    <w:lvl w:ilvl="0">
      <w:start w:val="1"/>
      <w:numFmt w:val="decimal"/>
      <w:lvlText w:val="%1."/>
      <w:lvlJc w:val="left"/>
      <w:pPr>
        <w:ind w:left="284" w:hanging="284"/>
      </w:pPr>
      <w:rPr>
        <w:rFonts w:hint="default"/>
        <w:b w:val="0"/>
        <w:i w:val="0"/>
        <w:color w:val="auto"/>
      </w:rPr>
    </w:lvl>
    <w:lvl w:ilvl="1">
      <w:start w:val="1"/>
      <w:numFmt w:val="decimal"/>
      <w:pStyle w:val="Heading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color w:val="000000"/>
        <w:sz w:val="22"/>
        <w:vertAlign w:val="baseline"/>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72A70"/>
    <w:multiLevelType w:val="hybridMultilevel"/>
    <w:tmpl w:val="79CAD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F2CD6"/>
    <w:multiLevelType w:val="multilevel"/>
    <w:tmpl w:val="AA585DFC"/>
    <w:styleLink w:val="Headings"/>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none"/>
      <w:lvlText w:val=""/>
      <w:lvlJc w:val="left"/>
      <w:pPr>
        <w:tabs>
          <w:tab w:val="num" w:pos="340"/>
        </w:tabs>
        <w:ind w:left="340" w:hanging="340"/>
      </w:pPr>
      <w:rPr>
        <w:rFonts w:hint="default"/>
      </w:rPr>
    </w:lvl>
    <w:lvl w:ilvl="4">
      <w:start w:val="1"/>
      <w:numFmt w:val="none"/>
      <w:lvlText w:val=""/>
      <w:lvlJc w:val="left"/>
      <w:pPr>
        <w:tabs>
          <w:tab w:val="num" w:pos="340"/>
        </w:tabs>
        <w:ind w:left="340" w:hanging="340"/>
      </w:pPr>
      <w:rPr>
        <w:rFonts w:hint="default"/>
      </w:rPr>
    </w:lvl>
    <w:lvl w:ilvl="5">
      <w:start w:val="1"/>
      <w:numFmt w:val="none"/>
      <w:lvlText w:val=""/>
      <w:lvlJc w:val="left"/>
      <w:pPr>
        <w:tabs>
          <w:tab w:val="num" w:pos="340"/>
        </w:tabs>
        <w:ind w:left="340" w:hanging="340"/>
      </w:pPr>
      <w:rPr>
        <w:rFonts w:hint="default"/>
      </w:rPr>
    </w:lvl>
    <w:lvl w:ilvl="6">
      <w:start w:val="1"/>
      <w:numFmt w:val="none"/>
      <w:lvlText w:val=""/>
      <w:lvlJc w:val="left"/>
      <w:pPr>
        <w:tabs>
          <w:tab w:val="num" w:pos="340"/>
        </w:tabs>
        <w:ind w:left="340" w:hanging="340"/>
      </w:pPr>
      <w:rPr>
        <w:rFonts w:hint="default"/>
      </w:rPr>
    </w:lvl>
    <w:lvl w:ilvl="7">
      <w:start w:val="1"/>
      <w:numFmt w:val="none"/>
      <w:lvlText w:val=""/>
      <w:lvlJc w:val="left"/>
      <w:pPr>
        <w:tabs>
          <w:tab w:val="num" w:pos="340"/>
        </w:tabs>
        <w:ind w:left="340" w:hanging="340"/>
      </w:pPr>
      <w:rPr>
        <w:rFonts w:hint="default"/>
      </w:rPr>
    </w:lvl>
    <w:lvl w:ilvl="8">
      <w:start w:val="1"/>
      <w:numFmt w:val="none"/>
      <w:lvlText w:val=""/>
      <w:lvlJc w:val="left"/>
      <w:pPr>
        <w:tabs>
          <w:tab w:val="num" w:pos="340"/>
        </w:tabs>
        <w:ind w:left="340" w:hanging="340"/>
      </w:pPr>
      <w:rPr>
        <w:rFonts w:hint="default"/>
      </w:r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6D4F423B"/>
    <w:multiLevelType w:val="multilevel"/>
    <w:tmpl w:val="4A7CCC2C"/>
    <w:numStyleLink w:val="DefaultBullets"/>
  </w:abstractNum>
  <w:abstractNum w:abstractNumId="26" w15:restartNumberingAfterBreak="0">
    <w:nsid w:val="6EC55439"/>
    <w:multiLevelType w:val="hybridMultilevel"/>
    <w:tmpl w:val="61624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62C3EF4"/>
    <w:multiLevelType w:val="hybridMultilevel"/>
    <w:tmpl w:val="DDE2AD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0B67C4"/>
    <w:multiLevelType w:val="multilevel"/>
    <w:tmpl w:val="FE688822"/>
    <w:numStyleLink w:val="BoxedBullets"/>
  </w:abstractNum>
  <w:num w:numId="1">
    <w:abstractNumId w:val="4"/>
  </w:num>
  <w:num w:numId="2">
    <w:abstractNumId w:val="22"/>
  </w:num>
  <w:num w:numId="3">
    <w:abstractNumId w:val="29"/>
  </w:num>
  <w:num w:numId="4">
    <w:abstractNumId w:val="18"/>
  </w:num>
  <w:num w:numId="5">
    <w:abstractNumId w:val="11"/>
  </w:num>
  <w:num w:numId="6">
    <w:abstractNumId w:val="8"/>
  </w:num>
  <w:num w:numId="7">
    <w:abstractNumId w:val="24"/>
    <w:lvlOverride w:ilvl="0">
      <w:lvl w:ilvl="0">
        <w:start w:val="1"/>
        <w:numFmt w:val="decimal"/>
        <w:pStyle w:val="List1Numbered1"/>
        <w:lvlText w:val="%1."/>
        <w:lvlJc w:val="left"/>
        <w:pPr>
          <w:ind w:left="9357" w:hanging="284"/>
        </w:pPr>
        <w:rPr>
          <w:rFonts w:hint="default"/>
          <w:b w:val="0"/>
          <w:i w:val="0"/>
          <w:color w:val="auto"/>
        </w:rPr>
      </w:lvl>
    </w:lvlOverride>
    <w:lvlOverride w:ilvl="1">
      <w:lvl w:ilvl="1">
        <w:start w:val="1"/>
        <w:numFmt w:val="lowerLetter"/>
        <w:pStyle w:val="List1Numbered2"/>
        <w:lvlText w:val="%2."/>
        <w:lvlJc w:val="left"/>
        <w:pPr>
          <w:ind w:left="852" w:hanging="284"/>
        </w:pPr>
        <w:rPr>
          <w:rFonts w:hint="default"/>
        </w:rPr>
      </w:lvl>
    </w:lvlOverride>
    <w:lvlOverride w:ilvl="2">
      <w:lvl w:ilvl="2">
        <w:start w:val="1"/>
        <w:numFmt w:val="lowerRoman"/>
        <w:pStyle w:val="List1Numbered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
    <w:abstractNumId w:val="23"/>
  </w:num>
  <w:num w:numId="9">
    <w:abstractNumId w:val="13"/>
  </w:num>
  <w:num w:numId="10">
    <w:abstractNumId w:val="27"/>
  </w:num>
  <w:num w:numId="11">
    <w:abstractNumId w:val="2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0"/>
  </w:num>
  <w:num w:numId="13">
    <w:abstractNumId w:val="1"/>
  </w:num>
  <w:num w:numId="14">
    <w:abstractNumId w:val="14"/>
  </w:num>
  <w:num w:numId="15">
    <w:abstractNumId w:val="5"/>
  </w:num>
  <w:num w:numId="16">
    <w:abstractNumId w:val="28"/>
  </w:num>
  <w:num w:numId="17">
    <w:abstractNumId w:val="9"/>
  </w:num>
  <w:num w:numId="18">
    <w:abstractNumId w:val="3"/>
  </w:num>
  <w:num w:numId="19">
    <w:abstractNumId w:val="19"/>
  </w:num>
  <w:num w:numId="20">
    <w:abstractNumId w:val="10"/>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6"/>
  </w:num>
  <w:num w:numId="26">
    <w:abstractNumId w:val="12"/>
  </w:num>
  <w:num w:numId="27">
    <w:abstractNumId w:val="20"/>
  </w:num>
  <w:num w:numId="28">
    <w:abstractNumId w:val="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num>
  <w:num w:numId="34">
    <w:abstractNumId w:val="2"/>
  </w:num>
  <w:num w:numId="35">
    <w:abstractNumId w:val="17"/>
  </w:num>
  <w:num w:numId="36">
    <w:abstractNumId w:val="24"/>
    <w:lvlOverride w:ilvl="0">
      <w:lvl w:ilvl="0">
        <w:start w:val="1"/>
        <w:numFmt w:val="decimal"/>
        <w:pStyle w:val="List1Numbered1"/>
        <w:lvlText w:val="%1."/>
        <w:lvlJc w:val="left"/>
        <w:pPr>
          <w:ind w:left="9357" w:hanging="284"/>
        </w:pPr>
        <w:rPr>
          <w:rFonts w:hint="default"/>
          <w:b w:val="0"/>
          <w:i w:val="0"/>
          <w:color w:val="auto"/>
        </w:rPr>
      </w:lvl>
    </w:lvlOverride>
    <w:lvlOverride w:ilvl="1">
      <w:lvl w:ilvl="1">
        <w:start w:val="1"/>
        <w:numFmt w:val="lowerLetter"/>
        <w:pStyle w:val="List1Numbered2"/>
        <w:lvlText w:val="%2."/>
        <w:lvlJc w:val="left"/>
        <w:pPr>
          <w:ind w:left="852" w:hanging="284"/>
        </w:pPr>
        <w:rPr>
          <w:rFonts w:hint="default"/>
        </w:rPr>
      </w:lvl>
    </w:lvlOverride>
    <w:lvlOverride w:ilvl="2">
      <w:lvl w:ilvl="2">
        <w:start w:val="1"/>
        <w:numFmt w:val="lowerRoman"/>
        <w:pStyle w:val="List1Numbered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92"/>
    <w:rsid w:val="00023261"/>
    <w:rsid w:val="00023F12"/>
    <w:rsid w:val="000252DA"/>
    <w:rsid w:val="000340DF"/>
    <w:rsid w:val="00035688"/>
    <w:rsid w:val="00042E62"/>
    <w:rsid w:val="000472DB"/>
    <w:rsid w:val="00054CEC"/>
    <w:rsid w:val="0005523E"/>
    <w:rsid w:val="000559E4"/>
    <w:rsid w:val="0006078B"/>
    <w:rsid w:val="00063B2A"/>
    <w:rsid w:val="00065CA0"/>
    <w:rsid w:val="00066E0D"/>
    <w:rsid w:val="000709AB"/>
    <w:rsid w:val="00071D70"/>
    <w:rsid w:val="00072687"/>
    <w:rsid w:val="0007360C"/>
    <w:rsid w:val="00076934"/>
    <w:rsid w:val="00080615"/>
    <w:rsid w:val="000817D8"/>
    <w:rsid w:val="00084489"/>
    <w:rsid w:val="00085DDA"/>
    <w:rsid w:val="00091256"/>
    <w:rsid w:val="00091B87"/>
    <w:rsid w:val="00091F43"/>
    <w:rsid w:val="000929A7"/>
    <w:rsid w:val="000944DF"/>
    <w:rsid w:val="000969B7"/>
    <w:rsid w:val="00097D5D"/>
    <w:rsid w:val="000B24F0"/>
    <w:rsid w:val="000B440C"/>
    <w:rsid w:val="000B51B7"/>
    <w:rsid w:val="000C0CDA"/>
    <w:rsid w:val="000C252F"/>
    <w:rsid w:val="000C2B24"/>
    <w:rsid w:val="000C683F"/>
    <w:rsid w:val="000C6EBC"/>
    <w:rsid w:val="000C7DD3"/>
    <w:rsid w:val="000D3EB9"/>
    <w:rsid w:val="000D4242"/>
    <w:rsid w:val="000E1A92"/>
    <w:rsid w:val="000E5C7F"/>
    <w:rsid w:val="000F3A54"/>
    <w:rsid w:val="000F48FC"/>
    <w:rsid w:val="000F5975"/>
    <w:rsid w:val="00101C00"/>
    <w:rsid w:val="00104171"/>
    <w:rsid w:val="00104C30"/>
    <w:rsid w:val="00115B9E"/>
    <w:rsid w:val="001170A8"/>
    <w:rsid w:val="00120C19"/>
    <w:rsid w:val="00121734"/>
    <w:rsid w:val="00122836"/>
    <w:rsid w:val="00124DD5"/>
    <w:rsid w:val="001258EA"/>
    <w:rsid w:val="00136AEE"/>
    <w:rsid w:val="00137DBD"/>
    <w:rsid w:val="00140F07"/>
    <w:rsid w:val="0014508C"/>
    <w:rsid w:val="00145140"/>
    <w:rsid w:val="00145263"/>
    <w:rsid w:val="001454C0"/>
    <w:rsid w:val="00146364"/>
    <w:rsid w:val="0016580F"/>
    <w:rsid w:val="00167D62"/>
    <w:rsid w:val="00175716"/>
    <w:rsid w:val="0017746F"/>
    <w:rsid w:val="00185041"/>
    <w:rsid w:val="00190F9A"/>
    <w:rsid w:val="00193D9B"/>
    <w:rsid w:val="0019726C"/>
    <w:rsid w:val="001A0D85"/>
    <w:rsid w:val="001A1963"/>
    <w:rsid w:val="001A7BB5"/>
    <w:rsid w:val="001A7E03"/>
    <w:rsid w:val="001B280A"/>
    <w:rsid w:val="001B3251"/>
    <w:rsid w:val="001B7BDA"/>
    <w:rsid w:val="001C015D"/>
    <w:rsid w:val="001C122E"/>
    <w:rsid w:val="001C161E"/>
    <w:rsid w:val="001C630A"/>
    <w:rsid w:val="001D0EC1"/>
    <w:rsid w:val="001D2195"/>
    <w:rsid w:val="001D42D6"/>
    <w:rsid w:val="001D5DBA"/>
    <w:rsid w:val="001E2E69"/>
    <w:rsid w:val="001F0BEB"/>
    <w:rsid w:val="001F3BD0"/>
    <w:rsid w:val="001F5ED9"/>
    <w:rsid w:val="001F71AA"/>
    <w:rsid w:val="00201052"/>
    <w:rsid w:val="00204D15"/>
    <w:rsid w:val="0020735B"/>
    <w:rsid w:val="00213B2B"/>
    <w:rsid w:val="00220CEA"/>
    <w:rsid w:val="00221EF4"/>
    <w:rsid w:val="002257F0"/>
    <w:rsid w:val="00231AAC"/>
    <w:rsid w:val="002348A5"/>
    <w:rsid w:val="002441E3"/>
    <w:rsid w:val="00244DAD"/>
    <w:rsid w:val="0024787E"/>
    <w:rsid w:val="00251279"/>
    <w:rsid w:val="002579FD"/>
    <w:rsid w:val="00260CCC"/>
    <w:rsid w:val="00262CCB"/>
    <w:rsid w:val="00266E60"/>
    <w:rsid w:val="00275A35"/>
    <w:rsid w:val="002763D3"/>
    <w:rsid w:val="002804D3"/>
    <w:rsid w:val="00281FD9"/>
    <w:rsid w:val="00282FEF"/>
    <w:rsid w:val="002833A9"/>
    <w:rsid w:val="00292761"/>
    <w:rsid w:val="00295655"/>
    <w:rsid w:val="002B2A75"/>
    <w:rsid w:val="002B43BA"/>
    <w:rsid w:val="002B46DE"/>
    <w:rsid w:val="002B5A99"/>
    <w:rsid w:val="002C4B9E"/>
    <w:rsid w:val="002C6AE3"/>
    <w:rsid w:val="002D0BE5"/>
    <w:rsid w:val="002D10F9"/>
    <w:rsid w:val="002D6672"/>
    <w:rsid w:val="002E3DC2"/>
    <w:rsid w:val="002F1FBD"/>
    <w:rsid w:val="002F55C4"/>
    <w:rsid w:val="00313F04"/>
    <w:rsid w:val="003141D3"/>
    <w:rsid w:val="00314ADC"/>
    <w:rsid w:val="00316402"/>
    <w:rsid w:val="00327A04"/>
    <w:rsid w:val="00331740"/>
    <w:rsid w:val="003361A9"/>
    <w:rsid w:val="00343FB4"/>
    <w:rsid w:val="003449A0"/>
    <w:rsid w:val="00352179"/>
    <w:rsid w:val="003551F8"/>
    <w:rsid w:val="00362AB6"/>
    <w:rsid w:val="003633B5"/>
    <w:rsid w:val="00366F58"/>
    <w:rsid w:val="003707C1"/>
    <w:rsid w:val="003730AB"/>
    <w:rsid w:val="00374B2A"/>
    <w:rsid w:val="003750B2"/>
    <w:rsid w:val="00380D3B"/>
    <w:rsid w:val="00382C55"/>
    <w:rsid w:val="00386DCC"/>
    <w:rsid w:val="0039058C"/>
    <w:rsid w:val="0039324B"/>
    <w:rsid w:val="0039475B"/>
    <w:rsid w:val="003A0905"/>
    <w:rsid w:val="003A2A8D"/>
    <w:rsid w:val="003B21FE"/>
    <w:rsid w:val="003B5617"/>
    <w:rsid w:val="003C5040"/>
    <w:rsid w:val="003D4AD9"/>
    <w:rsid w:val="003E0A3C"/>
    <w:rsid w:val="003E3A5E"/>
    <w:rsid w:val="003E3F99"/>
    <w:rsid w:val="003E5A68"/>
    <w:rsid w:val="003F29B8"/>
    <w:rsid w:val="0040314D"/>
    <w:rsid w:val="0040740B"/>
    <w:rsid w:val="0040751A"/>
    <w:rsid w:val="0041138A"/>
    <w:rsid w:val="004129A9"/>
    <w:rsid w:val="00413D41"/>
    <w:rsid w:val="004154E2"/>
    <w:rsid w:val="004170F8"/>
    <w:rsid w:val="00423F30"/>
    <w:rsid w:val="00425272"/>
    <w:rsid w:val="004314B9"/>
    <w:rsid w:val="00433744"/>
    <w:rsid w:val="0044200D"/>
    <w:rsid w:val="00443DF5"/>
    <w:rsid w:val="004463FC"/>
    <w:rsid w:val="004553A8"/>
    <w:rsid w:val="00455789"/>
    <w:rsid w:val="00460C01"/>
    <w:rsid w:val="00463E64"/>
    <w:rsid w:val="004667E9"/>
    <w:rsid w:val="0046713A"/>
    <w:rsid w:val="0046766E"/>
    <w:rsid w:val="00473023"/>
    <w:rsid w:val="004762F5"/>
    <w:rsid w:val="00485517"/>
    <w:rsid w:val="004B26AE"/>
    <w:rsid w:val="004B434F"/>
    <w:rsid w:val="004C5E51"/>
    <w:rsid w:val="004D4273"/>
    <w:rsid w:val="004E6A24"/>
    <w:rsid w:val="004E6BE9"/>
    <w:rsid w:val="004F2F8E"/>
    <w:rsid w:val="005001CE"/>
    <w:rsid w:val="00504DA9"/>
    <w:rsid w:val="005061EE"/>
    <w:rsid w:val="005108E6"/>
    <w:rsid w:val="00511758"/>
    <w:rsid w:val="00530A02"/>
    <w:rsid w:val="0053202E"/>
    <w:rsid w:val="005324AF"/>
    <w:rsid w:val="00532DF6"/>
    <w:rsid w:val="00532EE6"/>
    <w:rsid w:val="00534D53"/>
    <w:rsid w:val="00542165"/>
    <w:rsid w:val="00545904"/>
    <w:rsid w:val="0055268E"/>
    <w:rsid w:val="00555780"/>
    <w:rsid w:val="005565AE"/>
    <w:rsid w:val="00561DEB"/>
    <w:rsid w:val="00563811"/>
    <w:rsid w:val="005660D6"/>
    <w:rsid w:val="00573456"/>
    <w:rsid w:val="00577785"/>
    <w:rsid w:val="00577CA5"/>
    <w:rsid w:val="0058304C"/>
    <w:rsid w:val="00585D3F"/>
    <w:rsid w:val="0058764A"/>
    <w:rsid w:val="005929B3"/>
    <w:rsid w:val="005964E2"/>
    <w:rsid w:val="005973BE"/>
    <w:rsid w:val="005A1CA9"/>
    <w:rsid w:val="005A46BD"/>
    <w:rsid w:val="005A6537"/>
    <w:rsid w:val="005A7723"/>
    <w:rsid w:val="005B04F6"/>
    <w:rsid w:val="005B3D59"/>
    <w:rsid w:val="005C5AC2"/>
    <w:rsid w:val="005D2194"/>
    <w:rsid w:val="005D49F6"/>
    <w:rsid w:val="005E20BA"/>
    <w:rsid w:val="005E4D9A"/>
    <w:rsid w:val="005E5696"/>
    <w:rsid w:val="005E6E58"/>
    <w:rsid w:val="005E6F42"/>
    <w:rsid w:val="005F4FBA"/>
    <w:rsid w:val="005F520B"/>
    <w:rsid w:val="005F6A76"/>
    <w:rsid w:val="00600DE6"/>
    <w:rsid w:val="00604BDC"/>
    <w:rsid w:val="00606CE1"/>
    <w:rsid w:val="00607947"/>
    <w:rsid w:val="00616937"/>
    <w:rsid w:val="00620D23"/>
    <w:rsid w:val="00623F99"/>
    <w:rsid w:val="00630926"/>
    <w:rsid w:val="00632421"/>
    <w:rsid w:val="0063519E"/>
    <w:rsid w:val="00636DD9"/>
    <w:rsid w:val="0064027D"/>
    <w:rsid w:val="0064376F"/>
    <w:rsid w:val="00650D81"/>
    <w:rsid w:val="00653EDA"/>
    <w:rsid w:val="00660C8D"/>
    <w:rsid w:val="006637F2"/>
    <w:rsid w:val="0066635E"/>
    <w:rsid w:val="00672F7C"/>
    <w:rsid w:val="006739AB"/>
    <w:rsid w:val="0067696A"/>
    <w:rsid w:val="00680A20"/>
    <w:rsid w:val="00680C2A"/>
    <w:rsid w:val="00680F04"/>
    <w:rsid w:val="0068513E"/>
    <w:rsid w:val="00685A11"/>
    <w:rsid w:val="0069044E"/>
    <w:rsid w:val="006933F9"/>
    <w:rsid w:val="0069349E"/>
    <w:rsid w:val="00693C22"/>
    <w:rsid w:val="006950E2"/>
    <w:rsid w:val="006975B6"/>
    <w:rsid w:val="00697B8D"/>
    <w:rsid w:val="006A269E"/>
    <w:rsid w:val="006A38D8"/>
    <w:rsid w:val="006B06FC"/>
    <w:rsid w:val="006B22AF"/>
    <w:rsid w:val="006B55B5"/>
    <w:rsid w:val="006C7B07"/>
    <w:rsid w:val="006D751F"/>
    <w:rsid w:val="006D7C9E"/>
    <w:rsid w:val="006E4A79"/>
    <w:rsid w:val="006F323F"/>
    <w:rsid w:val="00704550"/>
    <w:rsid w:val="00711B71"/>
    <w:rsid w:val="007163F8"/>
    <w:rsid w:val="00717F42"/>
    <w:rsid w:val="00720131"/>
    <w:rsid w:val="00724809"/>
    <w:rsid w:val="00733B3E"/>
    <w:rsid w:val="00752B53"/>
    <w:rsid w:val="00753D6E"/>
    <w:rsid w:val="0076185D"/>
    <w:rsid w:val="007716A5"/>
    <w:rsid w:val="00773CF4"/>
    <w:rsid w:val="00781D5B"/>
    <w:rsid w:val="00792C05"/>
    <w:rsid w:val="007A1741"/>
    <w:rsid w:val="007A24B7"/>
    <w:rsid w:val="007B23D3"/>
    <w:rsid w:val="007B643D"/>
    <w:rsid w:val="007B7FF5"/>
    <w:rsid w:val="007C65D9"/>
    <w:rsid w:val="007D26CD"/>
    <w:rsid w:val="007D390D"/>
    <w:rsid w:val="007D6E9D"/>
    <w:rsid w:val="007E2DA7"/>
    <w:rsid w:val="007F401B"/>
    <w:rsid w:val="007F4208"/>
    <w:rsid w:val="008007AD"/>
    <w:rsid w:val="00811A07"/>
    <w:rsid w:val="00813173"/>
    <w:rsid w:val="00815CE4"/>
    <w:rsid w:val="008171F7"/>
    <w:rsid w:val="00820024"/>
    <w:rsid w:val="00820BCD"/>
    <w:rsid w:val="00822686"/>
    <w:rsid w:val="00822E4E"/>
    <w:rsid w:val="008325D8"/>
    <w:rsid w:val="00834C6C"/>
    <w:rsid w:val="0083772F"/>
    <w:rsid w:val="0084024D"/>
    <w:rsid w:val="00842784"/>
    <w:rsid w:val="00846251"/>
    <w:rsid w:val="008468E2"/>
    <w:rsid w:val="008518D5"/>
    <w:rsid w:val="00853C92"/>
    <w:rsid w:val="008568B0"/>
    <w:rsid w:val="00856B00"/>
    <w:rsid w:val="00857375"/>
    <w:rsid w:val="0086063A"/>
    <w:rsid w:val="0086293D"/>
    <w:rsid w:val="0086307A"/>
    <w:rsid w:val="00864337"/>
    <w:rsid w:val="00866541"/>
    <w:rsid w:val="00866D3F"/>
    <w:rsid w:val="008760ED"/>
    <w:rsid w:val="00876A97"/>
    <w:rsid w:val="00881690"/>
    <w:rsid w:val="0088277E"/>
    <w:rsid w:val="00882C13"/>
    <w:rsid w:val="0088435D"/>
    <w:rsid w:val="00895FD1"/>
    <w:rsid w:val="008A1C87"/>
    <w:rsid w:val="008A21C6"/>
    <w:rsid w:val="008A4A1D"/>
    <w:rsid w:val="008A562C"/>
    <w:rsid w:val="008A649A"/>
    <w:rsid w:val="008A6B48"/>
    <w:rsid w:val="008B0B02"/>
    <w:rsid w:val="008B5EF1"/>
    <w:rsid w:val="008C5AF2"/>
    <w:rsid w:val="008D0CFD"/>
    <w:rsid w:val="008D0ED0"/>
    <w:rsid w:val="008D4399"/>
    <w:rsid w:val="008D47BA"/>
    <w:rsid w:val="008D5C28"/>
    <w:rsid w:val="008E0BA5"/>
    <w:rsid w:val="008E21DE"/>
    <w:rsid w:val="008E3E7C"/>
    <w:rsid w:val="008E499C"/>
    <w:rsid w:val="008E68DB"/>
    <w:rsid w:val="008E6BB2"/>
    <w:rsid w:val="008E6E3F"/>
    <w:rsid w:val="008F59E1"/>
    <w:rsid w:val="008F7555"/>
    <w:rsid w:val="0091289E"/>
    <w:rsid w:val="00915713"/>
    <w:rsid w:val="00925D7F"/>
    <w:rsid w:val="0092679E"/>
    <w:rsid w:val="00926D9D"/>
    <w:rsid w:val="00931645"/>
    <w:rsid w:val="00953313"/>
    <w:rsid w:val="00956804"/>
    <w:rsid w:val="0095796A"/>
    <w:rsid w:val="00962397"/>
    <w:rsid w:val="00963812"/>
    <w:rsid w:val="00970ECF"/>
    <w:rsid w:val="009914DF"/>
    <w:rsid w:val="0099477D"/>
    <w:rsid w:val="009A1504"/>
    <w:rsid w:val="009A26DE"/>
    <w:rsid w:val="009A3643"/>
    <w:rsid w:val="009B1D5C"/>
    <w:rsid w:val="009B2F37"/>
    <w:rsid w:val="009E3A91"/>
    <w:rsid w:val="009E539E"/>
    <w:rsid w:val="009E737D"/>
    <w:rsid w:val="009F799A"/>
    <w:rsid w:val="009F7A10"/>
    <w:rsid w:val="009F7D84"/>
    <w:rsid w:val="00A00847"/>
    <w:rsid w:val="00A02D4A"/>
    <w:rsid w:val="00A04458"/>
    <w:rsid w:val="00A05936"/>
    <w:rsid w:val="00A07653"/>
    <w:rsid w:val="00A07E4A"/>
    <w:rsid w:val="00A1222F"/>
    <w:rsid w:val="00A135AF"/>
    <w:rsid w:val="00A14202"/>
    <w:rsid w:val="00A14650"/>
    <w:rsid w:val="00A15280"/>
    <w:rsid w:val="00A210E7"/>
    <w:rsid w:val="00A251C8"/>
    <w:rsid w:val="00A3224B"/>
    <w:rsid w:val="00A45287"/>
    <w:rsid w:val="00A471A4"/>
    <w:rsid w:val="00A47AB4"/>
    <w:rsid w:val="00A52A75"/>
    <w:rsid w:val="00A54DBF"/>
    <w:rsid w:val="00A60009"/>
    <w:rsid w:val="00A60A7D"/>
    <w:rsid w:val="00A64C85"/>
    <w:rsid w:val="00A66F4C"/>
    <w:rsid w:val="00A7663E"/>
    <w:rsid w:val="00A82396"/>
    <w:rsid w:val="00A827F6"/>
    <w:rsid w:val="00A9158C"/>
    <w:rsid w:val="00A95783"/>
    <w:rsid w:val="00A97F49"/>
    <w:rsid w:val="00AA0477"/>
    <w:rsid w:val="00AA094B"/>
    <w:rsid w:val="00AA580B"/>
    <w:rsid w:val="00AA75FB"/>
    <w:rsid w:val="00AB12D5"/>
    <w:rsid w:val="00AC20AD"/>
    <w:rsid w:val="00AC5489"/>
    <w:rsid w:val="00AD4632"/>
    <w:rsid w:val="00AD735D"/>
    <w:rsid w:val="00AE1C71"/>
    <w:rsid w:val="00AE1F72"/>
    <w:rsid w:val="00AE5774"/>
    <w:rsid w:val="00AF0899"/>
    <w:rsid w:val="00AF5C82"/>
    <w:rsid w:val="00B0000C"/>
    <w:rsid w:val="00B02BEA"/>
    <w:rsid w:val="00B04E6F"/>
    <w:rsid w:val="00B060E6"/>
    <w:rsid w:val="00B0714D"/>
    <w:rsid w:val="00B07AE0"/>
    <w:rsid w:val="00B12BB2"/>
    <w:rsid w:val="00B22D32"/>
    <w:rsid w:val="00B32501"/>
    <w:rsid w:val="00B363D9"/>
    <w:rsid w:val="00B527A2"/>
    <w:rsid w:val="00B548F9"/>
    <w:rsid w:val="00B54D00"/>
    <w:rsid w:val="00B603C0"/>
    <w:rsid w:val="00B63FB0"/>
    <w:rsid w:val="00B655F9"/>
    <w:rsid w:val="00B774ED"/>
    <w:rsid w:val="00B77D15"/>
    <w:rsid w:val="00B83AB4"/>
    <w:rsid w:val="00B87EF5"/>
    <w:rsid w:val="00B91C03"/>
    <w:rsid w:val="00B9680C"/>
    <w:rsid w:val="00B96C91"/>
    <w:rsid w:val="00BA720D"/>
    <w:rsid w:val="00BB11A3"/>
    <w:rsid w:val="00BB550D"/>
    <w:rsid w:val="00BB7D1D"/>
    <w:rsid w:val="00BC0939"/>
    <w:rsid w:val="00BC3143"/>
    <w:rsid w:val="00BD10AA"/>
    <w:rsid w:val="00BD26D8"/>
    <w:rsid w:val="00BD736B"/>
    <w:rsid w:val="00BF02B2"/>
    <w:rsid w:val="00BF24A5"/>
    <w:rsid w:val="00BF4CDD"/>
    <w:rsid w:val="00C00B88"/>
    <w:rsid w:val="00C0421C"/>
    <w:rsid w:val="00C10202"/>
    <w:rsid w:val="00C14B2E"/>
    <w:rsid w:val="00C21944"/>
    <w:rsid w:val="00C25092"/>
    <w:rsid w:val="00C2658C"/>
    <w:rsid w:val="00C3046A"/>
    <w:rsid w:val="00C30F5E"/>
    <w:rsid w:val="00C33449"/>
    <w:rsid w:val="00C353BA"/>
    <w:rsid w:val="00C363C2"/>
    <w:rsid w:val="00C36A6B"/>
    <w:rsid w:val="00C4325C"/>
    <w:rsid w:val="00C50660"/>
    <w:rsid w:val="00C52C59"/>
    <w:rsid w:val="00C539F8"/>
    <w:rsid w:val="00C63536"/>
    <w:rsid w:val="00C65CCF"/>
    <w:rsid w:val="00C70A7C"/>
    <w:rsid w:val="00C70BD4"/>
    <w:rsid w:val="00C7159A"/>
    <w:rsid w:val="00C90DF2"/>
    <w:rsid w:val="00C9504A"/>
    <w:rsid w:val="00C963C6"/>
    <w:rsid w:val="00CA0826"/>
    <w:rsid w:val="00CA1128"/>
    <w:rsid w:val="00CA2E3F"/>
    <w:rsid w:val="00CB3628"/>
    <w:rsid w:val="00CC549E"/>
    <w:rsid w:val="00CC5664"/>
    <w:rsid w:val="00CC68BE"/>
    <w:rsid w:val="00CD0CD9"/>
    <w:rsid w:val="00CD5C4E"/>
    <w:rsid w:val="00CE08F0"/>
    <w:rsid w:val="00CE2DC8"/>
    <w:rsid w:val="00CE4DAF"/>
    <w:rsid w:val="00CF482B"/>
    <w:rsid w:val="00CF659B"/>
    <w:rsid w:val="00CF7A98"/>
    <w:rsid w:val="00D05744"/>
    <w:rsid w:val="00D077A0"/>
    <w:rsid w:val="00D11348"/>
    <w:rsid w:val="00D1459A"/>
    <w:rsid w:val="00D14907"/>
    <w:rsid w:val="00D2269A"/>
    <w:rsid w:val="00D317CA"/>
    <w:rsid w:val="00D378AD"/>
    <w:rsid w:val="00D41B5A"/>
    <w:rsid w:val="00D43C9E"/>
    <w:rsid w:val="00D44144"/>
    <w:rsid w:val="00D45490"/>
    <w:rsid w:val="00D47B36"/>
    <w:rsid w:val="00D6306F"/>
    <w:rsid w:val="00D6537E"/>
    <w:rsid w:val="00D66865"/>
    <w:rsid w:val="00D710C2"/>
    <w:rsid w:val="00D7112C"/>
    <w:rsid w:val="00D73948"/>
    <w:rsid w:val="00D76DF6"/>
    <w:rsid w:val="00D80C41"/>
    <w:rsid w:val="00D85C2D"/>
    <w:rsid w:val="00D8796D"/>
    <w:rsid w:val="00D93EB2"/>
    <w:rsid w:val="00DA7AC6"/>
    <w:rsid w:val="00DB1B54"/>
    <w:rsid w:val="00DB3412"/>
    <w:rsid w:val="00DB7E17"/>
    <w:rsid w:val="00DC0223"/>
    <w:rsid w:val="00DC13D3"/>
    <w:rsid w:val="00DC1A2B"/>
    <w:rsid w:val="00DC6180"/>
    <w:rsid w:val="00DC6841"/>
    <w:rsid w:val="00DD0DE7"/>
    <w:rsid w:val="00DD173E"/>
    <w:rsid w:val="00DE0F66"/>
    <w:rsid w:val="00DE374F"/>
    <w:rsid w:val="00DE3CD8"/>
    <w:rsid w:val="00DE5147"/>
    <w:rsid w:val="00DF74BA"/>
    <w:rsid w:val="00E021B8"/>
    <w:rsid w:val="00E04A9D"/>
    <w:rsid w:val="00E10814"/>
    <w:rsid w:val="00E260AC"/>
    <w:rsid w:val="00E34312"/>
    <w:rsid w:val="00E4298D"/>
    <w:rsid w:val="00E430D4"/>
    <w:rsid w:val="00E46227"/>
    <w:rsid w:val="00E505BA"/>
    <w:rsid w:val="00E523EC"/>
    <w:rsid w:val="00E609C5"/>
    <w:rsid w:val="00E60E6B"/>
    <w:rsid w:val="00E674A5"/>
    <w:rsid w:val="00E74CA6"/>
    <w:rsid w:val="00E7615C"/>
    <w:rsid w:val="00E7679A"/>
    <w:rsid w:val="00E76DA5"/>
    <w:rsid w:val="00E80F3E"/>
    <w:rsid w:val="00E8559C"/>
    <w:rsid w:val="00EA55E9"/>
    <w:rsid w:val="00EB3D1A"/>
    <w:rsid w:val="00EC2D3A"/>
    <w:rsid w:val="00EC73FD"/>
    <w:rsid w:val="00EC7FB0"/>
    <w:rsid w:val="00ED73A2"/>
    <w:rsid w:val="00EE57C8"/>
    <w:rsid w:val="00EE737C"/>
    <w:rsid w:val="00EF1D24"/>
    <w:rsid w:val="00EF3908"/>
    <w:rsid w:val="00EF6CA2"/>
    <w:rsid w:val="00F053EF"/>
    <w:rsid w:val="00F0750E"/>
    <w:rsid w:val="00F113D1"/>
    <w:rsid w:val="00F15B38"/>
    <w:rsid w:val="00F15EF1"/>
    <w:rsid w:val="00F15F02"/>
    <w:rsid w:val="00F213EF"/>
    <w:rsid w:val="00F33040"/>
    <w:rsid w:val="00F33894"/>
    <w:rsid w:val="00F36A9C"/>
    <w:rsid w:val="00F37994"/>
    <w:rsid w:val="00F4091F"/>
    <w:rsid w:val="00F43CA1"/>
    <w:rsid w:val="00F71945"/>
    <w:rsid w:val="00F72DE9"/>
    <w:rsid w:val="00F741FC"/>
    <w:rsid w:val="00F7456E"/>
    <w:rsid w:val="00F82609"/>
    <w:rsid w:val="00F82CC7"/>
    <w:rsid w:val="00F84F7D"/>
    <w:rsid w:val="00F86333"/>
    <w:rsid w:val="00F8664D"/>
    <w:rsid w:val="00F87331"/>
    <w:rsid w:val="00F905C6"/>
    <w:rsid w:val="00F9318C"/>
    <w:rsid w:val="00F940AB"/>
    <w:rsid w:val="00F94D23"/>
    <w:rsid w:val="00FA1E10"/>
    <w:rsid w:val="00FA5E58"/>
    <w:rsid w:val="00FA6032"/>
    <w:rsid w:val="00FB6692"/>
    <w:rsid w:val="00FB6FDB"/>
    <w:rsid w:val="00FC0391"/>
    <w:rsid w:val="00FC7194"/>
    <w:rsid w:val="00FC7314"/>
    <w:rsid w:val="00FD01F7"/>
    <w:rsid w:val="00FD66D7"/>
    <w:rsid w:val="00FE2EA0"/>
    <w:rsid w:val="00FE3F30"/>
    <w:rsid w:val="00FE6E08"/>
    <w:rsid w:val="00FE73E0"/>
    <w:rsid w:val="00FF08F0"/>
    <w:rsid w:val="00FF4A22"/>
    <w:rsid w:val="00FF64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DC6C5A"/>
  <w15:docId w15:val="{39D7342F-273F-4D69-8FC6-349E278E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2"/>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3"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AF"/>
    <w:pPr>
      <w:suppressAutoHyphens/>
      <w:spacing w:before="200" w:after="200" w:line="280" w:lineRule="atLeast"/>
    </w:pPr>
    <w:rPr>
      <w:sz w:val="22"/>
    </w:rPr>
  </w:style>
  <w:style w:type="paragraph" w:styleId="Heading1">
    <w:name w:val="heading 1"/>
    <w:basedOn w:val="Normal"/>
    <w:next w:val="Normal"/>
    <w:link w:val="Heading1Char"/>
    <w:uiPriority w:val="2"/>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List1Numbered2"/>
    <w:next w:val="Normal"/>
    <w:link w:val="Heading2Char"/>
    <w:qFormat/>
    <w:rsid w:val="00753D6E"/>
    <w:pPr>
      <w:numPr>
        <w:numId w:val="35"/>
      </w:numPr>
      <w:ind w:left="567" w:hanging="567"/>
      <w:outlineLvl w:val="1"/>
    </w:pPr>
    <w:rPr>
      <w:b/>
      <w:color w:val="962C8B" w:themeColor="accent2"/>
      <w:sz w:val="34"/>
      <w:szCs w:val="34"/>
    </w:rPr>
  </w:style>
  <w:style w:type="paragraph" w:styleId="Heading3">
    <w:name w:val="heading 3"/>
    <w:basedOn w:val="Normal"/>
    <w:next w:val="Normal"/>
    <w:link w:val="Heading3Char"/>
    <w:uiPriority w:val="9"/>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qFormat/>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qFormat/>
    <w:rsid w:val="00853C92"/>
    <w:pPr>
      <w:suppressAutoHyphens w:val="0"/>
      <w:spacing w:before="120" w:after="0"/>
      <w:outlineLvl w:val="7"/>
    </w:pPr>
    <w:rPr>
      <w:rFonts w:ascii="Arial" w:eastAsiaTheme="majorEastAsia" w:hAnsi="Arial" w:cstheme="majorBidi"/>
      <w:color w:val="auto"/>
      <w:spacing w:val="4"/>
      <w:sz w:val="24"/>
      <w:lang w:eastAsia="en-AU"/>
    </w:rPr>
  </w:style>
  <w:style w:type="paragraph" w:styleId="Heading9">
    <w:name w:val="heading 9"/>
    <w:basedOn w:val="Normal"/>
    <w:next w:val="Normal"/>
    <w:link w:val="Heading9Char"/>
    <w:uiPriority w:val="9"/>
    <w:unhideWhenUsed/>
    <w:qFormat/>
    <w:rsid w:val="00853C92"/>
    <w:pPr>
      <w:suppressAutoHyphens w:val="0"/>
      <w:spacing w:before="120" w:after="0"/>
      <w:outlineLvl w:val="8"/>
    </w:pPr>
    <w:rPr>
      <w:rFonts w:ascii="Arial" w:eastAsiaTheme="majorEastAsia" w:hAnsi="Arial" w:cstheme="majorBidi"/>
      <w:iCs/>
      <w:color w:val="auto"/>
      <w:spacing w:val="5"/>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753D6E"/>
    <w:rPr>
      <w:b/>
      <w:color w:val="962C8B" w:themeColor="accent2"/>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aliases w:val="table title"/>
    <w:basedOn w:val="Normal"/>
    <w:next w:val="Normal"/>
    <w:uiPriority w:val="35"/>
    <w:rsid w:val="00FD66D7"/>
    <w:pPr>
      <w:spacing w:before="0"/>
    </w:pPr>
    <w:rPr>
      <w:iCs/>
      <w:color w:val="404040" w:themeColor="text1" w:themeTint="BF"/>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2"/>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21"/>
    <w:qFormat/>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4129A9"/>
    <w:pPr>
      <w:numPr>
        <w:numId w:val="7"/>
      </w:numPr>
      <w:ind w:left="567" w:hanging="567"/>
    </w:pPr>
    <w:rPr>
      <w:sz w:val="24"/>
      <w:szCs w:val="24"/>
    </w:r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aliases w:val="Bold"/>
    <w:basedOn w:val="DefaultParagraphFont"/>
    <w:uiPriority w:val="22"/>
    <w:qFormat/>
    <w:rsid w:val="00AF0899"/>
    <w:rPr>
      <w:b/>
      <w:bCs/>
    </w:rPr>
  </w:style>
  <w:style w:type="paragraph" w:styleId="Subtitle">
    <w:name w:val="Subtitle"/>
    <w:basedOn w:val="Normal"/>
    <w:next w:val="Normal"/>
    <w:link w:val="SubtitleChar"/>
    <w:uiPriority w:val="99"/>
    <w:qFormat/>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99"/>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10"/>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10"/>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qFormat/>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qFormat/>
    <w:rsid w:val="003449A0"/>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qFormat/>
    <w:rsid w:val="00AF0899"/>
    <w:pPr>
      <w:tabs>
        <w:tab w:val="right" w:pos="9628"/>
      </w:tabs>
      <w:spacing w:before="60" w:after="60"/>
      <w:ind w:left="567"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CE4DAF"/>
    <w:pPr>
      <w:spacing w:before="0"/>
      <w:ind w:firstLine="720"/>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CE4DAF"/>
    <w:rPr>
      <w:color w:val="FFFFFF" w:themeColor="background1"/>
      <w:sz w:val="60"/>
      <w:szCs w:val="60"/>
    </w:rPr>
  </w:style>
  <w:style w:type="character" w:customStyle="1" w:styleId="Heading8Char">
    <w:name w:val="Heading 8 Char"/>
    <w:basedOn w:val="DefaultParagraphFont"/>
    <w:link w:val="Heading8"/>
    <w:uiPriority w:val="9"/>
    <w:rsid w:val="00853C92"/>
    <w:rPr>
      <w:rFonts w:ascii="Arial" w:eastAsiaTheme="majorEastAsia" w:hAnsi="Arial" w:cstheme="majorBidi"/>
      <w:color w:val="auto"/>
      <w:spacing w:val="4"/>
      <w:sz w:val="24"/>
      <w:lang w:eastAsia="en-AU"/>
    </w:rPr>
  </w:style>
  <w:style w:type="character" w:customStyle="1" w:styleId="Heading9Char">
    <w:name w:val="Heading 9 Char"/>
    <w:basedOn w:val="DefaultParagraphFont"/>
    <w:link w:val="Heading9"/>
    <w:uiPriority w:val="9"/>
    <w:rsid w:val="00853C92"/>
    <w:rPr>
      <w:rFonts w:ascii="Arial" w:eastAsiaTheme="majorEastAsia" w:hAnsi="Arial" w:cstheme="majorBidi"/>
      <w:iCs/>
      <w:color w:val="auto"/>
      <w:spacing w:val="5"/>
      <w:sz w:val="24"/>
      <w:lang w:eastAsia="en-AU"/>
    </w:rPr>
  </w:style>
  <w:style w:type="character" w:customStyle="1" w:styleId="NoSpacingChar">
    <w:name w:val="No Spacing Char"/>
    <w:basedOn w:val="DefaultParagraphFont"/>
    <w:link w:val="NoSpacing"/>
    <w:uiPriority w:val="1"/>
    <w:rsid w:val="00853C92"/>
  </w:style>
  <w:style w:type="character" w:styleId="SubtleEmphasis">
    <w:name w:val="Subtle Emphasis"/>
    <w:uiPriority w:val="19"/>
    <w:qFormat/>
    <w:rsid w:val="00853C92"/>
    <w:rPr>
      <w:i/>
      <w:iCs/>
    </w:rPr>
  </w:style>
  <w:style w:type="paragraph" w:styleId="ListParagraph">
    <w:name w:val="List Paragraph"/>
    <w:aliases w:val="Recommendation,L"/>
    <w:basedOn w:val="Normal"/>
    <w:link w:val="ListParagraphChar"/>
    <w:uiPriority w:val="34"/>
    <w:qFormat/>
    <w:rsid w:val="00853C92"/>
    <w:pPr>
      <w:suppressAutoHyphens w:val="0"/>
      <w:spacing w:before="120" w:after="180"/>
      <w:ind w:left="720"/>
      <w:contextualSpacing/>
    </w:pPr>
    <w:rPr>
      <w:rFonts w:ascii="Arial" w:eastAsia="Times New Roman" w:hAnsi="Arial" w:cs="Times New Roman"/>
      <w:color w:val="auto"/>
      <w:spacing w:val="4"/>
      <w:sz w:val="24"/>
      <w:szCs w:val="24"/>
      <w:lang w:eastAsia="en-AU"/>
    </w:rPr>
  </w:style>
  <w:style w:type="character" w:customStyle="1" w:styleId="ListParagraphChar">
    <w:name w:val="List Paragraph Char"/>
    <w:aliases w:val="Recommendation Char,L Char"/>
    <w:basedOn w:val="DefaultParagraphFont"/>
    <w:link w:val="ListParagraph"/>
    <w:uiPriority w:val="34"/>
    <w:rsid w:val="00853C92"/>
    <w:rPr>
      <w:rFonts w:ascii="Arial" w:eastAsia="Times New Roman" w:hAnsi="Arial" w:cs="Times New Roman"/>
      <w:color w:val="auto"/>
      <w:spacing w:val="4"/>
      <w:sz w:val="24"/>
      <w:szCs w:val="24"/>
      <w:lang w:eastAsia="en-AU"/>
    </w:rPr>
  </w:style>
  <w:style w:type="paragraph" w:customStyle="1" w:styleId="Titlepage">
    <w:name w:val="Title page"/>
    <w:basedOn w:val="Title"/>
    <w:qFormat/>
    <w:rsid w:val="00853C92"/>
    <w:pPr>
      <w:keepNext w:val="0"/>
      <w:keepLines w:val="0"/>
      <w:suppressAutoHyphens w:val="0"/>
      <w:spacing w:before="4000" w:after="180" w:line="240" w:lineRule="auto"/>
      <w:contextualSpacing/>
      <w:jc w:val="center"/>
      <w:outlineLvl w:val="9"/>
    </w:pPr>
    <w:rPr>
      <w:rFonts w:ascii="Georgia" w:hAnsi="Georgia" w:cstheme="majorBidi"/>
      <w:color w:val="24596E"/>
      <w:spacing w:val="5"/>
      <w:sz w:val="72"/>
      <w:szCs w:val="52"/>
      <w:lang w:eastAsia="en-AU"/>
    </w:rPr>
  </w:style>
  <w:style w:type="paragraph" w:styleId="BalloonText">
    <w:name w:val="Balloon Text"/>
    <w:basedOn w:val="Normal"/>
    <w:link w:val="BalloonTextChar"/>
    <w:uiPriority w:val="99"/>
    <w:semiHidden/>
    <w:unhideWhenUsed/>
    <w:rsid w:val="00853C92"/>
    <w:pPr>
      <w:suppressAutoHyphens w:val="0"/>
      <w:spacing w:before="120" w:after="0" w:line="240" w:lineRule="auto"/>
    </w:pPr>
    <w:rPr>
      <w:rFonts w:ascii="Tahoma" w:eastAsia="Times New Roman" w:hAnsi="Tahoma" w:cs="Tahoma"/>
      <w:color w:val="auto"/>
      <w:spacing w:val="4"/>
      <w:sz w:val="16"/>
      <w:szCs w:val="16"/>
      <w:lang w:eastAsia="en-AU"/>
    </w:rPr>
  </w:style>
  <w:style w:type="character" w:customStyle="1" w:styleId="BalloonTextChar">
    <w:name w:val="Balloon Text Char"/>
    <w:basedOn w:val="DefaultParagraphFont"/>
    <w:link w:val="BalloonText"/>
    <w:uiPriority w:val="99"/>
    <w:semiHidden/>
    <w:rsid w:val="00853C92"/>
    <w:rPr>
      <w:rFonts w:ascii="Tahoma" w:eastAsia="Times New Roman" w:hAnsi="Tahoma" w:cs="Tahoma"/>
      <w:color w:val="auto"/>
      <w:spacing w:val="4"/>
      <w:sz w:val="16"/>
      <w:szCs w:val="16"/>
      <w:lang w:eastAsia="en-AU"/>
    </w:rPr>
  </w:style>
  <w:style w:type="paragraph" w:styleId="ListBullet">
    <w:name w:val="List Bullet"/>
    <w:basedOn w:val="Normal"/>
    <w:uiPriority w:val="1"/>
    <w:qFormat/>
    <w:rsid w:val="00853C92"/>
    <w:pPr>
      <w:numPr>
        <w:numId w:val="13"/>
      </w:numPr>
      <w:tabs>
        <w:tab w:val="left" w:pos="170"/>
      </w:tabs>
      <w:suppressAutoHyphens w:val="0"/>
      <w:spacing w:before="60" w:after="120"/>
    </w:pPr>
    <w:rPr>
      <w:rFonts w:ascii="Arial" w:eastAsia="Times New Roman" w:hAnsi="Arial" w:cs="Times New Roman"/>
      <w:color w:val="auto"/>
      <w:spacing w:val="4"/>
      <w:sz w:val="24"/>
      <w:szCs w:val="24"/>
      <w:lang w:eastAsia="en-AU"/>
    </w:rPr>
  </w:style>
  <w:style w:type="paragraph" w:customStyle="1" w:styleId="Pullouttext">
    <w:name w:val="Pullout text"/>
    <w:next w:val="Normal"/>
    <w:link w:val="PullouttextChar"/>
    <w:uiPriority w:val="3"/>
    <w:qFormat/>
    <w:rsid w:val="00853C92"/>
    <w:pPr>
      <w:spacing w:line="280" w:lineRule="atLeast"/>
      <w:ind w:left="397"/>
      <w:contextualSpacing/>
    </w:pPr>
    <w:rPr>
      <w:rFonts w:ascii="Georgia" w:eastAsia="Times New Roman" w:hAnsi="Georgia" w:cs="Arial"/>
      <w:bCs/>
      <w:iCs/>
      <w:color w:val="24596E"/>
      <w:spacing w:val="4"/>
      <w:sz w:val="24"/>
      <w:szCs w:val="28"/>
      <w:lang w:eastAsia="en-AU"/>
    </w:rPr>
  </w:style>
  <w:style w:type="character" w:customStyle="1" w:styleId="PullouttextChar">
    <w:name w:val="Pullout text Char"/>
    <w:basedOn w:val="Heading2Char"/>
    <w:link w:val="Pullouttext"/>
    <w:uiPriority w:val="3"/>
    <w:rsid w:val="00853C92"/>
    <w:rPr>
      <w:rFonts w:ascii="Georgia" w:eastAsia="Times New Roman" w:hAnsi="Georgia" w:cs="Arial"/>
      <w:b w:val="0"/>
      <w:bCs/>
      <w:iCs/>
      <w:color w:val="24596E"/>
      <w:spacing w:val="4"/>
      <w:sz w:val="24"/>
      <w:szCs w:val="28"/>
      <w:lang w:eastAsia="en-AU"/>
    </w:rPr>
  </w:style>
  <w:style w:type="paragraph" w:styleId="NormalWeb">
    <w:name w:val="Normal (Web)"/>
    <w:basedOn w:val="Normal"/>
    <w:uiPriority w:val="99"/>
    <w:semiHidden/>
    <w:unhideWhenUsed/>
    <w:rsid w:val="00853C92"/>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paragraph" w:customStyle="1" w:styleId="Smalltext">
    <w:name w:val="Small text"/>
    <w:basedOn w:val="Normal"/>
    <w:rsid w:val="00853C92"/>
    <w:pPr>
      <w:suppressAutoHyphens w:val="0"/>
      <w:spacing w:before="480" w:after="120" w:line="240" w:lineRule="auto"/>
    </w:pPr>
    <w:rPr>
      <w:rFonts w:ascii="Arial" w:eastAsia="Times New Roman" w:hAnsi="Arial" w:cs="Times New Roman"/>
      <w:color w:val="auto"/>
      <w:spacing w:val="4"/>
      <w:sz w:val="12"/>
      <w:szCs w:val="16"/>
      <w:lang w:val="en-US" w:eastAsia="en-AU"/>
    </w:rPr>
  </w:style>
  <w:style w:type="character" w:styleId="CommentReference">
    <w:name w:val="annotation reference"/>
    <w:basedOn w:val="DefaultParagraphFont"/>
    <w:uiPriority w:val="99"/>
    <w:unhideWhenUsed/>
    <w:rsid w:val="00853C92"/>
    <w:rPr>
      <w:sz w:val="16"/>
      <w:szCs w:val="16"/>
    </w:rPr>
  </w:style>
  <w:style w:type="paragraph" w:styleId="CommentText">
    <w:name w:val="annotation text"/>
    <w:basedOn w:val="Normal"/>
    <w:link w:val="CommentTextChar"/>
    <w:uiPriority w:val="99"/>
    <w:unhideWhenUsed/>
    <w:rsid w:val="00853C92"/>
    <w:pPr>
      <w:suppressAutoHyphens w:val="0"/>
      <w:spacing w:before="120" w:after="180" w:line="240" w:lineRule="auto"/>
    </w:pPr>
    <w:rPr>
      <w:rFonts w:ascii="Arial" w:eastAsia="Times New Roman" w:hAnsi="Arial" w:cs="Times New Roman"/>
      <w:color w:val="auto"/>
      <w:spacing w:val="4"/>
      <w:sz w:val="20"/>
      <w:lang w:eastAsia="en-AU"/>
    </w:rPr>
  </w:style>
  <w:style w:type="character" w:customStyle="1" w:styleId="CommentTextChar">
    <w:name w:val="Comment Text Char"/>
    <w:basedOn w:val="DefaultParagraphFont"/>
    <w:link w:val="CommentText"/>
    <w:uiPriority w:val="99"/>
    <w:rsid w:val="00853C92"/>
    <w:rPr>
      <w:rFonts w:ascii="Arial" w:eastAsia="Times New Roman" w:hAnsi="Arial" w:cs="Times New Roman"/>
      <w:color w:val="auto"/>
      <w:spacing w:val="4"/>
      <w:lang w:eastAsia="en-AU"/>
    </w:rPr>
  </w:style>
  <w:style w:type="paragraph" w:styleId="CommentSubject">
    <w:name w:val="annotation subject"/>
    <w:basedOn w:val="CommentText"/>
    <w:next w:val="CommentText"/>
    <w:link w:val="CommentSubjectChar"/>
    <w:uiPriority w:val="99"/>
    <w:semiHidden/>
    <w:unhideWhenUsed/>
    <w:rsid w:val="00853C92"/>
    <w:rPr>
      <w:b/>
      <w:bCs/>
    </w:rPr>
  </w:style>
  <w:style w:type="character" w:customStyle="1" w:styleId="CommentSubjectChar">
    <w:name w:val="Comment Subject Char"/>
    <w:basedOn w:val="CommentTextChar"/>
    <w:link w:val="CommentSubject"/>
    <w:uiPriority w:val="99"/>
    <w:semiHidden/>
    <w:rsid w:val="00853C92"/>
    <w:rPr>
      <w:rFonts w:ascii="Arial" w:eastAsia="Times New Roman" w:hAnsi="Arial" w:cs="Times New Roman"/>
      <w:b/>
      <w:bCs/>
      <w:color w:val="auto"/>
      <w:spacing w:val="4"/>
      <w:lang w:eastAsia="en-AU"/>
    </w:rPr>
  </w:style>
  <w:style w:type="paragraph" w:styleId="ListNumber">
    <w:name w:val="List Number"/>
    <w:basedOn w:val="Normal"/>
    <w:rsid w:val="00853C92"/>
    <w:pPr>
      <w:numPr>
        <w:numId w:val="12"/>
      </w:numPr>
      <w:suppressAutoHyphens w:val="0"/>
      <w:spacing w:before="0" w:after="0" w:line="360" w:lineRule="auto"/>
    </w:pPr>
    <w:rPr>
      <w:rFonts w:ascii="Arial" w:eastAsia="Times New Roman" w:hAnsi="Arial" w:cs="Times New Roman"/>
      <w:color w:val="auto"/>
      <w:sz w:val="28"/>
    </w:rPr>
  </w:style>
  <w:style w:type="character" w:customStyle="1" w:styleId="subsectionChar">
    <w:name w:val="subsection Char"/>
    <w:aliases w:val="ss Char"/>
    <w:basedOn w:val="DefaultParagraphFont"/>
    <w:link w:val="subsection"/>
    <w:locked/>
    <w:rsid w:val="00853C92"/>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853C92"/>
    <w:pPr>
      <w:tabs>
        <w:tab w:val="right" w:pos="1021"/>
      </w:tabs>
      <w:suppressAutoHyphens w:val="0"/>
      <w:spacing w:before="180" w:after="0" w:line="240" w:lineRule="auto"/>
      <w:ind w:left="1134" w:hanging="1134"/>
    </w:pPr>
    <w:rPr>
      <w:rFonts w:ascii="Times New Roman" w:eastAsia="Times New Roman" w:hAnsi="Times New Roman" w:cs="Times New Roman"/>
      <w:sz w:val="20"/>
      <w:lang w:eastAsia="en-AU"/>
    </w:rPr>
  </w:style>
  <w:style w:type="paragraph" w:customStyle="1" w:styleId="Default">
    <w:name w:val="Default"/>
    <w:rsid w:val="00853C92"/>
    <w:pPr>
      <w:autoSpaceDE w:val="0"/>
      <w:autoSpaceDN w:val="0"/>
      <w:adjustRightInd w:val="0"/>
      <w:spacing w:before="0" w:after="0"/>
    </w:pPr>
    <w:rPr>
      <w:rFonts w:ascii="Times New Roman" w:hAnsi="Times New Roman" w:cs="Times New Roman"/>
      <w:color w:val="000000"/>
      <w:sz w:val="24"/>
      <w:szCs w:val="24"/>
    </w:rPr>
  </w:style>
  <w:style w:type="paragraph" w:customStyle="1" w:styleId="commentcontentpara">
    <w:name w:val="commentcontentpara"/>
    <w:basedOn w:val="Normal"/>
    <w:rsid w:val="00853C92"/>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commentauthor">
    <w:name w:val="commentauthor"/>
    <w:basedOn w:val="DefaultParagraphFont"/>
    <w:rsid w:val="00853C92"/>
  </w:style>
  <w:style w:type="character" w:customStyle="1" w:styleId="commentdate">
    <w:name w:val="commentdate"/>
    <w:basedOn w:val="DefaultParagraphFont"/>
    <w:rsid w:val="00853C92"/>
  </w:style>
  <w:style w:type="paragraph" w:styleId="Revision">
    <w:name w:val="Revision"/>
    <w:hidden/>
    <w:uiPriority w:val="99"/>
    <w:semiHidden/>
    <w:rsid w:val="00853C92"/>
    <w:pPr>
      <w:spacing w:before="0" w:after="0"/>
    </w:pPr>
    <w:rPr>
      <w:rFonts w:ascii="Arial" w:eastAsia="Times New Roman" w:hAnsi="Arial" w:cs="Times New Roman"/>
      <w:color w:val="auto"/>
      <w:spacing w:val="4"/>
      <w:sz w:val="24"/>
      <w:szCs w:val="24"/>
      <w:lang w:eastAsia="en-AU"/>
    </w:rPr>
  </w:style>
  <w:style w:type="paragraph" w:customStyle="1" w:styleId="Tablebodytext">
    <w:name w:val="Table body text"/>
    <w:basedOn w:val="Normal"/>
    <w:qFormat/>
    <w:rsid w:val="00853C92"/>
    <w:pPr>
      <w:suppressAutoHyphens w:val="0"/>
      <w:spacing w:before="0" w:after="0" w:line="240" w:lineRule="auto"/>
    </w:pPr>
    <w:rPr>
      <w:rFonts w:ascii="Segoe UI" w:eastAsia="Calibri" w:hAnsi="Segoe UI" w:cs="Times New Roman"/>
      <w:color w:val="auto"/>
      <w:sz w:val="20"/>
      <w:szCs w:val="22"/>
    </w:rPr>
  </w:style>
  <w:style w:type="table" w:customStyle="1" w:styleId="ARTDTable">
    <w:name w:val="ARTD_Table"/>
    <w:basedOn w:val="TableNormal"/>
    <w:uiPriority w:val="99"/>
    <w:rsid w:val="00853C92"/>
    <w:pPr>
      <w:spacing w:before="0" w:after="0"/>
    </w:pPr>
    <w:rPr>
      <w:rFonts w:asciiTheme="majorHAnsi" w:eastAsia="Calibri" w:hAnsiTheme="majorHAnsi" w:cs="Times New Roman"/>
      <w:color w:val="auto"/>
      <w:lang w:eastAsia="en-AU"/>
    </w:rPr>
    <w:tblPr>
      <w:tblInd w:w="57" w:type="dxa"/>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paragraph" w:customStyle="1" w:styleId="Tablebullet">
    <w:name w:val="Table bullet"/>
    <w:basedOn w:val="Tablebodytext"/>
    <w:qFormat/>
    <w:rsid w:val="00853C92"/>
    <w:pPr>
      <w:numPr>
        <w:numId w:val="14"/>
      </w:numPr>
      <w:ind w:left="227" w:hanging="227"/>
    </w:pPr>
  </w:style>
  <w:style w:type="character" w:customStyle="1" w:styleId="UnresolvedMention1">
    <w:name w:val="Unresolved Mention1"/>
    <w:basedOn w:val="DefaultParagraphFont"/>
    <w:uiPriority w:val="99"/>
    <w:semiHidden/>
    <w:unhideWhenUsed/>
    <w:rsid w:val="00853C92"/>
    <w:rPr>
      <w:color w:val="808080"/>
      <w:shd w:val="clear" w:color="auto" w:fill="E6E6E6"/>
    </w:rPr>
  </w:style>
  <w:style w:type="paragraph" w:customStyle="1" w:styleId="Tablecolumnheading">
    <w:name w:val="Table column heading"/>
    <w:basedOn w:val="Tablebodytext"/>
    <w:qFormat/>
    <w:rsid w:val="00853C92"/>
    <w:rPr>
      <w:b/>
      <w:bCs/>
      <w:color w:val="FFFFFF"/>
    </w:rPr>
  </w:style>
  <w:style w:type="character" w:customStyle="1" w:styleId="UnresolvedMention2">
    <w:name w:val="Unresolved Mention2"/>
    <w:basedOn w:val="DefaultParagraphFont"/>
    <w:uiPriority w:val="99"/>
    <w:semiHidden/>
    <w:unhideWhenUsed/>
    <w:rsid w:val="00853C92"/>
    <w:rPr>
      <w:color w:val="808080"/>
      <w:shd w:val="clear" w:color="auto" w:fill="E6E6E6"/>
    </w:rPr>
  </w:style>
  <w:style w:type="character" w:customStyle="1" w:styleId="UnresolvedMention3">
    <w:name w:val="Unresolved Mention3"/>
    <w:basedOn w:val="DefaultParagraphFont"/>
    <w:uiPriority w:val="99"/>
    <w:semiHidden/>
    <w:unhideWhenUsed/>
    <w:rsid w:val="00853C92"/>
    <w:rPr>
      <w:color w:val="808080"/>
      <w:shd w:val="clear" w:color="auto" w:fill="E6E6E6"/>
    </w:rPr>
  </w:style>
  <w:style w:type="paragraph" w:customStyle="1" w:styleId="Defintions">
    <w:name w:val="Defintions"/>
    <w:basedOn w:val="subsection"/>
    <w:qFormat/>
    <w:rsid w:val="00853C92"/>
    <w:pPr>
      <w:tabs>
        <w:tab w:val="clear" w:pos="1021"/>
      </w:tabs>
      <w:spacing w:before="160"/>
      <w:ind w:left="709" w:firstLine="0"/>
    </w:pPr>
    <w:rPr>
      <w:rFonts w:eastAsiaTheme="minorHAnsi" w:cstheme="minorBidi"/>
      <w:szCs w:val="22"/>
      <w:lang w:eastAsia="en-US"/>
    </w:rPr>
  </w:style>
  <w:style w:type="paragraph" w:customStyle="1" w:styleId="Definition-Note">
    <w:name w:val="Definition - Note"/>
    <w:basedOn w:val="Defintions"/>
    <w:qFormat/>
    <w:rsid w:val="00853C92"/>
    <w:pPr>
      <w:spacing w:before="80"/>
      <w:ind w:left="1276" w:hanging="567"/>
    </w:pPr>
    <w:rPr>
      <w:sz w:val="18"/>
    </w:rPr>
  </w:style>
  <w:style w:type="paragraph" w:styleId="EndnoteText">
    <w:name w:val="endnote text"/>
    <w:basedOn w:val="Normal"/>
    <w:link w:val="EndnoteTextChar"/>
    <w:uiPriority w:val="99"/>
    <w:semiHidden/>
    <w:unhideWhenUsed/>
    <w:rsid w:val="00853C92"/>
    <w:pPr>
      <w:suppressAutoHyphens w:val="0"/>
      <w:spacing w:before="0" w:after="0" w:line="240" w:lineRule="auto"/>
    </w:pPr>
    <w:rPr>
      <w:rFonts w:ascii="Arial" w:eastAsia="Times New Roman" w:hAnsi="Arial" w:cs="Times New Roman"/>
      <w:color w:val="auto"/>
      <w:spacing w:val="4"/>
      <w:sz w:val="20"/>
      <w:lang w:eastAsia="en-AU"/>
    </w:rPr>
  </w:style>
  <w:style w:type="character" w:customStyle="1" w:styleId="EndnoteTextChar">
    <w:name w:val="Endnote Text Char"/>
    <w:basedOn w:val="DefaultParagraphFont"/>
    <w:link w:val="EndnoteText"/>
    <w:uiPriority w:val="99"/>
    <w:semiHidden/>
    <w:rsid w:val="00853C92"/>
    <w:rPr>
      <w:rFonts w:ascii="Arial" w:eastAsia="Times New Roman" w:hAnsi="Arial" w:cs="Times New Roman"/>
      <w:color w:val="auto"/>
      <w:spacing w:val="4"/>
      <w:lang w:eastAsia="en-AU"/>
    </w:rPr>
  </w:style>
  <w:style w:type="character" w:styleId="EndnoteReference">
    <w:name w:val="endnote reference"/>
    <w:basedOn w:val="DefaultParagraphFont"/>
    <w:uiPriority w:val="99"/>
    <w:semiHidden/>
    <w:unhideWhenUsed/>
    <w:rsid w:val="00853C92"/>
    <w:rPr>
      <w:vertAlign w:val="superscript"/>
    </w:rPr>
  </w:style>
  <w:style w:type="numbering" w:customStyle="1" w:styleId="NumberedList">
    <w:name w:val="Numbered List"/>
    <w:basedOn w:val="NoList"/>
    <w:rsid w:val="00853C92"/>
    <w:pPr>
      <w:numPr>
        <w:numId w:val="19"/>
      </w:numPr>
    </w:pPr>
  </w:style>
  <w:style w:type="numbering" w:customStyle="1" w:styleId="Headings">
    <w:name w:val="Headings"/>
    <w:uiPriority w:val="99"/>
    <w:rsid w:val="00693C22"/>
    <w:pPr>
      <w:numPr>
        <w:numId w:val="24"/>
      </w:numPr>
    </w:pPr>
  </w:style>
  <w:style w:type="table" w:customStyle="1" w:styleId="TableGrid1">
    <w:name w:val="Table Grid1"/>
    <w:basedOn w:val="TableNormal"/>
    <w:next w:val="TableGrid"/>
    <w:uiPriority w:val="39"/>
    <w:rsid w:val="007045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ableHeading">
    <w:name w:val="White Table Heading"/>
    <w:basedOn w:val="Tablecolumnheading"/>
    <w:qFormat/>
    <w:rsid w:val="00822E4E"/>
    <w:rPr>
      <w:rFonts w:ascii="Arial" w:hAnsi="Arial" w:cs="Arial"/>
      <w:sz w:val="24"/>
      <w:szCs w:val="24"/>
      <w:lang w:eastAsia="en-AU"/>
    </w:rPr>
  </w:style>
  <w:style w:type="paragraph" w:customStyle="1" w:styleId="Heading2Introduction">
    <w:name w:val="Heading 2 Introduction"/>
    <w:basedOn w:val="Heading2"/>
    <w:qFormat/>
    <w:rsid w:val="00753D6E"/>
    <w:pPr>
      <w:numPr>
        <w:ilvl w:val="0"/>
        <w:numId w:val="0"/>
      </w:numPr>
      <w:spacing w:before="320" w:line="340" w:lineRule="atLeast"/>
      <w:ind w:left="164"/>
    </w:pPr>
    <w:rPr>
      <w:color w:val="5F2E74" w:themeColor="text2"/>
      <w:sz w:val="26"/>
      <w:lang w:val="en-US"/>
    </w:rPr>
  </w:style>
  <w:style w:type="paragraph" w:customStyle="1" w:styleId="CoverTitleNew">
    <w:name w:val="Cover Title New"/>
    <w:basedOn w:val="Normal"/>
    <w:next w:val="Default"/>
    <w:qFormat/>
    <w:rsid w:val="00CD5C4E"/>
    <w:pPr>
      <w:spacing w:before="1920" w:after="120" w:line="200" w:lineRule="atLeast"/>
    </w:pPr>
    <w:rPr>
      <w:rFonts w:asciiTheme="majorHAnsi" w:hAnsiTheme="majorHAnsi"/>
      <w:b/>
      <w:color w:val="5F2E74" w:themeColor="text2"/>
      <w:sz w:val="72"/>
      <w:szCs w:val="72"/>
    </w:rPr>
  </w:style>
  <w:style w:type="paragraph" w:customStyle="1" w:styleId="NewCoverSubtitle">
    <w:name w:val="New Cover Subtitle"/>
    <w:basedOn w:val="Coversubtitle"/>
    <w:qFormat/>
    <w:rsid w:val="000472DB"/>
    <w:pPr>
      <w:framePr w:wrap="notBeside" w:vAnchor="text" w:hAnchor="text" w:y="1"/>
      <w:pBdr>
        <w:left w:val="single" w:sz="48" w:space="30" w:color="83B14C" w:themeColor="accent5"/>
      </w:pBdr>
      <w:spacing w:before="360" w:after="0" w:line="640" w:lineRule="atLeast"/>
      <w:ind w:firstLine="0"/>
      <w:contextualSpacing/>
    </w:pPr>
    <w:rPr>
      <w:rFonts w:cs="Times New Roman (Body CS)"/>
      <w:color w:val="5F2E74" w:themeColor="text2"/>
      <w:sz w:val="44"/>
      <w:szCs w:val="44"/>
    </w:rPr>
  </w:style>
  <w:style w:type="paragraph" w:customStyle="1" w:styleId="NewHeading2">
    <w:name w:val="New Heading 2"/>
    <w:basedOn w:val="Heading2"/>
    <w:qFormat/>
    <w:rsid w:val="00753D6E"/>
    <w:pPr>
      <w:numPr>
        <w:ilvl w:val="0"/>
        <w:numId w:val="0"/>
      </w:numPr>
    </w:pPr>
  </w:style>
  <w:style w:type="paragraph" w:customStyle="1" w:styleId="NewHeading3">
    <w:name w:val="New Heading 3"/>
    <w:basedOn w:val="Heading3"/>
    <w:qFormat/>
    <w:rsid w:val="002D0BE5"/>
    <w:pPr>
      <w:spacing w:before="340"/>
      <w:ind w:left="720"/>
    </w:pPr>
  </w:style>
  <w:style w:type="paragraph" w:customStyle="1" w:styleId="PurpleTable">
    <w:name w:val="Purple Table"/>
    <w:basedOn w:val="Normal"/>
    <w:qFormat/>
    <w:rsid w:val="007E2DA7"/>
    <w:pPr>
      <w:spacing w:after="0" w:line="240" w:lineRule="auto"/>
    </w:pPr>
    <w:rPr>
      <w:rFonts w:ascii="Arial" w:hAnsi="Arial" w:cs="Arial"/>
      <w:b/>
      <w:color w:val="FFFFFF" w:themeColor="background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8365">
      <w:bodyDiv w:val="1"/>
      <w:marLeft w:val="0"/>
      <w:marRight w:val="0"/>
      <w:marTop w:val="0"/>
      <w:marBottom w:val="0"/>
      <w:divBdr>
        <w:top w:val="none" w:sz="0" w:space="0" w:color="auto"/>
        <w:left w:val="none" w:sz="0" w:space="0" w:color="auto"/>
        <w:bottom w:val="none" w:sz="0" w:space="0" w:color="auto"/>
        <w:right w:val="none" w:sz="0" w:space="0" w:color="auto"/>
      </w:divBdr>
    </w:div>
    <w:div w:id="584731301">
      <w:bodyDiv w:val="1"/>
      <w:marLeft w:val="0"/>
      <w:marRight w:val="0"/>
      <w:marTop w:val="0"/>
      <w:marBottom w:val="0"/>
      <w:divBdr>
        <w:top w:val="none" w:sz="0" w:space="0" w:color="auto"/>
        <w:left w:val="none" w:sz="0" w:space="0" w:color="auto"/>
        <w:bottom w:val="none" w:sz="0" w:space="0" w:color="auto"/>
        <w:right w:val="none" w:sz="0" w:space="0" w:color="auto"/>
      </w:divBdr>
    </w:div>
    <w:div w:id="1020007149">
      <w:bodyDiv w:val="1"/>
      <w:marLeft w:val="0"/>
      <w:marRight w:val="0"/>
      <w:marTop w:val="0"/>
      <w:marBottom w:val="0"/>
      <w:divBdr>
        <w:top w:val="none" w:sz="0" w:space="0" w:color="auto"/>
        <w:left w:val="none" w:sz="0" w:space="0" w:color="auto"/>
        <w:bottom w:val="none" w:sz="0" w:space="0" w:color="auto"/>
        <w:right w:val="none" w:sz="0" w:space="0" w:color="auto"/>
      </w:divBdr>
    </w:div>
    <w:div w:id="1341738065">
      <w:bodyDiv w:val="1"/>
      <w:marLeft w:val="0"/>
      <w:marRight w:val="0"/>
      <w:marTop w:val="0"/>
      <w:marBottom w:val="0"/>
      <w:divBdr>
        <w:top w:val="none" w:sz="0" w:space="0" w:color="auto"/>
        <w:left w:val="none" w:sz="0" w:space="0" w:color="auto"/>
        <w:bottom w:val="none" w:sz="0" w:space="0" w:color="auto"/>
        <w:right w:val="none" w:sz="0" w:space="0" w:color="auto"/>
      </w:divBdr>
    </w:div>
    <w:div w:id="1507555991">
      <w:bodyDiv w:val="1"/>
      <w:marLeft w:val="0"/>
      <w:marRight w:val="0"/>
      <w:marTop w:val="0"/>
      <w:marBottom w:val="0"/>
      <w:divBdr>
        <w:top w:val="none" w:sz="0" w:space="0" w:color="auto"/>
        <w:left w:val="none" w:sz="0" w:space="0" w:color="auto"/>
        <w:bottom w:val="none" w:sz="0" w:space="0" w:color="auto"/>
        <w:right w:val="none" w:sz="0" w:space="0" w:color="auto"/>
      </w:divBdr>
    </w:div>
    <w:div w:id="1691489329">
      <w:bodyDiv w:val="1"/>
      <w:marLeft w:val="0"/>
      <w:marRight w:val="0"/>
      <w:marTop w:val="0"/>
      <w:marBottom w:val="0"/>
      <w:divBdr>
        <w:top w:val="none" w:sz="0" w:space="0" w:color="auto"/>
        <w:left w:val="none" w:sz="0" w:space="0" w:color="auto"/>
        <w:bottom w:val="none" w:sz="0" w:space="0" w:color="auto"/>
        <w:right w:val="none" w:sz="0" w:space="0" w:color="auto"/>
      </w:divBdr>
    </w:div>
    <w:div w:id="1719664700">
      <w:bodyDiv w:val="1"/>
      <w:marLeft w:val="0"/>
      <w:marRight w:val="0"/>
      <w:marTop w:val="0"/>
      <w:marBottom w:val="0"/>
      <w:divBdr>
        <w:top w:val="none" w:sz="0" w:space="0" w:color="auto"/>
        <w:left w:val="none" w:sz="0" w:space="0" w:color="auto"/>
        <w:bottom w:val="none" w:sz="0" w:space="0" w:color="auto"/>
        <w:right w:val="none" w:sz="0" w:space="0" w:color="auto"/>
      </w:divBdr>
    </w:div>
    <w:div w:id="1869440975">
      <w:bodyDiv w:val="1"/>
      <w:marLeft w:val="0"/>
      <w:marRight w:val="0"/>
      <w:marTop w:val="0"/>
      <w:marBottom w:val="0"/>
      <w:divBdr>
        <w:top w:val="none" w:sz="0" w:space="0" w:color="auto"/>
        <w:left w:val="none" w:sz="0" w:space="0" w:color="auto"/>
        <w:bottom w:val="none" w:sz="0" w:space="0" w:color="auto"/>
        <w:right w:val="none" w:sz="0" w:space="0" w:color="auto"/>
      </w:divBdr>
    </w:div>
    <w:div w:id="19270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ss.gov.au/contact/feedback-compliments-complaints-and-enquiries/feedback-fo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umanrights.gov.au/our-work/disability-rights/united-nations-convention-rights-persons-disabilities-uncrp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Committees/Senate/Community_Affairs/Violence_abuse_neglect/Report" TargetMode="External"/><Relationship Id="rId1" Type="http://schemas.openxmlformats.org/officeDocument/2006/relationships/hyperlink" Target="https://www.oaic.gov.au/privacy/privacy-legislation/state-and-territory-privacy-legislation/state-and-territory-privacy-legisl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JCIA\AppData\Local\Microsoft\Windows\INetCache\Content.Outlook\0VOECMKZ\D18%20378358%20NEW%20-%20Template%20-%20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6E22AEEAD09E4A82BE483D614C4C13" ma:contentTypeVersion="2" ma:contentTypeDescription="Create a new document." ma:contentTypeScope="" ma:versionID="a24af75f8b904b34f4a80683ba35e389">
  <xsd:schema xmlns:xsd="http://www.w3.org/2001/XMLSchema" xmlns:xs="http://www.w3.org/2001/XMLSchema" xmlns:p="http://schemas.microsoft.com/office/2006/metadata/properties" xmlns:ns1="http://schemas.microsoft.com/sharepoint/v3" xmlns:ns2="70608573-6ce6-4cbc-993a-08db779727f9" targetNamespace="http://schemas.microsoft.com/office/2006/metadata/properties" ma:root="true" ma:fieldsID="6c51828e6515edf142481f7a15b4bd60" ns1:_="" ns2:_="">
    <xsd:import namespace="http://schemas.microsoft.com/sharepoint/v3"/>
    <xsd:import namespace="70608573-6ce6-4cbc-993a-08db779727f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608573-6ce6-4cbc-993a-08db779727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A7E5-0817-44CF-A866-D90070813110}">
  <ds:schemaRefs>
    <ds:schemaRef ds:uri="http://schemas.microsoft.com/sharepoint/v3/contenttype/forms"/>
  </ds:schemaRefs>
</ds:datastoreItem>
</file>

<file path=customXml/itemProps2.xml><?xml version="1.0" encoding="utf-8"?>
<ds:datastoreItem xmlns:ds="http://schemas.openxmlformats.org/officeDocument/2006/customXml" ds:itemID="{D92FA043-A2BE-4C86-8D26-FD9AA9ECC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608573-6ce6-4cbc-993a-08db77972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5D2E4-05F4-4333-9789-A7BB0DCAFDE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608573-6ce6-4cbc-993a-08db779727f9"/>
    <ds:schemaRef ds:uri="http://www.w3.org/XML/1998/namespace"/>
    <ds:schemaRef ds:uri="http://purl.org/dc/dcmitype/"/>
  </ds:schemaRefs>
</ds:datastoreItem>
</file>

<file path=customXml/itemProps4.xml><?xml version="1.0" encoding="utf-8"?>
<ds:datastoreItem xmlns:ds="http://schemas.openxmlformats.org/officeDocument/2006/customXml" ds:itemID="{5787CA8F-59CB-4134-BC87-58CEF6B0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378358 NEW - Template - Report</Template>
  <TotalTime>1</TotalTime>
  <Pages>22</Pages>
  <Words>6610</Words>
  <Characters>36017</Characters>
  <Application>Microsoft Office Word</Application>
  <DocSecurity>0</DocSecurity>
  <Lines>693</Lines>
  <Paragraphs>280</Paragraphs>
  <ScaleCrop>false</ScaleCrop>
  <HeadingPairs>
    <vt:vector size="2" baseType="variant">
      <vt:variant>
        <vt:lpstr>Title</vt:lpstr>
      </vt:variant>
      <vt:variant>
        <vt:i4>1</vt:i4>
      </vt:variant>
    </vt:vector>
  </HeadingPairs>
  <TitlesOfParts>
    <vt:vector size="1" baseType="lpstr">
      <vt:lpstr>The Code of Conduct - Employees</vt:lpstr>
    </vt:vector>
  </TitlesOfParts>
  <Manager/>
  <Company/>
  <LinksUpToDate>false</LinksUpToDate>
  <CharactersWithSpaces>42434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Code of Conduct - Providers and Employees</dc:title>
  <dc:subject>CoC Guidance Provivers and Employees</dc:subject>
  <dc:creator>NDIS;Sector.Engagement@dss.gov.au</dc:creator>
  <cp:keywords>[SEC=OFFICIAL]</cp:keywords>
  <dc:description/>
  <cp:lastModifiedBy>ZANJANI, Afrooz</cp:lastModifiedBy>
  <cp:revision>3</cp:revision>
  <cp:lastPrinted>2024-01-16T05:25:00Z</cp:lastPrinted>
  <dcterms:created xsi:type="dcterms:W3CDTF">2024-01-16T04:28:00Z</dcterms:created>
  <dcterms:modified xsi:type="dcterms:W3CDTF">2024-01-16T05:25:00Z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D508736585BF4F21AC59B84FD8F37F6C</vt:lpwstr>
  </property>
  <property fmtid="{D5CDD505-2E9C-101B-9397-08002B2CF9AE}" pid="9" name="PM_ProtectiveMarkingValue_Footer">
    <vt:lpwstr>OFFICIAL</vt:lpwstr>
  </property>
  <property fmtid="{D5CDD505-2E9C-101B-9397-08002B2CF9AE}" pid="10" name="PM_Originator_Hash_SHA1">
    <vt:lpwstr>668F19017B123DFB68037FB67BC07836382DB0BB</vt:lpwstr>
  </property>
  <property fmtid="{D5CDD505-2E9C-101B-9397-08002B2CF9AE}" pid="11" name="PM_OriginationTimeStamp">
    <vt:lpwstr>2024-01-16T05:25:45Z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C2D1D40F9EFD6EF541F92AC525135538</vt:lpwstr>
  </property>
  <property fmtid="{D5CDD505-2E9C-101B-9397-08002B2CF9AE}" pid="21" name="PM_Hash_Salt">
    <vt:lpwstr>0F37538578DE0944254A3DD8C930118D</vt:lpwstr>
  </property>
  <property fmtid="{D5CDD505-2E9C-101B-9397-08002B2CF9AE}" pid="22" name="PM_Hash_SHA1">
    <vt:lpwstr>4502E486AA135C76D58A435BBA33B394FF8D7374</vt:lpwstr>
  </property>
  <property fmtid="{D5CDD505-2E9C-101B-9397-08002B2CF9AE}" pid="23" name="PM_OriginatorUserAccountName_SHA256">
    <vt:lpwstr>868ACFF290AC614BA626B7D0785FC7FDDEA261BE9124C6683D7B1B10665AC0CB</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0x010100F66E22AEEAD09E4A82BE483D614C4C13</vt:lpwstr>
  </property>
</Properties>
</file>