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9FF8C" w14:textId="67F41B58" w:rsidR="00703718" w:rsidRDefault="00703718" w:rsidP="00703718">
      <w:pPr>
        <w:pStyle w:val="Heading2"/>
        <w:rPr>
          <w:rFonts w:asciiTheme="minorHAnsi" w:hAnsiTheme="minorHAnsi" w:cstheme="minorHAnsi"/>
          <w:sz w:val="32"/>
          <w:szCs w:val="32"/>
        </w:rPr>
      </w:pPr>
      <w:bookmarkStart w:id="0" w:name="_GoBack"/>
      <w:bookmarkEnd w:id="0"/>
      <w:r>
        <w:rPr>
          <w:rFonts w:asciiTheme="minorHAnsi" w:hAnsiTheme="minorHAnsi" w:cstheme="minorHAnsi"/>
          <w:sz w:val="32"/>
          <w:szCs w:val="32"/>
        </w:rPr>
        <w:t xml:space="preserve">Commonwealth </w:t>
      </w:r>
      <w:r w:rsidR="00ED7581">
        <w:rPr>
          <w:rFonts w:asciiTheme="minorHAnsi" w:hAnsiTheme="minorHAnsi" w:cstheme="minorHAnsi"/>
          <w:sz w:val="32"/>
          <w:szCs w:val="32"/>
        </w:rPr>
        <w:t xml:space="preserve">Individualised </w:t>
      </w:r>
      <w:r>
        <w:rPr>
          <w:rFonts w:asciiTheme="minorHAnsi" w:hAnsiTheme="minorHAnsi" w:cstheme="minorHAnsi"/>
          <w:sz w:val="32"/>
          <w:szCs w:val="32"/>
        </w:rPr>
        <w:t>Grant Agreement</w:t>
      </w:r>
      <w:r>
        <w:rPr>
          <w:rFonts w:asciiTheme="minorHAnsi" w:hAnsiTheme="minorHAnsi" w:cstheme="minorHAnsi"/>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Pr>
      <w:tblGrid>
        <w:gridCol w:w="2159"/>
        <w:gridCol w:w="2337"/>
      </w:tblGrid>
      <w:tr w:rsidR="00703718" w14:paraId="0B638326" w14:textId="77777777" w:rsidTr="00703718">
        <w:tc>
          <w:tcPr>
            <w:tcW w:w="2401" w:type="pct"/>
            <w:tcBorders>
              <w:top w:val="single" w:sz="4" w:space="0" w:color="auto"/>
              <w:left w:val="single" w:sz="4" w:space="0" w:color="auto"/>
              <w:bottom w:val="single" w:sz="4" w:space="0" w:color="auto"/>
              <w:right w:val="single" w:sz="4" w:space="0" w:color="auto"/>
            </w:tcBorders>
            <w:hideMark/>
          </w:tcPr>
          <w:p w14:paraId="730D8854" w14:textId="77777777" w:rsidR="00703718" w:rsidRPr="00703718" w:rsidRDefault="00703718">
            <w:pPr>
              <w:pStyle w:val="Heading1"/>
              <w:spacing w:before="60" w:after="60"/>
              <w:outlineLvl w:val="0"/>
              <w:rPr>
                <w:rFonts w:asciiTheme="minorHAnsi" w:hAnsiTheme="minorHAnsi" w:cstheme="minorHAnsi"/>
                <w:b w:val="0"/>
                <w:sz w:val="24"/>
              </w:rPr>
            </w:pPr>
            <w:r w:rsidRPr="00703718">
              <w:rPr>
                <w:rFonts w:asciiTheme="minorHAnsi" w:hAnsiTheme="minorHAnsi" w:cstheme="minorHAnsi"/>
                <w:b w:val="0"/>
                <w:bCs w:val="0"/>
                <w:sz w:val="24"/>
              </w:rPr>
              <w:t>Organisation ID:</w:t>
            </w:r>
          </w:p>
        </w:tc>
        <w:tc>
          <w:tcPr>
            <w:tcW w:w="2599" w:type="pct"/>
            <w:tcBorders>
              <w:top w:val="single" w:sz="4" w:space="0" w:color="auto"/>
              <w:left w:val="single" w:sz="4" w:space="0" w:color="auto"/>
              <w:bottom w:val="single" w:sz="4" w:space="0" w:color="auto"/>
              <w:right w:val="single" w:sz="4" w:space="0" w:color="auto"/>
            </w:tcBorders>
            <w:hideMark/>
          </w:tcPr>
          <w:p w14:paraId="693402FD" w14:textId="77777777" w:rsidR="00703718" w:rsidRPr="00ED7581" w:rsidRDefault="00703718">
            <w:pPr>
              <w:pStyle w:val="Heading1"/>
              <w:spacing w:before="60" w:after="60"/>
              <w:outlineLvl w:val="0"/>
              <w:rPr>
                <w:rFonts w:asciiTheme="minorHAnsi" w:hAnsiTheme="minorHAnsi" w:cstheme="minorHAnsi"/>
                <w:b w:val="0"/>
                <w:bCs w:val="0"/>
                <w:color w:val="000000" w:themeColor="text1"/>
                <w:sz w:val="24"/>
              </w:rPr>
            </w:pPr>
            <w:r w:rsidRPr="00ED7581">
              <w:rPr>
                <w:rFonts w:asciiTheme="minorHAnsi" w:hAnsiTheme="minorHAnsi" w:cstheme="minorHAnsi"/>
                <w:b w:val="0"/>
                <w:bCs w:val="0"/>
                <w:color w:val="000000" w:themeColor="text1"/>
                <w:sz w:val="24"/>
              </w:rPr>
              <w:t>[Program Schedule Organisation Id]</w:t>
            </w:r>
          </w:p>
        </w:tc>
      </w:tr>
      <w:tr w:rsidR="00703718" w14:paraId="5C133EF3" w14:textId="77777777" w:rsidTr="00703718">
        <w:tc>
          <w:tcPr>
            <w:tcW w:w="2401" w:type="pct"/>
            <w:tcBorders>
              <w:top w:val="single" w:sz="4" w:space="0" w:color="auto"/>
              <w:left w:val="single" w:sz="4" w:space="0" w:color="auto"/>
              <w:bottom w:val="single" w:sz="4" w:space="0" w:color="auto"/>
              <w:right w:val="single" w:sz="4" w:space="0" w:color="auto"/>
            </w:tcBorders>
            <w:hideMark/>
          </w:tcPr>
          <w:p w14:paraId="03AAF71D"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50D6D0C0" w14:textId="77777777" w:rsidR="00703718" w:rsidRPr="00ED7581" w:rsidRDefault="00703718">
            <w:pPr>
              <w:pStyle w:val="Heading1"/>
              <w:spacing w:before="60" w:after="60"/>
              <w:outlineLvl w:val="0"/>
              <w:rPr>
                <w:rFonts w:asciiTheme="minorHAnsi" w:hAnsiTheme="minorHAnsi" w:cstheme="minorHAnsi"/>
                <w:b w:val="0"/>
                <w:bCs w:val="0"/>
                <w:color w:val="000000" w:themeColor="text1"/>
                <w:sz w:val="24"/>
              </w:rPr>
            </w:pPr>
            <w:r w:rsidRPr="00ED7581">
              <w:rPr>
                <w:rFonts w:asciiTheme="minorHAnsi" w:hAnsiTheme="minorHAnsi" w:cstheme="minorHAnsi"/>
                <w:b w:val="0"/>
                <w:bCs w:val="0"/>
                <w:color w:val="000000" w:themeColor="text1"/>
                <w:sz w:val="24"/>
              </w:rPr>
              <w:t>[Agreement Id]</w:t>
            </w:r>
          </w:p>
        </w:tc>
      </w:tr>
      <w:tr w:rsidR="00703718" w14:paraId="114C5B1F" w14:textId="77777777" w:rsidTr="00703718">
        <w:tc>
          <w:tcPr>
            <w:tcW w:w="2401" w:type="pct"/>
            <w:tcBorders>
              <w:top w:val="single" w:sz="4" w:space="0" w:color="auto"/>
              <w:left w:val="single" w:sz="4" w:space="0" w:color="auto"/>
              <w:bottom w:val="single" w:sz="4" w:space="0" w:color="auto"/>
              <w:right w:val="single" w:sz="4" w:space="0" w:color="auto"/>
            </w:tcBorders>
            <w:hideMark/>
          </w:tcPr>
          <w:p w14:paraId="6962CB03"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Schedule ID:</w:t>
            </w:r>
          </w:p>
        </w:tc>
        <w:tc>
          <w:tcPr>
            <w:tcW w:w="2599" w:type="pct"/>
            <w:tcBorders>
              <w:top w:val="single" w:sz="4" w:space="0" w:color="auto"/>
              <w:left w:val="single" w:sz="4" w:space="0" w:color="auto"/>
              <w:bottom w:val="single" w:sz="4" w:space="0" w:color="auto"/>
              <w:right w:val="single" w:sz="4" w:space="0" w:color="auto"/>
            </w:tcBorders>
            <w:hideMark/>
          </w:tcPr>
          <w:p w14:paraId="0E133106" w14:textId="77777777" w:rsidR="00703718" w:rsidRPr="00ED7581" w:rsidRDefault="00703718">
            <w:pPr>
              <w:pStyle w:val="Heading1"/>
              <w:spacing w:before="60" w:after="60"/>
              <w:outlineLvl w:val="0"/>
              <w:rPr>
                <w:rFonts w:asciiTheme="minorHAnsi" w:hAnsiTheme="minorHAnsi" w:cstheme="minorHAnsi"/>
                <w:b w:val="0"/>
                <w:bCs w:val="0"/>
                <w:color w:val="000000" w:themeColor="text1"/>
                <w:sz w:val="24"/>
              </w:rPr>
            </w:pPr>
            <w:r w:rsidRPr="00ED7581">
              <w:rPr>
                <w:rFonts w:asciiTheme="minorHAnsi" w:hAnsiTheme="minorHAnsi" w:cstheme="minorHAnsi"/>
                <w:b w:val="0"/>
                <w:bCs w:val="0"/>
                <w:color w:val="000000" w:themeColor="text1"/>
                <w:sz w:val="24"/>
              </w:rPr>
              <w:t>[Program Schedule ID]</w:t>
            </w:r>
          </w:p>
        </w:tc>
      </w:tr>
      <w:tr w:rsidR="00703718" w14:paraId="5D6E3DA7" w14:textId="77777777" w:rsidTr="00703718">
        <w:tc>
          <w:tcPr>
            <w:tcW w:w="2401" w:type="pct"/>
            <w:tcBorders>
              <w:top w:val="single" w:sz="4" w:space="0" w:color="auto"/>
              <w:left w:val="single" w:sz="4" w:space="0" w:color="auto"/>
              <w:bottom w:val="single" w:sz="4" w:space="0" w:color="auto"/>
              <w:right w:val="single" w:sz="4" w:space="0" w:color="auto"/>
            </w:tcBorders>
            <w:hideMark/>
          </w:tcPr>
          <w:p w14:paraId="3950609F"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Activity ID:</w:t>
            </w:r>
          </w:p>
        </w:tc>
        <w:tc>
          <w:tcPr>
            <w:tcW w:w="2599" w:type="pct"/>
            <w:tcBorders>
              <w:top w:val="single" w:sz="4" w:space="0" w:color="auto"/>
              <w:left w:val="single" w:sz="4" w:space="0" w:color="auto"/>
              <w:bottom w:val="single" w:sz="4" w:space="0" w:color="auto"/>
              <w:right w:val="single" w:sz="4" w:space="0" w:color="auto"/>
            </w:tcBorders>
            <w:hideMark/>
          </w:tcPr>
          <w:p w14:paraId="5B977B9E" w14:textId="77777777" w:rsidR="00703718" w:rsidRPr="00ED7581" w:rsidRDefault="00703718">
            <w:pPr>
              <w:pStyle w:val="Heading1"/>
              <w:spacing w:before="60" w:after="60"/>
              <w:outlineLvl w:val="0"/>
              <w:rPr>
                <w:rFonts w:asciiTheme="minorHAnsi" w:hAnsiTheme="minorHAnsi" w:cstheme="minorHAnsi"/>
                <w:b w:val="0"/>
                <w:bCs w:val="0"/>
                <w:color w:val="000000" w:themeColor="text1"/>
                <w:sz w:val="24"/>
              </w:rPr>
            </w:pPr>
            <w:r w:rsidRPr="00ED7581">
              <w:rPr>
                <w:rFonts w:asciiTheme="minorHAnsi" w:hAnsiTheme="minorHAnsi" w:cstheme="minorHAnsi"/>
                <w:b w:val="0"/>
                <w:bCs w:val="0"/>
                <w:color w:val="000000" w:themeColor="text1"/>
                <w:sz w:val="24"/>
              </w:rPr>
              <w:t>[Activity ID]</w:t>
            </w:r>
          </w:p>
        </w:tc>
      </w:tr>
    </w:tbl>
    <w:p w14:paraId="69402707" w14:textId="77777777" w:rsidR="00703718" w:rsidRDefault="00703718" w:rsidP="00703718">
      <w:pPr>
        <w:rPr>
          <w:rStyle w:val="BookTitle"/>
          <w:rFonts w:asciiTheme="minorHAnsi" w:hAnsiTheme="minorHAnsi" w:cstheme="minorHAnsi"/>
          <w:b/>
          <w:i w:val="0"/>
          <w:iCs w:val="0"/>
          <w:sz w:val="28"/>
          <w:szCs w:val="28"/>
          <w:u w:val="single"/>
        </w:rPr>
      </w:pPr>
    </w:p>
    <w:p w14:paraId="4A55C666" w14:textId="77777777" w:rsidR="00E90DFE" w:rsidRDefault="00E90DFE" w:rsidP="00703718">
      <w:pPr>
        <w:tabs>
          <w:tab w:val="left" w:pos="4536"/>
        </w:tabs>
        <w:rPr>
          <w:rStyle w:val="BookTitle"/>
          <w:rFonts w:asciiTheme="minorHAnsi" w:hAnsiTheme="minorHAnsi"/>
          <w:b/>
          <w:color w:val="548DD4" w:themeColor="text2" w:themeTint="99"/>
          <w:sz w:val="28"/>
          <w:szCs w:val="28"/>
          <w:u w:val="single"/>
        </w:rPr>
      </w:pPr>
    </w:p>
    <w:p w14:paraId="1913B21C" w14:textId="77777777" w:rsidR="00E90DFE" w:rsidRDefault="00E90DFE" w:rsidP="00703718">
      <w:pPr>
        <w:tabs>
          <w:tab w:val="left" w:pos="4536"/>
        </w:tabs>
        <w:rPr>
          <w:rStyle w:val="BookTitle"/>
          <w:rFonts w:asciiTheme="minorHAnsi" w:hAnsiTheme="minorHAnsi"/>
          <w:b/>
          <w:color w:val="548DD4" w:themeColor="text2" w:themeTint="99"/>
          <w:sz w:val="28"/>
          <w:szCs w:val="28"/>
          <w:u w:val="single"/>
        </w:rPr>
      </w:pPr>
    </w:p>
    <w:p w14:paraId="34291A1B" w14:textId="4BEEF7E3" w:rsidR="00C30E98" w:rsidRDefault="00CE4E76" w:rsidP="00E90DFE">
      <w:pPr>
        <w:tabs>
          <w:tab w:val="left" w:pos="4536"/>
        </w:tabs>
        <w:spacing w:after="0"/>
        <w:rPr>
          <w:rStyle w:val="BookTitle"/>
          <w:rFonts w:asciiTheme="minorHAnsi" w:hAnsiTheme="minorHAnsi"/>
          <w:b/>
          <w:i w:val="0"/>
          <w:iCs w:val="0"/>
          <w:smallCaps w:val="0"/>
          <w:spacing w:val="0"/>
          <w:sz w:val="24"/>
          <w:szCs w:val="24"/>
        </w:rPr>
      </w:pPr>
      <w:r>
        <w:rPr>
          <w:rStyle w:val="BookTitle"/>
          <w:rFonts w:asciiTheme="minorHAnsi" w:hAnsiTheme="minorHAnsi"/>
          <w:b/>
          <w:i w:val="0"/>
          <w:iCs w:val="0"/>
          <w:smallCaps w:val="0"/>
          <w:spacing w:val="0"/>
          <w:sz w:val="24"/>
          <w:szCs w:val="24"/>
        </w:rPr>
        <w:t>CB</w:t>
      </w:r>
      <w:r w:rsidR="002F74E0">
        <w:rPr>
          <w:rStyle w:val="BookTitle"/>
          <w:rFonts w:asciiTheme="minorHAnsi" w:hAnsiTheme="minorHAnsi"/>
          <w:b/>
          <w:i w:val="0"/>
          <w:iCs w:val="0"/>
          <w:smallCaps w:val="0"/>
          <w:spacing w:val="0"/>
          <w:sz w:val="24"/>
          <w:szCs w:val="24"/>
        </w:rPr>
        <w:t xml:space="preserve">1 </w:t>
      </w:r>
      <w:r w:rsidR="00664212" w:rsidRPr="002B6EF4">
        <w:rPr>
          <w:rStyle w:val="BookTitle"/>
          <w:rFonts w:asciiTheme="minorHAnsi" w:hAnsiTheme="minorHAnsi"/>
          <w:b/>
          <w:i w:val="0"/>
          <w:iCs w:val="0"/>
          <w:smallCaps w:val="0"/>
          <w:spacing w:val="0"/>
          <w:sz w:val="24"/>
          <w:szCs w:val="24"/>
        </w:rPr>
        <w:t>Other Contributions</w:t>
      </w:r>
    </w:p>
    <w:p w14:paraId="3ABC75F9" w14:textId="68562B89" w:rsidR="00C30E98" w:rsidRDefault="00C30E98" w:rsidP="00E90DFE">
      <w:pPr>
        <w:spacing w:after="0"/>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4CD1246C" w14:textId="77777777" w:rsidR="00E90DFE" w:rsidRDefault="00E90DFE" w:rsidP="00E90DFE">
      <w:pPr>
        <w:spacing w:after="0"/>
        <w:rPr>
          <w:rStyle w:val="BookTitle"/>
          <w:rFonts w:asciiTheme="minorHAnsi" w:hAnsiTheme="minorHAnsi" w:cstheme="minorHAnsi"/>
          <w:i w:val="0"/>
          <w:iCs w:val="0"/>
          <w:smallCaps w:val="0"/>
          <w:spacing w:val="0"/>
        </w:rPr>
      </w:pPr>
    </w:p>
    <w:p w14:paraId="4FEB19FC" w14:textId="3948D181" w:rsidR="00C30E98" w:rsidRDefault="00CE4E76" w:rsidP="00E90DFE">
      <w:pPr>
        <w:spacing w:after="0"/>
        <w:rPr>
          <w:rFonts w:asciiTheme="minorHAnsi" w:hAnsiTheme="minorHAnsi"/>
          <w:b/>
          <w:sz w:val="24"/>
          <w:szCs w:val="24"/>
        </w:rPr>
      </w:pPr>
      <w:r>
        <w:rPr>
          <w:rFonts w:asciiTheme="minorHAnsi" w:hAnsiTheme="minorHAnsi"/>
          <w:b/>
          <w:sz w:val="24"/>
          <w:szCs w:val="24"/>
        </w:rPr>
        <w:t>CB</w:t>
      </w:r>
      <w:r w:rsidR="002F74E0" w:rsidRPr="00FD1362">
        <w:rPr>
          <w:rFonts w:asciiTheme="minorHAnsi" w:hAnsiTheme="minorHAnsi"/>
          <w:b/>
          <w:sz w:val="24"/>
          <w:szCs w:val="24"/>
        </w:rPr>
        <w:t xml:space="preserve">2 </w:t>
      </w:r>
      <w:r w:rsidR="00F54B7E" w:rsidRPr="00FD1362">
        <w:rPr>
          <w:rFonts w:asciiTheme="minorHAnsi" w:hAnsiTheme="minorHAnsi"/>
          <w:b/>
          <w:sz w:val="24"/>
          <w:szCs w:val="24"/>
        </w:rPr>
        <w:t>Activity Budget</w:t>
      </w:r>
    </w:p>
    <w:p w14:paraId="021F9ABA" w14:textId="7007C9B1" w:rsidR="00C30E98" w:rsidRPr="00E90DFE" w:rsidRDefault="00C30E98" w:rsidP="00E90DFE">
      <w:pPr>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078A2803" w14:textId="2F72171A" w:rsidR="00C30E98" w:rsidRPr="009F6B6B" w:rsidRDefault="00CE4E76" w:rsidP="00E90DFE">
      <w:pPr>
        <w:spacing w:after="0"/>
        <w:rPr>
          <w:rFonts w:asciiTheme="minorHAnsi" w:hAnsiTheme="minorHAnsi"/>
          <w:b/>
        </w:rPr>
      </w:pPr>
      <w:r w:rsidRPr="009F6B6B">
        <w:rPr>
          <w:rFonts w:asciiTheme="minorHAnsi" w:hAnsiTheme="minorHAnsi"/>
          <w:b/>
        </w:rPr>
        <w:t>CB</w:t>
      </w:r>
      <w:r w:rsidR="002F74E0" w:rsidRPr="009F6B6B">
        <w:rPr>
          <w:rFonts w:asciiTheme="minorHAnsi" w:hAnsiTheme="minorHAnsi"/>
          <w:b/>
        </w:rPr>
        <w:t xml:space="preserve">3 </w:t>
      </w:r>
      <w:r w:rsidR="00F54B7E" w:rsidRPr="009F6B6B">
        <w:rPr>
          <w:rFonts w:asciiTheme="minorHAnsi" w:hAnsiTheme="minorHAnsi"/>
          <w:b/>
        </w:rPr>
        <w:t>Intellectual Property</w:t>
      </w:r>
      <w:r w:rsidR="00AA55B9" w:rsidRPr="009F6B6B">
        <w:rPr>
          <w:rFonts w:asciiTheme="minorHAnsi" w:hAnsiTheme="minorHAnsi"/>
          <w:b/>
        </w:rPr>
        <w:t xml:space="preserve"> in Activity Material</w:t>
      </w:r>
    </w:p>
    <w:p w14:paraId="49A9AC8E" w14:textId="261A7658" w:rsidR="00C30E98" w:rsidRPr="00E90DFE" w:rsidRDefault="00C30E98" w:rsidP="00E90DFE">
      <w:pPr>
        <w:rPr>
          <w:rStyle w:val="BookTitle"/>
          <w:rFonts w:asciiTheme="minorHAnsi" w:hAnsiTheme="minorHAnsi" w:cstheme="minorHAnsi"/>
          <w:i w:val="0"/>
          <w:iCs w:val="0"/>
          <w:smallCaps w:val="0"/>
          <w:spacing w:val="0"/>
        </w:rPr>
      </w:pPr>
      <w:r w:rsidRPr="009F6B6B">
        <w:rPr>
          <w:rStyle w:val="BookTitle"/>
          <w:rFonts w:asciiTheme="minorHAnsi" w:hAnsiTheme="minorHAnsi" w:cstheme="minorHAnsi"/>
          <w:i w:val="0"/>
          <w:iCs w:val="0"/>
          <w:smallCaps w:val="0"/>
          <w:spacing w:val="0"/>
        </w:rPr>
        <w:t>Not applicable</w:t>
      </w:r>
    </w:p>
    <w:p w14:paraId="6FF95B7A" w14:textId="4D3991EE" w:rsidR="00B70A8B" w:rsidRDefault="00B70A8B" w:rsidP="00E90DFE">
      <w:pPr>
        <w:spacing w:after="0"/>
        <w:ind w:left="720" w:hanging="720"/>
        <w:rPr>
          <w:rFonts w:asciiTheme="minorHAnsi" w:hAnsiTheme="minorHAnsi" w:cstheme="minorHAnsi"/>
        </w:rPr>
      </w:pPr>
      <w:r w:rsidRPr="00FD1362">
        <w:rPr>
          <w:rFonts w:asciiTheme="minorHAnsi" w:hAnsiTheme="minorHAnsi" w:cstheme="minorHAnsi"/>
          <w:b/>
        </w:rPr>
        <w:t>CB3A Intellectual property – research</w:t>
      </w:r>
      <w:r w:rsidRPr="00FD1362">
        <w:rPr>
          <w:rFonts w:asciiTheme="minorHAnsi" w:hAnsiTheme="minorHAnsi" w:cstheme="minorHAnsi"/>
        </w:rPr>
        <w:t xml:space="preserve"> </w:t>
      </w:r>
    </w:p>
    <w:p w14:paraId="0280BAE9" w14:textId="0B3A98C0" w:rsidR="00C30E98" w:rsidRPr="00E90DFE" w:rsidRDefault="00C30E98" w:rsidP="00E90DFE">
      <w:pPr>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243F852D" w14:textId="0F257BE0" w:rsidR="00B719AB" w:rsidRPr="00B151ED" w:rsidRDefault="000F04C1" w:rsidP="00B151ED">
      <w:pPr>
        <w:spacing w:after="0"/>
        <w:ind w:left="720" w:hanging="720"/>
        <w:rPr>
          <w:rFonts w:asciiTheme="minorHAnsi" w:hAnsiTheme="minorHAnsi" w:cstheme="minorHAnsi"/>
          <w:b/>
        </w:rPr>
      </w:pPr>
      <w:r w:rsidRPr="00B151ED">
        <w:rPr>
          <w:rFonts w:asciiTheme="minorHAnsi" w:hAnsiTheme="minorHAnsi" w:cstheme="minorHAnsi"/>
          <w:b/>
        </w:rPr>
        <w:t>CB</w:t>
      </w:r>
      <w:r w:rsidR="00B719AB" w:rsidRPr="00B151ED">
        <w:rPr>
          <w:rFonts w:asciiTheme="minorHAnsi" w:hAnsiTheme="minorHAnsi" w:cstheme="minorHAnsi"/>
          <w:b/>
        </w:rPr>
        <w:t>4 Access/Monitoring/Inspection</w:t>
      </w:r>
    </w:p>
    <w:p w14:paraId="33E4E1D8" w14:textId="77777777" w:rsidR="00F54B7E" w:rsidRPr="00B151ED" w:rsidRDefault="00F54B7E" w:rsidP="00B151ED">
      <w:pPr>
        <w:spacing w:after="0"/>
        <w:ind w:left="720" w:hanging="720"/>
        <w:rPr>
          <w:rFonts w:asciiTheme="minorHAnsi" w:hAnsiTheme="minorHAnsi"/>
        </w:rPr>
      </w:pPr>
      <w:r w:rsidRPr="00B151ED">
        <w:rPr>
          <w:rFonts w:asciiTheme="minorHAnsi" w:hAnsiTheme="minorHAnsi" w:cstheme="minorHAnsi"/>
        </w:rPr>
        <w:t>CB4.1</w:t>
      </w:r>
      <w:r w:rsidRPr="00B151ED">
        <w:rPr>
          <w:rFonts w:asciiTheme="minorHAnsi" w:hAnsiTheme="minorHAnsi" w:cstheme="minorHAnsi"/>
        </w:rPr>
        <w:tab/>
        <w:t>The Grantee agrees to give the Commonwealth, or any persons authorised in writing by the Commonwealth:</w:t>
      </w:r>
    </w:p>
    <w:p w14:paraId="6EB8F4C8" w14:textId="77777777" w:rsidR="00F54B7E" w:rsidRPr="00FD1362" w:rsidRDefault="00F54B7E" w:rsidP="00F54B7E">
      <w:pPr>
        <w:ind w:left="720"/>
        <w:rPr>
          <w:rFonts w:asciiTheme="minorHAnsi" w:hAnsiTheme="minorHAnsi"/>
        </w:rPr>
      </w:pPr>
      <w:r w:rsidRPr="00FD1362">
        <w:rPr>
          <w:rFonts w:asciiTheme="minorHAnsi" w:hAnsiTheme="minorHAnsi"/>
        </w:rPr>
        <w:t>(a) access to premises where the Activity is being performed and/or where Material relating to the Activity is kept</w:t>
      </w:r>
      <w:r w:rsidR="00447916" w:rsidRPr="00FD1362">
        <w:rPr>
          <w:rFonts w:asciiTheme="minorHAnsi" w:hAnsiTheme="minorHAnsi"/>
        </w:rPr>
        <w:t xml:space="preserve"> within the time period specified in a Commonwealth notice; and</w:t>
      </w:r>
      <w:r w:rsidRPr="00FD1362">
        <w:rPr>
          <w:rFonts w:asciiTheme="minorHAnsi" w:hAnsiTheme="minorHAnsi"/>
        </w:rPr>
        <w:t xml:space="preserve"> </w:t>
      </w:r>
    </w:p>
    <w:p w14:paraId="48938A47" w14:textId="77777777" w:rsidR="00F54B7E" w:rsidRPr="00FD1362" w:rsidRDefault="00F54B7E" w:rsidP="002B6EF4">
      <w:pPr>
        <w:ind w:left="720"/>
        <w:rPr>
          <w:rFonts w:asciiTheme="minorHAnsi" w:hAnsiTheme="minorHAnsi"/>
        </w:rPr>
      </w:pPr>
      <w:r w:rsidRPr="00FD1362">
        <w:rPr>
          <w:rFonts w:asciiTheme="minorHAnsi" w:hAnsiTheme="minorHAnsi"/>
        </w:rPr>
        <w:t>(b) permission to inspect and take copies of any Material relevant to the Activity.</w:t>
      </w:r>
    </w:p>
    <w:p w14:paraId="5F2C95BD" w14:textId="77777777" w:rsidR="00F54B7E" w:rsidRPr="00FD1362" w:rsidRDefault="00F54B7E" w:rsidP="00447916">
      <w:pPr>
        <w:ind w:left="720" w:hanging="720"/>
        <w:rPr>
          <w:rFonts w:asciiTheme="minorHAnsi" w:hAnsiTheme="minorHAnsi"/>
        </w:rPr>
      </w:pPr>
      <w:r w:rsidRPr="00FD1362">
        <w:rPr>
          <w:rFonts w:asciiTheme="minorHAnsi" w:hAnsiTheme="minorHAnsi"/>
        </w:rPr>
        <w:t>CB4.2</w:t>
      </w:r>
      <w:r w:rsidRPr="00FD1362">
        <w:rPr>
          <w:rFonts w:asciiTheme="minorHAnsi" w:hAnsiTheme="minorHAnsi"/>
        </w:rPr>
        <w:tab/>
        <w:t xml:space="preserve">The Auditor-General and any Information Officer under the </w:t>
      </w:r>
      <w:r w:rsidRPr="00FD1362">
        <w:rPr>
          <w:rFonts w:asciiTheme="minorHAnsi" w:hAnsiTheme="minorHAnsi"/>
          <w:i/>
        </w:rPr>
        <w:t xml:space="preserve">Australian Information Commissioner Act </w:t>
      </w:r>
      <w:r w:rsidR="00447916" w:rsidRPr="00FD1362">
        <w:rPr>
          <w:rFonts w:asciiTheme="minorHAnsi" w:hAnsiTheme="minorHAnsi"/>
          <w:i/>
        </w:rPr>
        <w:t>20</w:t>
      </w:r>
      <w:r w:rsidRPr="00FD1362">
        <w:rPr>
          <w:rFonts w:asciiTheme="minorHAnsi" w:hAnsiTheme="minorHAnsi"/>
          <w:i/>
        </w:rPr>
        <w:t>10</w:t>
      </w:r>
      <w:r w:rsidRPr="00FD1362">
        <w:rPr>
          <w:rFonts w:asciiTheme="minorHAnsi" w:hAnsiTheme="minorHAnsi"/>
        </w:rPr>
        <w:t xml:space="preserve"> (Cth) (including their delegates) are persons authorised for the purposes of clause CB4.1.</w:t>
      </w:r>
    </w:p>
    <w:p w14:paraId="4C796C98" w14:textId="62FB0C23" w:rsidR="00F54B7E" w:rsidRDefault="00F54B7E" w:rsidP="00447916">
      <w:pPr>
        <w:ind w:left="720" w:hanging="720"/>
        <w:rPr>
          <w:rFonts w:asciiTheme="minorHAnsi" w:hAnsiTheme="minorHAnsi"/>
        </w:rPr>
      </w:pPr>
      <w:r w:rsidRPr="00FD1362">
        <w:rPr>
          <w:rFonts w:asciiTheme="minorHAnsi" w:hAnsiTheme="minorHAnsi"/>
        </w:rPr>
        <w:t>CB4.3</w:t>
      </w:r>
      <w:r w:rsidRPr="00FD1362">
        <w:rPr>
          <w:rFonts w:asciiTheme="minorHAnsi" w:hAnsiTheme="minorHAnsi"/>
        </w:rPr>
        <w:tab/>
        <w:t>This clause CB4 does not detract from the statutory powers of the Auditor-General or an Information Officer (including their delegates).</w:t>
      </w:r>
    </w:p>
    <w:p w14:paraId="18FC0094" w14:textId="543210C1" w:rsidR="00C30E98" w:rsidRPr="009F6B6B" w:rsidRDefault="00CE4E76" w:rsidP="00E90DFE">
      <w:pPr>
        <w:spacing w:after="0"/>
        <w:rPr>
          <w:rFonts w:asciiTheme="minorHAnsi" w:hAnsiTheme="minorHAnsi"/>
          <w:b/>
        </w:rPr>
      </w:pPr>
      <w:r w:rsidRPr="009F6B6B">
        <w:rPr>
          <w:rFonts w:asciiTheme="minorHAnsi" w:hAnsiTheme="minorHAnsi"/>
          <w:b/>
        </w:rPr>
        <w:t>CB</w:t>
      </w:r>
      <w:r w:rsidR="002F74E0" w:rsidRPr="009F6B6B">
        <w:rPr>
          <w:rFonts w:asciiTheme="minorHAnsi" w:hAnsiTheme="minorHAnsi"/>
          <w:b/>
        </w:rPr>
        <w:t xml:space="preserve">5 </w:t>
      </w:r>
      <w:r w:rsidR="00F54B7E" w:rsidRPr="009F6B6B">
        <w:rPr>
          <w:rFonts w:asciiTheme="minorHAnsi" w:hAnsiTheme="minorHAnsi"/>
          <w:b/>
        </w:rPr>
        <w:t>Equipment and Assets</w:t>
      </w:r>
    </w:p>
    <w:p w14:paraId="72D0BC57" w14:textId="77777777" w:rsidR="00C30E98" w:rsidRPr="009F6B6B" w:rsidRDefault="00C30E98" w:rsidP="00E90DFE">
      <w:pPr>
        <w:rPr>
          <w:rStyle w:val="BookTitle"/>
          <w:rFonts w:asciiTheme="minorHAnsi" w:hAnsiTheme="minorHAnsi" w:cstheme="minorHAnsi"/>
          <w:i w:val="0"/>
          <w:iCs w:val="0"/>
          <w:smallCaps w:val="0"/>
          <w:spacing w:val="0"/>
        </w:rPr>
      </w:pPr>
      <w:r w:rsidRPr="009F6B6B">
        <w:rPr>
          <w:rStyle w:val="BookTitle"/>
          <w:rFonts w:asciiTheme="minorHAnsi" w:hAnsiTheme="minorHAnsi" w:cstheme="minorHAnsi"/>
          <w:i w:val="0"/>
          <w:iCs w:val="0"/>
          <w:smallCaps w:val="0"/>
          <w:spacing w:val="0"/>
        </w:rPr>
        <w:t>Not applicable</w:t>
      </w:r>
    </w:p>
    <w:p w14:paraId="79E65EC4" w14:textId="0804A579" w:rsidR="00F54B7E" w:rsidRPr="009F6B6B" w:rsidRDefault="002F74E0" w:rsidP="00E90DFE">
      <w:pPr>
        <w:spacing w:after="0"/>
        <w:rPr>
          <w:rFonts w:asciiTheme="minorHAnsi" w:hAnsiTheme="minorHAnsi"/>
          <w:b/>
          <w:sz w:val="24"/>
          <w:szCs w:val="24"/>
        </w:rPr>
      </w:pPr>
      <w:r w:rsidRPr="009F6B6B">
        <w:rPr>
          <w:rFonts w:asciiTheme="minorHAnsi" w:hAnsiTheme="minorHAnsi"/>
          <w:b/>
          <w:sz w:val="24"/>
          <w:szCs w:val="24"/>
        </w:rPr>
        <w:t xml:space="preserve">CB6 </w:t>
      </w:r>
      <w:r w:rsidR="002B6EF4" w:rsidRPr="009F6B6B">
        <w:rPr>
          <w:rFonts w:asciiTheme="minorHAnsi" w:hAnsiTheme="minorHAnsi"/>
          <w:b/>
          <w:sz w:val="24"/>
          <w:szCs w:val="24"/>
        </w:rPr>
        <w:t>Specified Personnel</w:t>
      </w:r>
    </w:p>
    <w:p w14:paraId="3745AD12" w14:textId="6E30141F" w:rsidR="00C30E98" w:rsidRPr="009F6B6B" w:rsidRDefault="00C30E98" w:rsidP="00E90DFE">
      <w:pPr>
        <w:rPr>
          <w:rStyle w:val="BookTitle"/>
          <w:rFonts w:asciiTheme="minorHAnsi" w:hAnsiTheme="minorHAnsi" w:cstheme="minorHAnsi"/>
          <w:i w:val="0"/>
          <w:iCs w:val="0"/>
          <w:smallCaps w:val="0"/>
          <w:spacing w:val="0"/>
        </w:rPr>
      </w:pPr>
      <w:r w:rsidRPr="009F6B6B">
        <w:rPr>
          <w:rStyle w:val="BookTitle"/>
          <w:rFonts w:asciiTheme="minorHAnsi" w:hAnsiTheme="minorHAnsi" w:cstheme="minorHAnsi"/>
          <w:i w:val="0"/>
          <w:iCs w:val="0"/>
          <w:smallCaps w:val="0"/>
          <w:spacing w:val="0"/>
        </w:rPr>
        <w:t>Not applicable</w:t>
      </w:r>
    </w:p>
    <w:p w14:paraId="4AA2108E" w14:textId="3E1ED5E2" w:rsidR="00CF1109" w:rsidRPr="009F6B6B" w:rsidRDefault="002F74E0" w:rsidP="00E90DFE">
      <w:pPr>
        <w:widowControl w:val="0"/>
        <w:spacing w:after="0"/>
        <w:rPr>
          <w:rFonts w:asciiTheme="minorHAnsi" w:hAnsiTheme="minorHAnsi"/>
          <w:b/>
          <w:sz w:val="24"/>
          <w:szCs w:val="24"/>
        </w:rPr>
      </w:pPr>
      <w:r w:rsidRPr="009F6B6B">
        <w:rPr>
          <w:rFonts w:asciiTheme="minorHAnsi" w:hAnsiTheme="minorHAnsi"/>
          <w:b/>
          <w:sz w:val="24"/>
          <w:szCs w:val="24"/>
        </w:rPr>
        <w:t xml:space="preserve">CB7 Relevant qualifications, </w:t>
      </w:r>
      <w:r w:rsidR="00D8442B" w:rsidRPr="009F6B6B">
        <w:rPr>
          <w:rFonts w:asciiTheme="minorHAnsi" w:hAnsiTheme="minorHAnsi"/>
          <w:b/>
          <w:sz w:val="24"/>
          <w:szCs w:val="24"/>
        </w:rPr>
        <w:t>licences, permits, approvals or skills.</w:t>
      </w:r>
    </w:p>
    <w:p w14:paraId="43BF1AA7" w14:textId="06FAF77D" w:rsidR="00C30E98" w:rsidRPr="009F6B6B" w:rsidRDefault="00C30E98" w:rsidP="00E90DFE">
      <w:pPr>
        <w:rPr>
          <w:rStyle w:val="BookTitle"/>
          <w:rFonts w:asciiTheme="minorHAnsi" w:hAnsiTheme="minorHAnsi" w:cstheme="minorHAnsi"/>
          <w:i w:val="0"/>
          <w:iCs w:val="0"/>
          <w:smallCaps w:val="0"/>
          <w:spacing w:val="0"/>
        </w:rPr>
      </w:pPr>
      <w:r w:rsidRPr="009F6B6B">
        <w:rPr>
          <w:rStyle w:val="BookTitle"/>
          <w:rFonts w:asciiTheme="minorHAnsi" w:hAnsiTheme="minorHAnsi" w:cstheme="minorHAnsi"/>
          <w:i w:val="0"/>
          <w:iCs w:val="0"/>
          <w:smallCaps w:val="0"/>
          <w:spacing w:val="0"/>
        </w:rPr>
        <w:t>Not applicable</w:t>
      </w:r>
    </w:p>
    <w:p w14:paraId="64F51AF9" w14:textId="52535BCC" w:rsidR="00E90DFE" w:rsidRDefault="00E90DFE" w:rsidP="00E90DFE">
      <w:pPr>
        <w:rPr>
          <w:rStyle w:val="BookTitle"/>
          <w:rFonts w:asciiTheme="minorHAnsi" w:hAnsiTheme="minorHAnsi" w:cstheme="minorHAnsi"/>
          <w:i w:val="0"/>
          <w:iCs w:val="0"/>
          <w:smallCaps w:val="0"/>
          <w:spacing w:val="0"/>
        </w:rPr>
      </w:pPr>
    </w:p>
    <w:p w14:paraId="62F572DB" w14:textId="77777777" w:rsidR="00E90DFE" w:rsidRDefault="00E90DFE" w:rsidP="00E90DFE">
      <w:pPr>
        <w:rPr>
          <w:rStyle w:val="BookTitle"/>
          <w:rFonts w:asciiTheme="minorHAnsi" w:hAnsiTheme="minorHAnsi" w:cstheme="minorHAnsi"/>
          <w:i w:val="0"/>
          <w:iCs w:val="0"/>
          <w:smallCaps w:val="0"/>
          <w:spacing w:val="0"/>
        </w:rPr>
      </w:pPr>
    </w:p>
    <w:p w14:paraId="16820753" w14:textId="43C266EF" w:rsidR="00D8442B" w:rsidRDefault="002F74E0" w:rsidP="002F74E0">
      <w:pPr>
        <w:pStyle w:val="NumberLevel3"/>
        <w:numPr>
          <w:ilvl w:val="0"/>
          <w:numId w:val="0"/>
        </w:numPr>
        <w:spacing w:before="0" w:after="0" w:line="240" w:lineRule="auto"/>
        <w:ind w:left="-709" w:firstLine="709"/>
        <w:contextualSpacing/>
        <w:rPr>
          <w:rFonts w:asciiTheme="minorHAnsi" w:hAnsiTheme="minorHAnsi"/>
          <w:b/>
          <w:sz w:val="24"/>
          <w:szCs w:val="24"/>
        </w:rPr>
      </w:pPr>
      <w:r w:rsidRPr="00FD1362">
        <w:rPr>
          <w:rFonts w:asciiTheme="minorHAnsi" w:hAnsiTheme="minorHAnsi"/>
          <w:b/>
          <w:sz w:val="24"/>
          <w:szCs w:val="24"/>
        </w:rPr>
        <w:lastRenderedPageBreak/>
        <w:t>CB</w:t>
      </w:r>
      <w:r w:rsidR="00D8442B" w:rsidRPr="00FD1362">
        <w:rPr>
          <w:rFonts w:asciiTheme="minorHAnsi" w:hAnsiTheme="minorHAnsi"/>
          <w:b/>
          <w:sz w:val="24"/>
          <w:szCs w:val="24"/>
        </w:rPr>
        <w:t xml:space="preserve">8 Vulnerable Persons </w:t>
      </w:r>
    </w:p>
    <w:p w14:paraId="07851A8A" w14:textId="155FC2F0" w:rsidR="002F74E0" w:rsidRPr="00FD1362" w:rsidRDefault="00D8442B" w:rsidP="002F74E0">
      <w:pPr>
        <w:pStyle w:val="NumberLevel3"/>
        <w:numPr>
          <w:ilvl w:val="0"/>
          <w:numId w:val="0"/>
        </w:numPr>
        <w:spacing w:before="0" w:after="0" w:line="240" w:lineRule="auto"/>
        <w:ind w:left="-709" w:firstLine="709"/>
        <w:contextualSpacing/>
        <w:rPr>
          <w:rFonts w:asciiTheme="minorHAnsi" w:hAnsiTheme="minorHAnsi"/>
        </w:rPr>
      </w:pPr>
      <w:r w:rsidRPr="00FD1362">
        <w:rPr>
          <w:rFonts w:asciiTheme="minorHAnsi" w:hAnsiTheme="minorHAnsi"/>
        </w:rPr>
        <w:t>CB8.1</w:t>
      </w:r>
      <w:r w:rsidR="002F74E0" w:rsidRPr="00FD1362">
        <w:rPr>
          <w:rFonts w:asciiTheme="minorHAnsi" w:hAnsiTheme="minorHAnsi"/>
        </w:rPr>
        <w:tab/>
        <w:t xml:space="preserve">In this Agreement: </w:t>
      </w:r>
    </w:p>
    <w:p w14:paraId="1857D0EA" w14:textId="77777777" w:rsidR="002F74E0" w:rsidRPr="00FD1362" w:rsidRDefault="002F74E0" w:rsidP="002F74E0">
      <w:pPr>
        <w:pStyle w:val="NumberLevel3"/>
        <w:numPr>
          <w:ilvl w:val="0"/>
          <w:numId w:val="0"/>
        </w:numPr>
        <w:spacing w:before="0" w:after="0" w:line="240" w:lineRule="auto"/>
        <w:ind w:left="-709"/>
        <w:contextualSpacing/>
        <w:rPr>
          <w:rFonts w:asciiTheme="minorHAnsi" w:hAnsiTheme="minorHAnsi"/>
        </w:rPr>
      </w:pPr>
      <w:r w:rsidRPr="00FD1362">
        <w:rPr>
          <w:rFonts w:asciiTheme="minorHAnsi" w:hAnsiTheme="minorHAnsi"/>
        </w:rPr>
        <w:t xml:space="preserve"> </w:t>
      </w:r>
    </w:p>
    <w:tbl>
      <w:tblPr>
        <w:tblW w:w="0" w:type="auto"/>
        <w:tblLook w:val="01E0" w:firstRow="1" w:lastRow="1" w:firstColumn="1" w:lastColumn="1" w:noHBand="0" w:noVBand="0"/>
      </w:tblPr>
      <w:tblGrid>
        <w:gridCol w:w="2127"/>
        <w:gridCol w:w="5781"/>
      </w:tblGrid>
      <w:tr w:rsidR="002F74E0" w:rsidRPr="00FD1362" w14:paraId="300EF66C" w14:textId="77777777" w:rsidTr="00703F0A">
        <w:tc>
          <w:tcPr>
            <w:tcW w:w="2127" w:type="dxa"/>
          </w:tcPr>
          <w:p w14:paraId="7BF65DFF"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 xml:space="preserve">Criminal or Court Record </w:t>
            </w:r>
          </w:p>
        </w:tc>
        <w:tc>
          <w:tcPr>
            <w:tcW w:w="5781" w:type="dxa"/>
          </w:tcPr>
          <w:p w14:paraId="3580FA4C" w14:textId="77777777" w:rsidR="002F74E0" w:rsidRPr="00FD1362" w:rsidRDefault="002F74E0" w:rsidP="00703F0A">
            <w:pPr>
              <w:tabs>
                <w:tab w:val="num" w:pos="1935"/>
              </w:tabs>
              <w:spacing w:after="0" w:line="240" w:lineRule="auto"/>
              <w:contextualSpacing/>
              <w:rPr>
                <w:rFonts w:asciiTheme="minorHAnsi" w:hAnsiTheme="minorHAnsi" w:cs="Arial"/>
              </w:rPr>
            </w:pPr>
            <w:r w:rsidRPr="00FD1362">
              <w:rPr>
                <w:rFonts w:asciiTheme="minorHAnsi" w:hAnsiTheme="minorHAnsi"/>
              </w:rPr>
              <w:t>means any record of any Other Offence;</w:t>
            </w:r>
          </w:p>
        </w:tc>
      </w:tr>
      <w:tr w:rsidR="002F74E0" w:rsidRPr="00FD1362" w14:paraId="5F53B346" w14:textId="77777777" w:rsidTr="00703F0A">
        <w:tc>
          <w:tcPr>
            <w:tcW w:w="2127" w:type="dxa"/>
          </w:tcPr>
          <w:p w14:paraId="5F547221" w14:textId="77777777" w:rsidR="00D8442B" w:rsidRPr="00FD1362" w:rsidRDefault="00D8442B" w:rsidP="00703F0A">
            <w:pPr>
              <w:tabs>
                <w:tab w:val="num" w:pos="1260"/>
              </w:tabs>
              <w:spacing w:after="0" w:line="240" w:lineRule="auto"/>
              <w:contextualSpacing/>
              <w:rPr>
                <w:rFonts w:asciiTheme="minorHAnsi" w:hAnsiTheme="minorHAnsi" w:cs="Arial"/>
              </w:rPr>
            </w:pPr>
          </w:p>
          <w:p w14:paraId="49106BA5" w14:textId="61BB08FB"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Other Offence</w:t>
            </w:r>
          </w:p>
        </w:tc>
        <w:tc>
          <w:tcPr>
            <w:tcW w:w="5781" w:type="dxa"/>
          </w:tcPr>
          <w:p w14:paraId="54D810B4" w14:textId="77777777" w:rsidR="00D8442B" w:rsidRPr="00FD1362" w:rsidRDefault="00D8442B" w:rsidP="00703F0A">
            <w:pPr>
              <w:pStyle w:val="NumberLevel4"/>
              <w:numPr>
                <w:ilvl w:val="0"/>
                <w:numId w:val="0"/>
              </w:numPr>
              <w:spacing w:after="0" w:line="240" w:lineRule="auto"/>
              <w:contextualSpacing/>
              <w:rPr>
                <w:rFonts w:asciiTheme="minorHAnsi" w:hAnsiTheme="minorHAnsi"/>
              </w:rPr>
            </w:pPr>
          </w:p>
          <w:p w14:paraId="15FE6DB0" w14:textId="45AB39E0" w:rsidR="002F74E0" w:rsidRPr="00FD1362" w:rsidRDefault="002F74E0" w:rsidP="00703F0A">
            <w:pPr>
              <w:pStyle w:val="NumberLevel4"/>
              <w:numPr>
                <w:ilvl w:val="0"/>
                <w:numId w:val="0"/>
              </w:numPr>
              <w:spacing w:after="0" w:line="240" w:lineRule="auto"/>
              <w:contextualSpacing/>
              <w:rPr>
                <w:rFonts w:asciiTheme="minorHAnsi" w:hAnsiTheme="minorHAnsi"/>
              </w:rPr>
            </w:pPr>
            <w:r w:rsidRPr="00FD1362">
              <w:rPr>
                <w:rFonts w:asciiTheme="minorHAnsi" w:hAnsiTheme="minorHAnsi"/>
              </w:rPr>
              <w:t>means, in relation to any Relevant Person, a conviction, finding of guilt, on-the-spot fine for, or court order relating to:</w:t>
            </w:r>
          </w:p>
          <w:p w14:paraId="5CC2BD1F" w14:textId="410CE52E"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 xml:space="preserve">(a) an apprehended violence or protection order made against the </w:t>
            </w:r>
            <w:r w:rsidR="00D8442B" w:rsidRPr="00FD1362">
              <w:rPr>
                <w:rFonts w:asciiTheme="minorHAnsi" w:hAnsiTheme="minorHAnsi"/>
              </w:rPr>
              <w:t>p</w:t>
            </w:r>
            <w:r w:rsidRPr="00FD1362">
              <w:rPr>
                <w:rFonts w:asciiTheme="minorHAnsi" w:hAnsiTheme="minorHAnsi"/>
              </w:rPr>
              <w:t>erson;</w:t>
            </w:r>
          </w:p>
          <w:p w14:paraId="35DE3357"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(b) the consumption, dealing in, possession or handling of alcohol, a prohibited drug, narcotic or other prohibited substance;</w:t>
            </w:r>
          </w:p>
          <w:p w14:paraId="28646BB8" w14:textId="6F01E98F"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(c) violence against a</w:t>
            </w:r>
            <w:r w:rsidR="00F60737" w:rsidRPr="00FD1362">
              <w:rPr>
                <w:rFonts w:asciiTheme="minorHAnsi" w:hAnsiTheme="minorHAnsi"/>
              </w:rPr>
              <w:t>nother</w:t>
            </w:r>
            <w:r w:rsidRPr="00FD1362">
              <w:rPr>
                <w:rFonts w:asciiTheme="minorHAnsi" w:hAnsiTheme="minorHAnsi"/>
              </w:rPr>
              <w:t xml:space="preserve"> person or the injury, but excluding the death, of a</w:t>
            </w:r>
            <w:r w:rsidR="00F60737" w:rsidRPr="00FD1362">
              <w:rPr>
                <w:rFonts w:asciiTheme="minorHAnsi" w:hAnsiTheme="minorHAnsi"/>
              </w:rPr>
              <w:t>nother</w:t>
            </w:r>
            <w:r w:rsidRPr="00FD1362">
              <w:rPr>
                <w:rFonts w:asciiTheme="minorHAnsi" w:hAnsiTheme="minorHAnsi"/>
              </w:rPr>
              <w:t xml:space="preserve"> person; or</w:t>
            </w:r>
          </w:p>
          <w:p w14:paraId="2F8546E4"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(d) an attempt to commit a crime or offence, or to engage in any conduct or activity, described in paragraphs (a) to (c)</w:t>
            </w:r>
          </w:p>
          <w:p w14:paraId="26FD5286" w14:textId="77777777" w:rsidR="002F74E0" w:rsidRPr="00FD1362" w:rsidRDefault="002F74E0" w:rsidP="00703F0A">
            <w:pPr>
              <w:pStyle w:val="PlainParagraph"/>
              <w:spacing w:before="0" w:after="0" w:line="240" w:lineRule="auto"/>
              <w:contextualSpacing/>
              <w:rPr>
                <w:rFonts w:asciiTheme="minorHAnsi" w:hAnsiTheme="minorHAnsi"/>
              </w:rPr>
            </w:pPr>
          </w:p>
        </w:tc>
      </w:tr>
      <w:tr w:rsidR="002F74E0" w:rsidRPr="00FD1362" w14:paraId="1E109274" w14:textId="77777777" w:rsidTr="00703F0A">
        <w:tc>
          <w:tcPr>
            <w:tcW w:w="2127" w:type="dxa"/>
          </w:tcPr>
          <w:p w14:paraId="2911610B"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Police Check</w:t>
            </w:r>
          </w:p>
        </w:tc>
        <w:tc>
          <w:tcPr>
            <w:tcW w:w="5781" w:type="dxa"/>
          </w:tcPr>
          <w:p w14:paraId="1AC4A9F5" w14:textId="77777777" w:rsidR="002F74E0" w:rsidRPr="00FD1362" w:rsidRDefault="002F74E0" w:rsidP="00703F0A">
            <w:pPr>
              <w:tabs>
                <w:tab w:val="num" w:pos="1935"/>
              </w:tabs>
              <w:spacing w:after="0" w:line="240" w:lineRule="auto"/>
              <w:contextualSpacing/>
              <w:rPr>
                <w:rFonts w:asciiTheme="minorHAnsi" w:hAnsiTheme="minorHAnsi"/>
              </w:rPr>
            </w:pPr>
            <w:r w:rsidRPr="00FD1362">
              <w:rPr>
                <w:rFonts w:asciiTheme="minorHAnsi" w:hAnsiTheme="minorHAnsi"/>
              </w:rPr>
              <w:t>means a formal inquiry made to the relevant police authority in each State or Territory and designed to obtain details of an individual’s criminal conviction or a finding of guilt in all places (within and outside Australia) that the Grantee know the person has resided in;</w:t>
            </w:r>
          </w:p>
          <w:p w14:paraId="05B8D002" w14:textId="77777777" w:rsidR="002F74E0" w:rsidRPr="00FD1362" w:rsidRDefault="002F74E0" w:rsidP="00703F0A">
            <w:pPr>
              <w:tabs>
                <w:tab w:val="num" w:pos="1935"/>
              </w:tabs>
              <w:spacing w:after="0" w:line="240" w:lineRule="auto"/>
              <w:contextualSpacing/>
              <w:rPr>
                <w:rFonts w:asciiTheme="minorHAnsi" w:hAnsiTheme="minorHAnsi" w:cs="Arial"/>
              </w:rPr>
            </w:pPr>
          </w:p>
        </w:tc>
      </w:tr>
      <w:tr w:rsidR="002F74E0" w:rsidRPr="00FD1362" w14:paraId="617E85F8" w14:textId="77777777" w:rsidTr="00703F0A">
        <w:tc>
          <w:tcPr>
            <w:tcW w:w="2127" w:type="dxa"/>
          </w:tcPr>
          <w:p w14:paraId="7CCF28AE"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Serious Offence</w:t>
            </w:r>
          </w:p>
        </w:tc>
        <w:tc>
          <w:tcPr>
            <w:tcW w:w="5781" w:type="dxa"/>
          </w:tcPr>
          <w:p w14:paraId="3258926C" w14:textId="77777777" w:rsidR="002F74E0" w:rsidRPr="00FD1362" w:rsidRDefault="002F74E0" w:rsidP="00703F0A">
            <w:pPr>
              <w:pStyle w:val="NumberLevel4"/>
              <w:numPr>
                <w:ilvl w:val="0"/>
                <w:numId w:val="0"/>
              </w:numPr>
              <w:spacing w:after="0" w:line="240" w:lineRule="auto"/>
              <w:ind w:left="425" w:hanging="425"/>
              <w:contextualSpacing/>
              <w:rPr>
                <w:rFonts w:asciiTheme="minorHAnsi" w:hAnsiTheme="minorHAnsi"/>
              </w:rPr>
            </w:pPr>
            <w:r w:rsidRPr="00FD1362">
              <w:rPr>
                <w:rFonts w:asciiTheme="minorHAnsi" w:hAnsiTheme="minorHAnsi"/>
              </w:rPr>
              <w:t>means:</w:t>
            </w:r>
          </w:p>
          <w:p w14:paraId="0AF612C7"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(a) a crime or offence involving the death of a person;</w:t>
            </w:r>
          </w:p>
          <w:p w14:paraId="1D3B1218" w14:textId="62857CBC"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 xml:space="preserve">(b) a sex-related offence or a crime, including sexual assault (whether against an adult or </w:t>
            </w:r>
            <w:r w:rsidR="00F60737" w:rsidRPr="00FD1362">
              <w:rPr>
                <w:rFonts w:asciiTheme="minorHAnsi" w:hAnsiTheme="minorHAnsi"/>
              </w:rPr>
              <w:t>c</w:t>
            </w:r>
            <w:r w:rsidRPr="00FD1362">
              <w:rPr>
                <w:rFonts w:asciiTheme="minorHAnsi" w:hAnsiTheme="minorHAnsi"/>
              </w:rPr>
              <w:t xml:space="preserve">hild); </w:t>
            </w:r>
            <w:r w:rsidR="00F60737" w:rsidRPr="00FD1362">
              <w:rPr>
                <w:rFonts w:asciiTheme="minorHAnsi" w:hAnsiTheme="minorHAnsi"/>
              </w:rPr>
              <w:t>c</w:t>
            </w:r>
            <w:r w:rsidRPr="00FD1362">
              <w:rPr>
                <w:rFonts w:asciiTheme="minorHAnsi" w:hAnsiTheme="minorHAnsi"/>
              </w:rPr>
              <w:t xml:space="preserve">hild pornography, or an indecent act involving a </w:t>
            </w:r>
            <w:r w:rsidR="00F60737" w:rsidRPr="00FD1362">
              <w:rPr>
                <w:rFonts w:asciiTheme="minorHAnsi" w:hAnsiTheme="minorHAnsi"/>
              </w:rPr>
              <w:t>c</w:t>
            </w:r>
            <w:r w:rsidRPr="00FD1362">
              <w:rPr>
                <w:rFonts w:asciiTheme="minorHAnsi" w:hAnsiTheme="minorHAnsi"/>
              </w:rPr>
              <w:t>hild;</w:t>
            </w:r>
          </w:p>
          <w:p w14:paraId="7E31E63A"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(c) fraud, money laundering, insider dealing or any other financial offence or crime, including those under legislation relating to companies, banking, insurance or other financial services; or</w:t>
            </w:r>
          </w:p>
          <w:p w14:paraId="5B5A3229" w14:textId="4A1E6672"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(d)</w:t>
            </w:r>
            <w:r w:rsidR="00F60737" w:rsidRPr="00FD1362">
              <w:rPr>
                <w:rFonts w:asciiTheme="minorHAnsi" w:hAnsiTheme="minorHAnsi"/>
              </w:rPr>
              <w:t xml:space="preserve"> </w:t>
            </w:r>
            <w:r w:rsidRPr="00FD1362">
              <w:rPr>
                <w:rFonts w:asciiTheme="minorHAnsi" w:hAnsiTheme="minorHAnsi"/>
              </w:rPr>
              <w:t>an attempt to commit a crime or offence described in (a) to (c);</w:t>
            </w:r>
          </w:p>
          <w:p w14:paraId="2E4328BC" w14:textId="77777777" w:rsidR="002F74E0" w:rsidRPr="00FD1362" w:rsidRDefault="002F74E0" w:rsidP="00703F0A">
            <w:pPr>
              <w:pStyle w:val="PlainParagraph"/>
              <w:spacing w:before="0" w:after="0" w:line="240" w:lineRule="auto"/>
              <w:contextualSpacing/>
              <w:rPr>
                <w:rFonts w:asciiTheme="minorHAnsi" w:hAnsiTheme="minorHAnsi"/>
              </w:rPr>
            </w:pPr>
          </w:p>
        </w:tc>
      </w:tr>
      <w:tr w:rsidR="002F74E0" w:rsidRPr="00FD1362" w14:paraId="000C3430" w14:textId="77777777" w:rsidTr="00703F0A">
        <w:tc>
          <w:tcPr>
            <w:tcW w:w="2127" w:type="dxa"/>
          </w:tcPr>
          <w:p w14:paraId="4DE6547C"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b/>
              </w:rPr>
              <w:t>Serious Record</w:t>
            </w:r>
          </w:p>
        </w:tc>
        <w:tc>
          <w:tcPr>
            <w:tcW w:w="5781" w:type="dxa"/>
          </w:tcPr>
          <w:p w14:paraId="237719F8" w14:textId="7D2D806E" w:rsidR="002F74E0" w:rsidRPr="00FD1362" w:rsidRDefault="002F74E0" w:rsidP="00703F0A">
            <w:pPr>
              <w:pStyle w:val="NumberLevel4"/>
              <w:numPr>
                <w:ilvl w:val="0"/>
                <w:numId w:val="0"/>
              </w:numPr>
              <w:spacing w:after="0" w:line="240" w:lineRule="auto"/>
              <w:contextualSpacing/>
              <w:rPr>
                <w:rFonts w:asciiTheme="minorHAnsi" w:hAnsiTheme="minorHAnsi"/>
              </w:rPr>
            </w:pPr>
            <w:r w:rsidRPr="00FD1362">
              <w:rPr>
                <w:rFonts w:asciiTheme="minorHAnsi" w:hAnsiTheme="minorHAnsi"/>
              </w:rPr>
              <w:t>means a conviction or any finding of guilt regarding a Serious Offence;</w:t>
            </w:r>
            <w:r w:rsidR="00C63B66">
              <w:rPr>
                <w:rFonts w:asciiTheme="minorHAnsi" w:hAnsiTheme="minorHAnsi"/>
              </w:rPr>
              <w:t xml:space="preserve"> and</w:t>
            </w:r>
          </w:p>
          <w:p w14:paraId="1843E746" w14:textId="0B4CFC48" w:rsidR="00F60737" w:rsidRPr="00FD1362" w:rsidRDefault="00F60737" w:rsidP="00703F0A">
            <w:pPr>
              <w:pStyle w:val="NumberLevel4"/>
              <w:numPr>
                <w:ilvl w:val="0"/>
                <w:numId w:val="0"/>
              </w:numPr>
              <w:spacing w:after="0" w:line="240" w:lineRule="auto"/>
              <w:contextualSpacing/>
              <w:rPr>
                <w:rFonts w:asciiTheme="minorHAnsi" w:hAnsiTheme="minorHAnsi"/>
              </w:rPr>
            </w:pPr>
          </w:p>
        </w:tc>
      </w:tr>
      <w:tr w:rsidR="002F74E0" w:rsidRPr="00FD1362" w14:paraId="22828A77" w14:textId="77777777" w:rsidTr="00703F0A">
        <w:tc>
          <w:tcPr>
            <w:tcW w:w="2127" w:type="dxa"/>
          </w:tcPr>
          <w:p w14:paraId="6F3ABB0D"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Vulnerable Person</w:t>
            </w:r>
          </w:p>
        </w:tc>
        <w:tc>
          <w:tcPr>
            <w:tcW w:w="5781" w:type="dxa"/>
          </w:tcPr>
          <w:p w14:paraId="20100AFF" w14:textId="0EC61229" w:rsidR="002F74E0" w:rsidRPr="00FD1362" w:rsidRDefault="00F60737" w:rsidP="00703F0A">
            <w:pPr>
              <w:pStyle w:val="PlainParagraph"/>
              <w:spacing w:before="0" w:after="0" w:line="240" w:lineRule="auto"/>
              <w:contextualSpacing/>
              <w:rPr>
                <w:rFonts w:asciiTheme="minorHAnsi" w:hAnsiTheme="minorHAnsi"/>
              </w:rPr>
            </w:pPr>
            <w:r w:rsidRPr="00FD1362">
              <w:rPr>
                <w:rFonts w:asciiTheme="minorHAnsi" w:hAnsiTheme="minorHAnsi"/>
              </w:rPr>
              <w:t xml:space="preserve">means </w:t>
            </w:r>
            <w:r w:rsidRPr="00FD1362" w:rsidDel="0057037F">
              <w:rPr>
                <w:rFonts w:asciiTheme="minorHAnsi" w:hAnsiTheme="minorHAnsi"/>
              </w:rPr>
              <w:t xml:space="preserve"> </w:t>
            </w:r>
            <w:r w:rsidRPr="00FD1362">
              <w:rPr>
                <w:rFonts w:asciiTheme="minorHAnsi" w:hAnsiTheme="minorHAnsi"/>
              </w:rPr>
              <w:t>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tc>
      </w:tr>
    </w:tbl>
    <w:p w14:paraId="0506C90E" w14:textId="77777777" w:rsidR="002F74E0" w:rsidRPr="00FD1362" w:rsidRDefault="002F74E0" w:rsidP="002F74E0">
      <w:pPr>
        <w:rPr>
          <w:rFonts w:asciiTheme="minorHAnsi" w:hAnsiTheme="minorHAnsi"/>
          <w:sz w:val="18"/>
          <w:szCs w:val="18"/>
        </w:rPr>
      </w:pPr>
    </w:p>
    <w:p w14:paraId="0F0EF7A8" w14:textId="44DF502E" w:rsidR="002F74E0" w:rsidRPr="00FD1362" w:rsidRDefault="002F74E0" w:rsidP="004F4A21">
      <w:pPr>
        <w:ind w:left="720" w:hanging="720"/>
        <w:rPr>
          <w:rFonts w:asciiTheme="minorHAnsi" w:hAnsiTheme="minorHAnsi"/>
        </w:rPr>
      </w:pPr>
      <w:r w:rsidRPr="00FD1362">
        <w:rPr>
          <w:rFonts w:asciiTheme="minorHAnsi" w:hAnsiTheme="minorHAnsi"/>
        </w:rPr>
        <w:t>CB</w:t>
      </w:r>
      <w:r w:rsidR="00F60737" w:rsidRPr="00FD1362">
        <w:rPr>
          <w:rFonts w:asciiTheme="minorHAnsi" w:hAnsiTheme="minorHAnsi"/>
        </w:rPr>
        <w:t>8</w:t>
      </w:r>
      <w:r w:rsidRPr="00FD1362">
        <w:rPr>
          <w:rFonts w:asciiTheme="minorHAnsi" w:hAnsiTheme="minorHAnsi"/>
        </w:rPr>
        <w:t>.</w:t>
      </w:r>
      <w:r w:rsidR="00F60737" w:rsidRPr="00FD1362">
        <w:rPr>
          <w:rFonts w:asciiTheme="minorHAnsi" w:hAnsiTheme="minorHAnsi"/>
        </w:rPr>
        <w:t>2</w:t>
      </w:r>
      <w:r w:rsidRPr="00FD1362">
        <w:rPr>
          <w:rFonts w:asciiTheme="minorHAnsi" w:hAnsiTheme="minorHAnsi"/>
        </w:rPr>
        <w:tab/>
        <w:t>Before any person commences performing work on any part of the Activity that involves working or contact with a Vulnerable Person, the Grantee must:</w:t>
      </w:r>
    </w:p>
    <w:p w14:paraId="4C3F9776"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(a) obtain a Police Check for that person;</w:t>
      </w:r>
    </w:p>
    <w:p w14:paraId="3EA262E2" w14:textId="77777777" w:rsidR="002F74E0" w:rsidRPr="00FD1362" w:rsidRDefault="002F74E0" w:rsidP="004F4A21">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(b) confirm that the person is not prohibited by any law from being engaged in a capacity where they </w:t>
      </w:r>
      <w:r w:rsidRPr="00FD1362">
        <w:rPr>
          <w:rFonts w:asciiTheme="minorHAnsi" w:eastAsiaTheme="minorHAnsi" w:hAnsiTheme="minorHAnsi" w:cstheme="minorBidi"/>
          <w:lang w:eastAsia="en-US"/>
        </w:rPr>
        <w:lastRenderedPageBreak/>
        <w:t xml:space="preserve">may have contact with a Vulnerable Person; </w:t>
      </w:r>
    </w:p>
    <w:p w14:paraId="76B849D8" w14:textId="5B64A5C7" w:rsidR="002F74E0" w:rsidRPr="00FD1362" w:rsidRDefault="002F74E0" w:rsidP="004F4A21">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(c) comply with all State, Territory or Commonwealth laws relating </w:t>
      </w:r>
      <w:r w:rsidR="00F60737" w:rsidRPr="00FD1362">
        <w:rPr>
          <w:rFonts w:asciiTheme="minorHAnsi" w:eastAsiaTheme="minorHAnsi" w:hAnsiTheme="minorHAnsi" w:cstheme="minorBidi"/>
          <w:lang w:eastAsia="en-US"/>
        </w:rPr>
        <w:t xml:space="preserve">to </w:t>
      </w:r>
      <w:r w:rsidRPr="00FD1362">
        <w:rPr>
          <w:rFonts w:asciiTheme="minorHAnsi" w:eastAsiaTheme="minorHAnsi" w:hAnsiTheme="minorHAnsi" w:cstheme="minorBidi"/>
          <w:lang w:eastAsia="en-US"/>
        </w:rPr>
        <w:t>the employment or engagement of persons in any capacity where they may have contact with a Vulnerable Person; and</w:t>
      </w:r>
    </w:p>
    <w:p w14:paraId="16F5EA31" w14:textId="4613DA77" w:rsidR="002F74E0" w:rsidRPr="00FD1362" w:rsidRDefault="002F74E0" w:rsidP="004F4A21">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(d) ensure that the person holds all licences or permits  </w:t>
      </w:r>
      <w:r w:rsidR="00F60737" w:rsidRPr="00FD1362">
        <w:rPr>
          <w:rFonts w:asciiTheme="minorHAnsi" w:eastAsiaTheme="minorHAnsi" w:hAnsiTheme="minorHAnsi" w:cstheme="minorBidi"/>
          <w:lang w:eastAsia="en-US"/>
        </w:rPr>
        <w:t xml:space="preserve">for </w:t>
      </w:r>
      <w:r w:rsidRPr="00FD1362">
        <w:rPr>
          <w:rFonts w:asciiTheme="minorHAnsi" w:eastAsiaTheme="minorHAnsi" w:hAnsiTheme="minorHAnsi" w:cstheme="minorBidi"/>
          <w:lang w:eastAsia="en-US"/>
        </w:rPr>
        <w:t>the capacity in which they are to be engaged, including any specified in the Grant Details,</w:t>
      </w:r>
    </w:p>
    <w:p w14:paraId="76AA6341" w14:textId="02B0D456" w:rsidR="00F60737" w:rsidRPr="00FD1362" w:rsidRDefault="002F74E0">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and the Grantee must ensure that Police Checks and any licences or permits obtained in accordance with this clause CB</w:t>
      </w:r>
      <w:r w:rsidR="00F60737" w:rsidRPr="00FD1362">
        <w:rPr>
          <w:rFonts w:asciiTheme="minorHAnsi" w:eastAsiaTheme="minorHAnsi" w:hAnsiTheme="minorHAnsi" w:cstheme="minorBidi"/>
          <w:lang w:eastAsia="en-US"/>
        </w:rPr>
        <w:t>8.2</w:t>
      </w:r>
      <w:r w:rsidRPr="00FD1362">
        <w:rPr>
          <w:rFonts w:asciiTheme="minorHAnsi" w:eastAsiaTheme="minorHAnsi" w:hAnsiTheme="minorHAnsi" w:cstheme="minorBidi"/>
          <w:lang w:eastAsia="en-US"/>
        </w:rPr>
        <w:t xml:space="preserve"> remain current for the duration of their involvement in the Activity. </w:t>
      </w:r>
    </w:p>
    <w:p w14:paraId="19420727" w14:textId="77777777" w:rsidR="002F74E0" w:rsidRPr="00FD1362" w:rsidRDefault="002F74E0" w:rsidP="002F74E0">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15192389" w14:textId="54CE9732" w:rsidR="002F74E0" w:rsidRPr="00FD1362" w:rsidRDefault="002F74E0"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F60737" w:rsidRPr="00FD1362">
        <w:rPr>
          <w:rFonts w:asciiTheme="minorHAnsi" w:eastAsiaTheme="minorHAnsi" w:hAnsiTheme="minorHAnsi" w:cstheme="minorBidi"/>
          <w:lang w:eastAsia="en-US"/>
        </w:rPr>
        <w:t>8.3</w:t>
      </w:r>
      <w:r w:rsidRPr="00FD1362">
        <w:rPr>
          <w:rFonts w:asciiTheme="minorHAnsi" w:eastAsiaTheme="minorHAnsi" w:hAnsiTheme="minorHAnsi" w:cstheme="minorBidi"/>
          <w:lang w:eastAsia="en-US"/>
        </w:rPr>
        <w:tab/>
        <w:t>The Grantee must ensure that a person does not perform work on any part of the Activity that involves working or contact with a Vulnerable Person if a Police Check indicates that the person at any time has:</w:t>
      </w:r>
    </w:p>
    <w:p w14:paraId="0074F360" w14:textId="77777777" w:rsidR="004F4A21" w:rsidRPr="00FD1362" w:rsidRDefault="004F4A21"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p>
    <w:p w14:paraId="21A94A9F"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(a) a Serious Record; or</w:t>
      </w:r>
    </w:p>
    <w:p w14:paraId="76A077B2"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(b) a Criminal or Court Record; </w:t>
      </w:r>
    </w:p>
    <w:p w14:paraId="051CED61"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and the Grantee has not conducted a risk assessment and determined that any risk is acceptable.</w:t>
      </w:r>
    </w:p>
    <w:p w14:paraId="41CB47ED" w14:textId="77777777" w:rsidR="002F74E0" w:rsidRPr="00FD1362" w:rsidRDefault="002F74E0"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2E9336F3" w14:textId="3CA0857C" w:rsidR="002F74E0" w:rsidRPr="00FD1362" w:rsidRDefault="002F74E0"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4C7028" w:rsidRPr="00FD1362">
        <w:rPr>
          <w:rFonts w:asciiTheme="minorHAnsi" w:eastAsiaTheme="minorHAnsi" w:hAnsiTheme="minorHAnsi" w:cstheme="minorBidi"/>
          <w:lang w:eastAsia="en-US"/>
        </w:rPr>
        <w:t>8.4</w:t>
      </w:r>
      <w:r w:rsidRPr="00FD1362">
        <w:rPr>
          <w:rFonts w:asciiTheme="minorHAnsi" w:eastAsiaTheme="minorHAnsi" w:hAnsiTheme="minorHAnsi" w:cstheme="minorBidi"/>
          <w:lang w:eastAsia="en-US"/>
        </w:rPr>
        <w:tab/>
        <w:t>In undertaking a risk assessment under clause CB</w:t>
      </w:r>
      <w:r w:rsidR="004C7028" w:rsidRPr="00FD1362">
        <w:rPr>
          <w:rFonts w:asciiTheme="minorHAnsi" w:eastAsiaTheme="minorHAnsi" w:hAnsiTheme="minorHAnsi" w:cstheme="minorBidi"/>
          <w:lang w:eastAsia="en-US"/>
        </w:rPr>
        <w:t>8.3</w:t>
      </w:r>
      <w:r w:rsidRPr="00FD1362">
        <w:rPr>
          <w:rFonts w:asciiTheme="minorHAnsi" w:eastAsiaTheme="minorHAnsi" w:hAnsiTheme="minorHAnsi" w:cstheme="minorBidi"/>
          <w:lang w:eastAsia="en-US"/>
        </w:rPr>
        <w:t>, the Grantee must have regard to:</w:t>
      </w:r>
    </w:p>
    <w:p w14:paraId="60AFD8AC" w14:textId="77777777" w:rsidR="004F4A21" w:rsidRPr="00FD1362" w:rsidRDefault="004F4A21"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55183ADD" w14:textId="752DBFF5" w:rsidR="002F74E0" w:rsidRPr="00FD1362" w:rsidRDefault="002F74E0" w:rsidP="00FD1362">
      <w:pPr>
        <w:pStyle w:val="NumberLevel4"/>
        <w:widowControl w:val="0"/>
        <w:numPr>
          <w:ilvl w:val="0"/>
          <w:numId w:val="19"/>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the nature and circumstances of the offence(s) on the person’s Criminal or Court Record and </w:t>
      </w:r>
      <w:r w:rsidR="004C7028" w:rsidRPr="00FD1362">
        <w:rPr>
          <w:rFonts w:asciiTheme="minorHAnsi" w:eastAsiaTheme="minorHAnsi" w:hAnsiTheme="minorHAnsi" w:cstheme="minorBidi"/>
          <w:lang w:eastAsia="en-US"/>
        </w:rPr>
        <w:t xml:space="preserve">whether </w:t>
      </w:r>
      <w:r w:rsidRPr="00FD1362">
        <w:rPr>
          <w:rFonts w:asciiTheme="minorHAnsi" w:eastAsiaTheme="minorHAnsi" w:hAnsiTheme="minorHAnsi" w:cstheme="minorBidi"/>
          <w:lang w:eastAsia="en-US"/>
        </w:rPr>
        <w:t>the charge or conviction involved Vulnerable Persons;</w:t>
      </w:r>
    </w:p>
    <w:p w14:paraId="7F0DD6A3" w14:textId="23AF4BD2" w:rsidR="004C7028" w:rsidRPr="00FD1362" w:rsidRDefault="004C7028" w:rsidP="00FD1362">
      <w:pPr>
        <w:pStyle w:val="NumberLevel4"/>
        <w:widowControl w:val="0"/>
        <w:numPr>
          <w:ilvl w:val="0"/>
          <w:numId w:val="0"/>
        </w:numPr>
        <w:spacing w:after="0" w:line="240" w:lineRule="auto"/>
        <w:ind w:left="1080"/>
        <w:contextualSpacing/>
        <w:rPr>
          <w:rFonts w:asciiTheme="minorHAnsi" w:eastAsiaTheme="minorHAnsi" w:hAnsiTheme="minorHAnsi" w:cstheme="minorBidi"/>
          <w:lang w:eastAsia="en-US"/>
        </w:rPr>
      </w:pPr>
    </w:p>
    <w:p w14:paraId="1D971E35" w14:textId="772A1901" w:rsidR="002F74E0" w:rsidRPr="00FD1362" w:rsidRDefault="002F74E0" w:rsidP="00FD1362">
      <w:pPr>
        <w:pStyle w:val="NumberLevel4"/>
        <w:widowControl w:val="0"/>
        <w:numPr>
          <w:ilvl w:val="0"/>
          <w:numId w:val="19"/>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whether the person’s Criminal or Court Record is directly relevant to, or reasonably likely to impair the person’s ability to perform, the role that the person will, or is likely to, perform in relation to the Activity;</w:t>
      </w:r>
    </w:p>
    <w:p w14:paraId="6E7E7D04" w14:textId="6E1041D0" w:rsidR="004C7028" w:rsidRPr="00FD1362"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496E9CA3" w14:textId="250E3712" w:rsidR="002F74E0" w:rsidRPr="00FD1362" w:rsidRDefault="002F74E0" w:rsidP="00FD1362">
      <w:pPr>
        <w:pStyle w:val="NumberLevel4"/>
        <w:widowControl w:val="0"/>
        <w:numPr>
          <w:ilvl w:val="0"/>
          <w:numId w:val="19"/>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the length of time that has passed since the person’s charge or conviction and his or her record since that time;</w:t>
      </w:r>
    </w:p>
    <w:p w14:paraId="37E4DEA5" w14:textId="565C539F" w:rsidR="004C7028" w:rsidRPr="00FD1362"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337BFAB3" w14:textId="6FFBFDBC" w:rsidR="002F74E0" w:rsidRPr="00FD1362" w:rsidRDefault="002F74E0" w:rsidP="00FD1362">
      <w:pPr>
        <w:pStyle w:val="NumberLevel4"/>
        <w:widowControl w:val="0"/>
        <w:numPr>
          <w:ilvl w:val="0"/>
          <w:numId w:val="19"/>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the circumstances in which the person will, or is likely to, have contact with a Vulnerable Person as part of the Activity; </w:t>
      </w:r>
    </w:p>
    <w:p w14:paraId="06FEBE64" w14:textId="74A25870" w:rsidR="004C7028" w:rsidRPr="00FD1362"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364D6491"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(e) any other relevant matter, and</w:t>
      </w:r>
    </w:p>
    <w:p w14:paraId="5217E9B6"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must ensure it fully documents the conduct and outcome of the risk assessment.</w:t>
      </w:r>
    </w:p>
    <w:p w14:paraId="7A6DDF8D" w14:textId="77777777" w:rsidR="00E2248F" w:rsidRPr="00FD1362" w:rsidRDefault="00E2248F"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64262EC3" w14:textId="5DAC6D27" w:rsidR="00E2248F" w:rsidRPr="00FD1362" w:rsidRDefault="002F74E0"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4C7028" w:rsidRPr="00FD1362">
        <w:rPr>
          <w:rFonts w:asciiTheme="minorHAnsi" w:eastAsiaTheme="minorHAnsi" w:hAnsiTheme="minorHAnsi" w:cstheme="minorBidi"/>
          <w:lang w:eastAsia="en-US"/>
        </w:rPr>
        <w:t>8.5</w:t>
      </w:r>
      <w:r w:rsidRPr="00FD1362">
        <w:rPr>
          <w:rFonts w:asciiTheme="minorHAnsi" w:eastAsiaTheme="minorHAnsi" w:hAnsiTheme="minorHAnsi" w:cstheme="minorBidi"/>
          <w:lang w:eastAsia="en-US"/>
        </w:rPr>
        <w:tab/>
        <w:t>The Grantee agrees to notify the Commonwealth of any risk assessment it conducts under this clause and agrees to provide the Commonwealth with copies of any relevant documentation on request.</w:t>
      </w:r>
    </w:p>
    <w:p w14:paraId="27DCE980" w14:textId="77777777" w:rsidR="004F4A21" w:rsidRPr="00FD1362" w:rsidRDefault="004F4A21"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p>
    <w:p w14:paraId="60F6943D" w14:textId="3AE44B28" w:rsidR="002F74E0" w:rsidRPr="00FD1362" w:rsidRDefault="002F74E0" w:rsidP="004F4A21">
      <w:pPr>
        <w:ind w:left="720" w:hanging="720"/>
        <w:rPr>
          <w:rFonts w:asciiTheme="minorHAnsi" w:hAnsiTheme="minorHAnsi"/>
        </w:rPr>
      </w:pPr>
      <w:r w:rsidRPr="00FD1362">
        <w:rPr>
          <w:rFonts w:asciiTheme="minorHAnsi" w:hAnsiTheme="minorHAnsi"/>
        </w:rPr>
        <w:t>CB</w:t>
      </w:r>
      <w:r w:rsidR="004C7028" w:rsidRPr="00FD1362">
        <w:rPr>
          <w:rFonts w:asciiTheme="minorHAnsi" w:hAnsiTheme="minorHAnsi"/>
        </w:rPr>
        <w:t>8.6</w:t>
      </w:r>
      <w:r w:rsidR="004F4A21" w:rsidRPr="00FD1362">
        <w:rPr>
          <w:rFonts w:asciiTheme="minorHAnsi" w:hAnsiTheme="minorHAnsi"/>
        </w:rPr>
        <w:tab/>
      </w:r>
      <w:r w:rsidRPr="00FD1362">
        <w:rPr>
          <w:rFonts w:asciiTheme="minorHAnsi" w:hAnsiTheme="minorHAnsi"/>
        </w:rPr>
        <w:t xml:space="preserve">If during the term a person involved in performing work on any part of the Activity that involves working or contact with a Vulnerable Person is: </w:t>
      </w:r>
    </w:p>
    <w:p w14:paraId="6EA1BF99" w14:textId="3400CEA8" w:rsidR="002F74E0" w:rsidRPr="00FD1362" w:rsidRDefault="002F74E0" w:rsidP="002F74E0">
      <w:pPr>
        <w:pStyle w:val="NumberLevel4"/>
        <w:widowControl w:val="0"/>
        <w:numPr>
          <w:ilvl w:val="0"/>
          <w:numId w:val="3"/>
        </w:numPr>
        <w:spacing w:after="0" w:line="240" w:lineRule="auto"/>
        <w:contextualSpacing/>
        <w:rPr>
          <w:rFonts w:asciiTheme="minorHAnsi" w:hAnsiTheme="minorHAnsi"/>
        </w:rPr>
      </w:pPr>
      <w:r w:rsidRPr="00FD1362">
        <w:rPr>
          <w:rFonts w:asciiTheme="minorHAnsi" w:hAnsiTheme="minorHAnsi"/>
        </w:rPr>
        <w:t xml:space="preserve">charged </w:t>
      </w:r>
      <w:r w:rsidRPr="00FD1362">
        <w:rPr>
          <w:rFonts w:asciiTheme="minorHAnsi" w:eastAsiaTheme="minorHAnsi" w:hAnsiTheme="minorHAnsi" w:cstheme="minorBidi"/>
          <w:lang w:eastAsia="en-US"/>
        </w:rPr>
        <w:t>with</w:t>
      </w:r>
      <w:r w:rsidRPr="00FD1362">
        <w:rPr>
          <w:rFonts w:asciiTheme="minorHAnsi" w:hAnsiTheme="minorHAnsi"/>
        </w:rPr>
        <w:t xml:space="preserve"> a Serious Offence or Other Offence, the Grantee must immediately notify the Commonwealth; or</w:t>
      </w:r>
    </w:p>
    <w:p w14:paraId="1E04CCB0" w14:textId="77777777" w:rsidR="004C7028" w:rsidRPr="00FD1362" w:rsidRDefault="004C7028" w:rsidP="00FD1362">
      <w:pPr>
        <w:pStyle w:val="NumberLevel4"/>
        <w:widowControl w:val="0"/>
        <w:numPr>
          <w:ilvl w:val="0"/>
          <w:numId w:val="0"/>
        </w:numPr>
        <w:spacing w:after="0" w:line="240" w:lineRule="auto"/>
        <w:ind w:left="785"/>
        <w:contextualSpacing/>
        <w:rPr>
          <w:rFonts w:asciiTheme="minorHAnsi" w:hAnsiTheme="minorHAnsi"/>
        </w:rPr>
      </w:pPr>
    </w:p>
    <w:p w14:paraId="4E404FCF" w14:textId="6F4D5605" w:rsidR="002F74E0" w:rsidRPr="00FD1362" w:rsidRDefault="002F74E0" w:rsidP="002F74E0">
      <w:pPr>
        <w:pStyle w:val="NumberLevel4"/>
        <w:widowControl w:val="0"/>
        <w:numPr>
          <w:ilvl w:val="0"/>
          <w:numId w:val="3"/>
        </w:numPr>
        <w:spacing w:after="0" w:line="240" w:lineRule="auto"/>
        <w:contextualSpacing/>
        <w:rPr>
          <w:rFonts w:asciiTheme="minorHAnsi" w:hAnsiTheme="minorHAnsi"/>
        </w:rPr>
      </w:pPr>
      <w:r w:rsidRPr="00FD1362">
        <w:rPr>
          <w:rFonts w:asciiTheme="minorHAnsi" w:hAnsiTheme="minorHAnsi"/>
        </w:rPr>
        <w:t>convicted of a Serious Offence, the Grantee must immediately notify the Commonwealth and ensure that that person does not, from the date of the conviction, perform any work or role relating to the Activity.</w:t>
      </w:r>
    </w:p>
    <w:p w14:paraId="1C72DDA4" w14:textId="37278025" w:rsidR="004C7028" w:rsidRDefault="004C7028" w:rsidP="00FD1362">
      <w:pPr>
        <w:pStyle w:val="ListParagraph"/>
        <w:rPr>
          <w:rFonts w:asciiTheme="minorHAnsi" w:hAnsiTheme="minorHAnsi"/>
        </w:rPr>
      </w:pPr>
    </w:p>
    <w:p w14:paraId="016BDFBD" w14:textId="434E2DE6" w:rsidR="00231FE0" w:rsidRDefault="00231FE0" w:rsidP="00FD1362">
      <w:pPr>
        <w:pStyle w:val="ListParagraph"/>
        <w:rPr>
          <w:rFonts w:asciiTheme="minorHAnsi" w:hAnsiTheme="minorHAnsi"/>
        </w:rPr>
      </w:pPr>
    </w:p>
    <w:p w14:paraId="29439DE2" w14:textId="10777D1A" w:rsidR="00231FE0" w:rsidRDefault="00231FE0" w:rsidP="00FD1362">
      <w:pPr>
        <w:pStyle w:val="ListParagraph"/>
        <w:rPr>
          <w:rFonts w:asciiTheme="minorHAnsi" w:hAnsiTheme="minorHAnsi"/>
        </w:rPr>
      </w:pPr>
    </w:p>
    <w:p w14:paraId="530707FD" w14:textId="77777777" w:rsidR="00231FE0" w:rsidRPr="00FD1362" w:rsidRDefault="00231FE0" w:rsidP="00FD1362">
      <w:pPr>
        <w:pStyle w:val="ListParagraph"/>
        <w:rPr>
          <w:rFonts w:asciiTheme="minorHAnsi" w:hAnsiTheme="minorHAnsi"/>
        </w:rPr>
      </w:pPr>
    </w:p>
    <w:p w14:paraId="04E9E7EB" w14:textId="0517F694" w:rsidR="004C7028" w:rsidRDefault="004C7028" w:rsidP="00FD1362">
      <w:pPr>
        <w:pStyle w:val="NumberLevel4"/>
        <w:widowControl w:val="0"/>
        <w:numPr>
          <w:ilvl w:val="0"/>
          <w:numId w:val="0"/>
        </w:numPr>
        <w:spacing w:after="0" w:line="240" w:lineRule="auto"/>
        <w:ind w:left="425" w:hanging="425"/>
        <w:contextualSpacing/>
        <w:rPr>
          <w:rFonts w:asciiTheme="minorHAnsi" w:hAnsiTheme="minorHAnsi" w:cstheme="minorHAnsi"/>
          <w:b/>
          <w:sz w:val="24"/>
          <w:szCs w:val="24"/>
        </w:rPr>
      </w:pPr>
      <w:r w:rsidRPr="00FD1362">
        <w:rPr>
          <w:rFonts w:asciiTheme="minorHAnsi" w:hAnsiTheme="minorHAnsi" w:cstheme="minorHAnsi"/>
          <w:b/>
          <w:sz w:val="24"/>
          <w:szCs w:val="24"/>
        </w:rPr>
        <w:lastRenderedPageBreak/>
        <w:t>CB9. Child safety</w:t>
      </w:r>
    </w:p>
    <w:p w14:paraId="6E3B660F" w14:textId="2DE15670" w:rsidR="004C7028" w:rsidRPr="00FD1362" w:rsidRDefault="004C7028" w:rsidP="004C7028">
      <w:pPr>
        <w:rPr>
          <w:rFonts w:asciiTheme="minorHAnsi" w:hAnsiTheme="minorHAnsi" w:cstheme="minorHAnsi"/>
          <w:b/>
          <w:i/>
          <w:lang w:val="en-US"/>
        </w:rPr>
      </w:pPr>
      <w:r w:rsidRPr="00FD1362">
        <w:rPr>
          <w:rFonts w:asciiTheme="minorHAnsi" w:hAnsiTheme="minorHAnsi" w:cstheme="minorHAnsi"/>
          <w:b/>
          <w:i/>
          <w:lang w:val="en-US"/>
        </w:rPr>
        <w:t>Definitions</w:t>
      </w:r>
      <w:r w:rsidRPr="00FD1362">
        <w:rPr>
          <w:rFonts w:asciiTheme="minorHAnsi" w:hAnsiTheme="minorHAnsi" w:cstheme="minorHAnsi"/>
          <w:b/>
          <w:i/>
          <w:lang w:val="en-US"/>
        </w:rPr>
        <w:br/>
      </w:r>
      <w:r w:rsidRPr="00FD1362">
        <w:rPr>
          <w:rFonts w:asciiTheme="minorHAnsi" w:hAnsiTheme="minorHAnsi" w:cstheme="minorHAnsi"/>
          <w:lang w:val="en-US"/>
        </w:rPr>
        <w:t>CB9.1</w:t>
      </w:r>
      <w:r w:rsidRPr="00FD1362">
        <w:rPr>
          <w:rFonts w:asciiTheme="minorHAnsi" w:hAnsiTheme="minorHAnsi" w:cstheme="minorHAnsi"/>
          <w:lang w:val="en-US"/>
        </w:rPr>
        <w:tab/>
        <w:t>In this Agreement:</w:t>
      </w:r>
      <w:r w:rsidRPr="00FD1362">
        <w:rPr>
          <w:rFonts w:asciiTheme="minorHAnsi" w:hAnsiTheme="minorHAnsi" w:cstheme="minorHAnsi"/>
          <w:lang w:val="en-US"/>
        </w:rPr>
        <w:br/>
      </w:r>
    </w:p>
    <w:p w14:paraId="77C73AD8" w14:textId="1666EB5A" w:rsidR="004C7028" w:rsidRPr="00FD1362" w:rsidRDefault="004C7028" w:rsidP="002E0DF0">
      <w:pPr>
        <w:ind w:left="2880" w:hanging="2880"/>
        <w:rPr>
          <w:rFonts w:asciiTheme="minorHAnsi" w:hAnsiTheme="minorHAnsi" w:cstheme="minorHAnsi"/>
          <w:b/>
          <w:lang w:val="en-US"/>
        </w:rPr>
      </w:pPr>
      <w:r w:rsidRPr="00FD1362">
        <w:rPr>
          <w:rFonts w:asciiTheme="minorHAnsi" w:hAnsiTheme="minorHAnsi" w:cstheme="minorHAnsi"/>
          <w:b/>
          <w:lang w:val="en-US"/>
        </w:rPr>
        <w:t>Child</w:t>
      </w:r>
      <w:r w:rsidRPr="00FD1362">
        <w:rPr>
          <w:rFonts w:asciiTheme="minorHAnsi" w:hAnsiTheme="minorHAnsi" w:cstheme="minorHAnsi"/>
          <w:b/>
          <w:lang w:val="en-US"/>
        </w:rPr>
        <w:tab/>
      </w:r>
      <w:r w:rsidRPr="00FD1362">
        <w:rPr>
          <w:rFonts w:asciiTheme="minorHAnsi" w:hAnsiTheme="minorHAnsi" w:cstheme="minorHAnsi"/>
          <w:lang w:val="en-US"/>
        </w:rPr>
        <w:t xml:space="preserve">means an individual(s) under the age of 18 years and </w:t>
      </w:r>
      <w:r w:rsidRPr="00FD1362">
        <w:rPr>
          <w:rFonts w:asciiTheme="minorHAnsi" w:hAnsiTheme="minorHAnsi" w:cstheme="minorHAnsi"/>
          <w:b/>
          <w:lang w:val="en-US"/>
        </w:rPr>
        <w:t>Children</w:t>
      </w:r>
      <w:r w:rsidRPr="00FD1362">
        <w:rPr>
          <w:rFonts w:asciiTheme="minorHAnsi" w:hAnsiTheme="minorHAnsi" w:cstheme="minorHAnsi"/>
          <w:lang w:val="en-US"/>
        </w:rPr>
        <w:t xml:space="preserve"> has a similar meaning;</w:t>
      </w:r>
      <w:r w:rsidRPr="00FD1362">
        <w:rPr>
          <w:rFonts w:asciiTheme="minorHAnsi" w:hAnsiTheme="minorHAnsi" w:cstheme="minorHAnsi"/>
          <w:lang w:val="en-US"/>
        </w:rPr>
        <w:br/>
      </w:r>
    </w:p>
    <w:p w14:paraId="312968E1" w14:textId="055F9492" w:rsidR="004C7028" w:rsidRPr="00FD1362" w:rsidRDefault="004C7028" w:rsidP="002E0DF0">
      <w:pPr>
        <w:ind w:left="2880" w:hanging="2880"/>
        <w:rPr>
          <w:rFonts w:asciiTheme="minorHAnsi" w:hAnsiTheme="minorHAnsi" w:cstheme="minorHAnsi"/>
          <w:lang w:val="en-US"/>
        </w:rPr>
      </w:pPr>
      <w:r w:rsidRPr="00FD1362">
        <w:rPr>
          <w:rFonts w:asciiTheme="minorHAnsi" w:hAnsiTheme="minorHAnsi" w:cstheme="minorHAnsi"/>
          <w:b/>
          <w:lang w:val="en-US"/>
        </w:rPr>
        <w:t xml:space="preserve">Child-Related Personnel </w:t>
      </w:r>
      <w:r w:rsidR="002E0DF0">
        <w:rPr>
          <w:rFonts w:asciiTheme="minorHAnsi" w:hAnsiTheme="minorHAnsi" w:cstheme="minorHAnsi"/>
          <w:b/>
          <w:lang w:val="en-US"/>
        </w:rPr>
        <w:tab/>
      </w:r>
      <w:r w:rsidRPr="00FD1362">
        <w:rPr>
          <w:rFonts w:asciiTheme="minorHAnsi" w:hAnsiTheme="minorHAnsi" w:cstheme="minorHAnsi"/>
          <w:lang w:val="en-US"/>
        </w:rPr>
        <w:t>means officers, employees, contractors (including subcontractors), agents and volunteers of the Grantee involved with the Activity who as part of that involvement may interact with Children;</w:t>
      </w:r>
      <w:r w:rsidRPr="00FD1362">
        <w:rPr>
          <w:rFonts w:asciiTheme="minorHAnsi" w:hAnsiTheme="minorHAnsi" w:cstheme="minorHAnsi"/>
          <w:lang w:val="en-US"/>
        </w:rPr>
        <w:br/>
      </w:r>
    </w:p>
    <w:p w14:paraId="1CA955AF" w14:textId="5CA2A200" w:rsidR="004C7028" w:rsidRPr="00FD1362" w:rsidRDefault="004C7028" w:rsidP="002E0DF0">
      <w:pPr>
        <w:ind w:left="2880" w:hanging="2880"/>
        <w:rPr>
          <w:rFonts w:asciiTheme="minorHAnsi" w:hAnsiTheme="minorHAnsi" w:cstheme="minorHAnsi"/>
          <w:lang w:val="en-US"/>
        </w:rPr>
      </w:pPr>
      <w:r w:rsidRPr="00FD1362">
        <w:rPr>
          <w:rFonts w:asciiTheme="minorHAnsi" w:hAnsiTheme="minorHAnsi" w:cstheme="minorHAnsi"/>
          <w:b/>
          <w:lang w:val="en-US"/>
        </w:rPr>
        <w:t>Legislation</w:t>
      </w:r>
      <w:r w:rsidRPr="00FD1362">
        <w:rPr>
          <w:rFonts w:asciiTheme="minorHAnsi" w:hAnsiTheme="minorHAnsi" w:cstheme="minorHAnsi"/>
          <w:lang w:val="en-US"/>
        </w:rPr>
        <w:tab/>
        <w:t>means a provision of a statute or subordinate legislation of the Commonwealth, or of a State, Territory or local authority;</w:t>
      </w:r>
      <w:r w:rsidRPr="00FD1362">
        <w:rPr>
          <w:rFonts w:asciiTheme="minorHAnsi" w:hAnsiTheme="minorHAnsi" w:cstheme="minorHAnsi"/>
          <w:lang w:val="en-US"/>
        </w:rPr>
        <w:br/>
      </w:r>
    </w:p>
    <w:p w14:paraId="2748DB2A" w14:textId="77777777" w:rsidR="004C7028" w:rsidRPr="00FD1362" w:rsidRDefault="004C7028" w:rsidP="004C7028">
      <w:pPr>
        <w:ind w:left="2127" w:hanging="2127"/>
        <w:rPr>
          <w:rFonts w:asciiTheme="minorHAnsi" w:hAnsiTheme="minorHAnsi" w:cstheme="minorHAnsi"/>
          <w:lang w:val="en-US"/>
        </w:rPr>
      </w:pPr>
      <w:r w:rsidRPr="00FD1362">
        <w:rPr>
          <w:rFonts w:asciiTheme="minorHAnsi" w:hAnsiTheme="minorHAnsi" w:cstheme="minorHAnsi"/>
          <w:b/>
          <w:lang w:val="en-US"/>
        </w:rPr>
        <w:t>National Principles for Child Safe Organisations</w:t>
      </w:r>
      <w:r w:rsidRPr="00FD1362">
        <w:rPr>
          <w:rFonts w:asciiTheme="minorHAnsi" w:hAnsiTheme="minorHAnsi" w:cstheme="minorHAnsi"/>
          <w:lang w:val="en-US"/>
        </w:rPr>
        <w:tab/>
      </w:r>
    </w:p>
    <w:p w14:paraId="310CA3C4" w14:textId="681540C6" w:rsidR="004C7028" w:rsidRPr="00FD1362" w:rsidRDefault="004C7028" w:rsidP="004C7028">
      <w:pPr>
        <w:ind w:left="2127"/>
        <w:rPr>
          <w:rFonts w:asciiTheme="minorHAnsi" w:hAnsiTheme="minorHAnsi" w:cstheme="minorHAnsi"/>
          <w:lang w:val="en-US"/>
        </w:rPr>
      </w:pPr>
      <w:r w:rsidRPr="00FD1362">
        <w:rPr>
          <w:rFonts w:asciiTheme="minorHAnsi" w:hAnsiTheme="minorHAnsi" w:cstheme="minorHAnsi"/>
          <w:lang w:val="en-US"/>
        </w:rPr>
        <w:t xml:space="preserve">means the National Principles for Child Safe Organisations, which have been endorsed in draft form by the Commonwealth Government (available at: </w:t>
      </w:r>
      <w:hyperlink r:id="rId8" w:history="1">
        <w:r w:rsidRPr="00FD1362">
          <w:rPr>
            <w:rStyle w:val="Hyperlink"/>
            <w:rFonts w:asciiTheme="minorHAnsi" w:hAnsiTheme="minorHAnsi" w:cstheme="minorHAnsi"/>
            <w:lang w:val="en-US"/>
          </w:rPr>
          <w:t>https://www.humanrights.gov.au/national-principles-child-safe-organisations</w:t>
        </w:r>
      </w:hyperlink>
      <w:r w:rsidRPr="00FD1362">
        <w:rPr>
          <w:rFonts w:asciiTheme="minorHAnsi" w:hAnsiTheme="minorHAnsi" w:cstheme="minorHAnsi"/>
          <w:lang w:val="en-US"/>
        </w:rPr>
        <w:t xml:space="preserve">) and subsequently, from the time of their endorsement by the Council of Australian Governments, the final National Principles for Child Safe Organisations as published by the </w:t>
      </w:r>
      <w:r w:rsidR="002E0DF0">
        <w:rPr>
          <w:rFonts w:asciiTheme="minorHAnsi" w:hAnsiTheme="minorHAnsi" w:cstheme="minorHAnsi"/>
          <w:lang w:val="en-US"/>
        </w:rPr>
        <w:t>Australian Government;</w:t>
      </w:r>
    </w:p>
    <w:p w14:paraId="4CF350F2" w14:textId="77777777" w:rsidR="004C7028" w:rsidRPr="00FD1362" w:rsidRDefault="004C7028" w:rsidP="004C7028">
      <w:pPr>
        <w:ind w:left="2127" w:hanging="2127"/>
        <w:rPr>
          <w:rFonts w:asciiTheme="minorHAnsi" w:hAnsiTheme="minorHAnsi" w:cstheme="minorHAnsi"/>
          <w:lang w:val="en-US"/>
        </w:rPr>
      </w:pPr>
      <w:r w:rsidRPr="00FD1362">
        <w:rPr>
          <w:rFonts w:asciiTheme="minorHAnsi" w:hAnsiTheme="minorHAnsi" w:cstheme="minorHAnsi"/>
          <w:b/>
          <w:lang w:val="en-US"/>
        </w:rPr>
        <w:t>Relevant Legislation</w:t>
      </w:r>
      <w:r w:rsidRPr="00FD1362">
        <w:rPr>
          <w:rFonts w:asciiTheme="minorHAnsi" w:hAnsiTheme="minorHAnsi" w:cstheme="minorHAnsi"/>
          <w:lang w:val="en-US"/>
        </w:rPr>
        <w:t xml:space="preserve">      means Legislation in force in any jurisdiction where any part of the Activity may be carried out;</w:t>
      </w:r>
      <w:r w:rsidRPr="00FD1362">
        <w:rPr>
          <w:rFonts w:asciiTheme="minorHAnsi" w:hAnsiTheme="minorHAnsi" w:cstheme="minorHAnsi"/>
          <w:lang w:val="en-US"/>
        </w:rPr>
        <w:br/>
      </w:r>
    </w:p>
    <w:p w14:paraId="2D753D57" w14:textId="77777777" w:rsidR="004C7028" w:rsidRPr="00FD1362" w:rsidRDefault="004C7028" w:rsidP="002E0DF0">
      <w:pPr>
        <w:rPr>
          <w:rFonts w:asciiTheme="minorHAnsi" w:hAnsiTheme="minorHAnsi" w:cstheme="minorHAnsi"/>
          <w:lang w:val="en-US"/>
        </w:rPr>
      </w:pPr>
      <w:r w:rsidRPr="00FD1362">
        <w:rPr>
          <w:rFonts w:asciiTheme="minorHAnsi" w:hAnsiTheme="minorHAnsi" w:cstheme="minorHAnsi"/>
          <w:b/>
          <w:lang w:val="en-US"/>
        </w:rPr>
        <w:t>Working With Children Check or WWCC</w:t>
      </w:r>
      <w:r w:rsidRPr="00FD1362">
        <w:rPr>
          <w:rFonts w:asciiTheme="minorHAnsi" w:hAnsiTheme="minorHAnsi" w:cstheme="minorHAnsi"/>
          <w:lang w:val="en-US"/>
        </w:rPr>
        <w:t xml:space="preserve"> means the process in place pursuant to Relevant Legislation to screen an individual for fitness to work with Children.</w:t>
      </w:r>
    </w:p>
    <w:p w14:paraId="0AD1FFAC" w14:textId="4B00FADF" w:rsidR="004C7028" w:rsidRPr="00E90DFE" w:rsidRDefault="004C7028" w:rsidP="004C7028">
      <w:pPr>
        <w:rPr>
          <w:rFonts w:asciiTheme="minorHAnsi" w:hAnsiTheme="minorHAnsi" w:cstheme="minorHAnsi"/>
          <w:b/>
          <w:lang w:val="en-US"/>
        </w:rPr>
      </w:pPr>
      <w:r w:rsidRPr="00E90DFE">
        <w:rPr>
          <w:rFonts w:asciiTheme="minorHAnsi" w:hAnsiTheme="minorHAnsi" w:cstheme="minorHAnsi"/>
          <w:b/>
          <w:lang w:val="en-US"/>
        </w:rPr>
        <w:t>Relevant checks and authority</w:t>
      </w:r>
    </w:p>
    <w:p w14:paraId="0E99D6BF" w14:textId="77777777" w:rsidR="00ED7581" w:rsidRPr="00E90DFE" w:rsidRDefault="00ED7581" w:rsidP="00ED7581">
      <w:pPr>
        <w:spacing w:before="40" w:after="40"/>
        <w:rPr>
          <w:rFonts w:asciiTheme="minorHAnsi" w:hAnsiTheme="minorHAnsi" w:cstheme="minorHAnsi"/>
          <w:lang w:val="en-US"/>
        </w:rPr>
      </w:pPr>
      <w:r w:rsidRPr="00E90DFE">
        <w:rPr>
          <w:rFonts w:asciiTheme="minorHAnsi" w:hAnsiTheme="minorHAnsi" w:cstheme="minorHAnsi"/>
          <w:lang w:val="en-US"/>
        </w:rPr>
        <w:t>CB9.2 The Grantee must:</w:t>
      </w:r>
    </w:p>
    <w:p w14:paraId="3ED02132" w14:textId="77777777" w:rsidR="00ED7581" w:rsidRPr="00E90DFE" w:rsidRDefault="00ED7581" w:rsidP="00ED7581">
      <w:pPr>
        <w:spacing w:before="40" w:after="40"/>
        <w:rPr>
          <w:rFonts w:asciiTheme="minorHAnsi" w:hAnsiTheme="minorHAnsi" w:cstheme="minorHAnsi"/>
          <w:lang w:val="en-US"/>
        </w:rPr>
      </w:pPr>
      <w:r w:rsidRPr="00E90DFE">
        <w:rPr>
          <w:rFonts w:asciiTheme="minorHAnsi" w:hAnsiTheme="minorHAnsi" w:cstheme="minorHAnsi"/>
          <w:lang w:val="en-US"/>
        </w:rPr>
        <w:t>(a) comply with all Relevant Legislation relating to the employment or engagement of Child-Related Personnel in relation to the Activity, including all necessary Working With Children Checks however described; and</w:t>
      </w:r>
    </w:p>
    <w:p w14:paraId="519663C3" w14:textId="77777777" w:rsidR="00ED7581" w:rsidRPr="00E90DFE" w:rsidRDefault="00ED7581" w:rsidP="00ED7581">
      <w:pPr>
        <w:spacing w:before="40" w:after="40"/>
        <w:rPr>
          <w:rFonts w:asciiTheme="minorHAnsi" w:hAnsiTheme="minorHAnsi" w:cstheme="minorHAnsi"/>
          <w:lang w:val="en-US"/>
        </w:rPr>
      </w:pPr>
      <w:r w:rsidRPr="00E90DFE">
        <w:rPr>
          <w:rFonts w:asciiTheme="minorHAnsi" w:hAnsiTheme="minorHAnsi" w:cstheme="minorHAnsi"/>
          <w:lang w:val="en-US"/>
        </w:rPr>
        <w:t xml:space="preserve">(b) ensure that Working With Children Checks obtained in accordance with this clause CB9.2 remain current and that all Child-Related Personnel continue to comply with all Relevant Legislation for the duration of their involvement in the Activity; and </w:t>
      </w:r>
    </w:p>
    <w:p w14:paraId="117E1F90" w14:textId="77777777" w:rsidR="00ED7581" w:rsidRPr="00E90DFE" w:rsidRDefault="00ED7581" w:rsidP="00ED7581">
      <w:pPr>
        <w:rPr>
          <w:rFonts w:asciiTheme="minorHAnsi" w:hAnsiTheme="minorHAnsi" w:cstheme="minorHAnsi"/>
          <w:lang w:val="en-US"/>
        </w:rPr>
      </w:pPr>
      <w:r w:rsidRPr="009F6B6B">
        <w:rPr>
          <w:rFonts w:asciiTheme="minorHAnsi" w:hAnsiTheme="minorHAnsi" w:cstheme="minorHAnsi"/>
          <w:lang w:val="en-US"/>
        </w:rPr>
        <w:t>(c) ensure that any subcontract entered into by the Grantee for the purposes of this Agreement imposes the same obligations in clauses CB9.2(a) and (b) on the subcontractor and also requires the subcontractor to include those obligations in any secondary subcontracts.</w:t>
      </w:r>
      <w:r w:rsidRPr="00E90DFE">
        <w:rPr>
          <w:rFonts w:asciiTheme="minorHAnsi" w:hAnsiTheme="minorHAnsi" w:cstheme="minorHAnsi"/>
          <w:lang w:val="en-US"/>
        </w:rPr>
        <w:t xml:space="preserve"> </w:t>
      </w:r>
    </w:p>
    <w:p w14:paraId="2E8D841F" w14:textId="77777777" w:rsidR="00ED7581" w:rsidRPr="00E90DFE" w:rsidRDefault="00ED7581" w:rsidP="00ED7581">
      <w:pPr>
        <w:spacing w:before="40" w:after="40"/>
        <w:rPr>
          <w:rFonts w:asciiTheme="minorHAnsi" w:hAnsiTheme="minorHAnsi" w:cstheme="minorHAnsi"/>
          <w:lang w:val="en-US"/>
        </w:rPr>
      </w:pPr>
    </w:p>
    <w:p w14:paraId="06126492" w14:textId="77777777" w:rsidR="00ED7581" w:rsidRPr="00E90DFE" w:rsidRDefault="00ED7581" w:rsidP="00ED7581">
      <w:pPr>
        <w:rPr>
          <w:rFonts w:asciiTheme="minorHAnsi" w:hAnsiTheme="minorHAnsi" w:cstheme="minorHAnsi"/>
          <w:lang w:val="en-US"/>
        </w:rPr>
      </w:pPr>
      <w:r w:rsidRPr="00E90DFE">
        <w:rPr>
          <w:rFonts w:asciiTheme="minorHAnsi" w:hAnsiTheme="minorHAnsi" w:cstheme="minorHAnsi"/>
          <w:lang w:val="en-US"/>
        </w:rPr>
        <w:t>National Principles for Child Safe Organisations and other action for the safety of Children</w:t>
      </w:r>
    </w:p>
    <w:p w14:paraId="0AA8D736" w14:textId="77777777" w:rsidR="00ED7581" w:rsidRPr="00E90DFE" w:rsidRDefault="00ED7581" w:rsidP="00ED7581">
      <w:pPr>
        <w:spacing w:before="40" w:after="40"/>
        <w:rPr>
          <w:rFonts w:asciiTheme="minorHAnsi" w:hAnsiTheme="minorHAnsi" w:cstheme="minorHAnsi"/>
          <w:lang w:val="en-US"/>
        </w:rPr>
      </w:pPr>
      <w:r w:rsidRPr="00E90DFE">
        <w:rPr>
          <w:rFonts w:asciiTheme="minorHAnsi" w:hAnsiTheme="minorHAnsi" w:cstheme="minorHAnsi"/>
          <w:lang w:val="en-US"/>
        </w:rPr>
        <w:lastRenderedPageBreak/>
        <w:t>CB9.3 The Grantee agrees in relation to the Activity to:</w:t>
      </w:r>
    </w:p>
    <w:p w14:paraId="0A54DF81" w14:textId="77777777" w:rsidR="00ED7581" w:rsidRPr="00E90DFE" w:rsidRDefault="00ED7581" w:rsidP="00ED7581">
      <w:pPr>
        <w:spacing w:before="40" w:after="40"/>
        <w:rPr>
          <w:rFonts w:asciiTheme="minorHAnsi" w:hAnsiTheme="minorHAnsi" w:cstheme="minorHAnsi"/>
          <w:lang w:val="en-US"/>
        </w:rPr>
      </w:pPr>
      <w:r w:rsidRPr="00E90DFE">
        <w:rPr>
          <w:rFonts w:asciiTheme="minorHAnsi" w:hAnsiTheme="minorHAnsi" w:cstheme="minorHAnsi"/>
          <w:lang w:val="en-US"/>
        </w:rPr>
        <w:t xml:space="preserve">(a) implement the National Principles for Child Safe Organisations; </w:t>
      </w:r>
    </w:p>
    <w:p w14:paraId="750F03C5" w14:textId="77777777" w:rsidR="00ED7581" w:rsidRPr="00E90DFE" w:rsidRDefault="00ED7581" w:rsidP="00ED7581">
      <w:pPr>
        <w:spacing w:before="40" w:after="40"/>
        <w:rPr>
          <w:rFonts w:asciiTheme="minorHAnsi" w:hAnsiTheme="minorHAnsi" w:cstheme="minorHAnsi"/>
          <w:lang w:val="en-US"/>
        </w:rPr>
      </w:pPr>
      <w:r w:rsidRPr="00E90DFE">
        <w:rPr>
          <w:rFonts w:asciiTheme="minorHAnsi" w:hAnsiTheme="minorHAnsi" w:cstheme="minorHAnsi"/>
          <w:lang w:val="en-US"/>
        </w:rPr>
        <w:t>(b) ensure that all Child-Related Personnel implement the National Principles for Child Safe Organisations;</w:t>
      </w:r>
    </w:p>
    <w:p w14:paraId="5C108756" w14:textId="77777777" w:rsidR="00ED7581" w:rsidRPr="00E90DFE" w:rsidRDefault="00ED7581" w:rsidP="00ED7581">
      <w:pPr>
        <w:spacing w:before="40" w:after="40"/>
        <w:rPr>
          <w:rFonts w:asciiTheme="minorHAnsi" w:hAnsiTheme="minorHAnsi" w:cstheme="minorHAnsi"/>
          <w:lang w:val="en-US"/>
        </w:rPr>
      </w:pPr>
      <w:r w:rsidRPr="00E90DFE">
        <w:rPr>
          <w:rFonts w:asciiTheme="minorHAnsi" w:hAnsiTheme="minorHAnsi" w:cstheme="minorHAnsi"/>
          <w:lang w:val="en-US"/>
        </w:rPr>
        <w:t xml:space="preserve">(c) complete and update, at least annually, a risk assessment to identify the level of responsibility for Children and the level of risk of harm or abuse to Children; </w:t>
      </w:r>
    </w:p>
    <w:p w14:paraId="0124E84E" w14:textId="77777777" w:rsidR="00ED7581" w:rsidRPr="00E90DFE" w:rsidRDefault="00ED7581" w:rsidP="00ED7581">
      <w:pPr>
        <w:spacing w:before="40" w:after="40"/>
        <w:rPr>
          <w:rFonts w:asciiTheme="minorHAnsi" w:hAnsiTheme="minorHAnsi" w:cstheme="minorHAnsi"/>
          <w:lang w:val="en-US"/>
        </w:rPr>
      </w:pPr>
      <w:r w:rsidRPr="00E90DFE">
        <w:rPr>
          <w:rFonts w:asciiTheme="minorHAnsi" w:hAnsiTheme="minorHAnsi" w:cstheme="minorHAnsi"/>
          <w:lang w:val="en-US"/>
        </w:rPr>
        <w:t>(d) put into place and update, at least annually, an appropriate risk management strategy to manage risks identified through the risk assessment required by this clause CB9.3;</w:t>
      </w:r>
    </w:p>
    <w:p w14:paraId="7FF0A7B0" w14:textId="77777777" w:rsidR="00ED7581" w:rsidRPr="00E90DFE" w:rsidRDefault="00ED7581" w:rsidP="00ED7581">
      <w:pPr>
        <w:spacing w:before="40" w:after="40"/>
        <w:rPr>
          <w:rFonts w:asciiTheme="minorHAnsi" w:hAnsiTheme="minorHAnsi" w:cstheme="minorHAnsi"/>
          <w:lang w:val="en-US"/>
        </w:rPr>
      </w:pPr>
      <w:r w:rsidRPr="00E90DFE">
        <w:rPr>
          <w:rFonts w:asciiTheme="minorHAnsi" w:hAnsiTheme="minorHAnsi" w:cstheme="minorHAnsi"/>
          <w:lang w:val="en-US"/>
        </w:rPr>
        <w:t>(e) provide training and establish a compliance regime to ensure that all Child-Related Personnel are aware of, and comply with:</w:t>
      </w:r>
    </w:p>
    <w:p w14:paraId="4E5E0359" w14:textId="77777777" w:rsidR="00ED7581" w:rsidRPr="00E90DFE" w:rsidRDefault="00ED7581" w:rsidP="00ED7581">
      <w:pPr>
        <w:spacing w:before="40" w:after="40"/>
        <w:ind w:left="720"/>
        <w:rPr>
          <w:rFonts w:asciiTheme="minorHAnsi" w:hAnsiTheme="minorHAnsi" w:cstheme="minorHAnsi"/>
          <w:lang w:val="en-US"/>
        </w:rPr>
      </w:pPr>
      <w:r w:rsidRPr="00E90DFE">
        <w:rPr>
          <w:rFonts w:asciiTheme="minorHAnsi" w:hAnsiTheme="minorHAnsi" w:cstheme="minorHAnsi"/>
          <w:lang w:val="en-US"/>
        </w:rPr>
        <w:t>(i) the National Principles for Child Safe Organisations;</w:t>
      </w:r>
    </w:p>
    <w:p w14:paraId="07B34ED1" w14:textId="77777777" w:rsidR="00ED7581" w:rsidRPr="00E90DFE" w:rsidRDefault="00ED7581" w:rsidP="00ED7581">
      <w:pPr>
        <w:spacing w:before="40" w:after="40"/>
        <w:ind w:left="720"/>
        <w:rPr>
          <w:rFonts w:asciiTheme="minorHAnsi" w:hAnsiTheme="minorHAnsi" w:cstheme="minorHAnsi"/>
          <w:lang w:val="en-US"/>
        </w:rPr>
      </w:pPr>
      <w:r w:rsidRPr="00E90DFE">
        <w:rPr>
          <w:rFonts w:asciiTheme="minorHAnsi" w:hAnsiTheme="minorHAnsi" w:cstheme="minorHAnsi"/>
          <w:lang w:val="en-US"/>
        </w:rPr>
        <w:t>(ii) the Grantee’s risk management strategy required by this clause CB9.3;</w:t>
      </w:r>
    </w:p>
    <w:p w14:paraId="04E36778" w14:textId="77777777" w:rsidR="00ED7581" w:rsidRPr="00E90DFE" w:rsidRDefault="00ED7581" w:rsidP="00ED7581">
      <w:pPr>
        <w:spacing w:before="40" w:after="40"/>
        <w:ind w:left="720"/>
        <w:rPr>
          <w:rFonts w:asciiTheme="minorHAnsi" w:hAnsiTheme="minorHAnsi" w:cstheme="minorHAnsi"/>
          <w:lang w:val="en-US"/>
        </w:rPr>
      </w:pPr>
      <w:r w:rsidRPr="00E90DFE">
        <w:rPr>
          <w:rFonts w:asciiTheme="minorHAnsi" w:hAnsiTheme="minorHAnsi" w:cstheme="minorHAnsi"/>
          <w:lang w:val="en-US"/>
        </w:rPr>
        <w:t>(iii) Relevant Legislation relating to requirements for working with Children, including Working With Children Checks;</w:t>
      </w:r>
    </w:p>
    <w:p w14:paraId="23051B45" w14:textId="77777777" w:rsidR="00ED7581" w:rsidRPr="00E90DFE" w:rsidRDefault="00ED7581" w:rsidP="00ED7581">
      <w:pPr>
        <w:spacing w:before="40" w:after="40"/>
        <w:ind w:left="720"/>
        <w:rPr>
          <w:rFonts w:asciiTheme="minorHAnsi" w:hAnsiTheme="minorHAnsi" w:cstheme="minorHAnsi"/>
          <w:lang w:val="en-US"/>
        </w:rPr>
      </w:pPr>
      <w:r w:rsidRPr="00E90DFE">
        <w:rPr>
          <w:rFonts w:asciiTheme="minorHAnsi" w:hAnsiTheme="minorHAnsi" w:cstheme="minorHAnsi"/>
          <w:lang w:val="en-US"/>
        </w:rPr>
        <w:t>(iv) Relevant Legislation relating to mandatory reporting of suspected child abuse or neglect, however described; and</w:t>
      </w:r>
    </w:p>
    <w:p w14:paraId="15F3F425" w14:textId="77777777" w:rsidR="00ED7581" w:rsidRPr="009F6B6B" w:rsidRDefault="00ED7581" w:rsidP="00ED7581">
      <w:pPr>
        <w:pStyle w:val="ListParagraph"/>
        <w:numPr>
          <w:ilvl w:val="0"/>
          <w:numId w:val="29"/>
        </w:numPr>
        <w:spacing w:before="40" w:after="40"/>
        <w:ind w:left="322" w:hanging="284"/>
        <w:rPr>
          <w:rFonts w:asciiTheme="minorHAnsi" w:hAnsiTheme="minorHAnsi" w:cstheme="minorHAnsi"/>
          <w:lang w:val="en-US"/>
        </w:rPr>
      </w:pPr>
      <w:r w:rsidRPr="00E90DFE">
        <w:rPr>
          <w:rFonts w:asciiTheme="minorHAnsi" w:hAnsiTheme="minorHAnsi" w:cstheme="minorHAnsi"/>
          <w:lang w:val="en-US"/>
        </w:rPr>
        <w:t xml:space="preserve">provide the Commonwealth with an annual statement of compliance with clauses CB9.2 and CB9.3, in such </w:t>
      </w:r>
      <w:r w:rsidRPr="009F6B6B">
        <w:rPr>
          <w:rFonts w:asciiTheme="minorHAnsi" w:hAnsiTheme="minorHAnsi" w:cstheme="minorHAnsi"/>
          <w:lang w:val="en-US"/>
        </w:rPr>
        <w:t xml:space="preserve">form as may be specified by the Commonwealth; and </w:t>
      </w:r>
    </w:p>
    <w:p w14:paraId="4AE9ED42" w14:textId="77777777" w:rsidR="00ED7581" w:rsidRPr="009F6B6B" w:rsidRDefault="00ED7581" w:rsidP="00ED7581">
      <w:pPr>
        <w:pStyle w:val="ListParagraph"/>
        <w:numPr>
          <w:ilvl w:val="0"/>
          <w:numId w:val="29"/>
        </w:numPr>
        <w:ind w:left="322" w:hanging="284"/>
        <w:rPr>
          <w:rFonts w:asciiTheme="minorHAnsi" w:hAnsiTheme="minorHAnsi" w:cstheme="minorHAnsi"/>
          <w:lang w:val="en-US"/>
        </w:rPr>
      </w:pPr>
      <w:r w:rsidRPr="009F6B6B">
        <w:rPr>
          <w:rFonts w:asciiTheme="minorHAnsi" w:hAnsiTheme="minorHAnsi" w:cstheme="minorHAnsi"/>
          <w:lang w:val="en-US"/>
        </w:rPr>
        <w:t>ensure that any subcontract entered into by the Grantee for the purposes of this Agreement imposes the same obligations in clauses CB9.3(a) and (f) on the subcontractor and also requires the subcontractor to include those obligations in any secondary subcontracts.</w:t>
      </w:r>
    </w:p>
    <w:p w14:paraId="1AFA68F6" w14:textId="77777777" w:rsidR="00ED7581" w:rsidRPr="00FD1362" w:rsidRDefault="00ED7581" w:rsidP="002A044D">
      <w:pPr>
        <w:pStyle w:val="ListParagraph"/>
        <w:spacing w:after="160" w:line="259" w:lineRule="auto"/>
        <w:rPr>
          <w:rFonts w:asciiTheme="minorHAnsi" w:hAnsiTheme="minorHAnsi" w:cstheme="minorHAnsi"/>
          <w:lang w:val="en-US"/>
        </w:rPr>
      </w:pPr>
    </w:p>
    <w:p w14:paraId="256D2905" w14:textId="7C218F42"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t>CB9.4 With reasonable notice to the Grantee, the Commonwealth may conduct a review of the Grantee’s compliance with this clause CB9.</w:t>
      </w:r>
    </w:p>
    <w:p w14:paraId="67CB67E0" w14:textId="44E97A35"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t>CB</w:t>
      </w:r>
      <w:r w:rsidR="00AD5BAD" w:rsidRPr="00FD1362">
        <w:rPr>
          <w:rFonts w:asciiTheme="minorHAnsi" w:hAnsiTheme="minorHAnsi" w:cstheme="minorHAnsi"/>
          <w:lang w:val="en-US"/>
        </w:rPr>
        <w:t>9</w:t>
      </w:r>
      <w:r w:rsidRPr="00FD1362">
        <w:rPr>
          <w:rFonts w:asciiTheme="minorHAnsi" w:hAnsiTheme="minorHAnsi" w:cstheme="minorHAnsi"/>
          <w:lang w:val="en-US"/>
        </w:rPr>
        <w:t>.5 The Grantee agrees to:</w:t>
      </w:r>
    </w:p>
    <w:p w14:paraId="015CEC06" w14:textId="77777777" w:rsidR="004C7028" w:rsidRPr="00FD1362" w:rsidRDefault="004C7028" w:rsidP="004C7028">
      <w:pPr>
        <w:pStyle w:val="ListParagraph"/>
        <w:numPr>
          <w:ilvl w:val="0"/>
          <w:numId w:val="20"/>
        </w:numPr>
        <w:spacing w:after="160" w:line="259" w:lineRule="auto"/>
        <w:rPr>
          <w:rFonts w:asciiTheme="minorHAnsi" w:hAnsiTheme="minorHAnsi" w:cstheme="minorHAnsi"/>
          <w:lang w:val="en-US"/>
        </w:rPr>
      </w:pPr>
      <w:r w:rsidRPr="00FD1362">
        <w:rPr>
          <w:rFonts w:asciiTheme="minorHAnsi" w:hAnsiTheme="minorHAnsi" w:cstheme="minorHAnsi"/>
          <w:lang w:val="en-US"/>
        </w:rPr>
        <w:t>notify the Commonwealth of any failure to comply with this clause CB9;</w:t>
      </w:r>
    </w:p>
    <w:p w14:paraId="64D74804" w14:textId="77777777" w:rsidR="004C7028" w:rsidRPr="00FD1362" w:rsidRDefault="004C7028" w:rsidP="004C7028">
      <w:pPr>
        <w:pStyle w:val="ListParagraph"/>
        <w:numPr>
          <w:ilvl w:val="0"/>
          <w:numId w:val="20"/>
        </w:numPr>
        <w:spacing w:after="160" w:line="259" w:lineRule="auto"/>
        <w:rPr>
          <w:rFonts w:asciiTheme="minorHAnsi" w:hAnsiTheme="minorHAnsi" w:cstheme="minorHAnsi"/>
          <w:lang w:val="en-US"/>
        </w:rPr>
      </w:pPr>
      <w:r w:rsidRPr="00FD1362">
        <w:rPr>
          <w:rFonts w:asciiTheme="minorHAnsi" w:hAnsiTheme="minorHAnsi" w:cstheme="minorHAnsi"/>
          <w:lang w:val="en-US"/>
        </w:rPr>
        <w:t>co-operate with the Commonwealth in any review conducted by the Commonwealth of the Grantee’s implementation of the National Principles for Child Safe Organisations or compliance with this clause CB9; and</w:t>
      </w:r>
    </w:p>
    <w:p w14:paraId="31F2B73E" w14:textId="77777777" w:rsidR="004C7028" w:rsidRPr="00FD1362" w:rsidRDefault="004C7028" w:rsidP="004C7028">
      <w:pPr>
        <w:pStyle w:val="ListParagraph"/>
        <w:numPr>
          <w:ilvl w:val="0"/>
          <w:numId w:val="20"/>
        </w:numPr>
        <w:spacing w:after="160" w:line="259" w:lineRule="auto"/>
        <w:rPr>
          <w:rFonts w:asciiTheme="minorHAnsi" w:hAnsiTheme="minorHAnsi" w:cstheme="minorHAnsi"/>
          <w:lang w:val="en-US"/>
        </w:rPr>
      </w:pPr>
      <w:r w:rsidRPr="00FD1362">
        <w:rPr>
          <w:rFonts w:asciiTheme="minorHAnsi" w:hAnsiTheme="minorHAnsi" w:cstheme="minorHAnsi"/>
          <w:lang w:val="en-US"/>
        </w:rPr>
        <w:t>promptly, and at the Grantee’s cost, take such action as is necessary to rectify, to the Commonwealth’s satisfaction, any failure to implement the National Principles for Child Safe Organisations or any other failure to comply with this clause CB9.</w:t>
      </w:r>
    </w:p>
    <w:p w14:paraId="5B61BEDA" w14:textId="3121E75A" w:rsidR="00E2248F" w:rsidRDefault="00E2248F" w:rsidP="00E90DFE">
      <w:pPr>
        <w:widowControl w:val="0"/>
        <w:spacing w:after="0"/>
        <w:rPr>
          <w:rFonts w:asciiTheme="minorHAnsi" w:hAnsiTheme="minorHAnsi"/>
          <w:b/>
          <w:sz w:val="24"/>
          <w:szCs w:val="24"/>
        </w:rPr>
      </w:pPr>
      <w:r w:rsidRPr="00FD1362">
        <w:rPr>
          <w:rFonts w:asciiTheme="minorHAnsi" w:hAnsiTheme="minorHAnsi"/>
          <w:b/>
          <w:sz w:val="24"/>
          <w:szCs w:val="24"/>
        </w:rPr>
        <w:t xml:space="preserve">CB </w:t>
      </w:r>
      <w:r w:rsidR="00AD5BAD" w:rsidRPr="00FD1362">
        <w:rPr>
          <w:rFonts w:asciiTheme="minorHAnsi" w:hAnsiTheme="minorHAnsi"/>
          <w:b/>
          <w:sz w:val="24"/>
          <w:szCs w:val="24"/>
        </w:rPr>
        <w:t>10</w:t>
      </w:r>
      <w:r w:rsidRPr="00FD1362">
        <w:rPr>
          <w:rFonts w:asciiTheme="minorHAnsi" w:hAnsiTheme="minorHAnsi"/>
          <w:b/>
          <w:sz w:val="24"/>
          <w:szCs w:val="24"/>
        </w:rPr>
        <w:t xml:space="preserve"> Commonwealth </w:t>
      </w:r>
      <w:r w:rsidR="00AD5BAD" w:rsidRPr="00FD1362">
        <w:rPr>
          <w:rFonts w:asciiTheme="minorHAnsi" w:hAnsiTheme="minorHAnsi"/>
          <w:b/>
          <w:sz w:val="24"/>
          <w:szCs w:val="24"/>
        </w:rPr>
        <w:t>M</w:t>
      </w:r>
      <w:r w:rsidRPr="00FD1362">
        <w:rPr>
          <w:rFonts w:asciiTheme="minorHAnsi" w:hAnsiTheme="minorHAnsi"/>
          <w:b/>
          <w:sz w:val="24"/>
          <w:szCs w:val="24"/>
        </w:rPr>
        <w:t>aterial, facilities and assistance</w:t>
      </w:r>
    </w:p>
    <w:p w14:paraId="179FE947" w14:textId="7F20C10B" w:rsidR="00C30E98" w:rsidRPr="00E90DFE" w:rsidRDefault="00C30E98" w:rsidP="00E90DFE">
      <w:pPr>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78CD0383" w14:textId="66E9450E" w:rsidR="00E2248F" w:rsidRPr="00FD1362" w:rsidRDefault="00E2248F" w:rsidP="00E90DFE">
      <w:pPr>
        <w:spacing w:after="0"/>
        <w:rPr>
          <w:rFonts w:asciiTheme="minorHAnsi" w:hAnsiTheme="minorHAnsi"/>
          <w:b/>
          <w:bCs/>
          <w:sz w:val="24"/>
          <w:szCs w:val="24"/>
        </w:rPr>
      </w:pPr>
      <w:r w:rsidRPr="00FD1362">
        <w:rPr>
          <w:rFonts w:asciiTheme="minorHAnsi" w:hAnsiTheme="minorHAnsi"/>
          <w:b/>
          <w:bCs/>
          <w:sz w:val="24"/>
          <w:szCs w:val="24"/>
        </w:rPr>
        <w:t>CB</w:t>
      </w:r>
      <w:r w:rsidR="00AD5BAD" w:rsidRPr="00FD1362">
        <w:rPr>
          <w:rFonts w:asciiTheme="minorHAnsi" w:hAnsiTheme="minorHAnsi"/>
          <w:b/>
          <w:bCs/>
          <w:sz w:val="24"/>
          <w:szCs w:val="24"/>
        </w:rPr>
        <w:t>11</w:t>
      </w:r>
      <w:r w:rsidRPr="00FD1362">
        <w:rPr>
          <w:rFonts w:asciiTheme="minorHAnsi" w:hAnsiTheme="minorHAnsi"/>
          <w:b/>
          <w:bCs/>
          <w:sz w:val="24"/>
          <w:szCs w:val="24"/>
        </w:rPr>
        <w:t xml:space="preserve"> Jurisdiction</w:t>
      </w:r>
    </w:p>
    <w:p w14:paraId="6C0CC048" w14:textId="2ABA5502" w:rsidR="00E2248F" w:rsidRDefault="00E2248F" w:rsidP="00E90DFE">
      <w:pPr>
        <w:spacing w:after="0"/>
        <w:rPr>
          <w:rFonts w:asciiTheme="minorHAnsi" w:hAnsiTheme="minorHAnsi"/>
          <w:bCs/>
        </w:rPr>
      </w:pPr>
      <w:r w:rsidRPr="00FD1362">
        <w:rPr>
          <w:rFonts w:asciiTheme="minorHAnsi" w:hAnsiTheme="minorHAnsi"/>
          <w:bCs/>
        </w:rPr>
        <w:t>CB</w:t>
      </w:r>
      <w:r w:rsidR="00AD5BAD" w:rsidRPr="00FD1362">
        <w:rPr>
          <w:rFonts w:asciiTheme="minorHAnsi" w:hAnsiTheme="minorHAnsi"/>
          <w:bCs/>
        </w:rPr>
        <w:t>11</w:t>
      </w:r>
      <w:r w:rsidRPr="00FD1362">
        <w:rPr>
          <w:rFonts w:asciiTheme="minorHAnsi" w:hAnsiTheme="minorHAnsi"/>
          <w:bCs/>
        </w:rPr>
        <w:t>.1</w:t>
      </w:r>
      <w:r w:rsidRPr="00FD1362">
        <w:rPr>
          <w:rFonts w:asciiTheme="minorHAnsi" w:hAnsiTheme="minorHAnsi"/>
          <w:bCs/>
          <w:i/>
        </w:rPr>
        <w:tab/>
      </w:r>
      <w:r w:rsidRPr="00FD1362">
        <w:rPr>
          <w:rFonts w:asciiTheme="minorHAnsi" w:hAnsiTheme="minorHAnsi"/>
          <w:bCs/>
        </w:rPr>
        <w:t>This Agreement is governed by the law of the</w:t>
      </w:r>
      <w:r w:rsidR="005838A7">
        <w:rPr>
          <w:rFonts w:asciiTheme="minorHAnsi" w:hAnsiTheme="minorHAnsi"/>
          <w:bCs/>
        </w:rPr>
        <w:t xml:space="preserve"> Australian Capital Territory.</w:t>
      </w:r>
    </w:p>
    <w:p w14:paraId="6ED07A38" w14:textId="77777777" w:rsidR="00231FE0" w:rsidRPr="00FD1362" w:rsidRDefault="00231FE0" w:rsidP="00E90DFE">
      <w:pPr>
        <w:spacing w:after="0"/>
        <w:rPr>
          <w:rFonts w:asciiTheme="minorHAnsi" w:hAnsiTheme="minorHAnsi"/>
          <w:bCs/>
        </w:rPr>
      </w:pPr>
    </w:p>
    <w:p w14:paraId="40DAF420" w14:textId="6BD8C388" w:rsidR="00C30E98" w:rsidRDefault="00E2248F" w:rsidP="00E90DFE">
      <w:pPr>
        <w:spacing w:after="0"/>
        <w:rPr>
          <w:rFonts w:asciiTheme="minorHAnsi" w:hAnsiTheme="minorHAnsi"/>
          <w:b/>
          <w:bCs/>
          <w:sz w:val="24"/>
          <w:szCs w:val="24"/>
        </w:rPr>
      </w:pPr>
      <w:r w:rsidRPr="00FD1362">
        <w:rPr>
          <w:rFonts w:asciiTheme="minorHAnsi" w:hAnsiTheme="minorHAnsi"/>
          <w:b/>
          <w:bCs/>
          <w:sz w:val="24"/>
          <w:szCs w:val="24"/>
        </w:rPr>
        <w:t>CB1</w:t>
      </w:r>
      <w:r w:rsidR="00E83EB6" w:rsidRPr="00FD1362">
        <w:rPr>
          <w:rFonts w:asciiTheme="minorHAnsi" w:hAnsiTheme="minorHAnsi"/>
          <w:b/>
          <w:bCs/>
          <w:sz w:val="24"/>
          <w:szCs w:val="24"/>
        </w:rPr>
        <w:t>2</w:t>
      </w:r>
      <w:r w:rsidRPr="00FD1362">
        <w:rPr>
          <w:rFonts w:asciiTheme="minorHAnsi" w:hAnsiTheme="minorHAnsi"/>
          <w:b/>
          <w:bCs/>
          <w:sz w:val="24"/>
          <w:szCs w:val="24"/>
        </w:rPr>
        <w:t xml:space="preserve"> Grantee trustee of </w:t>
      </w:r>
      <w:r w:rsidR="00721BE1" w:rsidRPr="00FD1362">
        <w:rPr>
          <w:rFonts w:asciiTheme="minorHAnsi" w:hAnsiTheme="minorHAnsi"/>
          <w:b/>
          <w:bCs/>
          <w:sz w:val="24"/>
          <w:szCs w:val="24"/>
        </w:rPr>
        <w:t>T</w:t>
      </w:r>
      <w:r w:rsidRPr="00FD1362">
        <w:rPr>
          <w:rFonts w:asciiTheme="minorHAnsi" w:hAnsiTheme="minorHAnsi"/>
          <w:b/>
          <w:bCs/>
          <w:sz w:val="24"/>
          <w:szCs w:val="24"/>
        </w:rPr>
        <w:t>rust</w:t>
      </w:r>
    </w:p>
    <w:p w14:paraId="52ED42F4" w14:textId="77777777" w:rsidR="00B151ED" w:rsidRDefault="00C30E98" w:rsidP="00B151ED">
      <w:pPr>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2B7C8502" w14:textId="233C73BD" w:rsidR="00B151ED" w:rsidRDefault="00B151ED" w:rsidP="00B151ED">
      <w:pPr>
        <w:spacing w:after="0"/>
        <w:rPr>
          <w:rFonts w:asciiTheme="minorHAnsi" w:hAnsiTheme="minorHAnsi"/>
          <w:b/>
          <w:bCs/>
          <w:sz w:val="24"/>
          <w:szCs w:val="24"/>
        </w:rPr>
      </w:pPr>
      <w:r>
        <w:rPr>
          <w:rFonts w:asciiTheme="minorHAnsi" w:hAnsiTheme="minorHAnsi"/>
          <w:b/>
          <w:bCs/>
          <w:sz w:val="24"/>
          <w:szCs w:val="24"/>
        </w:rPr>
        <w:t>CB13 Fraud</w:t>
      </w:r>
    </w:p>
    <w:p w14:paraId="596928D2" w14:textId="428DBC1F" w:rsidR="00E2248F" w:rsidRPr="00FD1362" w:rsidRDefault="00E2248F" w:rsidP="00B151ED">
      <w:pPr>
        <w:spacing w:after="0"/>
        <w:rPr>
          <w:rFonts w:asciiTheme="minorHAnsi" w:hAnsiTheme="minorHAnsi"/>
        </w:rPr>
      </w:pPr>
      <w:r w:rsidRPr="00B151ED">
        <w:rPr>
          <w:rFonts w:asciiTheme="minorHAnsi" w:hAnsiTheme="minorHAnsi"/>
          <w:bCs/>
          <w:sz w:val="24"/>
          <w:szCs w:val="24"/>
        </w:rPr>
        <w:lastRenderedPageBreak/>
        <w:t>CB1</w:t>
      </w:r>
      <w:r w:rsidR="00980CA8" w:rsidRPr="00B151ED">
        <w:rPr>
          <w:rFonts w:asciiTheme="minorHAnsi" w:hAnsiTheme="minorHAnsi"/>
          <w:bCs/>
          <w:sz w:val="24"/>
          <w:szCs w:val="24"/>
        </w:rPr>
        <w:t>3</w:t>
      </w:r>
      <w:r w:rsidRPr="00B151ED">
        <w:rPr>
          <w:rFonts w:asciiTheme="minorHAnsi" w:hAnsiTheme="minorHAnsi"/>
          <w:bCs/>
          <w:sz w:val="24"/>
          <w:szCs w:val="24"/>
        </w:rPr>
        <w:t>.1</w:t>
      </w:r>
      <w:r w:rsidRPr="00B151ED">
        <w:rPr>
          <w:rFonts w:asciiTheme="minorHAnsi" w:hAnsiTheme="minorHAnsi"/>
          <w:bCs/>
          <w:sz w:val="24"/>
          <w:szCs w:val="24"/>
        </w:rPr>
        <w:tab/>
        <w:t>In this</w:t>
      </w:r>
      <w:r w:rsidRPr="00FD1362">
        <w:rPr>
          <w:rFonts w:asciiTheme="minorHAnsi" w:hAnsiTheme="minorHAnsi"/>
        </w:rPr>
        <w:t xml:space="preserve"> Agreement</w:t>
      </w:r>
      <w:r w:rsidRPr="0079640C">
        <w:rPr>
          <w:rFonts w:asciiTheme="minorHAnsi" w:hAnsiTheme="minorHAnsi"/>
        </w:rPr>
        <w:t>, Fraud means</w:t>
      </w:r>
      <w:r w:rsidRPr="00FD1362">
        <w:rPr>
          <w:rFonts w:asciiTheme="minorHAnsi" w:hAnsiTheme="minorHAnsi"/>
        </w:rPr>
        <w:t xml:space="preserve"> dishonestly obtaining a benefit, or causing a loss, by deception or other means, and includes alleged, attempted, suspected or detected fraud. </w:t>
      </w:r>
    </w:p>
    <w:p w14:paraId="324FD9D4" w14:textId="026DD800" w:rsidR="00E2248F" w:rsidRPr="00FD1362" w:rsidRDefault="00E2248F" w:rsidP="00FD1362">
      <w:pPr>
        <w:ind w:left="720" w:hanging="720"/>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.2</w:t>
      </w:r>
      <w:r w:rsidRPr="00FD1362">
        <w:rPr>
          <w:rFonts w:asciiTheme="minorHAnsi" w:hAnsiTheme="minorHAnsi"/>
        </w:rPr>
        <w:tab/>
        <w:t xml:space="preserve">The Grantee must ensure its </w:t>
      </w:r>
      <w:r w:rsidR="00980CA8" w:rsidRPr="00FD1362">
        <w:rPr>
          <w:rFonts w:asciiTheme="minorHAnsi" w:hAnsiTheme="minorHAnsi"/>
        </w:rPr>
        <w:t>p</w:t>
      </w:r>
      <w:r w:rsidRPr="00FD1362">
        <w:rPr>
          <w:rFonts w:asciiTheme="minorHAnsi" w:hAnsiTheme="minorHAnsi"/>
        </w:rPr>
        <w:t xml:space="preserve">ersonnel and </w:t>
      </w:r>
      <w:r w:rsidR="00980CA8" w:rsidRPr="00FD1362">
        <w:rPr>
          <w:rFonts w:asciiTheme="minorHAnsi" w:hAnsiTheme="minorHAnsi"/>
        </w:rPr>
        <w:t>s</w:t>
      </w:r>
      <w:r w:rsidRPr="00FD1362">
        <w:rPr>
          <w:rFonts w:asciiTheme="minorHAnsi" w:hAnsiTheme="minorHAnsi"/>
        </w:rPr>
        <w:t xml:space="preserve">ubcontractors do not engage in any Fraud in relation to the Activity. </w:t>
      </w:r>
    </w:p>
    <w:p w14:paraId="3C64762E" w14:textId="4B043152" w:rsidR="00E2248F" w:rsidRPr="00FD1362" w:rsidRDefault="00E2248F" w:rsidP="00E2248F">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.3</w:t>
      </w:r>
      <w:r w:rsidRPr="00FD1362">
        <w:rPr>
          <w:rFonts w:asciiTheme="minorHAnsi" w:hAnsiTheme="minorHAnsi"/>
        </w:rPr>
        <w:tab/>
        <w:t>If the Grantee becomes aware of:</w:t>
      </w:r>
    </w:p>
    <w:p w14:paraId="75168638" w14:textId="77777777" w:rsidR="00E2248F" w:rsidRPr="00FD1362" w:rsidRDefault="00E2248F" w:rsidP="00E2248F">
      <w:pPr>
        <w:pStyle w:val="ListParagraph"/>
        <w:numPr>
          <w:ilvl w:val="0"/>
          <w:numId w:val="4"/>
        </w:numPr>
        <w:spacing w:after="0" w:line="240" w:lineRule="auto"/>
        <w:contextualSpacing w:val="0"/>
        <w:rPr>
          <w:rFonts w:asciiTheme="minorHAnsi" w:hAnsiTheme="minorHAnsi"/>
        </w:rPr>
      </w:pPr>
      <w:r w:rsidRPr="00FD1362">
        <w:rPr>
          <w:rFonts w:asciiTheme="minorHAnsi" w:hAnsiTheme="minorHAnsi"/>
        </w:rPr>
        <w:t xml:space="preserve">any Fraud in relation to </w:t>
      </w:r>
      <w:r w:rsidR="008621B0" w:rsidRPr="00FD1362">
        <w:rPr>
          <w:rFonts w:asciiTheme="minorHAnsi" w:hAnsiTheme="minorHAnsi"/>
        </w:rPr>
        <w:t xml:space="preserve">performance of </w:t>
      </w:r>
      <w:r w:rsidRPr="00FD1362">
        <w:rPr>
          <w:rFonts w:asciiTheme="minorHAnsi" w:hAnsiTheme="minorHAnsi"/>
        </w:rPr>
        <w:t>the Activity; or</w:t>
      </w:r>
    </w:p>
    <w:p w14:paraId="7C28056E" w14:textId="77777777" w:rsidR="00E2248F" w:rsidRPr="00FD1362" w:rsidRDefault="00E2248F" w:rsidP="00E2248F">
      <w:pPr>
        <w:pStyle w:val="ListParagraph"/>
        <w:numPr>
          <w:ilvl w:val="0"/>
          <w:numId w:val="4"/>
        </w:numPr>
        <w:spacing w:after="0" w:line="240" w:lineRule="auto"/>
        <w:contextualSpacing w:val="0"/>
        <w:rPr>
          <w:rFonts w:asciiTheme="minorHAnsi" w:hAnsiTheme="minorHAnsi"/>
        </w:rPr>
      </w:pPr>
      <w:r w:rsidRPr="00FD1362">
        <w:rPr>
          <w:rFonts w:asciiTheme="minorHAnsi" w:hAnsiTheme="minorHAnsi"/>
        </w:rPr>
        <w:t>any</w:t>
      </w:r>
      <w:r w:rsidR="008621B0" w:rsidRPr="00FD1362">
        <w:rPr>
          <w:rFonts w:asciiTheme="minorHAnsi" w:hAnsiTheme="minorHAnsi"/>
        </w:rPr>
        <w:t xml:space="preserve"> other </w:t>
      </w:r>
      <w:r w:rsidRPr="00FD1362">
        <w:rPr>
          <w:rFonts w:asciiTheme="minorHAnsi" w:hAnsiTheme="minorHAnsi"/>
        </w:rPr>
        <w:t xml:space="preserve">Fraud </w:t>
      </w:r>
      <w:r w:rsidR="008621B0" w:rsidRPr="00FD1362">
        <w:rPr>
          <w:rFonts w:asciiTheme="minorHAnsi" w:hAnsiTheme="minorHAnsi"/>
        </w:rPr>
        <w:t xml:space="preserve">that </w:t>
      </w:r>
      <w:r w:rsidRPr="00FD1362">
        <w:rPr>
          <w:rFonts w:asciiTheme="minorHAnsi" w:hAnsiTheme="minorHAnsi"/>
        </w:rPr>
        <w:t>has had or may have an effect on the performance of the Activity;</w:t>
      </w:r>
    </w:p>
    <w:p w14:paraId="26654D2A" w14:textId="77777777" w:rsidR="00E2248F" w:rsidRPr="00FD1362" w:rsidRDefault="00E2248F" w:rsidP="00E2248F">
      <w:pPr>
        <w:ind w:left="759"/>
        <w:rPr>
          <w:rFonts w:asciiTheme="minorHAnsi" w:hAnsiTheme="minorHAnsi"/>
        </w:rPr>
      </w:pPr>
      <w:r w:rsidRPr="00FD1362">
        <w:rPr>
          <w:rFonts w:asciiTheme="minorHAnsi" w:hAnsiTheme="minorHAnsi"/>
        </w:rPr>
        <w:t>then it must within 5 business days report the matter to the Commonwealth and all appropriate law enforcement and regulatory agencies.</w:t>
      </w:r>
      <w:r w:rsidRPr="00FD1362">
        <w:rPr>
          <w:rFonts w:asciiTheme="minorHAnsi" w:hAnsiTheme="minorHAnsi"/>
        </w:rPr>
        <w:tab/>
      </w:r>
    </w:p>
    <w:p w14:paraId="174E1602" w14:textId="217A4D3F" w:rsidR="00E2248F" w:rsidRPr="00FD1362" w:rsidRDefault="00980CA8" w:rsidP="008621B0">
      <w:pPr>
        <w:ind w:left="720" w:hanging="720"/>
        <w:rPr>
          <w:rFonts w:asciiTheme="minorHAnsi" w:hAnsiTheme="minorHAnsi"/>
        </w:rPr>
      </w:pPr>
      <w:r w:rsidRPr="00FD1362">
        <w:rPr>
          <w:rFonts w:asciiTheme="minorHAnsi" w:hAnsiTheme="minorHAnsi"/>
        </w:rPr>
        <w:t>CB13.</w:t>
      </w:r>
      <w:r w:rsidR="00E2248F" w:rsidRPr="00FD1362">
        <w:rPr>
          <w:rFonts w:asciiTheme="minorHAnsi" w:hAnsiTheme="minorHAnsi"/>
        </w:rPr>
        <w:t>4</w:t>
      </w:r>
      <w:r w:rsidR="00E2248F" w:rsidRPr="00FD1362">
        <w:rPr>
          <w:rFonts w:asciiTheme="minorHAnsi" w:hAnsiTheme="minorHAnsi"/>
        </w:rPr>
        <w:tab/>
        <w:t>The Grantee must, at its own cost, investigate any Fraud referred to in clause CB1</w:t>
      </w:r>
      <w:r w:rsidRPr="00FD1362">
        <w:rPr>
          <w:rFonts w:asciiTheme="minorHAnsi" w:hAnsiTheme="minorHAnsi"/>
        </w:rPr>
        <w:t>3</w:t>
      </w:r>
      <w:r w:rsidR="00E2248F" w:rsidRPr="00FD1362">
        <w:rPr>
          <w:rFonts w:asciiTheme="minorHAnsi" w:hAnsiTheme="minorHAnsi"/>
        </w:rPr>
        <w:t xml:space="preserve">.3 in accordance with the Australian Government Investigations Standards available at </w:t>
      </w:r>
      <w:hyperlink r:id="rId9" w:history="1">
        <w:r w:rsidR="00E2248F" w:rsidRPr="00FD1362">
          <w:rPr>
            <w:rFonts w:asciiTheme="minorHAnsi" w:hAnsiTheme="minorHAnsi"/>
          </w:rPr>
          <w:t>www.ag.gov.au</w:t>
        </w:r>
      </w:hyperlink>
      <w:r w:rsidR="00E2248F" w:rsidRPr="00FD1362">
        <w:rPr>
          <w:rFonts w:asciiTheme="minorHAnsi" w:hAnsiTheme="minorHAnsi"/>
        </w:rPr>
        <w:t>.</w:t>
      </w:r>
    </w:p>
    <w:p w14:paraId="29AF04B9" w14:textId="2ABDD9F9" w:rsidR="00E2248F" w:rsidRPr="00FD1362" w:rsidRDefault="00980CA8" w:rsidP="008621B0">
      <w:pPr>
        <w:ind w:left="720" w:hanging="720"/>
        <w:rPr>
          <w:rFonts w:asciiTheme="minorHAnsi" w:hAnsiTheme="minorHAnsi"/>
        </w:rPr>
      </w:pPr>
      <w:r w:rsidRPr="00FD1362">
        <w:rPr>
          <w:rFonts w:asciiTheme="minorHAnsi" w:hAnsiTheme="minorHAnsi"/>
        </w:rPr>
        <w:t>CB13.</w:t>
      </w:r>
      <w:r w:rsidR="00E2248F" w:rsidRPr="00FD1362">
        <w:rPr>
          <w:rFonts w:asciiTheme="minorHAnsi" w:hAnsiTheme="minorHAnsi"/>
        </w:rPr>
        <w:t xml:space="preserve">5   The Commonwealth may, at its discretion, investigate any Fraud in relation to the Activity. The Grantee agrees to co-operate and provide all reasonable assistance at its own cost with any such investigation. </w:t>
      </w:r>
    </w:p>
    <w:p w14:paraId="3A54F750" w14:textId="09066F82" w:rsidR="00E2248F" w:rsidRPr="009F6B6B" w:rsidRDefault="00E2248F" w:rsidP="00E2248F">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6</w:t>
      </w:r>
      <w:r w:rsidRPr="00FD1362">
        <w:rPr>
          <w:rFonts w:asciiTheme="minorHAnsi" w:hAnsiTheme="minorHAnsi"/>
        </w:rPr>
        <w:tab/>
        <w:t xml:space="preserve">This clause </w:t>
      </w:r>
      <w:r w:rsidRPr="009F6B6B">
        <w:rPr>
          <w:rFonts w:asciiTheme="minorHAnsi" w:hAnsiTheme="minorHAnsi"/>
        </w:rPr>
        <w:t xml:space="preserve">survives the termination or expiry of the Agreement. </w:t>
      </w:r>
    </w:p>
    <w:p w14:paraId="46E70F62" w14:textId="62DE2F06" w:rsidR="008859A4" w:rsidRPr="009F6B6B" w:rsidRDefault="008859A4" w:rsidP="00E90DFE">
      <w:pPr>
        <w:spacing w:after="0"/>
        <w:ind w:left="1440" w:hanging="1440"/>
        <w:rPr>
          <w:rFonts w:ascii="Calibri" w:hAnsi="Calibri"/>
          <w:b/>
          <w:sz w:val="24"/>
          <w:szCs w:val="24"/>
        </w:rPr>
      </w:pPr>
      <w:r w:rsidRPr="009F6B6B">
        <w:rPr>
          <w:rFonts w:ascii="Calibri" w:hAnsi="Calibri"/>
          <w:b/>
          <w:sz w:val="24"/>
          <w:szCs w:val="24"/>
        </w:rPr>
        <w:t>CB14 Prohibited dealings</w:t>
      </w:r>
    </w:p>
    <w:p w14:paraId="123DD95A" w14:textId="23F21A5C" w:rsidR="00CF1109" w:rsidRPr="009F6B6B" w:rsidRDefault="00CF1109" w:rsidP="00E90DFE">
      <w:pPr>
        <w:spacing w:after="0"/>
        <w:rPr>
          <w:rStyle w:val="BookTitle"/>
          <w:rFonts w:asciiTheme="minorHAnsi" w:hAnsiTheme="minorHAnsi"/>
          <w:i w:val="0"/>
          <w:iCs w:val="0"/>
          <w:smallCaps w:val="0"/>
          <w:spacing w:val="0"/>
        </w:rPr>
      </w:pPr>
      <w:r w:rsidRPr="009F6B6B">
        <w:rPr>
          <w:rStyle w:val="BookTitle"/>
          <w:rFonts w:asciiTheme="minorHAnsi" w:hAnsiTheme="minorHAnsi"/>
          <w:i w:val="0"/>
          <w:iCs w:val="0"/>
          <w:smallCaps w:val="0"/>
          <w:spacing w:val="0"/>
        </w:rPr>
        <w:t>Not applicable</w:t>
      </w:r>
    </w:p>
    <w:p w14:paraId="697C0C3A" w14:textId="56EE0388" w:rsidR="008859A4" w:rsidRPr="009F6B6B" w:rsidRDefault="008859A4" w:rsidP="008859A4">
      <w:pPr>
        <w:pStyle w:val="Default"/>
        <w:rPr>
          <w:rFonts w:asciiTheme="minorHAnsi" w:hAnsiTheme="minorHAnsi"/>
          <w:color w:val="auto"/>
          <w:sz w:val="22"/>
          <w:szCs w:val="22"/>
        </w:rPr>
      </w:pPr>
    </w:p>
    <w:p w14:paraId="040A58EB" w14:textId="041B7E83" w:rsidR="008859A4" w:rsidRPr="009F6B6B" w:rsidRDefault="008859A4" w:rsidP="00231FE0">
      <w:pPr>
        <w:pStyle w:val="Default"/>
        <w:rPr>
          <w:rFonts w:ascii="Calibri" w:hAnsi="Calibri"/>
          <w:b/>
        </w:rPr>
      </w:pPr>
      <w:r w:rsidRPr="009F6B6B">
        <w:rPr>
          <w:rFonts w:ascii="Calibri" w:hAnsi="Calibri"/>
          <w:b/>
        </w:rPr>
        <w:t>CB15 Anti-corruption</w:t>
      </w:r>
    </w:p>
    <w:p w14:paraId="7F816EB0" w14:textId="493DFBAC" w:rsidR="00CF1109" w:rsidRPr="009F6B6B" w:rsidRDefault="00CF1109" w:rsidP="00E90DFE">
      <w:pPr>
        <w:spacing w:after="0"/>
        <w:rPr>
          <w:rStyle w:val="BookTitle"/>
          <w:rFonts w:asciiTheme="minorHAnsi" w:hAnsiTheme="minorHAnsi"/>
          <w:i w:val="0"/>
          <w:iCs w:val="0"/>
          <w:smallCaps w:val="0"/>
          <w:spacing w:val="0"/>
        </w:rPr>
      </w:pPr>
      <w:r w:rsidRPr="009F6B6B">
        <w:rPr>
          <w:rStyle w:val="BookTitle"/>
          <w:rFonts w:asciiTheme="minorHAnsi" w:hAnsiTheme="minorHAnsi"/>
          <w:i w:val="0"/>
          <w:iCs w:val="0"/>
          <w:smallCaps w:val="0"/>
          <w:spacing w:val="0"/>
        </w:rPr>
        <w:t>Not applicable</w:t>
      </w:r>
    </w:p>
    <w:p w14:paraId="69ECDB89" w14:textId="77777777" w:rsidR="00231FE0" w:rsidRPr="009F6B6B" w:rsidRDefault="00231FE0" w:rsidP="00E90DFE">
      <w:pPr>
        <w:spacing w:after="0"/>
        <w:rPr>
          <w:rStyle w:val="BookTitle"/>
          <w:rFonts w:asciiTheme="minorHAnsi" w:hAnsiTheme="minorHAnsi"/>
          <w:i w:val="0"/>
          <w:iCs w:val="0"/>
          <w:smallCaps w:val="0"/>
          <w:spacing w:val="0"/>
          <w:sz w:val="24"/>
          <w:szCs w:val="24"/>
        </w:rPr>
      </w:pPr>
    </w:p>
    <w:p w14:paraId="25CD56AC" w14:textId="1A8439AB" w:rsidR="00B10AC4" w:rsidRPr="009F6B6B" w:rsidRDefault="00B10AC4" w:rsidP="00E90DFE">
      <w:pPr>
        <w:spacing w:after="0"/>
        <w:rPr>
          <w:rFonts w:asciiTheme="minorHAnsi" w:hAnsiTheme="minorHAnsi"/>
          <w:b/>
          <w:sz w:val="24"/>
          <w:szCs w:val="24"/>
        </w:rPr>
      </w:pPr>
      <w:r w:rsidRPr="009F6B6B">
        <w:rPr>
          <w:rFonts w:asciiTheme="minorHAnsi" w:hAnsiTheme="minorHAnsi"/>
          <w:b/>
          <w:sz w:val="24"/>
          <w:szCs w:val="24"/>
        </w:rPr>
        <w:t>CB1</w:t>
      </w:r>
      <w:r w:rsidR="008859A4" w:rsidRPr="009F6B6B">
        <w:rPr>
          <w:rFonts w:asciiTheme="minorHAnsi" w:hAnsiTheme="minorHAnsi"/>
          <w:b/>
          <w:sz w:val="24"/>
          <w:szCs w:val="24"/>
        </w:rPr>
        <w:t>6</w:t>
      </w:r>
      <w:r w:rsidRPr="009F6B6B">
        <w:rPr>
          <w:rFonts w:asciiTheme="minorHAnsi" w:hAnsiTheme="minorHAnsi"/>
          <w:b/>
          <w:sz w:val="24"/>
          <w:szCs w:val="24"/>
        </w:rPr>
        <w:t xml:space="preserve"> Step in rights</w:t>
      </w:r>
    </w:p>
    <w:p w14:paraId="1215D26D" w14:textId="7A471D67" w:rsidR="00B10AC4" w:rsidRPr="009F6B6B" w:rsidRDefault="00C30E98" w:rsidP="00B151ED">
      <w:pPr>
        <w:spacing w:after="0"/>
        <w:rPr>
          <w:rStyle w:val="BookTitle"/>
          <w:rFonts w:asciiTheme="minorHAnsi" w:hAnsiTheme="minorHAnsi"/>
          <w:i w:val="0"/>
          <w:iCs w:val="0"/>
          <w:smallCaps w:val="0"/>
          <w:spacing w:val="0"/>
        </w:rPr>
      </w:pPr>
      <w:r w:rsidRPr="009F6B6B">
        <w:rPr>
          <w:rStyle w:val="BookTitle"/>
          <w:rFonts w:asciiTheme="minorHAnsi" w:hAnsiTheme="minorHAnsi"/>
          <w:i w:val="0"/>
          <w:iCs w:val="0"/>
          <w:smallCaps w:val="0"/>
          <w:spacing w:val="0"/>
        </w:rPr>
        <w:t>Not applicable</w:t>
      </w:r>
    </w:p>
    <w:p w14:paraId="153FFCF8" w14:textId="77777777" w:rsidR="00B151ED" w:rsidRPr="009F6B6B" w:rsidRDefault="00B151ED" w:rsidP="00B151ED">
      <w:pPr>
        <w:spacing w:after="0"/>
        <w:rPr>
          <w:rFonts w:asciiTheme="minorHAnsi" w:hAnsiTheme="minorHAnsi"/>
        </w:rPr>
      </w:pPr>
    </w:p>
    <w:p w14:paraId="6A3665F4" w14:textId="29F3DC06" w:rsidR="005C2895" w:rsidRPr="009F6B6B" w:rsidRDefault="00B10AC4" w:rsidP="005C2895">
      <w:pPr>
        <w:widowControl w:val="0"/>
        <w:contextualSpacing/>
        <w:rPr>
          <w:rFonts w:asciiTheme="minorHAnsi" w:hAnsiTheme="minorHAnsi"/>
          <w:b/>
          <w:sz w:val="24"/>
          <w:szCs w:val="24"/>
        </w:rPr>
      </w:pPr>
      <w:r w:rsidRPr="009F6B6B">
        <w:rPr>
          <w:rFonts w:asciiTheme="minorHAnsi" w:hAnsiTheme="minorHAnsi"/>
          <w:b/>
          <w:sz w:val="24"/>
          <w:szCs w:val="24"/>
        </w:rPr>
        <w:t>CB1</w:t>
      </w:r>
      <w:r w:rsidR="008859A4" w:rsidRPr="009F6B6B">
        <w:rPr>
          <w:rFonts w:asciiTheme="minorHAnsi" w:hAnsiTheme="minorHAnsi"/>
          <w:b/>
          <w:sz w:val="24"/>
          <w:szCs w:val="24"/>
        </w:rPr>
        <w:t>7</w:t>
      </w:r>
      <w:r w:rsidRPr="009F6B6B">
        <w:rPr>
          <w:rFonts w:asciiTheme="minorHAnsi" w:hAnsiTheme="minorHAnsi"/>
          <w:b/>
          <w:sz w:val="24"/>
          <w:szCs w:val="24"/>
        </w:rPr>
        <w:t xml:space="preserve"> Grant </w:t>
      </w:r>
      <w:r w:rsidR="008859A4" w:rsidRPr="009F6B6B">
        <w:rPr>
          <w:rFonts w:asciiTheme="minorHAnsi" w:hAnsiTheme="minorHAnsi"/>
          <w:b/>
          <w:sz w:val="24"/>
          <w:szCs w:val="24"/>
        </w:rPr>
        <w:t>A</w:t>
      </w:r>
      <w:r w:rsidRPr="009F6B6B">
        <w:rPr>
          <w:rFonts w:asciiTheme="minorHAnsi" w:hAnsiTheme="minorHAnsi"/>
          <w:b/>
          <w:sz w:val="24"/>
          <w:szCs w:val="24"/>
        </w:rPr>
        <w:t>dministrator</w:t>
      </w:r>
    </w:p>
    <w:p w14:paraId="075786EE" w14:textId="7A6AB44A" w:rsidR="002A044D" w:rsidRPr="009F6B6B" w:rsidRDefault="002A044D" w:rsidP="00E90DFE">
      <w:pPr>
        <w:spacing w:after="0"/>
        <w:rPr>
          <w:rStyle w:val="BookTitle"/>
          <w:rFonts w:asciiTheme="minorHAnsi" w:hAnsiTheme="minorHAnsi"/>
          <w:i w:val="0"/>
          <w:iCs w:val="0"/>
          <w:smallCaps w:val="0"/>
          <w:spacing w:val="0"/>
        </w:rPr>
      </w:pPr>
      <w:r w:rsidRPr="009F6B6B">
        <w:rPr>
          <w:rStyle w:val="BookTitle"/>
          <w:rFonts w:asciiTheme="minorHAnsi" w:hAnsiTheme="minorHAnsi"/>
          <w:i w:val="0"/>
          <w:iCs w:val="0"/>
          <w:smallCaps w:val="0"/>
          <w:spacing w:val="0"/>
        </w:rPr>
        <w:t>Not applicable</w:t>
      </w:r>
    </w:p>
    <w:p w14:paraId="6A936E32" w14:textId="77777777" w:rsidR="00E90DFE" w:rsidRPr="009F6B6B" w:rsidRDefault="00E90DFE" w:rsidP="00E90DFE">
      <w:pPr>
        <w:spacing w:after="0"/>
        <w:rPr>
          <w:rStyle w:val="BookTitle"/>
          <w:rFonts w:asciiTheme="minorHAnsi" w:hAnsiTheme="minorHAnsi"/>
          <w:i w:val="0"/>
          <w:iCs w:val="0"/>
          <w:smallCaps w:val="0"/>
          <w:spacing w:val="0"/>
        </w:rPr>
      </w:pPr>
    </w:p>
    <w:p w14:paraId="1FC191EE" w14:textId="1A58BE13" w:rsidR="00AC132A" w:rsidRPr="009F6B6B" w:rsidRDefault="00AC132A" w:rsidP="00AC132A">
      <w:pPr>
        <w:widowControl w:val="0"/>
        <w:ind w:left="720" w:hanging="720"/>
        <w:contextualSpacing/>
        <w:rPr>
          <w:rFonts w:asciiTheme="minorHAnsi" w:hAnsiTheme="minorHAnsi"/>
          <w:b/>
          <w:sz w:val="24"/>
          <w:szCs w:val="24"/>
        </w:rPr>
      </w:pPr>
      <w:r w:rsidRPr="009F6B6B">
        <w:rPr>
          <w:rFonts w:asciiTheme="minorHAnsi" w:hAnsiTheme="minorHAnsi"/>
          <w:b/>
          <w:sz w:val="24"/>
          <w:szCs w:val="24"/>
        </w:rPr>
        <w:t>CB</w:t>
      </w:r>
      <w:r w:rsidR="00E65577" w:rsidRPr="009F6B6B">
        <w:rPr>
          <w:rFonts w:asciiTheme="minorHAnsi" w:hAnsiTheme="minorHAnsi"/>
          <w:b/>
          <w:sz w:val="24"/>
          <w:szCs w:val="24"/>
        </w:rPr>
        <w:t xml:space="preserve">18 </w:t>
      </w:r>
      <w:r w:rsidRPr="009F6B6B">
        <w:rPr>
          <w:rFonts w:asciiTheme="minorHAnsi" w:hAnsiTheme="minorHAnsi"/>
          <w:b/>
          <w:sz w:val="24"/>
          <w:szCs w:val="24"/>
        </w:rPr>
        <w:t xml:space="preserve">Management </w:t>
      </w:r>
      <w:r w:rsidR="006051D4" w:rsidRPr="009F6B6B">
        <w:rPr>
          <w:rFonts w:asciiTheme="minorHAnsi" w:hAnsiTheme="minorHAnsi"/>
          <w:b/>
          <w:sz w:val="24"/>
          <w:szCs w:val="24"/>
        </w:rPr>
        <w:t>A</w:t>
      </w:r>
      <w:r w:rsidRPr="009F6B6B">
        <w:rPr>
          <w:rFonts w:asciiTheme="minorHAnsi" w:hAnsiTheme="minorHAnsi"/>
          <w:b/>
          <w:sz w:val="24"/>
          <w:szCs w:val="24"/>
        </w:rPr>
        <w:t>dviser</w:t>
      </w:r>
    </w:p>
    <w:p w14:paraId="45C7AE0A" w14:textId="20F5DA2E" w:rsidR="00C30E98" w:rsidRDefault="00C30E98" w:rsidP="00E90DFE">
      <w:pPr>
        <w:spacing w:after="0"/>
        <w:rPr>
          <w:rStyle w:val="BookTitle"/>
          <w:rFonts w:asciiTheme="minorHAnsi" w:hAnsiTheme="minorHAnsi"/>
          <w:i w:val="0"/>
          <w:iCs w:val="0"/>
          <w:smallCaps w:val="0"/>
          <w:spacing w:val="0"/>
        </w:rPr>
      </w:pPr>
      <w:r w:rsidRPr="009F6B6B">
        <w:rPr>
          <w:rStyle w:val="BookTitle"/>
          <w:rFonts w:asciiTheme="minorHAnsi" w:hAnsiTheme="minorHAnsi"/>
          <w:i w:val="0"/>
          <w:iCs w:val="0"/>
          <w:smallCaps w:val="0"/>
          <w:spacing w:val="0"/>
        </w:rPr>
        <w:t>Not applicable</w:t>
      </w:r>
    </w:p>
    <w:p w14:paraId="12BFC9D1" w14:textId="77777777" w:rsidR="00E90DFE" w:rsidRPr="00E90DFE" w:rsidRDefault="00E90DFE" w:rsidP="00E90DFE">
      <w:pPr>
        <w:spacing w:after="0"/>
        <w:rPr>
          <w:rStyle w:val="BookTitle"/>
          <w:rFonts w:asciiTheme="minorHAnsi" w:hAnsiTheme="minorHAnsi"/>
          <w:i w:val="0"/>
          <w:iCs w:val="0"/>
          <w:smallCaps w:val="0"/>
          <w:spacing w:val="0"/>
        </w:rPr>
      </w:pPr>
    </w:p>
    <w:p w14:paraId="0BB3C913" w14:textId="4D46DE93" w:rsidR="00AC132A" w:rsidRPr="00FD1362" w:rsidRDefault="00AC132A" w:rsidP="00AC132A">
      <w:pPr>
        <w:widowControl w:val="0"/>
        <w:ind w:left="720" w:hanging="720"/>
        <w:contextualSpacing/>
        <w:rPr>
          <w:rFonts w:asciiTheme="minorHAnsi" w:hAnsiTheme="minorHAnsi"/>
          <w:b/>
          <w:sz w:val="24"/>
          <w:szCs w:val="24"/>
        </w:rPr>
      </w:pPr>
      <w:r w:rsidRPr="00FD1362">
        <w:rPr>
          <w:rFonts w:asciiTheme="minorHAnsi" w:hAnsiTheme="minorHAnsi"/>
          <w:b/>
          <w:sz w:val="24"/>
          <w:szCs w:val="24"/>
        </w:rPr>
        <w:t>CB1</w:t>
      </w:r>
      <w:r w:rsidR="00D87A62" w:rsidRPr="00FD1362">
        <w:rPr>
          <w:rFonts w:asciiTheme="minorHAnsi" w:hAnsiTheme="minorHAnsi"/>
          <w:b/>
          <w:sz w:val="24"/>
          <w:szCs w:val="24"/>
        </w:rPr>
        <w:t>9</w:t>
      </w:r>
      <w:r w:rsidRPr="00FD1362">
        <w:rPr>
          <w:rFonts w:asciiTheme="minorHAnsi" w:hAnsiTheme="minorHAnsi"/>
          <w:b/>
          <w:sz w:val="24"/>
          <w:szCs w:val="24"/>
        </w:rPr>
        <w:t xml:space="preserve"> Indemnities</w:t>
      </w:r>
    </w:p>
    <w:p w14:paraId="0B358671" w14:textId="1B27AC54" w:rsidR="00AC132A" w:rsidRPr="00FD1362" w:rsidRDefault="00AC132A" w:rsidP="00C42642">
      <w:pPr>
        <w:widowControl w:val="0"/>
        <w:ind w:left="720" w:hanging="720"/>
        <w:rPr>
          <w:rFonts w:asciiTheme="minorHAnsi" w:hAnsiTheme="minorHAnsi"/>
        </w:rPr>
      </w:pPr>
      <w:r w:rsidRPr="00FD1362">
        <w:rPr>
          <w:rFonts w:asciiTheme="minorHAnsi" w:hAnsiTheme="minorHAnsi"/>
        </w:rPr>
        <w:t>CB1</w:t>
      </w:r>
      <w:r w:rsidR="00D87A62" w:rsidRPr="00FD1362">
        <w:rPr>
          <w:rFonts w:asciiTheme="minorHAnsi" w:hAnsiTheme="minorHAnsi"/>
        </w:rPr>
        <w:t>9</w:t>
      </w:r>
      <w:r w:rsidRPr="00FD1362">
        <w:rPr>
          <w:rFonts w:asciiTheme="minorHAnsi" w:hAnsiTheme="minorHAnsi"/>
        </w:rPr>
        <w:t>.1</w:t>
      </w:r>
      <w:r w:rsidRPr="00FD1362">
        <w:rPr>
          <w:rFonts w:asciiTheme="minorHAnsi" w:hAnsiTheme="minorHAnsi"/>
        </w:rPr>
        <w:tab/>
        <w:t>The Grantee indemnifies the Commonwealth, its officers, employees and contractors against any claim, loss or damage arising in connection with the Activity.</w:t>
      </w:r>
    </w:p>
    <w:p w14:paraId="1F735ACB" w14:textId="780EE863" w:rsidR="00C42642" w:rsidRPr="009F6B6B" w:rsidRDefault="00D87A62" w:rsidP="00AC74B3">
      <w:pPr>
        <w:widowControl w:val="0"/>
        <w:ind w:left="720" w:hanging="720"/>
        <w:rPr>
          <w:rFonts w:asciiTheme="minorHAnsi" w:hAnsiTheme="minorHAnsi"/>
        </w:rPr>
      </w:pPr>
      <w:r w:rsidRPr="00FD1362">
        <w:rPr>
          <w:rFonts w:asciiTheme="minorHAnsi" w:hAnsiTheme="minorHAnsi"/>
        </w:rPr>
        <w:t>CB19</w:t>
      </w:r>
      <w:r w:rsidR="003B50AC" w:rsidRPr="00FD1362">
        <w:rPr>
          <w:rFonts w:asciiTheme="minorHAnsi" w:hAnsiTheme="minorHAnsi"/>
        </w:rPr>
        <w:t>.2</w:t>
      </w:r>
      <w:r w:rsidR="003B50AC" w:rsidRPr="00FD1362">
        <w:rPr>
          <w:rFonts w:asciiTheme="minorHAnsi" w:hAnsiTheme="minorHAnsi"/>
        </w:rPr>
        <w:tab/>
      </w:r>
      <w:r w:rsidR="00AC132A" w:rsidRPr="00FD1362">
        <w:rPr>
          <w:rFonts w:asciiTheme="minorHAnsi" w:hAnsiTheme="minorHAnsi"/>
        </w:rPr>
        <w:t>The Grantee's obligation to indemnify the Commonwealth will reduce proportionally to the extent any act or omission involving fault on the part of the Commonwealth contribute</w:t>
      </w:r>
      <w:r w:rsidR="00AC74B3" w:rsidRPr="00FD1362">
        <w:rPr>
          <w:rFonts w:asciiTheme="minorHAnsi" w:hAnsiTheme="minorHAnsi"/>
        </w:rPr>
        <w:t xml:space="preserve">d to the claim, loss or </w:t>
      </w:r>
      <w:r w:rsidR="00AC74B3" w:rsidRPr="009F6B6B">
        <w:rPr>
          <w:rFonts w:asciiTheme="minorHAnsi" w:hAnsiTheme="minorHAnsi"/>
        </w:rPr>
        <w:t>damage.</w:t>
      </w:r>
    </w:p>
    <w:p w14:paraId="61061FAA" w14:textId="3DF74A75" w:rsidR="00CF1109" w:rsidRPr="009F6B6B" w:rsidRDefault="00AC132A" w:rsidP="00E90DFE">
      <w:pPr>
        <w:widowControl w:val="0"/>
        <w:spacing w:after="0"/>
        <w:rPr>
          <w:rFonts w:asciiTheme="minorHAnsi" w:hAnsiTheme="minorHAnsi"/>
          <w:b/>
          <w:sz w:val="24"/>
          <w:szCs w:val="24"/>
        </w:rPr>
      </w:pPr>
      <w:r w:rsidRPr="009F6B6B">
        <w:rPr>
          <w:rFonts w:asciiTheme="minorHAnsi" w:hAnsiTheme="minorHAnsi"/>
          <w:b/>
          <w:sz w:val="24"/>
          <w:szCs w:val="24"/>
        </w:rPr>
        <w:t>CB</w:t>
      </w:r>
      <w:r w:rsidR="00D87A62" w:rsidRPr="009F6B6B">
        <w:rPr>
          <w:rFonts w:asciiTheme="minorHAnsi" w:hAnsiTheme="minorHAnsi"/>
          <w:b/>
          <w:sz w:val="24"/>
          <w:szCs w:val="24"/>
        </w:rPr>
        <w:t>20</w:t>
      </w:r>
      <w:r w:rsidRPr="009F6B6B">
        <w:rPr>
          <w:rFonts w:asciiTheme="minorHAnsi" w:hAnsiTheme="minorHAnsi"/>
          <w:b/>
          <w:sz w:val="24"/>
          <w:szCs w:val="24"/>
        </w:rPr>
        <w:t xml:space="preserve"> Compliance with </w:t>
      </w:r>
      <w:r w:rsidR="00326848" w:rsidRPr="009F6B6B">
        <w:rPr>
          <w:rFonts w:asciiTheme="minorHAnsi" w:hAnsiTheme="minorHAnsi"/>
          <w:b/>
          <w:sz w:val="24"/>
          <w:szCs w:val="24"/>
        </w:rPr>
        <w:t>L</w:t>
      </w:r>
      <w:r w:rsidRPr="009F6B6B">
        <w:rPr>
          <w:rFonts w:asciiTheme="minorHAnsi" w:hAnsiTheme="minorHAnsi"/>
          <w:b/>
          <w:sz w:val="24"/>
          <w:szCs w:val="24"/>
        </w:rPr>
        <w:t>egislation and Policies</w:t>
      </w:r>
    </w:p>
    <w:p w14:paraId="4D114FC9" w14:textId="7C9E5C67" w:rsidR="00CF1109" w:rsidRPr="009F6B6B" w:rsidRDefault="00CF1109" w:rsidP="00E90DFE">
      <w:pPr>
        <w:rPr>
          <w:rStyle w:val="BookTitle"/>
          <w:rFonts w:asciiTheme="minorHAnsi" w:hAnsiTheme="minorHAnsi" w:cstheme="minorHAnsi"/>
          <w:i w:val="0"/>
          <w:iCs w:val="0"/>
          <w:smallCaps w:val="0"/>
          <w:spacing w:val="0"/>
        </w:rPr>
      </w:pPr>
      <w:r w:rsidRPr="009F6B6B">
        <w:rPr>
          <w:rStyle w:val="BookTitle"/>
          <w:rFonts w:asciiTheme="minorHAnsi" w:hAnsiTheme="minorHAnsi" w:cstheme="minorHAnsi"/>
          <w:i w:val="0"/>
          <w:iCs w:val="0"/>
          <w:smallCaps w:val="0"/>
          <w:spacing w:val="0"/>
        </w:rPr>
        <w:t>Not applicable</w:t>
      </w:r>
    </w:p>
    <w:p w14:paraId="4AC12F2D" w14:textId="4140ABE4" w:rsidR="0025211E" w:rsidRPr="00FD1362" w:rsidRDefault="0025211E" w:rsidP="0025211E">
      <w:pPr>
        <w:rPr>
          <w:rFonts w:asciiTheme="minorHAnsi" w:hAnsiTheme="minorHAnsi"/>
          <w:b/>
          <w:sz w:val="24"/>
          <w:szCs w:val="24"/>
        </w:rPr>
      </w:pPr>
      <w:r w:rsidRPr="009F6B6B">
        <w:rPr>
          <w:rFonts w:asciiTheme="minorHAnsi" w:hAnsiTheme="minorHAnsi"/>
          <w:b/>
          <w:sz w:val="24"/>
          <w:szCs w:val="24"/>
        </w:rPr>
        <w:t>CB</w:t>
      </w:r>
      <w:r w:rsidR="00D87A62" w:rsidRPr="009F6B6B">
        <w:rPr>
          <w:rFonts w:asciiTheme="minorHAnsi" w:hAnsiTheme="minorHAnsi"/>
          <w:b/>
          <w:sz w:val="24"/>
          <w:szCs w:val="24"/>
        </w:rPr>
        <w:t>21</w:t>
      </w:r>
      <w:r w:rsidRPr="009F6B6B">
        <w:rPr>
          <w:rFonts w:asciiTheme="minorHAnsi" w:hAnsiTheme="minorHAnsi"/>
          <w:b/>
          <w:sz w:val="24"/>
          <w:szCs w:val="24"/>
        </w:rPr>
        <w:t xml:space="preserve"> Work Health</w:t>
      </w:r>
      <w:r w:rsidRPr="00FD1362">
        <w:rPr>
          <w:rFonts w:asciiTheme="minorHAnsi" w:hAnsiTheme="minorHAnsi"/>
          <w:b/>
          <w:sz w:val="24"/>
          <w:szCs w:val="24"/>
        </w:rPr>
        <w:t xml:space="preserve"> and Safety</w:t>
      </w:r>
    </w:p>
    <w:p w14:paraId="703BAF88" w14:textId="401E739E" w:rsidR="0025211E" w:rsidRPr="00FD1362" w:rsidRDefault="0025211E" w:rsidP="003B50AC">
      <w:pPr>
        <w:widowControl w:val="0"/>
        <w:ind w:left="720" w:hanging="720"/>
        <w:rPr>
          <w:rFonts w:asciiTheme="minorHAnsi" w:hAnsiTheme="minorHAnsi"/>
        </w:rPr>
      </w:pPr>
      <w:r w:rsidRPr="00FD1362">
        <w:rPr>
          <w:rFonts w:asciiTheme="minorHAnsi" w:hAnsiTheme="minorHAnsi"/>
        </w:rPr>
        <w:lastRenderedPageBreak/>
        <w:t>CB</w:t>
      </w:r>
      <w:r w:rsidR="00D87A62" w:rsidRPr="00FD1362">
        <w:rPr>
          <w:rFonts w:asciiTheme="minorHAnsi" w:hAnsiTheme="minorHAnsi"/>
        </w:rPr>
        <w:t>21</w:t>
      </w:r>
      <w:r w:rsidRPr="00FD1362">
        <w:rPr>
          <w:rFonts w:asciiTheme="minorHAnsi" w:hAnsiTheme="minorHAnsi"/>
        </w:rPr>
        <w:t>.1</w:t>
      </w:r>
      <w:r w:rsidRPr="00FD1362">
        <w:rPr>
          <w:rFonts w:asciiTheme="minorHAnsi" w:hAnsiTheme="minorHAnsi"/>
        </w:rPr>
        <w:tab/>
        <w:t>The Grantee agrees to ensure that it complies at all times with all applicable work health and safety legislative and regulatory requirements and any additional work health and safety requirement</w:t>
      </w:r>
      <w:r w:rsidR="003B50AC" w:rsidRPr="00FD1362">
        <w:rPr>
          <w:rFonts w:asciiTheme="minorHAnsi" w:hAnsiTheme="minorHAnsi"/>
        </w:rPr>
        <w:t>s set out in the Grant Details.</w:t>
      </w:r>
    </w:p>
    <w:p w14:paraId="3CC9DA9C" w14:textId="04763D5A"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.2</w:t>
      </w:r>
      <w:r w:rsidRPr="00FD1362">
        <w:rPr>
          <w:rFonts w:asciiTheme="minorHAnsi" w:hAnsiTheme="minorHAnsi"/>
        </w:rPr>
        <w:tab/>
        <w:t>If requested by the Commonwealth, the Grantee agrees to provide copies of its work health and safety management plans and processes and such other details of the arrangements it has in place to meet the requirements referred to in clause CB</w:t>
      </w:r>
      <w:r w:rsidR="00D87A62" w:rsidRPr="00FD1362">
        <w:rPr>
          <w:rFonts w:asciiTheme="minorHAnsi" w:hAnsiTheme="minorHAnsi"/>
        </w:rPr>
        <w:t>21</w:t>
      </w:r>
      <w:r w:rsidRPr="00FD1362">
        <w:rPr>
          <w:rFonts w:asciiTheme="minorHAnsi" w:hAnsiTheme="minorHAnsi"/>
        </w:rPr>
        <w:t>.1.</w:t>
      </w:r>
    </w:p>
    <w:p w14:paraId="26D46339" w14:textId="471C57AC"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.3</w:t>
      </w:r>
      <w:r w:rsidRPr="00FD1362">
        <w:rPr>
          <w:rFonts w:asciiTheme="minorHAnsi" w:hAnsiTheme="minorHAnsi"/>
        </w:rPr>
        <w:tab/>
        <w:t>When using the Commonwealth’s</w:t>
      </w:r>
      <w:r w:rsidRPr="00FD1362" w:rsidDel="00C37E2D">
        <w:rPr>
          <w:rFonts w:asciiTheme="minorHAnsi" w:hAnsiTheme="minorHAnsi"/>
        </w:rPr>
        <w:t xml:space="preserve"> </w:t>
      </w:r>
      <w:r w:rsidRPr="00FD1362">
        <w:rPr>
          <w:rFonts w:asciiTheme="minorHAnsi" w:hAnsiTheme="minorHAnsi"/>
        </w:rPr>
        <w:t>premises or facilities, the Grantee</w:t>
      </w:r>
      <w:r w:rsidRPr="00FD1362" w:rsidDel="00C37E2D">
        <w:rPr>
          <w:rFonts w:asciiTheme="minorHAnsi" w:hAnsiTheme="minorHAnsi"/>
        </w:rPr>
        <w:t xml:space="preserve"> </w:t>
      </w:r>
      <w:r w:rsidRPr="00FD1362">
        <w:rPr>
          <w:rFonts w:asciiTheme="minorHAnsi" w:hAnsiTheme="minorHAnsi"/>
        </w:rPr>
        <w:t>agrees to comply with all reasonable directions and procedures relating to work health and safety and security in effect at those premises or facilities, as notified by the Commonwealth</w:t>
      </w:r>
      <w:r w:rsidRPr="00FD1362" w:rsidDel="00C37E2D">
        <w:rPr>
          <w:rFonts w:asciiTheme="minorHAnsi" w:hAnsiTheme="minorHAnsi"/>
        </w:rPr>
        <w:t xml:space="preserve"> </w:t>
      </w:r>
      <w:r w:rsidRPr="00FD1362">
        <w:rPr>
          <w:rFonts w:asciiTheme="minorHAnsi" w:hAnsiTheme="minorHAnsi"/>
        </w:rPr>
        <w:t>or as might reasonably be inferred from the use to which the premises or facilities are being put.</w:t>
      </w:r>
    </w:p>
    <w:p w14:paraId="3CEF3F4C" w14:textId="12927339" w:rsidR="0025211E" w:rsidRDefault="0025211E" w:rsidP="0025211E">
      <w:pPr>
        <w:widowControl w:val="0"/>
        <w:ind w:left="720" w:hanging="720"/>
        <w:rPr>
          <w:rFonts w:asciiTheme="minorHAnsi" w:hAnsiTheme="minorHAnsi"/>
          <w:b/>
          <w:sz w:val="24"/>
          <w:szCs w:val="24"/>
        </w:rPr>
      </w:pPr>
      <w:r w:rsidRPr="00FD1362">
        <w:rPr>
          <w:rFonts w:asciiTheme="minorHAnsi" w:hAnsiTheme="minorHAnsi"/>
          <w:b/>
          <w:sz w:val="24"/>
          <w:szCs w:val="24"/>
        </w:rPr>
        <w:t>CB</w:t>
      </w:r>
      <w:r w:rsidR="00D87A62" w:rsidRPr="00FD1362">
        <w:rPr>
          <w:rFonts w:asciiTheme="minorHAnsi" w:hAnsiTheme="minorHAnsi"/>
          <w:b/>
          <w:sz w:val="24"/>
          <w:szCs w:val="24"/>
        </w:rPr>
        <w:t>22</w:t>
      </w:r>
      <w:r w:rsidRPr="00FD1362">
        <w:rPr>
          <w:rFonts w:asciiTheme="minorHAnsi" w:hAnsiTheme="minorHAnsi"/>
          <w:b/>
          <w:sz w:val="24"/>
          <w:szCs w:val="24"/>
        </w:rPr>
        <w:t xml:space="preserve"> Transition</w:t>
      </w:r>
    </w:p>
    <w:p w14:paraId="415C2C4A" w14:textId="5F3FC69B" w:rsidR="0025211E" w:rsidRPr="00FD1362" w:rsidRDefault="0025211E" w:rsidP="00C26EF0">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22</w:t>
      </w:r>
      <w:r w:rsidRPr="00FD1362">
        <w:rPr>
          <w:rFonts w:asciiTheme="minorHAnsi" w:hAnsiTheme="minorHAnsi"/>
        </w:rPr>
        <w:t>.1</w:t>
      </w:r>
      <w:r w:rsidRPr="00FD1362">
        <w:rPr>
          <w:rFonts w:asciiTheme="minorHAnsi" w:hAnsiTheme="minorHAnsi"/>
        </w:rPr>
        <w:tab/>
        <w:t xml:space="preserve">If the Agreement is reduced in its scope or terminated </w:t>
      </w:r>
      <w:r w:rsidR="003B50AC" w:rsidRPr="00FD1362">
        <w:rPr>
          <w:rFonts w:asciiTheme="minorHAnsi" w:hAnsiTheme="minorHAnsi"/>
        </w:rPr>
        <w:t xml:space="preserve">under Clause 19, </w:t>
      </w:r>
      <w:r w:rsidRPr="00FD1362">
        <w:rPr>
          <w:rFonts w:asciiTheme="minorHAnsi" w:hAnsiTheme="minorHAnsi"/>
        </w:rPr>
        <w:t>the Grantee must at its own expense cooperate and give assistance as directed by the Commonwealth to enable the transition of some or all of the Activity to the Commonwealth or a third party nominated by the Commonwealth (</w:t>
      </w:r>
      <w:r w:rsidRPr="00FD1362">
        <w:rPr>
          <w:rFonts w:asciiTheme="minorHAnsi" w:hAnsiTheme="minorHAnsi"/>
          <w:b/>
        </w:rPr>
        <w:t>Successor</w:t>
      </w:r>
      <w:r w:rsidRPr="00FD1362">
        <w:rPr>
          <w:rFonts w:asciiTheme="minorHAnsi" w:hAnsiTheme="minorHAnsi"/>
        </w:rPr>
        <w:t>).</w:t>
      </w:r>
    </w:p>
    <w:p w14:paraId="081BD905" w14:textId="6D48FC3D" w:rsidR="0025211E" w:rsidRPr="00FD1362" w:rsidRDefault="00D87A62" w:rsidP="0025211E">
      <w:pPr>
        <w:widowControl w:val="0"/>
        <w:rPr>
          <w:rFonts w:asciiTheme="minorHAnsi" w:hAnsiTheme="minorHAnsi"/>
        </w:rPr>
      </w:pPr>
      <w:r w:rsidRPr="00FD1362">
        <w:rPr>
          <w:rFonts w:asciiTheme="minorHAnsi" w:hAnsiTheme="minorHAnsi"/>
        </w:rPr>
        <w:t>CB22</w:t>
      </w:r>
      <w:r w:rsidR="0025211E" w:rsidRPr="00FD1362">
        <w:rPr>
          <w:rFonts w:asciiTheme="minorHAnsi" w:hAnsiTheme="minorHAnsi"/>
        </w:rPr>
        <w:t xml:space="preserve">.2 </w:t>
      </w:r>
      <w:r w:rsidR="003B50AC" w:rsidRPr="00FD1362">
        <w:rPr>
          <w:rFonts w:asciiTheme="minorHAnsi" w:hAnsiTheme="minorHAnsi"/>
        </w:rPr>
        <w:tab/>
      </w:r>
      <w:r w:rsidR="0025211E" w:rsidRPr="00FD1362">
        <w:rPr>
          <w:rFonts w:asciiTheme="minorHAnsi" w:hAnsiTheme="minorHAnsi"/>
        </w:rPr>
        <w:t>The assistance to be provided under clause CB</w:t>
      </w:r>
      <w:r w:rsidRPr="00FD1362">
        <w:rPr>
          <w:rFonts w:asciiTheme="minorHAnsi" w:hAnsiTheme="minorHAnsi"/>
        </w:rPr>
        <w:t>22</w:t>
      </w:r>
      <w:r w:rsidR="0025211E" w:rsidRPr="00FD1362">
        <w:rPr>
          <w:rFonts w:asciiTheme="minorHAnsi" w:hAnsiTheme="minorHAnsi"/>
        </w:rPr>
        <w:t>.1 may include, among other things:</w:t>
      </w:r>
    </w:p>
    <w:p w14:paraId="2F6148E5" w14:textId="77777777" w:rsidR="0025211E" w:rsidRPr="00FD1362" w:rsidRDefault="0025211E" w:rsidP="003B50AC">
      <w:pPr>
        <w:pStyle w:val="ListParagraph"/>
        <w:widowControl w:val="0"/>
        <w:numPr>
          <w:ilvl w:val="0"/>
          <w:numId w:val="11"/>
        </w:numPr>
        <w:spacing w:after="0" w:line="240" w:lineRule="auto"/>
        <w:rPr>
          <w:rFonts w:asciiTheme="minorHAnsi" w:hAnsiTheme="minorHAnsi"/>
        </w:rPr>
      </w:pPr>
      <w:r w:rsidRPr="00FD1362">
        <w:rPr>
          <w:rFonts w:asciiTheme="minorHAnsi" w:hAnsiTheme="minorHAnsi"/>
        </w:rPr>
        <w:t xml:space="preserve">making available to the Commonwealth or any Successor information relevant to the performance of the Activity; </w:t>
      </w:r>
    </w:p>
    <w:p w14:paraId="423635E2" w14:textId="77777777" w:rsidR="0025211E" w:rsidRPr="00FD1362" w:rsidRDefault="003B50AC" w:rsidP="003B50AC">
      <w:pPr>
        <w:pStyle w:val="ListParagraph"/>
        <w:widowControl w:val="0"/>
        <w:numPr>
          <w:ilvl w:val="0"/>
          <w:numId w:val="11"/>
        </w:numPr>
        <w:spacing w:after="0" w:line="240" w:lineRule="auto"/>
        <w:rPr>
          <w:rFonts w:asciiTheme="minorHAnsi" w:hAnsiTheme="minorHAnsi"/>
        </w:rPr>
      </w:pPr>
      <w:r w:rsidRPr="00FD1362">
        <w:rPr>
          <w:rFonts w:asciiTheme="minorHAnsi" w:hAnsiTheme="minorHAnsi"/>
        </w:rPr>
        <w:t>a</w:t>
      </w:r>
      <w:r w:rsidR="0025211E" w:rsidRPr="00FD1362">
        <w:rPr>
          <w:rFonts w:asciiTheme="minorHAnsi" w:hAnsiTheme="minorHAnsi"/>
        </w:rPr>
        <w:t xml:space="preserve">llowing representatives of the Commonwealth or any Successor to observe the performance of the Activity; </w:t>
      </w:r>
    </w:p>
    <w:p w14:paraId="34BDFDE3"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providing a briefing to the Commonwealth or any Successor personnel on the Activity;</w:t>
      </w:r>
    </w:p>
    <w:p w14:paraId="77C1BEAF"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transferring to the Commonwealth or any Successor:</w:t>
      </w:r>
    </w:p>
    <w:p w14:paraId="5EBD3BE1" w14:textId="2401989D" w:rsidR="003B50AC" w:rsidRPr="00FD1362" w:rsidRDefault="0025211E" w:rsidP="00FD1362">
      <w:pPr>
        <w:pStyle w:val="ListParagraph"/>
        <w:widowControl w:val="0"/>
        <w:numPr>
          <w:ilvl w:val="0"/>
          <w:numId w:val="25"/>
        </w:numPr>
        <w:rPr>
          <w:rFonts w:asciiTheme="minorHAnsi" w:hAnsiTheme="minorHAnsi"/>
        </w:rPr>
      </w:pPr>
      <w:r w:rsidRPr="00FD1362">
        <w:rPr>
          <w:rFonts w:asciiTheme="minorHAnsi" w:hAnsiTheme="minorHAnsi"/>
        </w:rPr>
        <w:t>Activity Material</w:t>
      </w:r>
      <w:r w:rsidR="003B50AC" w:rsidRPr="00FD1362">
        <w:rPr>
          <w:rFonts w:asciiTheme="minorHAnsi" w:hAnsiTheme="minorHAnsi"/>
        </w:rPr>
        <w:t xml:space="preserve"> specified in the Grant Details</w:t>
      </w:r>
      <w:r w:rsidRPr="00FD1362">
        <w:rPr>
          <w:rFonts w:asciiTheme="minorHAnsi" w:hAnsiTheme="minorHAnsi"/>
        </w:rPr>
        <w:t xml:space="preserve">; </w:t>
      </w:r>
    </w:p>
    <w:p w14:paraId="1CAF0DC4" w14:textId="6C487A9A" w:rsidR="0025211E" w:rsidRPr="00FD1362" w:rsidRDefault="0025211E" w:rsidP="00FD1362">
      <w:pPr>
        <w:pStyle w:val="ListParagraph"/>
        <w:widowControl w:val="0"/>
        <w:numPr>
          <w:ilvl w:val="0"/>
          <w:numId w:val="25"/>
        </w:numPr>
        <w:rPr>
          <w:rFonts w:asciiTheme="minorHAnsi" w:hAnsiTheme="minorHAnsi"/>
        </w:rPr>
      </w:pPr>
      <w:r w:rsidRPr="00FD1362">
        <w:rPr>
          <w:rFonts w:asciiTheme="minorHAnsi" w:hAnsiTheme="minorHAnsi"/>
        </w:rPr>
        <w:t xml:space="preserve"> Assets purchased with the Grant;</w:t>
      </w:r>
      <w:r w:rsidR="003B50AC" w:rsidRPr="00FD1362">
        <w:rPr>
          <w:rFonts w:asciiTheme="minorHAnsi" w:hAnsiTheme="minorHAnsi"/>
        </w:rPr>
        <w:t xml:space="preserve"> and</w:t>
      </w:r>
    </w:p>
    <w:p w14:paraId="02AFE8AE" w14:textId="33944F4C" w:rsidR="003B50AC" w:rsidRPr="00FD1362" w:rsidRDefault="003B50AC" w:rsidP="00FD1362">
      <w:pPr>
        <w:pStyle w:val="ListParagraph"/>
        <w:widowControl w:val="0"/>
        <w:numPr>
          <w:ilvl w:val="0"/>
          <w:numId w:val="25"/>
        </w:numPr>
        <w:rPr>
          <w:rFonts w:asciiTheme="minorHAnsi" w:hAnsiTheme="minorHAnsi"/>
        </w:rPr>
      </w:pPr>
      <w:r w:rsidRPr="00FD1362">
        <w:rPr>
          <w:rFonts w:asciiTheme="minorHAnsi" w:hAnsiTheme="minorHAnsi"/>
        </w:rPr>
        <w:t>Records maintained under clause 12.1</w:t>
      </w:r>
    </w:p>
    <w:p w14:paraId="317E11D6" w14:textId="77777777" w:rsidR="0025211E" w:rsidRPr="00FD1362" w:rsidRDefault="003B50AC"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facilitating the novation or transfer</w:t>
      </w:r>
      <w:r w:rsidR="0025211E" w:rsidRPr="00FD1362">
        <w:rPr>
          <w:rFonts w:asciiTheme="minorHAnsi" w:hAnsiTheme="minorHAnsi"/>
        </w:rPr>
        <w:t xml:space="preserve"> to the Commonwealth or any Successor subcontracts and facilitating discussions with any subcontractors associated with the Activity; </w:t>
      </w:r>
    </w:p>
    <w:p w14:paraId="4C7F022E"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assigning or licensing Intellectual Property Rights in Reporting Material</w:t>
      </w:r>
      <w:r w:rsidR="003B50AC" w:rsidRPr="00FD1362">
        <w:rPr>
          <w:rFonts w:asciiTheme="minorHAnsi" w:hAnsiTheme="minorHAnsi"/>
        </w:rPr>
        <w:t>,</w:t>
      </w:r>
      <w:r w:rsidRPr="00FD1362">
        <w:rPr>
          <w:rFonts w:asciiTheme="minorHAnsi" w:hAnsiTheme="minorHAnsi"/>
        </w:rPr>
        <w:t xml:space="preserve"> and</w:t>
      </w:r>
      <w:r w:rsidR="003B50AC" w:rsidRPr="00FD1362">
        <w:rPr>
          <w:rFonts w:asciiTheme="minorHAnsi" w:hAnsiTheme="minorHAnsi"/>
        </w:rPr>
        <w:t xml:space="preserve"> any</w:t>
      </w:r>
      <w:r w:rsidRPr="00FD1362">
        <w:rPr>
          <w:rFonts w:asciiTheme="minorHAnsi" w:hAnsiTheme="minorHAnsi"/>
        </w:rPr>
        <w:t xml:space="preserve"> Activity Material</w:t>
      </w:r>
      <w:r w:rsidR="003B50AC" w:rsidRPr="00FD1362">
        <w:rPr>
          <w:rFonts w:asciiTheme="minorHAnsi" w:hAnsiTheme="minorHAnsi"/>
        </w:rPr>
        <w:t xml:space="preserve"> specified in the Grant Details</w:t>
      </w:r>
      <w:r w:rsidR="00081370" w:rsidRPr="00FD1362">
        <w:rPr>
          <w:rFonts w:asciiTheme="minorHAnsi" w:hAnsiTheme="minorHAnsi"/>
        </w:rPr>
        <w:t>,</w:t>
      </w:r>
      <w:r w:rsidRPr="00FD1362">
        <w:rPr>
          <w:rFonts w:asciiTheme="minorHAnsi" w:hAnsiTheme="minorHAnsi"/>
        </w:rPr>
        <w:t xml:space="preserve"> to the Commonwealth or any Successor on terms acceptable to the Commonwealth; </w:t>
      </w:r>
    </w:p>
    <w:p w14:paraId="3F837B79"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preparing and executing any agreement or other documentation reasonably necessary or appropriate to facilitate any of the matters referred to above; and</w:t>
      </w:r>
    </w:p>
    <w:p w14:paraId="3224A5DA"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any other matter specified in the Grant Details.</w:t>
      </w:r>
    </w:p>
    <w:p w14:paraId="42FB6E51" w14:textId="77777777" w:rsidR="00081370" w:rsidRPr="00FD1362" w:rsidRDefault="00081370" w:rsidP="00081370">
      <w:pPr>
        <w:pStyle w:val="ListParagraph"/>
        <w:widowControl w:val="0"/>
        <w:spacing w:after="0" w:line="240" w:lineRule="auto"/>
        <w:ind w:left="1080"/>
        <w:contextualSpacing w:val="0"/>
        <w:rPr>
          <w:rFonts w:asciiTheme="minorHAnsi" w:hAnsiTheme="minorHAnsi"/>
        </w:rPr>
      </w:pPr>
    </w:p>
    <w:p w14:paraId="42C3F643" w14:textId="5BB2D912" w:rsidR="00081370" w:rsidRPr="009F6B6B" w:rsidRDefault="00081370" w:rsidP="00FD1362">
      <w:pPr>
        <w:widowControl w:val="0"/>
        <w:spacing w:after="0" w:line="240" w:lineRule="auto"/>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22</w:t>
      </w:r>
      <w:r w:rsidRPr="00FD1362">
        <w:rPr>
          <w:rFonts w:asciiTheme="minorHAnsi" w:hAnsiTheme="minorHAnsi"/>
        </w:rPr>
        <w:t>.3</w:t>
      </w:r>
      <w:r w:rsidRPr="00FD1362">
        <w:rPr>
          <w:rFonts w:asciiTheme="minorHAnsi" w:hAnsiTheme="minorHAnsi"/>
        </w:rPr>
        <w:tab/>
      </w:r>
      <w:r w:rsidRPr="009F6B6B">
        <w:rPr>
          <w:rFonts w:asciiTheme="minorHAnsi" w:hAnsiTheme="minorHAnsi"/>
        </w:rPr>
        <w:t>This clause does not apply where the Agreement is cancelled or reduced in scope for convenience under clause 20.</w:t>
      </w:r>
    </w:p>
    <w:p w14:paraId="6CD2CBEB" w14:textId="3B0D219D" w:rsidR="00E91A65" w:rsidRPr="009F6B6B" w:rsidRDefault="00E91A65" w:rsidP="0025211E">
      <w:pPr>
        <w:widowControl w:val="0"/>
        <w:spacing w:after="0" w:line="240" w:lineRule="auto"/>
        <w:rPr>
          <w:rFonts w:asciiTheme="minorHAnsi" w:hAnsiTheme="minorHAnsi"/>
          <w:b/>
          <w:sz w:val="24"/>
          <w:szCs w:val="24"/>
        </w:rPr>
      </w:pPr>
    </w:p>
    <w:p w14:paraId="3E53500D" w14:textId="01E815F7" w:rsidR="00C30E98" w:rsidRPr="009F6B6B" w:rsidRDefault="0025211E" w:rsidP="00E90DFE">
      <w:pPr>
        <w:widowControl w:val="0"/>
        <w:spacing w:after="0" w:line="240" w:lineRule="auto"/>
        <w:rPr>
          <w:rFonts w:asciiTheme="minorHAnsi" w:hAnsiTheme="minorHAnsi"/>
          <w:b/>
          <w:sz w:val="24"/>
          <w:szCs w:val="24"/>
        </w:rPr>
      </w:pPr>
      <w:r w:rsidRPr="009F6B6B">
        <w:rPr>
          <w:rFonts w:asciiTheme="minorHAnsi" w:hAnsiTheme="minorHAnsi"/>
          <w:b/>
          <w:sz w:val="24"/>
          <w:szCs w:val="24"/>
        </w:rPr>
        <w:t>CB</w:t>
      </w:r>
      <w:r w:rsidR="004363C2" w:rsidRPr="009F6B6B">
        <w:rPr>
          <w:rFonts w:asciiTheme="minorHAnsi" w:hAnsiTheme="minorHAnsi"/>
          <w:b/>
          <w:sz w:val="24"/>
          <w:szCs w:val="24"/>
        </w:rPr>
        <w:t>23</w:t>
      </w:r>
      <w:r w:rsidRPr="009F6B6B">
        <w:rPr>
          <w:rFonts w:asciiTheme="minorHAnsi" w:hAnsiTheme="minorHAnsi"/>
          <w:b/>
          <w:sz w:val="24"/>
          <w:szCs w:val="24"/>
        </w:rPr>
        <w:t xml:space="preserve"> Corporate Governance</w:t>
      </w:r>
    </w:p>
    <w:p w14:paraId="705C1FB8" w14:textId="60EFB109" w:rsidR="00C30E98" w:rsidRPr="00E90DFE" w:rsidRDefault="00C30E98" w:rsidP="00E90DFE">
      <w:pPr>
        <w:rPr>
          <w:rStyle w:val="BookTitle"/>
          <w:rFonts w:asciiTheme="minorHAnsi" w:hAnsiTheme="minorHAnsi" w:cstheme="minorHAnsi"/>
          <w:i w:val="0"/>
          <w:iCs w:val="0"/>
          <w:smallCaps w:val="0"/>
          <w:spacing w:val="0"/>
        </w:rPr>
      </w:pPr>
      <w:r w:rsidRPr="009F6B6B">
        <w:rPr>
          <w:rStyle w:val="BookTitle"/>
          <w:rFonts w:asciiTheme="minorHAnsi" w:hAnsiTheme="minorHAnsi" w:cstheme="minorHAnsi"/>
          <w:i w:val="0"/>
          <w:iCs w:val="0"/>
          <w:smallCaps w:val="0"/>
          <w:spacing w:val="0"/>
        </w:rPr>
        <w:t>Not applicable</w:t>
      </w:r>
    </w:p>
    <w:p w14:paraId="4ACD085E" w14:textId="22E7F2DF" w:rsidR="00081370" w:rsidRDefault="00081370" w:rsidP="00E90DFE">
      <w:pPr>
        <w:pStyle w:val="ClauseLevel3"/>
        <w:numPr>
          <w:ilvl w:val="0"/>
          <w:numId w:val="0"/>
        </w:numPr>
        <w:spacing w:after="0"/>
        <w:ind w:left="709" w:hanging="709"/>
        <w:rPr>
          <w:rFonts w:asciiTheme="minorHAnsi" w:hAnsiTheme="minorHAnsi"/>
          <w:b/>
          <w:sz w:val="24"/>
          <w:szCs w:val="24"/>
        </w:rPr>
      </w:pPr>
      <w:r w:rsidRPr="00FD1362">
        <w:rPr>
          <w:rFonts w:asciiTheme="minorHAnsi" w:hAnsiTheme="minorHAnsi"/>
          <w:b/>
          <w:sz w:val="24"/>
          <w:szCs w:val="24"/>
        </w:rPr>
        <w:t>CB</w:t>
      </w:r>
      <w:r w:rsidR="004363C2" w:rsidRPr="00FD1362">
        <w:rPr>
          <w:rFonts w:asciiTheme="minorHAnsi" w:hAnsiTheme="minorHAnsi"/>
          <w:b/>
          <w:sz w:val="24"/>
          <w:szCs w:val="24"/>
        </w:rPr>
        <w:t>23</w:t>
      </w:r>
      <w:r w:rsidRPr="00FD1362">
        <w:rPr>
          <w:rFonts w:asciiTheme="minorHAnsi" w:hAnsiTheme="minorHAnsi"/>
          <w:b/>
          <w:sz w:val="24"/>
          <w:szCs w:val="24"/>
        </w:rPr>
        <w:t>A Incorporation requirement</w:t>
      </w:r>
    </w:p>
    <w:p w14:paraId="7B7DB7B8" w14:textId="24E1AFF5" w:rsidR="00C30E98" w:rsidRPr="00E90DFE" w:rsidRDefault="00C30E98" w:rsidP="00E90DFE">
      <w:pPr>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6D6A682A" w14:textId="09303D44" w:rsidR="0025211E" w:rsidRDefault="004363C2" w:rsidP="00E90DFE">
      <w:pPr>
        <w:spacing w:after="0"/>
        <w:rPr>
          <w:rFonts w:ascii="Calibri" w:hAnsi="Calibri"/>
          <w:b/>
          <w:sz w:val="24"/>
          <w:szCs w:val="24"/>
        </w:rPr>
      </w:pPr>
      <w:r w:rsidRPr="00FD1362">
        <w:rPr>
          <w:rFonts w:ascii="Calibri" w:hAnsi="Calibri"/>
          <w:b/>
          <w:sz w:val="24"/>
          <w:szCs w:val="24"/>
        </w:rPr>
        <w:t xml:space="preserve">CB24 </w:t>
      </w:r>
      <w:r w:rsidR="00B6334C" w:rsidRPr="00FD1362">
        <w:rPr>
          <w:rFonts w:ascii="Calibri" w:hAnsi="Calibri"/>
          <w:b/>
          <w:sz w:val="24"/>
          <w:szCs w:val="24"/>
        </w:rPr>
        <w:t>Counterparts</w:t>
      </w:r>
    </w:p>
    <w:p w14:paraId="09584D9C" w14:textId="33027227" w:rsidR="00C30E98" w:rsidRPr="00E90DFE" w:rsidRDefault="00C30E98" w:rsidP="00E90DFE">
      <w:pPr>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lastRenderedPageBreak/>
        <w:t>Not applicable</w:t>
      </w:r>
    </w:p>
    <w:p w14:paraId="4ABAE369" w14:textId="5F3D1F4F" w:rsidR="00A30C21" w:rsidRDefault="00A30C21" w:rsidP="00B6334C">
      <w:pPr>
        <w:pStyle w:val="Default"/>
        <w:ind w:left="567" w:hanging="567"/>
        <w:rPr>
          <w:rFonts w:ascii="Calibri" w:hAnsi="Calibri"/>
          <w:b/>
        </w:rPr>
      </w:pPr>
      <w:r w:rsidRPr="00FD1362">
        <w:rPr>
          <w:rFonts w:ascii="Calibri" w:hAnsi="Calibri"/>
          <w:b/>
        </w:rPr>
        <w:t>CB2</w:t>
      </w:r>
      <w:r w:rsidR="004363C2" w:rsidRPr="00FD1362">
        <w:rPr>
          <w:rFonts w:ascii="Calibri" w:hAnsi="Calibri"/>
          <w:b/>
        </w:rPr>
        <w:t>5</w:t>
      </w:r>
      <w:r w:rsidRPr="00FD1362">
        <w:rPr>
          <w:rFonts w:ascii="Calibri" w:hAnsi="Calibri"/>
          <w:b/>
        </w:rPr>
        <w:t xml:space="preserve"> Employees subject to SACS Decision</w:t>
      </w:r>
    </w:p>
    <w:p w14:paraId="63F8E5BC" w14:textId="77777777" w:rsidR="00C30E98" w:rsidRPr="00E90DFE" w:rsidRDefault="00C30E98" w:rsidP="00C30E98">
      <w:pPr>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211C73FC" w14:textId="54F19541" w:rsidR="004363C2" w:rsidRDefault="004363C2" w:rsidP="00E90DFE">
      <w:pPr>
        <w:spacing w:after="0"/>
        <w:ind w:left="567" w:hanging="567"/>
        <w:rPr>
          <w:rFonts w:asciiTheme="minorHAnsi" w:hAnsiTheme="minorHAnsi" w:cstheme="minorHAnsi"/>
          <w:b/>
          <w:sz w:val="24"/>
          <w:szCs w:val="24"/>
        </w:rPr>
      </w:pPr>
      <w:r w:rsidRPr="00FD1362">
        <w:rPr>
          <w:rFonts w:asciiTheme="minorHAnsi" w:hAnsiTheme="minorHAnsi" w:cstheme="minorHAnsi"/>
          <w:b/>
          <w:sz w:val="24"/>
          <w:szCs w:val="24"/>
        </w:rPr>
        <w:t xml:space="preserve">CB26 </w:t>
      </w:r>
      <w:r w:rsidR="000365EB">
        <w:rPr>
          <w:rFonts w:asciiTheme="minorHAnsi" w:hAnsiTheme="minorHAnsi" w:cstheme="minorHAnsi"/>
          <w:b/>
          <w:sz w:val="24"/>
          <w:szCs w:val="24"/>
        </w:rPr>
        <w:t xml:space="preserve">Program </w:t>
      </w:r>
      <w:r w:rsidRPr="00FD1362">
        <w:rPr>
          <w:rFonts w:asciiTheme="minorHAnsi" w:hAnsiTheme="minorHAnsi" w:cstheme="minorHAnsi"/>
          <w:b/>
          <w:sz w:val="24"/>
          <w:szCs w:val="24"/>
        </w:rPr>
        <w:t>Interoperability with National Disability Insurance Scheme</w:t>
      </w:r>
    </w:p>
    <w:p w14:paraId="228FAADF" w14:textId="77777777" w:rsidR="00C30E98" w:rsidRPr="00E90DFE" w:rsidRDefault="00C30E98" w:rsidP="00E90DFE">
      <w:pPr>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059C6BC0" w14:textId="60758514" w:rsidR="004363C2" w:rsidRDefault="004363C2" w:rsidP="004363C2">
      <w:pPr>
        <w:pStyle w:val="Default"/>
        <w:rPr>
          <w:rFonts w:asciiTheme="minorHAnsi" w:hAnsiTheme="minorHAnsi" w:cstheme="minorHAnsi"/>
          <w:b/>
        </w:rPr>
      </w:pPr>
      <w:r w:rsidRPr="00FD1362">
        <w:rPr>
          <w:rFonts w:asciiTheme="minorHAnsi" w:hAnsiTheme="minorHAnsi" w:cstheme="minorHAnsi"/>
          <w:b/>
        </w:rPr>
        <w:t xml:space="preserve">CB27 Rollover of </w:t>
      </w:r>
      <w:r w:rsidR="00FD0A60">
        <w:rPr>
          <w:rFonts w:asciiTheme="minorHAnsi" w:hAnsiTheme="minorHAnsi" w:cstheme="minorHAnsi"/>
          <w:b/>
        </w:rPr>
        <w:t>Surplus and</w:t>
      </w:r>
      <w:r w:rsidRPr="00FD1362">
        <w:rPr>
          <w:rFonts w:asciiTheme="minorHAnsi" w:hAnsiTheme="minorHAnsi" w:cstheme="minorHAnsi"/>
          <w:b/>
        </w:rPr>
        <w:t xml:space="preserve"> Uncommitted Funds</w:t>
      </w:r>
    </w:p>
    <w:p w14:paraId="7F53070B" w14:textId="77777777" w:rsidR="004363C2" w:rsidRPr="00FD1362" w:rsidRDefault="004363C2" w:rsidP="004363C2">
      <w:pPr>
        <w:pStyle w:val="Default"/>
        <w:rPr>
          <w:rFonts w:asciiTheme="minorHAnsi" w:hAnsiTheme="minorHAnsi"/>
          <w:color w:val="auto"/>
          <w:sz w:val="22"/>
          <w:szCs w:val="22"/>
        </w:rPr>
      </w:pPr>
      <w:r w:rsidRPr="00FD1362">
        <w:rPr>
          <w:rFonts w:ascii="Calibri" w:hAnsi="Calibri"/>
          <w:color w:val="auto"/>
          <w:sz w:val="22"/>
          <w:szCs w:val="22"/>
        </w:rPr>
        <w:t>CB27.1</w:t>
      </w:r>
      <w:r w:rsidRPr="00FD1362">
        <w:rPr>
          <w:rFonts w:asciiTheme="minorHAnsi" w:hAnsiTheme="minorHAnsi"/>
          <w:color w:val="auto"/>
          <w:sz w:val="22"/>
          <w:szCs w:val="22"/>
        </w:rPr>
        <w:tab/>
        <w:t>In this Agreement:</w:t>
      </w:r>
    </w:p>
    <w:p w14:paraId="2F422104" w14:textId="77777777" w:rsidR="004363C2" w:rsidRPr="00FD1362" w:rsidRDefault="004363C2" w:rsidP="004363C2">
      <w:pPr>
        <w:pStyle w:val="Default"/>
        <w:rPr>
          <w:rFonts w:asciiTheme="minorHAnsi" w:hAnsiTheme="minorHAnsi"/>
          <w:color w:val="auto"/>
          <w:sz w:val="22"/>
          <w:szCs w:val="22"/>
        </w:rPr>
      </w:pPr>
    </w:p>
    <w:p w14:paraId="6A7A0A2C" w14:textId="77777777" w:rsidR="00CF1109" w:rsidRDefault="00FD0A60" w:rsidP="004363C2">
      <w:pPr>
        <w:pStyle w:val="Default"/>
        <w:rPr>
          <w:rFonts w:asciiTheme="minorHAnsi" w:hAnsiTheme="minorHAnsi"/>
          <w:color w:val="auto"/>
          <w:sz w:val="22"/>
          <w:szCs w:val="22"/>
        </w:rPr>
      </w:pPr>
      <w:r>
        <w:rPr>
          <w:rFonts w:asciiTheme="minorHAnsi" w:hAnsiTheme="minorHAnsi"/>
          <w:b/>
          <w:color w:val="auto"/>
          <w:sz w:val="22"/>
          <w:szCs w:val="22"/>
        </w:rPr>
        <w:t>Surplus</w:t>
      </w:r>
      <w:r w:rsidR="004363C2" w:rsidRPr="00FD1362">
        <w:rPr>
          <w:rFonts w:asciiTheme="minorHAnsi" w:hAnsiTheme="minorHAnsi"/>
          <w:b/>
          <w:color w:val="auto"/>
          <w:sz w:val="22"/>
          <w:szCs w:val="22"/>
        </w:rPr>
        <w:t xml:space="preserve"> and Uncommitted Funds</w:t>
      </w:r>
      <w:r w:rsidR="004363C2" w:rsidRPr="00FD1362">
        <w:rPr>
          <w:rFonts w:asciiTheme="minorHAnsi" w:hAnsiTheme="minorHAnsi"/>
          <w:color w:val="auto"/>
          <w:sz w:val="22"/>
          <w:szCs w:val="22"/>
        </w:rPr>
        <w:tab/>
      </w:r>
    </w:p>
    <w:p w14:paraId="16F95F36" w14:textId="6D23368A" w:rsidR="004363C2" w:rsidRPr="00FD1362" w:rsidRDefault="00CF1109" w:rsidP="004363C2">
      <w:pPr>
        <w:pStyle w:val="Default"/>
        <w:rPr>
          <w:rFonts w:asciiTheme="minorHAnsi" w:hAnsiTheme="minorHAnsi"/>
          <w:color w:val="auto"/>
          <w:sz w:val="22"/>
          <w:szCs w:val="22"/>
        </w:rPr>
      </w:pPr>
      <w:r>
        <w:rPr>
          <w:rFonts w:asciiTheme="minorHAnsi" w:hAnsiTheme="minorHAnsi"/>
          <w:color w:val="auto"/>
          <w:sz w:val="22"/>
          <w:szCs w:val="22"/>
        </w:rPr>
        <w:t>M</w:t>
      </w:r>
      <w:r w:rsidR="004363C2" w:rsidRPr="00FD1362">
        <w:rPr>
          <w:rFonts w:asciiTheme="minorHAnsi" w:hAnsiTheme="minorHAnsi"/>
          <w:color w:val="auto"/>
          <w:sz w:val="22"/>
          <w:szCs w:val="22"/>
        </w:rPr>
        <w:t xml:space="preserve">eans </w:t>
      </w:r>
      <w:r w:rsidR="00FD0A60">
        <w:rPr>
          <w:rFonts w:asciiTheme="minorHAnsi" w:hAnsiTheme="minorHAnsi"/>
          <w:color w:val="auto"/>
          <w:sz w:val="22"/>
          <w:szCs w:val="22"/>
        </w:rPr>
        <w:t>surplus</w:t>
      </w:r>
      <w:r w:rsidR="004363C2" w:rsidRPr="00FD1362">
        <w:rPr>
          <w:rFonts w:asciiTheme="minorHAnsi" w:hAnsiTheme="minorHAnsi"/>
          <w:color w:val="auto"/>
          <w:sz w:val="22"/>
          <w:szCs w:val="22"/>
        </w:rPr>
        <w:t xml:space="preserve"> and uncommitted funds provided by the Commonwealth through previous grant agreements relating to activities which are the same as or similar to the Activity and which are confirmed by final financial statements provided under the previous grant agreements.</w:t>
      </w:r>
    </w:p>
    <w:p w14:paraId="77C65C67" w14:textId="77777777" w:rsidR="004363C2" w:rsidRPr="00FD1362" w:rsidRDefault="004363C2" w:rsidP="004363C2">
      <w:pPr>
        <w:pStyle w:val="Default"/>
        <w:rPr>
          <w:rFonts w:asciiTheme="minorHAnsi" w:hAnsiTheme="minorHAnsi"/>
          <w:color w:val="auto"/>
          <w:sz w:val="22"/>
          <w:szCs w:val="22"/>
        </w:rPr>
      </w:pPr>
    </w:p>
    <w:p w14:paraId="0FD3C7B1" w14:textId="1E7DC154" w:rsidR="004363C2" w:rsidRPr="00FD1362" w:rsidRDefault="004363C2" w:rsidP="004363C2">
      <w:pPr>
        <w:pStyle w:val="Default"/>
        <w:rPr>
          <w:rFonts w:asciiTheme="minorHAnsi" w:hAnsiTheme="minorHAnsi"/>
          <w:color w:val="auto"/>
          <w:sz w:val="22"/>
          <w:szCs w:val="22"/>
        </w:rPr>
      </w:pPr>
      <w:r w:rsidRPr="00FD1362">
        <w:rPr>
          <w:rFonts w:asciiTheme="minorHAnsi" w:hAnsiTheme="minorHAnsi"/>
          <w:color w:val="auto"/>
          <w:sz w:val="22"/>
          <w:szCs w:val="22"/>
        </w:rPr>
        <w:t>CB27.</w:t>
      </w:r>
      <w:r w:rsidR="00A047F2">
        <w:rPr>
          <w:rFonts w:asciiTheme="minorHAnsi" w:hAnsiTheme="minorHAnsi"/>
          <w:color w:val="auto"/>
          <w:sz w:val="22"/>
          <w:szCs w:val="22"/>
        </w:rPr>
        <w:t>2</w:t>
      </w:r>
      <w:r w:rsidRPr="00FD1362">
        <w:rPr>
          <w:rFonts w:asciiTheme="minorHAnsi" w:hAnsiTheme="minorHAnsi"/>
          <w:color w:val="auto"/>
          <w:sz w:val="22"/>
          <w:szCs w:val="22"/>
        </w:rPr>
        <w:tab/>
        <w:t xml:space="preserve">The Parties acknowledge that the Grantee may hold </w:t>
      </w:r>
      <w:r w:rsidR="00FD0A60">
        <w:rPr>
          <w:rFonts w:asciiTheme="minorHAnsi" w:hAnsiTheme="minorHAnsi"/>
          <w:color w:val="auto"/>
          <w:sz w:val="22"/>
          <w:szCs w:val="22"/>
        </w:rPr>
        <w:t>Surplus</w:t>
      </w:r>
      <w:r w:rsidRPr="00FD1362">
        <w:rPr>
          <w:rFonts w:asciiTheme="minorHAnsi" w:hAnsiTheme="minorHAnsi"/>
          <w:color w:val="auto"/>
          <w:sz w:val="22"/>
          <w:szCs w:val="22"/>
        </w:rPr>
        <w:t xml:space="preserve"> and Uncommitted Funds.</w:t>
      </w:r>
    </w:p>
    <w:p w14:paraId="4AA096E9" w14:textId="77777777" w:rsidR="004363C2" w:rsidRPr="00FD1362" w:rsidRDefault="004363C2" w:rsidP="004363C2">
      <w:pPr>
        <w:pStyle w:val="Default"/>
        <w:rPr>
          <w:rFonts w:asciiTheme="minorHAnsi" w:hAnsiTheme="minorHAnsi"/>
          <w:color w:val="auto"/>
          <w:sz w:val="22"/>
          <w:szCs w:val="22"/>
        </w:rPr>
      </w:pPr>
    </w:p>
    <w:p w14:paraId="0DCA38AC" w14:textId="6120D0BA" w:rsidR="004363C2" w:rsidRPr="00FD1362" w:rsidRDefault="004363C2" w:rsidP="004363C2">
      <w:pPr>
        <w:pStyle w:val="Default"/>
        <w:rPr>
          <w:rFonts w:asciiTheme="minorHAnsi" w:hAnsiTheme="minorHAnsi"/>
          <w:color w:val="auto"/>
          <w:sz w:val="22"/>
          <w:szCs w:val="22"/>
        </w:rPr>
      </w:pPr>
      <w:r w:rsidRPr="00FD1362">
        <w:rPr>
          <w:rFonts w:asciiTheme="minorHAnsi" w:hAnsiTheme="minorHAnsi"/>
          <w:color w:val="auto"/>
          <w:sz w:val="22"/>
          <w:szCs w:val="22"/>
        </w:rPr>
        <w:t>CB27.</w:t>
      </w:r>
      <w:r w:rsidR="00A047F2">
        <w:rPr>
          <w:rFonts w:asciiTheme="minorHAnsi" w:hAnsiTheme="minorHAnsi"/>
          <w:color w:val="auto"/>
          <w:sz w:val="22"/>
          <w:szCs w:val="22"/>
        </w:rPr>
        <w:t>3</w:t>
      </w:r>
      <w:r w:rsidRPr="00FD1362">
        <w:rPr>
          <w:rFonts w:asciiTheme="minorHAnsi" w:hAnsiTheme="minorHAnsi"/>
          <w:color w:val="auto"/>
          <w:sz w:val="22"/>
          <w:szCs w:val="22"/>
        </w:rPr>
        <w:tab/>
        <w:t xml:space="preserve">The Commonwealth may give the Grantee written approval to retain all or part of any </w:t>
      </w:r>
      <w:r w:rsidR="00FD0A60">
        <w:rPr>
          <w:rFonts w:asciiTheme="minorHAnsi" w:hAnsiTheme="minorHAnsi"/>
          <w:color w:val="auto"/>
          <w:sz w:val="22"/>
          <w:szCs w:val="22"/>
        </w:rPr>
        <w:t>Surplus</w:t>
      </w:r>
      <w:r w:rsidRPr="00FD1362">
        <w:rPr>
          <w:rFonts w:asciiTheme="minorHAnsi" w:hAnsiTheme="minorHAnsi"/>
          <w:color w:val="auto"/>
          <w:sz w:val="22"/>
          <w:szCs w:val="22"/>
        </w:rPr>
        <w:t xml:space="preserve"> and Uncommitted Funds and treat those funds as part of the Grant provided under, and subject to, this Agreement.  The Commonwealth may give such approval subject to conditions.</w:t>
      </w:r>
    </w:p>
    <w:p w14:paraId="21ECD1AA" w14:textId="77777777" w:rsidR="004363C2" w:rsidRPr="00FD1362" w:rsidRDefault="004363C2" w:rsidP="004363C2">
      <w:pPr>
        <w:pStyle w:val="Default"/>
        <w:rPr>
          <w:rFonts w:asciiTheme="minorHAnsi" w:hAnsiTheme="minorHAnsi"/>
          <w:color w:val="auto"/>
          <w:sz w:val="22"/>
          <w:szCs w:val="22"/>
        </w:rPr>
      </w:pPr>
    </w:p>
    <w:p w14:paraId="15341C8F" w14:textId="4D4DD33A" w:rsidR="004363C2" w:rsidRPr="009F6B6B" w:rsidRDefault="004363C2" w:rsidP="004363C2">
      <w:pPr>
        <w:pStyle w:val="Default"/>
        <w:rPr>
          <w:rFonts w:asciiTheme="minorHAnsi" w:hAnsiTheme="minorHAnsi"/>
          <w:color w:val="auto"/>
          <w:sz w:val="22"/>
          <w:szCs w:val="22"/>
        </w:rPr>
      </w:pPr>
      <w:r w:rsidRPr="00FD1362">
        <w:rPr>
          <w:rFonts w:asciiTheme="minorHAnsi" w:hAnsiTheme="minorHAnsi"/>
          <w:color w:val="auto"/>
          <w:sz w:val="22"/>
          <w:szCs w:val="22"/>
        </w:rPr>
        <w:t>CB27.</w:t>
      </w:r>
      <w:r w:rsidR="00A047F2">
        <w:rPr>
          <w:rFonts w:asciiTheme="minorHAnsi" w:hAnsiTheme="minorHAnsi"/>
          <w:color w:val="auto"/>
          <w:sz w:val="22"/>
          <w:szCs w:val="22"/>
        </w:rPr>
        <w:t>4</w:t>
      </w:r>
      <w:r w:rsidRPr="00FD1362">
        <w:rPr>
          <w:rFonts w:asciiTheme="minorHAnsi" w:hAnsiTheme="minorHAnsi"/>
          <w:color w:val="auto"/>
          <w:sz w:val="22"/>
          <w:szCs w:val="22"/>
        </w:rPr>
        <w:tab/>
        <w:t xml:space="preserve">The Grantee agrees to acquit in the Reporting Material any </w:t>
      </w:r>
      <w:r w:rsidR="00FD0A60">
        <w:rPr>
          <w:rFonts w:asciiTheme="minorHAnsi" w:hAnsiTheme="minorHAnsi"/>
          <w:color w:val="auto"/>
          <w:sz w:val="22"/>
          <w:szCs w:val="22"/>
        </w:rPr>
        <w:t>Surplus</w:t>
      </w:r>
      <w:r w:rsidRPr="00FD1362">
        <w:rPr>
          <w:rFonts w:asciiTheme="minorHAnsi" w:hAnsiTheme="minorHAnsi"/>
          <w:color w:val="auto"/>
          <w:sz w:val="22"/>
          <w:szCs w:val="22"/>
        </w:rPr>
        <w:t xml:space="preserve"> and Uncommitted Funds that are retained and used to </w:t>
      </w:r>
      <w:r w:rsidRPr="009F6B6B">
        <w:rPr>
          <w:rFonts w:asciiTheme="minorHAnsi" w:hAnsiTheme="minorHAnsi"/>
          <w:color w:val="auto"/>
          <w:sz w:val="22"/>
          <w:szCs w:val="22"/>
        </w:rPr>
        <w:t>deliver the Activity under this Agreement.</w:t>
      </w:r>
    </w:p>
    <w:p w14:paraId="3DAD41CB" w14:textId="77777777" w:rsidR="00CB4AC9" w:rsidRPr="009F6B6B" w:rsidRDefault="00CB4AC9" w:rsidP="004363C2">
      <w:pPr>
        <w:pStyle w:val="Default"/>
        <w:rPr>
          <w:rFonts w:asciiTheme="minorHAnsi" w:hAnsiTheme="minorHAnsi"/>
          <w:color w:val="auto"/>
          <w:sz w:val="22"/>
          <w:szCs w:val="22"/>
        </w:rPr>
      </w:pPr>
    </w:p>
    <w:p w14:paraId="0B385D77" w14:textId="4748C404" w:rsidR="004363C2" w:rsidRPr="009F6B6B" w:rsidRDefault="00CB4AC9" w:rsidP="004363C2">
      <w:pPr>
        <w:pStyle w:val="Default"/>
        <w:rPr>
          <w:rFonts w:asciiTheme="minorHAnsi" w:hAnsiTheme="minorHAnsi"/>
          <w:color w:val="auto"/>
          <w:sz w:val="22"/>
          <w:szCs w:val="22"/>
        </w:rPr>
      </w:pPr>
      <w:r w:rsidRPr="009F6B6B">
        <w:rPr>
          <w:rFonts w:asciiTheme="minorHAnsi" w:hAnsiTheme="minorHAnsi"/>
          <w:color w:val="auto"/>
          <w:sz w:val="22"/>
          <w:szCs w:val="22"/>
        </w:rPr>
        <w:t>CB27.5</w:t>
      </w:r>
      <w:r w:rsidRPr="009F6B6B">
        <w:rPr>
          <w:rFonts w:asciiTheme="minorHAnsi" w:hAnsiTheme="minorHAnsi"/>
          <w:color w:val="auto"/>
          <w:sz w:val="22"/>
          <w:szCs w:val="22"/>
        </w:rPr>
        <w:tab/>
        <w:t>This clause does not affect the Commonwealth’s right to require the repayment of the balance of Surplus and Uncommitted Funds.</w:t>
      </w:r>
    </w:p>
    <w:p w14:paraId="4D94B441" w14:textId="77777777" w:rsidR="00CB4AC9" w:rsidRPr="009F6B6B" w:rsidRDefault="00CB4AC9" w:rsidP="004363C2">
      <w:pPr>
        <w:pStyle w:val="Default"/>
        <w:rPr>
          <w:rFonts w:asciiTheme="minorHAnsi" w:hAnsiTheme="minorHAnsi"/>
          <w:color w:val="auto"/>
          <w:sz w:val="22"/>
          <w:szCs w:val="22"/>
        </w:rPr>
      </w:pPr>
    </w:p>
    <w:p w14:paraId="3B364950" w14:textId="1243083B" w:rsidR="00FD1362" w:rsidRPr="00FD0A60" w:rsidRDefault="004363C2" w:rsidP="004363C2">
      <w:pPr>
        <w:pStyle w:val="Default"/>
        <w:rPr>
          <w:rFonts w:asciiTheme="minorHAnsi" w:hAnsiTheme="minorHAnsi"/>
          <w:color w:val="auto"/>
          <w:sz w:val="22"/>
          <w:szCs w:val="22"/>
        </w:rPr>
      </w:pPr>
      <w:r w:rsidRPr="009F6B6B">
        <w:rPr>
          <w:rFonts w:asciiTheme="minorHAnsi" w:hAnsiTheme="minorHAnsi"/>
          <w:color w:val="auto"/>
          <w:sz w:val="22"/>
          <w:szCs w:val="22"/>
        </w:rPr>
        <w:t>CB27.</w:t>
      </w:r>
      <w:r w:rsidR="00CB4AC9" w:rsidRPr="009F6B6B">
        <w:rPr>
          <w:rFonts w:asciiTheme="minorHAnsi" w:hAnsiTheme="minorHAnsi"/>
          <w:color w:val="auto"/>
          <w:sz w:val="22"/>
          <w:szCs w:val="22"/>
        </w:rPr>
        <w:t>6</w:t>
      </w:r>
      <w:r w:rsidRPr="009F6B6B">
        <w:rPr>
          <w:rFonts w:asciiTheme="minorHAnsi" w:hAnsiTheme="minorHAnsi"/>
          <w:color w:val="auto"/>
          <w:sz w:val="22"/>
          <w:szCs w:val="22"/>
        </w:rPr>
        <w:tab/>
      </w:r>
      <w:r w:rsidR="008127A0" w:rsidRPr="009F6B6B">
        <w:rPr>
          <w:rFonts w:asciiTheme="minorHAnsi" w:hAnsiTheme="minorHAnsi"/>
          <w:color w:val="auto"/>
          <w:sz w:val="22"/>
          <w:szCs w:val="22"/>
        </w:rPr>
        <w:t>This clause survives the</w:t>
      </w:r>
      <w:r w:rsidR="008127A0" w:rsidRPr="008127A0">
        <w:rPr>
          <w:rFonts w:asciiTheme="minorHAnsi" w:hAnsiTheme="minorHAnsi"/>
          <w:color w:val="auto"/>
          <w:sz w:val="22"/>
          <w:szCs w:val="22"/>
        </w:rPr>
        <w:t xml:space="preserve"> termination or expiry of the Agreement.</w:t>
      </w:r>
      <w:r w:rsidR="00FD0A60">
        <w:rPr>
          <w:rFonts w:asciiTheme="minorHAnsi" w:hAnsiTheme="minorHAnsi"/>
          <w:color w:val="auto"/>
          <w:sz w:val="22"/>
          <w:szCs w:val="22"/>
        </w:rPr>
        <w:t xml:space="preserve">  </w:t>
      </w:r>
    </w:p>
    <w:p w14:paraId="2D66289B" w14:textId="77777777" w:rsidR="00FD1362" w:rsidRDefault="00FD1362" w:rsidP="004363C2">
      <w:pPr>
        <w:pStyle w:val="Default"/>
        <w:rPr>
          <w:rFonts w:ascii="Calibri" w:hAnsi="Calibri"/>
          <w:b/>
        </w:rPr>
      </w:pPr>
    </w:p>
    <w:p w14:paraId="7B01E8C3" w14:textId="4FA3E52B" w:rsidR="004363C2" w:rsidRPr="00FD1362" w:rsidRDefault="004363C2" w:rsidP="004363C2">
      <w:pPr>
        <w:pStyle w:val="Default"/>
        <w:rPr>
          <w:rFonts w:ascii="Calibri" w:hAnsi="Calibri"/>
          <w:b/>
        </w:rPr>
      </w:pPr>
      <w:r w:rsidRPr="00FD1362">
        <w:rPr>
          <w:rFonts w:ascii="Calibri" w:hAnsi="Calibri"/>
          <w:b/>
        </w:rPr>
        <w:t>CB28 Secret and Sacred Indigenous Material</w:t>
      </w:r>
    </w:p>
    <w:p w14:paraId="0354BDD7" w14:textId="77777777" w:rsidR="00CF1109" w:rsidRPr="00B151ED" w:rsidRDefault="00CF1109" w:rsidP="00CF1109">
      <w:pPr>
        <w:rPr>
          <w:rFonts w:asciiTheme="minorHAnsi" w:hAnsiTheme="minorHAnsi" w:cstheme="minorHAnsi"/>
        </w:rPr>
      </w:pPr>
      <w:r w:rsidRPr="00B151ED">
        <w:rPr>
          <w:rFonts w:asciiTheme="minorHAnsi" w:hAnsiTheme="minorHAnsi" w:cstheme="minorHAnsi"/>
        </w:rPr>
        <w:t>Not applicable</w:t>
      </w:r>
    </w:p>
    <w:p w14:paraId="3AB2D27E" w14:textId="77777777" w:rsidR="004363C2" w:rsidRPr="00FD1362" w:rsidRDefault="004363C2" w:rsidP="004363C2">
      <w:pPr>
        <w:pStyle w:val="Default"/>
        <w:rPr>
          <w:rFonts w:asciiTheme="minorHAnsi" w:hAnsiTheme="minorHAnsi"/>
          <w:color w:val="auto"/>
          <w:sz w:val="22"/>
          <w:szCs w:val="22"/>
        </w:rPr>
      </w:pPr>
    </w:p>
    <w:p w14:paraId="6BECAB2C" w14:textId="45055C66" w:rsidR="0025211E" w:rsidRPr="00A30C21" w:rsidRDefault="0025211E" w:rsidP="00AC132A">
      <w:pPr>
        <w:widowControl w:val="0"/>
        <w:rPr>
          <w:rFonts w:asciiTheme="minorHAnsi" w:hAnsiTheme="minorHAnsi"/>
          <w:b/>
          <w:sz w:val="24"/>
          <w:szCs w:val="24"/>
        </w:rPr>
      </w:pPr>
    </w:p>
    <w:p w14:paraId="6DE91C91" w14:textId="77777777" w:rsidR="00AC132A" w:rsidRPr="00AC132A" w:rsidRDefault="00AC132A" w:rsidP="00B10AC4">
      <w:pPr>
        <w:widowControl w:val="0"/>
        <w:contextualSpacing/>
        <w:rPr>
          <w:rFonts w:asciiTheme="minorHAnsi" w:hAnsiTheme="minorHAnsi"/>
          <w:b/>
          <w:sz w:val="24"/>
          <w:szCs w:val="24"/>
        </w:rPr>
      </w:pPr>
    </w:p>
    <w:p w14:paraId="25D1D5AB" w14:textId="3471FF6E" w:rsidR="00E2248F" w:rsidRPr="002F74E0" w:rsidRDefault="00E2248F" w:rsidP="002F74E0">
      <w:pPr>
        <w:widowControl w:val="0"/>
        <w:rPr>
          <w:rFonts w:asciiTheme="minorHAnsi" w:hAnsiTheme="minorHAnsi"/>
          <w:b/>
          <w:sz w:val="24"/>
          <w:szCs w:val="24"/>
        </w:rPr>
      </w:pPr>
    </w:p>
    <w:sectPr w:rsidR="00E2248F" w:rsidRPr="002F74E0" w:rsidSect="00BB3A62">
      <w:headerReference w:type="even" r:id="rId10"/>
      <w:headerReference w:type="default" r:id="rId11"/>
      <w:footerReference w:type="even" r:id="rId12"/>
      <w:footerReference w:type="default" r:id="rId13"/>
      <w:headerReference w:type="first" r:id="rId14"/>
      <w:footerReference w:type="first" r:id="rId15"/>
      <w:pgSz w:w="11906" w:h="16838"/>
      <w:pgMar w:top="144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E3912" w14:textId="77777777" w:rsidR="005477E1" w:rsidRDefault="005477E1" w:rsidP="00B10AC4">
      <w:pPr>
        <w:spacing w:after="0" w:line="240" w:lineRule="auto"/>
      </w:pPr>
      <w:r>
        <w:separator/>
      </w:r>
    </w:p>
  </w:endnote>
  <w:endnote w:type="continuationSeparator" w:id="0">
    <w:p w14:paraId="7326AB1F" w14:textId="77777777" w:rsidR="005477E1" w:rsidRDefault="005477E1" w:rsidP="00B1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04408" w14:textId="77777777" w:rsidR="004400F3" w:rsidRDefault="00440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0425B" w14:textId="50323DAA" w:rsidR="00ED7581" w:rsidRPr="00BB3A62" w:rsidRDefault="00ED7581" w:rsidP="00BB3A62">
    <w:pPr>
      <w:tabs>
        <w:tab w:val="center" w:pos="4513"/>
        <w:tab w:val="right" w:pos="9026"/>
      </w:tabs>
      <w:spacing w:after="0" w:line="240" w:lineRule="auto"/>
      <w:ind w:left="-284"/>
      <w:rPr>
        <w:rFonts w:eastAsia="Times New Roman" w:cs="Arial"/>
        <w:sz w:val="18"/>
        <w:szCs w:val="18"/>
        <w:lang w:eastAsia="en-AU"/>
      </w:rPr>
    </w:pPr>
    <w:r w:rsidRPr="00CA5251">
      <w:rPr>
        <w:rFonts w:eastAsia="Times New Roman" w:cs="Arial"/>
        <w:sz w:val="18"/>
        <w:szCs w:val="18"/>
        <w:lang w:eastAsia="en-AU"/>
      </w:rPr>
      <w:t xml:space="preserve">Commonwealth </w:t>
    </w:r>
    <w:r>
      <w:rPr>
        <w:rFonts w:eastAsia="Times New Roman" w:cs="Arial"/>
        <w:sz w:val="18"/>
        <w:szCs w:val="18"/>
        <w:lang w:eastAsia="en-AU"/>
      </w:rPr>
      <w:t>Individualised</w:t>
    </w:r>
    <w:r w:rsidRPr="00CA5251">
      <w:rPr>
        <w:rFonts w:eastAsia="Times New Roman" w:cs="Arial"/>
        <w:sz w:val="18"/>
        <w:szCs w:val="18"/>
        <w:lang w:eastAsia="en-AU"/>
      </w:rPr>
      <w:t xml:space="preserve"> Grant Agreement Supplementary Terms – Version </w:t>
    </w:r>
    <w:r w:rsidR="004400F3">
      <w:rPr>
        <w:rFonts w:eastAsia="Times New Roman" w:cs="Arial"/>
        <w:sz w:val="18"/>
        <w:szCs w:val="18"/>
        <w:lang w:eastAsia="en-AU"/>
      </w:rPr>
      <w:t>1</w:t>
    </w:r>
    <w:r w:rsidRPr="00CA5251">
      <w:rPr>
        <w:rFonts w:eastAsia="Times New Roman" w:cs="Arial"/>
        <w:sz w:val="18"/>
        <w:szCs w:val="18"/>
        <w:lang w:eastAsia="en-AU"/>
      </w:rPr>
      <w:t xml:space="preserve"> – July 20</w:t>
    </w:r>
    <w:r w:rsidR="004400F3">
      <w:rPr>
        <w:rFonts w:eastAsia="Times New Roman" w:cs="Arial"/>
        <w:sz w:val="18"/>
        <w:szCs w:val="18"/>
        <w:lang w:eastAsia="en-AU"/>
      </w:rPr>
      <w:t>21</w:t>
    </w:r>
    <w:r>
      <w:rPr>
        <w:rFonts w:eastAsia="Times New Roman" w:cs="Arial"/>
        <w:sz w:val="18"/>
        <w:szCs w:val="18"/>
        <w:lang w:eastAsia="en-AU"/>
      </w:rPr>
      <w:t xml:space="preserve">   </w:t>
    </w:r>
    <w:r>
      <w:rPr>
        <w:rFonts w:eastAsia="Times New Roman" w:cs="Arial"/>
        <w:sz w:val="18"/>
        <w:szCs w:val="18"/>
        <w:lang w:eastAsia="en-AU"/>
      </w:rPr>
      <w:tab/>
      <w:t>P</w:t>
    </w:r>
    <w:r w:rsidRPr="00FC2FDB">
      <w:rPr>
        <w:rFonts w:eastAsia="Times New Roman" w:cs="Arial"/>
        <w:sz w:val="18"/>
        <w:szCs w:val="18"/>
      </w:rPr>
      <w:t xml:space="preserve">age </w:t>
    </w:r>
    <w:r w:rsidRPr="00FC2FDB">
      <w:rPr>
        <w:rFonts w:eastAsia="Times New Roman" w:cs="Arial"/>
        <w:bCs/>
        <w:sz w:val="18"/>
        <w:szCs w:val="18"/>
      </w:rPr>
      <w:fldChar w:fldCharType="begin"/>
    </w:r>
    <w:r w:rsidRPr="00FC2FDB">
      <w:rPr>
        <w:rFonts w:eastAsia="Times New Roman" w:cs="Arial"/>
        <w:bCs/>
        <w:sz w:val="18"/>
        <w:szCs w:val="18"/>
      </w:rPr>
      <w:instrText xml:space="preserve"> PAGE  \* Arabic  \* MERGEFORMAT </w:instrText>
    </w:r>
    <w:r w:rsidRPr="00FC2FDB">
      <w:rPr>
        <w:rFonts w:eastAsia="Times New Roman" w:cs="Arial"/>
        <w:bCs/>
        <w:sz w:val="18"/>
        <w:szCs w:val="18"/>
      </w:rPr>
      <w:fldChar w:fldCharType="separate"/>
    </w:r>
    <w:r w:rsidR="007F6C49">
      <w:rPr>
        <w:rFonts w:eastAsia="Times New Roman" w:cs="Arial"/>
        <w:bCs/>
        <w:noProof/>
        <w:sz w:val="18"/>
        <w:szCs w:val="18"/>
      </w:rPr>
      <w:t>1</w:t>
    </w:r>
    <w:r w:rsidRPr="00FC2FDB">
      <w:rPr>
        <w:rFonts w:eastAsia="Times New Roman" w:cs="Arial"/>
        <w:bCs/>
        <w:sz w:val="18"/>
        <w:szCs w:val="18"/>
      </w:rPr>
      <w:fldChar w:fldCharType="end"/>
    </w:r>
    <w:r w:rsidRPr="00FC2FDB">
      <w:rPr>
        <w:rFonts w:eastAsia="Times New Roman" w:cs="Arial"/>
        <w:sz w:val="18"/>
        <w:szCs w:val="18"/>
      </w:rPr>
      <w:t xml:space="preserve"> of </w:t>
    </w:r>
    <w:r w:rsidRPr="00FC2FDB">
      <w:rPr>
        <w:rFonts w:eastAsia="Times New Roman" w:cs="Arial"/>
        <w:bCs/>
        <w:sz w:val="18"/>
        <w:szCs w:val="18"/>
      </w:rPr>
      <w:fldChar w:fldCharType="begin"/>
    </w:r>
    <w:r w:rsidRPr="00FC2FDB">
      <w:rPr>
        <w:rFonts w:eastAsia="Times New Roman" w:cs="Arial"/>
        <w:bCs/>
        <w:sz w:val="18"/>
        <w:szCs w:val="18"/>
      </w:rPr>
      <w:instrText xml:space="preserve"> NUMPAGES  \* Arabic  \* MERGEFORMAT </w:instrText>
    </w:r>
    <w:r w:rsidRPr="00FC2FDB">
      <w:rPr>
        <w:rFonts w:eastAsia="Times New Roman" w:cs="Arial"/>
        <w:bCs/>
        <w:sz w:val="18"/>
        <w:szCs w:val="18"/>
      </w:rPr>
      <w:fldChar w:fldCharType="separate"/>
    </w:r>
    <w:r w:rsidR="007F6C49">
      <w:rPr>
        <w:rFonts w:eastAsia="Times New Roman" w:cs="Arial"/>
        <w:bCs/>
        <w:noProof/>
        <w:sz w:val="18"/>
        <w:szCs w:val="18"/>
      </w:rPr>
      <w:t>8</w:t>
    </w:r>
    <w:r w:rsidRPr="00FC2FDB">
      <w:rPr>
        <w:rFonts w:eastAsia="Times New Roman" w:cs="Arial"/>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786B4" w14:textId="77777777" w:rsidR="004400F3" w:rsidRDefault="00440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00D39" w14:textId="77777777" w:rsidR="005477E1" w:rsidRDefault="005477E1" w:rsidP="00B10AC4">
      <w:pPr>
        <w:spacing w:after="0" w:line="240" w:lineRule="auto"/>
      </w:pPr>
      <w:r>
        <w:separator/>
      </w:r>
    </w:p>
  </w:footnote>
  <w:footnote w:type="continuationSeparator" w:id="0">
    <w:p w14:paraId="432C4F53" w14:textId="77777777" w:rsidR="005477E1" w:rsidRDefault="005477E1" w:rsidP="00B10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796FB" w14:textId="77777777" w:rsidR="004400F3" w:rsidRDefault="00440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323D6" w14:textId="77777777" w:rsidR="004400F3" w:rsidRDefault="004400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7BAA" w14:textId="77777777" w:rsidR="004400F3" w:rsidRDefault="00440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52CE"/>
    <w:multiLevelType w:val="hybridMultilevel"/>
    <w:tmpl w:val="CD90C2BE"/>
    <w:lvl w:ilvl="0" w:tplc="01AEE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C5D0554"/>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8E2718"/>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EF87831"/>
    <w:multiLevelType w:val="hybridMultilevel"/>
    <w:tmpl w:val="DC8A272E"/>
    <w:lvl w:ilvl="0" w:tplc="9F249F5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E6828E9"/>
    <w:multiLevelType w:val="hybridMultilevel"/>
    <w:tmpl w:val="C1E85A94"/>
    <w:lvl w:ilvl="0" w:tplc="95A091E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7" w15:restartNumberingAfterBreak="0">
    <w:nsid w:val="25EF7D88"/>
    <w:multiLevelType w:val="hybridMultilevel"/>
    <w:tmpl w:val="49361BC6"/>
    <w:lvl w:ilvl="0" w:tplc="582C1B1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15:restartNumberingAfterBreak="0">
    <w:nsid w:val="2C8A5921"/>
    <w:multiLevelType w:val="hybridMultilevel"/>
    <w:tmpl w:val="9CB427D4"/>
    <w:lvl w:ilvl="0" w:tplc="3670F43E">
      <w:start w:val="1"/>
      <w:numFmt w:val="lowerLetter"/>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10" w15:restartNumberingAfterBreak="0">
    <w:nsid w:val="30A43D0B"/>
    <w:multiLevelType w:val="hybridMultilevel"/>
    <w:tmpl w:val="4D2C04E4"/>
    <w:lvl w:ilvl="0" w:tplc="56C2DE1C">
      <w:start w:val="1"/>
      <w:numFmt w:val="lowerLetter"/>
      <w:lvlText w:val="(%1)"/>
      <w:lvlJc w:val="left"/>
      <w:pPr>
        <w:ind w:left="210" w:hanging="360"/>
      </w:pPr>
      <w:rPr>
        <w:rFonts w:hint="default"/>
      </w:rPr>
    </w:lvl>
    <w:lvl w:ilvl="1" w:tplc="2998F4DC">
      <w:start w:val="1"/>
      <w:numFmt w:val="lowerRoman"/>
      <w:lvlText w:val="(%2)"/>
      <w:lvlJc w:val="left"/>
      <w:pPr>
        <w:ind w:left="930" w:hanging="360"/>
      </w:pPr>
      <w:rPr>
        <w:rFonts w:hint="default"/>
      </w:rPr>
    </w:lvl>
    <w:lvl w:ilvl="2" w:tplc="0C09001B" w:tentative="1">
      <w:start w:val="1"/>
      <w:numFmt w:val="lowerRoman"/>
      <w:lvlText w:val="%3."/>
      <w:lvlJc w:val="right"/>
      <w:pPr>
        <w:ind w:left="1650" w:hanging="180"/>
      </w:pPr>
    </w:lvl>
    <w:lvl w:ilvl="3" w:tplc="0C09000F" w:tentative="1">
      <w:start w:val="1"/>
      <w:numFmt w:val="decimal"/>
      <w:lvlText w:val="%4."/>
      <w:lvlJc w:val="left"/>
      <w:pPr>
        <w:ind w:left="2370" w:hanging="360"/>
      </w:pPr>
    </w:lvl>
    <w:lvl w:ilvl="4" w:tplc="0C090019" w:tentative="1">
      <w:start w:val="1"/>
      <w:numFmt w:val="lowerLetter"/>
      <w:lvlText w:val="%5."/>
      <w:lvlJc w:val="left"/>
      <w:pPr>
        <w:ind w:left="3090" w:hanging="360"/>
      </w:pPr>
    </w:lvl>
    <w:lvl w:ilvl="5" w:tplc="0C09001B" w:tentative="1">
      <w:start w:val="1"/>
      <w:numFmt w:val="lowerRoman"/>
      <w:lvlText w:val="%6."/>
      <w:lvlJc w:val="right"/>
      <w:pPr>
        <w:ind w:left="3810" w:hanging="180"/>
      </w:pPr>
    </w:lvl>
    <w:lvl w:ilvl="6" w:tplc="0C09000F" w:tentative="1">
      <w:start w:val="1"/>
      <w:numFmt w:val="decimal"/>
      <w:lvlText w:val="%7."/>
      <w:lvlJc w:val="left"/>
      <w:pPr>
        <w:ind w:left="4530" w:hanging="360"/>
      </w:pPr>
    </w:lvl>
    <w:lvl w:ilvl="7" w:tplc="0C090019" w:tentative="1">
      <w:start w:val="1"/>
      <w:numFmt w:val="lowerLetter"/>
      <w:lvlText w:val="%8."/>
      <w:lvlJc w:val="left"/>
      <w:pPr>
        <w:ind w:left="5250" w:hanging="360"/>
      </w:pPr>
    </w:lvl>
    <w:lvl w:ilvl="8" w:tplc="0C09001B" w:tentative="1">
      <w:start w:val="1"/>
      <w:numFmt w:val="lowerRoman"/>
      <w:lvlText w:val="%9."/>
      <w:lvlJc w:val="right"/>
      <w:pPr>
        <w:ind w:left="5970" w:hanging="180"/>
      </w:pPr>
    </w:lvl>
  </w:abstractNum>
  <w:abstractNum w:abstractNumId="11"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A70E40"/>
    <w:multiLevelType w:val="hybridMultilevel"/>
    <w:tmpl w:val="7E980086"/>
    <w:lvl w:ilvl="0" w:tplc="56C2DE1C">
      <w:start w:val="1"/>
      <w:numFmt w:val="lowerLetter"/>
      <w:lvlText w:val="(%1)"/>
      <w:lvlJc w:val="left"/>
      <w:pPr>
        <w:ind w:left="720" w:hanging="360"/>
      </w:pPr>
      <w:rPr>
        <w:rFonts w:hint="default"/>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15:restartNumberingAfterBreak="0">
    <w:nsid w:val="4B890586"/>
    <w:multiLevelType w:val="hybridMultilevel"/>
    <w:tmpl w:val="418E76A6"/>
    <w:lvl w:ilvl="0" w:tplc="56C2D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89A41BE"/>
    <w:multiLevelType w:val="hybridMultilevel"/>
    <w:tmpl w:val="0E3A0C32"/>
    <w:lvl w:ilvl="0" w:tplc="943E9E44">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9B9607D"/>
    <w:multiLevelType w:val="hybridMultilevel"/>
    <w:tmpl w:val="CD90C2BE"/>
    <w:lvl w:ilvl="0" w:tplc="01AEE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BA80AB2"/>
    <w:multiLevelType w:val="hybridMultilevel"/>
    <w:tmpl w:val="E43A00E6"/>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9" w15:restartNumberingAfterBreak="0">
    <w:nsid w:val="6A4F19E1"/>
    <w:multiLevelType w:val="hybridMultilevel"/>
    <w:tmpl w:val="089ED77E"/>
    <w:lvl w:ilvl="0" w:tplc="473ADDBE">
      <w:start w:val="6"/>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D7A2DF8"/>
    <w:multiLevelType w:val="hybridMultilevel"/>
    <w:tmpl w:val="9E0A6336"/>
    <w:lvl w:ilvl="0" w:tplc="5A1C64C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70762149"/>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4023C50"/>
    <w:multiLevelType w:val="hybridMultilevel"/>
    <w:tmpl w:val="E69469EE"/>
    <w:lvl w:ilvl="0" w:tplc="9F249F5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72756DE"/>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7DB6873"/>
    <w:multiLevelType w:val="hybridMultilevel"/>
    <w:tmpl w:val="FB8CE97A"/>
    <w:lvl w:ilvl="0" w:tplc="B9D253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246598"/>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F41F0A"/>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8" w15:restartNumberingAfterBreak="0">
    <w:nsid w:val="7F0C4840"/>
    <w:multiLevelType w:val="hybridMultilevel"/>
    <w:tmpl w:val="4D2C04E4"/>
    <w:lvl w:ilvl="0" w:tplc="56C2DE1C">
      <w:start w:val="1"/>
      <w:numFmt w:val="lowerLetter"/>
      <w:lvlText w:val="(%1)"/>
      <w:lvlJc w:val="left"/>
      <w:pPr>
        <w:ind w:left="720" w:hanging="360"/>
      </w:pPr>
      <w:rPr>
        <w:rFonts w:hint="default"/>
      </w:rPr>
    </w:lvl>
    <w:lvl w:ilvl="1" w:tplc="2998F4D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8"/>
  </w:num>
  <w:num w:numId="3">
    <w:abstractNumId w:val="27"/>
  </w:num>
  <w:num w:numId="4">
    <w:abstractNumId w:val="13"/>
  </w:num>
  <w:num w:numId="5">
    <w:abstractNumId w:val="20"/>
  </w:num>
  <w:num w:numId="6">
    <w:abstractNumId w:val="2"/>
  </w:num>
  <w:num w:numId="7">
    <w:abstractNumId w:val="9"/>
  </w:num>
  <w:num w:numId="8">
    <w:abstractNumId w:val="1"/>
  </w:num>
  <w:num w:numId="9">
    <w:abstractNumId w:val="6"/>
  </w:num>
  <w:num w:numId="10">
    <w:abstractNumId w:val="21"/>
  </w:num>
  <w:num w:numId="11">
    <w:abstractNumId w:val="24"/>
  </w:num>
  <w:num w:numId="12">
    <w:abstractNumId w:val="3"/>
  </w:num>
  <w:num w:numId="13">
    <w:abstractNumId w:val="23"/>
  </w:num>
  <w:num w:numId="14">
    <w:abstractNumId w:val="26"/>
  </w:num>
  <w:num w:numId="15">
    <w:abstractNumId w:val="22"/>
  </w:num>
  <w:num w:numId="16">
    <w:abstractNumId w:val="0"/>
  </w:num>
  <w:num w:numId="17">
    <w:abstractNumId w:val="16"/>
  </w:num>
  <w:num w:numId="18">
    <w:abstractNumId w:val="12"/>
  </w:num>
  <w:num w:numId="19">
    <w:abstractNumId w:val="7"/>
  </w:num>
  <w:num w:numId="20">
    <w:abstractNumId w:val="4"/>
  </w:num>
  <w:num w:numId="21">
    <w:abstractNumId w:val="25"/>
  </w:num>
  <w:num w:numId="22">
    <w:abstractNumId w:val="17"/>
  </w:num>
  <w:num w:numId="23">
    <w:abstractNumId w:val="11"/>
  </w:num>
  <w:num w:numId="24">
    <w:abstractNumId w:val="8"/>
  </w:num>
  <w:num w:numId="25">
    <w:abstractNumId w:val="15"/>
  </w:num>
  <w:num w:numId="26">
    <w:abstractNumId w:val="14"/>
  </w:num>
  <w:num w:numId="27">
    <w:abstractNumId w:val="10"/>
  </w:num>
  <w:num w:numId="28">
    <w:abstractNumId w:val="28"/>
  </w:num>
  <w:num w:numId="29">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12"/>
    <w:rsid w:val="00023598"/>
    <w:rsid w:val="000365EB"/>
    <w:rsid w:val="00052E41"/>
    <w:rsid w:val="00061E25"/>
    <w:rsid w:val="00081370"/>
    <w:rsid w:val="000A7DF6"/>
    <w:rsid w:val="000C079B"/>
    <w:rsid w:val="000F04C1"/>
    <w:rsid w:val="000F6363"/>
    <w:rsid w:val="001B06C4"/>
    <w:rsid w:val="001B53A9"/>
    <w:rsid w:val="001E5F91"/>
    <w:rsid w:val="001E630D"/>
    <w:rsid w:val="001F0A01"/>
    <w:rsid w:val="001F1CD0"/>
    <w:rsid w:val="00231FE0"/>
    <w:rsid w:val="0024047E"/>
    <w:rsid w:val="0025211E"/>
    <w:rsid w:val="00292782"/>
    <w:rsid w:val="002A044D"/>
    <w:rsid w:val="002A0A93"/>
    <w:rsid w:val="002A7465"/>
    <w:rsid w:val="002B6EF4"/>
    <w:rsid w:val="002E0DF0"/>
    <w:rsid w:val="002F144B"/>
    <w:rsid w:val="002F74E0"/>
    <w:rsid w:val="00310A25"/>
    <w:rsid w:val="00326848"/>
    <w:rsid w:val="0035410D"/>
    <w:rsid w:val="003600CE"/>
    <w:rsid w:val="00376A0B"/>
    <w:rsid w:val="003A1F85"/>
    <w:rsid w:val="003B2BB8"/>
    <w:rsid w:val="003B50AC"/>
    <w:rsid w:val="003B6CF1"/>
    <w:rsid w:val="003C245C"/>
    <w:rsid w:val="003D34FF"/>
    <w:rsid w:val="004363C2"/>
    <w:rsid w:val="004400F3"/>
    <w:rsid w:val="00447916"/>
    <w:rsid w:val="00497423"/>
    <w:rsid w:val="004B54CA"/>
    <w:rsid w:val="004C7028"/>
    <w:rsid w:val="004E5CBF"/>
    <w:rsid w:val="004F4A21"/>
    <w:rsid w:val="0051236C"/>
    <w:rsid w:val="00533B65"/>
    <w:rsid w:val="005477E1"/>
    <w:rsid w:val="005513E4"/>
    <w:rsid w:val="005705C9"/>
    <w:rsid w:val="005838A7"/>
    <w:rsid w:val="005A4A35"/>
    <w:rsid w:val="005C2895"/>
    <w:rsid w:val="005C3AA9"/>
    <w:rsid w:val="005D4F6F"/>
    <w:rsid w:val="006051D4"/>
    <w:rsid w:val="00637E9F"/>
    <w:rsid w:val="0066308C"/>
    <w:rsid w:val="00664212"/>
    <w:rsid w:val="00682743"/>
    <w:rsid w:val="006A4CE7"/>
    <w:rsid w:val="006C12CB"/>
    <w:rsid w:val="006C5DA0"/>
    <w:rsid w:val="00703718"/>
    <w:rsid w:val="00703F0A"/>
    <w:rsid w:val="00721BE1"/>
    <w:rsid w:val="00723599"/>
    <w:rsid w:val="007670D2"/>
    <w:rsid w:val="007757BE"/>
    <w:rsid w:val="00776ACF"/>
    <w:rsid w:val="00785261"/>
    <w:rsid w:val="0079640C"/>
    <w:rsid w:val="007B0256"/>
    <w:rsid w:val="007E34DA"/>
    <w:rsid w:val="007F388B"/>
    <w:rsid w:val="007F6C49"/>
    <w:rsid w:val="00806405"/>
    <w:rsid w:val="008127A0"/>
    <w:rsid w:val="00820F74"/>
    <w:rsid w:val="008215BB"/>
    <w:rsid w:val="00854BD5"/>
    <w:rsid w:val="008621B0"/>
    <w:rsid w:val="008859A4"/>
    <w:rsid w:val="0088757F"/>
    <w:rsid w:val="008B3210"/>
    <w:rsid w:val="008B5733"/>
    <w:rsid w:val="008C31FA"/>
    <w:rsid w:val="00905914"/>
    <w:rsid w:val="009225F0"/>
    <w:rsid w:val="00934C61"/>
    <w:rsid w:val="00956914"/>
    <w:rsid w:val="00980CA8"/>
    <w:rsid w:val="009A7D58"/>
    <w:rsid w:val="009D56DA"/>
    <w:rsid w:val="009F6B6B"/>
    <w:rsid w:val="00A02513"/>
    <w:rsid w:val="00A047F2"/>
    <w:rsid w:val="00A11977"/>
    <w:rsid w:val="00A24F10"/>
    <w:rsid w:val="00A30C21"/>
    <w:rsid w:val="00A51C64"/>
    <w:rsid w:val="00AA55B9"/>
    <w:rsid w:val="00AB248C"/>
    <w:rsid w:val="00AB6DD7"/>
    <w:rsid w:val="00AC132A"/>
    <w:rsid w:val="00AC585D"/>
    <w:rsid w:val="00AC74B3"/>
    <w:rsid w:val="00AD5BAD"/>
    <w:rsid w:val="00AE7799"/>
    <w:rsid w:val="00B10AC4"/>
    <w:rsid w:val="00B151ED"/>
    <w:rsid w:val="00B35CB2"/>
    <w:rsid w:val="00B42C33"/>
    <w:rsid w:val="00B440CA"/>
    <w:rsid w:val="00B468B6"/>
    <w:rsid w:val="00B6334C"/>
    <w:rsid w:val="00B70A8B"/>
    <w:rsid w:val="00B719AB"/>
    <w:rsid w:val="00B76ED4"/>
    <w:rsid w:val="00B92EDC"/>
    <w:rsid w:val="00B93A41"/>
    <w:rsid w:val="00B96F71"/>
    <w:rsid w:val="00BA2DB9"/>
    <w:rsid w:val="00BB3A62"/>
    <w:rsid w:val="00BB3AC5"/>
    <w:rsid w:val="00BC570B"/>
    <w:rsid w:val="00BE7148"/>
    <w:rsid w:val="00BF2986"/>
    <w:rsid w:val="00C21D1D"/>
    <w:rsid w:val="00C26EF0"/>
    <w:rsid w:val="00C30E98"/>
    <w:rsid w:val="00C42642"/>
    <w:rsid w:val="00C63B66"/>
    <w:rsid w:val="00CB4AC9"/>
    <w:rsid w:val="00CB7438"/>
    <w:rsid w:val="00CE4E76"/>
    <w:rsid w:val="00CF1109"/>
    <w:rsid w:val="00CF72CA"/>
    <w:rsid w:val="00D53505"/>
    <w:rsid w:val="00D8442B"/>
    <w:rsid w:val="00D87A62"/>
    <w:rsid w:val="00DB7DD9"/>
    <w:rsid w:val="00DC6666"/>
    <w:rsid w:val="00DD646C"/>
    <w:rsid w:val="00E016B7"/>
    <w:rsid w:val="00E20B16"/>
    <w:rsid w:val="00E2248F"/>
    <w:rsid w:val="00E27717"/>
    <w:rsid w:val="00E65577"/>
    <w:rsid w:val="00E80A39"/>
    <w:rsid w:val="00E83EB6"/>
    <w:rsid w:val="00E90DFE"/>
    <w:rsid w:val="00E91A65"/>
    <w:rsid w:val="00ED7581"/>
    <w:rsid w:val="00EF0880"/>
    <w:rsid w:val="00F02D5A"/>
    <w:rsid w:val="00F2052B"/>
    <w:rsid w:val="00F247DE"/>
    <w:rsid w:val="00F34B18"/>
    <w:rsid w:val="00F54B7E"/>
    <w:rsid w:val="00F60737"/>
    <w:rsid w:val="00F91EA1"/>
    <w:rsid w:val="00FA7904"/>
    <w:rsid w:val="00FD0A60"/>
    <w:rsid w:val="00FD1362"/>
    <w:rsid w:val="00FD36DF"/>
    <w:rsid w:val="00FF20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6E17DD"/>
  <w15:docId w15:val="{DF57E709-3803-491B-8427-425D0E97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Table,Recommendation,List Paragraph1,List Paragraph11,Body Bullets 1,L,Bullet points,Content descriptions,Bullet Point,Bullet point,0Bullet,Bulletr List Paragraph,FooterText,Indented bullet,List Paragraph Number,List Paragraph2,Main,CV te"/>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NumberLevel1">
    <w:name w:val="Number Level 1"/>
    <w:aliases w:val="N1"/>
    <w:basedOn w:val="Normal"/>
    <w:uiPriority w:val="1"/>
    <w:qFormat/>
    <w:rsid w:val="00664212"/>
    <w:pPr>
      <w:numPr>
        <w:numId w:val="1"/>
      </w:numPr>
      <w:spacing w:before="140" w:after="140" w:line="280" w:lineRule="atLeast"/>
    </w:pPr>
    <w:rPr>
      <w:rFonts w:eastAsia="Times New Roman" w:cs="Arial"/>
      <w:lang w:eastAsia="en-AU"/>
    </w:rPr>
  </w:style>
  <w:style w:type="paragraph" w:customStyle="1" w:styleId="NumberLevel2">
    <w:name w:val="Number Level 2"/>
    <w:aliases w:val="N2"/>
    <w:basedOn w:val="Normal"/>
    <w:uiPriority w:val="1"/>
    <w:qFormat/>
    <w:rsid w:val="00664212"/>
    <w:pPr>
      <w:numPr>
        <w:ilvl w:val="1"/>
        <w:numId w:val="1"/>
      </w:numPr>
      <w:spacing w:before="140" w:after="140" w:line="280" w:lineRule="atLeast"/>
    </w:pPr>
    <w:rPr>
      <w:rFonts w:eastAsia="Times New Roman" w:cs="Arial"/>
      <w:lang w:eastAsia="en-AU"/>
    </w:rPr>
  </w:style>
  <w:style w:type="paragraph" w:customStyle="1" w:styleId="NumberLevel3">
    <w:name w:val="Number Level 3"/>
    <w:aliases w:val="N3"/>
    <w:basedOn w:val="Normal"/>
    <w:uiPriority w:val="1"/>
    <w:qFormat/>
    <w:rsid w:val="00664212"/>
    <w:pPr>
      <w:numPr>
        <w:ilvl w:val="2"/>
        <w:numId w:val="1"/>
      </w:numPr>
      <w:spacing w:before="140" w:after="140" w:line="280" w:lineRule="atLeast"/>
    </w:pPr>
    <w:rPr>
      <w:rFonts w:eastAsia="Times New Roman" w:cs="Arial"/>
      <w:lang w:eastAsia="en-AU"/>
    </w:rPr>
  </w:style>
  <w:style w:type="paragraph" w:customStyle="1" w:styleId="NumberLevel4">
    <w:name w:val="Number Level 4"/>
    <w:aliases w:val="N4"/>
    <w:basedOn w:val="Normal"/>
    <w:uiPriority w:val="1"/>
    <w:qFormat/>
    <w:rsid w:val="00664212"/>
    <w:pPr>
      <w:numPr>
        <w:ilvl w:val="3"/>
        <w:numId w:val="1"/>
      </w:numPr>
      <w:spacing w:after="140" w:line="280" w:lineRule="atLeast"/>
    </w:pPr>
    <w:rPr>
      <w:rFonts w:eastAsia="Times New Roman" w:cs="Arial"/>
      <w:lang w:eastAsia="en-AU"/>
    </w:rPr>
  </w:style>
  <w:style w:type="paragraph" w:customStyle="1" w:styleId="NumberLevel5">
    <w:name w:val="Number Level 5"/>
    <w:aliases w:val="N5"/>
    <w:basedOn w:val="Normal"/>
    <w:uiPriority w:val="1"/>
    <w:semiHidden/>
    <w:rsid w:val="00664212"/>
    <w:pPr>
      <w:numPr>
        <w:ilvl w:val="4"/>
        <w:numId w:val="1"/>
      </w:numPr>
      <w:spacing w:after="140" w:line="280" w:lineRule="atLeast"/>
    </w:pPr>
    <w:rPr>
      <w:rFonts w:eastAsia="Times New Roman" w:cs="Arial"/>
      <w:lang w:eastAsia="en-AU"/>
    </w:rPr>
  </w:style>
  <w:style w:type="paragraph" w:customStyle="1" w:styleId="NumberLevel6">
    <w:name w:val="Number Level 6"/>
    <w:basedOn w:val="NumberLevel5"/>
    <w:uiPriority w:val="1"/>
    <w:semiHidden/>
    <w:rsid w:val="00664212"/>
    <w:pPr>
      <w:numPr>
        <w:ilvl w:val="5"/>
      </w:numPr>
    </w:pPr>
  </w:style>
  <w:style w:type="paragraph" w:customStyle="1" w:styleId="NumberLevel7">
    <w:name w:val="Number Level 7"/>
    <w:basedOn w:val="NumberLevel6"/>
    <w:uiPriority w:val="1"/>
    <w:semiHidden/>
    <w:rsid w:val="00664212"/>
    <w:pPr>
      <w:numPr>
        <w:ilvl w:val="6"/>
      </w:numPr>
    </w:pPr>
  </w:style>
  <w:style w:type="paragraph" w:customStyle="1" w:styleId="NumberLevel8">
    <w:name w:val="Number Level 8"/>
    <w:basedOn w:val="NumberLevel7"/>
    <w:uiPriority w:val="1"/>
    <w:semiHidden/>
    <w:rsid w:val="00664212"/>
    <w:pPr>
      <w:numPr>
        <w:ilvl w:val="7"/>
      </w:numPr>
    </w:pPr>
  </w:style>
  <w:style w:type="paragraph" w:customStyle="1" w:styleId="NumberLevel9">
    <w:name w:val="Number Level 9"/>
    <w:basedOn w:val="NumberLevel8"/>
    <w:uiPriority w:val="1"/>
    <w:semiHidden/>
    <w:rsid w:val="00664212"/>
    <w:pPr>
      <w:numPr>
        <w:ilvl w:val="8"/>
      </w:numPr>
    </w:pPr>
  </w:style>
  <w:style w:type="paragraph" w:customStyle="1" w:styleId="PlainParagraphIndent">
    <w:name w:val="Plain Paragraph Indent"/>
    <w:basedOn w:val="Normal"/>
    <w:rsid w:val="00664212"/>
    <w:pPr>
      <w:spacing w:before="140" w:after="140" w:line="280" w:lineRule="atLeast"/>
      <w:ind w:left="1134"/>
    </w:pPr>
    <w:rPr>
      <w:rFonts w:eastAsia="Times New Roman" w:cs="Arial"/>
      <w:lang w:eastAsia="en-AU"/>
    </w:rPr>
  </w:style>
  <w:style w:type="table" w:styleId="TableGrid">
    <w:name w:val="Table Grid"/>
    <w:basedOn w:val="TableNormal"/>
    <w:uiPriority w:val="99"/>
    <w:rsid w:val="00F5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Char,Recommendation Char,List Paragraph1 Char,List Paragraph11 Char,Body Bullets 1 Char,L Char,Bullet points Char,Content descriptions Char,Bullet Point Char,Bullet point Char,0Bullet Char,Bulletr List Paragraph Char,Main Char"/>
    <w:basedOn w:val="DefaultParagraphFont"/>
    <w:link w:val="ListParagraph"/>
    <w:uiPriority w:val="34"/>
    <w:locked/>
    <w:rsid w:val="00F54B7E"/>
    <w:rPr>
      <w:rFonts w:ascii="Arial" w:hAnsi="Arial"/>
    </w:rPr>
  </w:style>
  <w:style w:type="paragraph" w:customStyle="1" w:styleId="MENoIndent1">
    <w:name w:val="ME NoIndent 1"/>
    <w:basedOn w:val="Normal"/>
    <w:rsid w:val="00F54B7E"/>
    <w:pPr>
      <w:numPr>
        <w:numId w:val="2"/>
      </w:numPr>
      <w:spacing w:after="240" w:line="280" w:lineRule="atLeast"/>
    </w:pPr>
    <w:rPr>
      <w:rFonts w:ascii="Times New Roman" w:eastAsia="Times New Roman" w:hAnsi="Times New Roman" w:cs="Times New Roman"/>
      <w:szCs w:val="24"/>
      <w:lang w:eastAsia="en-AU"/>
    </w:rPr>
  </w:style>
  <w:style w:type="paragraph" w:customStyle="1" w:styleId="PlainParagraph">
    <w:name w:val="Plain Paragraph"/>
    <w:aliases w:val="PP"/>
    <w:basedOn w:val="Normal"/>
    <w:link w:val="PlainParagraphChar"/>
    <w:qFormat/>
    <w:rsid w:val="002F74E0"/>
    <w:pPr>
      <w:spacing w:before="140" w:after="140" w:line="280" w:lineRule="atLeast"/>
    </w:pPr>
    <w:rPr>
      <w:rFonts w:eastAsia="Times New Roman" w:cs="Arial"/>
      <w:lang w:eastAsia="en-AU"/>
    </w:rPr>
  </w:style>
  <w:style w:type="character" w:customStyle="1" w:styleId="PlainParagraphChar">
    <w:name w:val="Plain Paragraph Char"/>
    <w:aliases w:val="PP Char"/>
    <w:basedOn w:val="DefaultParagraphFont"/>
    <w:link w:val="PlainParagraph"/>
    <w:rsid w:val="002F74E0"/>
    <w:rPr>
      <w:rFonts w:ascii="Arial" w:eastAsia="Times New Roman" w:hAnsi="Arial" w:cs="Arial"/>
      <w:lang w:eastAsia="en-AU"/>
    </w:rPr>
  </w:style>
  <w:style w:type="paragraph" w:styleId="CommentText">
    <w:name w:val="annotation text"/>
    <w:basedOn w:val="Normal"/>
    <w:link w:val="CommentTextChar"/>
    <w:uiPriority w:val="99"/>
    <w:unhideWhenUsed/>
    <w:rsid w:val="00E2248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E2248F"/>
    <w:rPr>
      <w:sz w:val="20"/>
      <w:szCs w:val="20"/>
    </w:rPr>
  </w:style>
  <w:style w:type="paragraph" w:styleId="Header">
    <w:name w:val="header"/>
    <w:basedOn w:val="Normal"/>
    <w:link w:val="HeaderChar"/>
    <w:uiPriority w:val="99"/>
    <w:unhideWhenUsed/>
    <w:rsid w:val="00B10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AC4"/>
    <w:rPr>
      <w:rFonts w:ascii="Arial" w:hAnsi="Arial"/>
    </w:rPr>
  </w:style>
  <w:style w:type="paragraph" w:styleId="Footer">
    <w:name w:val="footer"/>
    <w:basedOn w:val="Normal"/>
    <w:link w:val="FooterChar"/>
    <w:uiPriority w:val="99"/>
    <w:unhideWhenUsed/>
    <w:rsid w:val="00B10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AC4"/>
    <w:rPr>
      <w:rFonts w:ascii="Arial" w:hAnsi="Arial"/>
    </w:rPr>
  </w:style>
  <w:style w:type="paragraph" w:customStyle="1" w:styleId="Default">
    <w:name w:val="Default"/>
    <w:rsid w:val="0025211E"/>
    <w:pPr>
      <w:autoSpaceDE w:val="0"/>
      <w:autoSpaceDN w:val="0"/>
      <w:adjustRightInd w:val="0"/>
      <w:spacing w:after="0" w:line="240" w:lineRule="auto"/>
    </w:pPr>
    <w:rPr>
      <w:rFonts w:ascii="TheSansSemiLight-Plain" w:hAnsi="TheSansSemiLight-Plain" w:cs="TheSansSemiLight-Plain"/>
      <w:color w:val="000000"/>
      <w:sz w:val="24"/>
      <w:szCs w:val="24"/>
    </w:rPr>
  </w:style>
  <w:style w:type="paragraph" w:customStyle="1" w:styleId="ClauseLevel1">
    <w:name w:val="Clause Level 1"/>
    <w:aliases w:val="C1"/>
    <w:next w:val="ClauseLevel2"/>
    <w:uiPriority w:val="19"/>
    <w:qFormat/>
    <w:rsid w:val="0025211E"/>
    <w:pPr>
      <w:keepNext/>
      <w:numPr>
        <w:numId w:val="7"/>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aliases w:val="C2"/>
    <w:next w:val="ClauseLevel3"/>
    <w:uiPriority w:val="19"/>
    <w:qFormat/>
    <w:rsid w:val="0025211E"/>
    <w:pPr>
      <w:keepNext/>
      <w:numPr>
        <w:ilvl w:val="1"/>
        <w:numId w:val="7"/>
      </w:numPr>
      <w:spacing w:before="200" w:after="0" w:line="280" w:lineRule="atLeast"/>
      <w:outlineLvl w:val="1"/>
    </w:pPr>
    <w:rPr>
      <w:rFonts w:ascii="Arial" w:eastAsia="Times New Roman" w:hAnsi="Arial" w:cs="Arial"/>
      <w:b/>
      <w:lang w:eastAsia="en-AU"/>
    </w:rPr>
  </w:style>
  <w:style w:type="paragraph" w:customStyle="1" w:styleId="ClauseLevel3">
    <w:name w:val="Clause Level 3"/>
    <w:aliases w:val="C3"/>
    <w:link w:val="ClauseLevel3Char"/>
    <w:uiPriority w:val="19"/>
    <w:qFormat/>
    <w:rsid w:val="0025211E"/>
    <w:pPr>
      <w:numPr>
        <w:ilvl w:val="2"/>
        <w:numId w:val="7"/>
      </w:numPr>
      <w:spacing w:before="140" w:after="140" w:line="280" w:lineRule="atLeast"/>
      <w:outlineLvl w:val="2"/>
    </w:pPr>
    <w:rPr>
      <w:rFonts w:ascii="Arial" w:eastAsia="Times New Roman" w:hAnsi="Arial" w:cs="Arial"/>
      <w:lang w:eastAsia="en-AU"/>
    </w:rPr>
  </w:style>
  <w:style w:type="paragraph" w:customStyle="1" w:styleId="ClauseLevel4">
    <w:name w:val="Clause Level 4"/>
    <w:aliases w:val="C4"/>
    <w:uiPriority w:val="19"/>
    <w:qFormat/>
    <w:rsid w:val="0025211E"/>
    <w:pPr>
      <w:numPr>
        <w:ilvl w:val="3"/>
        <w:numId w:val="7"/>
      </w:numPr>
      <w:spacing w:after="140" w:line="280" w:lineRule="atLeast"/>
      <w:outlineLvl w:val="3"/>
    </w:pPr>
    <w:rPr>
      <w:rFonts w:ascii="Arial" w:eastAsia="Times New Roman" w:hAnsi="Arial" w:cs="Arial"/>
      <w:lang w:eastAsia="en-AU"/>
    </w:rPr>
  </w:style>
  <w:style w:type="paragraph" w:customStyle="1" w:styleId="ClauseLevel5">
    <w:name w:val="Clause Level 5"/>
    <w:aliases w:val="C5"/>
    <w:uiPriority w:val="19"/>
    <w:qFormat/>
    <w:rsid w:val="0025211E"/>
    <w:pPr>
      <w:numPr>
        <w:ilvl w:val="4"/>
        <w:numId w:val="7"/>
      </w:numPr>
      <w:spacing w:after="140" w:line="280" w:lineRule="atLeast"/>
      <w:outlineLvl w:val="4"/>
    </w:pPr>
    <w:rPr>
      <w:rFonts w:ascii="Arial" w:eastAsia="Times New Roman" w:hAnsi="Arial" w:cs="Arial"/>
      <w:lang w:eastAsia="en-AU"/>
    </w:rPr>
  </w:style>
  <w:style w:type="paragraph" w:customStyle="1" w:styleId="ClauseLevel6">
    <w:name w:val="Clause Level 6"/>
    <w:uiPriority w:val="19"/>
    <w:rsid w:val="0025211E"/>
    <w:pPr>
      <w:numPr>
        <w:ilvl w:val="5"/>
        <w:numId w:val="7"/>
      </w:numPr>
      <w:spacing w:after="140" w:line="280" w:lineRule="atLeast"/>
    </w:pPr>
    <w:rPr>
      <w:rFonts w:ascii="Arial" w:eastAsia="Times New Roman" w:hAnsi="Arial" w:cs="Arial"/>
      <w:lang w:eastAsia="en-AU"/>
    </w:rPr>
  </w:style>
  <w:style w:type="paragraph" w:customStyle="1" w:styleId="ClauseLevel7">
    <w:name w:val="Clause Level 7"/>
    <w:basedOn w:val="ClauseLevel4"/>
    <w:semiHidden/>
    <w:rsid w:val="0025211E"/>
    <w:pPr>
      <w:numPr>
        <w:ilvl w:val="6"/>
      </w:numPr>
      <w:tabs>
        <w:tab w:val="clear" w:pos="1985"/>
        <w:tab w:val="num" w:pos="360"/>
        <w:tab w:val="num" w:pos="5040"/>
      </w:tabs>
      <w:ind w:left="5040" w:hanging="360"/>
    </w:pPr>
  </w:style>
  <w:style w:type="paragraph" w:customStyle="1" w:styleId="ClauseLevel8">
    <w:name w:val="Clause Level 8"/>
    <w:basedOn w:val="ClauseLevel4"/>
    <w:semiHidden/>
    <w:rsid w:val="0025211E"/>
    <w:pPr>
      <w:numPr>
        <w:ilvl w:val="7"/>
      </w:numPr>
      <w:tabs>
        <w:tab w:val="clear" w:pos="1985"/>
        <w:tab w:val="num" w:pos="360"/>
        <w:tab w:val="num" w:pos="5760"/>
      </w:tabs>
      <w:ind w:left="5760" w:hanging="360"/>
    </w:pPr>
  </w:style>
  <w:style w:type="paragraph" w:customStyle="1" w:styleId="ClauseLevel9">
    <w:name w:val="Clause Level 9"/>
    <w:basedOn w:val="ClauseLevel4"/>
    <w:semiHidden/>
    <w:rsid w:val="0025211E"/>
    <w:pPr>
      <w:numPr>
        <w:ilvl w:val="8"/>
      </w:numPr>
      <w:tabs>
        <w:tab w:val="clear" w:pos="1985"/>
        <w:tab w:val="num" w:pos="360"/>
        <w:tab w:val="num" w:pos="6480"/>
      </w:tabs>
      <w:ind w:left="6480" w:hanging="180"/>
    </w:pPr>
  </w:style>
  <w:style w:type="character" w:customStyle="1" w:styleId="ClauseLevel3Char">
    <w:name w:val="Clause Level 3 Char"/>
    <w:basedOn w:val="DefaultParagraphFont"/>
    <w:link w:val="ClauseLevel3"/>
    <w:uiPriority w:val="19"/>
    <w:rsid w:val="0025211E"/>
    <w:rPr>
      <w:rFonts w:ascii="Arial" w:eastAsia="Times New Roman" w:hAnsi="Arial" w:cs="Arial"/>
      <w:lang w:eastAsia="en-AU"/>
    </w:rPr>
  </w:style>
  <w:style w:type="paragraph" w:styleId="BalloonText">
    <w:name w:val="Balloon Text"/>
    <w:basedOn w:val="Normal"/>
    <w:link w:val="BalloonTextChar"/>
    <w:uiPriority w:val="99"/>
    <w:semiHidden/>
    <w:unhideWhenUsed/>
    <w:rsid w:val="00A30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21"/>
    <w:rPr>
      <w:rFonts w:ascii="Tahoma" w:hAnsi="Tahoma" w:cs="Tahoma"/>
      <w:sz w:val="16"/>
      <w:szCs w:val="16"/>
    </w:rPr>
  </w:style>
  <w:style w:type="character" w:styleId="CommentReference">
    <w:name w:val="annotation reference"/>
    <w:basedOn w:val="DefaultParagraphFont"/>
    <w:uiPriority w:val="99"/>
    <w:semiHidden/>
    <w:unhideWhenUsed/>
    <w:rsid w:val="00B70A8B"/>
    <w:rPr>
      <w:sz w:val="16"/>
      <w:szCs w:val="16"/>
    </w:rPr>
  </w:style>
  <w:style w:type="character" w:styleId="Hyperlink">
    <w:name w:val="Hyperlink"/>
    <w:basedOn w:val="DefaultParagraphFont"/>
    <w:uiPriority w:val="99"/>
    <w:unhideWhenUsed/>
    <w:rsid w:val="00B70A8B"/>
    <w:rPr>
      <w:color w:val="0563C1"/>
      <w:u w:val="single"/>
    </w:rPr>
  </w:style>
  <w:style w:type="paragraph" w:styleId="CommentSubject">
    <w:name w:val="annotation subject"/>
    <w:basedOn w:val="CommentText"/>
    <w:next w:val="CommentText"/>
    <w:link w:val="CommentSubjectChar"/>
    <w:uiPriority w:val="99"/>
    <w:semiHidden/>
    <w:unhideWhenUsed/>
    <w:rsid w:val="00B76ED4"/>
    <w:pPr>
      <w:spacing w:after="200"/>
    </w:pPr>
    <w:rPr>
      <w:rFonts w:ascii="Arial" w:hAnsi="Arial"/>
      <w:b/>
      <w:bCs/>
    </w:rPr>
  </w:style>
  <w:style w:type="character" w:customStyle="1" w:styleId="CommentSubjectChar">
    <w:name w:val="Comment Subject Char"/>
    <w:basedOn w:val="CommentTextChar"/>
    <w:link w:val="CommentSubject"/>
    <w:uiPriority w:val="99"/>
    <w:semiHidden/>
    <w:rsid w:val="00B76ED4"/>
    <w:rPr>
      <w:rFonts w:ascii="Arial" w:hAnsi="Arial"/>
      <w:b/>
      <w:bCs/>
      <w:sz w:val="20"/>
      <w:szCs w:val="20"/>
    </w:rPr>
  </w:style>
  <w:style w:type="character" w:styleId="FollowedHyperlink">
    <w:name w:val="FollowedHyperlink"/>
    <w:basedOn w:val="DefaultParagraphFont"/>
    <w:uiPriority w:val="99"/>
    <w:semiHidden/>
    <w:unhideWhenUsed/>
    <w:rsid w:val="00F34B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40284">
      <w:bodyDiv w:val="1"/>
      <w:marLeft w:val="0"/>
      <w:marRight w:val="0"/>
      <w:marTop w:val="0"/>
      <w:marBottom w:val="0"/>
      <w:divBdr>
        <w:top w:val="none" w:sz="0" w:space="0" w:color="auto"/>
        <w:left w:val="none" w:sz="0" w:space="0" w:color="auto"/>
        <w:bottom w:val="none" w:sz="0" w:space="0" w:color="auto"/>
        <w:right w:val="none" w:sz="0" w:space="0" w:color="auto"/>
      </w:divBdr>
    </w:div>
    <w:div w:id="1416828136">
      <w:bodyDiv w:val="1"/>
      <w:marLeft w:val="0"/>
      <w:marRight w:val="0"/>
      <w:marTop w:val="0"/>
      <w:marBottom w:val="0"/>
      <w:divBdr>
        <w:top w:val="none" w:sz="0" w:space="0" w:color="auto"/>
        <w:left w:val="none" w:sz="0" w:space="0" w:color="auto"/>
        <w:bottom w:val="none" w:sz="0" w:space="0" w:color="auto"/>
        <w:right w:val="none" w:sz="0" w:space="0" w:color="auto"/>
      </w:divBdr>
    </w:div>
    <w:div w:id="18752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rights.gov.au/national-principles-child-safe-organisation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0EFB9-44FC-4DC4-9878-EF50DA70A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2496</Words>
  <Characters>13690</Characters>
  <Application>Microsoft Office Word</Application>
  <DocSecurity>0</DocSecurity>
  <Lines>337</Lines>
  <Paragraphs>175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HINTHUM, Arnie</dc:creator>
  <cp:keywords>[SEC=OFFICIAL]</cp:keywords>
  <cp:lastModifiedBy>ROGERS, Teila</cp:lastModifiedBy>
  <cp:revision>2</cp:revision>
  <dcterms:created xsi:type="dcterms:W3CDTF">2021-11-12T02:02:00Z</dcterms:created>
  <dcterms:modified xsi:type="dcterms:W3CDTF">2021-11-12T02:02:00Z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2A6B50D94F214666A5C387E1BB7B7519</vt:lpwstr>
  </property>
  <property fmtid="{D5CDD505-2E9C-101B-9397-08002B2CF9AE}" pid="9" name="PM_ProtectiveMarkingValue_Footer">
    <vt:lpwstr>OFFICIAL</vt:lpwstr>
  </property>
  <property fmtid="{D5CDD505-2E9C-101B-9397-08002B2CF9AE}" pid="10" name="PM_Originator_Hash_SHA1">
    <vt:lpwstr>7F6C96FE6C25E4471B87EF18550B863C108AD14C</vt:lpwstr>
  </property>
  <property fmtid="{D5CDD505-2E9C-101B-9397-08002B2CF9AE}" pid="11" name="PM_OriginationTimeStamp">
    <vt:lpwstr>2021-11-12T02:02:03Z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CE0853DD2C6CA33EF2BD5DEBFE66B3E0</vt:lpwstr>
  </property>
  <property fmtid="{D5CDD505-2E9C-101B-9397-08002B2CF9AE}" pid="20" name="PM_Hash_Salt">
    <vt:lpwstr>D9E4594578A51FF62009FF4AC37395DE</vt:lpwstr>
  </property>
  <property fmtid="{D5CDD505-2E9C-101B-9397-08002B2CF9AE}" pid="21" name="PM_Hash_SHA1">
    <vt:lpwstr>38E1D3D5D8229B369333EBAF167CFFA9C470748E</vt:lpwstr>
  </property>
  <property fmtid="{D5CDD505-2E9C-101B-9397-08002B2CF9AE}" pid="22" name="PM_SecurityClassification_Prev">
    <vt:lpwstr>OFFICIAL</vt:lpwstr>
  </property>
  <property fmtid="{D5CDD505-2E9C-101B-9397-08002B2CF9AE}" pid="23" name="PM_Qualifier_Prev">
    <vt:lpwstr/>
  </property>
</Properties>
</file>