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(C</w:t>
      </w:r>
      <w:r w:rsidR="00980D79" w:rsidRPr="004C4DFE">
        <w:rPr>
          <w:caps w:val="0"/>
        </w:rPr>
        <w:t>a</w:t>
      </w:r>
      <w:r w:rsidRPr="004C4DFE">
        <w:t>FIS)</w:t>
      </w:r>
    </w:p>
    <w:p w14:paraId="108B34A2" w14:textId="6E9EA3AB" w:rsidR="00AD2938" w:rsidRPr="00980D79" w:rsidRDefault="009A51D3" w:rsidP="00901C4A">
      <w:pPr>
        <w:pStyle w:val="CoverOutcomeHeadline"/>
        <w:spacing w:after="120"/>
      </w:pPr>
      <w:r>
        <w:t>D</w:t>
      </w:r>
      <w:r w:rsidR="00C10960">
        <w:t xml:space="preserve">omestic and </w:t>
      </w:r>
      <w:r>
        <w:t>F</w:t>
      </w:r>
      <w:r w:rsidR="00C10960">
        <w:t xml:space="preserve">amily </w:t>
      </w:r>
      <w:r>
        <w:t>V</w:t>
      </w:r>
      <w:r w:rsidR="00C10960">
        <w:t>iolence</w:t>
      </w:r>
      <w:r w:rsidR="00FC3C89">
        <w:t xml:space="preserve"> </w:t>
      </w:r>
      <w:r>
        <w:t>O</w:t>
      </w:r>
      <w:r w:rsidR="00FC3C89">
        <w:t>bligations</w:t>
      </w:r>
      <w:r w:rsidR="00225AE5">
        <w:t xml:space="preserve"> </w:t>
      </w:r>
      <w:r w:rsidR="004D7DA7">
        <w:t>–</w:t>
      </w:r>
      <w:r w:rsidR="00225AE5">
        <w:t xml:space="preserve"> S</w:t>
      </w:r>
      <w:r w:rsidR="004D7DA7">
        <w:t>outh Australia</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40CDE456">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default" r:id="rId9"/>
          <w:footerReference w:type="default" r:id="rId10"/>
          <w:footerReference w:type="first" r:id="rId11"/>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D4348B" w:rsidRDefault="00162C29" w:rsidP="00E159BE">
            <w:pPr>
              <w:pStyle w:val="NormalWhite"/>
              <w:spacing w:before="120"/>
              <w:rPr>
                <w:color w:val="auto"/>
              </w:rPr>
            </w:pPr>
            <w:r w:rsidRPr="00D4348B">
              <w:rPr>
                <w:color w:val="auto"/>
              </w:rPr>
              <w:t>In this tool, you will find:</w:t>
            </w:r>
          </w:p>
          <w:p w14:paraId="11CC62C9" w14:textId="51EBAE26" w:rsidR="004E35B2" w:rsidRPr="00D4348B" w:rsidRDefault="004E35B2" w:rsidP="004E35B2">
            <w:pPr>
              <w:pStyle w:val="ListBulletWhite"/>
              <w:rPr>
                <w:color w:val="auto"/>
              </w:rPr>
            </w:pPr>
            <w:r w:rsidRPr="00D4348B">
              <w:rPr>
                <w:color w:val="auto"/>
              </w:rPr>
              <w:t xml:space="preserve">An overview of </w:t>
            </w:r>
            <w:r w:rsidR="00225AE5" w:rsidRPr="00D4348B">
              <w:rPr>
                <w:color w:val="auto"/>
              </w:rPr>
              <w:t xml:space="preserve">domestic and family violence </w:t>
            </w:r>
            <w:r w:rsidRPr="00D4348B">
              <w:rPr>
                <w:color w:val="auto"/>
              </w:rPr>
              <w:t>obligations</w:t>
            </w:r>
          </w:p>
          <w:p w14:paraId="68F6770F" w14:textId="77777777" w:rsidR="004E35B2" w:rsidRPr="00D4348B" w:rsidRDefault="004E35B2" w:rsidP="004E35B2">
            <w:pPr>
              <w:pStyle w:val="ListBulletWhite"/>
              <w:rPr>
                <w:color w:val="auto"/>
              </w:rPr>
            </w:pPr>
            <w:r w:rsidRPr="00D4348B">
              <w:rPr>
                <w:color w:val="auto"/>
              </w:rPr>
              <w:t>Answers to common questions</w:t>
            </w:r>
          </w:p>
          <w:p w14:paraId="321A9225" w14:textId="492B23E2" w:rsidR="00162C29" w:rsidRPr="00D4348B" w:rsidRDefault="004E35B2" w:rsidP="004E35B2">
            <w:pPr>
              <w:pStyle w:val="ListBulletWhite"/>
              <w:rPr>
                <w:color w:val="auto"/>
              </w:rPr>
            </w:pPr>
            <w:r w:rsidRPr="00D4348B">
              <w:rPr>
                <w:color w:val="auto"/>
              </w:rPr>
              <w:t>Links to additional resources</w:t>
            </w:r>
          </w:p>
          <w:p w14:paraId="08BB63D4" w14:textId="313BC18C" w:rsidR="000C4228" w:rsidRPr="00D4348B" w:rsidRDefault="000C4228" w:rsidP="000C4228">
            <w:pPr>
              <w:pStyle w:val="ListBulletWhite"/>
              <w:numPr>
                <w:ilvl w:val="0"/>
                <w:numId w:val="0"/>
              </w:numPr>
              <w:rPr>
                <w:color w:val="auto"/>
              </w:rPr>
            </w:pPr>
            <w:r w:rsidRPr="00D4348B">
              <w:rPr>
                <w:color w:val="auto"/>
              </w:rPr>
              <w:t>Related tool</w:t>
            </w:r>
            <w:r w:rsidR="00071410" w:rsidRPr="00D4348B">
              <w:rPr>
                <w:color w:val="auto"/>
              </w:rPr>
              <w:t>:</w:t>
            </w:r>
          </w:p>
          <w:p w14:paraId="08DF6F43" w14:textId="56F9D347" w:rsidR="000C4228" w:rsidRPr="006D7B77" w:rsidRDefault="000C4228" w:rsidP="000C4228">
            <w:pPr>
              <w:pStyle w:val="ListBulletWhite"/>
            </w:pPr>
            <w:r w:rsidRPr="00D4348B">
              <w:rPr>
                <w:color w:val="auto"/>
              </w:rPr>
              <w:t xml:space="preserve">Sharing Information in </w:t>
            </w:r>
            <w:r w:rsidR="00071410" w:rsidRPr="00D4348B">
              <w:rPr>
                <w:color w:val="auto"/>
              </w:rPr>
              <w:t>R</w:t>
            </w:r>
            <w:r w:rsidRPr="00D4348B">
              <w:rPr>
                <w:color w:val="auto"/>
              </w:rPr>
              <w:t xml:space="preserve">elation to Child Safety and Wellbeing </w:t>
            </w:r>
            <w:r w:rsidR="0054666D" w:rsidRPr="00D4348B">
              <w:rPr>
                <w:color w:val="auto"/>
              </w:rPr>
              <w:t>–</w:t>
            </w:r>
            <w:r w:rsidRPr="00D4348B">
              <w:rPr>
                <w:color w:val="auto"/>
              </w:rPr>
              <w:t xml:space="preserve"> SA</w:t>
            </w:r>
          </w:p>
        </w:tc>
      </w:tr>
    </w:tbl>
    <w:p w14:paraId="2A27F2AC" w14:textId="31D97127" w:rsidR="00735A9B" w:rsidRDefault="00735A9B" w:rsidP="00547836">
      <w:pPr>
        <w:pStyle w:val="Style2"/>
      </w:pPr>
      <w:r>
        <w:t>Background and Context</w:t>
      </w:r>
    </w:p>
    <w:p w14:paraId="428C03FA" w14:textId="64F0D18C" w:rsidR="004E35B2" w:rsidRDefault="004E35B2" w:rsidP="004E35B2">
      <w:r>
        <w:t>This document provides</w:t>
      </w:r>
      <w:r w:rsidR="0084126D">
        <w:t xml:space="preserve"> </w:t>
      </w:r>
      <w:r>
        <w:t xml:space="preserve">information for CaFIS providers </w:t>
      </w:r>
      <w:r w:rsidR="007A668A">
        <w:t>in South Australia</w:t>
      </w:r>
      <w:r w:rsidR="00271696">
        <w:t xml:space="preserve"> (SA)</w:t>
      </w:r>
      <w:r w:rsidR="007A668A">
        <w:t xml:space="preserve"> </w:t>
      </w:r>
      <w:r>
        <w:t xml:space="preserve">about their </w:t>
      </w:r>
      <w:r w:rsidR="0084126D">
        <w:t xml:space="preserve">domestic and family violence </w:t>
      </w:r>
      <w:r w:rsidR="009F6AC7">
        <w:t>obligations</w:t>
      </w:r>
      <w:r w:rsidR="0084126D">
        <w:t>.</w:t>
      </w:r>
    </w:p>
    <w:p w14:paraId="38BFC93B" w14:textId="368B16FD" w:rsidR="0084126D" w:rsidRDefault="0084126D" w:rsidP="0084126D">
      <w:r>
        <w:t>Whilst t</w:t>
      </w:r>
      <w:r w:rsidR="00C10960">
        <w:t xml:space="preserve">his </w:t>
      </w:r>
      <w:r w:rsidR="00CE0BC9">
        <w:t>guidance provides an</w:t>
      </w:r>
      <w:r w:rsidR="00C10960">
        <w:t xml:space="preserve"> overview of obligations</w:t>
      </w:r>
      <w:r>
        <w:t xml:space="preserve">, it is expected that CaFIS </w:t>
      </w:r>
      <w:r w:rsidR="009F6C6D">
        <w:t xml:space="preserve">providers </w:t>
      </w:r>
      <w:r>
        <w:t xml:space="preserve">will have their own processes for ensuring employees are aware of their legal responsibilities as part of onboarding or training. </w:t>
      </w:r>
    </w:p>
    <w:p w14:paraId="19AE601A" w14:textId="729FA0EE" w:rsidR="00921D5C" w:rsidRDefault="00921D5C" w:rsidP="00547836">
      <w:pPr>
        <w:pStyle w:val="Style3"/>
      </w:pPr>
      <w:r>
        <w:t>Key guidance</w:t>
      </w:r>
    </w:p>
    <w:p w14:paraId="6D9B05BC" w14:textId="058763CB" w:rsidR="004E35B2" w:rsidRPr="004E35B2" w:rsidRDefault="002D22A6" w:rsidP="00547836">
      <w:pPr>
        <w:pStyle w:val="Style4"/>
      </w:pPr>
      <w:r>
        <w:t xml:space="preserve">Domestic and </w:t>
      </w:r>
      <w:r w:rsidR="009F6C6D">
        <w:t>f</w:t>
      </w:r>
      <w:r>
        <w:t xml:space="preserve">amily </w:t>
      </w:r>
      <w:r w:rsidR="009F6C6D">
        <w:t>v</w:t>
      </w:r>
      <w:r>
        <w:t xml:space="preserve">iolence </w:t>
      </w:r>
      <w:r w:rsidR="009F6C6D">
        <w:t>l</w:t>
      </w:r>
      <w:r w:rsidR="0084126D">
        <w:t>egislation</w:t>
      </w:r>
    </w:p>
    <w:p w14:paraId="160CAAFF" w14:textId="68E90CF4" w:rsidR="00BA0053" w:rsidRPr="00BA0053" w:rsidRDefault="007A668A" w:rsidP="00BA0053">
      <w:r>
        <w:t>T</w:t>
      </w:r>
      <w:r w:rsidR="00D9592A">
        <w:t xml:space="preserve">he terms domestic violence, </w:t>
      </w:r>
      <w:r>
        <w:t>or</w:t>
      </w:r>
      <w:r w:rsidR="00D9592A">
        <w:t xml:space="preserve"> domestic and family violence are </w:t>
      </w:r>
      <w:r w:rsidR="000A176F">
        <w:t>commonly used</w:t>
      </w:r>
      <w:r>
        <w:t xml:space="preserve"> in </w:t>
      </w:r>
      <w:r w:rsidR="00271696">
        <w:t>SA</w:t>
      </w:r>
      <w:r>
        <w:t>.</w:t>
      </w:r>
      <w:r w:rsidR="000A176F">
        <w:t xml:space="preserve"> However,</w:t>
      </w:r>
      <w:r w:rsidR="00BA0053" w:rsidRPr="00BA0053">
        <w:t xml:space="preserve"> the </w:t>
      </w:r>
      <w:r>
        <w:t xml:space="preserve">term domestic abuse is used in the </w:t>
      </w:r>
      <w:r w:rsidR="00BA0053" w:rsidRPr="00BA0053">
        <w:t xml:space="preserve">principal legislation </w:t>
      </w:r>
      <w:r w:rsidR="000A176F">
        <w:t xml:space="preserve">for </w:t>
      </w:r>
      <w:r>
        <w:t xml:space="preserve">domestic and family violence, </w:t>
      </w:r>
      <w:r w:rsidR="000A176F" w:rsidRPr="00BA0053">
        <w:t xml:space="preserve">the </w:t>
      </w:r>
      <w:r w:rsidR="000A176F">
        <w:rPr>
          <w:i/>
          <w:iCs/>
        </w:rPr>
        <w:t>Intervention Orders (Prevention of Abuse) Act 2009</w:t>
      </w:r>
      <w:r w:rsidR="00271696">
        <w:rPr>
          <w:i/>
          <w:iCs/>
        </w:rPr>
        <w:t xml:space="preserve"> </w:t>
      </w:r>
      <w:r w:rsidR="00271696">
        <w:rPr>
          <w:iCs/>
        </w:rPr>
        <w:t>(the Act)</w:t>
      </w:r>
      <w:r w:rsidR="000A176F">
        <w:rPr>
          <w:i/>
          <w:iCs/>
        </w:rPr>
        <w:t>.</w:t>
      </w:r>
    </w:p>
    <w:p w14:paraId="54C30B2D" w14:textId="4FA2CE7F" w:rsidR="00BA0053" w:rsidRDefault="002705F4" w:rsidP="00BA0053">
      <w:r>
        <w:t>The primary purpose</w:t>
      </w:r>
      <w:r w:rsidR="00BA0053" w:rsidRPr="00BA0053">
        <w:t xml:space="preserve"> of the Act </w:t>
      </w:r>
      <w:r>
        <w:t xml:space="preserve">is </w:t>
      </w:r>
      <w:r w:rsidRPr="002705F4">
        <w:t xml:space="preserve">to provide for intervention orders and associated problem gambling and tenancy orders in cases of </w:t>
      </w:r>
      <w:r w:rsidR="000A176F">
        <w:t xml:space="preserve">both </w:t>
      </w:r>
      <w:r w:rsidRPr="002705F4">
        <w:t>domestic and non</w:t>
      </w:r>
      <w:r w:rsidR="00271696">
        <w:noBreakHyphen/>
      </w:r>
      <w:r w:rsidRPr="002705F4">
        <w:t>domestic abuse</w:t>
      </w:r>
      <w:r>
        <w:t>.</w:t>
      </w:r>
    </w:p>
    <w:p w14:paraId="7AF2F45E" w14:textId="779C7686" w:rsidR="004E35B2" w:rsidRPr="004E35B2" w:rsidRDefault="004E35B2" w:rsidP="00547836">
      <w:pPr>
        <w:pStyle w:val="Style5"/>
      </w:pPr>
      <w:r w:rsidRPr="004E35B2">
        <w:t>What i</w:t>
      </w:r>
      <w:r w:rsidR="007A7D97">
        <w:t xml:space="preserve">s </w:t>
      </w:r>
      <w:r w:rsidR="009F6C6D">
        <w:t>d</w:t>
      </w:r>
      <w:r w:rsidR="007A7D97">
        <w:t xml:space="preserve">omestic and </w:t>
      </w:r>
      <w:r w:rsidR="009F6C6D">
        <w:t>f</w:t>
      </w:r>
      <w:r w:rsidR="007A7D97">
        <w:t xml:space="preserve">amily </w:t>
      </w:r>
      <w:r w:rsidR="000106D8">
        <w:t>v</w:t>
      </w:r>
      <w:r w:rsidR="007A7D97">
        <w:t>iolence</w:t>
      </w:r>
      <w:r w:rsidR="00423376">
        <w:t>?</w:t>
      </w:r>
    </w:p>
    <w:p w14:paraId="53E7692A" w14:textId="33D8C085" w:rsidR="00D9592A" w:rsidRDefault="00D9592A" w:rsidP="00D9592A">
      <w:r>
        <w:t>In general, there are two parts to any definition of</w:t>
      </w:r>
      <w:r w:rsidR="00271696">
        <w:t> </w:t>
      </w:r>
      <w:r>
        <w:t>domestic and family violence:</w:t>
      </w:r>
    </w:p>
    <w:p w14:paraId="6FBA423A" w14:textId="77777777" w:rsidR="00D9592A" w:rsidRDefault="00D9592A" w:rsidP="007A668A">
      <w:pPr>
        <w:pStyle w:val="ListParagraph"/>
        <w:numPr>
          <w:ilvl w:val="0"/>
          <w:numId w:val="45"/>
        </w:numPr>
      </w:pPr>
      <w:r>
        <w:t>what constitutes a domestic or family relationship</w:t>
      </w:r>
    </w:p>
    <w:p w14:paraId="578BA055" w14:textId="3AE73BB3" w:rsidR="00D9592A" w:rsidRDefault="00D9592A" w:rsidP="007A668A">
      <w:pPr>
        <w:pStyle w:val="ListParagraph"/>
        <w:numPr>
          <w:ilvl w:val="0"/>
          <w:numId w:val="45"/>
        </w:numPr>
      </w:pPr>
      <w:r>
        <w:t>what constitutes violence or abuse</w:t>
      </w:r>
      <w:r w:rsidR="00071410">
        <w:t>.</w:t>
      </w:r>
    </w:p>
    <w:p w14:paraId="6B17263B" w14:textId="0627FFDE" w:rsidR="000A176F" w:rsidRPr="000A176F" w:rsidRDefault="00CE14D8" w:rsidP="006701F3">
      <w:pPr>
        <w:keepLines/>
      </w:pPr>
      <w:r>
        <w:t xml:space="preserve">Domestic </w:t>
      </w:r>
      <w:r w:rsidR="002D27A0">
        <w:t xml:space="preserve">abuse is </w:t>
      </w:r>
      <w:r w:rsidR="000A176F">
        <w:t>defined</w:t>
      </w:r>
      <w:r w:rsidR="002D27A0">
        <w:t xml:space="preserve"> under the</w:t>
      </w:r>
      <w:r w:rsidR="00271696">
        <w:t xml:space="preserve"> Act</w:t>
      </w:r>
      <w:r w:rsidR="00271696">
        <w:rPr>
          <w:i/>
          <w:iCs/>
        </w:rPr>
        <w:t xml:space="preserve"> </w:t>
      </w:r>
      <w:r w:rsidR="00D9592A">
        <w:t>as</w:t>
      </w:r>
      <w:r w:rsidR="007A668A">
        <w:t xml:space="preserve"> a</w:t>
      </w:r>
      <w:r w:rsidR="000A176F" w:rsidRPr="000A176F">
        <w:t xml:space="preserve">n act </w:t>
      </w:r>
      <w:r w:rsidR="000A176F">
        <w:t>a</w:t>
      </w:r>
      <w:r w:rsidR="000A176F" w:rsidRPr="000A176F">
        <w:t>gainst a</w:t>
      </w:r>
      <w:r w:rsidR="00271696">
        <w:t> </w:t>
      </w:r>
      <w:r w:rsidR="000A176F" w:rsidRPr="000A176F">
        <w:t xml:space="preserve">person </w:t>
      </w:r>
      <w:r w:rsidR="003E6D55" w:rsidRPr="000A176F">
        <w:t>with whom the defendant is or was formerly in a relationship,</w:t>
      </w:r>
      <w:r w:rsidR="003E6D55">
        <w:t xml:space="preserve"> that</w:t>
      </w:r>
      <w:r w:rsidR="000A176F" w:rsidRPr="000A176F">
        <w:t xml:space="preserve"> results in</w:t>
      </w:r>
      <w:r w:rsidR="000A176F">
        <w:t>,</w:t>
      </w:r>
      <w:r w:rsidR="000A176F" w:rsidRPr="000A176F">
        <w:t xml:space="preserve"> or is intended to result in</w:t>
      </w:r>
      <w:r w:rsidR="003E6D55">
        <w:t>:</w:t>
      </w:r>
    </w:p>
    <w:p w14:paraId="7222961F" w14:textId="67FBDA5E" w:rsidR="000A176F" w:rsidRPr="000A176F" w:rsidRDefault="000A176F" w:rsidP="003E6D55">
      <w:pPr>
        <w:pStyle w:val="ListParagraph"/>
        <w:numPr>
          <w:ilvl w:val="0"/>
          <w:numId w:val="42"/>
        </w:numPr>
      </w:pPr>
      <w:r w:rsidRPr="000A176F">
        <w:t>physical injury</w:t>
      </w:r>
    </w:p>
    <w:p w14:paraId="33E62AA9" w14:textId="7FEEC08E" w:rsidR="000A176F" w:rsidRPr="000A176F" w:rsidRDefault="000A176F" w:rsidP="003E6D55">
      <w:pPr>
        <w:pStyle w:val="ListParagraph"/>
        <w:numPr>
          <w:ilvl w:val="0"/>
          <w:numId w:val="42"/>
        </w:numPr>
      </w:pPr>
      <w:r w:rsidRPr="000A176F">
        <w:t>emotional or psychological harm</w:t>
      </w:r>
    </w:p>
    <w:p w14:paraId="1FFF5190" w14:textId="478FAADC" w:rsidR="000A176F" w:rsidRPr="000A176F" w:rsidRDefault="000A176F" w:rsidP="003E6D55">
      <w:pPr>
        <w:pStyle w:val="ListParagraph"/>
        <w:numPr>
          <w:ilvl w:val="0"/>
          <w:numId w:val="42"/>
        </w:numPr>
      </w:pPr>
      <w:r w:rsidRPr="000A176F">
        <w:t>an unreasonable and non-consensual denial of</w:t>
      </w:r>
      <w:r w:rsidR="00271696">
        <w:t> </w:t>
      </w:r>
      <w:r w:rsidRPr="000A176F">
        <w:t>financial, social or personal autonomy</w:t>
      </w:r>
    </w:p>
    <w:p w14:paraId="259D5B5E" w14:textId="5DBED609" w:rsidR="003E6D55" w:rsidRDefault="000A176F" w:rsidP="000A176F">
      <w:pPr>
        <w:pStyle w:val="ListParagraph"/>
        <w:numPr>
          <w:ilvl w:val="0"/>
          <w:numId w:val="42"/>
        </w:numPr>
      </w:pPr>
      <w:r w:rsidRPr="000A176F">
        <w:t>damage to property in the ownership or</w:t>
      </w:r>
      <w:r w:rsidR="00271696">
        <w:t> </w:t>
      </w:r>
      <w:r w:rsidRPr="000A176F">
        <w:t>possession of the person or used or</w:t>
      </w:r>
      <w:r w:rsidR="00271696">
        <w:t> </w:t>
      </w:r>
      <w:r w:rsidRPr="000A176F">
        <w:t>otherwise enjoyed by the person</w:t>
      </w:r>
      <w:r w:rsidR="00071410">
        <w:t>.</w:t>
      </w:r>
    </w:p>
    <w:p w14:paraId="234A774C" w14:textId="0833AB12" w:rsidR="000A176F" w:rsidRPr="000A176F" w:rsidRDefault="007A668A" w:rsidP="000A176F">
      <w:r>
        <w:t xml:space="preserve">Domestic </w:t>
      </w:r>
      <w:r w:rsidR="003E6D55">
        <w:t>r</w:t>
      </w:r>
      <w:r w:rsidR="000A176F" w:rsidRPr="000A176F">
        <w:t xml:space="preserve">elationship </w:t>
      </w:r>
      <w:r w:rsidR="003E6D55">
        <w:t>is defined as</w:t>
      </w:r>
      <w:r>
        <w:t xml:space="preserve"> a relationship between two people</w:t>
      </w:r>
      <w:r w:rsidR="009F6C6D">
        <w:t>, including</w:t>
      </w:r>
      <w:r w:rsidR="003E6D55">
        <w:t>:</w:t>
      </w:r>
    </w:p>
    <w:p w14:paraId="29328632" w14:textId="41368072" w:rsidR="000A176F" w:rsidRPr="000A176F" w:rsidRDefault="000A176F" w:rsidP="003A4CC9">
      <w:pPr>
        <w:pStyle w:val="ListParagraph"/>
        <w:numPr>
          <w:ilvl w:val="0"/>
          <w:numId w:val="43"/>
        </w:numPr>
      </w:pPr>
      <w:r w:rsidRPr="000A176F">
        <w:t>married</w:t>
      </w:r>
      <w:r w:rsidR="003E6D55">
        <w:t>,</w:t>
      </w:r>
      <w:r w:rsidRPr="000A176F">
        <w:t xml:space="preserve"> domestic partners</w:t>
      </w:r>
      <w:r w:rsidR="003E6D55">
        <w:t>,</w:t>
      </w:r>
      <w:r w:rsidRPr="000A176F">
        <w:t xml:space="preserve"> or othe</w:t>
      </w:r>
      <w:r w:rsidR="003E6D55">
        <w:t>r</w:t>
      </w:r>
      <w:r w:rsidRPr="000A176F">
        <w:t xml:space="preserve"> intimate personal relationship</w:t>
      </w:r>
      <w:r w:rsidR="009F6C6D">
        <w:t>s</w:t>
      </w:r>
    </w:p>
    <w:p w14:paraId="1252F78C" w14:textId="389FFE75" w:rsidR="000A176F" w:rsidRPr="000A176F" w:rsidRDefault="000A176F" w:rsidP="003A4CC9">
      <w:pPr>
        <w:pStyle w:val="ListParagraph"/>
        <w:numPr>
          <w:ilvl w:val="0"/>
          <w:numId w:val="43"/>
        </w:numPr>
      </w:pPr>
      <w:r w:rsidRPr="000A176F">
        <w:t>child, stepchild</w:t>
      </w:r>
      <w:r w:rsidR="003A4CC9">
        <w:t>,</w:t>
      </w:r>
      <w:r w:rsidRPr="000A176F">
        <w:t xml:space="preserve"> grandchild, or under the guardianship</w:t>
      </w:r>
      <w:r w:rsidR="007A668A">
        <w:t xml:space="preserve"> </w:t>
      </w:r>
      <w:r w:rsidRPr="000A176F">
        <w:t>of the other (regardless of age)</w:t>
      </w:r>
    </w:p>
    <w:p w14:paraId="13EF7600" w14:textId="5F8F507B" w:rsidR="000A176F" w:rsidRPr="000A176F" w:rsidRDefault="000A176F" w:rsidP="003A4CC9">
      <w:pPr>
        <w:pStyle w:val="ListParagraph"/>
        <w:numPr>
          <w:ilvl w:val="0"/>
          <w:numId w:val="43"/>
        </w:numPr>
      </w:pPr>
      <w:r w:rsidRPr="000A176F">
        <w:t>child, stepchild</w:t>
      </w:r>
      <w:r w:rsidR="003A4CC9">
        <w:t xml:space="preserve">, </w:t>
      </w:r>
      <w:r w:rsidRPr="000A176F">
        <w:t xml:space="preserve">grandchild, or under the guardianship of a person </w:t>
      </w:r>
      <w:r w:rsidR="003A4CC9">
        <w:t>in a relationship (currently or formerly)</w:t>
      </w:r>
      <w:r w:rsidRPr="000A176F">
        <w:t xml:space="preserve"> with the other</w:t>
      </w:r>
      <w:r w:rsidR="007A668A">
        <w:t xml:space="preserve"> </w:t>
      </w:r>
      <w:r w:rsidRPr="000A176F">
        <w:t>(regardless of age)</w:t>
      </w:r>
    </w:p>
    <w:p w14:paraId="648EA40E" w14:textId="46D0EDF7" w:rsidR="000A176F" w:rsidRPr="000A176F" w:rsidRDefault="000A176F" w:rsidP="003A4CC9">
      <w:pPr>
        <w:pStyle w:val="ListParagraph"/>
        <w:numPr>
          <w:ilvl w:val="0"/>
          <w:numId w:val="43"/>
        </w:numPr>
      </w:pPr>
      <w:r w:rsidRPr="000A176F">
        <w:t>child and perso</w:t>
      </w:r>
      <w:r w:rsidR="003A4CC9">
        <w:t>n</w:t>
      </w:r>
      <w:r w:rsidRPr="000A176F">
        <w:t xml:space="preserve"> act</w:t>
      </w:r>
      <w:r w:rsidR="003A4CC9">
        <w:t>ing</w:t>
      </w:r>
      <w:r w:rsidRPr="000A176F">
        <w:t xml:space="preserve"> in </w:t>
      </w:r>
      <w:r w:rsidR="000106D8">
        <w:t xml:space="preserve">the place of a parent or instead of a parent </w:t>
      </w:r>
    </w:p>
    <w:p w14:paraId="4F38A6EB" w14:textId="7D260DE1" w:rsidR="000A176F" w:rsidRPr="000A176F" w:rsidRDefault="000A176F" w:rsidP="003A4CC9">
      <w:pPr>
        <w:pStyle w:val="ListParagraph"/>
        <w:numPr>
          <w:ilvl w:val="0"/>
          <w:numId w:val="43"/>
        </w:numPr>
      </w:pPr>
      <w:r w:rsidRPr="000A176F">
        <w:t>child who normally or regularly resides or</w:t>
      </w:r>
      <w:r w:rsidR="00271696">
        <w:t> </w:t>
      </w:r>
      <w:r w:rsidRPr="000A176F">
        <w:t>stays with the other</w:t>
      </w:r>
    </w:p>
    <w:p w14:paraId="00191546" w14:textId="37EF5F2F" w:rsidR="000A176F" w:rsidRPr="000A176F" w:rsidRDefault="003E6D55" w:rsidP="003A4CC9">
      <w:pPr>
        <w:pStyle w:val="ListParagraph"/>
        <w:numPr>
          <w:ilvl w:val="0"/>
          <w:numId w:val="43"/>
        </w:numPr>
      </w:pPr>
      <w:r>
        <w:t xml:space="preserve">Siblings, or </w:t>
      </w:r>
      <w:r w:rsidR="000A176F" w:rsidRPr="000A176F">
        <w:t>otherwise related to each other by</w:t>
      </w:r>
      <w:r w:rsidR="00271696">
        <w:t> </w:t>
      </w:r>
      <w:r w:rsidR="000A176F" w:rsidRPr="000A176F">
        <w:t>or through blood, marriage, a domestic partnership or adoption</w:t>
      </w:r>
    </w:p>
    <w:p w14:paraId="5D51CCCF" w14:textId="75235E05" w:rsidR="000A176F" w:rsidRPr="000A176F" w:rsidRDefault="000A176F" w:rsidP="003A4CC9">
      <w:pPr>
        <w:pStyle w:val="ListParagraph"/>
        <w:numPr>
          <w:ilvl w:val="0"/>
          <w:numId w:val="43"/>
        </w:numPr>
      </w:pPr>
      <w:r w:rsidRPr="000A176F">
        <w:t>related according to Aboriginal or Torres Strait Islander kinship rules or are both members of</w:t>
      </w:r>
      <w:r w:rsidR="00271696">
        <w:t> </w:t>
      </w:r>
      <w:r w:rsidRPr="000A176F">
        <w:t>some other culturally recognised family group</w:t>
      </w:r>
    </w:p>
    <w:p w14:paraId="74B657A4" w14:textId="49B91E6D" w:rsidR="000A176F" w:rsidRDefault="009F6C6D" w:rsidP="004E35B2">
      <w:pPr>
        <w:pStyle w:val="ListParagraph"/>
        <w:numPr>
          <w:ilvl w:val="0"/>
          <w:numId w:val="43"/>
        </w:numPr>
      </w:pPr>
      <w:r>
        <w:t>o</w:t>
      </w:r>
      <w:r w:rsidR="003E6D55">
        <w:t>ne</w:t>
      </w:r>
      <w:r w:rsidR="000A176F" w:rsidRPr="000A176F">
        <w:t xml:space="preserve"> is the carer</w:t>
      </w:r>
      <w:r w:rsidR="003E6D55">
        <w:t xml:space="preserve"> </w:t>
      </w:r>
      <w:r w:rsidR="000A176F" w:rsidRPr="000A176F">
        <w:t>of the other</w:t>
      </w:r>
      <w:r>
        <w:t>.</w:t>
      </w:r>
    </w:p>
    <w:p w14:paraId="6E246ABF" w14:textId="74FF1A46" w:rsidR="000B62AE" w:rsidRPr="004E35B2" w:rsidRDefault="000B62AE" w:rsidP="00547836">
      <w:pPr>
        <w:pStyle w:val="Style6"/>
      </w:pPr>
      <w:r>
        <w:t xml:space="preserve">The </w:t>
      </w:r>
      <w:r w:rsidR="003A60B9">
        <w:t>e</w:t>
      </w:r>
      <w:r>
        <w:t>ffects of domestic and family violence</w:t>
      </w:r>
    </w:p>
    <w:p w14:paraId="0620178D" w14:textId="06AD97B4" w:rsidR="000B62AE" w:rsidRDefault="000B62AE" w:rsidP="00C637C4">
      <w:r>
        <w:t>Domestic and family violence can have devastating short term and long term effects o</w:t>
      </w:r>
      <w:r w:rsidR="00C637C4">
        <w:t>n</w:t>
      </w:r>
      <w:r>
        <w:t xml:space="preserve"> </w:t>
      </w:r>
      <w:r w:rsidR="00C637C4">
        <w:t>families and</w:t>
      </w:r>
      <w:r>
        <w:t xml:space="preserve"> communities, and in particular on women and children.</w:t>
      </w:r>
    </w:p>
    <w:p w14:paraId="183440EF" w14:textId="77777777" w:rsidR="000B62AE" w:rsidRDefault="000B62AE" w:rsidP="00C637C4">
      <w:r>
        <w:t>In addition to causing physical injuries and being the leading cause of death, illness and disability for women under the age of 45, domestic and family violence can lead to depression, anger and suicide, the use of alcohol and other drugs, and homelessness.</w:t>
      </w:r>
    </w:p>
    <w:p w14:paraId="27ABD9F5" w14:textId="0FEEC200" w:rsidR="000B62AE" w:rsidRDefault="000B62AE" w:rsidP="00C637C4">
      <w:r>
        <w:lastRenderedPageBreak/>
        <w:t>Over 50% of women who experience domestic and family violence have children in their care. Children can be impacted by being subjected to violence, by witnessing violence, or by knowing about the violence.</w:t>
      </w:r>
    </w:p>
    <w:p w14:paraId="06D54A46" w14:textId="2FA04C2F" w:rsidR="000B62AE" w:rsidRDefault="000B62AE" w:rsidP="00C637C4">
      <w:r>
        <w:t>The impact of family violence on children can depend on</w:t>
      </w:r>
      <w:r w:rsidR="0027797A">
        <w:t> </w:t>
      </w:r>
      <w:r>
        <w:t xml:space="preserve">the child’s age and gender, and the extent and frequency of the violence Children may cry frequently, refuse to eat, withdraw emotionally, or act out by hitting, biting or becoming aggressive. Children might have frequent illness, severe shyness, low self-esteem, anxiety, and depression. They might believe they are the cause of the violence or think violence is an appropriate way to resolve conflict. </w:t>
      </w:r>
    </w:p>
    <w:p w14:paraId="1C9DFD84" w14:textId="0BA133BF" w:rsidR="00D9592A" w:rsidRPr="004E35B2" w:rsidRDefault="00D9592A" w:rsidP="00547836">
      <w:pPr>
        <w:pStyle w:val="Style7"/>
      </w:pPr>
      <w:r>
        <w:t xml:space="preserve">Reporting </w:t>
      </w:r>
      <w:r w:rsidR="000106D8">
        <w:t>d</w:t>
      </w:r>
      <w:r>
        <w:t xml:space="preserve">omestic and </w:t>
      </w:r>
      <w:r w:rsidR="000106D8">
        <w:t>f</w:t>
      </w:r>
      <w:r>
        <w:t xml:space="preserve">amily </w:t>
      </w:r>
      <w:r w:rsidR="000106D8">
        <w:t>v</w:t>
      </w:r>
      <w:r>
        <w:t>iolence</w:t>
      </w:r>
    </w:p>
    <w:p w14:paraId="7413652D" w14:textId="54E911CF" w:rsidR="00D9592A" w:rsidRDefault="00D9592A" w:rsidP="00D9592A">
      <w:r>
        <w:t>An information sharing directive</w:t>
      </w:r>
      <w:r w:rsidRPr="00EB2C3F">
        <w:t xml:space="preserve"> </w:t>
      </w:r>
      <w:r>
        <w:t xml:space="preserve">was </w:t>
      </w:r>
      <w:r w:rsidRPr="00EB2C3F">
        <w:t>e</w:t>
      </w:r>
      <w:r>
        <w:t>ndorsed</w:t>
      </w:r>
      <w:r w:rsidRPr="00EB2C3F">
        <w:t xml:space="preserve"> by the </w:t>
      </w:r>
      <w:bookmarkStart w:id="0" w:name="_GoBack"/>
      <w:bookmarkEnd w:id="0"/>
      <w:r w:rsidR="00393336">
        <w:t>SA</w:t>
      </w:r>
      <w:r w:rsidRPr="00EB2C3F">
        <w:t xml:space="preserve"> Government</w:t>
      </w:r>
      <w:r>
        <w:t xml:space="preserve"> </w:t>
      </w:r>
      <w:r w:rsidRPr="00EB2C3F">
        <w:t xml:space="preserve">to enable government and </w:t>
      </w:r>
      <w:r w:rsidRPr="009164E3">
        <w:t xml:space="preserve">relevant </w:t>
      </w:r>
      <w:r w:rsidRPr="00EB2C3F">
        <w:t>non</w:t>
      </w:r>
      <w:r w:rsidR="00393336">
        <w:noBreakHyphen/>
      </w:r>
      <w:r w:rsidRPr="00EB2C3F">
        <w:t>government agencies to share information a</w:t>
      </w:r>
      <w:r w:rsidRPr="009164E3">
        <w:t xml:space="preserve">bout vulnerable people where there is a </w:t>
      </w:r>
      <w:r w:rsidRPr="00517FAF">
        <w:t>threat to safety and wellbeing</w:t>
      </w:r>
      <w:r>
        <w:t xml:space="preserve">. </w:t>
      </w:r>
    </w:p>
    <w:p w14:paraId="271D6057" w14:textId="45346EA8" w:rsidR="00D9592A" w:rsidRDefault="00D9592A" w:rsidP="00D9592A">
      <w:r>
        <w:t>Under the</w:t>
      </w:r>
      <w:r w:rsidRPr="00EB2C3F">
        <w:t xml:space="preserve"> </w:t>
      </w:r>
      <w:r>
        <w:t>Information Sharing Guidelines for Promoting Safety and Wellbeing if you suspect there is a serious and imminent risk of injury or death through</w:t>
      </w:r>
      <w:r w:rsidRPr="00EB2C3F">
        <w:t xml:space="preserve"> domestic </w:t>
      </w:r>
      <w:r>
        <w:t xml:space="preserve">and family </w:t>
      </w:r>
      <w:r w:rsidRPr="00EB2C3F">
        <w:t>violence</w:t>
      </w:r>
      <w:r>
        <w:t>, you must report this to SA Police.</w:t>
      </w:r>
    </w:p>
    <w:p w14:paraId="7F1D1BEB" w14:textId="0C5D2165" w:rsidR="000B62AE" w:rsidRDefault="000B62AE" w:rsidP="000B62AE">
      <w:r>
        <w:t>It can be a very difficult decision to report domestic and family violence, particularly in small communities where you may know every family, or when the violence is</w:t>
      </w:r>
      <w:r w:rsidR="00393336">
        <w:t> </w:t>
      </w:r>
      <w:r>
        <w:t>occurring between members of your own family.</w:t>
      </w:r>
    </w:p>
    <w:p w14:paraId="1AC4F6B1" w14:textId="6BD6E872" w:rsidR="000B62AE" w:rsidRDefault="000B62AE" w:rsidP="000B62AE">
      <w:r>
        <w:t xml:space="preserve">You may be concerned reporting could lead to an escalation of violence or ‘payback’, or that everyone will find out you have reported. </w:t>
      </w:r>
    </w:p>
    <w:p w14:paraId="26B9E1CC" w14:textId="71611CA0" w:rsidR="000B62AE" w:rsidRDefault="000B62AE" w:rsidP="00D9592A">
      <w:r>
        <w:t>These considerations will need to be balanced with your understanding of the impacts of family violence on adults and children and knowing why it is important for families to receive assistance.</w:t>
      </w:r>
    </w:p>
    <w:p w14:paraId="27AEEDD6" w14:textId="4335E8DA" w:rsidR="007A7D97" w:rsidRPr="004E35B2" w:rsidRDefault="007A7D97" w:rsidP="00547836">
      <w:pPr>
        <w:pStyle w:val="Style8"/>
      </w:pPr>
      <w:r w:rsidRPr="004E35B2">
        <w:t xml:space="preserve">What </w:t>
      </w:r>
      <w:r w:rsidR="009F6C6D">
        <w:t>i</w:t>
      </w:r>
      <w:r w:rsidRPr="004E35B2">
        <w:t>nfor</w:t>
      </w:r>
      <w:r>
        <w:t xml:space="preserve">mation </w:t>
      </w:r>
      <w:r w:rsidR="00427E15">
        <w:t>s</w:t>
      </w:r>
      <w:r>
        <w:t xml:space="preserve">hould I </w:t>
      </w:r>
      <w:r w:rsidR="00427E15">
        <w:t>r</w:t>
      </w:r>
      <w:r>
        <w:t>eport?</w:t>
      </w:r>
    </w:p>
    <w:p w14:paraId="267759C1" w14:textId="4CA1950E" w:rsidR="00C333CC" w:rsidRPr="00C333CC" w:rsidRDefault="00C333CC" w:rsidP="00C333CC">
      <w:r w:rsidRPr="00C333CC">
        <w:t xml:space="preserve">You should tell </w:t>
      </w:r>
      <w:r w:rsidR="000B62AE">
        <w:t>SA P</w:t>
      </w:r>
      <w:r w:rsidRPr="00C333CC">
        <w:t>olice the following</w:t>
      </w:r>
      <w:r>
        <w:t xml:space="preserve"> information</w:t>
      </w:r>
      <w:r w:rsidRPr="00C333CC">
        <w:t>:</w:t>
      </w:r>
    </w:p>
    <w:p w14:paraId="4BBB14A8" w14:textId="060AADAE" w:rsidR="00C333CC" w:rsidRPr="00C333CC" w:rsidRDefault="009F6C6D" w:rsidP="00C333CC">
      <w:pPr>
        <w:numPr>
          <w:ilvl w:val="0"/>
          <w:numId w:val="36"/>
        </w:numPr>
      </w:pPr>
      <w:r>
        <w:t>w</w:t>
      </w:r>
      <w:r w:rsidR="00C333CC">
        <w:t>here</w:t>
      </w:r>
      <w:r w:rsidR="00C333CC" w:rsidRPr="00C333CC">
        <w:t xml:space="preserve"> the violence </w:t>
      </w:r>
      <w:r w:rsidR="00C333CC">
        <w:t xml:space="preserve">or </w:t>
      </w:r>
      <w:r w:rsidR="00E15F5F">
        <w:t>harm has happened</w:t>
      </w:r>
    </w:p>
    <w:p w14:paraId="63145F2D" w14:textId="77777777" w:rsidR="00C333CC" w:rsidRPr="00C333CC" w:rsidRDefault="00C333CC" w:rsidP="00C333CC">
      <w:pPr>
        <w:numPr>
          <w:ilvl w:val="0"/>
          <w:numId w:val="36"/>
        </w:numPr>
      </w:pPr>
      <w:r w:rsidRPr="00C333CC">
        <w:t>if the person needs medical help</w:t>
      </w:r>
    </w:p>
    <w:p w14:paraId="1F941BA3" w14:textId="77777777" w:rsidR="00C333CC" w:rsidRPr="00C333CC" w:rsidRDefault="00C333CC" w:rsidP="00C333CC">
      <w:pPr>
        <w:numPr>
          <w:ilvl w:val="0"/>
          <w:numId w:val="36"/>
        </w:numPr>
      </w:pPr>
      <w:r w:rsidRPr="00C333CC">
        <w:t>if there are any children nearby</w:t>
      </w:r>
    </w:p>
    <w:p w14:paraId="0FF51156" w14:textId="77777777" w:rsidR="00C333CC" w:rsidRPr="00C333CC" w:rsidRDefault="00C333CC" w:rsidP="00C333CC">
      <w:pPr>
        <w:numPr>
          <w:ilvl w:val="0"/>
          <w:numId w:val="36"/>
        </w:numPr>
      </w:pPr>
      <w:r w:rsidRPr="00C333CC">
        <w:t>if there are any weapons involved</w:t>
      </w:r>
    </w:p>
    <w:p w14:paraId="47A6D0E8" w14:textId="2EA04591" w:rsidR="00C333CC" w:rsidRPr="00C333CC" w:rsidRDefault="00C333CC" w:rsidP="00C333CC">
      <w:pPr>
        <w:numPr>
          <w:ilvl w:val="0"/>
          <w:numId w:val="36"/>
        </w:numPr>
      </w:pPr>
      <w:r w:rsidRPr="00C333CC">
        <w:t>the name of the victim or the other person if</w:t>
      </w:r>
      <w:r w:rsidR="00393336">
        <w:t> </w:t>
      </w:r>
      <w:r w:rsidRPr="00C333CC">
        <w:t>you know</w:t>
      </w:r>
    </w:p>
    <w:p w14:paraId="24D8AE99" w14:textId="668F8989" w:rsidR="007A7D97" w:rsidRPr="004E35B2" w:rsidRDefault="00C333CC" w:rsidP="004E35B2">
      <w:pPr>
        <w:numPr>
          <w:ilvl w:val="0"/>
          <w:numId w:val="36"/>
        </w:numPr>
      </w:pPr>
      <w:r w:rsidRPr="00C333CC">
        <w:t>the relationship between the victim and the other person.</w:t>
      </w:r>
    </w:p>
    <w:p w14:paraId="4CD94350" w14:textId="2733FC13" w:rsidR="004E35B2" w:rsidRPr="004E35B2" w:rsidRDefault="000676D4" w:rsidP="00547836">
      <w:pPr>
        <w:pStyle w:val="Style9"/>
      </w:pPr>
      <w:r>
        <w:t>S</w:t>
      </w:r>
      <w:r w:rsidR="002D22A6">
        <w:t>har</w:t>
      </w:r>
      <w:r>
        <w:t>ing</w:t>
      </w:r>
      <w:r w:rsidR="002D22A6">
        <w:t xml:space="preserve"> </w:t>
      </w:r>
      <w:r w:rsidR="009F6C6D">
        <w:t>i</w:t>
      </w:r>
      <w:r w:rsidR="002D22A6">
        <w:t xml:space="preserve">nformation </w:t>
      </w:r>
      <w:r>
        <w:t xml:space="preserve">about </w:t>
      </w:r>
      <w:r w:rsidR="000106D8">
        <w:t>d</w:t>
      </w:r>
      <w:r>
        <w:t xml:space="preserve">omestic and </w:t>
      </w:r>
      <w:r w:rsidR="000106D8">
        <w:t>f</w:t>
      </w:r>
      <w:r>
        <w:t xml:space="preserve">amily </w:t>
      </w:r>
      <w:r w:rsidR="000106D8">
        <w:t>v</w:t>
      </w:r>
      <w:r>
        <w:t>iolence</w:t>
      </w:r>
    </w:p>
    <w:p w14:paraId="428E62B5" w14:textId="7F78ACC3" w:rsidR="00D432F6" w:rsidRDefault="006059EC" w:rsidP="00D432F6">
      <w:r>
        <w:t>Under t</w:t>
      </w:r>
      <w:r w:rsidR="00D432F6">
        <w:t>he Information Sharing Guidelines</w:t>
      </w:r>
      <w:r w:rsidR="00D432F6" w:rsidRPr="00517FAF">
        <w:t xml:space="preserve"> </w:t>
      </w:r>
      <w:r w:rsidR="00D432F6">
        <w:t xml:space="preserve">for Promoting Safety and Wellbeing </w:t>
      </w:r>
      <w:r w:rsidR="00620EB6">
        <w:t xml:space="preserve">relevant information </w:t>
      </w:r>
      <w:r w:rsidR="00D432F6" w:rsidRPr="00405E3B">
        <w:t>can</w:t>
      </w:r>
      <w:r w:rsidR="00D432F6" w:rsidRPr="00C30DA9">
        <w:t xml:space="preserve"> be shared </w:t>
      </w:r>
      <w:r w:rsidR="00D432F6">
        <w:t xml:space="preserve">when there is a valid </w:t>
      </w:r>
      <w:r w:rsidR="00620EB6">
        <w:t>purpose</w:t>
      </w:r>
      <w:r w:rsidR="00D432F6">
        <w:t>, for example, to</w:t>
      </w:r>
      <w:r w:rsidR="00393336">
        <w:t> </w:t>
      </w:r>
      <w:r w:rsidR="00D432F6">
        <w:t>help service providers more effectively address risks to safety and wellbeing, to alert other service providers to a person’s need for assistance, and to protect a</w:t>
      </w:r>
      <w:r w:rsidR="000E4C40">
        <w:t> </w:t>
      </w:r>
      <w:r w:rsidR="00D432F6">
        <w:t>person from potential harm or abuse.</w:t>
      </w:r>
    </w:p>
    <w:p w14:paraId="37D94E7B" w14:textId="4095E1B9" w:rsidR="00D432F6" w:rsidRPr="00620EB6" w:rsidRDefault="00620EB6" w:rsidP="00620EB6">
      <w:pPr>
        <w:kinsoku/>
        <w:overflowPunct/>
        <w:autoSpaceDE/>
        <w:autoSpaceDN/>
        <w:adjustRightInd/>
        <w:snapToGrid/>
        <w:spacing w:before="100" w:beforeAutospacing="1" w:after="100" w:afterAutospacing="1"/>
        <w:rPr>
          <w:rFonts w:cs="Times New Roman"/>
          <w:snapToGrid/>
          <w:szCs w:val="19"/>
          <w:lang w:eastAsia="en-GB"/>
        </w:rPr>
      </w:pPr>
      <w:r>
        <w:t>A person’s consent to share information should be</w:t>
      </w:r>
      <w:r w:rsidR="000E4C40">
        <w:t> </w:t>
      </w:r>
      <w:r>
        <w:t xml:space="preserve">sought and obtained wherever safe, possible and practical, but safety is the priority. Consent to share information is not required if the information is being shared because </w:t>
      </w:r>
      <w:r w:rsidRPr="00620EB6">
        <w:rPr>
          <w:rFonts w:cs="Times New Roman"/>
          <w:snapToGrid/>
          <w:szCs w:val="19"/>
          <w:lang w:eastAsia="en-GB"/>
        </w:rPr>
        <w:t xml:space="preserve">you suspect there is a serious and imminent risk of injury or death </w:t>
      </w:r>
      <w:r>
        <w:rPr>
          <w:rFonts w:cs="Times New Roman"/>
          <w:snapToGrid/>
          <w:szCs w:val="19"/>
          <w:lang w:eastAsia="en-GB"/>
        </w:rPr>
        <w:t>to someone due to</w:t>
      </w:r>
      <w:r w:rsidR="000E4C40">
        <w:rPr>
          <w:rFonts w:cs="Times New Roman"/>
          <w:snapToGrid/>
          <w:szCs w:val="19"/>
          <w:lang w:eastAsia="en-GB"/>
        </w:rPr>
        <w:t> </w:t>
      </w:r>
      <w:r w:rsidRPr="00620EB6">
        <w:rPr>
          <w:rFonts w:cs="Times New Roman"/>
          <w:snapToGrid/>
          <w:szCs w:val="19"/>
          <w:lang w:eastAsia="en-GB"/>
        </w:rPr>
        <w:t>domestic or family violence</w:t>
      </w:r>
      <w:r w:rsidR="00314B76">
        <w:rPr>
          <w:rFonts w:cs="Times New Roman"/>
          <w:snapToGrid/>
          <w:szCs w:val="19"/>
          <w:lang w:eastAsia="en-GB"/>
        </w:rPr>
        <w:t xml:space="preserve"> (see CaFIS tool </w:t>
      </w:r>
      <w:r w:rsidR="00314B76" w:rsidRPr="004D7DA7">
        <w:rPr>
          <w:rFonts w:cs="Times New Roman"/>
          <w:i/>
          <w:iCs/>
          <w:snapToGrid/>
          <w:szCs w:val="19"/>
          <w:lang w:eastAsia="en-GB"/>
        </w:rPr>
        <w:t xml:space="preserve">Sharing Information in </w:t>
      </w:r>
      <w:r w:rsidR="00071410" w:rsidRPr="004D7DA7">
        <w:rPr>
          <w:rFonts w:cs="Times New Roman"/>
          <w:i/>
          <w:iCs/>
          <w:snapToGrid/>
          <w:szCs w:val="19"/>
          <w:lang w:eastAsia="en-GB"/>
        </w:rPr>
        <w:t>R</w:t>
      </w:r>
      <w:r w:rsidR="00314B76" w:rsidRPr="004D7DA7">
        <w:rPr>
          <w:rFonts w:cs="Times New Roman"/>
          <w:i/>
          <w:iCs/>
          <w:snapToGrid/>
          <w:szCs w:val="19"/>
          <w:lang w:eastAsia="en-GB"/>
        </w:rPr>
        <w:t>elation to Child Safety and Wellbeing – SA</w:t>
      </w:r>
      <w:r w:rsidR="00314B76">
        <w:rPr>
          <w:rFonts w:cs="Times New Roman"/>
          <w:snapToGrid/>
          <w:szCs w:val="19"/>
          <w:lang w:eastAsia="en-GB"/>
        </w:rPr>
        <w:t>)</w:t>
      </w:r>
      <w:r w:rsidR="0054666D">
        <w:rPr>
          <w:rFonts w:cs="Times New Roman"/>
          <w:snapToGrid/>
          <w:szCs w:val="19"/>
          <w:lang w:eastAsia="en-GB"/>
        </w:rPr>
        <w:t>.</w:t>
      </w:r>
    </w:p>
    <w:p w14:paraId="497FAB1D" w14:textId="4D4181A5" w:rsidR="004E35B2" w:rsidRPr="004E35B2" w:rsidRDefault="004E35B2" w:rsidP="00547836">
      <w:pPr>
        <w:pStyle w:val="Style10"/>
      </w:pPr>
      <w:r w:rsidRPr="004E35B2">
        <w:t>Application to C</w:t>
      </w:r>
      <w:r w:rsidR="0024644A" w:rsidRPr="004E35B2">
        <w:t>a</w:t>
      </w:r>
      <w:r w:rsidRPr="004E35B2">
        <w:t xml:space="preserve">FIS providers </w:t>
      </w:r>
    </w:p>
    <w:p w14:paraId="41D44948" w14:textId="77777777" w:rsidR="004E35B2" w:rsidRPr="004E35B2" w:rsidRDefault="004E35B2" w:rsidP="00547836">
      <w:pPr>
        <w:pStyle w:val="Style11"/>
      </w:pPr>
      <w:r w:rsidRPr="004E35B2">
        <w:t xml:space="preserve">Key questions and answers </w:t>
      </w:r>
    </w:p>
    <w:p w14:paraId="5687A50E" w14:textId="710E2226" w:rsidR="004E35B2" w:rsidRPr="004E35B2" w:rsidRDefault="00423376" w:rsidP="00547836">
      <w:pPr>
        <w:pStyle w:val="Style12"/>
      </w:pPr>
      <w:r>
        <w:t xml:space="preserve">Am I required to report domestic and family violence if </w:t>
      </w:r>
      <w:r w:rsidR="005E663B">
        <w:t>the person harmed</w:t>
      </w:r>
      <w:r>
        <w:t xml:space="preserve"> doesn’t want it reported? </w:t>
      </w:r>
    </w:p>
    <w:p w14:paraId="4A401087" w14:textId="0C2747FC" w:rsidR="003A4CC9" w:rsidRDefault="003A4CC9" w:rsidP="003A4CC9">
      <w:r>
        <w:t>Under the Information Sharing Guidelines for Promoting Safety and Wellbeing if you suspect there is a serious and imminent risk of injury or death through</w:t>
      </w:r>
      <w:r w:rsidRPr="00EB2C3F">
        <w:t xml:space="preserve"> domestic </w:t>
      </w:r>
      <w:r>
        <w:t xml:space="preserve">and family </w:t>
      </w:r>
      <w:r w:rsidRPr="00EB2C3F">
        <w:t>violence</w:t>
      </w:r>
      <w:r>
        <w:t>, you must report this to SA Police.</w:t>
      </w:r>
    </w:p>
    <w:p w14:paraId="66910D9E" w14:textId="104583A5" w:rsidR="002068EE" w:rsidRDefault="002068EE" w:rsidP="003A4CC9">
      <w:r>
        <w:t>You should t</w:t>
      </w:r>
      <w:r w:rsidR="006059EC">
        <w:t>alk to the person</w:t>
      </w:r>
      <w:r>
        <w:t xml:space="preserve"> </w:t>
      </w:r>
      <w:r w:rsidR="006059EC" w:rsidRPr="009331B1">
        <w:t>where</w:t>
      </w:r>
      <w:r w:rsidR="006059EC">
        <w:t>ver</w:t>
      </w:r>
      <w:r w:rsidR="006059EC" w:rsidRPr="009331B1">
        <w:t xml:space="preserve"> it is </w:t>
      </w:r>
      <w:r w:rsidR="006059EC">
        <w:t xml:space="preserve">safe, possible and practical </w:t>
      </w:r>
      <w:r w:rsidR="006059EC" w:rsidRPr="009331B1">
        <w:t>to do so</w:t>
      </w:r>
      <w:r w:rsidR="006059EC">
        <w:t xml:space="preserve"> </w:t>
      </w:r>
      <w:r>
        <w:t xml:space="preserve">to explain you are required to share the information </w:t>
      </w:r>
      <w:r w:rsidR="006059EC">
        <w:t>under the Information Sharing Guidelines for Promoting S</w:t>
      </w:r>
      <w:r>
        <w:t xml:space="preserve">afety and </w:t>
      </w:r>
      <w:r w:rsidR="006059EC">
        <w:t>W</w:t>
      </w:r>
      <w:r>
        <w:t>ellbeing</w:t>
      </w:r>
      <w:r w:rsidR="006059EC">
        <w:t>,</w:t>
      </w:r>
      <w:r w:rsidRPr="009331B1">
        <w:t xml:space="preserve"> </w:t>
      </w:r>
    </w:p>
    <w:p w14:paraId="75CBE9F0" w14:textId="17A8C3A5" w:rsidR="004E35B2" w:rsidRPr="004E35B2" w:rsidRDefault="00B62B7A" w:rsidP="00547836">
      <w:pPr>
        <w:pStyle w:val="Style13"/>
      </w:pPr>
      <w:r>
        <w:t xml:space="preserve">Can I get in trouble if I </w:t>
      </w:r>
      <w:r w:rsidR="00D432F6">
        <w:t xml:space="preserve">share information about a person affected by </w:t>
      </w:r>
      <w:r>
        <w:t>domestic and family violence?</w:t>
      </w:r>
    </w:p>
    <w:p w14:paraId="681C198A" w14:textId="510151EB" w:rsidR="006059EC" w:rsidRDefault="00314B76" w:rsidP="004E35B2">
      <w:r>
        <w:t>Y</w:t>
      </w:r>
      <w:r w:rsidR="00620EB6">
        <w:t>ou are required to seek</w:t>
      </w:r>
      <w:r w:rsidR="00620EB6" w:rsidRPr="009331B1">
        <w:t xml:space="preserve"> consent in all situations where it is considered reasonable and practicable to do so. </w:t>
      </w:r>
      <w:r w:rsidR="00620EB6">
        <w:t>You</w:t>
      </w:r>
      <w:r w:rsidR="000E4C40">
        <w:t> </w:t>
      </w:r>
      <w:r w:rsidR="00620EB6">
        <w:t xml:space="preserve">can’t get in trouble if you have the person’s consent to share their information. </w:t>
      </w:r>
    </w:p>
    <w:p w14:paraId="662C604A" w14:textId="445410FA" w:rsidR="005E663B" w:rsidRDefault="00620EB6" w:rsidP="004E35B2">
      <w:r>
        <w:t>If you suspect someone is at serious and imminent risk of injury or death due to</w:t>
      </w:r>
      <w:r w:rsidRPr="00EB2C3F">
        <w:t xml:space="preserve"> domestic </w:t>
      </w:r>
      <w:r>
        <w:t xml:space="preserve">and family </w:t>
      </w:r>
      <w:r w:rsidRPr="00EB2C3F">
        <w:t>violence</w:t>
      </w:r>
      <w:r>
        <w:t xml:space="preserve">, you are required to report this to SA Police. You can’t get into trouble if you have followed </w:t>
      </w:r>
      <w:r w:rsidR="0010095B">
        <w:t>the Information Sharing Guidelines for Promoting Safety and Wellbeing procedures endorsed by your organisation.</w:t>
      </w:r>
    </w:p>
    <w:p w14:paraId="04F313B4" w14:textId="29D2F850" w:rsidR="006D7B77" w:rsidRDefault="006D7B77" w:rsidP="0024644A">
      <w:pPr>
        <w:pStyle w:val="DisclaimerHeading"/>
      </w:pPr>
      <w:r w:rsidRPr="006D7B77">
        <w:t>Disclaimer</w:t>
      </w:r>
    </w:p>
    <w:p w14:paraId="10F38104" w14:textId="21C99990" w:rsidR="000B191F" w:rsidRDefault="00253661" w:rsidP="006D7B77">
      <w:pPr>
        <w:pStyle w:val="Disclaimer"/>
      </w:pPr>
      <w:r w:rsidRPr="00253661">
        <w:t>This document has been prepared by the Commonwealth Department of Social Services</w:t>
      </w:r>
      <w:r w:rsidR="000E4C40">
        <w:t xml:space="preserve"> (the Department)</w:t>
      </w:r>
      <w:r w:rsidRPr="00253661">
        <w:t xml:space="preserve"> for the purpose of</w:t>
      </w:r>
      <w:r w:rsidR="000E4C40">
        <w:t> </w:t>
      </w:r>
      <w:r w:rsidRPr="00253661">
        <w:t>disseminating important information for the benefit of the public. While the Department has used its best endeavours to ensure the information included is correct as at the time of publication, the</w:t>
      </w:r>
      <w:r w:rsidR="000E4C40">
        <w:t> </w:t>
      </w:r>
      <w:r w:rsidRPr="00253661">
        <w:t>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24454EED" w14:textId="77777777" w:rsidR="00120AB8" w:rsidRDefault="00120AB8" w:rsidP="004D7DA7">
      <w:pPr>
        <w:pStyle w:val="Disclaim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834F6E" w:rsidRPr="00884245" w14:paraId="0E825294" w14:textId="77777777" w:rsidTr="00E0756E">
        <w:tc>
          <w:tcPr>
            <w:tcW w:w="4809" w:type="dxa"/>
            <w:shd w:val="clear" w:color="auto" w:fill="20AEC7" w:themeFill="accent5"/>
          </w:tcPr>
          <w:p w14:paraId="0CD3B1E3" w14:textId="0FD11362" w:rsidR="00DA69B8" w:rsidRPr="00D4348B" w:rsidRDefault="00834F6E" w:rsidP="00834F6E">
            <w:pPr>
              <w:pStyle w:val="TableColumnHeadingNormal"/>
              <w:rPr>
                <w:color w:val="auto"/>
              </w:rPr>
            </w:pPr>
            <w:r w:rsidRPr="00D4348B">
              <w:rPr>
                <w:color w:val="auto"/>
              </w:rPr>
              <w:lastRenderedPageBreak/>
              <w:t>Where to go for more information on this topic</w:t>
            </w:r>
          </w:p>
          <w:p w14:paraId="03123DD4" w14:textId="0DB323FA" w:rsidR="00A44B26" w:rsidRPr="00D4348B" w:rsidRDefault="00A85B1F" w:rsidP="00834F6E">
            <w:pPr>
              <w:pStyle w:val="TableColumnHeadingNormal"/>
              <w:rPr>
                <w:b w:val="0"/>
                <w:color w:val="auto"/>
              </w:rPr>
            </w:pPr>
            <w:r w:rsidRPr="00D4348B">
              <w:rPr>
                <w:b w:val="0"/>
                <w:color w:val="auto"/>
              </w:rPr>
              <w:t>S</w:t>
            </w:r>
            <w:r w:rsidR="00A44B26" w:rsidRPr="00D4348B">
              <w:rPr>
                <w:b w:val="0"/>
                <w:color w:val="auto"/>
              </w:rPr>
              <w:t>A Intervention Orders (Prevention of Abuse) Act 2009</w:t>
            </w:r>
            <w:r w:rsidRPr="00D4348B">
              <w:rPr>
                <w:b w:val="0"/>
                <w:color w:val="auto"/>
              </w:rPr>
              <w:t xml:space="preserve"> </w:t>
            </w:r>
            <w:r w:rsidR="000B191F" w:rsidRPr="00D4348B">
              <w:rPr>
                <w:b w:val="0"/>
                <w:color w:val="auto"/>
              </w:rPr>
              <w:t>https://www.legislation.sa.gov.au/LZ/C/A/INTERVENTION%20ORDERS%20(PREVENTION%20OF%20ABUSE)%20ACT%202009/CURRENT/2009.85.AUTH.PDF</w:t>
            </w:r>
          </w:p>
          <w:p w14:paraId="7614FAC2" w14:textId="2C77EFE9" w:rsidR="006A65F1" w:rsidRPr="00D4348B" w:rsidRDefault="006A65F1" w:rsidP="00834F6E">
            <w:pPr>
              <w:pStyle w:val="TableColumnHeadingNormal"/>
              <w:rPr>
                <w:rStyle w:val="Hyperlink"/>
                <w:b w:val="0"/>
                <w:color w:val="auto"/>
              </w:rPr>
            </w:pPr>
            <w:r w:rsidRPr="00D4348B">
              <w:rPr>
                <w:b w:val="0"/>
                <w:color w:val="auto"/>
              </w:rPr>
              <w:t>SA information sharing guidelines</w:t>
            </w:r>
            <w:r w:rsidR="00DA69B8" w:rsidRPr="00D4348B">
              <w:rPr>
                <w:b w:val="0"/>
                <w:color w:val="auto"/>
              </w:rPr>
              <w:t xml:space="preserve"> </w:t>
            </w:r>
            <w:r w:rsidR="000B191F" w:rsidRPr="00D4348B">
              <w:rPr>
                <w:b w:val="0"/>
                <w:color w:val="auto"/>
              </w:rPr>
              <w:t>https://www.dpc.sa.gov.au/__data/assets/pdf_file/0009/45396/Information-Sharing-Guidelines.pdf</w:t>
            </w:r>
          </w:p>
          <w:p w14:paraId="175AB945" w14:textId="4E1500E7" w:rsidR="00834F6E" w:rsidRPr="00884245" w:rsidRDefault="00F02B12" w:rsidP="006701F3">
            <w:pPr>
              <w:pStyle w:val="TableColumnHeadingNormal"/>
            </w:pPr>
            <w:r w:rsidRPr="00D4348B">
              <w:rPr>
                <w:b w:val="0"/>
                <w:color w:val="auto"/>
              </w:rPr>
              <w:t>Domestic violence as a form of child abuse: Identification and prevention</w:t>
            </w:r>
            <w:r w:rsidR="000E4C40" w:rsidRPr="00D4348B">
              <w:rPr>
                <w:b w:val="0"/>
                <w:color w:val="auto"/>
              </w:rPr>
              <w:t xml:space="preserve"> </w:t>
            </w:r>
            <w:r w:rsidRPr="00D4348B">
              <w:rPr>
                <w:b w:val="0"/>
                <w:color w:val="auto"/>
              </w:rPr>
              <w:t>https://aifs.gov.au/cfca/publications/domestic-violence-form-child-abuse-identification</w:t>
            </w:r>
            <w:r w:rsidRPr="00D4348B">
              <w:rPr>
                <w:rStyle w:val="Hyperlink"/>
                <w:color w:val="auto"/>
              </w:rPr>
              <w:t xml:space="preserve"> </w:t>
            </w:r>
          </w:p>
        </w:tc>
      </w:tr>
    </w:tbl>
    <w:p w14:paraId="3DBDF378" w14:textId="77777777" w:rsidR="00834F6E" w:rsidRDefault="00834F6E" w:rsidP="0024644A"/>
    <w:sectPr w:rsidR="00834F6E" w:rsidSect="006701F3">
      <w:type w:val="continuous"/>
      <w:pgSz w:w="11907" w:h="16840" w:code="9"/>
      <w:pgMar w:top="1021" w:right="851" w:bottom="964" w:left="851" w:header="567" w:footer="5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CEE9A" w14:textId="77777777" w:rsidR="009C71F3" w:rsidRDefault="009C71F3" w:rsidP="00AD2938">
      <w:pPr>
        <w:spacing w:after="0"/>
      </w:pPr>
      <w:r>
        <w:separator/>
      </w:r>
    </w:p>
  </w:endnote>
  <w:endnote w:type="continuationSeparator" w:id="0">
    <w:p w14:paraId="49E1367E" w14:textId="77777777" w:rsidR="009C71F3" w:rsidRDefault="009C71F3"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11DDDCB8" w:rsidR="004C4DFE" w:rsidRDefault="00226EA7"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noProof/>
      </w:rPr>
      <w:t>Domestic and Family Violence Obligations – South Australia</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2</w:t>
    </w:r>
    <w:r w:rsidR="004C4DFE" w:rsidRPr="001835A6">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6A0C2" w14:textId="77777777" w:rsidR="009C71F3" w:rsidRDefault="009C71F3" w:rsidP="00AD2938">
      <w:pPr>
        <w:spacing w:after="0"/>
      </w:pPr>
      <w:r>
        <w:separator/>
      </w:r>
    </w:p>
  </w:footnote>
  <w:footnote w:type="continuationSeparator" w:id="0">
    <w:p w14:paraId="7896DCFE" w14:textId="77777777" w:rsidR="009C71F3" w:rsidRDefault="009C71F3"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45965AF7"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226EA7">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C16C8"/>
    <w:multiLevelType w:val="hybridMultilevel"/>
    <w:tmpl w:val="6182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5"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9" w15:restartNumberingAfterBreak="0">
    <w:nsid w:val="155D3CBE"/>
    <w:multiLevelType w:val="multilevel"/>
    <w:tmpl w:val="EFC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1"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3350A4"/>
    <w:multiLevelType w:val="multilevel"/>
    <w:tmpl w:val="DC3C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283947C2"/>
    <w:multiLevelType w:val="multilevel"/>
    <w:tmpl w:val="50B20D3A"/>
    <w:numStyleLink w:val="TableNumberedListSmall"/>
  </w:abstractNum>
  <w:abstractNum w:abstractNumId="16"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15:restartNumberingAfterBreak="0">
    <w:nsid w:val="2ECC16E9"/>
    <w:multiLevelType w:val="hybridMultilevel"/>
    <w:tmpl w:val="43F0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6D1367"/>
    <w:multiLevelType w:val="multilevel"/>
    <w:tmpl w:val="EC7842BA"/>
    <w:numStyleLink w:val="ChapterNumberingList"/>
  </w:abstractNum>
  <w:abstractNum w:abstractNumId="22" w15:restartNumberingAfterBreak="0">
    <w:nsid w:val="34671D1B"/>
    <w:multiLevelType w:val="hybridMultilevel"/>
    <w:tmpl w:val="AC4454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351F1B"/>
    <w:multiLevelType w:val="hybridMultilevel"/>
    <w:tmpl w:val="F8768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25"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15:restartNumberingAfterBreak="0">
    <w:nsid w:val="48E071A5"/>
    <w:multiLevelType w:val="multilevel"/>
    <w:tmpl w:val="37A2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0A5238"/>
    <w:multiLevelType w:val="multilevel"/>
    <w:tmpl w:val="D1C6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B5470"/>
    <w:multiLevelType w:val="multilevel"/>
    <w:tmpl w:val="883CF882"/>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31" w15:restartNumberingAfterBreak="0">
    <w:nsid w:val="4D8C2F25"/>
    <w:multiLevelType w:val="multilevel"/>
    <w:tmpl w:val="DB5E3F04"/>
    <w:lvl w:ilvl="0">
      <w:start w:val="1"/>
      <w:numFmt w:val="bullet"/>
      <w:lvlRestart w:val="0"/>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1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2"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8D3208"/>
    <w:multiLevelType w:val="multilevel"/>
    <w:tmpl w:val="3CDACE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333B1C"/>
    <w:multiLevelType w:val="hybridMultilevel"/>
    <w:tmpl w:val="DB365C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EE6F4D"/>
    <w:multiLevelType w:val="multilevel"/>
    <w:tmpl w:val="38E0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8" w15:restartNumberingAfterBreak="0">
    <w:nsid w:val="68456CF7"/>
    <w:multiLevelType w:val="hybridMultilevel"/>
    <w:tmpl w:val="2ED2B9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0" w15:restartNumberingAfterBreak="0">
    <w:nsid w:val="71256917"/>
    <w:multiLevelType w:val="hybridMultilevel"/>
    <w:tmpl w:val="BC2092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E74C7"/>
    <w:multiLevelType w:val="hybridMultilevel"/>
    <w:tmpl w:val="8EA4C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D729B"/>
    <w:multiLevelType w:val="hybridMultilevel"/>
    <w:tmpl w:val="0274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9"/>
  </w:num>
  <w:num w:numId="4">
    <w:abstractNumId w:val="3"/>
  </w:num>
  <w:num w:numId="5">
    <w:abstractNumId w:val="4"/>
  </w:num>
  <w:num w:numId="6">
    <w:abstractNumId w:val="24"/>
  </w:num>
  <w:num w:numId="7">
    <w:abstractNumId w:val="5"/>
  </w:num>
  <w:num w:numId="8">
    <w:abstractNumId w:val="20"/>
  </w:num>
  <w:num w:numId="9">
    <w:abstractNumId w:val="21"/>
  </w:num>
  <w:num w:numId="10">
    <w:abstractNumId w:val="8"/>
  </w:num>
  <w:num w:numId="11">
    <w:abstractNumId w:val="30"/>
  </w:num>
  <w:num w:numId="12">
    <w:abstractNumId w:val="7"/>
  </w:num>
  <w:num w:numId="13">
    <w:abstractNumId w:val="11"/>
  </w:num>
  <w:num w:numId="14">
    <w:abstractNumId w:val="25"/>
  </w:num>
  <w:num w:numId="15">
    <w:abstractNumId w:val="6"/>
  </w:num>
  <w:num w:numId="16">
    <w:abstractNumId w:val="32"/>
  </w:num>
  <w:num w:numId="17">
    <w:abstractNumId w:val="31"/>
  </w:num>
  <w:num w:numId="18">
    <w:abstractNumId w:val="17"/>
  </w:num>
  <w:num w:numId="19">
    <w:abstractNumId w:val="39"/>
  </w:num>
  <w:num w:numId="20">
    <w:abstractNumId w:val="27"/>
  </w:num>
  <w:num w:numId="21">
    <w:abstractNumId w:val="14"/>
  </w:num>
  <w:num w:numId="22">
    <w:abstractNumId w:val="16"/>
  </w:num>
  <w:num w:numId="23">
    <w:abstractNumId w:val="10"/>
  </w:num>
  <w:num w:numId="24">
    <w:abstractNumId w:val="15"/>
  </w:num>
  <w:num w:numId="25">
    <w:abstractNumId w:val="32"/>
  </w:num>
  <w:num w:numId="26">
    <w:abstractNumId w:val="37"/>
  </w:num>
  <w:num w:numId="27">
    <w:abstractNumId w:val="0"/>
  </w:num>
  <w:num w:numId="28">
    <w:abstractNumId w:val="26"/>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4"/>
  </w:num>
  <w:num w:numId="33">
    <w:abstractNumId w:val="23"/>
  </w:num>
  <w:num w:numId="34">
    <w:abstractNumId w:val="40"/>
  </w:num>
  <w:num w:numId="35">
    <w:abstractNumId w:val="22"/>
  </w:num>
  <w:num w:numId="36">
    <w:abstractNumId w:val="29"/>
  </w:num>
  <w:num w:numId="37">
    <w:abstractNumId w:val="9"/>
  </w:num>
  <w:num w:numId="38">
    <w:abstractNumId w:val="28"/>
  </w:num>
  <w:num w:numId="39">
    <w:abstractNumId w:val="38"/>
  </w:num>
  <w:num w:numId="40">
    <w:abstractNumId w:val="13"/>
  </w:num>
  <w:num w:numId="41">
    <w:abstractNumId w:val="36"/>
  </w:num>
  <w:num w:numId="42">
    <w:abstractNumId w:val="2"/>
  </w:num>
  <w:num w:numId="43">
    <w:abstractNumId w:val="42"/>
  </w:num>
  <w:num w:numId="44">
    <w:abstractNumId w:val="41"/>
  </w:num>
  <w:num w:numId="4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6D8"/>
    <w:rsid w:val="00010FAD"/>
    <w:rsid w:val="000321A3"/>
    <w:rsid w:val="00033A14"/>
    <w:rsid w:val="000676D4"/>
    <w:rsid w:val="00070A82"/>
    <w:rsid w:val="00071410"/>
    <w:rsid w:val="000A176F"/>
    <w:rsid w:val="000B191F"/>
    <w:rsid w:val="000B4BC9"/>
    <w:rsid w:val="000B62AE"/>
    <w:rsid w:val="000C4228"/>
    <w:rsid w:val="000E4C40"/>
    <w:rsid w:val="0010095B"/>
    <w:rsid w:val="00120AB8"/>
    <w:rsid w:val="00121B90"/>
    <w:rsid w:val="00162C29"/>
    <w:rsid w:val="00166471"/>
    <w:rsid w:val="00166F8C"/>
    <w:rsid w:val="00182029"/>
    <w:rsid w:val="001835A6"/>
    <w:rsid w:val="001D5706"/>
    <w:rsid w:val="001D6A5A"/>
    <w:rsid w:val="001F0ABA"/>
    <w:rsid w:val="002068EE"/>
    <w:rsid w:val="00225AE5"/>
    <w:rsid w:val="00226EA7"/>
    <w:rsid w:val="0024644A"/>
    <w:rsid w:val="002516BA"/>
    <w:rsid w:val="00253661"/>
    <w:rsid w:val="002705F4"/>
    <w:rsid w:val="00271696"/>
    <w:rsid w:val="0027797A"/>
    <w:rsid w:val="00281971"/>
    <w:rsid w:val="002B76E6"/>
    <w:rsid w:val="002D22A6"/>
    <w:rsid w:val="002D27A0"/>
    <w:rsid w:val="002F1698"/>
    <w:rsid w:val="002F30A3"/>
    <w:rsid w:val="00312E48"/>
    <w:rsid w:val="00314B76"/>
    <w:rsid w:val="003235A9"/>
    <w:rsid w:val="00331D05"/>
    <w:rsid w:val="00366E80"/>
    <w:rsid w:val="003728BD"/>
    <w:rsid w:val="00393336"/>
    <w:rsid w:val="003A4CC9"/>
    <w:rsid w:val="003A60B9"/>
    <w:rsid w:val="003E36B0"/>
    <w:rsid w:val="003E6D55"/>
    <w:rsid w:val="003F75A1"/>
    <w:rsid w:val="00420C67"/>
    <w:rsid w:val="00423376"/>
    <w:rsid w:val="00425533"/>
    <w:rsid w:val="004276E9"/>
    <w:rsid w:val="00427E15"/>
    <w:rsid w:val="0044660B"/>
    <w:rsid w:val="00471C39"/>
    <w:rsid w:val="00480221"/>
    <w:rsid w:val="004C4DFE"/>
    <w:rsid w:val="004D7DA7"/>
    <w:rsid w:val="004E3290"/>
    <w:rsid w:val="004E35B2"/>
    <w:rsid w:val="0050608E"/>
    <w:rsid w:val="005179EC"/>
    <w:rsid w:val="0054666D"/>
    <w:rsid w:val="00547836"/>
    <w:rsid w:val="0058551D"/>
    <w:rsid w:val="005B7D7E"/>
    <w:rsid w:val="005C5666"/>
    <w:rsid w:val="005E663B"/>
    <w:rsid w:val="005F4009"/>
    <w:rsid w:val="006059EC"/>
    <w:rsid w:val="00606670"/>
    <w:rsid w:val="006139B8"/>
    <w:rsid w:val="00620EB6"/>
    <w:rsid w:val="0065176B"/>
    <w:rsid w:val="006701F3"/>
    <w:rsid w:val="00670C22"/>
    <w:rsid w:val="00687CF1"/>
    <w:rsid w:val="006A65F1"/>
    <w:rsid w:val="006B15C2"/>
    <w:rsid w:val="006B7601"/>
    <w:rsid w:val="006D7B77"/>
    <w:rsid w:val="006E441A"/>
    <w:rsid w:val="0072611A"/>
    <w:rsid w:val="0072762B"/>
    <w:rsid w:val="00735A9B"/>
    <w:rsid w:val="00746ACA"/>
    <w:rsid w:val="00762C2F"/>
    <w:rsid w:val="007A0C05"/>
    <w:rsid w:val="007A22AD"/>
    <w:rsid w:val="007A668A"/>
    <w:rsid w:val="007A7D97"/>
    <w:rsid w:val="008141D0"/>
    <w:rsid w:val="00831319"/>
    <w:rsid w:val="00834F6E"/>
    <w:rsid w:val="00837EAE"/>
    <w:rsid w:val="0084126D"/>
    <w:rsid w:val="008702BC"/>
    <w:rsid w:val="00872F2D"/>
    <w:rsid w:val="008A5116"/>
    <w:rsid w:val="008D7A92"/>
    <w:rsid w:val="008E6B3F"/>
    <w:rsid w:val="00901C4A"/>
    <w:rsid w:val="00913485"/>
    <w:rsid w:val="009164E3"/>
    <w:rsid w:val="00921D5C"/>
    <w:rsid w:val="0092463F"/>
    <w:rsid w:val="009328FD"/>
    <w:rsid w:val="00940038"/>
    <w:rsid w:val="009701B5"/>
    <w:rsid w:val="00980D79"/>
    <w:rsid w:val="009A51D3"/>
    <w:rsid w:val="009C71F3"/>
    <w:rsid w:val="009F6AC7"/>
    <w:rsid w:val="009F6C6D"/>
    <w:rsid w:val="00A012F2"/>
    <w:rsid w:val="00A148C4"/>
    <w:rsid w:val="00A44B26"/>
    <w:rsid w:val="00A51E45"/>
    <w:rsid w:val="00A724B1"/>
    <w:rsid w:val="00A85B1F"/>
    <w:rsid w:val="00AA14BD"/>
    <w:rsid w:val="00AB58EE"/>
    <w:rsid w:val="00AC5357"/>
    <w:rsid w:val="00AD2938"/>
    <w:rsid w:val="00AF6A76"/>
    <w:rsid w:val="00B5504D"/>
    <w:rsid w:val="00B62B7A"/>
    <w:rsid w:val="00B86CBC"/>
    <w:rsid w:val="00BA0053"/>
    <w:rsid w:val="00BB0658"/>
    <w:rsid w:val="00BB73D5"/>
    <w:rsid w:val="00C04F0B"/>
    <w:rsid w:val="00C10960"/>
    <w:rsid w:val="00C333CC"/>
    <w:rsid w:val="00C637C4"/>
    <w:rsid w:val="00CE0BC9"/>
    <w:rsid w:val="00CE14D8"/>
    <w:rsid w:val="00CE485E"/>
    <w:rsid w:val="00CF1034"/>
    <w:rsid w:val="00D432F6"/>
    <w:rsid w:val="00D433E6"/>
    <w:rsid w:val="00D4348B"/>
    <w:rsid w:val="00D47F90"/>
    <w:rsid w:val="00D9074D"/>
    <w:rsid w:val="00D9592A"/>
    <w:rsid w:val="00D96489"/>
    <w:rsid w:val="00DA69B8"/>
    <w:rsid w:val="00DE4D2C"/>
    <w:rsid w:val="00DE7B58"/>
    <w:rsid w:val="00E159BE"/>
    <w:rsid w:val="00E15F5F"/>
    <w:rsid w:val="00E30A88"/>
    <w:rsid w:val="00E36A7F"/>
    <w:rsid w:val="00E62555"/>
    <w:rsid w:val="00E67646"/>
    <w:rsid w:val="00E74170"/>
    <w:rsid w:val="00E97D8B"/>
    <w:rsid w:val="00EB2C3F"/>
    <w:rsid w:val="00ED1E6B"/>
    <w:rsid w:val="00F02B12"/>
    <w:rsid w:val="00F44023"/>
    <w:rsid w:val="00F47EFF"/>
    <w:rsid w:val="00F7569D"/>
    <w:rsid w:val="00F77818"/>
    <w:rsid w:val="00F8272D"/>
    <w:rsid w:val="00FC3C89"/>
    <w:rsid w:val="00FD3AE5"/>
    <w:rsid w:val="00FE2235"/>
    <w:rsid w:val="00FF2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6B7601"/>
    <w:pPr>
      <w:numPr>
        <w:ilvl w:val="1"/>
        <w:numId w:val="11"/>
      </w:numPr>
      <w:spacing w:before="0" w:after="12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Normal"/>
    <w:rsid w:val="00E67646"/>
    <w:pPr>
      <w:numPr>
        <w:ilvl w:val="1"/>
        <w:numId w:val="17"/>
      </w:numPr>
      <w:spacing w:before="40" w:after="40"/>
      <w:ind w:left="283"/>
    </w:pPr>
    <w:rPr>
      <w:lang w:eastAsia="en-AU"/>
    </w:r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ind w:left="567"/>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E30A88"/>
    <w:rPr>
      <w:color w:val="605E5C"/>
      <w:shd w:val="clear" w:color="auto" w:fill="E1DFDD"/>
    </w:rPr>
  </w:style>
  <w:style w:type="paragraph" w:styleId="Revision">
    <w:name w:val="Revision"/>
    <w:hidden/>
    <w:uiPriority w:val="99"/>
    <w:semiHidden/>
    <w:rsid w:val="00F02B12"/>
    <w:rPr>
      <w:rFonts w:asciiTheme="minorHAnsi" w:hAnsiTheme="minorHAnsi" w:cs="Arial"/>
      <w:snapToGrid w:val="0"/>
      <w:sz w:val="19"/>
      <w:lang w:eastAsia="en-US"/>
    </w:rPr>
  </w:style>
  <w:style w:type="paragraph" w:customStyle="1" w:styleId="Style2">
    <w:name w:val="Style2"/>
    <w:basedOn w:val="Majorheading"/>
    <w:next w:val="Heading1"/>
    <w:qFormat/>
    <w:rsid w:val="00547836"/>
  </w:style>
  <w:style w:type="paragraph" w:customStyle="1" w:styleId="Style3">
    <w:name w:val="Style3"/>
    <w:basedOn w:val="Majorheading"/>
    <w:next w:val="Heading1"/>
    <w:qFormat/>
    <w:rsid w:val="00547836"/>
  </w:style>
  <w:style w:type="paragraph" w:customStyle="1" w:styleId="Style4">
    <w:name w:val="Style4"/>
    <w:basedOn w:val="Minorheading"/>
    <w:next w:val="Heading2"/>
    <w:qFormat/>
    <w:rsid w:val="00547836"/>
  </w:style>
  <w:style w:type="paragraph" w:customStyle="1" w:styleId="Style5">
    <w:name w:val="Style5"/>
    <w:basedOn w:val="Minorheading"/>
    <w:next w:val="Heading2"/>
    <w:qFormat/>
    <w:rsid w:val="00547836"/>
  </w:style>
  <w:style w:type="paragraph" w:customStyle="1" w:styleId="Style6">
    <w:name w:val="Style6"/>
    <w:basedOn w:val="Minorheading"/>
    <w:next w:val="Heading2"/>
    <w:qFormat/>
    <w:rsid w:val="00547836"/>
  </w:style>
  <w:style w:type="paragraph" w:customStyle="1" w:styleId="Style7">
    <w:name w:val="Style7"/>
    <w:basedOn w:val="Minorheading"/>
    <w:next w:val="Heading2"/>
    <w:qFormat/>
    <w:rsid w:val="00547836"/>
  </w:style>
  <w:style w:type="paragraph" w:customStyle="1" w:styleId="Style8">
    <w:name w:val="Style8"/>
    <w:basedOn w:val="Minorheading"/>
    <w:next w:val="Heading2"/>
    <w:qFormat/>
    <w:rsid w:val="00547836"/>
  </w:style>
  <w:style w:type="paragraph" w:customStyle="1" w:styleId="Style9">
    <w:name w:val="Style9"/>
    <w:basedOn w:val="Minorheading"/>
    <w:next w:val="Heading2"/>
    <w:qFormat/>
    <w:rsid w:val="00547836"/>
  </w:style>
  <w:style w:type="paragraph" w:customStyle="1" w:styleId="Style10">
    <w:name w:val="Style10"/>
    <w:basedOn w:val="Majorheading"/>
    <w:next w:val="Heading1"/>
    <w:qFormat/>
    <w:rsid w:val="00547836"/>
  </w:style>
  <w:style w:type="paragraph" w:customStyle="1" w:styleId="Style11">
    <w:name w:val="Style11"/>
    <w:basedOn w:val="Minorheading"/>
    <w:next w:val="Heading2"/>
    <w:qFormat/>
    <w:rsid w:val="00547836"/>
  </w:style>
  <w:style w:type="paragraph" w:customStyle="1" w:styleId="Style12">
    <w:name w:val="Style12"/>
    <w:basedOn w:val="Minorheading3"/>
    <w:next w:val="Heading3"/>
    <w:qFormat/>
    <w:rsid w:val="00547836"/>
  </w:style>
  <w:style w:type="paragraph" w:customStyle="1" w:styleId="Style13">
    <w:name w:val="Style13"/>
    <w:basedOn w:val="Minorheading3"/>
    <w:next w:val="Heading3"/>
    <w:qFormat/>
    <w:rsid w:val="0054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7549">
      <w:bodyDiv w:val="1"/>
      <w:marLeft w:val="0"/>
      <w:marRight w:val="0"/>
      <w:marTop w:val="0"/>
      <w:marBottom w:val="0"/>
      <w:divBdr>
        <w:top w:val="none" w:sz="0" w:space="0" w:color="auto"/>
        <w:left w:val="none" w:sz="0" w:space="0" w:color="auto"/>
        <w:bottom w:val="none" w:sz="0" w:space="0" w:color="auto"/>
        <w:right w:val="none" w:sz="0" w:space="0" w:color="auto"/>
      </w:divBdr>
      <w:divsChild>
        <w:div w:id="991982740">
          <w:marLeft w:val="0"/>
          <w:marRight w:val="0"/>
          <w:marTop w:val="0"/>
          <w:marBottom w:val="0"/>
          <w:divBdr>
            <w:top w:val="none" w:sz="0" w:space="0" w:color="auto"/>
            <w:left w:val="none" w:sz="0" w:space="0" w:color="auto"/>
            <w:bottom w:val="none" w:sz="0" w:space="0" w:color="auto"/>
            <w:right w:val="none" w:sz="0" w:space="0" w:color="auto"/>
          </w:divBdr>
          <w:divsChild>
            <w:div w:id="1723670408">
              <w:marLeft w:val="0"/>
              <w:marRight w:val="0"/>
              <w:marTop w:val="0"/>
              <w:marBottom w:val="0"/>
              <w:divBdr>
                <w:top w:val="none" w:sz="0" w:space="0" w:color="auto"/>
                <w:left w:val="none" w:sz="0" w:space="0" w:color="auto"/>
                <w:bottom w:val="none" w:sz="0" w:space="0" w:color="auto"/>
                <w:right w:val="none" w:sz="0" w:space="0" w:color="auto"/>
              </w:divBdr>
              <w:divsChild>
                <w:div w:id="545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1139">
      <w:bodyDiv w:val="1"/>
      <w:marLeft w:val="0"/>
      <w:marRight w:val="0"/>
      <w:marTop w:val="0"/>
      <w:marBottom w:val="0"/>
      <w:divBdr>
        <w:top w:val="none" w:sz="0" w:space="0" w:color="auto"/>
        <w:left w:val="none" w:sz="0" w:space="0" w:color="auto"/>
        <w:bottom w:val="none" w:sz="0" w:space="0" w:color="auto"/>
        <w:right w:val="none" w:sz="0" w:space="0" w:color="auto"/>
      </w:divBdr>
    </w:div>
    <w:div w:id="359431023">
      <w:bodyDiv w:val="1"/>
      <w:marLeft w:val="0"/>
      <w:marRight w:val="0"/>
      <w:marTop w:val="0"/>
      <w:marBottom w:val="0"/>
      <w:divBdr>
        <w:top w:val="none" w:sz="0" w:space="0" w:color="auto"/>
        <w:left w:val="none" w:sz="0" w:space="0" w:color="auto"/>
        <w:bottom w:val="none" w:sz="0" w:space="0" w:color="auto"/>
        <w:right w:val="none" w:sz="0" w:space="0" w:color="auto"/>
      </w:divBdr>
      <w:divsChild>
        <w:div w:id="2092000934">
          <w:marLeft w:val="0"/>
          <w:marRight w:val="0"/>
          <w:marTop w:val="0"/>
          <w:marBottom w:val="0"/>
          <w:divBdr>
            <w:top w:val="none" w:sz="0" w:space="0" w:color="auto"/>
            <w:left w:val="none" w:sz="0" w:space="0" w:color="auto"/>
            <w:bottom w:val="none" w:sz="0" w:space="0" w:color="auto"/>
            <w:right w:val="none" w:sz="0" w:space="0" w:color="auto"/>
          </w:divBdr>
          <w:divsChild>
            <w:div w:id="940527421">
              <w:marLeft w:val="0"/>
              <w:marRight w:val="0"/>
              <w:marTop w:val="0"/>
              <w:marBottom w:val="0"/>
              <w:divBdr>
                <w:top w:val="none" w:sz="0" w:space="0" w:color="auto"/>
                <w:left w:val="none" w:sz="0" w:space="0" w:color="auto"/>
                <w:bottom w:val="none" w:sz="0" w:space="0" w:color="auto"/>
                <w:right w:val="none" w:sz="0" w:space="0" w:color="auto"/>
              </w:divBdr>
              <w:divsChild>
                <w:div w:id="10451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7378">
      <w:bodyDiv w:val="1"/>
      <w:marLeft w:val="0"/>
      <w:marRight w:val="0"/>
      <w:marTop w:val="0"/>
      <w:marBottom w:val="0"/>
      <w:divBdr>
        <w:top w:val="none" w:sz="0" w:space="0" w:color="auto"/>
        <w:left w:val="none" w:sz="0" w:space="0" w:color="auto"/>
        <w:bottom w:val="none" w:sz="0" w:space="0" w:color="auto"/>
        <w:right w:val="none" w:sz="0" w:space="0" w:color="auto"/>
      </w:divBdr>
    </w:div>
    <w:div w:id="668757444">
      <w:bodyDiv w:val="1"/>
      <w:marLeft w:val="0"/>
      <w:marRight w:val="0"/>
      <w:marTop w:val="0"/>
      <w:marBottom w:val="0"/>
      <w:divBdr>
        <w:top w:val="none" w:sz="0" w:space="0" w:color="auto"/>
        <w:left w:val="none" w:sz="0" w:space="0" w:color="auto"/>
        <w:bottom w:val="none" w:sz="0" w:space="0" w:color="auto"/>
        <w:right w:val="none" w:sz="0" w:space="0" w:color="auto"/>
      </w:divBdr>
      <w:divsChild>
        <w:div w:id="208761078">
          <w:marLeft w:val="0"/>
          <w:marRight w:val="0"/>
          <w:marTop w:val="0"/>
          <w:marBottom w:val="0"/>
          <w:divBdr>
            <w:top w:val="none" w:sz="0" w:space="0" w:color="auto"/>
            <w:left w:val="none" w:sz="0" w:space="0" w:color="auto"/>
            <w:bottom w:val="none" w:sz="0" w:space="0" w:color="auto"/>
            <w:right w:val="none" w:sz="0" w:space="0" w:color="auto"/>
          </w:divBdr>
          <w:divsChild>
            <w:div w:id="1491406983">
              <w:marLeft w:val="0"/>
              <w:marRight w:val="0"/>
              <w:marTop w:val="0"/>
              <w:marBottom w:val="0"/>
              <w:divBdr>
                <w:top w:val="none" w:sz="0" w:space="0" w:color="auto"/>
                <w:left w:val="none" w:sz="0" w:space="0" w:color="auto"/>
                <w:bottom w:val="none" w:sz="0" w:space="0" w:color="auto"/>
                <w:right w:val="none" w:sz="0" w:space="0" w:color="auto"/>
              </w:divBdr>
              <w:divsChild>
                <w:div w:id="2030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713">
      <w:bodyDiv w:val="1"/>
      <w:marLeft w:val="0"/>
      <w:marRight w:val="0"/>
      <w:marTop w:val="0"/>
      <w:marBottom w:val="0"/>
      <w:divBdr>
        <w:top w:val="none" w:sz="0" w:space="0" w:color="auto"/>
        <w:left w:val="none" w:sz="0" w:space="0" w:color="auto"/>
        <w:bottom w:val="none" w:sz="0" w:space="0" w:color="auto"/>
        <w:right w:val="none" w:sz="0" w:space="0" w:color="auto"/>
      </w:divBdr>
      <w:divsChild>
        <w:div w:id="301740140">
          <w:marLeft w:val="0"/>
          <w:marRight w:val="0"/>
          <w:marTop w:val="0"/>
          <w:marBottom w:val="0"/>
          <w:divBdr>
            <w:top w:val="none" w:sz="0" w:space="0" w:color="auto"/>
            <w:left w:val="none" w:sz="0" w:space="0" w:color="auto"/>
            <w:bottom w:val="none" w:sz="0" w:space="0" w:color="auto"/>
            <w:right w:val="none" w:sz="0" w:space="0" w:color="auto"/>
          </w:divBdr>
          <w:divsChild>
            <w:div w:id="268586443">
              <w:marLeft w:val="0"/>
              <w:marRight w:val="0"/>
              <w:marTop w:val="0"/>
              <w:marBottom w:val="0"/>
              <w:divBdr>
                <w:top w:val="none" w:sz="0" w:space="0" w:color="auto"/>
                <w:left w:val="none" w:sz="0" w:space="0" w:color="auto"/>
                <w:bottom w:val="none" w:sz="0" w:space="0" w:color="auto"/>
                <w:right w:val="none" w:sz="0" w:space="0" w:color="auto"/>
              </w:divBdr>
              <w:divsChild>
                <w:div w:id="478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7919">
      <w:bodyDiv w:val="1"/>
      <w:marLeft w:val="0"/>
      <w:marRight w:val="0"/>
      <w:marTop w:val="0"/>
      <w:marBottom w:val="0"/>
      <w:divBdr>
        <w:top w:val="none" w:sz="0" w:space="0" w:color="auto"/>
        <w:left w:val="none" w:sz="0" w:space="0" w:color="auto"/>
        <w:bottom w:val="none" w:sz="0" w:space="0" w:color="auto"/>
        <w:right w:val="none" w:sz="0" w:space="0" w:color="auto"/>
      </w:divBdr>
      <w:divsChild>
        <w:div w:id="329598813">
          <w:marLeft w:val="0"/>
          <w:marRight w:val="0"/>
          <w:marTop w:val="0"/>
          <w:marBottom w:val="0"/>
          <w:divBdr>
            <w:top w:val="none" w:sz="0" w:space="0" w:color="auto"/>
            <w:left w:val="none" w:sz="0" w:space="0" w:color="auto"/>
            <w:bottom w:val="none" w:sz="0" w:space="0" w:color="auto"/>
            <w:right w:val="none" w:sz="0" w:space="0" w:color="auto"/>
          </w:divBdr>
          <w:divsChild>
            <w:div w:id="605119812">
              <w:marLeft w:val="0"/>
              <w:marRight w:val="0"/>
              <w:marTop w:val="0"/>
              <w:marBottom w:val="0"/>
              <w:divBdr>
                <w:top w:val="none" w:sz="0" w:space="0" w:color="auto"/>
                <w:left w:val="none" w:sz="0" w:space="0" w:color="auto"/>
                <w:bottom w:val="none" w:sz="0" w:space="0" w:color="auto"/>
                <w:right w:val="none" w:sz="0" w:space="0" w:color="auto"/>
              </w:divBdr>
              <w:divsChild>
                <w:div w:id="9093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1624">
      <w:bodyDiv w:val="1"/>
      <w:marLeft w:val="0"/>
      <w:marRight w:val="0"/>
      <w:marTop w:val="0"/>
      <w:marBottom w:val="0"/>
      <w:divBdr>
        <w:top w:val="none" w:sz="0" w:space="0" w:color="auto"/>
        <w:left w:val="none" w:sz="0" w:space="0" w:color="auto"/>
        <w:bottom w:val="none" w:sz="0" w:space="0" w:color="auto"/>
        <w:right w:val="none" w:sz="0" w:space="0" w:color="auto"/>
      </w:divBdr>
    </w:div>
    <w:div w:id="1502740944">
      <w:bodyDiv w:val="1"/>
      <w:marLeft w:val="0"/>
      <w:marRight w:val="0"/>
      <w:marTop w:val="0"/>
      <w:marBottom w:val="0"/>
      <w:divBdr>
        <w:top w:val="none" w:sz="0" w:space="0" w:color="auto"/>
        <w:left w:val="none" w:sz="0" w:space="0" w:color="auto"/>
        <w:bottom w:val="none" w:sz="0" w:space="0" w:color="auto"/>
        <w:right w:val="none" w:sz="0" w:space="0" w:color="auto"/>
      </w:divBdr>
      <w:divsChild>
        <w:div w:id="390546452">
          <w:marLeft w:val="0"/>
          <w:marRight w:val="0"/>
          <w:marTop w:val="0"/>
          <w:marBottom w:val="0"/>
          <w:divBdr>
            <w:top w:val="none" w:sz="0" w:space="0" w:color="auto"/>
            <w:left w:val="none" w:sz="0" w:space="0" w:color="auto"/>
            <w:bottom w:val="none" w:sz="0" w:space="0" w:color="auto"/>
            <w:right w:val="none" w:sz="0" w:space="0" w:color="auto"/>
          </w:divBdr>
          <w:divsChild>
            <w:div w:id="1821842418">
              <w:marLeft w:val="0"/>
              <w:marRight w:val="0"/>
              <w:marTop w:val="0"/>
              <w:marBottom w:val="0"/>
              <w:divBdr>
                <w:top w:val="none" w:sz="0" w:space="0" w:color="auto"/>
                <w:left w:val="none" w:sz="0" w:space="0" w:color="auto"/>
                <w:bottom w:val="none" w:sz="0" w:space="0" w:color="auto"/>
                <w:right w:val="none" w:sz="0" w:space="0" w:color="auto"/>
              </w:divBdr>
              <w:divsChild>
                <w:div w:id="247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0233">
      <w:bodyDiv w:val="1"/>
      <w:marLeft w:val="0"/>
      <w:marRight w:val="0"/>
      <w:marTop w:val="0"/>
      <w:marBottom w:val="0"/>
      <w:divBdr>
        <w:top w:val="none" w:sz="0" w:space="0" w:color="auto"/>
        <w:left w:val="none" w:sz="0" w:space="0" w:color="auto"/>
        <w:bottom w:val="none" w:sz="0" w:space="0" w:color="auto"/>
        <w:right w:val="none" w:sz="0" w:space="0" w:color="auto"/>
      </w:divBdr>
      <w:divsChild>
        <w:div w:id="1839421912">
          <w:marLeft w:val="0"/>
          <w:marRight w:val="0"/>
          <w:marTop w:val="0"/>
          <w:marBottom w:val="0"/>
          <w:divBdr>
            <w:top w:val="none" w:sz="0" w:space="0" w:color="auto"/>
            <w:left w:val="none" w:sz="0" w:space="0" w:color="auto"/>
            <w:bottom w:val="none" w:sz="0" w:space="0" w:color="auto"/>
            <w:right w:val="none" w:sz="0" w:space="0" w:color="auto"/>
          </w:divBdr>
          <w:divsChild>
            <w:div w:id="2062900630">
              <w:marLeft w:val="0"/>
              <w:marRight w:val="0"/>
              <w:marTop w:val="0"/>
              <w:marBottom w:val="0"/>
              <w:divBdr>
                <w:top w:val="none" w:sz="0" w:space="0" w:color="auto"/>
                <w:left w:val="none" w:sz="0" w:space="0" w:color="auto"/>
                <w:bottom w:val="none" w:sz="0" w:space="0" w:color="auto"/>
                <w:right w:val="none" w:sz="0" w:space="0" w:color="auto"/>
              </w:divBdr>
              <w:divsChild>
                <w:div w:id="3604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3956">
      <w:bodyDiv w:val="1"/>
      <w:marLeft w:val="0"/>
      <w:marRight w:val="0"/>
      <w:marTop w:val="0"/>
      <w:marBottom w:val="0"/>
      <w:divBdr>
        <w:top w:val="none" w:sz="0" w:space="0" w:color="auto"/>
        <w:left w:val="none" w:sz="0" w:space="0" w:color="auto"/>
        <w:bottom w:val="none" w:sz="0" w:space="0" w:color="auto"/>
        <w:right w:val="none" w:sz="0" w:space="0" w:color="auto"/>
      </w:divBdr>
    </w:div>
    <w:div w:id="1630627691">
      <w:bodyDiv w:val="1"/>
      <w:marLeft w:val="0"/>
      <w:marRight w:val="0"/>
      <w:marTop w:val="0"/>
      <w:marBottom w:val="0"/>
      <w:divBdr>
        <w:top w:val="none" w:sz="0" w:space="0" w:color="auto"/>
        <w:left w:val="none" w:sz="0" w:space="0" w:color="auto"/>
        <w:bottom w:val="none" w:sz="0" w:space="0" w:color="auto"/>
        <w:right w:val="none" w:sz="0" w:space="0" w:color="auto"/>
      </w:divBdr>
      <w:divsChild>
        <w:div w:id="1523202641">
          <w:marLeft w:val="0"/>
          <w:marRight w:val="0"/>
          <w:marTop w:val="0"/>
          <w:marBottom w:val="0"/>
          <w:divBdr>
            <w:top w:val="none" w:sz="0" w:space="0" w:color="auto"/>
            <w:left w:val="none" w:sz="0" w:space="0" w:color="auto"/>
            <w:bottom w:val="none" w:sz="0" w:space="0" w:color="auto"/>
            <w:right w:val="none" w:sz="0" w:space="0" w:color="auto"/>
          </w:divBdr>
          <w:divsChild>
            <w:div w:id="1368792112">
              <w:marLeft w:val="0"/>
              <w:marRight w:val="0"/>
              <w:marTop w:val="0"/>
              <w:marBottom w:val="0"/>
              <w:divBdr>
                <w:top w:val="none" w:sz="0" w:space="0" w:color="auto"/>
                <w:left w:val="none" w:sz="0" w:space="0" w:color="auto"/>
                <w:bottom w:val="none" w:sz="0" w:space="0" w:color="auto"/>
                <w:right w:val="none" w:sz="0" w:space="0" w:color="auto"/>
              </w:divBdr>
              <w:divsChild>
                <w:div w:id="12413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9476">
      <w:bodyDiv w:val="1"/>
      <w:marLeft w:val="0"/>
      <w:marRight w:val="0"/>
      <w:marTop w:val="0"/>
      <w:marBottom w:val="0"/>
      <w:divBdr>
        <w:top w:val="none" w:sz="0" w:space="0" w:color="auto"/>
        <w:left w:val="none" w:sz="0" w:space="0" w:color="auto"/>
        <w:bottom w:val="none" w:sz="0" w:space="0" w:color="auto"/>
        <w:right w:val="none" w:sz="0" w:space="0" w:color="auto"/>
      </w:divBdr>
      <w:divsChild>
        <w:div w:id="805394564">
          <w:marLeft w:val="0"/>
          <w:marRight w:val="0"/>
          <w:marTop w:val="0"/>
          <w:marBottom w:val="0"/>
          <w:divBdr>
            <w:top w:val="none" w:sz="0" w:space="0" w:color="auto"/>
            <w:left w:val="none" w:sz="0" w:space="0" w:color="auto"/>
            <w:bottom w:val="none" w:sz="0" w:space="0" w:color="auto"/>
            <w:right w:val="none" w:sz="0" w:space="0" w:color="auto"/>
          </w:divBdr>
          <w:divsChild>
            <w:div w:id="1224943927">
              <w:marLeft w:val="0"/>
              <w:marRight w:val="0"/>
              <w:marTop w:val="0"/>
              <w:marBottom w:val="0"/>
              <w:divBdr>
                <w:top w:val="none" w:sz="0" w:space="0" w:color="auto"/>
                <w:left w:val="none" w:sz="0" w:space="0" w:color="auto"/>
                <w:bottom w:val="none" w:sz="0" w:space="0" w:color="auto"/>
                <w:right w:val="none" w:sz="0" w:space="0" w:color="auto"/>
              </w:divBdr>
              <w:divsChild>
                <w:div w:id="19582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7822">
      <w:bodyDiv w:val="1"/>
      <w:marLeft w:val="0"/>
      <w:marRight w:val="0"/>
      <w:marTop w:val="0"/>
      <w:marBottom w:val="0"/>
      <w:divBdr>
        <w:top w:val="none" w:sz="0" w:space="0" w:color="auto"/>
        <w:left w:val="none" w:sz="0" w:space="0" w:color="auto"/>
        <w:bottom w:val="none" w:sz="0" w:space="0" w:color="auto"/>
        <w:right w:val="none" w:sz="0" w:space="0" w:color="auto"/>
      </w:divBdr>
      <w:divsChild>
        <w:div w:id="1463689318">
          <w:marLeft w:val="0"/>
          <w:marRight w:val="0"/>
          <w:marTop w:val="0"/>
          <w:marBottom w:val="0"/>
          <w:divBdr>
            <w:top w:val="none" w:sz="0" w:space="0" w:color="auto"/>
            <w:left w:val="none" w:sz="0" w:space="0" w:color="auto"/>
            <w:bottom w:val="none" w:sz="0" w:space="0" w:color="auto"/>
            <w:right w:val="none" w:sz="0" w:space="0" w:color="auto"/>
          </w:divBdr>
          <w:divsChild>
            <w:div w:id="104733687">
              <w:marLeft w:val="0"/>
              <w:marRight w:val="0"/>
              <w:marTop w:val="0"/>
              <w:marBottom w:val="0"/>
              <w:divBdr>
                <w:top w:val="none" w:sz="0" w:space="0" w:color="auto"/>
                <w:left w:val="none" w:sz="0" w:space="0" w:color="auto"/>
                <w:bottom w:val="none" w:sz="0" w:space="0" w:color="auto"/>
                <w:right w:val="none" w:sz="0" w:space="0" w:color="auto"/>
              </w:divBdr>
              <w:divsChild>
                <w:div w:id="462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2267">
      <w:bodyDiv w:val="1"/>
      <w:marLeft w:val="0"/>
      <w:marRight w:val="0"/>
      <w:marTop w:val="0"/>
      <w:marBottom w:val="0"/>
      <w:divBdr>
        <w:top w:val="none" w:sz="0" w:space="0" w:color="auto"/>
        <w:left w:val="none" w:sz="0" w:space="0" w:color="auto"/>
        <w:bottom w:val="none" w:sz="0" w:space="0" w:color="auto"/>
        <w:right w:val="none" w:sz="0" w:space="0" w:color="auto"/>
      </w:divBdr>
      <w:divsChild>
        <w:div w:id="273560909">
          <w:marLeft w:val="0"/>
          <w:marRight w:val="0"/>
          <w:marTop w:val="0"/>
          <w:marBottom w:val="0"/>
          <w:divBdr>
            <w:top w:val="none" w:sz="0" w:space="0" w:color="auto"/>
            <w:left w:val="none" w:sz="0" w:space="0" w:color="auto"/>
            <w:bottom w:val="none" w:sz="0" w:space="0" w:color="auto"/>
            <w:right w:val="none" w:sz="0" w:space="0" w:color="auto"/>
          </w:divBdr>
          <w:divsChild>
            <w:div w:id="315036150">
              <w:marLeft w:val="0"/>
              <w:marRight w:val="0"/>
              <w:marTop w:val="0"/>
              <w:marBottom w:val="0"/>
              <w:divBdr>
                <w:top w:val="none" w:sz="0" w:space="0" w:color="auto"/>
                <w:left w:val="none" w:sz="0" w:space="0" w:color="auto"/>
                <w:bottom w:val="none" w:sz="0" w:space="0" w:color="auto"/>
                <w:right w:val="none" w:sz="0" w:space="0" w:color="auto"/>
              </w:divBdr>
              <w:divsChild>
                <w:div w:id="7781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579">
      <w:bodyDiv w:val="1"/>
      <w:marLeft w:val="0"/>
      <w:marRight w:val="0"/>
      <w:marTop w:val="0"/>
      <w:marBottom w:val="0"/>
      <w:divBdr>
        <w:top w:val="none" w:sz="0" w:space="0" w:color="auto"/>
        <w:left w:val="none" w:sz="0" w:space="0" w:color="auto"/>
        <w:bottom w:val="none" w:sz="0" w:space="0" w:color="auto"/>
        <w:right w:val="none" w:sz="0" w:space="0" w:color="auto"/>
      </w:divBdr>
      <w:divsChild>
        <w:div w:id="381095046">
          <w:marLeft w:val="0"/>
          <w:marRight w:val="0"/>
          <w:marTop w:val="0"/>
          <w:marBottom w:val="0"/>
          <w:divBdr>
            <w:top w:val="none" w:sz="0" w:space="0" w:color="auto"/>
            <w:left w:val="none" w:sz="0" w:space="0" w:color="auto"/>
            <w:bottom w:val="none" w:sz="0" w:space="0" w:color="auto"/>
            <w:right w:val="none" w:sz="0" w:space="0" w:color="auto"/>
          </w:divBdr>
          <w:divsChild>
            <w:div w:id="842934919">
              <w:marLeft w:val="0"/>
              <w:marRight w:val="0"/>
              <w:marTop w:val="0"/>
              <w:marBottom w:val="0"/>
              <w:divBdr>
                <w:top w:val="none" w:sz="0" w:space="0" w:color="auto"/>
                <w:left w:val="none" w:sz="0" w:space="0" w:color="auto"/>
                <w:bottom w:val="none" w:sz="0" w:space="0" w:color="auto"/>
                <w:right w:val="none" w:sz="0" w:space="0" w:color="auto"/>
              </w:divBdr>
              <w:divsChild>
                <w:div w:id="15421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52D2-71F0-426C-BA5C-D6A6C82C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1280</Words>
  <Characters>7140</Characters>
  <Application>Microsoft Office Word</Application>
  <DocSecurity>0</DocSecurity>
  <Lines>193</Lines>
  <Paragraphs>69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7</cp:revision>
  <cp:lastPrinted>2022-04-03T23:44:00Z</cp:lastPrinted>
  <dcterms:created xsi:type="dcterms:W3CDTF">2022-04-03T23:43:00Z</dcterms:created>
  <dcterms:modified xsi:type="dcterms:W3CDTF">2022-04-05T23:22:00Z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F7691A8FBCCA499DBD4D228A9F3726BD</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2022-04-05T23:22:36Z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6523957ECC7170A46047F7C59BE71E15</vt:lpwstr>
  </property>
  <property fmtid="{D5CDD505-2E9C-101B-9397-08002B2CF9AE}" pid="20" name="PM_Hash_Salt">
    <vt:lpwstr>4AD5742C60DE402962765A4935565C23</vt:lpwstr>
  </property>
  <property fmtid="{D5CDD505-2E9C-101B-9397-08002B2CF9AE}" pid="21" name="PM_Hash_SHA1">
    <vt:lpwstr>A07F68BC74091F6EC6C56324A1710D62EF43A591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