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CDD81" w14:textId="77777777" w:rsidR="00AD2938" w:rsidRPr="004C4DFE" w:rsidRDefault="00AD2938" w:rsidP="004C4DFE">
      <w:pPr>
        <w:pStyle w:val="CoverOutcomeSubtitle"/>
      </w:pPr>
      <w:r w:rsidRPr="004C4DFE">
        <w:t>Children and Family Intensive Support (</w:t>
      </w:r>
      <w:proofErr w:type="spellStart"/>
      <w:r w:rsidRPr="004C4DFE">
        <w:t>C</w:t>
      </w:r>
      <w:r w:rsidR="00980D79" w:rsidRPr="004C4DFE">
        <w:rPr>
          <w:caps w:val="0"/>
        </w:rPr>
        <w:t>a</w:t>
      </w:r>
      <w:r w:rsidRPr="004C4DFE">
        <w:t>FIS</w:t>
      </w:r>
      <w:proofErr w:type="spellEnd"/>
      <w:r w:rsidRPr="004C4DFE">
        <w:t>)</w:t>
      </w:r>
    </w:p>
    <w:p w14:paraId="65CA6EDC" w14:textId="49FE8E4B" w:rsidR="00AD2938" w:rsidRPr="00980D79" w:rsidRDefault="006F6DCD" w:rsidP="00901C4A">
      <w:pPr>
        <w:pStyle w:val="CoverOutcomeHeadline"/>
        <w:spacing w:after="120"/>
      </w:pPr>
      <w:r>
        <w:t>C</w:t>
      </w:r>
      <w:r w:rsidR="001A6F38">
        <w:t xml:space="preserve">hild </w:t>
      </w:r>
      <w:r>
        <w:t>S</w:t>
      </w:r>
      <w:r w:rsidR="001A6F38">
        <w:t>afe</w:t>
      </w:r>
      <w:r w:rsidR="00A65A09">
        <w:t xml:space="preserve">TY </w:t>
      </w:r>
      <w:r>
        <w:t>O</w:t>
      </w:r>
      <w:r w:rsidR="0067313C">
        <w:t>bligations</w:t>
      </w:r>
    </w:p>
    <w:p w14:paraId="220BD553" w14:textId="77777777" w:rsidR="004C4DFE" w:rsidRPr="00AD2938" w:rsidRDefault="00901C4A" w:rsidP="00901C4A">
      <w:pPr>
        <w:pStyle w:val="Underline"/>
        <w:spacing w:after="240"/>
      </w:pPr>
      <w:r>
        <w:rPr>
          <w:noProof/>
          <w:lang w:val="en-AU" w:eastAsia="en-AU"/>
        </w:rPr>
        <w:drawing>
          <wp:inline distT="0" distB="0" distL="0" distR="0" wp14:anchorId="1181459B" wp14:editId="7A4C168B">
            <wp:extent cx="3062605" cy="560705"/>
            <wp:effectExtent l="0" t="0" r="4445" b="0"/>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2605" cy="560705"/>
                    </a:xfrm>
                    <a:prstGeom prst="rect">
                      <a:avLst/>
                    </a:prstGeom>
                    <a:noFill/>
                    <a:ln>
                      <a:noFill/>
                    </a:ln>
                  </pic:spPr>
                </pic:pic>
              </a:graphicData>
            </a:graphic>
          </wp:inline>
        </w:drawing>
      </w:r>
    </w:p>
    <w:p w14:paraId="3B039E1B" w14:textId="77777777" w:rsidR="00AD2938" w:rsidRDefault="00AD2938" w:rsidP="00901C4A">
      <w:pPr>
        <w:spacing w:after="0"/>
        <w:sectPr w:rsidR="00AD2938" w:rsidSect="00162C29">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1928" w:left="851" w:header="567" w:footer="851"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70" w:type="dxa"/>
          <w:bottom w:w="57" w:type="dxa"/>
          <w:right w:w="170" w:type="dxa"/>
        </w:tblCellMar>
        <w:tblLook w:val="04A0" w:firstRow="1" w:lastRow="0" w:firstColumn="1" w:lastColumn="0" w:noHBand="0" w:noVBand="1"/>
      </w:tblPr>
      <w:tblGrid>
        <w:gridCol w:w="4809"/>
      </w:tblGrid>
      <w:tr w:rsidR="00162C29" w:rsidRPr="00162C29" w14:paraId="00420172" w14:textId="77777777" w:rsidTr="00901C4A">
        <w:tc>
          <w:tcPr>
            <w:tcW w:w="4809" w:type="dxa"/>
            <w:shd w:val="clear" w:color="auto" w:fill="DE7B35" w:themeFill="accent3"/>
          </w:tcPr>
          <w:p w14:paraId="14D53A31" w14:textId="77777777" w:rsidR="00162C29" w:rsidRPr="00222B16" w:rsidRDefault="00162C29" w:rsidP="00E159BE">
            <w:pPr>
              <w:pStyle w:val="NormalWhite"/>
              <w:spacing w:before="120"/>
              <w:rPr>
                <w:color w:val="auto"/>
              </w:rPr>
            </w:pPr>
            <w:r w:rsidRPr="00222B16">
              <w:rPr>
                <w:color w:val="auto"/>
              </w:rPr>
              <w:t>In this tool, you will find:</w:t>
            </w:r>
          </w:p>
          <w:p w14:paraId="7AEA1FAF" w14:textId="488A167D" w:rsidR="001A6F38" w:rsidRPr="00222B16" w:rsidRDefault="00E02A21" w:rsidP="00D555BC">
            <w:pPr>
              <w:pStyle w:val="ListBulletWhite"/>
              <w:rPr>
                <w:rFonts w:eastAsiaTheme="minorEastAsia"/>
                <w:color w:val="auto"/>
              </w:rPr>
            </w:pPr>
            <w:r w:rsidRPr="00222B16">
              <w:rPr>
                <w:color w:val="auto"/>
              </w:rPr>
              <w:t>Requirements under the Child Safe</w:t>
            </w:r>
            <w:r w:rsidR="00BF0A15" w:rsidRPr="00222B16">
              <w:rPr>
                <w:color w:val="auto"/>
              </w:rPr>
              <w:t>ty Clause</w:t>
            </w:r>
            <w:r w:rsidRPr="00222B16">
              <w:rPr>
                <w:color w:val="auto"/>
              </w:rPr>
              <w:t xml:space="preserve"> </w:t>
            </w:r>
            <w:r w:rsidR="005F12DC" w:rsidRPr="00222B16">
              <w:rPr>
                <w:color w:val="auto"/>
              </w:rPr>
              <w:t xml:space="preserve">of </w:t>
            </w:r>
            <w:proofErr w:type="spellStart"/>
            <w:r w:rsidR="005F12DC" w:rsidRPr="00222B16">
              <w:rPr>
                <w:color w:val="auto"/>
              </w:rPr>
              <w:t>CaFIS</w:t>
            </w:r>
            <w:proofErr w:type="spellEnd"/>
            <w:r w:rsidR="005F12DC" w:rsidRPr="00222B16">
              <w:rPr>
                <w:color w:val="auto"/>
              </w:rPr>
              <w:t xml:space="preserve"> grant agreements</w:t>
            </w:r>
          </w:p>
          <w:p w14:paraId="02CE669A" w14:textId="77777777" w:rsidR="00162C29" w:rsidRPr="00222B16" w:rsidRDefault="00D555BC" w:rsidP="001A6F38">
            <w:pPr>
              <w:pStyle w:val="ListBulletWhite"/>
              <w:rPr>
                <w:color w:val="auto"/>
              </w:rPr>
            </w:pPr>
            <w:r w:rsidRPr="00222B16">
              <w:rPr>
                <w:color w:val="auto"/>
              </w:rPr>
              <w:t>L</w:t>
            </w:r>
            <w:r w:rsidR="001A6F38" w:rsidRPr="00222B16">
              <w:rPr>
                <w:color w:val="auto"/>
              </w:rPr>
              <w:t xml:space="preserve">inks to </w:t>
            </w:r>
            <w:r w:rsidRPr="00222B16">
              <w:rPr>
                <w:color w:val="auto"/>
              </w:rPr>
              <w:t>additional resources</w:t>
            </w:r>
          </w:p>
          <w:p w14:paraId="4342D652" w14:textId="77777777" w:rsidR="002D6863" w:rsidRPr="00222B16" w:rsidRDefault="002D6863" w:rsidP="005D54FD">
            <w:pPr>
              <w:pStyle w:val="ListBulletWhite"/>
              <w:numPr>
                <w:ilvl w:val="0"/>
                <w:numId w:val="0"/>
              </w:numPr>
              <w:rPr>
                <w:color w:val="auto"/>
              </w:rPr>
            </w:pPr>
            <w:r w:rsidRPr="00222B16">
              <w:rPr>
                <w:color w:val="auto"/>
              </w:rPr>
              <w:t>Related tools:</w:t>
            </w:r>
          </w:p>
          <w:p w14:paraId="7FBFE85C" w14:textId="3E6950D4" w:rsidR="002D6863" w:rsidRPr="00A65A09" w:rsidRDefault="002D6863" w:rsidP="00A65A09">
            <w:pPr>
              <w:pStyle w:val="ListBulletWhite"/>
              <w:rPr>
                <w:rFonts w:eastAsiaTheme="minorEastAsia"/>
              </w:rPr>
            </w:pPr>
            <w:r w:rsidRPr="00222B16">
              <w:rPr>
                <w:color w:val="auto"/>
              </w:rPr>
              <w:t xml:space="preserve">National Principles </w:t>
            </w:r>
            <w:r w:rsidR="00D37272" w:rsidRPr="00222B16">
              <w:rPr>
                <w:color w:val="auto"/>
              </w:rPr>
              <w:t xml:space="preserve">for Child Safe Organisations </w:t>
            </w:r>
            <w:r w:rsidRPr="00222B16">
              <w:rPr>
                <w:color w:val="auto"/>
              </w:rPr>
              <w:t>Guidance and Template</w:t>
            </w:r>
          </w:p>
        </w:tc>
      </w:tr>
    </w:tbl>
    <w:p w14:paraId="7F3E14CD" w14:textId="77777777" w:rsidR="00735A9B" w:rsidRDefault="00735A9B" w:rsidP="009025E7">
      <w:pPr>
        <w:pStyle w:val="Style2"/>
      </w:pPr>
      <w:r>
        <w:t>Background and Context</w:t>
      </w:r>
    </w:p>
    <w:p w14:paraId="0BB10AFE" w14:textId="2F1E5E33" w:rsidR="0067313C" w:rsidRDefault="00D555BC" w:rsidP="00D555BC">
      <w:r w:rsidRPr="00D555BC">
        <w:t xml:space="preserve">This document provides information for </w:t>
      </w:r>
      <w:proofErr w:type="spellStart"/>
      <w:r w:rsidRPr="00D555BC">
        <w:t>CaFIS</w:t>
      </w:r>
      <w:proofErr w:type="spellEnd"/>
      <w:r w:rsidRPr="00D555BC">
        <w:t xml:space="preserve"> providers about </w:t>
      </w:r>
      <w:r w:rsidR="0067313C">
        <w:t xml:space="preserve">their </w:t>
      </w:r>
      <w:r w:rsidR="00A65A09">
        <w:t xml:space="preserve">child safety </w:t>
      </w:r>
      <w:r w:rsidR="0067313C">
        <w:t>obligations.</w:t>
      </w:r>
    </w:p>
    <w:p w14:paraId="21FF6035" w14:textId="77777777" w:rsidR="00D555BC" w:rsidRPr="00D555BC" w:rsidRDefault="00D555BC" w:rsidP="00D555BC">
      <w:r w:rsidRPr="00D555BC">
        <w:t>The Commonwealth extends its commitment to child safety by applying some or all requirements under the Commonwealth Child Safe Framework</w:t>
      </w:r>
      <w:r w:rsidR="0067313C">
        <w:t xml:space="preserve"> </w:t>
      </w:r>
      <w:r w:rsidRPr="00D555BC">
        <w:t>to grant recipients providing child-related services.</w:t>
      </w:r>
    </w:p>
    <w:p w14:paraId="500833BC" w14:textId="0B3F7A73" w:rsidR="004E35B2" w:rsidRPr="004E35B2" w:rsidRDefault="00D610BE" w:rsidP="009025E7">
      <w:pPr>
        <w:pStyle w:val="Style3"/>
      </w:pPr>
      <w:r>
        <w:t>Requirements under your G</w:t>
      </w:r>
      <w:r w:rsidR="00A65A09">
        <w:t>r</w:t>
      </w:r>
      <w:r>
        <w:t>ant Agreement</w:t>
      </w:r>
    </w:p>
    <w:p w14:paraId="65B5A556" w14:textId="5A78697B" w:rsidR="00571B2A" w:rsidRPr="006F6DCD" w:rsidRDefault="00A65A09" w:rsidP="006F6DCD">
      <w:pPr>
        <w:rPr>
          <w:szCs w:val="19"/>
        </w:rPr>
      </w:pPr>
      <w:r>
        <w:rPr>
          <w:szCs w:val="19"/>
        </w:rPr>
        <w:t>T</w:t>
      </w:r>
      <w:r w:rsidR="00D610BE">
        <w:rPr>
          <w:szCs w:val="19"/>
        </w:rPr>
        <w:t>here are</w:t>
      </w:r>
      <w:r w:rsidR="00804A0C">
        <w:rPr>
          <w:szCs w:val="19"/>
        </w:rPr>
        <w:t xml:space="preserve"> </w:t>
      </w:r>
      <w:r w:rsidR="00DF78E5">
        <w:rPr>
          <w:szCs w:val="19"/>
        </w:rPr>
        <w:t xml:space="preserve">four core </w:t>
      </w:r>
      <w:r w:rsidR="00804A0C">
        <w:rPr>
          <w:szCs w:val="19"/>
        </w:rPr>
        <w:t xml:space="preserve">requirements </w:t>
      </w:r>
      <w:r w:rsidR="00DF78E5">
        <w:rPr>
          <w:szCs w:val="19"/>
        </w:rPr>
        <w:t xml:space="preserve">in </w:t>
      </w:r>
      <w:r w:rsidR="00804A0C">
        <w:rPr>
          <w:szCs w:val="19"/>
        </w:rPr>
        <w:t>the</w:t>
      </w:r>
      <w:r>
        <w:rPr>
          <w:szCs w:val="19"/>
        </w:rPr>
        <w:t xml:space="preserve"> </w:t>
      </w:r>
      <w:r w:rsidR="00BF0A15" w:rsidRPr="00BF0A15">
        <w:rPr>
          <w:szCs w:val="19"/>
        </w:rPr>
        <w:t>child safety clause</w:t>
      </w:r>
      <w:r w:rsidR="00A168A3">
        <w:rPr>
          <w:szCs w:val="19"/>
        </w:rPr>
        <w:t xml:space="preserve"> </w:t>
      </w:r>
      <w:r w:rsidR="00687897">
        <w:rPr>
          <w:szCs w:val="19"/>
        </w:rPr>
        <w:t xml:space="preserve">in </w:t>
      </w:r>
      <w:proofErr w:type="spellStart"/>
      <w:r w:rsidR="004E25B0">
        <w:rPr>
          <w:szCs w:val="19"/>
        </w:rPr>
        <w:t>CaFIS</w:t>
      </w:r>
      <w:proofErr w:type="spellEnd"/>
      <w:r w:rsidR="00687897">
        <w:rPr>
          <w:szCs w:val="19"/>
        </w:rPr>
        <w:t xml:space="preserve"> grant agreement</w:t>
      </w:r>
      <w:r w:rsidR="00DF78E5">
        <w:rPr>
          <w:szCs w:val="19"/>
        </w:rPr>
        <w:t>. They</w:t>
      </w:r>
      <w:r w:rsidR="00804A0C">
        <w:rPr>
          <w:szCs w:val="19"/>
        </w:rPr>
        <w:t xml:space="preserve"> comprise the minimum standards required of</w:t>
      </w:r>
      <w:r w:rsidR="00D610BE">
        <w:rPr>
          <w:szCs w:val="19"/>
        </w:rPr>
        <w:t xml:space="preserve"> funded organisations</w:t>
      </w:r>
      <w:r w:rsidR="00804A0C">
        <w:rPr>
          <w:szCs w:val="19"/>
        </w:rPr>
        <w:t xml:space="preserve"> to</w:t>
      </w:r>
      <w:r>
        <w:rPr>
          <w:szCs w:val="19"/>
        </w:rPr>
        <w:t xml:space="preserve"> </w:t>
      </w:r>
      <w:r w:rsidR="00687897">
        <w:t>embed</w:t>
      </w:r>
      <w:r w:rsidR="00A50317">
        <w:t xml:space="preserve"> a child safe culture and practices.</w:t>
      </w:r>
      <w:r w:rsidR="00D610BE">
        <w:rPr>
          <w:szCs w:val="19"/>
        </w:rPr>
        <w:t xml:space="preserve"> The </w:t>
      </w:r>
      <w:r w:rsidR="006F6DCD">
        <w:rPr>
          <w:szCs w:val="19"/>
        </w:rPr>
        <w:t xml:space="preserve">requirements are set out in the following table. </w:t>
      </w:r>
    </w:p>
    <w:tbl>
      <w:tblPr>
        <w:tblStyle w:val="TableGrid"/>
        <w:tblW w:w="5094" w:type="dxa"/>
        <w:tblLook w:val="04A0" w:firstRow="1" w:lastRow="0" w:firstColumn="1" w:lastColumn="0" w:noHBand="0" w:noVBand="1"/>
      </w:tblPr>
      <w:tblGrid>
        <w:gridCol w:w="2547"/>
        <w:gridCol w:w="2547"/>
      </w:tblGrid>
      <w:tr w:rsidR="002D683E" w14:paraId="1343FBE4" w14:textId="77777777" w:rsidTr="002D683E">
        <w:tc>
          <w:tcPr>
            <w:tcW w:w="2547" w:type="dxa"/>
          </w:tcPr>
          <w:p w14:paraId="51AAEF88" w14:textId="77777777" w:rsidR="002D683E" w:rsidRPr="00B81971" w:rsidRDefault="002D683E" w:rsidP="002D683E">
            <w:pPr>
              <w:keepLines/>
              <w:rPr>
                <w:b/>
                <w:bCs/>
              </w:rPr>
            </w:pPr>
            <w:r w:rsidRPr="00B81971">
              <w:rPr>
                <w:b/>
                <w:bCs/>
              </w:rPr>
              <w:t>REQUIREMENT 1:</w:t>
            </w:r>
            <w:r>
              <w:rPr>
                <w:b/>
                <w:bCs/>
              </w:rPr>
              <w:t xml:space="preserve"> RISK ASSESSMENT AND MANAGEMENT</w:t>
            </w:r>
          </w:p>
          <w:p w14:paraId="21A15F87" w14:textId="25B417D7" w:rsidR="002D683E" w:rsidDel="00DF78E5" w:rsidRDefault="002D683E" w:rsidP="002D683E">
            <w:pPr>
              <w:keepLines/>
              <w:rPr>
                <w:b/>
                <w:bCs/>
              </w:rPr>
            </w:pPr>
            <w:r>
              <w:t>Undertake risk assessments annually in relation to activities of the entity, to identify the level of responsibility for, and contact with, children, evaluate risks to child safety, and put in place appropriate strategies to manage identified risks.</w:t>
            </w:r>
          </w:p>
        </w:tc>
        <w:tc>
          <w:tcPr>
            <w:tcW w:w="2547" w:type="dxa"/>
          </w:tcPr>
          <w:p w14:paraId="09034802" w14:textId="77777777" w:rsidR="002D683E" w:rsidRPr="00B81971" w:rsidRDefault="002D683E" w:rsidP="002D683E">
            <w:pPr>
              <w:keepLines/>
              <w:rPr>
                <w:b/>
                <w:bCs/>
              </w:rPr>
            </w:pPr>
            <w:r w:rsidRPr="00B81971">
              <w:rPr>
                <w:b/>
                <w:bCs/>
              </w:rPr>
              <w:t>REQUIREMENT 2</w:t>
            </w:r>
            <w:r>
              <w:rPr>
                <w:b/>
                <w:bCs/>
              </w:rPr>
              <w:t xml:space="preserve">: TRAINING AND COMPLIANCE </w:t>
            </w:r>
          </w:p>
          <w:p w14:paraId="46DA915D" w14:textId="5DEE3158" w:rsidR="002D683E" w:rsidDel="00DF78E5" w:rsidRDefault="002D683E" w:rsidP="002D683E">
            <w:pPr>
              <w:keepLines/>
              <w:rPr>
                <w:b/>
                <w:bCs/>
              </w:rPr>
            </w:pPr>
            <w:r>
              <w:t xml:space="preserve">Establish and maintain a system of training and compliance, to make staff aware </w:t>
            </w:r>
            <w:proofErr w:type="gramStart"/>
            <w:r>
              <w:t>of,</w:t>
            </w:r>
            <w:proofErr w:type="gramEnd"/>
            <w:r>
              <w:t xml:space="preserve"> and compliant with, the Framework and relevant legislation, including Working with Children Checks / Working with Vulnerable People Checks and mandatory reporting requirements.</w:t>
            </w:r>
          </w:p>
        </w:tc>
      </w:tr>
      <w:tr w:rsidR="002D683E" w14:paraId="3A7F3D20" w14:textId="77777777" w:rsidTr="002D683E">
        <w:tc>
          <w:tcPr>
            <w:tcW w:w="2547" w:type="dxa"/>
          </w:tcPr>
          <w:p w14:paraId="15E7D4CA" w14:textId="77777777" w:rsidR="002D683E" w:rsidRPr="00B81971" w:rsidRDefault="002D683E" w:rsidP="002D683E">
            <w:pPr>
              <w:keepNext/>
              <w:keepLines/>
              <w:rPr>
                <w:b/>
                <w:bCs/>
              </w:rPr>
            </w:pPr>
            <w:r w:rsidRPr="00B81971">
              <w:rPr>
                <w:b/>
                <w:bCs/>
              </w:rPr>
              <w:t>REQUIREMENT 3:</w:t>
            </w:r>
            <w:r>
              <w:rPr>
                <w:b/>
                <w:bCs/>
              </w:rPr>
              <w:t xml:space="preserve"> NATIONAL PRINCIPLES FOR CHILD SAFE ORGANISATIONS</w:t>
            </w:r>
          </w:p>
          <w:p w14:paraId="1B47AAD6" w14:textId="79DAF85C" w:rsidR="002D683E" w:rsidRDefault="002D683E" w:rsidP="002D683E">
            <w:pPr>
              <w:keepNext/>
              <w:keepLines/>
              <w:rPr>
                <w:b/>
                <w:bCs/>
              </w:rPr>
            </w:pPr>
            <w:r>
              <w:t>Adopt and implement the National Principles for Child Safe Organisations</w:t>
            </w:r>
          </w:p>
        </w:tc>
        <w:tc>
          <w:tcPr>
            <w:tcW w:w="2547" w:type="dxa"/>
          </w:tcPr>
          <w:p w14:paraId="6076DD5A" w14:textId="77777777" w:rsidR="002D683E" w:rsidRDefault="002D683E" w:rsidP="002D683E">
            <w:pPr>
              <w:keepNext/>
              <w:keepLines/>
            </w:pPr>
            <w:r w:rsidRPr="00B81971">
              <w:rPr>
                <w:b/>
                <w:bCs/>
              </w:rPr>
              <w:t>REQUIREMENT 4</w:t>
            </w:r>
            <w:r>
              <w:t xml:space="preserve">: </w:t>
            </w:r>
            <w:r w:rsidRPr="006F6DCD">
              <w:rPr>
                <w:b/>
                <w:bCs/>
              </w:rPr>
              <w:t>ANNUAL CHILD SAFETY STATEMENT</w:t>
            </w:r>
          </w:p>
          <w:p w14:paraId="27718160" w14:textId="4B16B051" w:rsidR="002D683E" w:rsidRDefault="002D683E" w:rsidP="002D683E">
            <w:pPr>
              <w:keepNext/>
              <w:keepLines/>
              <w:rPr>
                <w:b/>
                <w:bCs/>
              </w:rPr>
            </w:pPr>
            <w:r>
              <w:t xml:space="preserve">Complete an annual statement of compliance form (sent to you by the department). </w:t>
            </w:r>
          </w:p>
        </w:tc>
      </w:tr>
    </w:tbl>
    <w:p w14:paraId="32230FA1" w14:textId="75F7B6E9" w:rsidR="00E02A21" w:rsidRPr="004E35B2" w:rsidRDefault="002D683E" w:rsidP="009025E7">
      <w:pPr>
        <w:pStyle w:val="Style4"/>
      </w:pPr>
      <w:r w:rsidRPr="002D683E">
        <w:t>Requirement 1:</w:t>
      </w:r>
      <w:r>
        <w:t xml:space="preserve"> </w:t>
      </w:r>
      <w:r w:rsidR="00E02A21">
        <w:t xml:space="preserve">Risk </w:t>
      </w:r>
      <w:r w:rsidR="0013514A">
        <w:t>A</w:t>
      </w:r>
      <w:r w:rsidR="00E02A21">
        <w:t xml:space="preserve">ssessment and </w:t>
      </w:r>
      <w:r w:rsidR="0013514A">
        <w:t>M</w:t>
      </w:r>
      <w:r w:rsidR="008C3ABE">
        <w:t>anagement</w:t>
      </w:r>
    </w:p>
    <w:p w14:paraId="061B5701" w14:textId="1A7BED8B" w:rsidR="00D555BC" w:rsidRPr="00D555BC" w:rsidRDefault="00A168A3" w:rsidP="00D555BC">
      <w:pPr>
        <w:rPr>
          <w:lang w:val="en-US"/>
        </w:rPr>
      </w:pPr>
      <w:r>
        <w:rPr>
          <w:lang w:val="en-US"/>
        </w:rPr>
        <w:t xml:space="preserve">The department requires </w:t>
      </w:r>
      <w:proofErr w:type="spellStart"/>
      <w:r w:rsidR="008C3ABE">
        <w:rPr>
          <w:lang w:val="en-US"/>
        </w:rPr>
        <w:t>organisations</w:t>
      </w:r>
      <w:proofErr w:type="spellEnd"/>
      <w:r w:rsidR="00D555BC" w:rsidRPr="00D555BC">
        <w:rPr>
          <w:lang w:val="en-US"/>
        </w:rPr>
        <w:t xml:space="preserve"> to conduct annual risk assessments to evaluate risks to children’s safety and to </w:t>
      </w:r>
      <w:r w:rsidR="008C3ABE">
        <w:rPr>
          <w:lang w:val="en-US"/>
        </w:rPr>
        <w:t xml:space="preserve">identify and </w:t>
      </w:r>
      <w:r w:rsidR="00D555BC" w:rsidRPr="00D555BC">
        <w:rPr>
          <w:lang w:val="en-US"/>
        </w:rPr>
        <w:t>implement strategies t</w:t>
      </w:r>
      <w:r w:rsidR="008C3ABE">
        <w:rPr>
          <w:lang w:val="en-US"/>
        </w:rPr>
        <w:t xml:space="preserve">o </w:t>
      </w:r>
      <w:r w:rsidR="00D555BC" w:rsidRPr="00D555BC">
        <w:rPr>
          <w:lang w:val="en-US"/>
        </w:rPr>
        <w:t>manage these risks.</w:t>
      </w:r>
      <w:r>
        <w:rPr>
          <w:lang w:val="en-US"/>
        </w:rPr>
        <w:t xml:space="preserve"> We have provided a template as an option for </w:t>
      </w:r>
      <w:proofErr w:type="spellStart"/>
      <w:r>
        <w:rPr>
          <w:lang w:val="en-US"/>
        </w:rPr>
        <w:t>organisations</w:t>
      </w:r>
      <w:proofErr w:type="spellEnd"/>
      <w:r>
        <w:rPr>
          <w:lang w:val="en-US"/>
        </w:rPr>
        <w:t xml:space="preserve"> to use</w:t>
      </w:r>
      <w:r w:rsidR="004E25B0">
        <w:rPr>
          <w:lang w:val="en-US"/>
        </w:rPr>
        <w:t xml:space="preserve"> </w:t>
      </w:r>
      <w:proofErr w:type="gramStart"/>
      <w:r w:rsidR="004E25B0">
        <w:rPr>
          <w:lang w:val="en-US"/>
        </w:rPr>
        <w:t>below</w:t>
      </w:r>
      <w:r w:rsidR="00113F5F">
        <w:rPr>
          <w:lang w:val="en-US"/>
        </w:rPr>
        <w:t>,</w:t>
      </w:r>
      <w:proofErr w:type="gramEnd"/>
      <w:r w:rsidR="00113F5F">
        <w:rPr>
          <w:lang w:val="en-US"/>
        </w:rPr>
        <w:t xml:space="preserve"> your </w:t>
      </w:r>
      <w:proofErr w:type="spellStart"/>
      <w:r w:rsidR="00113F5F">
        <w:rPr>
          <w:lang w:val="en-US"/>
        </w:rPr>
        <w:t>organisation</w:t>
      </w:r>
      <w:proofErr w:type="spellEnd"/>
      <w:r w:rsidR="00113F5F">
        <w:rPr>
          <w:lang w:val="en-US"/>
        </w:rPr>
        <w:t xml:space="preserve"> may already have its own risk management resources</w:t>
      </w:r>
      <w:r>
        <w:rPr>
          <w:lang w:val="en-US"/>
        </w:rPr>
        <w:t>.</w:t>
      </w:r>
    </w:p>
    <w:p w14:paraId="61E567BA" w14:textId="002C8C4C" w:rsidR="00D555BC" w:rsidRPr="00D555BC" w:rsidRDefault="00D555BC" w:rsidP="00D555BC">
      <w:pPr>
        <w:rPr>
          <w:lang w:val="en-US"/>
        </w:rPr>
      </w:pPr>
      <w:r w:rsidRPr="00D555BC">
        <w:rPr>
          <w:lang w:val="en-US"/>
        </w:rPr>
        <w:t xml:space="preserve">As part of these assessments, </w:t>
      </w:r>
      <w:proofErr w:type="spellStart"/>
      <w:r w:rsidR="004E25B0">
        <w:rPr>
          <w:lang w:val="en-US"/>
        </w:rPr>
        <w:t>organisation</w:t>
      </w:r>
      <w:r w:rsidRPr="00D555BC">
        <w:rPr>
          <w:lang w:val="en-US"/>
        </w:rPr>
        <w:t>s</w:t>
      </w:r>
      <w:proofErr w:type="spellEnd"/>
      <w:r w:rsidRPr="00D555BC">
        <w:rPr>
          <w:lang w:val="en-US"/>
        </w:rPr>
        <w:t xml:space="preserve"> should consider:</w:t>
      </w:r>
    </w:p>
    <w:p w14:paraId="38C92469" w14:textId="77777777" w:rsidR="00D555BC" w:rsidRPr="00D555BC" w:rsidRDefault="00D555BC" w:rsidP="00D555BC">
      <w:pPr>
        <w:numPr>
          <w:ilvl w:val="0"/>
          <w:numId w:val="35"/>
        </w:numPr>
        <w:rPr>
          <w:lang w:val="en-US"/>
        </w:rPr>
      </w:pPr>
      <w:r w:rsidRPr="00D555BC">
        <w:rPr>
          <w:b/>
          <w:bCs/>
          <w:lang w:val="en-US"/>
        </w:rPr>
        <w:t>The type and nature of contact</w:t>
      </w:r>
      <w:r w:rsidRPr="00D555BC">
        <w:rPr>
          <w:lang w:val="en-US"/>
        </w:rPr>
        <w:t xml:space="preserve"> that </w:t>
      </w:r>
      <w:r w:rsidR="008C3ABE">
        <w:rPr>
          <w:lang w:val="en-US"/>
        </w:rPr>
        <w:t>staff and volunteers</w:t>
      </w:r>
      <w:r w:rsidRPr="00D555BC">
        <w:rPr>
          <w:lang w:val="en-US"/>
        </w:rPr>
        <w:t xml:space="preserve"> of the </w:t>
      </w:r>
      <w:proofErr w:type="spellStart"/>
      <w:r w:rsidRPr="00D555BC">
        <w:rPr>
          <w:lang w:val="en-US"/>
        </w:rPr>
        <w:t>organisation</w:t>
      </w:r>
      <w:proofErr w:type="spellEnd"/>
      <w:r w:rsidRPr="00D555BC">
        <w:rPr>
          <w:lang w:val="en-US"/>
        </w:rPr>
        <w:t xml:space="preserve"> have with children and young people</w:t>
      </w:r>
      <w:r w:rsidR="00D34092">
        <w:rPr>
          <w:lang w:val="en-US"/>
        </w:rPr>
        <w:t>.</w:t>
      </w:r>
    </w:p>
    <w:p w14:paraId="1786A1D2" w14:textId="77777777" w:rsidR="00D555BC" w:rsidRPr="00D555BC" w:rsidRDefault="00D555BC" w:rsidP="00D555BC">
      <w:pPr>
        <w:numPr>
          <w:ilvl w:val="0"/>
          <w:numId w:val="35"/>
        </w:numPr>
        <w:rPr>
          <w:lang w:val="en-US"/>
        </w:rPr>
      </w:pPr>
      <w:r w:rsidRPr="00D555BC">
        <w:rPr>
          <w:b/>
          <w:bCs/>
          <w:lang w:val="en-US"/>
        </w:rPr>
        <w:t>The types of risks</w:t>
      </w:r>
      <w:r w:rsidRPr="00D555BC">
        <w:rPr>
          <w:lang w:val="en-US"/>
        </w:rPr>
        <w:t xml:space="preserve"> that might increase the likelihood </w:t>
      </w:r>
      <w:r w:rsidR="008C3ABE">
        <w:rPr>
          <w:lang w:val="en-US"/>
        </w:rPr>
        <w:t>of</w:t>
      </w:r>
      <w:r w:rsidRPr="00D555BC">
        <w:rPr>
          <w:lang w:val="en-US"/>
        </w:rPr>
        <w:t xml:space="preserve"> children </w:t>
      </w:r>
      <w:r w:rsidR="008C3ABE">
        <w:rPr>
          <w:lang w:val="en-US"/>
        </w:rPr>
        <w:t xml:space="preserve">and young people </w:t>
      </w:r>
      <w:proofErr w:type="gramStart"/>
      <w:r w:rsidRPr="00D555BC">
        <w:rPr>
          <w:lang w:val="en-US"/>
        </w:rPr>
        <w:t>be</w:t>
      </w:r>
      <w:r w:rsidR="008C3ABE">
        <w:rPr>
          <w:lang w:val="en-US"/>
        </w:rPr>
        <w:t>ing</w:t>
      </w:r>
      <w:r w:rsidRPr="00D555BC">
        <w:rPr>
          <w:lang w:val="en-US"/>
        </w:rPr>
        <w:t xml:space="preserve"> exposed</w:t>
      </w:r>
      <w:proofErr w:type="gramEnd"/>
      <w:r w:rsidRPr="00D555BC">
        <w:rPr>
          <w:lang w:val="en-US"/>
        </w:rPr>
        <w:t xml:space="preserve"> to abuse. These might include the nature of </w:t>
      </w:r>
      <w:r w:rsidR="008C3ABE">
        <w:rPr>
          <w:lang w:val="en-US"/>
        </w:rPr>
        <w:t>services</w:t>
      </w:r>
      <w:r w:rsidRPr="00D555BC">
        <w:rPr>
          <w:lang w:val="en-US"/>
        </w:rPr>
        <w:t xml:space="preserve"> provided, the contexts within which services</w:t>
      </w:r>
      <w:r w:rsidR="008C3ABE">
        <w:rPr>
          <w:lang w:val="en-US"/>
        </w:rPr>
        <w:t xml:space="preserve"> are provided</w:t>
      </w:r>
      <w:r w:rsidRPr="00D555BC">
        <w:rPr>
          <w:lang w:val="en-US"/>
        </w:rPr>
        <w:t xml:space="preserve">, the vulnerabilities of children and young people who receive </w:t>
      </w:r>
      <w:r w:rsidR="008C3ABE">
        <w:rPr>
          <w:lang w:val="en-US"/>
        </w:rPr>
        <w:t xml:space="preserve">services or </w:t>
      </w:r>
      <w:r w:rsidRPr="00D555BC">
        <w:rPr>
          <w:lang w:val="en-US"/>
        </w:rPr>
        <w:t xml:space="preserve">support and the </w:t>
      </w:r>
      <w:r w:rsidR="008C3ABE">
        <w:rPr>
          <w:lang w:val="en-US"/>
        </w:rPr>
        <w:t xml:space="preserve">strategies and </w:t>
      </w:r>
      <w:r w:rsidRPr="00D555BC">
        <w:rPr>
          <w:lang w:val="en-US"/>
        </w:rPr>
        <w:t>protections in place to prevent harm</w:t>
      </w:r>
      <w:r w:rsidR="008C3ABE">
        <w:rPr>
          <w:lang w:val="en-US"/>
        </w:rPr>
        <w:t>.</w:t>
      </w:r>
    </w:p>
    <w:p w14:paraId="22FAA851" w14:textId="77777777" w:rsidR="00D555BC" w:rsidRDefault="00D555BC" w:rsidP="00D555BC">
      <w:pPr>
        <w:numPr>
          <w:ilvl w:val="0"/>
          <w:numId w:val="35"/>
        </w:numPr>
        <w:rPr>
          <w:lang w:val="en-US"/>
        </w:rPr>
      </w:pPr>
      <w:r w:rsidRPr="00D555BC">
        <w:rPr>
          <w:b/>
          <w:bCs/>
          <w:lang w:val="en-US"/>
        </w:rPr>
        <w:t xml:space="preserve">The types of </w:t>
      </w:r>
      <w:r w:rsidR="008C3ABE">
        <w:rPr>
          <w:b/>
          <w:bCs/>
          <w:lang w:val="en-US"/>
        </w:rPr>
        <w:t>risk management</w:t>
      </w:r>
      <w:r w:rsidRPr="00D555BC">
        <w:rPr>
          <w:b/>
          <w:bCs/>
          <w:lang w:val="en-US"/>
        </w:rPr>
        <w:t xml:space="preserve"> strategies</w:t>
      </w:r>
      <w:r w:rsidRPr="00D555BC">
        <w:rPr>
          <w:lang w:val="en-US"/>
        </w:rPr>
        <w:t xml:space="preserve"> </w:t>
      </w:r>
      <w:r w:rsidR="008C3ABE">
        <w:rPr>
          <w:lang w:val="en-US"/>
        </w:rPr>
        <w:t>i</w:t>
      </w:r>
      <w:r w:rsidRPr="00D555BC">
        <w:rPr>
          <w:lang w:val="en-US"/>
        </w:rPr>
        <w:t xml:space="preserve">n </w:t>
      </w:r>
      <w:r w:rsidR="008C3ABE">
        <w:rPr>
          <w:lang w:val="en-US"/>
        </w:rPr>
        <w:t xml:space="preserve">existence or implemented </w:t>
      </w:r>
      <w:r w:rsidR="00675FB7">
        <w:rPr>
          <w:lang w:val="en-US"/>
        </w:rPr>
        <w:t>following</w:t>
      </w:r>
      <w:r w:rsidR="008C3ABE">
        <w:rPr>
          <w:lang w:val="en-US"/>
        </w:rPr>
        <w:t xml:space="preserve"> the risk assessment. These might </w:t>
      </w:r>
      <w:r w:rsidRPr="00D555BC">
        <w:rPr>
          <w:lang w:val="en-US"/>
        </w:rPr>
        <w:t xml:space="preserve">include child safe policies and guidelines, </w:t>
      </w:r>
      <w:r w:rsidR="008C3ABE">
        <w:rPr>
          <w:lang w:val="en-US"/>
        </w:rPr>
        <w:t>staff</w:t>
      </w:r>
      <w:r w:rsidRPr="00D555BC">
        <w:rPr>
          <w:lang w:val="en-US"/>
        </w:rPr>
        <w:t xml:space="preserve"> training and supervision</w:t>
      </w:r>
      <w:r w:rsidR="008C3ABE">
        <w:rPr>
          <w:lang w:val="en-US"/>
        </w:rPr>
        <w:t>,</w:t>
      </w:r>
      <w:r w:rsidRPr="00D555BC">
        <w:rPr>
          <w:lang w:val="en-US"/>
        </w:rPr>
        <w:t xml:space="preserve"> child safe recruitment and screening, complaints handling processes</w:t>
      </w:r>
      <w:r w:rsidR="008C3ABE">
        <w:rPr>
          <w:lang w:val="en-US"/>
        </w:rPr>
        <w:t>,</w:t>
      </w:r>
      <w:r w:rsidR="00675FB7">
        <w:rPr>
          <w:lang w:val="en-US"/>
        </w:rPr>
        <w:t xml:space="preserve"> </w:t>
      </w:r>
      <w:r w:rsidRPr="00D555BC">
        <w:rPr>
          <w:lang w:val="en-US"/>
        </w:rPr>
        <w:t>record</w:t>
      </w:r>
      <w:r w:rsidR="00675FB7">
        <w:rPr>
          <w:lang w:val="en-US"/>
        </w:rPr>
        <w:t xml:space="preserve"> keeping policies and procedures, and information sharing guidelines.</w:t>
      </w:r>
    </w:p>
    <w:p w14:paraId="0517F9A8" w14:textId="1600B2FE" w:rsidR="00D555BC" w:rsidRPr="00D555BC" w:rsidRDefault="002D683E" w:rsidP="009025E7">
      <w:pPr>
        <w:pStyle w:val="Style5"/>
      </w:pPr>
      <w:bookmarkStart w:id="0" w:name="_Toc76053576"/>
      <w:r w:rsidRPr="002D683E">
        <w:t xml:space="preserve">Requirement 2: </w:t>
      </w:r>
      <w:r w:rsidR="00E02A21">
        <w:t xml:space="preserve">Training and </w:t>
      </w:r>
      <w:r w:rsidR="0013514A">
        <w:t>C</w:t>
      </w:r>
      <w:r w:rsidR="00E02A21">
        <w:t>ompliance</w:t>
      </w:r>
      <w:bookmarkEnd w:id="0"/>
    </w:p>
    <w:p w14:paraId="03D1476D" w14:textId="480F01C5" w:rsidR="00963AF6" w:rsidRDefault="00D555BC" w:rsidP="002D683E">
      <w:pPr>
        <w:keepNext/>
        <w:rPr>
          <w:lang w:val="en-US"/>
        </w:rPr>
      </w:pPr>
      <w:r w:rsidRPr="00D555BC">
        <w:rPr>
          <w:lang w:val="en-US"/>
        </w:rPr>
        <w:t xml:space="preserve">The </w:t>
      </w:r>
      <w:r w:rsidR="00A168A3">
        <w:rPr>
          <w:lang w:val="en-US"/>
        </w:rPr>
        <w:t xml:space="preserve">department </w:t>
      </w:r>
      <w:r w:rsidRPr="00D555BC">
        <w:rPr>
          <w:lang w:val="en-US"/>
        </w:rPr>
        <w:t>requires that</w:t>
      </w:r>
      <w:r w:rsidR="002C573D">
        <w:rPr>
          <w:lang w:val="en-US"/>
        </w:rPr>
        <w:t xml:space="preserve"> providers ensure that</w:t>
      </w:r>
      <w:r w:rsidR="00963AF6">
        <w:rPr>
          <w:lang w:val="en-US"/>
        </w:rPr>
        <w:t>:</w:t>
      </w:r>
      <w:r w:rsidRPr="00D555BC">
        <w:rPr>
          <w:lang w:val="en-US"/>
        </w:rPr>
        <w:t xml:space="preserve"> </w:t>
      </w:r>
    </w:p>
    <w:p w14:paraId="0EADC637" w14:textId="30636839" w:rsidR="00963AF6" w:rsidRPr="00963AF6" w:rsidRDefault="00D555BC" w:rsidP="002D683E">
      <w:pPr>
        <w:pStyle w:val="ListParagraph"/>
        <w:keepNext/>
        <w:numPr>
          <w:ilvl w:val="0"/>
          <w:numId w:val="38"/>
        </w:numPr>
        <w:rPr>
          <w:lang w:val="en-US"/>
        </w:rPr>
      </w:pPr>
      <w:r w:rsidRPr="00963AF6">
        <w:rPr>
          <w:lang w:val="en-US"/>
        </w:rPr>
        <w:t xml:space="preserve">all staff are </w:t>
      </w:r>
      <w:r w:rsidR="00675FB7" w:rsidRPr="00963AF6">
        <w:rPr>
          <w:lang w:val="en-US"/>
        </w:rPr>
        <w:t xml:space="preserve">made </w:t>
      </w:r>
      <w:r w:rsidRPr="00963AF6">
        <w:rPr>
          <w:lang w:val="en-US"/>
        </w:rPr>
        <w:t>aware of the</w:t>
      </w:r>
      <w:r w:rsidR="00225492">
        <w:rPr>
          <w:lang w:val="en-US"/>
        </w:rPr>
        <w:t xml:space="preserve"> </w:t>
      </w:r>
      <w:r w:rsidR="00225492" w:rsidRPr="00225492">
        <w:rPr>
          <w:lang w:val="en-US"/>
        </w:rPr>
        <w:t>child safety clause in their grant agreement</w:t>
      </w:r>
      <w:r w:rsidRPr="00963AF6">
        <w:rPr>
          <w:lang w:val="en-US"/>
        </w:rPr>
        <w:t xml:space="preserve">, </w:t>
      </w:r>
      <w:r w:rsidR="00675FB7" w:rsidRPr="00963AF6">
        <w:rPr>
          <w:lang w:val="en-US"/>
        </w:rPr>
        <w:t xml:space="preserve">and their obligations under </w:t>
      </w:r>
      <w:r w:rsidRPr="00963AF6">
        <w:rPr>
          <w:lang w:val="en-US"/>
        </w:rPr>
        <w:t>relevant legislation</w:t>
      </w:r>
    </w:p>
    <w:p w14:paraId="3B99E680" w14:textId="70A21577" w:rsidR="00675FB7" w:rsidRPr="003C0AA7" w:rsidRDefault="00D555BC" w:rsidP="003C0AA7">
      <w:pPr>
        <w:pStyle w:val="ListParagraph"/>
        <w:numPr>
          <w:ilvl w:val="0"/>
          <w:numId w:val="37"/>
        </w:numPr>
        <w:rPr>
          <w:lang w:val="en-US"/>
        </w:rPr>
      </w:pPr>
      <w:r w:rsidRPr="003C0AA7">
        <w:rPr>
          <w:lang w:val="en-US"/>
        </w:rPr>
        <w:t xml:space="preserve">clear policies </w:t>
      </w:r>
      <w:r w:rsidR="00963AF6">
        <w:rPr>
          <w:lang w:val="en-US"/>
        </w:rPr>
        <w:t xml:space="preserve">are developed </w:t>
      </w:r>
      <w:r w:rsidRPr="003C0AA7">
        <w:rPr>
          <w:lang w:val="en-US"/>
        </w:rPr>
        <w:t>t</w:t>
      </w:r>
      <w:r w:rsidR="00963AF6">
        <w:rPr>
          <w:lang w:val="en-US"/>
        </w:rPr>
        <w:t>o</w:t>
      </w:r>
      <w:r w:rsidRPr="003C0AA7">
        <w:rPr>
          <w:lang w:val="en-US"/>
        </w:rPr>
        <w:t xml:space="preserve"> meet the </w:t>
      </w:r>
      <w:r w:rsidR="00CE5324">
        <w:rPr>
          <w:lang w:val="en-US"/>
        </w:rPr>
        <w:t xml:space="preserve">child safety </w:t>
      </w:r>
      <w:r w:rsidRPr="003C0AA7">
        <w:rPr>
          <w:lang w:val="en-US"/>
        </w:rPr>
        <w:t xml:space="preserve">requirements and to manage any </w:t>
      </w:r>
      <w:r w:rsidRPr="003C0AA7">
        <w:rPr>
          <w:lang w:val="en-US"/>
        </w:rPr>
        <w:lastRenderedPageBreak/>
        <w:t xml:space="preserve">additional </w:t>
      </w:r>
      <w:r w:rsidR="003C0AA7" w:rsidRPr="003C0AA7">
        <w:rPr>
          <w:lang w:val="en-US"/>
        </w:rPr>
        <w:t xml:space="preserve">or specific </w:t>
      </w:r>
      <w:r w:rsidRPr="003C0AA7">
        <w:rPr>
          <w:lang w:val="en-US"/>
        </w:rPr>
        <w:t>child-related risks</w:t>
      </w:r>
      <w:r w:rsidR="00963AF6">
        <w:rPr>
          <w:lang w:val="en-US"/>
        </w:rPr>
        <w:t xml:space="preserve"> identified by the </w:t>
      </w:r>
      <w:proofErr w:type="spellStart"/>
      <w:r w:rsidR="00963AF6">
        <w:rPr>
          <w:lang w:val="en-US"/>
        </w:rPr>
        <w:t>organisation</w:t>
      </w:r>
      <w:proofErr w:type="spellEnd"/>
    </w:p>
    <w:p w14:paraId="1A2C9106" w14:textId="77777777" w:rsidR="00675FB7" w:rsidRPr="003C0AA7" w:rsidRDefault="00963AF6" w:rsidP="003C0AA7">
      <w:pPr>
        <w:pStyle w:val="ListParagraph"/>
        <w:numPr>
          <w:ilvl w:val="0"/>
          <w:numId w:val="37"/>
        </w:numPr>
        <w:rPr>
          <w:lang w:val="en-US"/>
        </w:rPr>
      </w:pPr>
      <w:r>
        <w:rPr>
          <w:lang w:val="en-US"/>
        </w:rPr>
        <w:t>a</w:t>
      </w:r>
      <w:r w:rsidR="00D555BC" w:rsidRPr="003C0AA7">
        <w:rPr>
          <w:lang w:val="en-US"/>
        </w:rPr>
        <w:t xml:space="preserve">ll staff </w:t>
      </w:r>
      <w:r w:rsidR="003C0AA7" w:rsidRPr="003C0AA7">
        <w:rPr>
          <w:lang w:val="en-US"/>
        </w:rPr>
        <w:t>receive</w:t>
      </w:r>
      <w:r w:rsidR="00D555BC" w:rsidRPr="003C0AA7">
        <w:rPr>
          <w:lang w:val="en-US"/>
        </w:rPr>
        <w:t xml:space="preserve"> train</w:t>
      </w:r>
      <w:r w:rsidR="003C0AA7" w:rsidRPr="003C0AA7">
        <w:rPr>
          <w:lang w:val="en-US"/>
        </w:rPr>
        <w:t xml:space="preserve">ing to ensure they are aware of policies to protect children from harm and are </w:t>
      </w:r>
      <w:r w:rsidR="00D555BC" w:rsidRPr="003C0AA7">
        <w:rPr>
          <w:lang w:val="en-US"/>
        </w:rPr>
        <w:t>implement</w:t>
      </w:r>
      <w:r w:rsidR="003C0AA7" w:rsidRPr="003C0AA7">
        <w:rPr>
          <w:lang w:val="en-US"/>
        </w:rPr>
        <w:t>ing</w:t>
      </w:r>
      <w:r w:rsidR="00D555BC" w:rsidRPr="003C0AA7">
        <w:rPr>
          <w:lang w:val="en-US"/>
        </w:rPr>
        <w:t xml:space="preserve"> these policies </w:t>
      </w:r>
      <w:r w:rsidR="003C0AA7" w:rsidRPr="003C0AA7">
        <w:rPr>
          <w:lang w:val="en-US"/>
        </w:rPr>
        <w:t>in practice</w:t>
      </w:r>
    </w:p>
    <w:p w14:paraId="3AC44276" w14:textId="77777777" w:rsidR="003C0AA7" w:rsidRPr="003C0AA7" w:rsidRDefault="00963AF6" w:rsidP="003C0AA7">
      <w:pPr>
        <w:pStyle w:val="ListParagraph"/>
        <w:numPr>
          <w:ilvl w:val="0"/>
          <w:numId w:val="37"/>
        </w:numPr>
        <w:rPr>
          <w:lang w:val="en-US"/>
        </w:rPr>
      </w:pPr>
      <w:r>
        <w:rPr>
          <w:lang w:val="en-US"/>
        </w:rPr>
        <w:t>comprehensive</w:t>
      </w:r>
      <w:r w:rsidR="003C0AA7" w:rsidRPr="003C0AA7">
        <w:rPr>
          <w:lang w:val="en-US"/>
        </w:rPr>
        <w:t xml:space="preserve"> screening processes</w:t>
      </w:r>
      <w:r>
        <w:rPr>
          <w:lang w:val="en-US"/>
        </w:rPr>
        <w:t xml:space="preserve"> are in place to assess and ensure the suitability of staff working with children</w:t>
      </w:r>
    </w:p>
    <w:p w14:paraId="163673F3" w14:textId="77777777" w:rsidR="00963AF6" w:rsidRPr="00963AF6" w:rsidRDefault="00963AF6" w:rsidP="00963AF6">
      <w:pPr>
        <w:pStyle w:val="ListParagraph"/>
        <w:numPr>
          <w:ilvl w:val="0"/>
          <w:numId w:val="37"/>
        </w:numPr>
        <w:rPr>
          <w:lang w:val="en-US"/>
        </w:rPr>
      </w:pPr>
      <w:proofErr w:type="gramStart"/>
      <w:r>
        <w:rPr>
          <w:lang w:val="en-US"/>
        </w:rPr>
        <w:t>s</w:t>
      </w:r>
      <w:r w:rsidR="003C0AA7" w:rsidRPr="003C0AA7">
        <w:rPr>
          <w:lang w:val="en-US"/>
        </w:rPr>
        <w:t>ystem</w:t>
      </w:r>
      <w:r>
        <w:rPr>
          <w:lang w:val="en-US"/>
        </w:rPr>
        <w:t>s</w:t>
      </w:r>
      <w:proofErr w:type="gramEnd"/>
      <w:r>
        <w:rPr>
          <w:lang w:val="en-US"/>
        </w:rPr>
        <w:t xml:space="preserve"> are developed</w:t>
      </w:r>
      <w:r w:rsidR="003C0AA7" w:rsidRPr="003C0AA7">
        <w:rPr>
          <w:lang w:val="en-US"/>
        </w:rPr>
        <w:t xml:space="preserve"> to monitor ongoing compliance with training requirements and </w:t>
      </w:r>
      <w:r>
        <w:rPr>
          <w:lang w:val="en-US"/>
        </w:rPr>
        <w:t xml:space="preserve">Working </w:t>
      </w:r>
      <w:r w:rsidR="003C0AA7" w:rsidRPr="003C0AA7">
        <w:rPr>
          <w:lang w:val="en-US"/>
        </w:rPr>
        <w:t>w</w:t>
      </w:r>
      <w:r>
        <w:rPr>
          <w:lang w:val="en-US"/>
        </w:rPr>
        <w:t>ith Children Checks</w:t>
      </w:r>
      <w:r w:rsidR="00106E95">
        <w:rPr>
          <w:lang w:val="en-US"/>
        </w:rPr>
        <w:t>.</w:t>
      </w:r>
    </w:p>
    <w:p w14:paraId="420AE4E7" w14:textId="04EA9101" w:rsidR="00D555BC" w:rsidRPr="00D555BC" w:rsidRDefault="002D683E" w:rsidP="009025E7">
      <w:pPr>
        <w:pStyle w:val="Style6"/>
      </w:pPr>
      <w:bookmarkStart w:id="1" w:name="_Toc76053577"/>
      <w:r w:rsidRPr="002D683E">
        <w:t xml:space="preserve">Requirement 3: </w:t>
      </w:r>
      <w:r w:rsidR="00E02A21">
        <w:t>National Principles for Child Safe Organisations</w:t>
      </w:r>
      <w:bookmarkEnd w:id="1"/>
    </w:p>
    <w:p w14:paraId="36FC5187" w14:textId="30B2CEEC" w:rsidR="0013514A" w:rsidRDefault="00D555BC" w:rsidP="00D555BC">
      <w:pPr>
        <w:rPr>
          <w:lang w:val="en-US"/>
        </w:rPr>
      </w:pPr>
      <w:proofErr w:type="spellStart"/>
      <w:r w:rsidRPr="00D555BC">
        <w:rPr>
          <w:lang w:val="en-US"/>
        </w:rPr>
        <w:t>C</w:t>
      </w:r>
      <w:r w:rsidR="00963AF6">
        <w:rPr>
          <w:lang w:val="en-US"/>
        </w:rPr>
        <w:t>a</w:t>
      </w:r>
      <w:r w:rsidRPr="00D555BC">
        <w:rPr>
          <w:lang w:val="en-US"/>
        </w:rPr>
        <w:t>FIS</w:t>
      </w:r>
      <w:proofErr w:type="spellEnd"/>
      <w:r w:rsidRPr="00D555BC">
        <w:rPr>
          <w:lang w:val="en-US"/>
        </w:rPr>
        <w:t xml:space="preserve"> providers </w:t>
      </w:r>
      <w:r w:rsidR="00963AF6">
        <w:rPr>
          <w:lang w:val="en-US"/>
        </w:rPr>
        <w:t xml:space="preserve">adopt and </w:t>
      </w:r>
      <w:r w:rsidRPr="00D555BC">
        <w:rPr>
          <w:lang w:val="en-US"/>
        </w:rPr>
        <w:t>implement the National Principles</w:t>
      </w:r>
      <w:r w:rsidR="00963AF6">
        <w:rPr>
          <w:lang w:val="en-US"/>
        </w:rPr>
        <w:t xml:space="preserve"> for Child Safe </w:t>
      </w:r>
      <w:proofErr w:type="spellStart"/>
      <w:r w:rsidR="00963AF6">
        <w:rPr>
          <w:lang w:val="en-US"/>
        </w:rPr>
        <w:t>Organisations</w:t>
      </w:r>
      <w:proofErr w:type="spellEnd"/>
      <w:r w:rsidRPr="00D555BC">
        <w:rPr>
          <w:lang w:val="en-US"/>
        </w:rPr>
        <w:t xml:space="preserve"> </w:t>
      </w:r>
      <w:r w:rsidR="00571B2A">
        <w:rPr>
          <w:lang w:val="en-US"/>
        </w:rPr>
        <w:t xml:space="preserve">(the National Principles) </w:t>
      </w:r>
      <w:r w:rsidRPr="00D555BC">
        <w:rPr>
          <w:lang w:val="en-US"/>
        </w:rPr>
        <w:t xml:space="preserve">to </w:t>
      </w:r>
      <w:r w:rsidR="00571B2A">
        <w:rPr>
          <w:lang w:val="en-US"/>
        </w:rPr>
        <w:t xml:space="preserve">create and/or maintain a </w:t>
      </w:r>
      <w:r w:rsidRPr="00D555BC">
        <w:rPr>
          <w:lang w:val="en-US"/>
        </w:rPr>
        <w:t xml:space="preserve">child safe </w:t>
      </w:r>
      <w:proofErr w:type="spellStart"/>
      <w:r w:rsidR="00571B2A">
        <w:rPr>
          <w:lang w:val="en-US"/>
        </w:rPr>
        <w:t>organi</w:t>
      </w:r>
      <w:r w:rsidR="0019212B">
        <w:rPr>
          <w:lang w:val="en-US"/>
        </w:rPr>
        <w:t>s</w:t>
      </w:r>
      <w:r w:rsidR="00571B2A">
        <w:rPr>
          <w:lang w:val="en-US"/>
        </w:rPr>
        <w:t>ational</w:t>
      </w:r>
      <w:proofErr w:type="spellEnd"/>
      <w:r w:rsidR="00571B2A">
        <w:rPr>
          <w:lang w:val="en-US"/>
        </w:rPr>
        <w:t xml:space="preserve"> </w:t>
      </w:r>
      <w:r w:rsidRPr="00D555BC">
        <w:rPr>
          <w:lang w:val="en-US"/>
        </w:rPr>
        <w:t>culture and practices</w:t>
      </w:r>
      <w:r w:rsidR="00571B2A">
        <w:rPr>
          <w:lang w:val="en-US"/>
        </w:rPr>
        <w:t xml:space="preserve"> that foster child safety and wellbeing</w:t>
      </w:r>
      <w:r w:rsidR="002D6863">
        <w:rPr>
          <w:lang w:val="en-US"/>
        </w:rPr>
        <w:t xml:space="preserve"> (see </w:t>
      </w:r>
      <w:proofErr w:type="spellStart"/>
      <w:r w:rsidR="002D6863">
        <w:rPr>
          <w:lang w:val="en-US"/>
        </w:rPr>
        <w:t>CaFIS</w:t>
      </w:r>
      <w:proofErr w:type="spellEnd"/>
      <w:r w:rsidR="002D6863">
        <w:rPr>
          <w:lang w:val="en-US"/>
        </w:rPr>
        <w:t xml:space="preserve"> tool </w:t>
      </w:r>
      <w:r w:rsidR="002D6863" w:rsidRPr="005D54FD">
        <w:rPr>
          <w:i/>
          <w:iCs/>
          <w:lang w:val="en-US"/>
        </w:rPr>
        <w:t xml:space="preserve">National Principles </w:t>
      </w:r>
      <w:r w:rsidR="00D37272" w:rsidRPr="005D54FD">
        <w:rPr>
          <w:i/>
          <w:iCs/>
          <w:lang w:val="en-US"/>
        </w:rPr>
        <w:t xml:space="preserve">for Child Safe </w:t>
      </w:r>
      <w:proofErr w:type="spellStart"/>
      <w:r w:rsidR="00D37272" w:rsidRPr="005D54FD">
        <w:rPr>
          <w:i/>
          <w:iCs/>
          <w:lang w:val="en-US"/>
        </w:rPr>
        <w:t>Organisations</w:t>
      </w:r>
      <w:proofErr w:type="spellEnd"/>
      <w:r w:rsidR="00D37272" w:rsidRPr="005D54FD">
        <w:rPr>
          <w:i/>
          <w:iCs/>
          <w:lang w:val="en-US"/>
        </w:rPr>
        <w:t xml:space="preserve"> </w:t>
      </w:r>
      <w:r w:rsidR="002D6863" w:rsidRPr="005D54FD">
        <w:rPr>
          <w:i/>
          <w:iCs/>
          <w:lang w:val="en-US"/>
        </w:rPr>
        <w:t>Guidance and Template</w:t>
      </w:r>
      <w:r w:rsidR="002D6863">
        <w:rPr>
          <w:lang w:val="en-US"/>
        </w:rPr>
        <w:t>).</w:t>
      </w:r>
    </w:p>
    <w:p w14:paraId="08D07932" w14:textId="77777777" w:rsidR="00571B2A" w:rsidRDefault="00D555BC" w:rsidP="00571B2A">
      <w:pPr>
        <w:rPr>
          <w:lang w:val="en-US"/>
        </w:rPr>
      </w:pPr>
      <w:r w:rsidRPr="00D555BC">
        <w:rPr>
          <w:lang w:val="en-US"/>
        </w:rPr>
        <w:t>The</w:t>
      </w:r>
      <w:r w:rsidR="00571B2A">
        <w:rPr>
          <w:lang w:val="en-US"/>
        </w:rPr>
        <w:t xml:space="preserve"> National Principles are:</w:t>
      </w:r>
    </w:p>
    <w:p w14:paraId="40C61BC7" w14:textId="77777777" w:rsidR="00571B2A" w:rsidRDefault="00571B2A" w:rsidP="00571B2A">
      <w:pPr>
        <w:pStyle w:val="ListParagraph"/>
        <w:numPr>
          <w:ilvl w:val="0"/>
          <w:numId w:val="40"/>
        </w:numPr>
        <w:spacing w:after="0"/>
      </w:pPr>
      <w:r>
        <w:t xml:space="preserve">Child safety and wellbeing is embedded in organisational leadership, governance and culture </w:t>
      </w:r>
    </w:p>
    <w:p w14:paraId="0B246601" w14:textId="77777777" w:rsidR="00571B2A" w:rsidRDefault="00571B2A" w:rsidP="00571B2A">
      <w:pPr>
        <w:pStyle w:val="ListParagraph"/>
        <w:numPr>
          <w:ilvl w:val="0"/>
          <w:numId w:val="40"/>
        </w:numPr>
        <w:spacing w:after="0"/>
      </w:pPr>
      <w:r>
        <w:t xml:space="preserve">Children and young people are informed about their rights, participate in decisions affecting them, and are taken seriously </w:t>
      </w:r>
    </w:p>
    <w:p w14:paraId="0E69FD7F" w14:textId="77777777" w:rsidR="00571B2A" w:rsidRDefault="00571B2A" w:rsidP="00571B2A">
      <w:pPr>
        <w:pStyle w:val="ListParagraph"/>
        <w:numPr>
          <w:ilvl w:val="0"/>
          <w:numId w:val="40"/>
        </w:numPr>
        <w:spacing w:after="0"/>
      </w:pPr>
      <w:r>
        <w:t xml:space="preserve">Families and communities are informed and involved in promoting child safety and wellbeing </w:t>
      </w:r>
    </w:p>
    <w:p w14:paraId="132EAF68" w14:textId="77777777" w:rsidR="00571B2A" w:rsidRDefault="00571B2A" w:rsidP="00571B2A">
      <w:pPr>
        <w:pStyle w:val="ListParagraph"/>
        <w:numPr>
          <w:ilvl w:val="0"/>
          <w:numId w:val="40"/>
        </w:numPr>
        <w:spacing w:after="0"/>
      </w:pPr>
      <w:r>
        <w:t>Equity is upheld and diverse needs respected in policy and practice</w:t>
      </w:r>
    </w:p>
    <w:p w14:paraId="010BDA17" w14:textId="77777777" w:rsidR="00571B2A" w:rsidRDefault="00571B2A" w:rsidP="00571B2A">
      <w:pPr>
        <w:pStyle w:val="ListParagraph"/>
        <w:numPr>
          <w:ilvl w:val="0"/>
          <w:numId w:val="40"/>
        </w:numPr>
        <w:spacing w:after="0"/>
      </w:pPr>
      <w:r>
        <w:t xml:space="preserve">People working with children and young people are suitable and supported to reflect child safety and wellbeing values in practice </w:t>
      </w:r>
    </w:p>
    <w:p w14:paraId="3EBA4566" w14:textId="77777777" w:rsidR="00571B2A" w:rsidRDefault="00571B2A" w:rsidP="00571B2A">
      <w:pPr>
        <w:pStyle w:val="ListParagraph"/>
        <w:numPr>
          <w:ilvl w:val="0"/>
          <w:numId w:val="40"/>
        </w:numPr>
        <w:spacing w:after="0"/>
      </w:pPr>
      <w:r>
        <w:t xml:space="preserve">Processes for complaints and concerns are child focused </w:t>
      </w:r>
    </w:p>
    <w:p w14:paraId="0B0537DF" w14:textId="77777777" w:rsidR="00571B2A" w:rsidRDefault="00571B2A" w:rsidP="00571B2A">
      <w:pPr>
        <w:pStyle w:val="ListParagraph"/>
        <w:numPr>
          <w:ilvl w:val="0"/>
          <w:numId w:val="40"/>
        </w:numPr>
        <w:spacing w:after="0"/>
      </w:pPr>
      <w:r>
        <w:t xml:space="preserve">Staff and volunteers are equipped with the knowledge, skills and awareness to keep children and young people safe through ongoing education and training </w:t>
      </w:r>
    </w:p>
    <w:p w14:paraId="623D0E79" w14:textId="77777777" w:rsidR="00571B2A" w:rsidRDefault="00571B2A" w:rsidP="00571B2A">
      <w:pPr>
        <w:pStyle w:val="ListParagraph"/>
        <w:numPr>
          <w:ilvl w:val="0"/>
          <w:numId w:val="40"/>
        </w:numPr>
        <w:spacing w:after="0"/>
      </w:pPr>
      <w:r>
        <w:t xml:space="preserve">Physical and online environments promote safety and wellbeing, while minimising the opportunity for children and young people to be harmed </w:t>
      </w:r>
    </w:p>
    <w:p w14:paraId="5B611517" w14:textId="77777777" w:rsidR="00571B2A" w:rsidRDefault="00571B2A" w:rsidP="00571B2A">
      <w:pPr>
        <w:pStyle w:val="ListParagraph"/>
        <w:numPr>
          <w:ilvl w:val="0"/>
          <w:numId w:val="40"/>
        </w:numPr>
        <w:spacing w:after="0"/>
      </w:pPr>
      <w:r>
        <w:t>Implementation of the national child safe principles is regularly reviewed and improved</w:t>
      </w:r>
    </w:p>
    <w:p w14:paraId="36730B17" w14:textId="77777777" w:rsidR="00D555BC" w:rsidRPr="00571B2A" w:rsidRDefault="00571B2A" w:rsidP="00D555BC">
      <w:pPr>
        <w:pStyle w:val="ListParagraph"/>
        <w:numPr>
          <w:ilvl w:val="0"/>
          <w:numId w:val="40"/>
        </w:numPr>
        <w:spacing w:after="0"/>
      </w:pPr>
      <w:r>
        <w:t>Policies and procedures document how the organisation is safe for children</w:t>
      </w:r>
      <w:r w:rsidR="00106E95">
        <w:t>.</w:t>
      </w:r>
      <w:r>
        <w:t xml:space="preserve"> </w:t>
      </w:r>
    </w:p>
    <w:p w14:paraId="767D553B" w14:textId="12001B9C" w:rsidR="00D555BC" w:rsidRPr="00D555BC" w:rsidRDefault="002D683E" w:rsidP="009025E7">
      <w:pPr>
        <w:pStyle w:val="Style7"/>
      </w:pPr>
      <w:bookmarkStart w:id="2" w:name="_Toc76053578"/>
      <w:r w:rsidRPr="002D683E">
        <w:t xml:space="preserve">Requirement 4: </w:t>
      </w:r>
      <w:r w:rsidR="00E02A21">
        <w:t>Annual Child Safety Statement</w:t>
      </w:r>
      <w:bookmarkEnd w:id="2"/>
    </w:p>
    <w:p w14:paraId="01797A45" w14:textId="159DB0AD" w:rsidR="00C42C04" w:rsidRDefault="00D555BC" w:rsidP="00D555BC">
      <w:pPr>
        <w:rPr>
          <w:lang w:val="en-US"/>
        </w:rPr>
      </w:pPr>
      <w:r w:rsidRPr="00D555BC">
        <w:rPr>
          <w:lang w:val="en-US"/>
        </w:rPr>
        <w:t xml:space="preserve">Under the National Framework, </w:t>
      </w:r>
      <w:r w:rsidR="00BF0A15">
        <w:rPr>
          <w:lang w:val="en-US"/>
        </w:rPr>
        <w:t>the department prepare</w:t>
      </w:r>
      <w:r w:rsidR="00C42C04">
        <w:rPr>
          <w:lang w:val="en-US"/>
        </w:rPr>
        <w:t>s an</w:t>
      </w:r>
      <w:r w:rsidR="00BF0A15">
        <w:rPr>
          <w:lang w:val="en-US"/>
        </w:rPr>
        <w:t xml:space="preserve"> </w:t>
      </w:r>
      <w:r w:rsidRPr="00D555BC">
        <w:rPr>
          <w:lang w:val="en-US"/>
        </w:rPr>
        <w:t>annual statement of compliance.</w:t>
      </w:r>
      <w:r w:rsidR="00C42C04">
        <w:rPr>
          <w:lang w:val="en-US"/>
        </w:rPr>
        <w:t xml:space="preserve"> </w:t>
      </w:r>
    </w:p>
    <w:p w14:paraId="413BBD82" w14:textId="67951257" w:rsidR="00E25415" w:rsidRDefault="00C42C04" w:rsidP="00D555BC">
      <w:pPr>
        <w:rPr>
          <w:lang w:val="en-US"/>
        </w:rPr>
      </w:pPr>
      <w:proofErr w:type="spellStart"/>
      <w:r>
        <w:rPr>
          <w:lang w:val="en-US"/>
        </w:rPr>
        <w:t>CaFIS</w:t>
      </w:r>
      <w:proofErr w:type="spellEnd"/>
      <w:r>
        <w:rPr>
          <w:lang w:val="en-US"/>
        </w:rPr>
        <w:t xml:space="preserve"> providers </w:t>
      </w:r>
      <w:proofErr w:type="gramStart"/>
      <w:r>
        <w:rPr>
          <w:lang w:val="en-US"/>
        </w:rPr>
        <w:t>will be sent</w:t>
      </w:r>
      <w:proofErr w:type="gramEnd"/>
      <w:r>
        <w:rPr>
          <w:lang w:val="en-US"/>
        </w:rPr>
        <w:t xml:space="preserve"> a Statement of Compliance form to complete and return to the department by 31 March each year.</w:t>
      </w:r>
      <w:r w:rsidR="00A168A3" w:rsidRPr="00A168A3">
        <w:t xml:space="preserve"> </w:t>
      </w:r>
      <w:r w:rsidR="00A168A3">
        <w:rPr>
          <w:lang w:val="en-US"/>
        </w:rPr>
        <w:t xml:space="preserve">An </w:t>
      </w:r>
      <w:proofErr w:type="spellStart"/>
      <w:r w:rsidR="00A168A3">
        <w:rPr>
          <w:lang w:val="en-US"/>
        </w:rPr>
        <w:t>organi</w:t>
      </w:r>
      <w:r w:rsidR="00406AD9">
        <w:rPr>
          <w:lang w:val="en-US"/>
        </w:rPr>
        <w:t>s</w:t>
      </w:r>
      <w:r w:rsidR="00A168A3">
        <w:rPr>
          <w:lang w:val="en-US"/>
        </w:rPr>
        <w:t>ation's</w:t>
      </w:r>
      <w:proofErr w:type="spellEnd"/>
      <w:r w:rsidR="00A168A3">
        <w:rPr>
          <w:lang w:val="en-US"/>
        </w:rPr>
        <w:t xml:space="preserve"> </w:t>
      </w:r>
      <w:r w:rsidR="00A168A3" w:rsidRPr="00A168A3">
        <w:rPr>
          <w:lang w:val="en-US"/>
        </w:rPr>
        <w:t xml:space="preserve">CEO, or an </w:t>
      </w:r>
      <w:proofErr w:type="spellStart"/>
      <w:r w:rsidR="00A168A3" w:rsidRPr="00A168A3">
        <w:rPr>
          <w:lang w:val="en-US"/>
        </w:rPr>
        <w:t>authorised</w:t>
      </w:r>
      <w:proofErr w:type="spellEnd"/>
      <w:r w:rsidR="00A168A3" w:rsidRPr="00A168A3">
        <w:rPr>
          <w:lang w:val="en-US"/>
        </w:rPr>
        <w:t xml:space="preserve"> person in an equivalent position, signs the form declaring that their </w:t>
      </w:r>
      <w:proofErr w:type="spellStart"/>
      <w:r w:rsidR="00A168A3" w:rsidRPr="00A168A3">
        <w:rPr>
          <w:lang w:val="en-US"/>
        </w:rPr>
        <w:t>organisation</w:t>
      </w:r>
      <w:proofErr w:type="spellEnd"/>
      <w:r w:rsidR="00A168A3" w:rsidRPr="00A168A3">
        <w:rPr>
          <w:lang w:val="en-US"/>
        </w:rPr>
        <w:t xml:space="preserve"> and any Child</w:t>
      </w:r>
      <w:r w:rsidR="00113F5F">
        <w:rPr>
          <w:lang w:val="en-US"/>
        </w:rPr>
        <w:noBreakHyphen/>
      </w:r>
      <w:r w:rsidR="00A168A3" w:rsidRPr="00A168A3">
        <w:rPr>
          <w:lang w:val="en-US"/>
        </w:rPr>
        <w:t xml:space="preserve">Related Personnel who interact with children as </w:t>
      </w:r>
      <w:r w:rsidR="00A168A3" w:rsidRPr="00A168A3">
        <w:rPr>
          <w:lang w:val="en-US"/>
        </w:rPr>
        <w:t>part of the grant activities have met the child safety requirements set out in the grant agreement.</w:t>
      </w:r>
      <w:r w:rsidR="00D555BC" w:rsidRPr="00D555BC">
        <w:rPr>
          <w:lang w:val="en-US"/>
        </w:rPr>
        <w:t xml:space="preserve"> </w:t>
      </w:r>
    </w:p>
    <w:p w14:paraId="10EB70AE" w14:textId="4F633B29" w:rsidR="00C42C04" w:rsidRDefault="00C42C04" w:rsidP="00D555BC">
      <w:pPr>
        <w:rPr>
          <w:lang w:val="en-US"/>
        </w:rPr>
      </w:pPr>
      <w:r>
        <w:rPr>
          <w:lang w:val="en-US"/>
        </w:rPr>
        <w:t xml:space="preserve">You must submit your Statement of Compliance on the template you receive. </w:t>
      </w:r>
    </w:p>
    <w:p w14:paraId="4CF82F2B" w14:textId="77777777" w:rsidR="006D7B77" w:rsidRDefault="006D7B77" w:rsidP="005C55D3">
      <w:pPr>
        <w:pStyle w:val="DisclaimerHeading"/>
        <w:spacing w:after="0"/>
      </w:pPr>
      <w:r w:rsidRPr="006D7B77">
        <w:t>Disclaimer</w:t>
      </w:r>
    </w:p>
    <w:p w14:paraId="6836582A" w14:textId="6B1FC4CB" w:rsidR="00120AB8" w:rsidRDefault="005C55D3" w:rsidP="005C55D3">
      <w:pPr>
        <w:pStyle w:val="Disclaimer"/>
        <w:spacing w:after="0"/>
      </w:pPr>
      <w:r w:rsidRPr="005C55D3">
        <w:rPr>
          <w:sz w:val="14"/>
        </w:rPr>
        <w:t xml:space="preserve">This document has been prepared by the Commonwealth Department of Social Services </w:t>
      </w:r>
      <w:proofErr w:type="gramStart"/>
      <w:r w:rsidRPr="005C55D3">
        <w:rPr>
          <w:sz w:val="14"/>
        </w:rPr>
        <w:t>for the purpose of</w:t>
      </w:r>
      <w:proofErr w:type="gramEnd"/>
      <w:r w:rsidRPr="005C55D3">
        <w:rPr>
          <w:sz w:val="14"/>
        </w:rPr>
        <w:t xml:space="preserve"> disseminating important information for the benefit of the public. While the Department has used its best endeavours to ensure the information included is correct as at the time of publication, the Department makes no representation or warranty about the accuracy, reliability, currency or completeness of any of the information provided. The information </w:t>
      </w:r>
      <w:proofErr w:type="gramStart"/>
      <w:r w:rsidRPr="005C55D3">
        <w:rPr>
          <w:sz w:val="14"/>
        </w:rPr>
        <w:t>is provided</w:t>
      </w:r>
      <w:proofErr w:type="gramEnd"/>
      <w:r w:rsidRPr="005C55D3">
        <w:rPr>
          <w:sz w:val="14"/>
        </w:rPr>
        <w:t xml:space="preserve"> on the understanding that the Department is not providing professional advice and individuals and organisations should obtain their own appropriate professional advice before relying on any of the information provided in this document</w:t>
      </w:r>
      <w:r w:rsidRPr="005C55D3">
        <w:t>.</w:t>
      </w:r>
      <w:r w:rsidR="00C42C04">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70" w:type="dxa"/>
          <w:bottom w:w="57" w:type="dxa"/>
          <w:right w:w="170" w:type="dxa"/>
        </w:tblCellMar>
        <w:tblLook w:val="04A0" w:firstRow="1" w:lastRow="0" w:firstColumn="1" w:lastColumn="0" w:noHBand="0" w:noVBand="1"/>
      </w:tblPr>
      <w:tblGrid>
        <w:gridCol w:w="4809"/>
      </w:tblGrid>
      <w:tr w:rsidR="00834F6E" w:rsidRPr="00884245" w14:paraId="00A468CC" w14:textId="77777777" w:rsidTr="00E0756E">
        <w:tc>
          <w:tcPr>
            <w:tcW w:w="4809" w:type="dxa"/>
            <w:shd w:val="clear" w:color="auto" w:fill="20AEC7" w:themeFill="accent5"/>
          </w:tcPr>
          <w:p w14:paraId="07E13168" w14:textId="77777777" w:rsidR="00834F6E" w:rsidRPr="00222B16" w:rsidRDefault="00834F6E" w:rsidP="00E0756E">
            <w:pPr>
              <w:pStyle w:val="TableColumnHeadingNormal"/>
              <w:rPr>
                <w:color w:val="auto"/>
              </w:rPr>
            </w:pPr>
            <w:r w:rsidRPr="00222B16">
              <w:rPr>
                <w:color w:val="auto"/>
              </w:rPr>
              <w:t>Where to go for more information on this topic</w:t>
            </w:r>
          </w:p>
          <w:p w14:paraId="653116B4" w14:textId="77777777" w:rsidR="00892CAB" w:rsidRPr="00222B16" w:rsidRDefault="00892CAB" w:rsidP="00892CAB">
            <w:pPr>
              <w:pStyle w:val="TableColumnHeadingNormal"/>
              <w:rPr>
                <w:b w:val="0"/>
                <w:color w:val="auto"/>
              </w:rPr>
            </w:pPr>
            <w:r w:rsidRPr="00222B16">
              <w:rPr>
                <w:b w:val="0"/>
                <w:color w:val="auto"/>
              </w:rPr>
              <w:t>The Australian Human Rights Commission’s self-assessment tool on child safe practices</w:t>
            </w:r>
            <w:r w:rsidR="00834F6E" w:rsidRPr="00222B16">
              <w:rPr>
                <w:b w:val="0"/>
                <w:color w:val="auto"/>
              </w:rPr>
              <w:t xml:space="preserve"> </w:t>
            </w:r>
            <w:r w:rsidRPr="00222B16">
              <w:rPr>
                <w:b w:val="0"/>
                <w:color w:val="auto"/>
              </w:rPr>
              <w:t xml:space="preserve">https://childsafe.humanrights.gov.au/learning-hub/organisational-self-assessment </w:t>
            </w:r>
          </w:p>
          <w:p w14:paraId="2740F2E0" w14:textId="59DEE586" w:rsidR="00892CAB" w:rsidRPr="00222B16" w:rsidRDefault="00892CAB" w:rsidP="00892CAB">
            <w:pPr>
              <w:pStyle w:val="TableColumnHeadingNormal"/>
              <w:rPr>
                <w:b w:val="0"/>
                <w:color w:val="auto"/>
                <w:lang w:val="en-US"/>
              </w:rPr>
            </w:pPr>
            <w:r w:rsidRPr="00222B16">
              <w:rPr>
                <w:b w:val="0"/>
                <w:color w:val="auto"/>
                <w:lang w:val="en-US"/>
              </w:rPr>
              <w:t xml:space="preserve">The Commonwealth Child Safe Framework Implementation Self-Assessment Tool that </w:t>
            </w:r>
            <w:proofErr w:type="gramStart"/>
            <w:r w:rsidRPr="00222B16">
              <w:rPr>
                <w:b w:val="0"/>
                <w:color w:val="auto"/>
                <w:lang w:val="en-US"/>
              </w:rPr>
              <w:t>is used</w:t>
            </w:r>
            <w:proofErr w:type="gramEnd"/>
            <w:r w:rsidRPr="00222B16">
              <w:rPr>
                <w:b w:val="0"/>
                <w:color w:val="auto"/>
                <w:lang w:val="en-US"/>
              </w:rPr>
              <w:t xml:space="preserve"> by government agencies to assess risks and develop mitigation plans. This tool </w:t>
            </w:r>
            <w:proofErr w:type="gramStart"/>
            <w:r w:rsidRPr="00222B16">
              <w:rPr>
                <w:b w:val="0"/>
                <w:color w:val="auto"/>
                <w:lang w:val="en-US"/>
              </w:rPr>
              <w:t>can be modified and used by CAFIS providers to help meet the requirements</w:t>
            </w:r>
            <w:proofErr w:type="gramEnd"/>
            <w:r w:rsidRPr="00222B16">
              <w:rPr>
                <w:b w:val="0"/>
                <w:color w:val="auto"/>
                <w:lang w:val="en-US"/>
              </w:rPr>
              <w:t>.</w:t>
            </w:r>
          </w:p>
          <w:p w14:paraId="01B23C0B" w14:textId="77777777" w:rsidR="00892CAB" w:rsidRPr="00222B16" w:rsidRDefault="00892CAB" w:rsidP="00892CAB">
            <w:pPr>
              <w:pStyle w:val="TableColumnHeadingNormal"/>
              <w:rPr>
                <w:b w:val="0"/>
                <w:color w:val="auto"/>
                <w:lang w:val="en-US"/>
              </w:rPr>
            </w:pPr>
            <w:r w:rsidRPr="00222B16">
              <w:rPr>
                <w:b w:val="0"/>
                <w:color w:val="auto"/>
                <w:lang w:val="en-US"/>
              </w:rPr>
              <w:t>https://childsafety.pmc.gov.au/sites/default/files/2020-12/implementation-self-assessment.pdf</w:t>
            </w:r>
          </w:p>
          <w:p w14:paraId="2DB61C1B" w14:textId="77777777" w:rsidR="009C768C" w:rsidRPr="00222B16" w:rsidRDefault="00892CAB" w:rsidP="00892CAB">
            <w:pPr>
              <w:pStyle w:val="TableColumnHeadingNormal"/>
              <w:rPr>
                <w:b w:val="0"/>
                <w:color w:val="auto"/>
                <w:lang w:val="en-US"/>
              </w:rPr>
            </w:pPr>
            <w:r w:rsidRPr="00222B16">
              <w:rPr>
                <w:b w:val="0"/>
                <w:color w:val="auto"/>
                <w:lang w:val="en-US"/>
              </w:rPr>
              <w:t xml:space="preserve">The National Office of Child Safety’s </w:t>
            </w:r>
            <w:r w:rsidR="009C768C" w:rsidRPr="00222B16">
              <w:rPr>
                <w:b w:val="0"/>
                <w:color w:val="auto"/>
                <w:lang w:val="en-US"/>
              </w:rPr>
              <w:t xml:space="preserve">child safe resources </w:t>
            </w:r>
          </w:p>
          <w:p w14:paraId="3E6114CC" w14:textId="77777777" w:rsidR="00892CAB" w:rsidRPr="00222B16" w:rsidRDefault="009C768C" w:rsidP="00892CAB">
            <w:pPr>
              <w:pStyle w:val="TableColumnHeadingNormal"/>
              <w:rPr>
                <w:b w:val="0"/>
                <w:color w:val="auto"/>
              </w:rPr>
            </w:pPr>
            <w:r w:rsidRPr="00222B16">
              <w:rPr>
                <w:b w:val="0"/>
                <w:color w:val="auto"/>
              </w:rPr>
              <w:t>https://childsafety.pmc.gov.au/resources</w:t>
            </w:r>
            <w:r w:rsidR="00892CAB" w:rsidRPr="00222B16">
              <w:rPr>
                <w:b w:val="0"/>
                <w:color w:val="auto"/>
              </w:rPr>
              <w:t xml:space="preserve"> </w:t>
            </w:r>
          </w:p>
          <w:p w14:paraId="2D67B08D" w14:textId="77777777" w:rsidR="009C768C" w:rsidRPr="00222B16" w:rsidRDefault="009C768C" w:rsidP="00892CAB">
            <w:pPr>
              <w:pStyle w:val="TableColumnHeadingNormal"/>
              <w:rPr>
                <w:b w:val="0"/>
                <w:color w:val="auto"/>
                <w:lang w:val="en-US"/>
              </w:rPr>
            </w:pPr>
            <w:r w:rsidRPr="00222B16">
              <w:rPr>
                <w:b w:val="0"/>
                <w:color w:val="auto"/>
                <w:lang w:val="en-US"/>
              </w:rPr>
              <w:t xml:space="preserve">The Australian Human Rights Commission’s guidance on how to implement the National Principles </w:t>
            </w:r>
          </w:p>
          <w:p w14:paraId="7DECCDE9" w14:textId="77777777" w:rsidR="00834F6E" w:rsidRPr="00884245" w:rsidRDefault="009C768C" w:rsidP="00892CAB">
            <w:pPr>
              <w:pStyle w:val="TableColumnHeadingNormal"/>
              <w:rPr>
                <w:color w:val="FFFFFF" w:themeColor="background1"/>
              </w:rPr>
            </w:pPr>
            <w:r w:rsidRPr="00222B16">
              <w:rPr>
                <w:b w:val="0"/>
                <w:color w:val="auto"/>
              </w:rPr>
              <w:t>https://childsafe.humanrights.gov.au</w:t>
            </w:r>
            <w:r w:rsidRPr="00222B16">
              <w:rPr>
                <w:color w:val="auto"/>
              </w:rPr>
              <w:t xml:space="preserve"> </w:t>
            </w:r>
          </w:p>
        </w:tc>
      </w:tr>
    </w:tbl>
    <w:p w14:paraId="3E55050B" w14:textId="77777777" w:rsidR="00103220" w:rsidRDefault="00103220" w:rsidP="0024644A">
      <w:pPr>
        <w:sectPr w:rsidR="00103220" w:rsidSect="00E67646">
          <w:type w:val="continuous"/>
          <w:pgSz w:w="11907" w:h="16840" w:code="9"/>
          <w:pgMar w:top="1134" w:right="851" w:bottom="1361" w:left="851" w:header="567" w:footer="851" w:gutter="0"/>
          <w:cols w:num="2" w:space="567"/>
          <w:titlePg/>
          <w:docGrid w:linePitch="360"/>
        </w:sectPr>
      </w:pPr>
    </w:p>
    <w:p w14:paraId="5EAF53E8" w14:textId="213E5892" w:rsidR="00103220" w:rsidRPr="00103220" w:rsidRDefault="001C55AD" w:rsidP="00103220">
      <w:pPr>
        <w:spacing w:line="216" w:lineRule="auto"/>
        <w:rPr>
          <w:rFonts w:eastAsia="Calibri"/>
          <w:b/>
          <w:caps/>
          <w:color w:val="DE7B35" w:themeColor="accent3"/>
          <w:sz w:val="48"/>
          <w:szCs w:val="48"/>
          <w:lang w:val="en-GB"/>
        </w:rPr>
      </w:pPr>
      <w:r>
        <w:rPr>
          <w:rFonts w:eastAsia="Calibri"/>
          <w:b/>
          <w:caps/>
          <w:color w:val="DE7B35" w:themeColor="accent3"/>
          <w:sz w:val="48"/>
          <w:szCs w:val="48"/>
          <w:lang w:val="en-GB"/>
        </w:rPr>
        <w:lastRenderedPageBreak/>
        <w:t xml:space="preserve">REQUIREMENT 1: </w:t>
      </w:r>
      <w:r w:rsidR="00103220" w:rsidRPr="00103220">
        <w:rPr>
          <w:rFonts w:eastAsia="Calibri"/>
          <w:b/>
          <w:caps/>
          <w:color w:val="DE7B35" w:themeColor="accent3"/>
          <w:sz w:val="48"/>
          <w:szCs w:val="48"/>
          <w:lang w:val="en-GB"/>
        </w:rPr>
        <w:t>risk assessment</w:t>
      </w:r>
    </w:p>
    <w:p w14:paraId="0732D994" w14:textId="77777777" w:rsidR="00103220" w:rsidRPr="00103220" w:rsidRDefault="00103220" w:rsidP="00103220">
      <w:pPr>
        <w:kinsoku/>
        <w:overflowPunct/>
        <w:autoSpaceDE/>
        <w:autoSpaceDN/>
        <w:adjustRightInd/>
        <w:snapToGrid/>
        <w:spacing w:after="240"/>
        <w:rPr>
          <w:rFonts w:eastAsia="Calibri"/>
          <w:caps/>
          <w:color w:val="20AEC7" w:themeColor="accent5"/>
          <w:sz w:val="20"/>
          <w:szCs w:val="48"/>
          <w:lang w:val="en-GB"/>
        </w:rPr>
      </w:pPr>
      <w:r w:rsidRPr="00103220">
        <w:rPr>
          <w:rFonts w:eastAsia="Calibri"/>
          <w:caps/>
          <w:noProof/>
          <w:color w:val="20AEC7" w:themeColor="accent5"/>
          <w:sz w:val="20"/>
          <w:szCs w:val="48"/>
          <w:lang w:eastAsia="en-AU"/>
        </w:rPr>
        <w:drawing>
          <wp:inline distT="0" distB="0" distL="0" distR="0" wp14:anchorId="78517A1B" wp14:editId="1FE6EF6B">
            <wp:extent cx="3062605" cy="560705"/>
            <wp:effectExtent l="0" t="0" r="4445" b="0"/>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2605" cy="560705"/>
                    </a:xfrm>
                    <a:prstGeom prst="rect">
                      <a:avLst/>
                    </a:prstGeom>
                    <a:noFill/>
                    <a:ln>
                      <a:noFill/>
                    </a:ln>
                  </pic:spPr>
                </pic:pic>
              </a:graphicData>
            </a:graphic>
          </wp:inline>
        </w:drawing>
      </w:r>
    </w:p>
    <w:p w14:paraId="44D1C4A1" w14:textId="77777777" w:rsidR="00103220" w:rsidRPr="00103220" w:rsidRDefault="00103220" w:rsidP="00103220">
      <w:pPr>
        <w:kinsoku/>
        <w:overflowPunct/>
        <w:autoSpaceDE/>
        <w:autoSpaceDN/>
        <w:adjustRightInd/>
        <w:snapToGrid/>
        <w:spacing w:after="0"/>
        <w:rPr>
          <w:rFonts w:eastAsia="Calibri"/>
          <w:caps/>
          <w:color w:val="20AEC7" w:themeColor="accent5"/>
          <w:sz w:val="20"/>
          <w:szCs w:val="48"/>
          <w:lang w:val="en-GB"/>
        </w:rPr>
        <w:sectPr w:rsidR="00103220" w:rsidRPr="00103220" w:rsidSect="00BB3FB8">
          <w:headerReference w:type="even" r:id="rId15"/>
          <w:headerReference w:type="default" r:id="rId16"/>
          <w:footerReference w:type="even" r:id="rId17"/>
          <w:footerReference w:type="default" r:id="rId18"/>
          <w:headerReference w:type="first" r:id="rId19"/>
          <w:footerReference w:type="first" r:id="rId20"/>
          <w:pgSz w:w="11907" w:h="16840" w:code="9"/>
          <w:pgMar w:top="1134" w:right="851" w:bottom="1361" w:left="851" w:header="567" w:footer="851" w:gutter="0"/>
          <w:cols w:space="567"/>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70" w:type="dxa"/>
          <w:bottom w:w="57" w:type="dxa"/>
          <w:right w:w="170" w:type="dxa"/>
        </w:tblCellMar>
        <w:tblLook w:val="04A0" w:firstRow="1" w:lastRow="0" w:firstColumn="1" w:lastColumn="0" w:noHBand="0" w:noVBand="1"/>
      </w:tblPr>
      <w:tblGrid>
        <w:gridCol w:w="4809"/>
      </w:tblGrid>
      <w:tr w:rsidR="00103220" w:rsidRPr="00103220" w14:paraId="1519D490" w14:textId="77777777" w:rsidTr="008D64D5">
        <w:tc>
          <w:tcPr>
            <w:tcW w:w="4809" w:type="dxa"/>
            <w:shd w:val="clear" w:color="auto" w:fill="DE7B35" w:themeFill="accent3"/>
          </w:tcPr>
          <w:p w14:paraId="3E71215D" w14:textId="4AB075AA" w:rsidR="00103220" w:rsidRPr="00103220" w:rsidRDefault="001C55AD" w:rsidP="00927C6B">
            <w:pPr>
              <w:numPr>
                <w:ilvl w:val="0"/>
                <w:numId w:val="26"/>
              </w:numPr>
              <w:spacing w:before="120"/>
              <w:rPr>
                <w:color w:val="FFFFFF" w:themeColor="background1"/>
              </w:rPr>
            </w:pPr>
            <w:r w:rsidRPr="00222B16">
              <w:t xml:space="preserve">Under your grant </w:t>
            </w:r>
            <w:r w:rsidR="008C48D7" w:rsidRPr="00222B16">
              <w:t>agreement,</w:t>
            </w:r>
            <w:r w:rsidRPr="00222B16">
              <w:t xml:space="preserve"> you</w:t>
            </w:r>
            <w:r w:rsidR="00103220" w:rsidRPr="00222B16">
              <w:t xml:space="preserve"> are required to conduct risk assessments annually, to evaluate risks to child safety, and put in place appropriate strategies to manage identified risks. </w:t>
            </w:r>
            <w:r w:rsidR="00933290" w:rsidRPr="00222B16">
              <w:t xml:space="preserve">We have provided </w:t>
            </w:r>
            <w:r w:rsidR="000E5FC1" w:rsidRPr="00222B16">
              <w:t>an optional risk assessment template</w:t>
            </w:r>
            <w:r w:rsidR="00113F5F" w:rsidRPr="00222B16">
              <w:t xml:space="preserve"> to assist you if required</w:t>
            </w:r>
            <w:r w:rsidR="000E5FC1" w:rsidRPr="00222B16">
              <w:t xml:space="preserve">. </w:t>
            </w:r>
          </w:p>
        </w:tc>
      </w:tr>
    </w:tbl>
    <w:p w14:paraId="1AFC61BF" w14:textId="77777777" w:rsidR="00103220" w:rsidRPr="00103220" w:rsidRDefault="00103220" w:rsidP="009025E7">
      <w:pPr>
        <w:pStyle w:val="Style8"/>
      </w:pPr>
      <w:r w:rsidRPr="00103220">
        <w:t>Risk assessment</w:t>
      </w:r>
    </w:p>
    <w:p w14:paraId="5F3E9029" w14:textId="77777777" w:rsidR="00103220" w:rsidRPr="00103220" w:rsidRDefault="00103220" w:rsidP="00103220">
      <w:pPr>
        <w:rPr>
          <w:rFonts w:ascii="Bahnschrift" w:hAnsi="Bahnschrift"/>
          <w:szCs w:val="19"/>
        </w:rPr>
      </w:pPr>
      <w:r w:rsidRPr="00103220">
        <w:rPr>
          <w:rFonts w:ascii="Bahnschrift" w:hAnsi="Bahnschrift"/>
          <w:szCs w:val="19"/>
        </w:rPr>
        <w:t>Identifying and mitigating child safety-related risks is a core component of being a child safe organisation. The level and type of risk varies across organisations and can change over time. Reviewing child safety risks annually promotes a culture of continuous improvement. It enables your organisation to identify new risks and support the ongoing management of existing child safety risks.</w:t>
      </w:r>
    </w:p>
    <w:p w14:paraId="7E2D6270" w14:textId="77777777" w:rsidR="00103220" w:rsidRPr="00103220" w:rsidRDefault="00103220" w:rsidP="009025E7">
      <w:pPr>
        <w:pStyle w:val="Style9"/>
      </w:pPr>
      <w:r w:rsidRPr="00103220">
        <w:t>Annual Risk Assessments</w:t>
      </w:r>
    </w:p>
    <w:p w14:paraId="2E2651F5" w14:textId="77777777" w:rsidR="00103220" w:rsidRPr="00103220" w:rsidRDefault="00103220" w:rsidP="00103220">
      <w:pPr>
        <w:rPr>
          <w:rFonts w:ascii="Bahnschrift" w:hAnsi="Bahnschrift"/>
          <w:szCs w:val="19"/>
        </w:rPr>
      </w:pPr>
      <w:r w:rsidRPr="00103220">
        <w:rPr>
          <w:rFonts w:ascii="Bahnschrift" w:hAnsi="Bahnschrift"/>
          <w:szCs w:val="19"/>
        </w:rPr>
        <w:t xml:space="preserve">A risk assessment is not meaningful unless it </w:t>
      </w:r>
      <w:proofErr w:type="gramStart"/>
      <w:r w:rsidRPr="00103220">
        <w:rPr>
          <w:rFonts w:ascii="Bahnschrift" w:hAnsi="Bahnschrift"/>
          <w:szCs w:val="19"/>
        </w:rPr>
        <w:t>is done</w:t>
      </w:r>
      <w:proofErr w:type="gramEnd"/>
      <w:r w:rsidRPr="00103220">
        <w:rPr>
          <w:rFonts w:ascii="Bahnschrift" w:hAnsi="Bahnschrift"/>
          <w:szCs w:val="19"/>
        </w:rPr>
        <w:t xml:space="preserve"> regularly, and its outcomes are assessed and acted upon. It is important to ensure that the outcomes of a risk assessment </w:t>
      </w:r>
      <w:proofErr w:type="gramStart"/>
      <w:r w:rsidRPr="00103220">
        <w:rPr>
          <w:rFonts w:ascii="Bahnschrift" w:hAnsi="Bahnschrift"/>
          <w:szCs w:val="19"/>
        </w:rPr>
        <w:t>are acted</w:t>
      </w:r>
      <w:proofErr w:type="gramEnd"/>
      <w:r w:rsidRPr="00103220">
        <w:rPr>
          <w:rFonts w:ascii="Bahnschrift" w:hAnsi="Bahnschrift"/>
          <w:szCs w:val="19"/>
        </w:rPr>
        <w:t xml:space="preserve"> upon so that when areas for improvement are identified, effective changes are implemented in a timely manner.</w:t>
      </w:r>
    </w:p>
    <w:p w14:paraId="0F22F3CE" w14:textId="77777777" w:rsidR="00103220" w:rsidRPr="00103220" w:rsidRDefault="00103220" w:rsidP="009025E7">
      <w:pPr>
        <w:pStyle w:val="Style10"/>
      </w:pPr>
      <w:r w:rsidRPr="00103220">
        <w:t>Elements of a risk assessment</w:t>
      </w:r>
    </w:p>
    <w:p w14:paraId="4AEFEA78" w14:textId="77777777" w:rsidR="00103220" w:rsidRPr="00103220" w:rsidRDefault="00103220" w:rsidP="009025E7">
      <w:pPr>
        <w:pStyle w:val="Style11"/>
      </w:pPr>
      <w:r w:rsidRPr="00103220">
        <w:t xml:space="preserve">Identify the risks </w:t>
      </w:r>
    </w:p>
    <w:p w14:paraId="7102E61E" w14:textId="77777777" w:rsidR="00103220" w:rsidRPr="00103220" w:rsidRDefault="00103220" w:rsidP="00103220">
      <w:pPr>
        <w:numPr>
          <w:ilvl w:val="0"/>
          <w:numId w:val="42"/>
        </w:numPr>
        <w:contextualSpacing/>
        <w:rPr>
          <w:rFonts w:ascii="Bahnschrift" w:hAnsi="Bahnschrift"/>
          <w:szCs w:val="19"/>
        </w:rPr>
      </w:pPr>
      <w:r w:rsidRPr="00103220">
        <w:rPr>
          <w:rFonts w:ascii="Bahnschrift" w:hAnsi="Bahnschrift"/>
          <w:szCs w:val="19"/>
        </w:rPr>
        <w:t>Consider the risks across a range of settings, from organisational risks, occupational health and safety risks, child abuse or exploitation, and accidents.</w:t>
      </w:r>
    </w:p>
    <w:p w14:paraId="1742F5A7" w14:textId="77777777" w:rsidR="00103220" w:rsidRPr="00103220" w:rsidRDefault="00103220" w:rsidP="00103220">
      <w:pPr>
        <w:numPr>
          <w:ilvl w:val="0"/>
          <w:numId w:val="42"/>
        </w:numPr>
        <w:contextualSpacing/>
        <w:rPr>
          <w:rFonts w:ascii="Bahnschrift" w:hAnsi="Bahnschrift"/>
          <w:szCs w:val="19"/>
        </w:rPr>
      </w:pPr>
      <w:r w:rsidRPr="00103220">
        <w:rPr>
          <w:rFonts w:ascii="Bahnschrift" w:hAnsi="Bahnschrift"/>
          <w:szCs w:val="19"/>
        </w:rPr>
        <w:t>Think about the context in which you provide services. Different levels of risk are inherent in different types of activities. Do you work with particularly vulnerable children?</w:t>
      </w:r>
    </w:p>
    <w:p w14:paraId="7ED6B8BE" w14:textId="77777777" w:rsidR="00103220" w:rsidRDefault="00103220" w:rsidP="00103220">
      <w:pPr>
        <w:rPr>
          <w:rFonts w:ascii="Bahnschrift" w:hAnsi="Bahnschrift"/>
          <w:szCs w:val="19"/>
        </w:rPr>
      </w:pPr>
    </w:p>
    <w:p w14:paraId="0E7A5041" w14:textId="77777777" w:rsidR="00103220" w:rsidRPr="00103220" w:rsidRDefault="00103220" w:rsidP="009025E7">
      <w:pPr>
        <w:pStyle w:val="Style12"/>
      </w:pPr>
      <w:r w:rsidRPr="00103220">
        <w:t xml:space="preserve">Analyse the risks </w:t>
      </w:r>
    </w:p>
    <w:p w14:paraId="05659194" w14:textId="77777777" w:rsidR="00103220" w:rsidRPr="00103220" w:rsidRDefault="00103220" w:rsidP="00103220">
      <w:pPr>
        <w:numPr>
          <w:ilvl w:val="0"/>
          <w:numId w:val="43"/>
        </w:numPr>
        <w:contextualSpacing/>
        <w:rPr>
          <w:rFonts w:ascii="Bahnschrift" w:hAnsi="Bahnschrift"/>
          <w:szCs w:val="19"/>
        </w:rPr>
      </w:pPr>
      <w:r w:rsidRPr="00103220">
        <w:rPr>
          <w:rFonts w:ascii="Bahnschrift" w:hAnsi="Bahnschrift"/>
          <w:szCs w:val="19"/>
        </w:rPr>
        <w:t>Consider the likelihood of the event occurring. Is the event likely, possible or unlikely?</w:t>
      </w:r>
    </w:p>
    <w:p w14:paraId="248E8494" w14:textId="77777777" w:rsidR="00103220" w:rsidRPr="00103220" w:rsidRDefault="00103220" w:rsidP="00103220">
      <w:pPr>
        <w:numPr>
          <w:ilvl w:val="0"/>
          <w:numId w:val="43"/>
        </w:numPr>
        <w:contextualSpacing/>
        <w:rPr>
          <w:rFonts w:ascii="Bahnschrift" w:hAnsi="Bahnschrift"/>
          <w:szCs w:val="19"/>
        </w:rPr>
      </w:pPr>
      <w:r w:rsidRPr="00103220">
        <w:rPr>
          <w:rFonts w:ascii="Bahnschrift" w:hAnsi="Bahnschrift"/>
          <w:szCs w:val="19"/>
        </w:rPr>
        <w:t xml:space="preserve">Consider the consequence for children, the organisation, staff and the community if the event occurred. Would it be of minor, moderate or great </w:t>
      </w:r>
      <w:proofErr w:type="gramStart"/>
      <w:r w:rsidRPr="00103220">
        <w:rPr>
          <w:rFonts w:ascii="Bahnschrift" w:hAnsi="Bahnschrift"/>
          <w:szCs w:val="19"/>
        </w:rPr>
        <w:t>concern.</w:t>
      </w:r>
      <w:proofErr w:type="gramEnd"/>
    </w:p>
    <w:p w14:paraId="0A80E2E2" w14:textId="77777777" w:rsidR="00103220" w:rsidRPr="00103220" w:rsidRDefault="00103220" w:rsidP="00103220">
      <w:pPr>
        <w:numPr>
          <w:ilvl w:val="0"/>
          <w:numId w:val="43"/>
        </w:numPr>
        <w:contextualSpacing/>
        <w:rPr>
          <w:rFonts w:ascii="Bahnschrift" w:hAnsi="Bahnschrift"/>
          <w:szCs w:val="19"/>
        </w:rPr>
      </w:pPr>
      <w:r w:rsidRPr="00103220">
        <w:rPr>
          <w:rFonts w:ascii="Bahnschrift" w:hAnsi="Bahnschrift"/>
          <w:szCs w:val="19"/>
        </w:rPr>
        <w:t xml:space="preserve">By using a risk </w:t>
      </w:r>
      <w:proofErr w:type="gramStart"/>
      <w:r w:rsidRPr="00103220">
        <w:rPr>
          <w:rFonts w:ascii="Bahnschrift" w:hAnsi="Bahnschrift"/>
          <w:szCs w:val="19"/>
        </w:rPr>
        <w:t>matrix</w:t>
      </w:r>
      <w:proofErr w:type="gramEnd"/>
      <w:r w:rsidRPr="00103220">
        <w:rPr>
          <w:rFonts w:ascii="Bahnschrift" w:hAnsi="Bahnschrift"/>
          <w:szCs w:val="19"/>
        </w:rPr>
        <w:t xml:space="preserve"> an overall risk level can be determined for each identified risk.</w:t>
      </w:r>
    </w:p>
    <w:p w14:paraId="0D8CA5A9" w14:textId="77777777" w:rsidR="00103220" w:rsidRDefault="00103220" w:rsidP="00103220">
      <w:pPr>
        <w:rPr>
          <w:rFonts w:ascii="Bahnschrift" w:hAnsi="Bahnschrift"/>
          <w:szCs w:val="19"/>
        </w:rPr>
      </w:pPr>
    </w:p>
    <w:p w14:paraId="67BC08A7" w14:textId="77777777" w:rsidR="00103220" w:rsidRDefault="00103220" w:rsidP="00103220">
      <w:pPr>
        <w:rPr>
          <w:rFonts w:ascii="Bahnschrift" w:hAnsi="Bahnschrift"/>
          <w:szCs w:val="19"/>
        </w:rPr>
      </w:pPr>
    </w:p>
    <w:p w14:paraId="33A4DAB7" w14:textId="77777777" w:rsidR="00103220" w:rsidRDefault="00103220" w:rsidP="00103220">
      <w:pPr>
        <w:rPr>
          <w:rFonts w:ascii="Bahnschrift" w:hAnsi="Bahnschrift"/>
          <w:szCs w:val="19"/>
        </w:rPr>
      </w:pPr>
    </w:p>
    <w:p w14:paraId="56677579" w14:textId="77777777" w:rsidR="00103220" w:rsidRDefault="00103220" w:rsidP="00103220">
      <w:pPr>
        <w:rPr>
          <w:rFonts w:ascii="Bahnschrift" w:hAnsi="Bahnschrift"/>
          <w:szCs w:val="19"/>
        </w:rPr>
      </w:pPr>
    </w:p>
    <w:p w14:paraId="5A127860" w14:textId="77777777" w:rsidR="00103220" w:rsidRPr="00103220" w:rsidRDefault="00103220" w:rsidP="009025E7">
      <w:pPr>
        <w:pStyle w:val="Style13"/>
      </w:pPr>
      <w:r w:rsidRPr="00103220">
        <w:t xml:space="preserve">Develop a plan to manage or mitigate the risks </w:t>
      </w:r>
    </w:p>
    <w:p w14:paraId="11A0D76A" w14:textId="77777777" w:rsidR="00103220" w:rsidRPr="00103220" w:rsidRDefault="00103220" w:rsidP="00103220">
      <w:pPr>
        <w:numPr>
          <w:ilvl w:val="0"/>
          <w:numId w:val="43"/>
        </w:numPr>
        <w:contextualSpacing/>
        <w:rPr>
          <w:rFonts w:ascii="Bahnschrift" w:hAnsi="Bahnschrift"/>
          <w:szCs w:val="19"/>
        </w:rPr>
      </w:pPr>
      <w:r w:rsidRPr="00103220">
        <w:rPr>
          <w:rFonts w:ascii="Bahnschrift" w:hAnsi="Bahnschrift"/>
          <w:szCs w:val="19"/>
        </w:rPr>
        <w:t>What can you do to reduce the likelihood of the risk occurring? What would you need to do if the risk did occur?</w:t>
      </w:r>
    </w:p>
    <w:p w14:paraId="6274BD7F" w14:textId="77777777" w:rsidR="00103220" w:rsidRPr="00103220" w:rsidRDefault="00103220" w:rsidP="00103220">
      <w:pPr>
        <w:numPr>
          <w:ilvl w:val="0"/>
          <w:numId w:val="43"/>
        </w:numPr>
        <w:contextualSpacing/>
        <w:rPr>
          <w:rFonts w:ascii="Bahnschrift" w:hAnsi="Bahnschrift"/>
          <w:szCs w:val="19"/>
        </w:rPr>
      </w:pPr>
      <w:r w:rsidRPr="00103220">
        <w:rPr>
          <w:rFonts w:ascii="Bahnschrift" w:hAnsi="Bahnschrift"/>
          <w:szCs w:val="19"/>
        </w:rPr>
        <w:t xml:space="preserve">Determining risk levels will help you to prioritise your risk management strategies. </w:t>
      </w:r>
    </w:p>
    <w:p w14:paraId="33968F9F" w14:textId="77777777" w:rsidR="00103220" w:rsidRPr="00103220" w:rsidRDefault="00103220" w:rsidP="00103220">
      <w:pPr>
        <w:numPr>
          <w:ilvl w:val="0"/>
          <w:numId w:val="43"/>
        </w:numPr>
        <w:contextualSpacing/>
        <w:rPr>
          <w:rFonts w:ascii="Bahnschrift" w:hAnsi="Bahnschrift"/>
          <w:szCs w:val="19"/>
        </w:rPr>
      </w:pPr>
      <w:r w:rsidRPr="00103220">
        <w:rPr>
          <w:rFonts w:ascii="Bahnschrift" w:hAnsi="Bahnschrift"/>
          <w:szCs w:val="19"/>
        </w:rPr>
        <w:t>The goal is to eliminate the risk or reduce it to a level that is acceptable wherever possible.</w:t>
      </w:r>
    </w:p>
    <w:p w14:paraId="3210A27A" w14:textId="77777777" w:rsidR="00103220" w:rsidRPr="00103220" w:rsidRDefault="00103220" w:rsidP="00103220">
      <w:pPr>
        <w:rPr>
          <w:rFonts w:ascii="Bahnschrift" w:hAnsi="Bahnschrift"/>
          <w:b/>
          <w:bCs/>
          <w:szCs w:val="19"/>
        </w:rPr>
      </w:pPr>
    </w:p>
    <w:p w14:paraId="4335E262" w14:textId="77777777" w:rsidR="00103220" w:rsidRPr="00103220" w:rsidRDefault="00103220" w:rsidP="009025E7">
      <w:pPr>
        <w:pStyle w:val="Style14"/>
      </w:pPr>
      <w:r w:rsidRPr="00103220">
        <w:t xml:space="preserve">Monitor and review </w:t>
      </w:r>
    </w:p>
    <w:p w14:paraId="053AAF0F" w14:textId="77777777" w:rsidR="00103220" w:rsidRPr="00103220" w:rsidRDefault="00103220" w:rsidP="00103220">
      <w:pPr>
        <w:numPr>
          <w:ilvl w:val="0"/>
          <w:numId w:val="43"/>
        </w:numPr>
        <w:contextualSpacing/>
        <w:rPr>
          <w:rFonts w:ascii="Bahnschrift" w:hAnsi="Bahnschrift"/>
          <w:szCs w:val="19"/>
        </w:rPr>
      </w:pPr>
      <w:r w:rsidRPr="00103220">
        <w:rPr>
          <w:rFonts w:ascii="Bahnschrift" w:hAnsi="Bahnschrift"/>
          <w:szCs w:val="19"/>
        </w:rPr>
        <w:t>Have a system to monitor and record any risks that did occur, or any new risks that emerge.</w:t>
      </w:r>
    </w:p>
    <w:p w14:paraId="375A83AE" w14:textId="77777777" w:rsidR="00103220" w:rsidRPr="00103220" w:rsidRDefault="00103220" w:rsidP="00103220">
      <w:pPr>
        <w:numPr>
          <w:ilvl w:val="0"/>
          <w:numId w:val="43"/>
        </w:numPr>
        <w:contextualSpacing/>
        <w:rPr>
          <w:rFonts w:ascii="Bahnschrift" w:hAnsi="Bahnschrift"/>
          <w:szCs w:val="19"/>
        </w:rPr>
      </w:pPr>
      <w:r w:rsidRPr="00103220">
        <w:rPr>
          <w:rFonts w:ascii="Bahnschrift" w:hAnsi="Bahnschrift"/>
          <w:szCs w:val="19"/>
        </w:rPr>
        <w:t xml:space="preserve">If additional risks </w:t>
      </w:r>
      <w:proofErr w:type="gramStart"/>
      <w:r w:rsidRPr="00103220">
        <w:rPr>
          <w:rFonts w:ascii="Bahnschrift" w:hAnsi="Bahnschrift"/>
          <w:szCs w:val="19"/>
        </w:rPr>
        <w:t>emerge</w:t>
      </w:r>
      <w:proofErr w:type="gramEnd"/>
      <w:r w:rsidRPr="00103220">
        <w:rPr>
          <w:rFonts w:ascii="Bahnschrift" w:hAnsi="Bahnschrift"/>
          <w:szCs w:val="19"/>
        </w:rPr>
        <w:t xml:space="preserve"> conduct a further risk assessment – don’t wait for the annual review.</w:t>
      </w:r>
    </w:p>
    <w:p w14:paraId="267A6AA7" w14:textId="77777777" w:rsidR="00103220" w:rsidRPr="00103220" w:rsidRDefault="00103220" w:rsidP="00103220">
      <w:pPr>
        <w:numPr>
          <w:ilvl w:val="0"/>
          <w:numId w:val="43"/>
        </w:numPr>
        <w:contextualSpacing/>
        <w:rPr>
          <w:rFonts w:ascii="Bahnschrift" w:hAnsi="Bahnschrift"/>
          <w:szCs w:val="19"/>
        </w:rPr>
      </w:pPr>
      <w:r w:rsidRPr="00103220">
        <w:rPr>
          <w:rFonts w:ascii="Bahnschrift" w:hAnsi="Bahnschrift"/>
          <w:szCs w:val="19"/>
        </w:rPr>
        <w:t xml:space="preserve">When undertaking the review consider how effective your risk management plan was and how it </w:t>
      </w:r>
      <w:proofErr w:type="gramStart"/>
      <w:r w:rsidRPr="00103220">
        <w:rPr>
          <w:rFonts w:ascii="Bahnschrift" w:hAnsi="Bahnschrift"/>
          <w:szCs w:val="19"/>
        </w:rPr>
        <w:t>can be improved</w:t>
      </w:r>
      <w:proofErr w:type="gramEnd"/>
      <w:r w:rsidRPr="00103220">
        <w:rPr>
          <w:rFonts w:ascii="Bahnschrift" w:hAnsi="Bahnschrift"/>
          <w:szCs w:val="19"/>
        </w:rPr>
        <w:t xml:space="preserve">. </w:t>
      </w:r>
    </w:p>
    <w:p w14:paraId="415A443C" w14:textId="77777777" w:rsidR="00103220" w:rsidRPr="00103220" w:rsidRDefault="00103220" w:rsidP="00103220">
      <w:pPr>
        <w:numPr>
          <w:ilvl w:val="0"/>
          <w:numId w:val="43"/>
        </w:numPr>
        <w:contextualSpacing/>
        <w:rPr>
          <w:rFonts w:ascii="Bahnschrift" w:hAnsi="Bahnschrift"/>
          <w:szCs w:val="19"/>
        </w:rPr>
      </w:pPr>
      <w:r w:rsidRPr="00103220">
        <w:rPr>
          <w:rFonts w:ascii="Bahnschrift" w:hAnsi="Bahnschrift"/>
          <w:szCs w:val="19"/>
        </w:rPr>
        <w:t>By modifying your strategies and incorporating learnings into your risk management plan your organisation is building a culture of continuous improvement.</w:t>
      </w:r>
    </w:p>
    <w:p w14:paraId="3EF89B25" w14:textId="77777777" w:rsidR="00103220" w:rsidRPr="00103220" w:rsidRDefault="00103220" w:rsidP="009025E7">
      <w:pPr>
        <w:pStyle w:val="Style15"/>
      </w:pPr>
      <w:r w:rsidRPr="00103220">
        <w:t>Risk Matrix</w:t>
      </w:r>
    </w:p>
    <w:p w14:paraId="6264C31D" w14:textId="77777777" w:rsidR="00103220" w:rsidRPr="00103220" w:rsidRDefault="00103220" w:rsidP="00103220">
      <w:pPr>
        <w:rPr>
          <w:rFonts w:ascii="Bahnschrift" w:hAnsi="Bahnschrift"/>
          <w:szCs w:val="19"/>
        </w:rPr>
      </w:pPr>
      <w:r w:rsidRPr="00103220">
        <w:rPr>
          <w:rFonts w:ascii="Bahnschrift" w:hAnsi="Bahnschrift"/>
          <w:szCs w:val="19"/>
        </w:rPr>
        <w:t xml:space="preserve">A Risk Matrix is a tool that </w:t>
      </w:r>
      <w:proofErr w:type="gramStart"/>
      <w:r w:rsidRPr="00103220">
        <w:rPr>
          <w:rFonts w:ascii="Bahnschrift" w:hAnsi="Bahnschrift"/>
          <w:szCs w:val="19"/>
        </w:rPr>
        <w:t>is commonly used</w:t>
      </w:r>
      <w:proofErr w:type="gramEnd"/>
      <w:r w:rsidRPr="00103220">
        <w:rPr>
          <w:rFonts w:ascii="Bahnschrift" w:hAnsi="Bahnschrift"/>
          <w:szCs w:val="19"/>
        </w:rPr>
        <w:t xml:space="preserve"> to assist in determining risk levels. The left-hand column rates the likelihood of </w:t>
      </w:r>
      <w:proofErr w:type="gramStart"/>
      <w:r w:rsidRPr="00103220">
        <w:rPr>
          <w:rFonts w:ascii="Bahnschrift" w:hAnsi="Bahnschrift"/>
          <w:szCs w:val="19"/>
        </w:rPr>
        <w:t>risk,</w:t>
      </w:r>
      <w:proofErr w:type="gramEnd"/>
      <w:r w:rsidRPr="00103220">
        <w:rPr>
          <w:rFonts w:ascii="Bahnschrift" w:hAnsi="Bahnschrift"/>
          <w:szCs w:val="19"/>
        </w:rPr>
        <w:t xml:space="preserve"> the row across the top suggests the level of concern if it occurred. Where they meet determines the risk level. </w:t>
      </w:r>
    </w:p>
    <w:tbl>
      <w:tblPr>
        <w:tblStyle w:val="TableGrid"/>
        <w:tblW w:w="0" w:type="auto"/>
        <w:tblLook w:val="04A0" w:firstRow="1" w:lastRow="0" w:firstColumn="1" w:lastColumn="0" w:noHBand="0" w:noVBand="1"/>
      </w:tblPr>
      <w:tblGrid>
        <w:gridCol w:w="1230"/>
        <w:gridCol w:w="1123"/>
        <w:gridCol w:w="1277"/>
        <w:gridCol w:w="1179"/>
      </w:tblGrid>
      <w:tr w:rsidR="00103220" w:rsidRPr="00103220" w14:paraId="735B0927" w14:textId="77777777" w:rsidTr="008D64D5">
        <w:tc>
          <w:tcPr>
            <w:tcW w:w="2122" w:type="dxa"/>
            <w:tcBorders>
              <w:bottom w:val="nil"/>
            </w:tcBorders>
          </w:tcPr>
          <w:p w14:paraId="4E9E2639" w14:textId="77777777" w:rsidR="00103220" w:rsidRPr="00103220" w:rsidRDefault="00103220" w:rsidP="008D64D5">
            <w:pPr>
              <w:rPr>
                <w:rFonts w:ascii="Bahnschrift" w:hAnsi="Bahnschrift"/>
                <w:szCs w:val="19"/>
              </w:rPr>
            </w:pPr>
            <w:r w:rsidRPr="00103220">
              <w:rPr>
                <w:rFonts w:ascii="Bahnschrift" w:hAnsi="Bahnschrift"/>
                <w:szCs w:val="19"/>
              </w:rPr>
              <w:t>Likelihood of Event Occurring</w:t>
            </w:r>
          </w:p>
        </w:tc>
        <w:tc>
          <w:tcPr>
            <w:tcW w:w="8221" w:type="dxa"/>
            <w:gridSpan w:val="3"/>
          </w:tcPr>
          <w:p w14:paraId="242D27C2" w14:textId="77777777" w:rsidR="00103220" w:rsidRPr="00103220" w:rsidRDefault="00103220" w:rsidP="008D64D5">
            <w:pPr>
              <w:jc w:val="center"/>
              <w:rPr>
                <w:rFonts w:ascii="Bahnschrift" w:hAnsi="Bahnschrift"/>
                <w:szCs w:val="19"/>
              </w:rPr>
            </w:pPr>
            <w:r w:rsidRPr="00103220">
              <w:rPr>
                <w:rFonts w:ascii="Bahnschrift" w:hAnsi="Bahnschrift"/>
                <w:szCs w:val="19"/>
              </w:rPr>
              <w:t>Level of Concern</w:t>
            </w:r>
          </w:p>
        </w:tc>
      </w:tr>
      <w:tr w:rsidR="00103220" w:rsidRPr="00103220" w14:paraId="07AAF1E2" w14:textId="77777777" w:rsidTr="008D64D5">
        <w:tc>
          <w:tcPr>
            <w:tcW w:w="2122" w:type="dxa"/>
            <w:tcBorders>
              <w:top w:val="nil"/>
            </w:tcBorders>
          </w:tcPr>
          <w:p w14:paraId="067B088B" w14:textId="77777777" w:rsidR="00103220" w:rsidRPr="00103220" w:rsidRDefault="00103220" w:rsidP="008D64D5">
            <w:pPr>
              <w:rPr>
                <w:rFonts w:ascii="Bahnschrift" w:hAnsi="Bahnschrift"/>
                <w:szCs w:val="19"/>
              </w:rPr>
            </w:pPr>
          </w:p>
        </w:tc>
        <w:tc>
          <w:tcPr>
            <w:tcW w:w="2409" w:type="dxa"/>
          </w:tcPr>
          <w:p w14:paraId="39037B36" w14:textId="77777777" w:rsidR="00103220" w:rsidRPr="00103220" w:rsidRDefault="00103220" w:rsidP="008D64D5">
            <w:pPr>
              <w:jc w:val="center"/>
              <w:rPr>
                <w:rFonts w:ascii="Bahnschrift" w:hAnsi="Bahnschrift"/>
                <w:szCs w:val="19"/>
              </w:rPr>
            </w:pPr>
            <w:r w:rsidRPr="00103220">
              <w:rPr>
                <w:rFonts w:ascii="Bahnschrift" w:hAnsi="Bahnschrift"/>
                <w:szCs w:val="19"/>
              </w:rPr>
              <w:t>Minor Concern</w:t>
            </w:r>
          </w:p>
        </w:tc>
        <w:tc>
          <w:tcPr>
            <w:tcW w:w="2977" w:type="dxa"/>
          </w:tcPr>
          <w:p w14:paraId="559AA1BB" w14:textId="77777777" w:rsidR="00103220" w:rsidRPr="00103220" w:rsidRDefault="00103220" w:rsidP="008D64D5">
            <w:pPr>
              <w:jc w:val="center"/>
              <w:rPr>
                <w:rFonts w:ascii="Bahnschrift" w:hAnsi="Bahnschrift"/>
                <w:szCs w:val="19"/>
              </w:rPr>
            </w:pPr>
            <w:r w:rsidRPr="00103220">
              <w:rPr>
                <w:rFonts w:ascii="Bahnschrift" w:hAnsi="Bahnschrift"/>
                <w:szCs w:val="19"/>
              </w:rPr>
              <w:t>Moderate Concern</w:t>
            </w:r>
          </w:p>
        </w:tc>
        <w:tc>
          <w:tcPr>
            <w:tcW w:w="2835" w:type="dxa"/>
          </w:tcPr>
          <w:p w14:paraId="283B57FB" w14:textId="77777777" w:rsidR="00103220" w:rsidRPr="00103220" w:rsidRDefault="00103220" w:rsidP="008D64D5">
            <w:pPr>
              <w:jc w:val="center"/>
              <w:rPr>
                <w:rFonts w:ascii="Bahnschrift" w:hAnsi="Bahnschrift"/>
                <w:szCs w:val="19"/>
              </w:rPr>
            </w:pPr>
            <w:r w:rsidRPr="00103220">
              <w:rPr>
                <w:rFonts w:ascii="Bahnschrift" w:hAnsi="Bahnschrift"/>
                <w:szCs w:val="19"/>
              </w:rPr>
              <w:t>Great Concern</w:t>
            </w:r>
          </w:p>
        </w:tc>
      </w:tr>
      <w:tr w:rsidR="00103220" w:rsidRPr="00103220" w14:paraId="0AB0CD92" w14:textId="77777777" w:rsidTr="008D64D5">
        <w:trPr>
          <w:trHeight w:val="343"/>
        </w:trPr>
        <w:tc>
          <w:tcPr>
            <w:tcW w:w="2122" w:type="dxa"/>
          </w:tcPr>
          <w:p w14:paraId="440E1955" w14:textId="77777777" w:rsidR="00103220" w:rsidRPr="00103220" w:rsidRDefault="00103220" w:rsidP="008D64D5">
            <w:pPr>
              <w:rPr>
                <w:rFonts w:ascii="Bahnschrift" w:hAnsi="Bahnschrift"/>
                <w:szCs w:val="19"/>
              </w:rPr>
            </w:pPr>
            <w:r w:rsidRPr="00103220">
              <w:rPr>
                <w:rFonts w:ascii="Bahnschrift" w:hAnsi="Bahnschrift"/>
                <w:szCs w:val="19"/>
              </w:rPr>
              <w:t>Likely</w:t>
            </w:r>
          </w:p>
        </w:tc>
        <w:tc>
          <w:tcPr>
            <w:tcW w:w="2409" w:type="dxa"/>
            <w:shd w:val="clear" w:color="auto" w:fill="F1DBAE" w:themeFill="accent4" w:themeFillTint="66"/>
          </w:tcPr>
          <w:p w14:paraId="6BEEAE7D" w14:textId="77777777" w:rsidR="00103220" w:rsidRPr="00103220" w:rsidRDefault="00103220" w:rsidP="008D64D5">
            <w:pPr>
              <w:jc w:val="center"/>
              <w:rPr>
                <w:rFonts w:ascii="Bahnschrift" w:hAnsi="Bahnschrift"/>
                <w:szCs w:val="19"/>
              </w:rPr>
            </w:pPr>
            <w:r w:rsidRPr="00103220">
              <w:rPr>
                <w:rFonts w:ascii="Bahnschrift" w:hAnsi="Bahnschrift"/>
                <w:szCs w:val="19"/>
              </w:rPr>
              <w:t>Low Risk</w:t>
            </w:r>
          </w:p>
        </w:tc>
        <w:tc>
          <w:tcPr>
            <w:tcW w:w="2977" w:type="dxa"/>
            <w:shd w:val="clear" w:color="auto" w:fill="FF4C3E"/>
          </w:tcPr>
          <w:p w14:paraId="3EA8DEBB" w14:textId="77777777" w:rsidR="00103220" w:rsidRPr="00103220" w:rsidRDefault="00103220" w:rsidP="008D64D5">
            <w:pPr>
              <w:jc w:val="center"/>
              <w:rPr>
                <w:rFonts w:ascii="Bahnschrift" w:hAnsi="Bahnschrift"/>
                <w:szCs w:val="19"/>
              </w:rPr>
            </w:pPr>
            <w:r w:rsidRPr="00103220">
              <w:rPr>
                <w:rFonts w:ascii="Bahnschrift" w:hAnsi="Bahnschrift"/>
                <w:szCs w:val="19"/>
              </w:rPr>
              <w:t>High Risk</w:t>
            </w:r>
          </w:p>
        </w:tc>
        <w:tc>
          <w:tcPr>
            <w:tcW w:w="2835" w:type="dxa"/>
            <w:shd w:val="clear" w:color="auto" w:fill="FF4C3E"/>
          </w:tcPr>
          <w:p w14:paraId="6F75865F" w14:textId="77777777" w:rsidR="00103220" w:rsidRPr="00103220" w:rsidRDefault="00103220" w:rsidP="008D64D5">
            <w:pPr>
              <w:jc w:val="center"/>
              <w:rPr>
                <w:rFonts w:ascii="Bahnschrift" w:hAnsi="Bahnschrift"/>
                <w:szCs w:val="19"/>
              </w:rPr>
            </w:pPr>
            <w:r w:rsidRPr="00103220">
              <w:rPr>
                <w:rFonts w:ascii="Bahnschrift" w:hAnsi="Bahnschrift"/>
                <w:szCs w:val="19"/>
              </w:rPr>
              <w:t>High Risk</w:t>
            </w:r>
          </w:p>
        </w:tc>
      </w:tr>
      <w:tr w:rsidR="00103220" w:rsidRPr="00103220" w14:paraId="38C6886D" w14:textId="77777777" w:rsidTr="008D64D5">
        <w:tc>
          <w:tcPr>
            <w:tcW w:w="2122" w:type="dxa"/>
          </w:tcPr>
          <w:p w14:paraId="3BCB129C" w14:textId="77777777" w:rsidR="00103220" w:rsidRPr="00103220" w:rsidRDefault="00103220" w:rsidP="008D64D5">
            <w:pPr>
              <w:rPr>
                <w:rFonts w:ascii="Bahnschrift" w:hAnsi="Bahnschrift"/>
                <w:szCs w:val="19"/>
              </w:rPr>
            </w:pPr>
            <w:r w:rsidRPr="00103220">
              <w:rPr>
                <w:rFonts w:ascii="Bahnschrift" w:hAnsi="Bahnschrift"/>
                <w:szCs w:val="19"/>
              </w:rPr>
              <w:t>Possible</w:t>
            </w:r>
          </w:p>
        </w:tc>
        <w:tc>
          <w:tcPr>
            <w:tcW w:w="2409" w:type="dxa"/>
            <w:shd w:val="clear" w:color="auto" w:fill="F1DBAE" w:themeFill="accent4" w:themeFillTint="66"/>
          </w:tcPr>
          <w:p w14:paraId="7895C9D4" w14:textId="77777777" w:rsidR="00103220" w:rsidRPr="00103220" w:rsidRDefault="00103220" w:rsidP="008D64D5">
            <w:pPr>
              <w:jc w:val="center"/>
              <w:rPr>
                <w:rFonts w:ascii="Bahnschrift" w:hAnsi="Bahnschrift"/>
                <w:szCs w:val="19"/>
              </w:rPr>
            </w:pPr>
            <w:r w:rsidRPr="00103220">
              <w:rPr>
                <w:rFonts w:ascii="Bahnschrift" w:hAnsi="Bahnschrift"/>
                <w:szCs w:val="19"/>
              </w:rPr>
              <w:t>Low Risk</w:t>
            </w:r>
          </w:p>
        </w:tc>
        <w:tc>
          <w:tcPr>
            <w:tcW w:w="2977" w:type="dxa"/>
            <w:shd w:val="clear" w:color="auto" w:fill="F1B8AD" w:themeFill="accent2" w:themeFillTint="66"/>
          </w:tcPr>
          <w:p w14:paraId="256CBE15" w14:textId="77777777" w:rsidR="00103220" w:rsidRPr="00103220" w:rsidRDefault="00103220" w:rsidP="008D64D5">
            <w:pPr>
              <w:jc w:val="center"/>
              <w:rPr>
                <w:rFonts w:ascii="Bahnschrift" w:hAnsi="Bahnschrift"/>
                <w:szCs w:val="19"/>
              </w:rPr>
            </w:pPr>
            <w:r w:rsidRPr="00103220">
              <w:rPr>
                <w:rFonts w:ascii="Bahnschrift" w:hAnsi="Bahnschrift"/>
                <w:szCs w:val="19"/>
              </w:rPr>
              <w:t>Medium Risk</w:t>
            </w:r>
          </w:p>
        </w:tc>
        <w:tc>
          <w:tcPr>
            <w:tcW w:w="2835" w:type="dxa"/>
            <w:shd w:val="clear" w:color="auto" w:fill="FF4C3E"/>
          </w:tcPr>
          <w:p w14:paraId="57C4ED0A" w14:textId="77777777" w:rsidR="00103220" w:rsidRPr="00103220" w:rsidRDefault="00103220" w:rsidP="008D64D5">
            <w:pPr>
              <w:jc w:val="center"/>
              <w:rPr>
                <w:rFonts w:ascii="Bahnschrift" w:hAnsi="Bahnschrift"/>
                <w:szCs w:val="19"/>
              </w:rPr>
            </w:pPr>
            <w:r w:rsidRPr="00103220">
              <w:rPr>
                <w:rFonts w:ascii="Bahnschrift" w:hAnsi="Bahnschrift"/>
                <w:szCs w:val="19"/>
              </w:rPr>
              <w:t>High Risk</w:t>
            </w:r>
          </w:p>
        </w:tc>
      </w:tr>
      <w:tr w:rsidR="00103220" w:rsidRPr="00103220" w14:paraId="0D6D5E9D" w14:textId="77777777" w:rsidTr="008D64D5">
        <w:tc>
          <w:tcPr>
            <w:tcW w:w="2122" w:type="dxa"/>
          </w:tcPr>
          <w:p w14:paraId="336C97BD" w14:textId="77777777" w:rsidR="00103220" w:rsidRPr="00103220" w:rsidRDefault="00103220" w:rsidP="008D64D5">
            <w:pPr>
              <w:rPr>
                <w:rFonts w:ascii="Bahnschrift" w:hAnsi="Bahnschrift"/>
                <w:szCs w:val="19"/>
              </w:rPr>
            </w:pPr>
            <w:r w:rsidRPr="00103220">
              <w:rPr>
                <w:rFonts w:ascii="Bahnschrift" w:hAnsi="Bahnschrift"/>
                <w:szCs w:val="19"/>
              </w:rPr>
              <w:t>Unlikely</w:t>
            </w:r>
          </w:p>
        </w:tc>
        <w:tc>
          <w:tcPr>
            <w:tcW w:w="2409" w:type="dxa"/>
            <w:shd w:val="clear" w:color="auto" w:fill="F1DBAE" w:themeFill="accent4" w:themeFillTint="66"/>
          </w:tcPr>
          <w:p w14:paraId="6805F4D7" w14:textId="77777777" w:rsidR="00103220" w:rsidRPr="00103220" w:rsidRDefault="00103220" w:rsidP="008D64D5">
            <w:pPr>
              <w:jc w:val="center"/>
              <w:rPr>
                <w:rFonts w:ascii="Bahnschrift" w:hAnsi="Bahnschrift"/>
                <w:szCs w:val="19"/>
              </w:rPr>
            </w:pPr>
            <w:r w:rsidRPr="00103220">
              <w:rPr>
                <w:rFonts w:ascii="Bahnschrift" w:hAnsi="Bahnschrift"/>
                <w:szCs w:val="19"/>
              </w:rPr>
              <w:t>Low Risk</w:t>
            </w:r>
          </w:p>
        </w:tc>
        <w:tc>
          <w:tcPr>
            <w:tcW w:w="2977" w:type="dxa"/>
            <w:shd w:val="clear" w:color="auto" w:fill="F1DBAE" w:themeFill="accent4" w:themeFillTint="66"/>
          </w:tcPr>
          <w:p w14:paraId="478ECB60" w14:textId="77777777" w:rsidR="00103220" w:rsidRPr="00103220" w:rsidRDefault="00103220" w:rsidP="008D64D5">
            <w:pPr>
              <w:jc w:val="center"/>
              <w:rPr>
                <w:rFonts w:ascii="Bahnschrift" w:hAnsi="Bahnschrift"/>
                <w:szCs w:val="19"/>
              </w:rPr>
            </w:pPr>
            <w:r w:rsidRPr="00103220">
              <w:rPr>
                <w:rFonts w:ascii="Bahnschrift" w:hAnsi="Bahnschrift"/>
                <w:szCs w:val="19"/>
              </w:rPr>
              <w:t>Low Risk</w:t>
            </w:r>
          </w:p>
        </w:tc>
        <w:tc>
          <w:tcPr>
            <w:tcW w:w="2835" w:type="dxa"/>
            <w:shd w:val="clear" w:color="auto" w:fill="F1B8AD" w:themeFill="accent2" w:themeFillTint="66"/>
          </w:tcPr>
          <w:p w14:paraId="4C1CF199" w14:textId="77777777" w:rsidR="00103220" w:rsidRPr="00103220" w:rsidRDefault="00103220" w:rsidP="008D64D5">
            <w:pPr>
              <w:jc w:val="center"/>
              <w:rPr>
                <w:rFonts w:ascii="Bahnschrift" w:hAnsi="Bahnschrift"/>
                <w:szCs w:val="19"/>
              </w:rPr>
            </w:pPr>
            <w:r w:rsidRPr="00103220">
              <w:rPr>
                <w:rFonts w:ascii="Bahnschrift" w:hAnsi="Bahnschrift"/>
                <w:szCs w:val="19"/>
              </w:rPr>
              <w:t>Medium Risk</w:t>
            </w:r>
          </w:p>
        </w:tc>
      </w:tr>
    </w:tbl>
    <w:p w14:paraId="37D37352" w14:textId="77777777" w:rsidR="00103220" w:rsidRDefault="00103220" w:rsidP="00103220"/>
    <w:p w14:paraId="45FBD2CD" w14:textId="77777777" w:rsidR="00103220" w:rsidRDefault="00103220" w:rsidP="00103220"/>
    <w:p w14:paraId="68D2DD49" w14:textId="77777777" w:rsidR="00103220" w:rsidRPr="00103220" w:rsidRDefault="00103220" w:rsidP="00103220">
      <w:pPr>
        <w:sectPr w:rsidR="00103220" w:rsidRPr="00103220" w:rsidSect="000651D3">
          <w:type w:val="continuous"/>
          <w:pgSz w:w="11907" w:h="16840" w:code="9"/>
          <w:pgMar w:top="1134" w:right="851" w:bottom="1361" w:left="851" w:header="567" w:footer="851" w:gutter="0"/>
          <w:cols w:num="2" w:space="567"/>
          <w:titlePg/>
          <w:docGrid w:linePitch="360"/>
        </w:sectPr>
      </w:pPr>
    </w:p>
    <w:p w14:paraId="7C80190D" w14:textId="77777777" w:rsidR="00103220" w:rsidRPr="00103220" w:rsidRDefault="00103220" w:rsidP="00103220">
      <w:pPr>
        <w:numPr>
          <w:ilvl w:val="0"/>
          <w:numId w:val="26"/>
        </w:numPr>
        <w:spacing w:line="216" w:lineRule="auto"/>
        <w:rPr>
          <w:rFonts w:eastAsia="Calibri"/>
          <w:b/>
          <w:caps/>
          <w:color w:val="DE7B35" w:themeColor="accent3"/>
          <w:sz w:val="48"/>
          <w:szCs w:val="48"/>
          <w:lang w:val="en-GB"/>
        </w:rPr>
      </w:pPr>
      <w:r w:rsidRPr="00103220">
        <w:rPr>
          <w:rFonts w:eastAsia="Calibri"/>
          <w:b/>
          <w:caps/>
          <w:color w:val="DE7B35" w:themeColor="accent3"/>
          <w:sz w:val="48"/>
          <w:szCs w:val="48"/>
          <w:lang w:val="en-GB"/>
        </w:rPr>
        <w:lastRenderedPageBreak/>
        <w:t>Child safe risk management example</w:t>
      </w:r>
    </w:p>
    <w:p w14:paraId="594DF844" w14:textId="77777777" w:rsidR="00103220" w:rsidRPr="00103220" w:rsidRDefault="00103220" w:rsidP="00103220">
      <w:pPr>
        <w:kinsoku/>
        <w:overflowPunct/>
        <w:autoSpaceDE/>
        <w:autoSpaceDN/>
        <w:adjustRightInd/>
        <w:snapToGrid/>
        <w:spacing w:after="240"/>
        <w:rPr>
          <w:rFonts w:eastAsia="Calibri"/>
          <w:caps/>
          <w:color w:val="20AEC7" w:themeColor="accent5"/>
          <w:sz w:val="20"/>
          <w:szCs w:val="48"/>
          <w:lang w:val="en-GB"/>
        </w:rPr>
      </w:pPr>
      <w:r w:rsidRPr="00103220">
        <w:rPr>
          <w:rFonts w:eastAsia="Calibri"/>
          <w:caps/>
          <w:noProof/>
          <w:color w:val="20AEC7" w:themeColor="accent5"/>
          <w:sz w:val="20"/>
          <w:szCs w:val="48"/>
          <w:lang w:eastAsia="en-AU"/>
        </w:rPr>
        <w:drawing>
          <wp:inline distT="0" distB="0" distL="0" distR="0" wp14:anchorId="1E7E7A7D" wp14:editId="5664A677">
            <wp:extent cx="3062605" cy="560705"/>
            <wp:effectExtent l="0" t="0" r="4445" b="0"/>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2605" cy="560705"/>
                    </a:xfrm>
                    <a:prstGeom prst="rect">
                      <a:avLst/>
                    </a:prstGeom>
                    <a:noFill/>
                    <a:ln>
                      <a:noFill/>
                    </a:ln>
                  </pic:spPr>
                </pic:pic>
              </a:graphicData>
            </a:graphic>
          </wp:inline>
        </w:drawing>
      </w:r>
    </w:p>
    <w:tbl>
      <w:tblPr>
        <w:tblStyle w:val="TableGrid"/>
        <w:tblW w:w="14459" w:type="dxa"/>
        <w:tblBorders>
          <w:top w:val="single" w:sz="8" w:space="0" w:color="4D4D4D" w:themeColor="text2"/>
          <w:left w:val="none" w:sz="0" w:space="0" w:color="auto"/>
          <w:bottom w:val="single" w:sz="8" w:space="0" w:color="4D4D4D" w:themeColor="text2"/>
          <w:right w:val="none" w:sz="0" w:space="0" w:color="auto"/>
          <w:insideH w:val="dotted" w:sz="4" w:space="0" w:color="auto"/>
          <w:insideV w:val="dotted" w:sz="4" w:space="0" w:color="auto"/>
        </w:tblBorders>
        <w:tblCellMar>
          <w:left w:w="57" w:type="dxa"/>
          <w:right w:w="57" w:type="dxa"/>
        </w:tblCellMar>
        <w:tblLook w:val="04A0" w:firstRow="1" w:lastRow="0" w:firstColumn="1" w:lastColumn="0" w:noHBand="0" w:noVBand="1"/>
      </w:tblPr>
      <w:tblGrid>
        <w:gridCol w:w="2127"/>
        <w:gridCol w:w="3543"/>
        <w:gridCol w:w="1276"/>
        <w:gridCol w:w="1985"/>
        <w:gridCol w:w="1417"/>
        <w:gridCol w:w="4111"/>
      </w:tblGrid>
      <w:tr w:rsidR="00103220" w:rsidRPr="00103220" w14:paraId="5A7AE4A2" w14:textId="77777777" w:rsidTr="008D64D5">
        <w:tc>
          <w:tcPr>
            <w:tcW w:w="2127" w:type="dxa"/>
            <w:tcBorders>
              <w:bottom w:val="dashed" w:sz="4" w:space="0" w:color="000000" w:themeColor="text1"/>
              <w:right w:val="dashed" w:sz="4" w:space="0" w:color="000000" w:themeColor="text1"/>
            </w:tcBorders>
            <w:shd w:val="clear" w:color="auto" w:fill="auto"/>
          </w:tcPr>
          <w:p w14:paraId="1F3A1BF3" w14:textId="77777777" w:rsidR="00103220" w:rsidRPr="00103220" w:rsidRDefault="00103220" w:rsidP="00103220">
            <w:pPr>
              <w:keepNext/>
              <w:keepLines/>
              <w:spacing w:before="40" w:after="40"/>
              <w:rPr>
                <w:bCs/>
                <w:color w:val="4D4D4D" w:themeColor="text2"/>
                <w:sz w:val="16"/>
                <w:szCs w:val="16"/>
              </w:rPr>
            </w:pPr>
            <w:r w:rsidRPr="00103220">
              <w:rPr>
                <w:bCs/>
                <w:sz w:val="16"/>
                <w:szCs w:val="16"/>
              </w:rPr>
              <w:t>Identify Risk</w:t>
            </w:r>
          </w:p>
        </w:tc>
        <w:tc>
          <w:tcPr>
            <w:tcW w:w="12332" w:type="dxa"/>
            <w:gridSpan w:val="5"/>
            <w:tcBorders>
              <w:left w:val="dashed" w:sz="4" w:space="0" w:color="000000" w:themeColor="text1"/>
            </w:tcBorders>
            <w:shd w:val="clear" w:color="auto" w:fill="auto"/>
          </w:tcPr>
          <w:p w14:paraId="134F0B8D" w14:textId="77777777" w:rsidR="00103220" w:rsidRPr="00103220" w:rsidRDefault="00103220" w:rsidP="00103220">
            <w:pPr>
              <w:spacing w:before="40" w:after="40"/>
              <w:jc w:val="center"/>
              <w:rPr>
                <w:sz w:val="16"/>
                <w:szCs w:val="18"/>
              </w:rPr>
            </w:pPr>
            <w:r w:rsidRPr="00103220">
              <w:rPr>
                <w:sz w:val="16"/>
                <w:szCs w:val="18"/>
              </w:rPr>
              <w:t>Risk Assessment</w:t>
            </w:r>
            <w:r w:rsidRPr="00103220">
              <w:rPr>
                <w:sz w:val="16"/>
                <w:szCs w:val="18"/>
              </w:rPr>
              <w:br/>
            </w:r>
          </w:p>
        </w:tc>
      </w:tr>
      <w:tr w:rsidR="00103220" w:rsidRPr="00103220" w14:paraId="75AE70B5" w14:textId="77777777" w:rsidTr="008D64D5">
        <w:tblPrEx>
          <w:tblCellMar>
            <w:left w:w="0" w:type="dxa"/>
            <w:right w:w="0" w:type="dxa"/>
          </w:tblCellMar>
        </w:tblPrEx>
        <w:tc>
          <w:tcPr>
            <w:tcW w:w="2127" w:type="dxa"/>
            <w:tcBorders>
              <w:top w:val="dashed" w:sz="4" w:space="0" w:color="000000" w:themeColor="text1"/>
              <w:bottom w:val="dashed" w:sz="4" w:space="0" w:color="000000" w:themeColor="text1"/>
              <w:right w:val="dashed" w:sz="4" w:space="0" w:color="000000" w:themeColor="text1"/>
            </w:tcBorders>
            <w:shd w:val="clear" w:color="auto" w:fill="F2F2F2" w:themeFill="background1" w:themeFillShade="F2"/>
            <w:tcMar>
              <w:top w:w="57" w:type="dxa"/>
              <w:left w:w="57" w:type="dxa"/>
              <w:bottom w:w="57" w:type="dxa"/>
              <w:right w:w="57" w:type="dxa"/>
            </w:tcMar>
          </w:tcPr>
          <w:p w14:paraId="37A1EE79" w14:textId="77777777" w:rsidR="00103220" w:rsidRPr="00103220" w:rsidRDefault="00103220" w:rsidP="00103220">
            <w:pPr>
              <w:spacing w:before="40" w:after="40"/>
              <w:rPr>
                <w:sz w:val="16"/>
                <w:szCs w:val="18"/>
              </w:rPr>
            </w:pPr>
            <w:r w:rsidRPr="00103220">
              <w:rPr>
                <w:sz w:val="16"/>
                <w:szCs w:val="18"/>
              </w:rPr>
              <w:t>Risk</w:t>
            </w:r>
          </w:p>
        </w:tc>
        <w:tc>
          <w:tcPr>
            <w:tcW w:w="3543" w:type="dxa"/>
            <w:tcBorders>
              <w:top w:val="dashed" w:sz="4" w:space="0" w:color="000000" w:themeColor="text1"/>
              <w:left w:val="dashed" w:sz="4" w:space="0" w:color="000000" w:themeColor="text1"/>
              <w:bottom w:val="dashed" w:sz="4" w:space="0" w:color="000000" w:themeColor="text1"/>
              <w:right w:val="dashed" w:sz="4" w:space="0" w:color="000000" w:themeColor="text1"/>
            </w:tcBorders>
            <w:shd w:val="clear" w:color="auto" w:fill="F2F2F2" w:themeFill="background1" w:themeFillShade="F2"/>
            <w:tcMar>
              <w:top w:w="57" w:type="dxa"/>
              <w:left w:w="57" w:type="dxa"/>
              <w:bottom w:w="57" w:type="dxa"/>
              <w:right w:w="57" w:type="dxa"/>
            </w:tcMar>
          </w:tcPr>
          <w:p w14:paraId="5A4666B5" w14:textId="77777777" w:rsidR="00103220" w:rsidRPr="00103220" w:rsidRDefault="00103220" w:rsidP="00103220">
            <w:pPr>
              <w:spacing w:before="40" w:after="40"/>
              <w:rPr>
                <w:sz w:val="16"/>
                <w:szCs w:val="18"/>
              </w:rPr>
            </w:pPr>
            <w:r w:rsidRPr="00103220">
              <w:rPr>
                <w:sz w:val="16"/>
                <w:szCs w:val="18"/>
              </w:rPr>
              <w:t>Description</w:t>
            </w:r>
          </w:p>
        </w:tc>
        <w:tc>
          <w:tcPr>
            <w:tcW w:w="1276" w:type="dxa"/>
            <w:tcBorders>
              <w:top w:val="dashed" w:sz="4" w:space="0" w:color="000000" w:themeColor="text1"/>
              <w:left w:val="dashed" w:sz="4" w:space="0" w:color="000000" w:themeColor="text1"/>
              <w:bottom w:val="dashed" w:sz="4" w:space="0" w:color="000000" w:themeColor="text1"/>
              <w:right w:val="dashed" w:sz="4" w:space="0" w:color="000000" w:themeColor="text1"/>
            </w:tcBorders>
            <w:shd w:val="clear" w:color="auto" w:fill="F2F2F2" w:themeFill="background1" w:themeFillShade="F2"/>
            <w:tcMar>
              <w:top w:w="57" w:type="dxa"/>
              <w:bottom w:w="57" w:type="dxa"/>
            </w:tcMar>
          </w:tcPr>
          <w:p w14:paraId="59DF03EC" w14:textId="77777777" w:rsidR="00103220" w:rsidRPr="00103220" w:rsidRDefault="00103220" w:rsidP="00103220">
            <w:pPr>
              <w:spacing w:before="40" w:after="40"/>
              <w:rPr>
                <w:sz w:val="16"/>
                <w:szCs w:val="18"/>
              </w:rPr>
            </w:pPr>
            <w:r w:rsidRPr="00103220">
              <w:rPr>
                <w:sz w:val="16"/>
                <w:szCs w:val="18"/>
              </w:rPr>
              <w:t>Likelihood</w:t>
            </w:r>
          </w:p>
        </w:tc>
        <w:tc>
          <w:tcPr>
            <w:tcW w:w="1985" w:type="dxa"/>
            <w:tcBorders>
              <w:top w:val="dashed" w:sz="4" w:space="0" w:color="000000" w:themeColor="text1"/>
              <w:left w:val="dashed" w:sz="4" w:space="0" w:color="000000" w:themeColor="text1"/>
              <w:bottom w:val="dashed" w:sz="4" w:space="0" w:color="000000" w:themeColor="text1"/>
              <w:right w:val="dashed" w:sz="4" w:space="0" w:color="000000" w:themeColor="text1"/>
            </w:tcBorders>
            <w:shd w:val="clear" w:color="auto" w:fill="F2F2F2" w:themeFill="background1" w:themeFillShade="F2"/>
            <w:tcMar>
              <w:top w:w="57" w:type="dxa"/>
              <w:bottom w:w="57" w:type="dxa"/>
            </w:tcMar>
          </w:tcPr>
          <w:p w14:paraId="5BA64A3A" w14:textId="77777777" w:rsidR="00103220" w:rsidRPr="00103220" w:rsidRDefault="00103220" w:rsidP="00103220">
            <w:pPr>
              <w:spacing w:before="40" w:after="40"/>
              <w:rPr>
                <w:sz w:val="16"/>
                <w:szCs w:val="18"/>
              </w:rPr>
            </w:pPr>
            <w:r w:rsidRPr="00103220">
              <w:rPr>
                <w:sz w:val="16"/>
                <w:szCs w:val="18"/>
              </w:rPr>
              <w:t>Level of Concern</w:t>
            </w:r>
          </w:p>
        </w:tc>
        <w:tc>
          <w:tcPr>
            <w:tcW w:w="1417" w:type="dxa"/>
            <w:tcBorders>
              <w:top w:val="dashed" w:sz="4" w:space="0" w:color="000000" w:themeColor="text1"/>
              <w:left w:val="dashed" w:sz="4" w:space="0" w:color="000000" w:themeColor="text1"/>
              <w:bottom w:val="dashed" w:sz="4" w:space="0" w:color="000000" w:themeColor="text1"/>
              <w:right w:val="dashed" w:sz="4" w:space="0" w:color="000000" w:themeColor="text1"/>
            </w:tcBorders>
            <w:shd w:val="clear" w:color="auto" w:fill="F2F2F2" w:themeFill="background1" w:themeFillShade="F2"/>
            <w:tcMar>
              <w:top w:w="57" w:type="dxa"/>
              <w:bottom w:w="57" w:type="dxa"/>
            </w:tcMar>
          </w:tcPr>
          <w:p w14:paraId="157A7694" w14:textId="77777777" w:rsidR="00103220" w:rsidRPr="00103220" w:rsidRDefault="00103220" w:rsidP="00103220">
            <w:pPr>
              <w:spacing w:before="40" w:after="40"/>
              <w:rPr>
                <w:sz w:val="16"/>
                <w:szCs w:val="18"/>
              </w:rPr>
            </w:pPr>
            <w:r w:rsidRPr="00103220">
              <w:rPr>
                <w:sz w:val="16"/>
                <w:szCs w:val="18"/>
              </w:rPr>
              <w:t>Risk Level</w:t>
            </w:r>
          </w:p>
        </w:tc>
        <w:tc>
          <w:tcPr>
            <w:tcW w:w="4111" w:type="dxa"/>
            <w:tcBorders>
              <w:top w:val="dashed" w:sz="4" w:space="0" w:color="000000" w:themeColor="text1"/>
              <w:left w:val="dashed" w:sz="4" w:space="0" w:color="000000" w:themeColor="text1"/>
              <w:bottom w:val="dashed" w:sz="4" w:space="0" w:color="000000" w:themeColor="text1"/>
            </w:tcBorders>
            <w:shd w:val="clear" w:color="auto" w:fill="F2F2F2" w:themeFill="background1" w:themeFillShade="F2"/>
            <w:tcMar>
              <w:top w:w="57" w:type="dxa"/>
              <w:bottom w:w="57" w:type="dxa"/>
            </w:tcMar>
          </w:tcPr>
          <w:p w14:paraId="1623C7A3" w14:textId="77777777" w:rsidR="00103220" w:rsidRPr="00103220" w:rsidRDefault="00103220" w:rsidP="00103220">
            <w:pPr>
              <w:spacing w:before="40" w:after="40"/>
              <w:rPr>
                <w:sz w:val="16"/>
                <w:szCs w:val="18"/>
              </w:rPr>
            </w:pPr>
            <w:r w:rsidRPr="00103220">
              <w:rPr>
                <w:sz w:val="16"/>
                <w:szCs w:val="18"/>
              </w:rPr>
              <w:t>Risk Management</w:t>
            </w:r>
          </w:p>
        </w:tc>
      </w:tr>
      <w:tr w:rsidR="00103220" w:rsidRPr="00103220" w14:paraId="5E2D624C" w14:textId="77777777" w:rsidTr="008D64D5">
        <w:tblPrEx>
          <w:tblCellMar>
            <w:left w:w="0" w:type="dxa"/>
            <w:right w:w="0" w:type="dxa"/>
          </w:tblCellMar>
        </w:tblPrEx>
        <w:tc>
          <w:tcPr>
            <w:tcW w:w="2127" w:type="dxa"/>
            <w:tcBorders>
              <w:top w:val="dashed" w:sz="4" w:space="0" w:color="000000" w:themeColor="text1"/>
              <w:bottom w:val="dashed" w:sz="4" w:space="0" w:color="000000" w:themeColor="text1"/>
              <w:right w:val="dashed" w:sz="4" w:space="0" w:color="000000" w:themeColor="text1"/>
            </w:tcBorders>
            <w:shd w:val="clear" w:color="auto" w:fill="auto"/>
            <w:tcMar>
              <w:top w:w="57" w:type="dxa"/>
              <w:left w:w="57" w:type="dxa"/>
              <w:bottom w:w="57" w:type="dxa"/>
              <w:right w:w="57" w:type="dxa"/>
            </w:tcMar>
          </w:tcPr>
          <w:p w14:paraId="4026CE4F" w14:textId="77777777" w:rsidR="00103220" w:rsidRPr="00103220" w:rsidRDefault="00103220" w:rsidP="00103220">
            <w:pPr>
              <w:spacing w:before="40" w:after="40"/>
              <w:rPr>
                <w:sz w:val="16"/>
                <w:szCs w:val="18"/>
              </w:rPr>
            </w:pPr>
            <w:r w:rsidRPr="00103220">
              <w:rPr>
                <w:sz w:val="16"/>
                <w:szCs w:val="18"/>
              </w:rPr>
              <w:t>Recruitment</w:t>
            </w:r>
          </w:p>
        </w:tc>
        <w:tc>
          <w:tcPr>
            <w:tcW w:w="3543" w:type="dxa"/>
            <w:tcBorders>
              <w:top w:val="dashed" w:sz="4" w:space="0" w:color="000000" w:themeColor="text1"/>
              <w:left w:val="dashed" w:sz="4" w:space="0" w:color="000000" w:themeColor="text1"/>
              <w:bottom w:val="dashed" w:sz="4" w:space="0" w:color="000000" w:themeColor="text1"/>
              <w:right w:val="dashed" w:sz="4" w:space="0" w:color="000000" w:themeColor="text1"/>
            </w:tcBorders>
            <w:shd w:val="clear" w:color="auto" w:fill="auto"/>
            <w:tcMar>
              <w:top w:w="57" w:type="dxa"/>
              <w:left w:w="57" w:type="dxa"/>
              <w:bottom w:w="57" w:type="dxa"/>
              <w:right w:w="57" w:type="dxa"/>
            </w:tcMar>
          </w:tcPr>
          <w:p w14:paraId="2BC57E99" w14:textId="77777777" w:rsidR="00103220" w:rsidRPr="00103220" w:rsidRDefault="00103220" w:rsidP="00103220">
            <w:pPr>
              <w:spacing w:before="40" w:after="40"/>
              <w:rPr>
                <w:sz w:val="16"/>
                <w:szCs w:val="18"/>
              </w:rPr>
            </w:pPr>
            <w:r w:rsidRPr="00103220">
              <w:rPr>
                <w:sz w:val="16"/>
                <w:szCs w:val="18"/>
              </w:rPr>
              <w:t>Selection of inappropriate personnel</w:t>
            </w:r>
          </w:p>
          <w:p w14:paraId="52967B83" w14:textId="77777777" w:rsidR="00103220" w:rsidRPr="00103220" w:rsidRDefault="00103220" w:rsidP="00103220">
            <w:pPr>
              <w:spacing w:before="40" w:after="40"/>
              <w:rPr>
                <w:sz w:val="16"/>
                <w:szCs w:val="18"/>
              </w:rPr>
            </w:pPr>
            <w:r w:rsidRPr="00103220">
              <w:rPr>
                <w:sz w:val="16"/>
                <w:szCs w:val="18"/>
              </w:rPr>
              <w:t>Lack of screening processes and reference checking</w:t>
            </w:r>
          </w:p>
        </w:tc>
        <w:tc>
          <w:tcPr>
            <w:tcW w:w="1276" w:type="dxa"/>
            <w:tcBorders>
              <w:top w:val="dashed" w:sz="4" w:space="0" w:color="000000" w:themeColor="text1"/>
              <w:left w:val="dashed" w:sz="4" w:space="0" w:color="000000" w:themeColor="text1"/>
              <w:bottom w:val="dashed" w:sz="4" w:space="0" w:color="000000" w:themeColor="text1"/>
              <w:right w:val="dashed" w:sz="4" w:space="0" w:color="000000" w:themeColor="text1"/>
            </w:tcBorders>
            <w:shd w:val="clear" w:color="auto" w:fill="auto"/>
            <w:tcMar>
              <w:top w:w="57" w:type="dxa"/>
              <w:bottom w:w="57" w:type="dxa"/>
            </w:tcMar>
          </w:tcPr>
          <w:p w14:paraId="720D38D0" w14:textId="77777777" w:rsidR="00103220" w:rsidRPr="00103220" w:rsidRDefault="00103220" w:rsidP="00103220">
            <w:pPr>
              <w:spacing w:before="40" w:after="40"/>
              <w:rPr>
                <w:sz w:val="16"/>
                <w:szCs w:val="18"/>
              </w:rPr>
            </w:pPr>
            <w:r w:rsidRPr="00103220">
              <w:rPr>
                <w:sz w:val="16"/>
                <w:szCs w:val="18"/>
              </w:rPr>
              <w:t>Possible</w:t>
            </w:r>
          </w:p>
        </w:tc>
        <w:tc>
          <w:tcPr>
            <w:tcW w:w="1985" w:type="dxa"/>
            <w:tcBorders>
              <w:top w:val="dashed" w:sz="4" w:space="0" w:color="000000" w:themeColor="text1"/>
              <w:left w:val="dashed" w:sz="4" w:space="0" w:color="000000" w:themeColor="text1"/>
              <w:bottom w:val="dashed" w:sz="4" w:space="0" w:color="000000" w:themeColor="text1"/>
              <w:right w:val="dashed" w:sz="4" w:space="0" w:color="000000" w:themeColor="text1"/>
            </w:tcBorders>
            <w:shd w:val="clear" w:color="auto" w:fill="auto"/>
            <w:tcMar>
              <w:top w:w="57" w:type="dxa"/>
              <w:bottom w:w="57" w:type="dxa"/>
            </w:tcMar>
          </w:tcPr>
          <w:p w14:paraId="004976CE" w14:textId="77777777" w:rsidR="00103220" w:rsidRPr="00103220" w:rsidRDefault="00103220" w:rsidP="00103220">
            <w:pPr>
              <w:spacing w:before="40" w:after="40"/>
              <w:rPr>
                <w:sz w:val="16"/>
                <w:szCs w:val="18"/>
              </w:rPr>
            </w:pPr>
            <w:r w:rsidRPr="00103220">
              <w:rPr>
                <w:sz w:val="16"/>
                <w:szCs w:val="18"/>
              </w:rPr>
              <w:t>Great</w:t>
            </w:r>
          </w:p>
        </w:tc>
        <w:tc>
          <w:tcPr>
            <w:tcW w:w="1417" w:type="dxa"/>
            <w:tcBorders>
              <w:top w:val="dashed" w:sz="4" w:space="0" w:color="000000" w:themeColor="text1"/>
              <w:left w:val="dashed" w:sz="4" w:space="0" w:color="000000" w:themeColor="text1"/>
              <w:bottom w:val="dashed" w:sz="4" w:space="0" w:color="000000" w:themeColor="text1"/>
              <w:right w:val="dashed" w:sz="4" w:space="0" w:color="000000" w:themeColor="text1"/>
            </w:tcBorders>
            <w:shd w:val="clear" w:color="auto" w:fill="FF4C3E"/>
            <w:tcMar>
              <w:top w:w="57" w:type="dxa"/>
              <w:bottom w:w="57" w:type="dxa"/>
            </w:tcMar>
          </w:tcPr>
          <w:p w14:paraId="1D5F7E67" w14:textId="77777777" w:rsidR="00103220" w:rsidRPr="00103220" w:rsidRDefault="00103220" w:rsidP="00103220">
            <w:pPr>
              <w:spacing w:before="40" w:after="40"/>
              <w:rPr>
                <w:sz w:val="16"/>
                <w:szCs w:val="18"/>
              </w:rPr>
            </w:pPr>
            <w:r w:rsidRPr="00103220">
              <w:rPr>
                <w:sz w:val="16"/>
                <w:szCs w:val="18"/>
              </w:rPr>
              <w:t>High</w:t>
            </w:r>
          </w:p>
        </w:tc>
        <w:tc>
          <w:tcPr>
            <w:tcW w:w="4111" w:type="dxa"/>
            <w:tcBorders>
              <w:top w:val="dashed" w:sz="4" w:space="0" w:color="000000" w:themeColor="text1"/>
              <w:left w:val="dashed" w:sz="4" w:space="0" w:color="000000" w:themeColor="text1"/>
              <w:bottom w:val="dashed" w:sz="4" w:space="0" w:color="000000" w:themeColor="text1"/>
            </w:tcBorders>
            <w:shd w:val="clear" w:color="auto" w:fill="auto"/>
            <w:tcMar>
              <w:top w:w="57" w:type="dxa"/>
              <w:bottom w:w="57" w:type="dxa"/>
            </w:tcMar>
          </w:tcPr>
          <w:p w14:paraId="7380E66B" w14:textId="77777777" w:rsidR="00103220" w:rsidRPr="00103220" w:rsidRDefault="00103220" w:rsidP="00103220">
            <w:pPr>
              <w:spacing w:before="40" w:after="40"/>
              <w:rPr>
                <w:sz w:val="16"/>
                <w:szCs w:val="18"/>
              </w:rPr>
            </w:pPr>
            <w:r w:rsidRPr="00103220">
              <w:rPr>
                <w:sz w:val="16"/>
                <w:szCs w:val="18"/>
              </w:rPr>
              <w:t>Working with Children Checks</w:t>
            </w:r>
          </w:p>
          <w:p w14:paraId="33149D85" w14:textId="77777777" w:rsidR="00103220" w:rsidRPr="00103220" w:rsidRDefault="00103220" w:rsidP="00103220">
            <w:pPr>
              <w:spacing w:before="40" w:after="40"/>
              <w:rPr>
                <w:sz w:val="16"/>
                <w:szCs w:val="18"/>
              </w:rPr>
            </w:pPr>
            <w:r w:rsidRPr="00103220">
              <w:rPr>
                <w:sz w:val="16"/>
                <w:szCs w:val="18"/>
              </w:rPr>
              <w:t>Criminal History Chicks</w:t>
            </w:r>
          </w:p>
          <w:p w14:paraId="38EBBA87" w14:textId="77777777" w:rsidR="00103220" w:rsidRPr="00103220" w:rsidRDefault="00103220" w:rsidP="00103220">
            <w:pPr>
              <w:spacing w:before="40" w:after="40"/>
              <w:rPr>
                <w:sz w:val="16"/>
                <w:szCs w:val="18"/>
              </w:rPr>
            </w:pPr>
            <w:r w:rsidRPr="00103220">
              <w:rPr>
                <w:sz w:val="16"/>
                <w:szCs w:val="18"/>
              </w:rPr>
              <w:t>Reference Checking</w:t>
            </w:r>
          </w:p>
          <w:p w14:paraId="465FA442" w14:textId="77777777" w:rsidR="00103220" w:rsidRPr="00103220" w:rsidRDefault="00103220" w:rsidP="00103220">
            <w:pPr>
              <w:spacing w:before="40" w:after="40"/>
              <w:rPr>
                <w:sz w:val="16"/>
                <w:szCs w:val="18"/>
              </w:rPr>
            </w:pPr>
            <w:r w:rsidRPr="00103220">
              <w:rPr>
                <w:sz w:val="16"/>
                <w:szCs w:val="18"/>
              </w:rPr>
              <w:t>Probation period</w:t>
            </w:r>
          </w:p>
        </w:tc>
      </w:tr>
      <w:tr w:rsidR="00103220" w:rsidRPr="00103220" w14:paraId="4D721864" w14:textId="77777777" w:rsidTr="008D64D5">
        <w:tblPrEx>
          <w:tblCellMar>
            <w:left w:w="0" w:type="dxa"/>
            <w:right w:w="0" w:type="dxa"/>
          </w:tblCellMar>
        </w:tblPrEx>
        <w:tc>
          <w:tcPr>
            <w:tcW w:w="2127" w:type="dxa"/>
            <w:tcBorders>
              <w:top w:val="dashed" w:sz="4" w:space="0" w:color="000000" w:themeColor="text1"/>
              <w:bottom w:val="dashed" w:sz="4" w:space="0" w:color="000000" w:themeColor="text1"/>
              <w:right w:val="dashed" w:sz="4" w:space="0" w:color="000000" w:themeColor="text1"/>
            </w:tcBorders>
            <w:shd w:val="clear" w:color="auto" w:fill="auto"/>
            <w:tcMar>
              <w:top w:w="57" w:type="dxa"/>
              <w:left w:w="57" w:type="dxa"/>
              <w:bottom w:w="57" w:type="dxa"/>
              <w:right w:w="57" w:type="dxa"/>
            </w:tcMar>
          </w:tcPr>
          <w:p w14:paraId="0E20F426" w14:textId="77777777" w:rsidR="00103220" w:rsidRPr="00103220" w:rsidRDefault="00103220" w:rsidP="00103220">
            <w:pPr>
              <w:spacing w:before="40" w:after="40"/>
              <w:rPr>
                <w:sz w:val="16"/>
                <w:szCs w:val="18"/>
              </w:rPr>
            </w:pPr>
            <w:r w:rsidRPr="00103220">
              <w:rPr>
                <w:sz w:val="16"/>
                <w:szCs w:val="18"/>
              </w:rPr>
              <w:t>Privacy</w:t>
            </w:r>
          </w:p>
        </w:tc>
        <w:tc>
          <w:tcPr>
            <w:tcW w:w="3543" w:type="dxa"/>
            <w:tcBorders>
              <w:top w:val="dashed" w:sz="4" w:space="0" w:color="000000" w:themeColor="text1"/>
              <w:left w:val="dashed" w:sz="4" w:space="0" w:color="000000" w:themeColor="text1"/>
              <w:bottom w:val="dashed" w:sz="4" w:space="0" w:color="000000" w:themeColor="text1"/>
              <w:right w:val="dashed" w:sz="4" w:space="0" w:color="000000" w:themeColor="text1"/>
            </w:tcBorders>
            <w:shd w:val="clear" w:color="auto" w:fill="auto"/>
            <w:tcMar>
              <w:top w:w="57" w:type="dxa"/>
              <w:left w:w="57" w:type="dxa"/>
              <w:bottom w:w="57" w:type="dxa"/>
              <w:right w:w="57" w:type="dxa"/>
            </w:tcMar>
          </w:tcPr>
          <w:p w14:paraId="214316EB" w14:textId="77777777" w:rsidR="00103220" w:rsidRPr="00103220" w:rsidRDefault="00103220" w:rsidP="00103220">
            <w:pPr>
              <w:spacing w:before="40" w:after="40"/>
              <w:rPr>
                <w:sz w:val="16"/>
                <w:szCs w:val="18"/>
              </w:rPr>
            </w:pPr>
            <w:r w:rsidRPr="00103220">
              <w:rPr>
                <w:sz w:val="16"/>
                <w:szCs w:val="18"/>
              </w:rPr>
              <w:t xml:space="preserve">Breaches of privacy because of information being shared without consent </w:t>
            </w:r>
          </w:p>
        </w:tc>
        <w:tc>
          <w:tcPr>
            <w:tcW w:w="1276" w:type="dxa"/>
            <w:tcBorders>
              <w:top w:val="dashed" w:sz="4" w:space="0" w:color="000000" w:themeColor="text1"/>
              <w:left w:val="dashed" w:sz="4" w:space="0" w:color="000000" w:themeColor="text1"/>
              <w:bottom w:val="dashed" w:sz="4" w:space="0" w:color="000000" w:themeColor="text1"/>
              <w:right w:val="dashed" w:sz="4" w:space="0" w:color="000000" w:themeColor="text1"/>
            </w:tcBorders>
            <w:shd w:val="clear" w:color="auto" w:fill="auto"/>
            <w:tcMar>
              <w:top w:w="57" w:type="dxa"/>
              <w:bottom w:w="57" w:type="dxa"/>
            </w:tcMar>
          </w:tcPr>
          <w:p w14:paraId="25D3094B" w14:textId="77777777" w:rsidR="00103220" w:rsidRPr="00103220" w:rsidRDefault="00103220" w:rsidP="00103220">
            <w:pPr>
              <w:spacing w:before="40" w:after="40"/>
              <w:rPr>
                <w:sz w:val="16"/>
                <w:szCs w:val="18"/>
              </w:rPr>
            </w:pPr>
            <w:r w:rsidRPr="00103220">
              <w:rPr>
                <w:sz w:val="16"/>
                <w:szCs w:val="18"/>
              </w:rPr>
              <w:t>Possible</w:t>
            </w:r>
          </w:p>
        </w:tc>
        <w:tc>
          <w:tcPr>
            <w:tcW w:w="1985" w:type="dxa"/>
            <w:tcBorders>
              <w:top w:val="dashed" w:sz="4" w:space="0" w:color="000000" w:themeColor="text1"/>
              <w:left w:val="dashed" w:sz="4" w:space="0" w:color="000000" w:themeColor="text1"/>
              <w:bottom w:val="dashed" w:sz="4" w:space="0" w:color="000000" w:themeColor="text1"/>
              <w:right w:val="dashed" w:sz="4" w:space="0" w:color="000000" w:themeColor="text1"/>
            </w:tcBorders>
            <w:shd w:val="clear" w:color="auto" w:fill="auto"/>
            <w:tcMar>
              <w:top w:w="57" w:type="dxa"/>
              <w:bottom w:w="57" w:type="dxa"/>
            </w:tcMar>
          </w:tcPr>
          <w:p w14:paraId="2C184682" w14:textId="77777777" w:rsidR="00103220" w:rsidRPr="00103220" w:rsidRDefault="00103220" w:rsidP="00103220">
            <w:pPr>
              <w:spacing w:before="40" w:after="40"/>
              <w:rPr>
                <w:sz w:val="16"/>
                <w:szCs w:val="18"/>
              </w:rPr>
            </w:pPr>
            <w:r w:rsidRPr="00103220">
              <w:rPr>
                <w:sz w:val="16"/>
                <w:szCs w:val="18"/>
              </w:rPr>
              <w:t>Moderate</w:t>
            </w:r>
          </w:p>
        </w:tc>
        <w:tc>
          <w:tcPr>
            <w:tcW w:w="1417" w:type="dxa"/>
            <w:tcBorders>
              <w:top w:val="dashed" w:sz="4" w:space="0" w:color="000000" w:themeColor="text1"/>
              <w:left w:val="dashed" w:sz="4" w:space="0" w:color="000000" w:themeColor="text1"/>
              <w:bottom w:val="dashed" w:sz="4" w:space="0" w:color="000000" w:themeColor="text1"/>
              <w:right w:val="dashed" w:sz="4" w:space="0" w:color="000000" w:themeColor="text1"/>
            </w:tcBorders>
            <w:shd w:val="clear" w:color="auto" w:fill="FFAE59"/>
            <w:tcMar>
              <w:top w:w="57" w:type="dxa"/>
              <w:bottom w:w="57" w:type="dxa"/>
            </w:tcMar>
          </w:tcPr>
          <w:p w14:paraId="3A55AEE9" w14:textId="77777777" w:rsidR="00103220" w:rsidRPr="00103220" w:rsidRDefault="00103220" w:rsidP="00103220">
            <w:pPr>
              <w:spacing w:before="40" w:after="40"/>
              <w:rPr>
                <w:sz w:val="16"/>
                <w:szCs w:val="18"/>
              </w:rPr>
            </w:pPr>
            <w:r w:rsidRPr="00103220">
              <w:rPr>
                <w:sz w:val="16"/>
                <w:szCs w:val="18"/>
              </w:rPr>
              <w:t>Medium</w:t>
            </w:r>
          </w:p>
        </w:tc>
        <w:tc>
          <w:tcPr>
            <w:tcW w:w="4111" w:type="dxa"/>
            <w:tcBorders>
              <w:top w:val="dashed" w:sz="4" w:space="0" w:color="000000" w:themeColor="text1"/>
              <w:left w:val="dashed" w:sz="4" w:space="0" w:color="000000" w:themeColor="text1"/>
              <w:bottom w:val="dashed" w:sz="4" w:space="0" w:color="000000" w:themeColor="text1"/>
            </w:tcBorders>
            <w:shd w:val="clear" w:color="auto" w:fill="auto"/>
            <w:tcMar>
              <w:top w:w="57" w:type="dxa"/>
              <w:bottom w:w="57" w:type="dxa"/>
            </w:tcMar>
          </w:tcPr>
          <w:p w14:paraId="0423F7A4" w14:textId="77777777" w:rsidR="00103220" w:rsidRPr="00103220" w:rsidRDefault="00103220" w:rsidP="00103220">
            <w:pPr>
              <w:spacing w:before="40" w:after="40"/>
              <w:rPr>
                <w:sz w:val="16"/>
                <w:szCs w:val="18"/>
              </w:rPr>
            </w:pPr>
            <w:r w:rsidRPr="00103220">
              <w:rPr>
                <w:sz w:val="16"/>
                <w:szCs w:val="18"/>
              </w:rPr>
              <w:t>Information sharing policies and procedures</w:t>
            </w:r>
          </w:p>
          <w:p w14:paraId="72DFFDA1" w14:textId="77777777" w:rsidR="00103220" w:rsidRPr="00103220" w:rsidRDefault="00103220" w:rsidP="00103220">
            <w:pPr>
              <w:spacing w:before="40" w:after="40"/>
              <w:rPr>
                <w:sz w:val="16"/>
                <w:szCs w:val="18"/>
              </w:rPr>
            </w:pPr>
            <w:r w:rsidRPr="00103220">
              <w:rPr>
                <w:sz w:val="16"/>
                <w:szCs w:val="18"/>
              </w:rPr>
              <w:t>Induction training</w:t>
            </w:r>
          </w:p>
          <w:p w14:paraId="16120C64" w14:textId="77777777" w:rsidR="00103220" w:rsidRPr="00103220" w:rsidRDefault="00103220" w:rsidP="00103220">
            <w:pPr>
              <w:spacing w:before="40" w:after="40"/>
              <w:rPr>
                <w:sz w:val="16"/>
                <w:szCs w:val="18"/>
              </w:rPr>
            </w:pPr>
            <w:r w:rsidRPr="00103220">
              <w:rPr>
                <w:sz w:val="16"/>
                <w:szCs w:val="18"/>
              </w:rPr>
              <w:t>Rights of the child training</w:t>
            </w:r>
          </w:p>
        </w:tc>
      </w:tr>
      <w:tr w:rsidR="00103220" w:rsidRPr="00103220" w14:paraId="7F0C4F71" w14:textId="77777777" w:rsidTr="008D64D5">
        <w:tblPrEx>
          <w:tblCellMar>
            <w:left w:w="0" w:type="dxa"/>
            <w:right w:w="0" w:type="dxa"/>
          </w:tblCellMar>
        </w:tblPrEx>
        <w:tc>
          <w:tcPr>
            <w:tcW w:w="2127" w:type="dxa"/>
            <w:tcBorders>
              <w:top w:val="dashed" w:sz="4" w:space="0" w:color="000000" w:themeColor="text1"/>
              <w:bottom w:val="dashed" w:sz="4" w:space="0" w:color="000000" w:themeColor="text1"/>
              <w:right w:val="dashed" w:sz="4" w:space="0" w:color="000000" w:themeColor="text1"/>
            </w:tcBorders>
            <w:shd w:val="clear" w:color="auto" w:fill="auto"/>
            <w:tcMar>
              <w:top w:w="57" w:type="dxa"/>
              <w:left w:w="57" w:type="dxa"/>
              <w:bottom w:w="57" w:type="dxa"/>
              <w:right w:w="57" w:type="dxa"/>
            </w:tcMar>
          </w:tcPr>
          <w:p w14:paraId="2D1E99C8" w14:textId="77777777" w:rsidR="00103220" w:rsidRPr="00103220" w:rsidRDefault="00103220" w:rsidP="00103220">
            <w:pPr>
              <w:spacing w:before="40" w:after="40"/>
              <w:rPr>
                <w:sz w:val="16"/>
                <w:szCs w:val="18"/>
              </w:rPr>
            </w:pPr>
            <w:r w:rsidRPr="00103220">
              <w:rPr>
                <w:sz w:val="16"/>
                <w:szCs w:val="18"/>
              </w:rPr>
              <w:t>Leadership</w:t>
            </w:r>
          </w:p>
        </w:tc>
        <w:tc>
          <w:tcPr>
            <w:tcW w:w="3543" w:type="dxa"/>
            <w:tcBorders>
              <w:top w:val="dashed" w:sz="4" w:space="0" w:color="000000" w:themeColor="text1"/>
              <w:left w:val="dashed" w:sz="4" w:space="0" w:color="000000" w:themeColor="text1"/>
              <w:bottom w:val="dashed" w:sz="4" w:space="0" w:color="000000" w:themeColor="text1"/>
              <w:right w:val="dashed" w:sz="4" w:space="0" w:color="000000" w:themeColor="text1"/>
            </w:tcBorders>
            <w:shd w:val="clear" w:color="auto" w:fill="auto"/>
            <w:tcMar>
              <w:top w:w="57" w:type="dxa"/>
              <w:left w:w="57" w:type="dxa"/>
              <w:bottom w:w="57" w:type="dxa"/>
              <w:right w:w="57" w:type="dxa"/>
            </w:tcMar>
          </w:tcPr>
          <w:p w14:paraId="09FE6540" w14:textId="77777777" w:rsidR="00103220" w:rsidRPr="00103220" w:rsidRDefault="00103220" w:rsidP="00103220">
            <w:pPr>
              <w:spacing w:before="40" w:after="40"/>
              <w:rPr>
                <w:sz w:val="16"/>
                <w:szCs w:val="18"/>
              </w:rPr>
            </w:pPr>
            <w:r w:rsidRPr="00103220">
              <w:rPr>
                <w:sz w:val="16"/>
                <w:szCs w:val="18"/>
              </w:rPr>
              <w:t>Lack of or minimal awareness and commitment for a Child Safe Organisation</w:t>
            </w:r>
          </w:p>
        </w:tc>
        <w:tc>
          <w:tcPr>
            <w:tcW w:w="1276" w:type="dxa"/>
            <w:tcBorders>
              <w:top w:val="dashed" w:sz="4" w:space="0" w:color="000000" w:themeColor="text1"/>
              <w:left w:val="dashed" w:sz="4" w:space="0" w:color="000000" w:themeColor="text1"/>
              <w:bottom w:val="dashed" w:sz="4" w:space="0" w:color="000000" w:themeColor="text1"/>
              <w:right w:val="dashed" w:sz="4" w:space="0" w:color="000000" w:themeColor="text1"/>
            </w:tcBorders>
            <w:shd w:val="clear" w:color="auto" w:fill="auto"/>
            <w:tcMar>
              <w:top w:w="57" w:type="dxa"/>
              <w:bottom w:w="57" w:type="dxa"/>
            </w:tcMar>
          </w:tcPr>
          <w:p w14:paraId="7F7F08AF" w14:textId="77777777" w:rsidR="00103220" w:rsidRPr="00103220" w:rsidRDefault="00103220" w:rsidP="00103220">
            <w:pPr>
              <w:spacing w:before="40" w:after="40"/>
              <w:rPr>
                <w:sz w:val="16"/>
                <w:szCs w:val="18"/>
              </w:rPr>
            </w:pPr>
            <w:r w:rsidRPr="00103220">
              <w:rPr>
                <w:sz w:val="16"/>
                <w:szCs w:val="18"/>
              </w:rPr>
              <w:t>Unlikely</w:t>
            </w:r>
          </w:p>
        </w:tc>
        <w:tc>
          <w:tcPr>
            <w:tcW w:w="1985" w:type="dxa"/>
            <w:tcBorders>
              <w:top w:val="dashed" w:sz="4" w:space="0" w:color="000000" w:themeColor="text1"/>
              <w:left w:val="dashed" w:sz="4" w:space="0" w:color="000000" w:themeColor="text1"/>
              <w:bottom w:val="dashed" w:sz="4" w:space="0" w:color="000000" w:themeColor="text1"/>
              <w:right w:val="dashed" w:sz="4" w:space="0" w:color="000000" w:themeColor="text1"/>
            </w:tcBorders>
            <w:shd w:val="clear" w:color="auto" w:fill="auto"/>
            <w:tcMar>
              <w:top w:w="57" w:type="dxa"/>
              <w:bottom w:w="57" w:type="dxa"/>
            </w:tcMar>
          </w:tcPr>
          <w:p w14:paraId="477D29DE" w14:textId="77777777" w:rsidR="00103220" w:rsidRPr="00103220" w:rsidRDefault="00103220" w:rsidP="00103220">
            <w:pPr>
              <w:spacing w:before="40" w:after="40"/>
              <w:rPr>
                <w:sz w:val="16"/>
                <w:szCs w:val="18"/>
              </w:rPr>
            </w:pPr>
            <w:r w:rsidRPr="00103220">
              <w:rPr>
                <w:sz w:val="16"/>
                <w:szCs w:val="18"/>
              </w:rPr>
              <w:t>Great</w:t>
            </w:r>
          </w:p>
        </w:tc>
        <w:tc>
          <w:tcPr>
            <w:tcW w:w="1417" w:type="dxa"/>
            <w:tcBorders>
              <w:top w:val="dashed" w:sz="4" w:space="0" w:color="000000" w:themeColor="text1"/>
              <w:left w:val="dashed" w:sz="4" w:space="0" w:color="000000" w:themeColor="text1"/>
              <w:bottom w:val="dashed" w:sz="4" w:space="0" w:color="000000" w:themeColor="text1"/>
              <w:right w:val="dashed" w:sz="4" w:space="0" w:color="000000" w:themeColor="text1"/>
            </w:tcBorders>
            <w:shd w:val="clear" w:color="auto" w:fill="FFAE59"/>
            <w:tcMar>
              <w:top w:w="57" w:type="dxa"/>
              <w:bottom w:w="57" w:type="dxa"/>
            </w:tcMar>
          </w:tcPr>
          <w:p w14:paraId="27BC1313" w14:textId="77777777" w:rsidR="00103220" w:rsidRPr="00103220" w:rsidRDefault="00103220" w:rsidP="00103220">
            <w:pPr>
              <w:spacing w:before="40" w:after="40"/>
              <w:rPr>
                <w:sz w:val="16"/>
                <w:szCs w:val="18"/>
              </w:rPr>
            </w:pPr>
            <w:r w:rsidRPr="00103220">
              <w:rPr>
                <w:sz w:val="16"/>
                <w:szCs w:val="18"/>
              </w:rPr>
              <w:t>Medium</w:t>
            </w:r>
          </w:p>
        </w:tc>
        <w:tc>
          <w:tcPr>
            <w:tcW w:w="4111" w:type="dxa"/>
            <w:tcBorders>
              <w:top w:val="dashed" w:sz="4" w:space="0" w:color="000000" w:themeColor="text1"/>
              <w:left w:val="dashed" w:sz="4" w:space="0" w:color="000000" w:themeColor="text1"/>
              <w:bottom w:val="dashed" w:sz="4" w:space="0" w:color="000000" w:themeColor="text1"/>
            </w:tcBorders>
            <w:shd w:val="clear" w:color="auto" w:fill="auto"/>
            <w:tcMar>
              <w:top w:w="57" w:type="dxa"/>
              <w:bottom w:w="57" w:type="dxa"/>
            </w:tcMar>
          </w:tcPr>
          <w:p w14:paraId="7534892E" w14:textId="77777777" w:rsidR="00103220" w:rsidRPr="00103220" w:rsidRDefault="00103220" w:rsidP="00103220">
            <w:pPr>
              <w:spacing w:before="40" w:after="40"/>
              <w:rPr>
                <w:sz w:val="16"/>
                <w:szCs w:val="18"/>
              </w:rPr>
            </w:pPr>
            <w:r w:rsidRPr="00103220">
              <w:rPr>
                <w:sz w:val="16"/>
                <w:szCs w:val="18"/>
              </w:rPr>
              <w:t>Charter of commitment to child safety</w:t>
            </w:r>
          </w:p>
          <w:p w14:paraId="7B7F9C46" w14:textId="77777777" w:rsidR="00103220" w:rsidRPr="00103220" w:rsidRDefault="00103220" w:rsidP="00103220">
            <w:pPr>
              <w:spacing w:before="40" w:after="40"/>
              <w:rPr>
                <w:sz w:val="16"/>
                <w:szCs w:val="18"/>
              </w:rPr>
            </w:pPr>
            <w:r w:rsidRPr="00103220">
              <w:rPr>
                <w:sz w:val="16"/>
                <w:szCs w:val="18"/>
              </w:rPr>
              <w:t>Standing item on Executive Team Meeting</w:t>
            </w:r>
          </w:p>
          <w:p w14:paraId="699B1F4A" w14:textId="77777777" w:rsidR="00103220" w:rsidRPr="00103220" w:rsidRDefault="00103220" w:rsidP="00103220">
            <w:pPr>
              <w:spacing w:before="40" w:after="40"/>
              <w:rPr>
                <w:sz w:val="16"/>
                <w:szCs w:val="18"/>
              </w:rPr>
            </w:pPr>
            <w:r w:rsidRPr="00103220">
              <w:rPr>
                <w:sz w:val="16"/>
                <w:szCs w:val="18"/>
              </w:rPr>
              <w:t>Code of conduct</w:t>
            </w:r>
          </w:p>
        </w:tc>
      </w:tr>
      <w:tr w:rsidR="00103220" w:rsidRPr="00103220" w14:paraId="3FAF4D78" w14:textId="77777777" w:rsidTr="008D64D5">
        <w:tblPrEx>
          <w:tblCellMar>
            <w:left w:w="0" w:type="dxa"/>
            <w:right w:w="0" w:type="dxa"/>
          </w:tblCellMar>
        </w:tblPrEx>
        <w:tc>
          <w:tcPr>
            <w:tcW w:w="2127" w:type="dxa"/>
            <w:tcBorders>
              <w:top w:val="dashed" w:sz="4" w:space="0" w:color="000000" w:themeColor="text1"/>
              <w:bottom w:val="dashed" w:sz="4" w:space="0" w:color="000000" w:themeColor="text1"/>
              <w:right w:val="dashed" w:sz="4" w:space="0" w:color="000000" w:themeColor="text1"/>
            </w:tcBorders>
            <w:shd w:val="clear" w:color="auto" w:fill="auto"/>
            <w:tcMar>
              <w:top w:w="57" w:type="dxa"/>
              <w:left w:w="57" w:type="dxa"/>
              <w:bottom w:w="57" w:type="dxa"/>
              <w:right w:w="57" w:type="dxa"/>
            </w:tcMar>
          </w:tcPr>
          <w:p w14:paraId="1650A208" w14:textId="77777777" w:rsidR="00103220" w:rsidRPr="00103220" w:rsidRDefault="00103220" w:rsidP="00103220">
            <w:pPr>
              <w:spacing w:before="40" w:after="40"/>
              <w:rPr>
                <w:sz w:val="16"/>
                <w:szCs w:val="18"/>
              </w:rPr>
            </w:pPr>
            <w:r w:rsidRPr="00103220">
              <w:rPr>
                <w:sz w:val="16"/>
                <w:szCs w:val="18"/>
              </w:rPr>
              <w:t>Non reporting</w:t>
            </w:r>
          </w:p>
        </w:tc>
        <w:tc>
          <w:tcPr>
            <w:tcW w:w="3543" w:type="dxa"/>
            <w:tcBorders>
              <w:top w:val="dashed" w:sz="4" w:space="0" w:color="000000" w:themeColor="text1"/>
              <w:left w:val="dashed" w:sz="4" w:space="0" w:color="000000" w:themeColor="text1"/>
              <w:bottom w:val="dashed" w:sz="4" w:space="0" w:color="000000" w:themeColor="text1"/>
              <w:right w:val="dashed" w:sz="4" w:space="0" w:color="000000" w:themeColor="text1"/>
            </w:tcBorders>
            <w:shd w:val="clear" w:color="auto" w:fill="auto"/>
            <w:tcMar>
              <w:top w:w="57" w:type="dxa"/>
              <w:left w:w="57" w:type="dxa"/>
              <w:bottom w:w="57" w:type="dxa"/>
              <w:right w:w="57" w:type="dxa"/>
            </w:tcMar>
          </w:tcPr>
          <w:p w14:paraId="2E64C9AD" w14:textId="77777777" w:rsidR="00103220" w:rsidRPr="00103220" w:rsidRDefault="00103220" w:rsidP="00103220">
            <w:pPr>
              <w:spacing w:before="40" w:after="40"/>
              <w:rPr>
                <w:sz w:val="16"/>
                <w:szCs w:val="18"/>
              </w:rPr>
            </w:pPr>
            <w:r w:rsidRPr="00103220">
              <w:rPr>
                <w:sz w:val="16"/>
                <w:szCs w:val="18"/>
              </w:rPr>
              <w:t>Failure to comply with mandatory reporting requirements</w:t>
            </w:r>
          </w:p>
        </w:tc>
        <w:tc>
          <w:tcPr>
            <w:tcW w:w="1276" w:type="dxa"/>
            <w:tcBorders>
              <w:top w:val="dashed" w:sz="4" w:space="0" w:color="000000" w:themeColor="text1"/>
              <w:left w:val="dashed" w:sz="4" w:space="0" w:color="000000" w:themeColor="text1"/>
              <w:bottom w:val="dashed" w:sz="4" w:space="0" w:color="000000" w:themeColor="text1"/>
              <w:right w:val="dashed" w:sz="4" w:space="0" w:color="000000" w:themeColor="text1"/>
            </w:tcBorders>
            <w:shd w:val="clear" w:color="auto" w:fill="auto"/>
            <w:tcMar>
              <w:top w:w="57" w:type="dxa"/>
              <w:bottom w:w="57" w:type="dxa"/>
            </w:tcMar>
          </w:tcPr>
          <w:p w14:paraId="6B99B13C" w14:textId="77777777" w:rsidR="00103220" w:rsidRPr="00103220" w:rsidRDefault="00103220" w:rsidP="00103220">
            <w:pPr>
              <w:spacing w:before="40" w:after="40"/>
              <w:rPr>
                <w:sz w:val="16"/>
                <w:szCs w:val="18"/>
              </w:rPr>
            </w:pPr>
            <w:r w:rsidRPr="00103220">
              <w:rPr>
                <w:sz w:val="16"/>
                <w:szCs w:val="18"/>
              </w:rPr>
              <w:t>Possible</w:t>
            </w:r>
          </w:p>
        </w:tc>
        <w:tc>
          <w:tcPr>
            <w:tcW w:w="1985" w:type="dxa"/>
            <w:tcBorders>
              <w:top w:val="dashed" w:sz="4" w:space="0" w:color="000000" w:themeColor="text1"/>
              <w:left w:val="dashed" w:sz="4" w:space="0" w:color="000000" w:themeColor="text1"/>
              <w:bottom w:val="dashed" w:sz="4" w:space="0" w:color="000000" w:themeColor="text1"/>
              <w:right w:val="dashed" w:sz="4" w:space="0" w:color="000000" w:themeColor="text1"/>
            </w:tcBorders>
            <w:shd w:val="clear" w:color="auto" w:fill="auto"/>
            <w:tcMar>
              <w:top w:w="57" w:type="dxa"/>
              <w:bottom w:w="57" w:type="dxa"/>
            </w:tcMar>
          </w:tcPr>
          <w:p w14:paraId="02313E44" w14:textId="77777777" w:rsidR="00103220" w:rsidRPr="00103220" w:rsidRDefault="00103220" w:rsidP="00103220">
            <w:pPr>
              <w:spacing w:before="40" w:after="40"/>
              <w:rPr>
                <w:sz w:val="16"/>
                <w:szCs w:val="18"/>
              </w:rPr>
            </w:pPr>
            <w:r w:rsidRPr="00103220">
              <w:rPr>
                <w:sz w:val="16"/>
                <w:szCs w:val="18"/>
              </w:rPr>
              <w:t>Great</w:t>
            </w:r>
          </w:p>
        </w:tc>
        <w:tc>
          <w:tcPr>
            <w:tcW w:w="1417" w:type="dxa"/>
            <w:tcBorders>
              <w:top w:val="dashed" w:sz="4" w:space="0" w:color="000000" w:themeColor="text1"/>
              <w:left w:val="dashed" w:sz="4" w:space="0" w:color="000000" w:themeColor="text1"/>
              <w:bottom w:val="dashed" w:sz="4" w:space="0" w:color="000000" w:themeColor="text1"/>
              <w:right w:val="dashed" w:sz="4" w:space="0" w:color="000000" w:themeColor="text1"/>
            </w:tcBorders>
            <w:shd w:val="clear" w:color="auto" w:fill="FF4C3E"/>
            <w:tcMar>
              <w:top w:w="57" w:type="dxa"/>
              <w:bottom w:w="57" w:type="dxa"/>
            </w:tcMar>
          </w:tcPr>
          <w:p w14:paraId="362E66BC" w14:textId="77777777" w:rsidR="00103220" w:rsidRPr="00103220" w:rsidRDefault="00103220" w:rsidP="00103220">
            <w:pPr>
              <w:spacing w:before="40" w:after="40"/>
              <w:rPr>
                <w:sz w:val="16"/>
                <w:szCs w:val="18"/>
              </w:rPr>
            </w:pPr>
            <w:r w:rsidRPr="00103220">
              <w:rPr>
                <w:sz w:val="16"/>
                <w:szCs w:val="18"/>
              </w:rPr>
              <w:t>High</w:t>
            </w:r>
          </w:p>
        </w:tc>
        <w:tc>
          <w:tcPr>
            <w:tcW w:w="4111" w:type="dxa"/>
            <w:tcBorders>
              <w:top w:val="dashed" w:sz="4" w:space="0" w:color="000000" w:themeColor="text1"/>
              <w:left w:val="dashed" w:sz="4" w:space="0" w:color="000000" w:themeColor="text1"/>
              <w:bottom w:val="dashed" w:sz="4" w:space="0" w:color="000000" w:themeColor="text1"/>
            </w:tcBorders>
            <w:shd w:val="clear" w:color="auto" w:fill="auto"/>
            <w:tcMar>
              <w:top w:w="57" w:type="dxa"/>
              <w:bottom w:w="57" w:type="dxa"/>
            </w:tcMar>
          </w:tcPr>
          <w:p w14:paraId="2D27FE56" w14:textId="77777777" w:rsidR="00103220" w:rsidRPr="00103220" w:rsidRDefault="00103220" w:rsidP="00103220">
            <w:pPr>
              <w:spacing w:before="40" w:after="40"/>
              <w:rPr>
                <w:sz w:val="16"/>
                <w:szCs w:val="18"/>
              </w:rPr>
            </w:pPr>
            <w:r w:rsidRPr="00103220">
              <w:rPr>
                <w:sz w:val="16"/>
                <w:szCs w:val="18"/>
              </w:rPr>
              <w:t>Child safe policy</w:t>
            </w:r>
          </w:p>
          <w:p w14:paraId="7254F105" w14:textId="77777777" w:rsidR="00103220" w:rsidRPr="00103220" w:rsidRDefault="00103220" w:rsidP="00103220">
            <w:pPr>
              <w:spacing w:before="40" w:after="40"/>
              <w:rPr>
                <w:sz w:val="16"/>
                <w:szCs w:val="18"/>
              </w:rPr>
            </w:pPr>
            <w:r w:rsidRPr="00103220">
              <w:rPr>
                <w:sz w:val="16"/>
                <w:szCs w:val="18"/>
              </w:rPr>
              <w:t>Mandatory reporting training</w:t>
            </w:r>
          </w:p>
        </w:tc>
      </w:tr>
      <w:tr w:rsidR="00103220" w:rsidRPr="00103220" w14:paraId="390BB761" w14:textId="77777777" w:rsidTr="008D64D5">
        <w:tblPrEx>
          <w:tblCellMar>
            <w:left w:w="0" w:type="dxa"/>
            <w:right w:w="0" w:type="dxa"/>
          </w:tblCellMar>
        </w:tblPrEx>
        <w:tc>
          <w:tcPr>
            <w:tcW w:w="2127" w:type="dxa"/>
            <w:tcBorders>
              <w:top w:val="dashed" w:sz="4" w:space="0" w:color="000000" w:themeColor="text1"/>
              <w:bottom w:val="dashed" w:sz="4" w:space="0" w:color="000000" w:themeColor="text1"/>
              <w:right w:val="dashed" w:sz="4" w:space="0" w:color="000000" w:themeColor="text1"/>
            </w:tcBorders>
            <w:shd w:val="clear" w:color="auto" w:fill="auto"/>
            <w:tcMar>
              <w:top w:w="57" w:type="dxa"/>
              <w:left w:w="57" w:type="dxa"/>
              <w:bottom w:w="57" w:type="dxa"/>
              <w:right w:w="57" w:type="dxa"/>
            </w:tcMar>
          </w:tcPr>
          <w:p w14:paraId="433BC9CA" w14:textId="77777777" w:rsidR="00103220" w:rsidRPr="00103220" w:rsidRDefault="00103220" w:rsidP="00103220">
            <w:pPr>
              <w:spacing w:before="40" w:after="40"/>
              <w:rPr>
                <w:sz w:val="16"/>
                <w:szCs w:val="18"/>
              </w:rPr>
            </w:pPr>
          </w:p>
        </w:tc>
        <w:tc>
          <w:tcPr>
            <w:tcW w:w="3543" w:type="dxa"/>
            <w:tcBorders>
              <w:top w:val="dashed" w:sz="4" w:space="0" w:color="000000" w:themeColor="text1"/>
              <w:left w:val="dashed" w:sz="4" w:space="0" w:color="000000" w:themeColor="text1"/>
              <w:bottom w:val="dashed" w:sz="4" w:space="0" w:color="000000" w:themeColor="text1"/>
              <w:right w:val="dashed" w:sz="4" w:space="0" w:color="000000" w:themeColor="text1"/>
            </w:tcBorders>
            <w:shd w:val="clear" w:color="auto" w:fill="auto"/>
            <w:tcMar>
              <w:top w:w="57" w:type="dxa"/>
              <w:left w:w="57" w:type="dxa"/>
              <w:bottom w:w="57" w:type="dxa"/>
              <w:right w:w="57" w:type="dxa"/>
            </w:tcMar>
          </w:tcPr>
          <w:p w14:paraId="67B91203" w14:textId="77777777" w:rsidR="00103220" w:rsidRPr="00103220" w:rsidRDefault="00103220" w:rsidP="00103220">
            <w:pPr>
              <w:spacing w:before="40" w:after="40"/>
              <w:rPr>
                <w:sz w:val="16"/>
                <w:szCs w:val="18"/>
              </w:rPr>
            </w:pPr>
          </w:p>
        </w:tc>
        <w:tc>
          <w:tcPr>
            <w:tcW w:w="1276" w:type="dxa"/>
            <w:tcBorders>
              <w:top w:val="dashed" w:sz="4" w:space="0" w:color="000000" w:themeColor="text1"/>
              <w:left w:val="dashed" w:sz="4" w:space="0" w:color="000000" w:themeColor="text1"/>
              <w:bottom w:val="dashed" w:sz="4" w:space="0" w:color="000000" w:themeColor="text1"/>
              <w:right w:val="dashed" w:sz="4" w:space="0" w:color="000000" w:themeColor="text1"/>
            </w:tcBorders>
            <w:shd w:val="clear" w:color="auto" w:fill="auto"/>
            <w:tcMar>
              <w:top w:w="57" w:type="dxa"/>
              <w:bottom w:w="57" w:type="dxa"/>
            </w:tcMar>
          </w:tcPr>
          <w:p w14:paraId="41F4EFCE" w14:textId="77777777" w:rsidR="00103220" w:rsidRPr="00103220" w:rsidRDefault="00103220" w:rsidP="00103220">
            <w:pPr>
              <w:spacing w:before="40" w:after="40"/>
              <w:rPr>
                <w:sz w:val="16"/>
                <w:szCs w:val="18"/>
              </w:rPr>
            </w:pPr>
          </w:p>
        </w:tc>
        <w:tc>
          <w:tcPr>
            <w:tcW w:w="1985" w:type="dxa"/>
            <w:tcBorders>
              <w:top w:val="dashed" w:sz="4" w:space="0" w:color="000000" w:themeColor="text1"/>
              <w:left w:val="dashed" w:sz="4" w:space="0" w:color="000000" w:themeColor="text1"/>
              <w:bottom w:val="dashed" w:sz="4" w:space="0" w:color="000000" w:themeColor="text1"/>
              <w:right w:val="dashed" w:sz="4" w:space="0" w:color="000000" w:themeColor="text1"/>
            </w:tcBorders>
            <w:shd w:val="clear" w:color="auto" w:fill="auto"/>
            <w:tcMar>
              <w:top w:w="57" w:type="dxa"/>
              <w:bottom w:w="57" w:type="dxa"/>
            </w:tcMar>
          </w:tcPr>
          <w:p w14:paraId="6CA08F32" w14:textId="77777777" w:rsidR="00103220" w:rsidRPr="00103220" w:rsidRDefault="00103220" w:rsidP="00103220">
            <w:pPr>
              <w:spacing w:before="40" w:after="40"/>
              <w:rPr>
                <w:sz w:val="16"/>
                <w:szCs w:val="18"/>
              </w:rPr>
            </w:pPr>
          </w:p>
        </w:tc>
        <w:tc>
          <w:tcPr>
            <w:tcW w:w="1417" w:type="dxa"/>
            <w:tcBorders>
              <w:top w:val="dashed" w:sz="4" w:space="0" w:color="000000" w:themeColor="text1"/>
              <w:left w:val="dashed" w:sz="4" w:space="0" w:color="000000" w:themeColor="text1"/>
              <w:bottom w:val="dashed" w:sz="4" w:space="0" w:color="000000" w:themeColor="text1"/>
              <w:right w:val="dashed" w:sz="4" w:space="0" w:color="000000" w:themeColor="text1"/>
            </w:tcBorders>
            <w:shd w:val="clear" w:color="auto" w:fill="auto"/>
            <w:tcMar>
              <w:top w:w="57" w:type="dxa"/>
              <w:bottom w:w="57" w:type="dxa"/>
            </w:tcMar>
          </w:tcPr>
          <w:p w14:paraId="66A25770" w14:textId="77777777" w:rsidR="00103220" w:rsidRPr="00103220" w:rsidRDefault="00103220" w:rsidP="00103220">
            <w:pPr>
              <w:spacing w:before="40" w:after="40"/>
              <w:rPr>
                <w:sz w:val="16"/>
                <w:szCs w:val="18"/>
              </w:rPr>
            </w:pPr>
          </w:p>
        </w:tc>
        <w:tc>
          <w:tcPr>
            <w:tcW w:w="4111" w:type="dxa"/>
            <w:tcBorders>
              <w:top w:val="dashed" w:sz="4" w:space="0" w:color="000000" w:themeColor="text1"/>
              <w:left w:val="dashed" w:sz="4" w:space="0" w:color="000000" w:themeColor="text1"/>
              <w:bottom w:val="dashed" w:sz="4" w:space="0" w:color="000000" w:themeColor="text1"/>
            </w:tcBorders>
            <w:shd w:val="clear" w:color="auto" w:fill="auto"/>
            <w:tcMar>
              <w:top w:w="57" w:type="dxa"/>
              <w:bottom w:w="57" w:type="dxa"/>
            </w:tcMar>
          </w:tcPr>
          <w:p w14:paraId="7D0161A3" w14:textId="77777777" w:rsidR="00103220" w:rsidRPr="00103220" w:rsidRDefault="00103220" w:rsidP="00103220">
            <w:pPr>
              <w:spacing w:before="40" w:after="40"/>
              <w:rPr>
                <w:sz w:val="16"/>
                <w:szCs w:val="18"/>
              </w:rPr>
            </w:pPr>
          </w:p>
        </w:tc>
      </w:tr>
      <w:tr w:rsidR="00103220" w:rsidRPr="00103220" w14:paraId="36E05915" w14:textId="77777777" w:rsidTr="008D64D5">
        <w:tblPrEx>
          <w:tblCellMar>
            <w:left w:w="0" w:type="dxa"/>
            <w:right w:w="0" w:type="dxa"/>
          </w:tblCellMar>
        </w:tblPrEx>
        <w:tc>
          <w:tcPr>
            <w:tcW w:w="2127" w:type="dxa"/>
            <w:tcBorders>
              <w:top w:val="dashed" w:sz="4" w:space="0" w:color="000000" w:themeColor="text1"/>
              <w:bottom w:val="dashed" w:sz="4" w:space="0" w:color="000000" w:themeColor="text1"/>
              <w:right w:val="dashed" w:sz="4" w:space="0" w:color="000000" w:themeColor="text1"/>
            </w:tcBorders>
            <w:shd w:val="clear" w:color="auto" w:fill="auto"/>
            <w:tcMar>
              <w:top w:w="57" w:type="dxa"/>
              <w:left w:w="57" w:type="dxa"/>
              <w:bottom w:w="57" w:type="dxa"/>
              <w:right w:w="57" w:type="dxa"/>
            </w:tcMar>
          </w:tcPr>
          <w:p w14:paraId="1186E62C" w14:textId="77777777" w:rsidR="00103220" w:rsidRPr="00103220" w:rsidRDefault="00103220" w:rsidP="00103220">
            <w:pPr>
              <w:spacing w:before="40" w:after="40"/>
              <w:rPr>
                <w:sz w:val="16"/>
                <w:szCs w:val="18"/>
              </w:rPr>
            </w:pPr>
          </w:p>
        </w:tc>
        <w:tc>
          <w:tcPr>
            <w:tcW w:w="3543" w:type="dxa"/>
            <w:tcBorders>
              <w:top w:val="dashed" w:sz="4" w:space="0" w:color="000000" w:themeColor="text1"/>
              <w:left w:val="dashed" w:sz="4" w:space="0" w:color="000000" w:themeColor="text1"/>
              <w:bottom w:val="dashed" w:sz="4" w:space="0" w:color="000000" w:themeColor="text1"/>
              <w:right w:val="dashed" w:sz="4" w:space="0" w:color="000000" w:themeColor="text1"/>
            </w:tcBorders>
            <w:shd w:val="clear" w:color="auto" w:fill="auto"/>
            <w:tcMar>
              <w:top w:w="57" w:type="dxa"/>
              <w:left w:w="57" w:type="dxa"/>
              <w:bottom w:w="57" w:type="dxa"/>
              <w:right w:w="57" w:type="dxa"/>
            </w:tcMar>
          </w:tcPr>
          <w:p w14:paraId="7F38E8F7" w14:textId="77777777" w:rsidR="00103220" w:rsidRPr="00103220" w:rsidRDefault="00103220" w:rsidP="00103220">
            <w:pPr>
              <w:spacing w:before="40" w:after="40"/>
              <w:rPr>
                <w:sz w:val="16"/>
                <w:szCs w:val="18"/>
              </w:rPr>
            </w:pPr>
          </w:p>
        </w:tc>
        <w:tc>
          <w:tcPr>
            <w:tcW w:w="1276" w:type="dxa"/>
            <w:tcBorders>
              <w:top w:val="dashed" w:sz="4" w:space="0" w:color="000000" w:themeColor="text1"/>
              <w:left w:val="dashed" w:sz="4" w:space="0" w:color="000000" w:themeColor="text1"/>
              <w:bottom w:val="dashed" w:sz="4" w:space="0" w:color="000000" w:themeColor="text1"/>
              <w:right w:val="dashed" w:sz="4" w:space="0" w:color="000000" w:themeColor="text1"/>
            </w:tcBorders>
            <w:shd w:val="clear" w:color="auto" w:fill="auto"/>
            <w:tcMar>
              <w:top w:w="57" w:type="dxa"/>
              <w:bottom w:w="57" w:type="dxa"/>
            </w:tcMar>
          </w:tcPr>
          <w:p w14:paraId="454E5AC5" w14:textId="77777777" w:rsidR="00103220" w:rsidRPr="00103220" w:rsidRDefault="00103220" w:rsidP="00103220">
            <w:pPr>
              <w:spacing w:before="40" w:after="40"/>
              <w:rPr>
                <w:sz w:val="16"/>
                <w:szCs w:val="18"/>
              </w:rPr>
            </w:pPr>
          </w:p>
        </w:tc>
        <w:tc>
          <w:tcPr>
            <w:tcW w:w="1985" w:type="dxa"/>
            <w:tcBorders>
              <w:top w:val="dashed" w:sz="4" w:space="0" w:color="000000" w:themeColor="text1"/>
              <w:left w:val="dashed" w:sz="4" w:space="0" w:color="000000" w:themeColor="text1"/>
              <w:bottom w:val="dashed" w:sz="4" w:space="0" w:color="000000" w:themeColor="text1"/>
              <w:right w:val="dashed" w:sz="4" w:space="0" w:color="000000" w:themeColor="text1"/>
            </w:tcBorders>
            <w:shd w:val="clear" w:color="auto" w:fill="auto"/>
            <w:tcMar>
              <w:top w:w="57" w:type="dxa"/>
              <w:bottom w:w="57" w:type="dxa"/>
            </w:tcMar>
          </w:tcPr>
          <w:p w14:paraId="69FD07F6" w14:textId="77777777" w:rsidR="00103220" w:rsidRPr="00103220" w:rsidRDefault="00103220" w:rsidP="00103220">
            <w:pPr>
              <w:spacing w:before="40" w:after="40"/>
              <w:rPr>
                <w:sz w:val="16"/>
                <w:szCs w:val="18"/>
              </w:rPr>
            </w:pPr>
          </w:p>
        </w:tc>
        <w:tc>
          <w:tcPr>
            <w:tcW w:w="1417" w:type="dxa"/>
            <w:tcBorders>
              <w:top w:val="dashed" w:sz="4" w:space="0" w:color="000000" w:themeColor="text1"/>
              <w:left w:val="dashed" w:sz="4" w:space="0" w:color="000000" w:themeColor="text1"/>
              <w:bottom w:val="dashed" w:sz="4" w:space="0" w:color="000000" w:themeColor="text1"/>
              <w:right w:val="dashed" w:sz="4" w:space="0" w:color="000000" w:themeColor="text1"/>
            </w:tcBorders>
            <w:shd w:val="clear" w:color="auto" w:fill="auto"/>
            <w:tcMar>
              <w:top w:w="57" w:type="dxa"/>
              <w:bottom w:w="57" w:type="dxa"/>
            </w:tcMar>
          </w:tcPr>
          <w:p w14:paraId="2B2764C0" w14:textId="77777777" w:rsidR="00103220" w:rsidRPr="00103220" w:rsidRDefault="00103220" w:rsidP="00103220">
            <w:pPr>
              <w:spacing w:before="40" w:after="40"/>
              <w:rPr>
                <w:sz w:val="16"/>
                <w:szCs w:val="18"/>
              </w:rPr>
            </w:pPr>
          </w:p>
        </w:tc>
        <w:tc>
          <w:tcPr>
            <w:tcW w:w="4111" w:type="dxa"/>
            <w:tcBorders>
              <w:top w:val="dashed" w:sz="4" w:space="0" w:color="000000" w:themeColor="text1"/>
              <w:left w:val="dashed" w:sz="4" w:space="0" w:color="000000" w:themeColor="text1"/>
              <w:bottom w:val="dashed" w:sz="4" w:space="0" w:color="000000" w:themeColor="text1"/>
            </w:tcBorders>
            <w:shd w:val="clear" w:color="auto" w:fill="auto"/>
            <w:tcMar>
              <w:top w:w="57" w:type="dxa"/>
              <w:bottom w:w="57" w:type="dxa"/>
            </w:tcMar>
          </w:tcPr>
          <w:p w14:paraId="2150E14F" w14:textId="77777777" w:rsidR="00103220" w:rsidRPr="00103220" w:rsidRDefault="00103220" w:rsidP="00103220">
            <w:pPr>
              <w:spacing w:before="40" w:after="40"/>
              <w:rPr>
                <w:sz w:val="16"/>
                <w:szCs w:val="18"/>
              </w:rPr>
            </w:pPr>
          </w:p>
        </w:tc>
      </w:tr>
      <w:tr w:rsidR="00103220" w:rsidRPr="00103220" w14:paraId="610211D0" w14:textId="77777777" w:rsidTr="008D64D5">
        <w:tblPrEx>
          <w:tblCellMar>
            <w:left w:w="0" w:type="dxa"/>
            <w:right w:w="0" w:type="dxa"/>
          </w:tblCellMar>
        </w:tblPrEx>
        <w:tc>
          <w:tcPr>
            <w:tcW w:w="2127" w:type="dxa"/>
            <w:tcBorders>
              <w:top w:val="dashed" w:sz="4" w:space="0" w:color="000000" w:themeColor="text1"/>
              <w:bottom w:val="dashed" w:sz="4" w:space="0" w:color="000000" w:themeColor="text1"/>
              <w:right w:val="dashed" w:sz="4" w:space="0" w:color="000000" w:themeColor="text1"/>
            </w:tcBorders>
            <w:shd w:val="clear" w:color="auto" w:fill="auto"/>
            <w:tcMar>
              <w:top w:w="57" w:type="dxa"/>
              <w:left w:w="57" w:type="dxa"/>
              <w:bottom w:w="57" w:type="dxa"/>
              <w:right w:w="57" w:type="dxa"/>
            </w:tcMar>
          </w:tcPr>
          <w:p w14:paraId="57C65C1C" w14:textId="77777777" w:rsidR="00103220" w:rsidRPr="00103220" w:rsidRDefault="00103220" w:rsidP="00103220">
            <w:pPr>
              <w:spacing w:before="40" w:after="40"/>
              <w:rPr>
                <w:sz w:val="16"/>
                <w:szCs w:val="18"/>
              </w:rPr>
            </w:pPr>
          </w:p>
        </w:tc>
        <w:tc>
          <w:tcPr>
            <w:tcW w:w="3543" w:type="dxa"/>
            <w:tcBorders>
              <w:top w:val="dashed" w:sz="4" w:space="0" w:color="000000" w:themeColor="text1"/>
              <w:left w:val="dashed" w:sz="4" w:space="0" w:color="000000" w:themeColor="text1"/>
              <w:bottom w:val="dashed" w:sz="4" w:space="0" w:color="000000" w:themeColor="text1"/>
              <w:right w:val="dashed" w:sz="4" w:space="0" w:color="000000" w:themeColor="text1"/>
            </w:tcBorders>
            <w:shd w:val="clear" w:color="auto" w:fill="auto"/>
            <w:tcMar>
              <w:top w:w="57" w:type="dxa"/>
              <w:left w:w="57" w:type="dxa"/>
              <w:bottom w:w="57" w:type="dxa"/>
              <w:right w:w="57" w:type="dxa"/>
            </w:tcMar>
          </w:tcPr>
          <w:p w14:paraId="6FC88412" w14:textId="77777777" w:rsidR="00103220" w:rsidRPr="00103220" w:rsidRDefault="00103220" w:rsidP="00103220">
            <w:pPr>
              <w:spacing w:before="40" w:after="40"/>
              <w:rPr>
                <w:sz w:val="16"/>
                <w:szCs w:val="18"/>
              </w:rPr>
            </w:pPr>
          </w:p>
        </w:tc>
        <w:tc>
          <w:tcPr>
            <w:tcW w:w="1276" w:type="dxa"/>
            <w:tcBorders>
              <w:top w:val="dashed" w:sz="4" w:space="0" w:color="000000" w:themeColor="text1"/>
              <w:left w:val="dashed" w:sz="4" w:space="0" w:color="000000" w:themeColor="text1"/>
              <w:bottom w:val="dashed" w:sz="4" w:space="0" w:color="000000" w:themeColor="text1"/>
              <w:right w:val="dashed" w:sz="4" w:space="0" w:color="000000" w:themeColor="text1"/>
            </w:tcBorders>
            <w:shd w:val="clear" w:color="auto" w:fill="auto"/>
            <w:tcMar>
              <w:top w:w="57" w:type="dxa"/>
              <w:bottom w:w="57" w:type="dxa"/>
            </w:tcMar>
          </w:tcPr>
          <w:p w14:paraId="7A7FA7F0" w14:textId="77777777" w:rsidR="00103220" w:rsidRPr="00103220" w:rsidRDefault="00103220" w:rsidP="00103220">
            <w:pPr>
              <w:spacing w:before="40" w:after="40"/>
              <w:rPr>
                <w:sz w:val="16"/>
                <w:szCs w:val="18"/>
              </w:rPr>
            </w:pPr>
          </w:p>
        </w:tc>
        <w:tc>
          <w:tcPr>
            <w:tcW w:w="1985" w:type="dxa"/>
            <w:tcBorders>
              <w:top w:val="dashed" w:sz="4" w:space="0" w:color="000000" w:themeColor="text1"/>
              <w:left w:val="dashed" w:sz="4" w:space="0" w:color="000000" w:themeColor="text1"/>
              <w:bottom w:val="dashed" w:sz="4" w:space="0" w:color="000000" w:themeColor="text1"/>
              <w:right w:val="dashed" w:sz="4" w:space="0" w:color="000000" w:themeColor="text1"/>
            </w:tcBorders>
            <w:shd w:val="clear" w:color="auto" w:fill="auto"/>
            <w:tcMar>
              <w:top w:w="57" w:type="dxa"/>
              <w:bottom w:w="57" w:type="dxa"/>
            </w:tcMar>
          </w:tcPr>
          <w:p w14:paraId="0E5A96B4" w14:textId="77777777" w:rsidR="00103220" w:rsidRPr="00103220" w:rsidRDefault="00103220" w:rsidP="00103220">
            <w:pPr>
              <w:spacing w:before="40" w:after="40"/>
              <w:rPr>
                <w:sz w:val="16"/>
                <w:szCs w:val="18"/>
              </w:rPr>
            </w:pPr>
          </w:p>
        </w:tc>
        <w:tc>
          <w:tcPr>
            <w:tcW w:w="1417" w:type="dxa"/>
            <w:tcBorders>
              <w:top w:val="dashed" w:sz="4" w:space="0" w:color="000000" w:themeColor="text1"/>
              <w:left w:val="dashed" w:sz="4" w:space="0" w:color="000000" w:themeColor="text1"/>
              <w:bottom w:val="dashed" w:sz="4" w:space="0" w:color="000000" w:themeColor="text1"/>
              <w:right w:val="dashed" w:sz="4" w:space="0" w:color="000000" w:themeColor="text1"/>
            </w:tcBorders>
            <w:shd w:val="clear" w:color="auto" w:fill="auto"/>
            <w:tcMar>
              <w:top w:w="57" w:type="dxa"/>
              <w:bottom w:w="57" w:type="dxa"/>
            </w:tcMar>
          </w:tcPr>
          <w:p w14:paraId="44543C40" w14:textId="77777777" w:rsidR="00103220" w:rsidRPr="00103220" w:rsidRDefault="00103220" w:rsidP="00103220">
            <w:pPr>
              <w:spacing w:before="40" w:after="40"/>
              <w:rPr>
                <w:sz w:val="16"/>
                <w:szCs w:val="18"/>
              </w:rPr>
            </w:pPr>
          </w:p>
        </w:tc>
        <w:tc>
          <w:tcPr>
            <w:tcW w:w="4111" w:type="dxa"/>
            <w:tcBorders>
              <w:top w:val="dashed" w:sz="4" w:space="0" w:color="000000" w:themeColor="text1"/>
              <w:left w:val="dashed" w:sz="4" w:space="0" w:color="000000" w:themeColor="text1"/>
              <w:bottom w:val="dashed" w:sz="4" w:space="0" w:color="000000" w:themeColor="text1"/>
            </w:tcBorders>
            <w:shd w:val="clear" w:color="auto" w:fill="auto"/>
            <w:tcMar>
              <w:top w:w="57" w:type="dxa"/>
              <w:bottom w:w="57" w:type="dxa"/>
            </w:tcMar>
          </w:tcPr>
          <w:p w14:paraId="6E983A50" w14:textId="77777777" w:rsidR="00103220" w:rsidRPr="00103220" w:rsidRDefault="00103220" w:rsidP="00103220">
            <w:pPr>
              <w:spacing w:before="40" w:after="40"/>
              <w:rPr>
                <w:sz w:val="16"/>
                <w:szCs w:val="18"/>
              </w:rPr>
            </w:pPr>
          </w:p>
        </w:tc>
      </w:tr>
      <w:tr w:rsidR="00103220" w:rsidRPr="00103220" w14:paraId="478AD540" w14:textId="77777777" w:rsidTr="008D64D5">
        <w:tblPrEx>
          <w:tblCellMar>
            <w:left w:w="0" w:type="dxa"/>
            <w:right w:w="0" w:type="dxa"/>
          </w:tblCellMar>
        </w:tblPrEx>
        <w:tc>
          <w:tcPr>
            <w:tcW w:w="2127" w:type="dxa"/>
            <w:tcBorders>
              <w:top w:val="dashed" w:sz="4" w:space="0" w:color="000000" w:themeColor="text1"/>
              <w:bottom w:val="dashed" w:sz="4" w:space="0" w:color="000000" w:themeColor="text1"/>
              <w:right w:val="dashed" w:sz="4" w:space="0" w:color="000000" w:themeColor="text1"/>
            </w:tcBorders>
            <w:shd w:val="clear" w:color="auto" w:fill="auto"/>
            <w:tcMar>
              <w:top w:w="57" w:type="dxa"/>
              <w:left w:w="57" w:type="dxa"/>
              <w:bottom w:w="57" w:type="dxa"/>
              <w:right w:w="57" w:type="dxa"/>
            </w:tcMar>
          </w:tcPr>
          <w:p w14:paraId="2772310E" w14:textId="77777777" w:rsidR="00103220" w:rsidRPr="00103220" w:rsidRDefault="00103220" w:rsidP="00103220">
            <w:pPr>
              <w:spacing w:before="40" w:after="40"/>
              <w:rPr>
                <w:sz w:val="16"/>
                <w:szCs w:val="18"/>
              </w:rPr>
            </w:pPr>
          </w:p>
        </w:tc>
        <w:tc>
          <w:tcPr>
            <w:tcW w:w="3543" w:type="dxa"/>
            <w:tcBorders>
              <w:top w:val="dashed" w:sz="4" w:space="0" w:color="000000" w:themeColor="text1"/>
              <w:left w:val="dashed" w:sz="4" w:space="0" w:color="000000" w:themeColor="text1"/>
              <w:bottom w:val="dashed" w:sz="4" w:space="0" w:color="000000" w:themeColor="text1"/>
              <w:right w:val="dashed" w:sz="4" w:space="0" w:color="000000" w:themeColor="text1"/>
            </w:tcBorders>
            <w:shd w:val="clear" w:color="auto" w:fill="auto"/>
            <w:tcMar>
              <w:top w:w="57" w:type="dxa"/>
              <w:left w:w="57" w:type="dxa"/>
              <w:bottom w:w="57" w:type="dxa"/>
              <w:right w:w="57" w:type="dxa"/>
            </w:tcMar>
          </w:tcPr>
          <w:p w14:paraId="62D0AD6A" w14:textId="77777777" w:rsidR="00103220" w:rsidRPr="00103220" w:rsidRDefault="00103220" w:rsidP="00103220">
            <w:pPr>
              <w:spacing w:before="40" w:after="40"/>
              <w:rPr>
                <w:sz w:val="16"/>
                <w:szCs w:val="18"/>
              </w:rPr>
            </w:pPr>
          </w:p>
        </w:tc>
        <w:tc>
          <w:tcPr>
            <w:tcW w:w="1276" w:type="dxa"/>
            <w:tcBorders>
              <w:top w:val="dashed" w:sz="4" w:space="0" w:color="000000" w:themeColor="text1"/>
              <w:left w:val="dashed" w:sz="4" w:space="0" w:color="000000" w:themeColor="text1"/>
              <w:bottom w:val="dashed" w:sz="4" w:space="0" w:color="000000" w:themeColor="text1"/>
              <w:right w:val="dashed" w:sz="4" w:space="0" w:color="000000" w:themeColor="text1"/>
            </w:tcBorders>
            <w:shd w:val="clear" w:color="auto" w:fill="auto"/>
            <w:tcMar>
              <w:top w:w="57" w:type="dxa"/>
              <w:bottom w:w="57" w:type="dxa"/>
            </w:tcMar>
          </w:tcPr>
          <w:p w14:paraId="7A99B8B6" w14:textId="77777777" w:rsidR="00103220" w:rsidRPr="00103220" w:rsidRDefault="00103220" w:rsidP="00103220">
            <w:pPr>
              <w:spacing w:before="40" w:after="40"/>
              <w:rPr>
                <w:sz w:val="16"/>
                <w:szCs w:val="18"/>
              </w:rPr>
            </w:pPr>
          </w:p>
        </w:tc>
        <w:tc>
          <w:tcPr>
            <w:tcW w:w="1985" w:type="dxa"/>
            <w:tcBorders>
              <w:top w:val="dashed" w:sz="4" w:space="0" w:color="000000" w:themeColor="text1"/>
              <w:left w:val="dashed" w:sz="4" w:space="0" w:color="000000" w:themeColor="text1"/>
              <w:bottom w:val="dashed" w:sz="4" w:space="0" w:color="000000" w:themeColor="text1"/>
              <w:right w:val="dashed" w:sz="4" w:space="0" w:color="000000" w:themeColor="text1"/>
            </w:tcBorders>
            <w:shd w:val="clear" w:color="auto" w:fill="auto"/>
            <w:tcMar>
              <w:top w:w="57" w:type="dxa"/>
              <w:bottom w:w="57" w:type="dxa"/>
            </w:tcMar>
          </w:tcPr>
          <w:p w14:paraId="76500BF6" w14:textId="77777777" w:rsidR="00103220" w:rsidRPr="00103220" w:rsidRDefault="00103220" w:rsidP="00103220">
            <w:pPr>
              <w:spacing w:before="40" w:after="40"/>
              <w:rPr>
                <w:sz w:val="16"/>
                <w:szCs w:val="18"/>
              </w:rPr>
            </w:pPr>
          </w:p>
        </w:tc>
        <w:tc>
          <w:tcPr>
            <w:tcW w:w="1417" w:type="dxa"/>
            <w:tcBorders>
              <w:top w:val="dashed" w:sz="4" w:space="0" w:color="000000" w:themeColor="text1"/>
              <w:left w:val="dashed" w:sz="4" w:space="0" w:color="000000" w:themeColor="text1"/>
              <w:bottom w:val="dashed" w:sz="4" w:space="0" w:color="000000" w:themeColor="text1"/>
              <w:right w:val="dashed" w:sz="4" w:space="0" w:color="000000" w:themeColor="text1"/>
            </w:tcBorders>
            <w:shd w:val="clear" w:color="auto" w:fill="auto"/>
            <w:tcMar>
              <w:top w:w="57" w:type="dxa"/>
              <w:bottom w:w="57" w:type="dxa"/>
            </w:tcMar>
          </w:tcPr>
          <w:p w14:paraId="77E7C14B" w14:textId="77777777" w:rsidR="00103220" w:rsidRPr="00103220" w:rsidRDefault="00103220" w:rsidP="00103220">
            <w:pPr>
              <w:spacing w:before="40" w:after="40"/>
              <w:rPr>
                <w:sz w:val="16"/>
                <w:szCs w:val="18"/>
              </w:rPr>
            </w:pPr>
          </w:p>
        </w:tc>
        <w:tc>
          <w:tcPr>
            <w:tcW w:w="4111" w:type="dxa"/>
            <w:tcBorders>
              <w:top w:val="dashed" w:sz="4" w:space="0" w:color="000000" w:themeColor="text1"/>
              <w:left w:val="dashed" w:sz="4" w:space="0" w:color="000000" w:themeColor="text1"/>
              <w:bottom w:val="dashed" w:sz="4" w:space="0" w:color="000000" w:themeColor="text1"/>
            </w:tcBorders>
            <w:shd w:val="clear" w:color="auto" w:fill="auto"/>
            <w:tcMar>
              <w:top w:w="57" w:type="dxa"/>
              <w:bottom w:w="57" w:type="dxa"/>
            </w:tcMar>
          </w:tcPr>
          <w:p w14:paraId="10EF4DDD" w14:textId="77777777" w:rsidR="00103220" w:rsidRPr="00103220" w:rsidRDefault="00103220" w:rsidP="00103220">
            <w:pPr>
              <w:spacing w:before="40" w:after="40"/>
              <w:rPr>
                <w:sz w:val="16"/>
                <w:szCs w:val="18"/>
              </w:rPr>
            </w:pPr>
          </w:p>
        </w:tc>
      </w:tr>
      <w:tr w:rsidR="00103220" w:rsidRPr="00103220" w14:paraId="35F7A4A4" w14:textId="77777777" w:rsidTr="008D64D5">
        <w:tblPrEx>
          <w:tblCellMar>
            <w:left w:w="0" w:type="dxa"/>
            <w:right w:w="0" w:type="dxa"/>
          </w:tblCellMar>
        </w:tblPrEx>
        <w:tc>
          <w:tcPr>
            <w:tcW w:w="2127" w:type="dxa"/>
            <w:tcBorders>
              <w:top w:val="dashed" w:sz="4" w:space="0" w:color="000000" w:themeColor="text1"/>
              <w:bottom w:val="dashed" w:sz="4" w:space="0" w:color="000000" w:themeColor="text1"/>
              <w:right w:val="dashed" w:sz="4" w:space="0" w:color="000000" w:themeColor="text1"/>
            </w:tcBorders>
            <w:shd w:val="clear" w:color="auto" w:fill="auto"/>
            <w:tcMar>
              <w:top w:w="57" w:type="dxa"/>
              <w:left w:w="57" w:type="dxa"/>
              <w:bottom w:w="57" w:type="dxa"/>
              <w:right w:w="57" w:type="dxa"/>
            </w:tcMar>
          </w:tcPr>
          <w:p w14:paraId="3423DA68" w14:textId="77777777" w:rsidR="00103220" w:rsidRPr="00103220" w:rsidRDefault="00103220" w:rsidP="00103220">
            <w:pPr>
              <w:spacing w:before="40" w:after="40"/>
              <w:rPr>
                <w:sz w:val="16"/>
                <w:szCs w:val="18"/>
              </w:rPr>
            </w:pPr>
          </w:p>
        </w:tc>
        <w:tc>
          <w:tcPr>
            <w:tcW w:w="3543" w:type="dxa"/>
            <w:tcBorders>
              <w:top w:val="dashed" w:sz="4" w:space="0" w:color="000000" w:themeColor="text1"/>
              <w:left w:val="dashed" w:sz="4" w:space="0" w:color="000000" w:themeColor="text1"/>
              <w:bottom w:val="dashed" w:sz="4" w:space="0" w:color="000000" w:themeColor="text1"/>
              <w:right w:val="dashed" w:sz="4" w:space="0" w:color="000000" w:themeColor="text1"/>
            </w:tcBorders>
            <w:shd w:val="clear" w:color="auto" w:fill="auto"/>
            <w:tcMar>
              <w:top w:w="57" w:type="dxa"/>
              <w:left w:w="57" w:type="dxa"/>
              <w:bottom w:w="57" w:type="dxa"/>
              <w:right w:w="57" w:type="dxa"/>
            </w:tcMar>
          </w:tcPr>
          <w:p w14:paraId="5E7E9FAC" w14:textId="77777777" w:rsidR="00103220" w:rsidRPr="00103220" w:rsidRDefault="00103220" w:rsidP="00103220">
            <w:pPr>
              <w:spacing w:before="40" w:after="40"/>
              <w:rPr>
                <w:sz w:val="16"/>
                <w:szCs w:val="18"/>
              </w:rPr>
            </w:pPr>
          </w:p>
        </w:tc>
        <w:tc>
          <w:tcPr>
            <w:tcW w:w="1276" w:type="dxa"/>
            <w:tcBorders>
              <w:top w:val="dashed" w:sz="4" w:space="0" w:color="000000" w:themeColor="text1"/>
              <w:left w:val="dashed" w:sz="4" w:space="0" w:color="000000" w:themeColor="text1"/>
              <w:bottom w:val="dashed" w:sz="4" w:space="0" w:color="000000" w:themeColor="text1"/>
              <w:right w:val="dashed" w:sz="4" w:space="0" w:color="000000" w:themeColor="text1"/>
            </w:tcBorders>
            <w:shd w:val="clear" w:color="auto" w:fill="auto"/>
            <w:tcMar>
              <w:top w:w="57" w:type="dxa"/>
              <w:bottom w:w="57" w:type="dxa"/>
            </w:tcMar>
          </w:tcPr>
          <w:p w14:paraId="3AC065CC" w14:textId="77777777" w:rsidR="00103220" w:rsidRPr="00103220" w:rsidRDefault="00103220" w:rsidP="00103220">
            <w:pPr>
              <w:spacing w:before="40" w:after="40"/>
              <w:rPr>
                <w:sz w:val="16"/>
                <w:szCs w:val="18"/>
              </w:rPr>
            </w:pPr>
          </w:p>
        </w:tc>
        <w:tc>
          <w:tcPr>
            <w:tcW w:w="1985" w:type="dxa"/>
            <w:tcBorders>
              <w:top w:val="dashed" w:sz="4" w:space="0" w:color="000000" w:themeColor="text1"/>
              <w:left w:val="dashed" w:sz="4" w:space="0" w:color="000000" w:themeColor="text1"/>
              <w:bottom w:val="dashed" w:sz="4" w:space="0" w:color="000000" w:themeColor="text1"/>
              <w:right w:val="dashed" w:sz="4" w:space="0" w:color="000000" w:themeColor="text1"/>
            </w:tcBorders>
            <w:shd w:val="clear" w:color="auto" w:fill="auto"/>
            <w:tcMar>
              <w:top w:w="57" w:type="dxa"/>
              <w:bottom w:w="57" w:type="dxa"/>
            </w:tcMar>
          </w:tcPr>
          <w:p w14:paraId="020E148F" w14:textId="77777777" w:rsidR="00103220" w:rsidRPr="00103220" w:rsidRDefault="00103220" w:rsidP="00103220">
            <w:pPr>
              <w:spacing w:before="40" w:after="40"/>
              <w:rPr>
                <w:sz w:val="16"/>
                <w:szCs w:val="18"/>
              </w:rPr>
            </w:pPr>
          </w:p>
        </w:tc>
        <w:tc>
          <w:tcPr>
            <w:tcW w:w="1417" w:type="dxa"/>
            <w:tcBorders>
              <w:top w:val="dashed" w:sz="4" w:space="0" w:color="000000" w:themeColor="text1"/>
              <w:left w:val="dashed" w:sz="4" w:space="0" w:color="000000" w:themeColor="text1"/>
              <w:bottom w:val="dashed" w:sz="4" w:space="0" w:color="000000" w:themeColor="text1"/>
              <w:right w:val="dashed" w:sz="4" w:space="0" w:color="000000" w:themeColor="text1"/>
            </w:tcBorders>
            <w:shd w:val="clear" w:color="auto" w:fill="auto"/>
            <w:tcMar>
              <w:top w:w="57" w:type="dxa"/>
              <w:bottom w:w="57" w:type="dxa"/>
            </w:tcMar>
          </w:tcPr>
          <w:p w14:paraId="7137766E" w14:textId="77777777" w:rsidR="00103220" w:rsidRPr="00103220" w:rsidRDefault="00103220" w:rsidP="00103220">
            <w:pPr>
              <w:spacing w:before="40" w:after="40"/>
              <w:rPr>
                <w:sz w:val="16"/>
                <w:szCs w:val="18"/>
              </w:rPr>
            </w:pPr>
          </w:p>
        </w:tc>
        <w:tc>
          <w:tcPr>
            <w:tcW w:w="4111" w:type="dxa"/>
            <w:tcBorders>
              <w:top w:val="dashed" w:sz="4" w:space="0" w:color="000000" w:themeColor="text1"/>
              <w:left w:val="dashed" w:sz="4" w:space="0" w:color="000000" w:themeColor="text1"/>
              <w:bottom w:val="dashed" w:sz="4" w:space="0" w:color="000000" w:themeColor="text1"/>
            </w:tcBorders>
            <w:shd w:val="clear" w:color="auto" w:fill="auto"/>
            <w:tcMar>
              <w:top w:w="57" w:type="dxa"/>
              <w:bottom w:w="57" w:type="dxa"/>
            </w:tcMar>
          </w:tcPr>
          <w:p w14:paraId="77C75AE9" w14:textId="77777777" w:rsidR="00103220" w:rsidRPr="00103220" w:rsidRDefault="00103220" w:rsidP="00103220">
            <w:pPr>
              <w:spacing w:before="40" w:after="40"/>
              <w:rPr>
                <w:sz w:val="16"/>
                <w:szCs w:val="18"/>
              </w:rPr>
            </w:pPr>
          </w:p>
        </w:tc>
      </w:tr>
      <w:tr w:rsidR="00103220" w:rsidRPr="00103220" w14:paraId="64DBB11A" w14:textId="77777777" w:rsidTr="008D64D5">
        <w:tblPrEx>
          <w:tblCellMar>
            <w:left w:w="0" w:type="dxa"/>
            <w:right w:w="0" w:type="dxa"/>
          </w:tblCellMar>
        </w:tblPrEx>
        <w:tc>
          <w:tcPr>
            <w:tcW w:w="2127" w:type="dxa"/>
            <w:tcBorders>
              <w:top w:val="dashed" w:sz="4" w:space="0" w:color="000000" w:themeColor="text1"/>
              <w:right w:val="dashed" w:sz="4" w:space="0" w:color="000000" w:themeColor="text1"/>
            </w:tcBorders>
            <w:shd w:val="clear" w:color="auto" w:fill="auto"/>
            <w:tcMar>
              <w:top w:w="57" w:type="dxa"/>
              <w:left w:w="57" w:type="dxa"/>
              <w:bottom w:w="57" w:type="dxa"/>
              <w:right w:w="57" w:type="dxa"/>
            </w:tcMar>
          </w:tcPr>
          <w:p w14:paraId="7873F520" w14:textId="77777777" w:rsidR="00103220" w:rsidRPr="00103220" w:rsidRDefault="00103220" w:rsidP="00103220">
            <w:pPr>
              <w:spacing w:before="40" w:after="40"/>
              <w:rPr>
                <w:sz w:val="16"/>
                <w:szCs w:val="18"/>
              </w:rPr>
            </w:pPr>
          </w:p>
        </w:tc>
        <w:tc>
          <w:tcPr>
            <w:tcW w:w="3543" w:type="dxa"/>
            <w:tcBorders>
              <w:top w:val="dashed" w:sz="4" w:space="0" w:color="000000" w:themeColor="text1"/>
              <w:left w:val="dashed" w:sz="4" w:space="0" w:color="000000" w:themeColor="text1"/>
              <w:right w:val="dashed" w:sz="4" w:space="0" w:color="000000" w:themeColor="text1"/>
            </w:tcBorders>
            <w:shd w:val="clear" w:color="auto" w:fill="auto"/>
            <w:tcMar>
              <w:top w:w="57" w:type="dxa"/>
              <w:left w:w="57" w:type="dxa"/>
              <w:bottom w:w="57" w:type="dxa"/>
              <w:right w:w="57" w:type="dxa"/>
            </w:tcMar>
          </w:tcPr>
          <w:p w14:paraId="138FCCC1" w14:textId="77777777" w:rsidR="00103220" w:rsidRPr="00103220" w:rsidRDefault="00103220" w:rsidP="00103220">
            <w:pPr>
              <w:spacing w:before="40" w:after="40"/>
              <w:rPr>
                <w:sz w:val="16"/>
                <w:szCs w:val="18"/>
              </w:rPr>
            </w:pPr>
          </w:p>
        </w:tc>
        <w:tc>
          <w:tcPr>
            <w:tcW w:w="1276" w:type="dxa"/>
            <w:tcBorders>
              <w:top w:val="dashed" w:sz="4" w:space="0" w:color="000000" w:themeColor="text1"/>
              <w:left w:val="dashed" w:sz="4" w:space="0" w:color="000000" w:themeColor="text1"/>
              <w:right w:val="dashed" w:sz="4" w:space="0" w:color="000000" w:themeColor="text1"/>
            </w:tcBorders>
            <w:shd w:val="clear" w:color="auto" w:fill="auto"/>
            <w:tcMar>
              <w:top w:w="57" w:type="dxa"/>
              <w:bottom w:w="57" w:type="dxa"/>
            </w:tcMar>
          </w:tcPr>
          <w:p w14:paraId="0EAED2F8" w14:textId="77777777" w:rsidR="00103220" w:rsidRPr="00103220" w:rsidRDefault="00103220" w:rsidP="00103220">
            <w:pPr>
              <w:spacing w:before="40" w:after="40"/>
              <w:rPr>
                <w:sz w:val="16"/>
                <w:szCs w:val="18"/>
              </w:rPr>
            </w:pPr>
          </w:p>
        </w:tc>
        <w:tc>
          <w:tcPr>
            <w:tcW w:w="1985" w:type="dxa"/>
            <w:tcBorders>
              <w:top w:val="dashed" w:sz="4" w:space="0" w:color="000000" w:themeColor="text1"/>
              <w:left w:val="dashed" w:sz="4" w:space="0" w:color="000000" w:themeColor="text1"/>
              <w:right w:val="dashed" w:sz="4" w:space="0" w:color="000000" w:themeColor="text1"/>
            </w:tcBorders>
            <w:shd w:val="clear" w:color="auto" w:fill="auto"/>
            <w:tcMar>
              <w:top w:w="57" w:type="dxa"/>
              <w:bottom w:w="57" w:type="dxa"/>
            </w:tcMar>
          </w:tcPr>
          <w:p w14:paraId="63E0392D" w14:textId="77777777" w:rsidR="00103220" w:rsidRPr="00103220" w:rsidRDefault="00103220" w:rsidP="00103220">
            <w:pPr>
              <w:spacing w:before="40" w:after="40"/>
              <w:rPr>
                <w:sz w:val="16"/>
                <w:szCs w:val="18"/>
              </w:rPr>
            </w:pPr>
          </w:p>
        </w:tc>
        <w:tc>
          <w:tcPr>
            <w:tcW w:w="1417" w:type="dxa"/>
            <w:tcBorders>
              <w:top w:val="dashed" w:sz="4" w:space="0" w:color="000000" w:themeColor="text1"/>
              <w:left w:val="dashed" w:sz="4" w:space="0" w:color="000000" w:themeColor="text1"/>
              <w:right w:val="dashed" w:sz="4" w:space="0" w:color="000000" w:themeColor="text1"/>
            </w:tcBorders>
            <w:shd w:val="clear" w:color="auto" w:fill="auto"/>
            <w:tcMar>
              <w:top w:w="57" w:type="dxa"/>
              <w:bottom w:w="57" w:type="dxa"/>
            </w:tcMar>
          </w:tcPr>
          <w:p w14:paraId="2BFE5F52" w14:textId="77777777" w:rsidR="00103220" w:rsidRPr="00103220" w:rsidRDefault="00103220" w:rsidP="00103220">
            <w:pPr>
              <w:spacing w:before="40" w:after="40"/>
              <w:rPr>
                <w:sz w:val="16"/>
                <w:szCs w:val="18"/>
              </w:rPr>
            </w:pPr>
          </w:p>
        </w:tc>
        <w:tc>
          <w:tcPr>
            <w:tcW w:w="4111" w:type="dxa"/>
            <w:tcBorders>
              <w:top w:val="dashed" w:sz="4" w:space="0" w:color="000000" w:themeColor="text1"/>
              <w:left w:val="dashed" w:sz="4" w:space="0" w:color="000000" w:themeColor="text1"/>
            </w:tcBorders>
            <w:shd w:val="clear" w:color="auto" w:fill="auto"/>
            <w:tcMar>
              <w:top w:w="57" w:type="dxa"/>
              <w:bottom w:w="57" w:type="dxa"/>
            </w:tcMar>
          </w:tcPr>
          <w:p w14:paraId="589B9CD0" w14:textId="77777777" w:rsidR="00103220" w:rsidRPr="00103220" w:rsidRDefault="00103220" w:rsidP="00103220">
            <w:pPr>
              <w:spacing w:before="40" w:after="40"/>
              <w:rPr>
                <w:sz w:val="16"/>
                <w:szCs w:val="18"/>
              </w:rPr>
            </w:pPr>
          </w:p>
        </w:tc>
      </w:tr>
    </w:tbl>
    <w:p w14:paraId="5B260E9B" w14:textId="77777777" w:rsidR="00103220" w:rsidRPr="00103220" w:rsidRDefault="00103220" w:rsidP="00103220"/>
    <w:p w14:paraId="5E0B3A2E" w14:textId="77777777" w:rsidR="00B87B21" w:rsidRDefault="00B87B21" w:rsidP="0024644A">
      <w:pPr>
        <w:sectPr w:rsidR="00B87B21" w:rsidSect="004077FD">
          <w:headerReference w:type="even" r:id="rId21"/>
          <w:headerReference w:type="default" r:id="rId22"/>
          <w:footerReference w:type="even" r:id="rId23"/>
          <w:footerReference w:type="default" r:id="rId24"/>
          <w:headerReference w:type="first" r:id="rId25"/>
          <w:footerReference w:type="first" r:id="rId26"/>
          <w:pgSz w:w="16840" w:h="11907" w:orient="landscape" w:code="9"/>
          <w:pgMar w:top="851" w:right="1361" w:bottom="851" w:left="1134" w:header="567" w:footer="851" w:gutter="0"/>
          <w:cols w:space="567"/>
          <w:titlePg/>
          <w:docGrid w:linePitch="360"/>
        </w:sectPr>
      </w:pPr>
    </w:p>
    <w:p w14:paraId="6FC3E9CC" w14:textId="77777777" w:rsidR="00B87B21" w:rsidRPr="00103220" w:rsidRDefault="00B87B21" w:rsidP="00B87B21">
      <w:pPr>
        <w:numPr>
          <w:ilvl w:val="0"/>
          <w:numId w:val="26"/>
        </w:numPr>
        <w:spacing w:line="216" w:lineRule="auto"/>
        <w:rPr>
          <w:rFonts w:eastAsia="Calibri"/>
          <w:b/>
          <w:caps/>
          <w:color w:val="DE7B35" w:themeColor="accent3"/>
          <w:sz w:val="48"/>
          <w:szCs w:val="48"/>
          <w:lang w:val="en-GB"/>
        </w:rPr>
      </w:pPr>
      <w:r w:rsidRPr="00103220">
        <w:rPr>
          <w:rFonts w:eastAsia="Calibri"/>
          <w:b/>
          <w:caps/>
          <w:color w:val="DE7B35" w:themeColor="accent3"/>
          <w:sz w:val="48"/>
          <w:szCs w:val="48"/>
          <w:lang w:val="en-GB"/>
        </w:rPr>
        <w:lastRenderedPageBreak/>
        <w:t xml:space="preserve">Child safe risk management </w:t>
      </w:r>
      <w:r>
        <w:rPr>
          <w:rFonts w:eastAsia="Calibri"/>
          <w:b/>
          <w:caps/>
          <w:color w:val="DE7B35" w:themeColor="accent3"/>
          <w:sz w:val="48"/>
          <w:szCs w:val="48"/>
          <w:lang w:val="en-GB"/>
        </w:rPr>
        <w:t>TEMPLATE</w:t>
      </w:r>
    </w:p>
    <w:p w14:paraId="49ED3750" w14:textId="77777777" w:rsidR="00B87B21" w:rsidRPr="00B87B21" w:rsidRDefault="00B87B21" w:rsidP="00B87B21">
      <w:pPr>
        <w:pBdr>
          <w:top w:val="nil"/>
          <w:left w:val="nil"/>
          <w:bottom w:val="nil"/>
          <w:right w:val="nil"/>
          <w:between w:val="nil"/>
        </w:pBdr>
        <w:spacing w:after="240"/>
        <w:rPr>
          <w:rFonts w:ascii="Bahnschrift" w:eastAsia="Bahnschrift" w:hAnsi="Bahnschrift" w:cs="Bahnschrift"/>
          <w:smallCaps/>
          <w:color w:val="20AEC7"/>
          <w:sz w:val="20"/>
        </w:rPr>
      </w:pPr>
      <w:r w:rsidRPr="00B87B21">
        <w:rPr>
          <w:rFonts w:ascii="Bahnschrift" w:eastAsia="Bahnschrift" w:hAnsi="Bahnschrift" w:cs="Bahnschrift"/>
          <w:smallCaps/>
          <w:noProof/>
          <w:color w:val="20AEC7"/>
          <w:sz w:val="20"/>
          <w:lang w:eastAsia="en-AU"/>
        </w:rPr>
        <w:drawing>
          <wp:inline distT="0" distB="0" distL="0" distR="0" wp14:anchorId="7B610730" wp14:editId="03920CE2">
            <wp:extent cx="3062605" cy="560705"/>
            <wp:effectExtent l="0" t="0" r="4445" b="0"/>
            <wp:docPr id="5" name="image1.png" descr="Decorative"/>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7"/>
                    <a:srcRect/>
                    <a:stretch>
                      <a:fillRect/>
                    </a:stretch>
                  </pic:blipFill>
                  <pic:spPr>
                    <a:xfrm>
                      <a:off x="0" y="0"/>
                      <a:ext cx="3062605" cy="560705"/>
                    </a:xfrm>
                    <a:prstGeom prst="rect">
                      <a:avLst/>
                    </a:prstGeom>
                    <a:ln/>
                  </pic:spPr>
                </pic:pic>
              </a:graphicData>
            </a:graphic>
          </wp:inline>
        </w:drawing>
      </w:r>
    </w:p>
    <w:tbl>
      <w:tblPr>
        <w:tblW w:w="14459" w:type="dxa"/>
        <w:tblBorders>
          <w:top w:val="single" w:sz="8" w:space="0" w:color="4D4D4D"/>
          <w:left w:val="nil"/>
          <w:bottom w:val="single" w:sz="8" w:space="0" w:color="4D4D4D"/>
          <w:right w:val="nil"/>
          <w:insideH w:val="dotted" w:sz="4" w:space="0" w:color="000000"/>
          <w:insideV w:val="dotted" w:sz="4" w:space="0" w:color="000000"/>
        </w:tblBorders>
        <w:tblLayout w:type="fixed"/>
        <w:tblLook w:val="0400" w:firstRow="0" w:lastRow="0" w:firstColumn="0" w:lastColumn="0" w:noHBand="0" w:noVBand="1"/>
      </w:tblPr>
      <w:tblGrid>
        <w:gridCol w:w="2127"/>
        <w:gridCol w:w="3543"/>
        <w:gridCol w:w="1276"/>
        <w:gridCol w:w="1985"/>
        <w:gridCol w:w="1417"/>
        <w:gridCol w:w="4111"/>
      </w:tblGrid>
      <w:tr w:rsidR="00B87B21" w:rsidRPr="00B87B21" w14:paraId="603C3A0D" w14:textId="77777777" w:rsidTr="008D64D5">
        <w:tc>
          <w:tcPr>
            <w:tcW w:w="2127" w:type="dxa"/>
            <w:tcBorders>
              <w:bottom w:val="dashed" w:sz="4" w:space="0" w:color="000000"/>
              <w:right w:val="dashed" w:sz="4" w:space="0" w:color="000000"/>
            </w:tcBorders>
          </w:tcPr>
          <w:p w14:paraId="2C6FC9D0" w14:textId="77777777" w:rsidR="00B87B21" w:rsidRPr="00B87B21" w:rsidRDefault="00B87B21" w:rsidP="00B87B21">
            <w:pPr>
              <w:keepNext/>
              <w:keepLines/>
              <w:pBdr>
                <w:top w:val="nil"/>
                <w:left w:val="nil"/>
                <w:bottom w:val="nil"/>
                <w:right w:val="nil"/>
                <w:between w:val="nil"/>
              </w:pBdr>
              <w:spacing w:before="40" w:after="40"/>
              <w:rPr>
                <w:rFonts w:ascii="Bahnschrift" w:eastAsia="Bahnschrift" w:hAnsi="Bahnschrift" w:cs="Bahnschrift"/>
                <w:sz w:val="16"/>
                <w:szCs w:val="16"/>
              </w:rPr>
            </w:pPr>
            <w:r w:rsidRPr="00B87B21">
              <w:rPr>
                <w:rFonts w:ascii="Bahnschrift" w:eastAsia="Bahnschrift" w:hAnsi="Bahnschrift" w:cs="Bahnschrift"/>
                <w:sz w:val="16"/>
                <w:szCs w:val="16"/>
              </w:rPr>
              <w:t>Identify Risk</w:t>
            </w:r>
          </w:p>
        </w:tc>
        <w:tc>
          <w:tcPr>
            <w:tcW w:w="12332" w:type="dxa"/>
            <w:gridSpan w:val="5"/>
            <w:tcBorders>
              <w:left w:val="dashed" w:sz="4" w:space="0" w:color="000000"/>
            </w:tcBorders>
          </w:tcPr>
          <w:p w14:paraId="579DEA8E" w14:textId="77777777" w:rsidR="00B87B21" w:rsidRPr="00B87B21" w:rsidRDefault="00B87B21" w:rsidP="00B87B21">
            <w:pPr>
              <w:pBdr>
                <w:top w:val="nil"/>
                <w:left w:val="nil"/>
                <w:bottom w:val="nil"/>
                <w:right w:val="nil"/>
                <w:between w:val="nil"/>
              </w:pBdr>
              <w:spacing w:before="40" w:after="40"/>
              <w:jc w:val="center"/>
              <w:rPr>
                <w:rFonts w:ascii="Bahnschrift" w:eastAsia="Bahnschrift" w:hAnsi="Bahnschrift" w:cs="Bahnschrift"/>
                <w:b/>
                <w:sz w:val="16"/>
                <w:szCs w:val="16"/>
              </w:rPr>
            </w:pPr>
            <w:r w:rsidRPr="00B87B21">
              <w:rPr>
                <w:rFonts w:ascii="Bahnschrift" w:eastAsia="Bahnschrift" w:hAnsi="Bahnschrift" w:cs="Bahnschrift"/>
                <w:sz w:val="16"/>
                <w:szCs w:val="16"/>
              </w:rPr>
              <w:t>Risk Assessment</w:t>
            </w:r>
            <w:r w:rsidRPr="00B87B21">
              <w:rPr>
                <w:rFonts w:ascii="Bahnschrift" w:eastAsia="Bahnschrift" w:hAnsi="Bahnschrift" w:cs="Bahnschrift"/>
                <w:sz w:val="16"/>
                <w:szCs w:val="16"/>
              </w:rPr>
              <w:br/>
            </w:r>
          </w:p>
        </w:tc>
      </w:tr>
      <w:tr w:rsidR="00B87B21" w:rsidRPr="00B87B21" w14:paraId="01B3F65B" w14:textId="77777777" w:rsidTr="008D64D5">
        <w:tc>
          <w:tcPr>
            <w:tcW w:w="2127" w:type="dxa"/>
            <w:tcBorders>
              <w:top w:val="dashed" w:sz="4" w:space="0" w:color="000000"/>
              <w:bottom w:val="dashed" w:sz="4" w:space="0" w:color="000000"/>
              <w:right w:val="dashed" w:sz="4" w:space="0" w:color="000000"/>
            </w:tcBorders>
            <w:shd w:val="clear" w:color="auto" w:fill="F2F2F2"/>
            <w:tcMar>
              <w:top w:w="57" w:type="dxa"/>
              <w:left w:w="57" w:type="dxa"/>
              <w:bottom w:w="57" w:type="dxa"/>
              <w:right w:w="57" w:type="dxa"/>
            </w:tcMar>
          </w:tcPr>
          <w:p w14:paraId="018BF738"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r w:rsidRPr="00B87B21">
              <w:rPr>
                <w:rFonts w:ascii="Bahnschrift" w:eastAsia="Bahnschrift" w:hAnsi="Bahnschrift" w:cs="Bahnschrift"/>
                <w:color w:val="000000"/>
                <w:sz w:val="16"/>
                <w:szCs w:val="16"/>
              </w:rPr>
              <w:t>Risk</w:t>
            </w:r>
          </w:p>
        </w:tc>
        <w:tc>
          <w:tcPr>
            <w:tcW w:w="3543" w:type="dxa"/>
            <w:tcBorders>
              <w:top w:val="dashed" w:sz="4" w:space="0" w:color="000000"/>
              <w:left w:val="dashed" w:sz="4" w:space="0" w:color="000000"/>
              <w:bottom w:val="dashed" w:sz="4" w:space="0" w:color="000000"/>
              <w:right w:val="dashed" w:sz="4" w:space="0" w:color="000000"/>
            </w:tcBorders>
            <w:shd w:val="clear" w:color="auto" w:fill="F2F2F2"/>
            <w:tcMar>
              <w:top w:w="57" w:type="dxa"/>
              <w:left w:w="57" w:type="dxa"/>
              <w:bottom w:w="57" w:type="dxa"/>
              <w:right w:w="57" w:type="dxa"/>
            </w:tcMar>
          </w:tcPr>
          <w:p w14:paraId="7197C16F"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r w:rsidRPr="00B87B21">
              <w:rPr>
                <w:rFonts w:ascii="Bahnschrift" w:eastAsia="Bahnschrift" w:hAnsi="Bahnschrift" w:cs="Bahnschrift"/>
                <w:color w:val="000000"/>
                <w:sz w:val="16"/>
                <w:szCs w:val="16"/>
              </w:rPr>
              <w:t>Description</w:t>
            </w:r>
          </w:p>
        </w:tc>
        <w:tc>
          <w:tcPr>
            <w:tcW w:w="1276" w:type="dxa"/>
            <w:tcBorders>
              <w:top w:val="dashed" w:sz="4" w:space="0" w:color="000000"/>
              <w:left w:val="dashed" w:sz="4" w:space="0" w:color="000000"/>
              <w:bottom w:val="dashed" w:sz="4" w:space="0" w:color="000000"/>
              <w:right w:val="dashed" w:sz="4" w:space="0" w:color="000000"/>
            </w:tcBorders>
            <w:shd w:val="clear" w:color="auto" w:fill="F2F2F2"/>
            <w:tcMar>
              <w:top w:w="57" w:type="dxa"/>
              <w:left w:w="0" w:type="dxa"/>
              <w:bottom w:w="57" w:type="dxa"/>
              <w:right w:w="0" w:type="dxa"/>
            </w:tcMar>
          </w:tcPr>
          <w:p w14:paraId="65E4B1F7"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r w:rsidRPr="00B87B21">
              <w:rPr>
                <w:rFonts w:ascii="Bahnschrift" w:eastAsia="Bahnschrift" w:hAnsi="Bahnschrift" w:cs="Bahnschrift"/>
                <w:color w:val="000000"/>
                <w:sz w:val="16"/>
                <w:szCs w:val="16"/>
              </w:rPr>
              <w:t>Likelihood</w:t>
            </w:r>
          </w:p>
        </w:tc>
        <w:tc>
          <w:tcPr>
            <w:tcW w:w="1985" w:type="dxa"/>
            <w:tcBorders>
              <w:top w:val="dashed" w:sz="4" w:space="0" w:color="000000"/>
              <w:left w:val="dashed" w:sz="4" w:space="0" w:color="000000"/>
              <w:bottom w:val="dashed" w:sz="4" w:space="0" w:color="000000"/>
              <w:right w:val="dashed" w:sz="4" w:space="0" w:color="000000"/>
            </w:tcBorders>
            <w:shd w:val="clear" w:color="auto" w:fill="F2F2F2"/>
            <w:tcMar>
              <w:top w:w="57" w:type="dxa"/>
              <w:left w:w="0" w:type="dxa"/>
              <w:bottom w:w="57" w:type="dxa"/>
              <w:right w:w="0" w:type="dxa"/>
            </w:tcMar>
          </w:tcPr>
          <w:p w14:paraId="118C32AA"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r w:rsidRPr="00B87B21">
              <w:rPr>
                <w:rFonts w:ascii="Bahnschrift" w:eastAsia="Bahnschrift" w:hAnsi="Bahnschrift" w:cs="Bahnschrift"/>
                <w:color w:val="000000"/>
                <w:sz w:val="16"/>
                <w:szCs w:val="16"/>
              </w:rPr>
              <w:t>Level of Concern</w:t>
            </w:r>
          </w:p>
        </w:tc>
        <w:tc>
          <w:tcPr>
            <w:tcW w:w="1417" w:type="dxa"/>
            <w:tcBorders>
              <w:top w:val="dashed" w:sz="4" w:space="0" w:color="000000"/>
              <w:left w:val="dashed" w:sz="4" w:space="0" w:color="000000"/>
              <w:bottom w:val="dashed" w:sz="4" w:space="0" w:color="000000"/>
              <w:right w:val="dashed" w:sz="4" w:space="0" w:color="000000"/>
            </w:tcBorders>
            <w:shd w:val="clear" w:color="auto" w:fill="F2F2F2"/>
            <w:tcMar>
              <w:top w:w="57" w:type="dxa"/>
              <w:left w:w="0" w:type="dxa"/>
              <w:bottom w:w="57" w:type="dxa"/>
              <w:right w:w="0" w:type="dxa"/>
            </w:tcMar>
          </w:tcPr>
          <w:p w14:paraId="4A8066BE"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r w:rsidRPr="00B87B21">
              <w:rPr>
                <w:rFonts w:ascii="Bahnschrift" w:eastAsia="Bahnschrift" w:hAnsi="Bahnschrift" w:cs="Bahnschrift"/>
                <w:color w:val="000000"/>
                <w:sz w:val="16"/>
                <w:szCs w:val="16"/>
              </w:rPr>
              <w:t>Risk Level</w:t>
            </w:r>
          </w:p>
        </w:tc>
        <w:tc>
          <w:tcPr>
            <w:tcW w:w="4111" w:type="dxa"/>
            <w:tcBorders>
              <w:top w:val="dashed" w:sz="4" w:space="0" w:color="000000"/>
              <w:left w:val="dashed" w:sz="4" w:space="0" w:color="000000"/>
              <w:bottom w:val="dashed" w:sz="4" w:space="0" w:color="000000"/>
            </w:tcBorders>
            <w:shd w:val="clear" w:color="auto" w:fill="F2F2F2"/>
            <w:tcMar>
              <w:top w:w="57" w:type="dxa"/>
              <w:left w:w="0" w:type="dxa"/>
              <w:bottom w:w="57" w:type="dxa"/>
              <w:right w:w="0" w:type="dxa"/>
            </w:tcMar>
          </w:tcPr>
          <w:p w14:paraId="3AF26FB3"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r w:rsidRPr="00B87B21">
              <w:rPr>
                <w:rFonts w:ascii="Bahnschrift" w:eastAsia="Bahnschrift" w:hAnsi="Bahnschrift" w:cs="Bahnschrift"/>
                <w:color w:val="000000"/>
                <w:sz w:val="16"/>
                <w:szCs w:val="16"/>
              </w:rPr>
              <w:t>Risk Management</w:t>
            </w:r>
          </w:p>
        </w:tc>
      </w:tr>
      <w:tr w:rsidR="00B87B21" w:rsidRPr="00B87B21" w14:paraId="43660109" w14:textId="77777777" w:rsidTr="008D64D5">
        <w:tc>
          <w:tcPr>
            <w:tcW w:w="2127" w:type="dxa"/>
            <w:tcBorders>
              <w:top w:val="dashed" w:sz="4" w:space="0" w:color="000000"/>
              <w:bottom w:val="dashed" w:sz="4" w:space="0" w:color="000000"/>
              <w:right w:val="dashed" w:sz="4" w:space="0" w:color="000000"/>
            </w:tcBorders>
            <w:tcMar>
              <w:top w:w="57" w:type="dxa"/>
              <w:left w:w="57" w:type="dxa"/>
              <w:bottom w:w="57" w:type="dxa"/>
              <w:right w:w="57" w:type="dxa"/>
            </w:tcMar>
          </w:tcPr>
          <w:p w14:paraId="6FFEA9BE"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3543" w:type="dxa"/>
            <w:tcBorders>
              <w:top w:val="dashed" w:sz="4" w:space="0" w:color="000000"/>
              <w:left w:val="dashed" w:sz="4" w:space="0" w:color="000000"/>
              <w:bottom w:val="dashed" w:sz="4" w:space="0" w:color="000000"/>
              <w:right w:val="dashed" w:sz="4" w:space="0" w:color="000000"/>
            </w:tcBorders>
            <w:tcMar>
              <w:top w:w="57" w:type="dxa"/>
              <w:left w:w="57" w:type="dxa"/>
              <w:bottom w:w="57" w:type="dxa"/>
              <w:right w:w="57" w:type="dxa"/>
            </w:tcMar>
          </w:tcPr>
          <w:p w14:paraId="17C2D012"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1276" w:type="dxa"/>
            <w:tcBorders>
              <w:top w:val="dashed" w:sz="4" w:space="0" w:color="000000"/>
              <w:left w:val="dashed" w:sz="4" w:space="0" w:color="000000"/>
              <w:bottom w:val="dashed" w:sz="4" w:space="0" w:color="000000"/>
              <w:right w:val="dashed" w:sz="4" w:space="0" w:color="000000"/>
            </w:tcBorders>
            <w:tcMar>
              <w:top w:w="57" w:type="dxa"/>
              <w:left w:w="0" w:type="dxa"/>
              <w:bottom w:w="57" w:type="dxa"/>
              <w:right w:w="0" w:type="dxa"/>
            </w:tcMar>
          </w:tcPr>
          <w:p w14:paraId="27B4F844"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1985" w:type="dxa"/>
            <w:tcBorders>
              <w:top w:val="dashed" w:sz="4" w:space="0" w:color="000000"/>
              <w:left w:val="dashed" w:sz="4" w:space="0" w:color="000000"/>
              <w:bottom w:val="dashed" w:sz="4" w:space="0" w:color="000000"/>
              <w:right w:val="dashed" w:sz="4" w:space="0" w:color="000000"/>
            </w:tcBorders>
            <w:tcMar>
              <w:top w:w="57" w:type="dxa"/>
              <w:left w:w="0" w:type="dxa"/>
              <w:bottom w:w="57" w:type="dxa"/>
              <w:right w:w="0" w:type="dxa"/>
            </w:tcMar>
          </w:tcPr>
          <w:p w14:paraId="64A5053E"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1417" w:type="dxa"/>
            <w:tcBorders>
              <w:top w:val="dashed" w:sz="4" w:space="0" w:color="000000"/>
              <w:left w:val="dashed" w:sz="4" w:space="0" w:color="000000"/>
              <w:bottom w:val="dashed" w:sz="4" w:space="0" w:color="000000"/>
              <w:right w:val="dashed" w:sz="4" w:space="0" w:color="000000"/>
            </w:tcBorders>
            <w:tcMar>
              <w:top w:w="57" w:type="dxa"/>
              <w:left w:w="0" w:type="dxa"/>
              <w:bottom w:w="57" w:type="dxa"/>
              <w:right w:w="0" w:type="dxa"/>
            </w:tcMar>
          </w:tcPr>
          <w:p w14:paraId="29C712BC"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4111" w:type="dxa"/>
            <w:tcBorders>
              <w:top w:val="dashed" w:sz="4" w:space="0" w:color="000000"/>
              <w:left w:val="dashed" w:sz="4" w:space="0" w:color="000000"/>
              <w:bottom w:val="dashed" w:sz="4" w:space="0" w:color="000000"/>
            </w:tcBorders>
            <w:tcMar>
              <w:top w:w="57" w:type="dxa"/>
              <w:left w:w="0" w:type="dxa"/>
              <w:bottom w:w="57" w:type="dxa"/>
              <w:right w:w="0" w:type="dxa"/>
            </w:tcMar>
          </w:tcPr>
          <w:p w14:paraId="55268FC3"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r>
      <w:tr w:rsidR="00B87B21" w:rsidRPr="00B87B21" w14:paraId="4C5B9E97" w14:textId="77777777" w:rsidTr="008D64D5">
        <w:tc>
          <w:tcPr>
            <w:tcW w:w="2127" w:type="dxa"/>
            <w:tcBorders>
              <w:top w:val="dashed" w:sz="4" w:space="0" w:color="000000"/>
              <w:bottom w:val="dashed" w:sz="4" w:space="0" w:color="000000"/>
              <w:right w:val="dashed" w:sz="4" w:space="0" w:color="000000"/>
            </w:tcBorders>
            <w:tcMar>
              <w:top w:w="57" w:type="dxa"/>
              <w:left w:w="57" w:type="dxa"/>
              <w:bottom w:w="57" w:type="dxa"/>
              <w:right w:w="57" w:type="dxa"/>
            </w:tcMar>
          </w:tcPr>
          <w:p w14:paraId="3B427DE7"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3543" w:type="dxa"/>
            <w:tcBorders>
              <w:top w:val="dashed" w:sz="4" w:space="0" w:color="000000"/>
              <w:left w:val="dashed" w:sz="4" w:space="0" w:color="000000"/>
              <w:bottom w:val="dashed" w:sz="4" w:space="0" w:color="000000"/>
              <w:right w:val="dashed" w:sz="4" w:space="0" w:color="000000"/>
            </w:tcBorders>
            <w:tcMar>
              <w:top w:w="57" w:type="dxa"/>
              <w:left w:w="57" w:type="dxa"/>
              <w:bottom w:w="57" w:type="dxa"/>
              <w:right w:w="57" w:type="dxa"/>
            </w:tcMar>
          </w:tcPr>
          <w:p w14:paraId="00E4D346"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1276" w:type="dxa"/>
            <w:tcBorders>
              <w:top w:val="dashed" w:sz="4" w:space="0" w:color="000000"/>
              <w:left w:val="dashed" w:sz="4" w:space="0" w:color="000000"/>
              <w:bottom w:val="dashed" w:sz="4" w:space="0" w:color="000000"/>
              <w:right w:val="dashed" w:sz="4" w:space="0" w:color="000000"/>
            </w:tcBorders>
            <w:tcMar>
              <w:top w:w="57" w:type="dxa"/>
              <w:left w:w="0" w:type="dxa"/>
              <w:bottom w:w="57" w:type="dxa"/>
              <w:right w:w="0" w:type="dxa"/>
            </w:tcMar>
          </w:tcPr>
          <w:p w14:paraId="6589DB6D"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1985" w:type="dxa"/>
            <w:tcBorders>
              <w:top w:val="dashed" w:sz="4" w:space="0" w:color="000000"/>
              <w:left w:val="dashed" w:sz="4" w:space="0" w:color="000000"/>
              <w:bottom w:val="dashed" w:sz="4" w:space="0" w:color="000000"/>
              <w:right w:val="dashed" w:sz="4" w:space="0" w:color="000000"/>
            </w:tcBorders>
            <w:tcMar>
              <w:top w:w="57" w:type="dxa"/>
              <w:left w:w="0" w:type="dxa"/>
              <w:bottom w:w="57" w:type="dxa"/>
              <w:right w:w="0" w:type="dxa"/>
            </w:tcMar>
          </w:tcPr>
          <w:p w14:paraId="74B3CAE0"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1417" w:type="dxa"/>
            <w:tcBorders>
              <w:top w:val="dashed" w:sz="4" w:space="0" w:color="000000"/>
              <w:left w:val="dashed" w:sz="4" w:space="0" w:color="000000"/>
              <w:bottom w:val="dashed" w:sz="4" w:space="0" w:color="000000"/>
              <w:right w:val="dashed" w:sz="4" w:space="0" w:color="000000"/>
            </w:tcBorders>
            <w:tcMar>
              <w:top w:w="57" w:type="dxa"/>
              <w:left w:w="0" w:type="dxa"/>
              <w:bottom w:w="57" w:type="dxa"/>
              <w:right w:w="0" w:type="dxa"/>
            </w:tcMar>
          </w:tcPr>
          <w:p w14:paraId="307AD65B"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4111" w:type="dxa"/>
            <w:tcBorders>
              <w:top w:val="dashed" w:sz="4" w:space="0" w:color="000000"/>
              <w:left w:val="dashed" w:sz="4" w:space="0" w:color="000000"/>
              <w:bottom w:val="dashed" w:sz="4" w:space="0" w:color="000000"/>
            </w:tcBorders>
            <w:tcMar>
              <w:top w:w="57" w:type="dxa"/>
              <w:left w:w="0" w:type="dxa"/>
              <w:bottom w:w="57" w:type="dxa"/>
              <w:right w:w="0" w:type="dxa"/>
            </w:tcMar>
          </w:tcPr>
          <w:p w14:paraId="737E38F2"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r>
      <w:tr w:rsidR="00B87B21" w:rsidRPr="00B87B21" w14:paraId="79E83710" w14:textId="77777777" w:rsidTr="008D64D5">
        <w:tc>
          <w:tcPr>
            <w:tcW w:w="2127" w:type="dxa"/>
            <w:tcBorders>
              <w:top w:val="dashed" w:sz="4" w:space="0" w:color="000000"/>
              <w:bottom w:val="dashed" w:sz="4" w:space="0" w:color="000000"/>
              <w:right w:val="dashed" w:sz="4" w:space="0" w:color="000000"/>
            </w:tcBorders>
            <w:tcMar>
              <w:top w:w="57" w:type="dxa"/>
              <w:left w:w="57" w:type="dxa"/>
              <w:bottom w:w="57" w:type="dxa"/>
              <w:right w:w="57" w:type="dxa"/>
            </w:tcMar>
          </w:tcPr>
          <w:p w14:paraId="71DFD84D"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3543" w:type="dxa"/>
            <w:tcBorders>
              <w:top w:val="dashed" w:sz="4" w:space="0" w:color="000000"/>
              <w:left w:val="dashed" w:sz="4" w:space="0" w:color="000000"/>
              <w:bottom w:val="dashed" w:sz="4" w:space="0" w:color="000000"/>
              <w:right w:val="dashed" w:sz="4" w:space="0" w:color="000000"/>
            </w:tcBorders>
            <w:tcMar>
              <w:top w:w="57" w:type="dxa"/>
              <w:left w:w="57" w:type="dxa"/>
              <w:bottom w:w="57" w:type="dxa"/>
              <w:right w:w="57" w:type="dxa"/>
            </w:tcMar>
          </w:tcPr>
          <w:p w14:paraId="3379ECD2"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1276" w:type="dxa"/>
            <w:tcBorders>
              <w:top w:val="dashed" w:sz="4" w:space="0" w:color="000000"/>
              <w:left w:val="dashed" w:sz="4" w:space="0" w:color="000000"/>
              <w:bottom w:val="dashed" w:sz="4" w:space="0" w:color="000000"/>
              <w:right w:val="dashed" w:sz="4" w:space="0" w:color="000000"/>
            </w:tcBorders>
            <w:tcMar>
              <w:top w:w="57" w:type="dxa"/>
              <w:left w:w="0" w:type="dxa"/>
              <w:bottom w:w="57" w:type="dxa"/>
              <w:right w:w="0" w:type="dxa"/>
            </w:tcMar>
          </w:tcPr>
          <w:p w14:paraId="677F0F06"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1985" w:type="dxa"/>
            <w:tcBorders>
              <w:top w:val="dashed" w:sz="4" w:space="0" w:color="000000"/>
              <w:left w:val="dashed" w:sz="4" w:space="0" w:color="000000"/>
              <w:bottom w:val="dashed" w:sz="4" w:space="0" w:color="000000"/>
              <w:right w:val="dashed" w:sz="4" w:space="0" w:color="000000"/>
            </w:tcBorders>
            <w:tcMar>
              <w:top w:w="57" w:type="dxa"/>
              <w:left w:w="0" w:type="dxa"/>
              <w:bottom w:w="57" w:type="dxa"/>
              <w:right w:w="0" w:type="dxa"/>
            </w:tcMar>
          </w:tcPr>
          <w:p w14:paraId="1070581D"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1417" w:type="dxa"/>
            <w:tcBorders>
              <w:top w:val="dashed" w:sz="4" w:space="0" w:color="000000"/>
              <w:left w:val="dashed" w:sz="4" w:space="0" w:color="000000"/>
              <w:bottom w:val="dashed" w:sz="4" w:space="0" w:color="000000"/>
              <w:right w:val="dashed" w:sz="4" w:space="0" w:color="000000"/>
            </w:tcBorders>
            <w:tcMar>
              <w:top w:w="57" w:type="dxa"/>
              <w:left w:w="0" w:type="dxa"/>
              <w:bottom w:w="57" w:type="dxa"/>
              <w:right w:w="0" w:type="dxa"/>
            </w:tcMar>
          </w:tcPr>
          <w:p w14:paraId="40F0F879"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4111" w:type="dxa"/>
            <w:tcBorders>
              <w:top w:val="dashed" w:sz="4" w:space="0" w:color="000000"/>
              <w:left w:val="dashed" w:sz="4" w:space="0" w:color="000000"/>
              <w:bottom w:val="dashed" w:sz="4" w:space="0" w:color="000000"/>
            </w:tcBorders>
            <w:tcMar>
              <w:top w:w="57" w:type="dxa"/>
              <w:left w:w="0" w:type="dxa"/>
              <w:bottom w:w="57" w:type="dxa"/>
              <w:right w:w="0" w:type="dxa"/>
            </w:tcMar>
          </w:tcPr>
          <w:p w14:paraId="77790CAD"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r>
      <w:tr w:rsidR="00B87B21" w:rsidRPr="00B87B21" w14:paraId="0F6AB479" w14:textId="77777777" w:rsidTr="008D64D5">
        <w:tc>
          <w:tcPr>
            <w:tcW w:w="2127" w:type="dxa"/>
            <w:tcBorders>
              <w:top w:val="dashed" w:sz="4" w:space="0" w:color="000000"/>
              <w:bottom w:val="dashed" w:sz="4" w:space="0" w:color="000000"/>
              <w:right w:val="dashed" w:sz="4" w:space="0" w:color="000000"/>
            </w:tcBorders>
            <w:tcMar>
              <w:top w:w="57" w:type="dxa"/>
              <w:left w:w="57" w:type="dxa"/>
              <w:bottom w:w="57" w:type="dxa"/>
              <w:right w:w="57" w:type="dxa"/>
            </w:tcMar>
          </w:tcPr>
          <w:p w14:paraId="5C956882"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3543" w:type="dxa"/>
            <w:tcBorders>
              <w:top w:val="dashed" w:sz="4" w:space="0" w:color="000000"/>
              <w:left w:val="dashed" w:sz="4" w:space="0" w:color="000000"/>
              <w:bottom w:val="dashed" w:sz="4" w:space="0" w:color="000000"/>
              <w:right w:val="dashed" w:sz="4" w:space="0" w:color="000000"/>
            </w:tcBorders>
            <w:tcMar>
              <w:top w:w="57" w:type="dxa"/>
              <w:left w:w="57" w:type="dxa"/>
              <w:bottom w:w="57" w:type="dxa"/>
              <w:right w:w="57" w:type="dxa"/>
            </w:tcMar>
          </w:tcPr>
          <w:p w14:paraId="6AD71B44"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1276" w:type="dxa"/>
            <w:tcBorders>
              <w:top w:val="dashed" w:sz="4" w:space="0" w:color="000000"/>
              <w:left w:val="dashed" w:sz="4" w:space="0" w:color="000000"/>
              <w:bottom w:val="dashed" w:sz="4" w:space="0" w:color="000000"/>
              <w:right w:val="dashed" w:sz="4" w:space="0" w:color="000000"/>
            </w:tcBorders>
            <w:tcMar>
              <w:top w:w="57" w:type="dxa"/>
              <w:left w:w="0" w:type="dxa"/>
              <w:bottom w:w="57" w:type="dxa"/>
              <w:right w:w="0" w:type="dxa"/>
            </w:tcMar>
          </w:tcPr>
          <w:p w14:paraId="593DE9F3"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1985" w:type="dxa"/>
            <w:tcBorders>
              <w:top w:val="dashed" w:sz="4" w:space="0" w:color="000000"/>
              <w:left w:val="dashed" w:sz="4" w:space="0" w:color="000000"/>
              <w:bottom w:val="dashed" w:sz="4" w:space="0" w:color="000000"/>
              <w:right w:val="dashed" w:sz="4" w:space="0" w:color="000000"/>
            </w:tcBorders>
            <w:tcMar>
              <w:top w:w="57" w:type="dxa"/>
              <w:left w:w="0" w:type="dxa"/>
              <w:bottom w:w="57" w:type="dxa"/>
              <w:right w:w="0" w:type="dxa"/>
            </w:tcMar>
          </w:tcPr>
          <w:p w14:paraId="3744FEFF"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1417" w:type="dxa"/>
            <w:tcBorders>
              <w:top w:val="dashed" w:sz="4" w:space="0" w:color="000000"/>
              <w:left w:val="dashed" w:sz="4" w:space="0" w:color="000000"/>
              <w:bottom w:val="dashed" w:sz="4" w:space="0" w:color="000000"/>
              <w:right w:val="dashed" w:sz="4" w:space="0" w:color="000000"/>
            </w:tcBorders>
            <w:tcMar>
              <w:top w:w="57" w:type="dxa"/>
              <w:left w:w="0" w:type="dxa"/>
              <w:bottom w:w="57" w:type="dxa"/>
              <w:right w:w="0" w:type="dxa"/>
            </w:tcMar>
          </w:tcPr>
          <w:p w14:paraId="6CF74FCE"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4111" w:type="dxa"/>
            <w:tcBorders>
              <w:top w:val="dashed" w:sz="4" w:space="0" w:color="000000"/>
              <w:left w:val="dashed" w:sz="4" w:space="0" w:color="000000"/>
              <w:bottom w:val="dashed" w:sz="4" w:space="0" w:color="000000"/>
            </w:tcBorders>
            <w:tcMar>
              <w:top w:w="57" w:type="dxa"/>
              <w:left w:w="0" w:type="dxa"/>
              <w:bottom w:w="57" w:type="dxa"/>
              <w:right w:w="0" w:type="dxa"/>
            </w:tcMar>
          </w:tcPr>
          <w:p w14:paraId="66BD8380"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r>
      <w:tr w:rsidR="00B87B21" w:rsidRPr="00B87B21" w14:paraId="3CE5FEC0" w14:textId="77777777" w:rsidTr="008D64D5">
        <w:tc>
          <w:tcPr>
            <w:tcW w:w="2127" w:type="dxa"/>
            <w:tcBorders>
              <w:top w:val="dashed" w:sz="4" w:space="0" w:color="000000"/>
              <w:bottom w:val="dashed" w:sz="4" w:space="0" w:color="000000"/>
              <w:right w:val="dashed" w:sz="4" w:space="0" w:color="000000"/>
            </w:tcBorders>
            <w:tcMar>
              <w:top w:w="57" w:type="dxa"/>
              <w:left w:w="57" w:type="dxa"/>
              <w:bottom w:w="57" w:type="dxa"/>
              <w:right w:w="57" w:type="dxa"/>
            </w:tcMar>
          </w:tcPr>
          <w:p w14:paraId="0B9A39D0"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3543" w:type="dxa"/>
            <w:tcBorders>
              <w:top w:val="dashed" w:sz="4" w:space="0" w:color="000000"/>
              <w:left w:val="dashed" w:sz="4" w:space="0" w:color="000000"/>
              <w:bottom w:val="dashed" w:sz="4" w:space="0" w:color="000000"/>
              <w:right w:val="dashed" w:sz="4" w:space="0" w:color="000000"/>
            </w:tcBorders>
            <w:tcMar>
              <w:top w:w="57" w:type="dxa"/>
              <w:left w:w="57" w:type="dxa"/>
              <w:bottom w:w="57" w:type="dxa"/>
              <w:right w:w="57" w:type="dxa"/>
            </w:tcMar>
          </w:tcPr>
          <w:p w14:paraId="36A8885A"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1276" w:type="dxa"/>
            <w:tcBorders>
              <w:top w:val="dashed" w:sz="4" w:space="0" w:color="000000"/>
              <w:left w:val="dashed" w:sz="4" w:space="0" w:color="000000"/>
              <w:bottom w:val="dashed" w:sz="4" w:space="0" w:color="000000"/>
              <w:right w:val="dashed" w:sz="4" w:space="0" w:color="000000"/>
            </w:tcBorders>
            <w:tcMar>
              <w:top w:w="57" w:type="dxa"/>
              <w:left w:w="0" w:type="dxa"/>
              <w:bottom w:w="57" w:type="dxa"/>
              <w:right w:w="0" w:type="dxa"/>
            </w:tcMar>
          </w:tcPr>
          <w:p w14:paraId="7A83A97A"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1985" w:type="dxa"/>
            <w:tcBorders>
              <w:top w:val="dashed" w:sz="4" w:space="0" w:color="000000"/>
              <w:left w:val="dashed" w:sz="4" w:space="0" w:color="000000"/>
              <w:bottom w:val="dashed" w:sz="4" w:space="0" w:color="000000"/>
              <w:right w:val="dashed" w:sz="4" w:space="0" w:color="000000"/>
            </w:tcBorders>
            <w:tcMar>
              <w:top w:w="57" w:type="dxa"/>
              <w:left w:w="0" w:type="dxa"/>
              <w:bottom w:w="57" w:type="dxa"/>
              <w:right w:w="0" w:type="dxa"/>
            </w:tcMar>
          </w:tcPr>
          <w:p w14:paraId="2809A3C9"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1417" w:type="dxa"/>
            <w:tcBorders>
              <w:top w:val="dashed" w:sz="4" w:space="0" w:color="000000"/>
              <w:left w:val="dashed" w:sz="4" w:space="0" w:color="000000"/>
              <w:bottom w:val="dashed" w:sz="4" w:space="0" w:color="000000"/>
              <w:right w:val="dashed" w:sz="4" w:space="0" w:color="000000"/>
            </w:tcBorders>
            <w:tcMar>
              <w:top w:w="57" w:type="dxa"/>
              <w:left w:w="0" w:type="dxa"/>
              <w:bottom w:w="57" w:type="dxa"/>
              <w:right w:w="0" w:type="dxa"/>
            </w:tcMar>
          </w:tcPr>
          <w:p w14:paraId="14DD103E"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4111" w:type="dxa"/>
            <w:tcBorders>
              <w:top w:val="dashed" w:sz="4" w:space="0" w:color="000000"/>
              <w:left w:val="dashed" w:sz="4" w:space="0" w:color="000000"/>
              <w:bottom w:val="dashed" w:sz="4" w:space="0" w:color="000000"/>
            </w:tcBorders>
            <w:tcMar>
              <w:top w:w="57" w:type="dxa"/>
              <w:left w:w="0" w:type="dxa"/>
              <w:bottom w:w="57" w:type="dxa"/>
              <w:right w:w="0" w:type="dxa"/>
            </w:tcMar>
          </w:tcPr>
          <w:p w14:paraId="7FC4D32A"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r>
      <w:tr w:rsidR="00B87B21" w:rsidRPr="00B87B21" w14:paraId="00BF02A2" w14:textId="77777777" w:rsidTr="008D64D5">
        <w:tc>
          <w:tcPr>
            <w:tcW w:w="2127" w:type="dxa"/>
            <w:tcBorders>
              <w:top w:val="dashed" w:sz="4" w:space="0" w:color="000000"/>
              <w:bottom w:val="dashed" w:sz="4" w:space="0" w:color="000000"/>
              <w:right w:val="dashed" w:sz="4" w:space="0" w:color="000000"/>
            </w:tcBorders>
            <w:tcMar>
              <w:top w:w="57" w:type="dxa"/>
              <w:left w:w="57" w:type="dxa"/>
              <w:bottom w:w="57" w:type="dxa"/>
              <w:right w:w="57" w:type="dxa"/>
            </w:tcMar>
          </w:tcPr>
          <w:p w14:paraId="5E6AD567"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3543" w:type="dxa"/>
            <w:tcBorders>
              <w:top w:val="dashed" w:sz="4" w:space="0" w:color="000000"/>
              <w:left w:val="dashed" w:sz="4" w:space="0" w:color="000000"/>
              <w:bottom w:val="dashed" w:sz="4" w:space="0" w:color="000000"/>
              <w:right w:val="dashed" w:sz="4" w:space="0" w:color="000000"/>
            </w:tcBorders>
            <w:tcMar>
              <w:top w:w="57" w:type="dxa"/>
              <w:left w:w="57" w:type="dxa"/>
              <w:bottom w:w="57" w:type="dxa"/>
              <w:right w:w="57" w:type="dxa"/>
            </w:tcMar>
          </w:tcPr>
          <w:p w14:paraId="4389BF76"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1276" w:type="dxa"/>
            <w:tcBorders>
              <w:top w:val="dashed" w:sz="4" w:space="0" w:color="000000"/>
              <w:left w:val="dashed" w:sz="4" w:space="0" w:color="000000"/>
              <w:bottom w:val="dashed" w:sz="4" w:space="0" w:color="000000"/>
              <w:right w:val="dashed" w:sz="4" w:space="0" w:color="000000"/>
            </w:tcBorders>
            <w:tcMar>
              <w:top w:w="57" w:type="dxa"/>
              <w:left w:w="0" w:type="dxa"/>
              <w:bottom w:w="57" w:type="dxa"/>
              <w:right w:w="0" w:type="dxa"/>
            </w:tcMar>
          </w:tcPr>
          <w:p w14:paraId="1682F30D"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1985" w:type="dxa"/>
            <w:tcBorders>
              <w:top w:val="dashed" w:sz="4" w:space="0" w:color="000000"/>
              <w:left w:val="dashed" w:sz="4" w:space="0" w:color="000000"/>
              <w:bottom w:val="dashed" w:sz="4" w:space="0" w:color="000000"/>
              <w:right w:val="dashed" w:sz="4" w:space="0" w:color="000000"/>
            </w:tcBorders>
            <w:tcMar>
              <w:top w:w="57" w:type="dxa"/>
              <w:left w:w="0" w:type="dxa"/>
              <w:bottom w:w="57" w:type="dxa"/>
              <w:right w:w="0" w:type="dxa"/>
            </w:tcMar>
          </w:tcPr>
          <w:p w14:paraId="38B303C1"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1417" w:type="dxa"/>
            <w:tcBorders>
              <w:top w:val="dashed" w:sz="4" w:space="0" w:color="000000"/>
              <w:left w:val="dashed" w:sz="4" w:space="0" w:color="000000"/>
              <w:bottom w:val="dashed" w:sz="4" w:space="0" w:color="000000"/>
              <w:right w:val="dashed" w:sz="4" w:space="0" w:color="000000"/>
            </w:tcBorders>
            <w:tcMar>
              <w:top w:w="57" w:type="dxa"/>
              <w:left w:w="0" w:type="dxa"/>
              <w:bottom w:w="57" w:type="dxa"/>
              <w:right w:w="0" w:type="dxa"/>
            </w:tcMar>
          </w:tcPr>
          <w:p w14:paraId="46A3C846"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4111" w:type="dxa"/>
            <w:tcBorders>
              <w:top w:val="dashed" w:sz="4" w:space="0" w:color="000000"/>
              <w:left w:val="dashed" w:sz="4" w:space="0" w:color="000000"/>
              <w:bottom w:val="dashed" w:sz="4" w:space="0" w:color="000000"/>
            </w:tcBorders>
            <w:tcMar>
              <w:top w:w="57" w:type="dxa"/>
              <w:left w:w="0" w:type="dxa"/>
              <w:bottom w:w="57" w:type="dxa"/>
              <w:right w:w="0" w:type="dxa"/>
            </w:tcMar>
          </w:tcPr>
          <w:p w14:paraId="1446F202"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r>
      <w:tr w:rsidR="00B87B21" w:rsidRPr="00B87B21" w14:paraId="4DF65C0F" w14:textId="77777777" w:rsidTr="008D64D5">
        <w:tc>
          <w:tcPr>
            <w:tcW w:w="2127" w:type="dxa"/>
            <w:tcBorders>
              <w:top w:val="dashed" w:sz="4" w:space="0" w:color="000000"/>
              <w:bottom w:val="dashed" w:sz="4" w:space="0" w:color="000000"/>
              <w:right w:val="dashed" w:sz="4" w:space="0" w:color="000000"/>
            </w:tcBorders>
            <w:tcMar>
              <w:top w:w="57" w:type="dxa"/>
              <w:left w:w="57" w:type="dxa"/>
              <w:bottom w:w="57" w:type="dxa"/>
              <w:right w:w="57" w:type="dxa"/>
            </w:tcMar>
          </w:tcPr>
          <w:p w14:paraId="3AD4B467"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3543" w:type="dxa"/>
            <w:tcBorders>
              <w:top w:val="dashed" w:sz="4" w:space="0" w:color="000000"/>
              <w:left w:val="dashed" w:sz="4" w:space="0" w:color="000000"/>
              <w:bottom w:val="dashed" w:sz="4" w:space="0" w:color="000000"/>
              <w:right w:val="dashed" w:sz="4" w:space="0" w:color="000000"/>
            </w:tcBorders>
            <w:tcMar>
              <w:top w:w="57" w:type="dxa"/>
              <w:left w:w="57" w:type="dxa"/>
              <w:bottom w:w="57" w:type="dxa"/>
              <w:right w:w="57" w:type="dxa"/>
            </w:tcMar>
          </w:tcPr>
          <w:p w14:paraId="0D19AC10"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1276" w:type="dxa"/>
            <w:tcBorders>
              <w:top w:val="dashed" w:sz="4" w:space="0" w:color="000000"/>
              <w:left w:val="dashed" w:sz="4" w:space="0" w:color="000000"/>
              <w:bottom w:val="dashed" w:sz="4" w:space="0" w:color="000000"/>
              <w:right w:val="dashed" w:sz="4" w:space="0" w:color="000000"/>
            </w:tcBorders>
            <w:tcMar>
              <w:top w:w="57" w:type="dxa"/>
              <w:left w:w="0" w:type="dxa"/>
              <w:bottom w:w="57" w:type="dxa"/>
              <w:right w:w="0" w:type="dxa"/>
            </w:tcMar>
          </w:tcPr>
          <w:p w14:paraId="2CEA9C2F"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1985" w:type="dxa"/>
            <w:tcBorders>
              <w:top w:val="dashed" w:sz="4" w:space="0" w:color="000000"/>
              <w:left w:val="dashed" w:sz="4" w:space="0" w:color="000000"/>
              <w:bottom w:val="dashed" w:sz="4" w:space="0" w:color="000000"/>
              <w:right w:val="dashed" w:sz="4" w:space="0" w:color="000000"/>
            </w:tcBorders>
            <w:tcMar>
              <w:top w:w="57" w:type="dxa"/>
              <w:left w:w="0" w:type="dxa"/>
              <w:bottom w:w="57" w:type="dxa"/>
              <w:right w:w="0" w:type="dxa"/>
            </w:tcMar>
          </w:tcPr>
          <w:p w14:paraId="3F767DA8"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1417" w:type="dxa"/>
            <w:tcBorders>
              <w:top w:val="dashed" w:sz="4" w:space="0" w:color="000000"/>
              <w:left w:val="dashed" w:sz="4" w:space="0" w:color="000000"/>
              <w:bottom w:val="dashed" w:sz="4" w:space="0" w:color="000000"/>
              <w:right w:val="dashed" w:sz="4" w:space="0" w:color="000000"/>
            </w:tcBorders>
            <w:tcMar>
              <w:top w:w="57" w:type="dxa"/>
              <w:left w:w="0" w:type="dxa"/>
              <w:bottom w:w="57" w:type="dxa"/>
              <w:right w:w="0" w:type="dxa"/>
            </w:tcMar>
          </w:tcPr>
          <w:p w14:paraId="3FBF73EB"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4111" w:type="dxa"/>
            <w:tcBorders>
              <w:top w:val="dashed" w:sz="4" w:space="0" w:color="000000"/>
              <w:left w:val="dashed" w:sz="4" w:space="0" w:color="000000"/>
              <w:bottom w:val="dashed" w:sz="4" w:space="0" w:color="000000"/>
            </w:tcBorders>
            <w:tcMar>
              <w:top w:w="57" w:type="dxa"/>
              <w:left w:w="0" w:type="dxa"/>
              <w:bottom w:w="57" w:type="dxa"/>
              <w:right w:w="0" w:type="dxa"/>
            </w:tcMar>
          </w:tcPr>
          <w:p w14:paraId="2ECEC8B4"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r>
      <w:tr w:rsidR="00B87B21" w:rsidRPr="00B87B21" w14:paraId="7023A5CE" w14:textId="77777777" w:rsidTr="008D64D5">
        <w:tc>
          <w:tcPr>
            <w:tcW w:w="2127" w:type="dxa"/>
            <w:tcBorders>
              <w:top w:val="dashed" w:sz="4" w:space="0" w:color="000000"/>
              <w:bottom w:val="dashed" w:sz="4" w:space="0" w:color="000000"/>
              <w:right w:val="dashed" w:sz="4" w:space="0" w:color="000000"/>
            </w:tcBorders>
            <w:tcMar>
              <w:top w:w="57" w:type="dxa"/>
              <w:left w:w="57" w:type="dxa"/>
              <w:bottom w:w="57" w:type="dxa"/>
              <w:right w:w="57" w:type="dxa"/>
            </w:tcMar>
          </w:tcPr>
          <w:p w14:paraId="7F368DE7"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3543" w:type="dxa"/>
            <w:tcBorders>
              <w:top w:val="dashed" w:sz="4" w:space="0" w:color="000000"/>
              <w:left w:val="dashed" w:sz="4" w:space="0" w:color="000000"/>
              <w:bottom w:val="dashed" w:sz="4" w:space="0" w:color="000000"/>
              <w:right w:val="dashed" w:sz="4" w:space="0" w:color="000000"/>
            </w:tcBorders>
            <w:tcMar>
              <w:top w:w="57" w:type="dxa"/>
              <w:left w:w="57" w:type="dxa"/>
              <w:bottom w:w="57" w:type="dxa"/>
              <w:right w:w="57" w:type="dxa"/>
            </w:tcMar>
          </w:tcPr>
          <w:p w14:paraId="6AEECAAE"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1276" w:type="dxa"/>
            <w:tcBorders>
              <w:top w:val="dashed" w:sz="4" w:space="0" w:color="000000"/>
              <w:left w:val="dashed" w:sz="4" w:space="0" w:color="000000"/>
              <w:bottom w:val="dashed" w:sz="4" w:space="0" w:color="000000"/>
              <w:right w:val="dashed" w:sz="4" w:space="0" w:color="000000"/>
            </w:tcBorders>
            <w:tcMar>
              <w:top w:w="57" w:type="dxa"/>
              <w:left w:w="0" w:type="dxa"/>
              <w:bottom w:w="57" w:type="dxa"/>
              <w:right w:w="0" w:type="dxa"/>
            </w:tcMar>
          </w:tcPr>
          <w:p w14:paraId="65E26779"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1985" w:type="dxa"/>
            <w:tcBorders>
              <w:top w:val="dashed" w:sz="4" w:space="0" w:color="000000"/>
              <w:left w:val="dashed" w:sz="4" w:space="0" w:color="000000"/>
              <w:bottom w:val="dashed" w:sz="4" w:space="0" w:color="000000"/>
              <w:right w:val="dashed" w:sz="4" w:space="0" w:color="000000"/>
            </w:tcBorders>
            <w:tcMar>
              <w:top w:w="57" w:type="dxa"/>
              <w:left w:w="0" w:type="dxa"/>
              <w:bottom w:w="57" w:type="dxa"/>
              <w:right w:w="0" w:type="dxa"/>
            </w:tcMar>
          </w:tcPr>
          <w:p w14:paraId="39A88D4F"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1417" w:type="dxa"/>
            <w:tcBorders>
              <w:top w:val="dashed" w:sz="4" w:space="0" w:color="000000"/>
              <w:left w:val="dashed" w:sz="4" w:space="0" w:color="000000"/>
              <w:bottom w:val="dashed" w:sz="4" w:space="0" w:color="000000"/>
              <w:right w:val="dashed" w:sz="4" w:space="0" w:color="000000"/>
            </w:tcBorders>
            <w:tcMar>
              <w:top w:w="57" w:type="dxa"/>
              <w:left w:w="0" w:type="dxa"/>
              <w:bottom w:w="57" w:type="dxa"/>
              <w:right w:w="0" w:type="dxa"/>
            </w:tcMar>
          </w:tcPr>
          <w:p w14:paraId="1241EF50"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4111" w:type="dxa"/>
            <w:tcBorders>
              <w:top w:val="dashed" w:sz="4" w:space="0" w:color="000000"/>
              <w:left w:val="dashed" w:sz="4" w:space="0" w:color="000000"/>
              <w:bottom w:val="dashed" w:sz="4" w:space="0" w:color="000000"/>
            </w:tcBorders>
            <w:tcMar>
              <w:top w:w="57" w:type="dxa"/>
              <w:left w:w="0" w:type="dxa"/>
              <w:bottom w:w="57" w:type="dxa"/>
              <w:right w:w="0" w:type="dxa"/>
            </w:tcMar>
          </w:tcPr>
          <w:p w14:paraId="06867ADA"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r>
      <w:tr w:rsidR="00B87B21" w:rsidRPr="00B87B21" w14:paraId="36E81093" w14:textId="77777777" w:rsidTr="008D64D5">
        <w:tc>
          <w:tcPr>
            <w:tcW w:w="2127" w:type="dxa"/>
            <w:tcBorders>
              <w:top w:val="dashed" w:sz="4" w:space="0" w:color="000000"/>
              <w:bottom w:val="dashed" w:sz="4" w:space="0" w:color="000000"/>
              <w:right w:val="dashed" w:sz="4" w:space="0" w:color="000000"/>
            </w:tcBorders>
            <w:tcMar>
              <w:top w:w="57" w:type="dxa"/>
              <w:left w:w="57" w:type="dxa"/>
              <w:bottom w:w="57" w:type="dxa"/>
              <w:right w:w="57" w:type="dxa"/>
            </w:tcMar>
          </w:tcPr>
          <w:p w14:paraId="229CBAE9"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3543" w:type="dxa"/>
            <w:tcBorders>
              <w:top w:val="dashed" w:sz="4" w:space="0" w:color="000000"/>
              <w:left w:val="dashed" w:sz="4" w:space="0" w:color="000000"/>
              <w:bottom w:val="dashed" w:sz="4" w:space="0" w:color="000000"/>
              <w:right w:val="dashed" w:sz="4" w:space="0" w:color="000000"/>
            </w:tcBorders>
            <w:tcMar>
              <w:top w:w="57" w:type="dxa"/>
              <w:left w:w="57" w:type="dxa"/>
              <w:bottom w:w="57" w:type="dxa"/>
              <w:right w:w="57" w:type="dxa"/>
            </w:tcMar>
          </w:tcPr>
          <w:p w14:paraId="71BB45D9"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1276" w:type="dxa"/>
            <w:tcBorders>
              <w:top w:val="dashed" w:sz="4" w:space="0" w:color="000000"/>
              <w:left w:val="dashed" w:sz="4" w:space="0" w:color="000000"/>
              <w:bottom w:val="dashed" w:sz="4" w:space="0" w:color="000000"/>
              <w:right w:val="dashed" w:sz="4" w:space="0" w:color="000000"/>
            </w:tcBorders>
            <w:tcMar>
              <w:top w:w="57" w:type="dxa"/>
              <w:left w:w="0" w:type="dxa"/>
              <w:bottom w:w="57" w:type="dxa"/>
              <w:right w:w="0" w:type="dxa"/>
            </w:tcMar>
          </w:tcPr>
          <w:p w14:paraId="3873816E"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1985" w:type="dxa"/>
            <w:tcBorders>
              <w:top w:val="dashed" w:sz="4" w:space="0" w:color="000000"/>
              <w:left w:val="dashed" w:sz="4" w:space="0" w:color="000000"/>
              <w:bottom w:val="dashed" w:sz="4" w:space="0" w:color="000000"/>
              <w:right w:val="dashed" w:sz="4" w:space="0" w:color="000000"/>
            </w:tcBorders>
            <w:tcMar>
              <w:top w:w="57" w:type="dxa"/>
              <w:left w:w="0" w:type="dxa"/>
              <w:bottom w:w="57" w:type="dxa"/>
              <w:right w:w="0" w:type="dxa"/>
            </w:tcMar>
          </w:tcPr>
          <w:p w14:paraId="42392C82"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1417" w:type="dxa"/>
            <w:tcBorders>
              <w:top w:val="dashed" w:sz="4" w:space="0" w:color="000000"/>
              <w:left w:val="dashed" w:sz="4" w:space="0" w:color="000000"/>
              <w:bottom w:val="dashed" w:sz="4" w:space="0" w:color="000000"/>
              <w:right w:val="dashed" w:sz="4" w:space="0" w:color="000000"/>
            </w:tcBorders>
            <w:tcMar>
              <w:top w:w="57" w:type="dxa"/>
              <w:left w:w="0" w:type="dxa"/>
              <w:bottom w:w="57" w:type="dxa"/>
              <w:right w:w="0" w:type="dxa"/>
            </w:tcMar>
          </w:tcPr>
          <w:p w14:paraId="266D3F02"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4111" w:type="dxa"/>
            <w:tcBorders>
              <w:top w:val="dashed" w:sz="4" w:space="0" w:color="000000"/>
              <w:left w:val="dashed" w:sz="4" w:space="0" w:color="000000"/>
              <w:bottom w:val="dashed" w:sz="4" w:space="0" w:color="000000"/>
            </w:tcBorders>
            <w:tcMar>
              <w:top w:w="57" w:type="dxa"/>
              <w:left w:w="0" w:type="dxa"/>
              <w:bottom w:w="57" w:type="dxa"/>
              <w:right w:w="0" w:type="dxa"/>
            </w:tcMar>
          </w:tcPr>
          <w:p w14:paraId="48170A04"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r>
      <w:tr w:rsidR="00B87B21" w:rsidRPr="00B87B21" w14:paraId="6B419D25" w14:textId="77777777" w:rsidTr="008D64D5">
        <w:tc>
          <w:tcPr>
            <w:tcW w:w="2127" w:type="dxa"/>
            <w:tcBorders>
              <w:top w:val="dashed" w:sz="4" w:space="0" w:color="000000"/>
              <w:bottom w:val="dashed" w:sz="4" w:space="0" w:color="000000"/>
              <w:right w:val="dashed" w:sz="4" w:space="0" w:color="000000"/>
            </w:tcBorders>
            <w:tcMar>
              <w:top w:w="57" w:type="dxa"/>
              <w:left w:w="57" w:type="dxa"/>
              <w:bottom w:w="57" w:type="dxa"/>
              <w:right w:w="57" w:type="dxa"/>
            </w:tcMar>
          </w:tcPr>
          <w:p w14:paraId="7FD09810"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3543" w:type="dxa"/>
            <w:tcBorders>
              <w:top w:val="dashed" w:sz="4" w:space="0" w:color="000000"/>
              <w:left w:val="dashed" w:sz="4" w:space="0" w:color="000000"/>
              <w:bottom w:val="dashed" w:sz="4" w:space="0" w:color="000000"/>
              <w:right w:val="dashed" w:sz="4" w:space="0" w:color="000000"/>
            </w:tcBorders>
            <w:tcMar>
              <w:top w:w="57" w:type="dxa"/>
              <w:left w:w="57" w:type="dxa"/>
              <w:bottom w:w="57" w:type="dxa"/>
              <w:right w:w="57" w:type="dxa"/>
            </w:tcMar>
          </w:tcPr>
          <w:p w14:paraId="006694A7"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1276" w:type="dxa"/>
            <w:tcBorders>
              <w:top w:val="dashed" w:sz="4" w:space="0" w:color="000000"/>
              <w:left w:val="dashed" w:sz="4" w:space="0" w:color="000000"/>
              <w:bottom w:val="dashed" w:sz="4" w:space="0" w:color="000000"/>
              <w:right w:val="dashed" w:sz="4" w:space="0" w:color="000000"/>
            </w:tcBorders>
            <w:tcMar>
              <w:top w:w="57" w:type="dxa"/>
              <w:left w:w="0" w:type="dxa"/>
              <w:bottom w:w="57" w:type="dxa"/>
              <w:right w:w="0" w:type="dxa"/>
            </w:tcMar>
          </w:tcPr>
          <w:p w14:paraId="7A618170"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1985" w:type="dxa"/>
            <w:tcBorders>
              <w:top w:val="dashed" w:sz="4" w:space="0" w:color="000000"/>
              <w:left w:val="dashed" w:sz="4" w:space="0" w:color="000000"/>
              <w:bottom w:val="dashed" w:sz="4" w:space="0" w:color="000000"/>
              <w:right w:val="dashed" w:sz="4" w:space="0" w:color="000000"/>
            </w:tcBorders>
            <w:tcMar>
              <w:top w:w="57" w:type="dxa"/>
              <w:left w:w="0" w:type="dxa"/>
              <w:bottom w:w="57" w:type="dxa"/>
              <w:right w:w="0" w:type="dxa"/>
            </w:tcMar>
          </w:tcPr>
          <w:p w14:paraId="09AF9D6E"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1417" w:type="dxa"/>
            <w:tcBorders>
              <w:top w:val="dashed" w:sz="4" w:space="0" w:color="000000"/>
              <w:left w:val="dashed" w:sz="4" w:space="0" w:color="000000"/>
              <w:bottom w:val="dashed" w:sz="4" w:space="0" w:color="000000"/>
              <w:right w:val="dashed" w:sz="4" w:space="0" w:color="000000"/>
            </w:tcBorders>
            <w:tcMar>
              <w:top w:w="57" w:type="dxa"/>
              <w:left w:w="0" w:type="dxa"/>
              <w:bottom w:w="57" w:type="dxa"/>
              <w:right w:w="0" w:type="dxa"/>
            </w:tcMar>
          </w:tcPr>
          <w:p w14:paraId="31372A80"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4111" w:type="dxa"/>
            <w:tcBorders>
              <w:top w:val="dashed" w:sz="4" w:space="0" w:color="000000"/>
              <w:left w:val="dashed" w:sz="4" w:space="0" w:color="000000"/>
              <w:bottom w:val="dashed" w:sz="4" w:space="0" w:color="000000"/>
            </w:tcBorders>
            <w:tcMar>
              <w:top w:w="57" w:type="dxa"/>
              <w:left w:w="0" w:type="dxa"/>
              <w:bottom w:w="57" w:type="dxa"/>
              <w:right w:w="0" w:type="dxa"/>
            </w:tcMar>
          </w:tcPr>
          <w:p w14:paraId="2C664A6A"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r>
      <w:tr w:rsidR="00B87B21" w:rsidRPr="00B87B21" w14:paraId="3A19F928" w14:textId="77777777" w:rsidTr="008D64D5">
        <w:tc>
          <w:tcPr>
            <w:tcW w:w="2127" w:type="dxa"/>
            <w:tcBorders>
              <w:top w:val="dashed" w:sz="4" w:space="0" w:color="000000"/>
              <w:bottom w:val="dashed" w:sz="4" w:space="0" w:color="000000"/>
              <w:right w:val="dashed" w:sz="4" w:space="0" w:color="000000"/>
            </w:tcBorders>
            <w:tcMar>
              <w:top w:w="57" w:type="dxa"/>
              <w:left w:w="57" w:type="dxa"/>
              <w:bottom w:w="57" w:type="dxa"/>
              <w:right w:w="57" w:type="dxa"/>
            </w:tcMar>
          </w:tcPr>
          <w:p w14:paraId="4F369013"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3543" w:type="dxa"/>
            <w:tcBorders>
              <w:top w:val="dashed" w:sz="4" w:space="0" w:color="000000"/>
              <w:left w:val="dashed" w:sz="4" w:space="0" w:color="000000"/>
              <w:bottom w:val="dashed" w:sz="4" w:space="0" w:color="000000"/>
              <w:right w:val="dashed" w:sz="4" w:space="0" w:color="000000"/>
            </w:tcBorders>
            <w:tcMar>
              <w:top w:w="57" w:type="dxa"/>
              <w:left w:w="57" w:type="dxa"/>
              <w:bottom w:w="57" w:type="dxa"/>
              <w:right w:w="57" w:type="dxa"/>
            </w:tcMar>
          </w:tcPr>
          <w:p w14:paraId="7B41F7A6"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1276" w:type="dxa"/>
            <w:tcBorders>
              <w:top w:val="dashed" w:sz="4" w:space="0" w:color="000000"/>
              <w:left w:val="dashed" w:sz="4" w:space="0" w:color="000000"/>
              <w:bottom w:val="dashed" w:sz="4" w:space="0" w:color="000000"/>
              <w:right w:val="dashed" w:sz="4" w:space="0" w:color="000000"/>
            </w:tcBorders>
            <w:tcMar>
              <w:top w:w="57" w:type="dxa"/>
              <w:left w:w="0" w:type="dxa"/>
              <w:bottom w:w="57" w:type="dxa"/>
              <w:right w:w="0" w:type="dxa"/>
            </w:tcMar>
          </w:tcPr>
          <w:p w14:paraId="2CC697D6"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1985" w:type="dxa"/>
            <w:tcBorders>
              <w:top w:val="dashed" w:sz="4" w:space="0" w:color="000000"/>
              <w:left w:val="dashed" w:sz="4" w:space="0" w:color="000000"/>
              <w:bottom w:val="dashed" w:sz="4" w:space="0" w:color="000000"/>
              <w:right w:val="dashed" w:sz="4" w:space="0" w:color="000000"/>
            </w:tcBorders>
            <w:tcMar>
              <w:top w:w="57" w:type="dxa"/>
              <w:left w:w="0" w:type="dxa"/>
              <w:bottom w:w="57" w:type="dxa"/>
              <w:right w:w="0" w:type="dxa"/>
            </w:tcMar>
          </w:tcPr>
          <w:p w14:paraId="59BBC262"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1417" w:type="dxa"/>
            <w:tcBorders>
              <w:top w:val="dashed" w:sz="4" w:space="0" w:color="000000"/>
              <w:left w:val="dashed" w:sz="4" w:space="0" w:color="000000"/>
              <w:bottom w:val="dashed" w:sz="4" w:space="0" w:color="000000"/>
              <w:right w:val="dashed" w:sz="4" w:space="0" w:color="000000"/>
            </w:tcBorders>
            <w:tcMar>
              <w:top w:w="57" w:type="dxa"/>
              <w:left w:w="0" w:type="dxa"/>
              <w:bottom w:w="57" w:type="dxa"/>
              <w:right w:w="0" w:type="dxa"/>
            </w:tcMar>
          </w:tcPr>
          <w:p w14:paraId="131D1B0C"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4111" w:type="dxa"/>
            <w:tcBorders>
              <w:top w:val="dashed" w:sz="4" w:space="0" w:color="000000"/>
              <w:left w:val="dashed" w:sz="4" w:space="0" w:color="000000"/>
              <w:bottom w:val="dashed" w:sz="4" w:space="0" w:color="000000"/>
            </w:tcBorders>
            <w:tcMar>
              <w:top w:w="57" w:type="dxa"/>
              <w:left w:w="0" w:type="dxa"/>
              <w:bottom w:w="57" w:type="dxa"/>
              <w:right w:w="0" w:type="dxa"/>
            </w:tcMar>
          </w:tcPr>
          <w:p w14:paraId="5EA34EFC"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r>
      <w:tr w:rsidR="00B87B21" w:rsidRPr="00B87B21" w14:paraId="4063B49B" w14:textId="77777777" w:rsidTr="008D64D5">
        <w:tc>
          <w:tcPr>
            <w:tcW w:w="2127" w:type="dxa"/>
            <w:tcBorders>
              <w:top w:val="dashed" w:sz="4" w:space="0" w:color="000000"/>
              <w:bottom w:val="dashed" w:sz="4" w:space="0" w:color="000000"/>
              <w:right w:val="dashed" w:sz="4" w:space="0" w:color="000000"/>
            </w:tcBorders>
            <w:tcMar>
              <w:top w:w="57" w:type="dxa"/>
              <w:left w:w="57" w:type="dxa"/>
              <w:bottom w:w="57" w:type="dxa"/>
              <w:right w:w="57" w:type="dxa"/>
            </w:tcMar>
          </w:tcPr>
          <w:p w14:paraId="117844AF"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3543" w:type="dxa"/>
            <w:tcBorders>
              <w:top w:val="dashed" w:sz="4" w:space="0" w:color="000000"/>
              <w:left w:val="dashed" w:sz="4" w:space="0" w:color="000000"/>
              <w:bottom w:val="dashed" w:sz="4" w:space="0" w:color="000000"/>
              <w:right w:val="dashed" w:sz="4" w:space="0" w:color="000000"/>
            </w:tcBorders>
            <w:tcMar>
              <w:top w:w="57" w:type="dxa"/>
              <w:left w:w="57" w:type="dxa"/>
              <w:bottom w:w="57" w:type="dxa"/>
              <w:right w:w="57" w:type="dxa"/>
            </w:tcMar>
          </w:tcPr>
          <w:p w14:paraId="4DEF962F"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1276" w:type="dxa"/>
            <w:tcBorders>
              <w:top w:val="dashed" w:sz="4" w:space="0" w:color="000000"/>
              <w:left w:val="dashed" w:sz="4" w:space="0" w:color="000000"/>
              <w:bottom w:val="dashed" w:sz="4" w:space="0" w:color="000000"/>
              <w:right w:val="dashed" w:sz="4" w:space="0" w:color="000000"/>
            </w:tcBorders>
            <w:tcMar>
              <w:top w:w="57" w:type="dxa"/>
              <w:left w:w="0" w:type="dxa"/>
              <w:bottom w:w="57" w:type="dxa"/>
              <w:right w:w="0" w:type="dxa"/>
            </w:tcMar>
          </w:tcPr>
          <w:p w14:paraId="7B617425"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1985" w:type="dxa"/>
            <w:tcBorders>
              <w:top w:val="dashed" w:sz="4" w:space="0" w:color="000000"/>
              <w:left w:val="dashed" w:sz="4" w:space="0" w:color="000000"/>
              <w:bottom w:val="dashed" w:sz="4" w:space="0" w:color="000000"/>
              <w:right w:val="dashed" w:sz="4" w:space="0" w:color="000000"/>
            </w:tcBorders>
            <w:tcMar>
              <w:top w:w="57" w:type="dxa"/>
              <w:left w:w="0" w:type="dxa"/>
              <w:bottom w:w="57" w:type="dxa"/>
              <w:right w:w="0" w:type="dxa"/>
            </w:tcMar>
          </w:tcPr>
          <w:p w14:paraId="64B19EEF"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1417" w:type="dxa"/>
            <w:tcBorders>
              <w:top w:val="dashed" w:sz="4" w:space="0" w:color="000000"/>
              <w:left w:val="dashed" w:sz="4" w:space="0" w:color="000000"/>
              <w:bottom w:val="dashed" w:sz="4" w:space="0" w:color="000000"/>
              <w:right w:val="dashed" w:sz="4" w:space="0" w:color="000000"/>
            </w:tcBorders>
            <w:tcMar>
              <w:top w:w="57" w:type="dxa"/>
              <w:left w:w="0" w:type="dxa"/>
              <w:bottom w:w="57" w:type="dxa"/>
              <w:right w:w="0" w:type="dxa"/>
            </w:tcMar>
          </w:tcPr>
          <w:p w14:paraId="0D2B1B75"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4111" w:type="dxa"/>
            <w:tcBorders>
              <w:top w:val="dashed" w:sz="4" w:space="0" w:color="000000"/>
              <w:left w:val="dashed" w:sz="4" w:space="0" w:color="000000"/>
              <w:bottom w:val="dashed" w:sz="4" w:space="0" w:color="000000"/>
            </w:tcBorders>
            <w:tcMar>
              <w:top w:w="57" w:type="dxa"/>
              <w:left w:w="0" w:type="dxa"/>
              <w:bottom w:w="57" w:type="dxa"/>
              <w:right w:w="0" w:type="dxa"/>
            </w:tcMar>
          </w:tcPr>
          <w:p w14:paraId="49C908CE"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r>
      <w:tr w:rsidR="00B87B21" w:rsidRPr="00B87B21" w14:paraId="6A7B6C24" w14:textId="77777777" w:rsidTr="008D64D5">
        <w:tc>
          <w:tcPr>
            <w:tcW w:w="2127" w:type="dxa"/>
            <w:tcBorders>
              <w:top w:val="dashed" w:sz="4" w:space="0" w:color="000000"/>
              <w:bottom w:val="dashed" w:sz="4" w:space="0" w:color="000000"/>
              <w:right w:val="dashed" w:sz="4" w:space="0" w:color="000000"/>
            </w:tcBorders>
            <w:tcMar>
              <w:top w:w="57" w:type="dxa"/>
              <w:left w:w="57" w:type="dxa"/>
              <w:bottom w:w="57" w:type="dxa"/>
              <w:right w:w="57" w:type="dxa"/>
            </w:tcMar>
          </w:tcPr>
          <w:p w14:paraId="4C147C1E"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3543" w:type="dxa"/>
            <w:tcBorders>
              <w:top w:val="dashed" w:sz="4" w:space="0" w:color="000000"/>
              <w:left w:val="dashed" w:sz="4" w:space="0" w:color="000000"/>
              <w:bottom w:val="dashed" w:sz="4" w:space="0" w:color="000000"/>
              <w:right w:val="dashed" w:sz="4" w:space="0" w:color="000000"/>
            </w:tcBorders>
            <w:tcMar>
              <w:top w:w="57" w:type="dxa"/>
              <w:left w:w="57" w:type="dxa"/>
              <w:bottom w:w="57" w:type="dxa"/>
              <w:right w:w="57" w:type="dxa"/>
            </w:tcMar>
          </w:tcPr>
          <w:p w14:paraId="48EA749F"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1276" w:type="dxa"/>
            <w:tcBorders>
              <w:top w:val="dashed" w:sz="4" w:space="0" w:color="000000"/>
              <w:left w:val="dashed" w:sz="4" w:space="0" w:color="000000"/>
              <w:bottom w:val="dashed" w:sz="4" w:space="0" w:color="000000"/>
              <w:right w:val="dashed" w:sz="4" w:space="0" w:color="000000"/>
            </w:tcBorders>
            <w:tcMar>
              <w:top w:w="57" w:type="dxa"/>
              <w:left w:w="0" w:type="dxa"/>
              <w:bottom w:w="57" w:type="dxa"/>
              <w:right w:w="0" w:type="dxa"/>
            </w:tcMar>
          </w:tcPr>
          <w:p w14:paraId="6588DCEA"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1985" w:type="dxa"/>
            <w:tcBorders>
              <w:top w:val="dashed" w:sz="4" w:space="0" w:color="000000"/>
              <w:left w:val="dashed" w:sz="4" w:space="0" w:color="000000"/>
              <w:bottom w:val="dashed" w:sz="4" w:space="0" w:color="000000"/>
              <w:right w:val="dashed" w:sz="4" w:space="0" w:color="000000"/>
            </w:tcBorders>
            <w:tcMar>
              <w:top w:w="57" w:type="dxa"/>
              <w:left w:w="0" w:type="dxa"/>
              <w:bottom w:w="57" w:type="dxa"/>
              <w:right w:w="0" w:type="dxa"/>
            </w:tcMar>
          </w:tcPr>
          <w:p w14:paraId="4E8FDF17"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1417" w:type="dxa"/>
            <w:tcBorders>
              <w:top w:val="dashed" w:sz="4" w:space="0" w:color="000000"/>
              <w:left w:val="dashed" w:sz="4" w:space="0" w:color="000000"/>
              <w:bottom w:val="dashed" w:sz="4" w:space="0" w:color="000000"/>
              <w:right w:val="dashed" w:sz="4" w:space="0" w:color="000000"/>
            </w:tcBorders>
            <w:tcMar>
              <w:top w:w="57" w:type="dxa"/>
              <w:left w:w="0" w:type="dxa"/>
              <w:bottom w:w="57" w:type="dxa"/>
              <w:right w:w="0" w:type="dxa"/>
            </w:tcMar>
          </w:tcPr>
          <w:p w14:paraId="006E4648"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4111" w:type="dxa"/>
            <w:tcBorders>
              <w:top w:val="dashed" w:sz="4" w:space="0" w:color="000000"/>
              <w:left w:val="dashed" w:sz="4" w:space="0" w:color="000000"/>
              <w:bottom w:val="dashed" w:sz="4" w:space="0" w:color="000000"/>
            </w:tcBorders>
            <w:tcMar>
              <w:top w:w="57" w:type="dxa"/>
              <w:left w:w="0" w:type="dxa"/>
              <w:bottom w:w="57" w:type="dxa"/>
              <w:right w:w="0" w:type="dxa"/>
            </w:tcMar>
          </w:tcPr>
          <w:p w14:paraId="218AF23A"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r>
      <w:tr w:rsidR="00B87B21" w:rsidRPr="00B87B21" w14:paraId="1AEB4CE2" w14:textId="77777777" w:rsidTr="008D64D5">
        <w:tc>
          <w:tcPr>
            <w:tcW w:w="2127" w:type="dxa"/>
            <w:tcBorders>
              <w:top w:val="dashed" w:sz="4" w:space="0" w:color="000000"/>
              <w:bottom w:val="dashed" w:sz="4" w:space="0" w:color="000000"/>
              <w:right w:val="dashed" w:sz="4" w:space="0" w:color="000000"/>
            </w:tcBorders>
            <w:tcMar>
              <w:top w:w="57" w:type="dxa"/>
              <w:left w:w="57" w:type="dxa"/>
              <w:bottom w:w="57" w:type="dxa"/>
              <w:right w:w="57" w:type="dxa"/>
            </w:tcMar>
          </w:tcPr>
          <w:p w14:paraId="1BF09AF4"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3543" w:type="dxa"/>
            <w:tcBorders>
              <w:top w:val="dashed" w:sz="4" w:space="0" w:color="000000"/>
              <w:left w:val="dashed" w:sz="4" w:space="0" w:color="000000"/>
              <w:bottom w:val="dashed" w:sz="4" w:space="0" w:color="000000"/>
              <w:right w:val="dashed" w:sz="4" w:space="0" w:color="000000"/>
            </w:tcBorders>
            <w:tcMar>
              <w:top w:w="57" w:type="dxa"/>
              <w:left w:w="57" w:type="dxa"/>
              <w:bottom w:w="57" w:type="dxa"/>
              <w:right w:w="57" w:type="dxa"/>
            </w:tcMar>
          </w:tcPr>
          <w:p w14:paraId="787533CA"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1276" w:type="dxa"/>
            <w:tcBorders>
              <w:top w:val="dashed" w:sz="4" w:space="0" w:color="000000"/>
              <w:left w:val="dashed" w:sz="4" w:space="0" w:color="000000"/>
              <w:bottom w:val="dashed" w:sz="4" w:space="0" w:color="000000"/>
              <w:right w:val="dashed" w:sz="4" w:space="0" w:color="000000"/>
            </w:tcBorders>
            <w:tcMar>
              <w:top w:w="57" w:type="dxa"/>
              <w:left w:w="0" w:type="dxa"/>
              <w:bottom w:w="57" w:type="dxa"/>
              <w:right w:w="0" w:type="dxa"/>
            </w:tcMar>
          </w:tcPr>
          <w:p w14:paraId="4350D294"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1985" w:type="dxa"/>
            <w:tcBorders>
              <w:top w:val="dashed" w:sz="4" w:space="0" w:color="000000"/>
              <w:left w:val="dashed" w:sz="4" w:space="0" w:color="000000"/>
              <w:bottom w:val="dashed" w:sz="4" w:space="0" w:color="000000"/>
              <w:right w:val="dashed" w:sz="4" w:space="0" w:color="000000"/>
            </w:tcBorders>
            <w:tcMar>
              <w:top w:w="57" w:type="dxa"/>
              <w:left w:w="0" w:type="dxa"/>
              <w:bottom w:w="57" w:type="dxa"/>
              <w:right w:w="0" w:type="dxa"/>
            </w:tcMar>
          </w:tcPr>
          <w:p w14:paraId="0EAB5DE5"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1417" w:type="dxa"/>
            <w:tcBorders>
              <w:top w:val="dashed" w:sz="4" w:space="0" w:color="000000"/>
              <w:left w:val="dashed" w:sz="4" w:space="0" w:color="000000"/>
              <w:bottom w:val="dashed" w:sz="4" w:space="0" w:color="000000"/>
              <w:right w:val="dashed" w:sz="4" w:space="0" w:color="000000"/>
            </w:tcBorders>
            <w:tcMar>
              <w:top w:w="57" w:type="dxa"/>
              <w:left w:w="0" w:type="dxa"/>
              <w:bottom w:w="57" w:type="dxa"/>
              <w:right w:w="0" w:type="dxa"/>
            </w:tcMar>
          </w:tcPr>
          <w:p w14:paraId="5F3DE3C5"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4111" w:type="dxa"/>
            <w:tcBorders>
              <w:top w:val="dashed" w:sz="4" w:space="0" w:color="000000"/>
              <w:left w:val="dashed" w:sz="4" w:space="0" w:color="000000"/>
              <w:bottom w:val="dashed" w:sz="4" w:space="0" w:color="000000"/>
            </w:tcBorders>
            <w:tcMar>
              <w:top w:w="57" w:type="dxa"/>
              <w:left w:w="0" w:type="dxa"/>
              <w:bottom w:w="57" w:type="dxa"/>
              <w:right w:w="0" w:type="dxa"/>
            </w:tcMar>
          </w:tcPr>
          <w:p w14:paraId="6457E4A4"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r>
      <w:tr w:rsidR="00B87B21" w:rsidRPr="00B87B21" w14:paraId="609739B2" w14:textId="77777777" w:rsidTr="008D64D5">
        <w:tc>
          <w:tcPr>
            <w:tcW w:w="2127" w:type="dxa"/>
            <w:tcBorders>
              <w:top w:val="dashed" w:sz="4" w:space="0" w:color="000000"/>
              <w:right w:val="dashed" w:sz="4" w:space="0" w:color="000000"/>
            </w:tcBorders>
            <w:tcMar>
              <w:top w:w="57" w:type="dxa"/>
              <w:left w:w="57" w:type="dxa"/>
              <w:bottom w:w="57" w:type="dxa"/>
              <w:right w:w="57" w:type="dxa"/>
            </w:tcMar>
          </w:tcPr>
          <w:p w14:paraId="4FF143C1"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3543" w:type="dxa"/>
            <w:tcBorders>
              <w:top w:val="dashed" w:sz="4" w:space="0" w:color="000000"/>
              <w:left w:val="dashed" w:sz="4" w:space="0" w:color="000000"/>
              <w:right w:val="dashed" w:sz="4" w:space="0" w:color="000000"/>
            </w:tcBorders>
            <w:tcMar>
              <w:top w:w="57" w:type="dxa"/>
              <w:left w:w="57" w:type="dxa"/>
              <w:bottom w:w="57" w:type="dxa"/>
              <w:right w:w="57" w:type="dxa"/>
            </w:tcMar>
          </w:tcPr>
          <w:p w14:paraId="75C13227"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1276" w:type="dxa"/>
            <w:tcBorders>
              <w:top w:val="dashed" w:sz="4" w:space="0" w:color="000000"/>
              <w:left w:val="dashed" w:sz="4" w:space="0" w:color="000000"/>
              <w:right w:val="dashed" w:sz="4" w:space="0" w:color="000000"/>
            </w:tcBorders>
            <w:tcMar>
              <w:top w:w="57" w:type="dxa"/>
              <w:left w:w="0" w:type="dxa"/>
              <w:bottom w:w="57" w:type="dxa"/>
              <w:right w:w="0" w:type="dxa"/>
            </w:tcMar>
          </w:tcPr>
          <w:p w14:paraId="0FAE09B7"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1985" w:type="dxa"/>
            <w:tcBorders>
              <w:top w:val="dashed" w:sz="4" w:space="0" w:color="000000"/>
              <w:left w:val="dashed" w:sz="4" w:space="0" w:color="000000"/>
              <w:right w:val="dashed" w:sz="4" w:space="0" w:color="000000"/>
            </w:tcBorders>
            <w:tcMar>
              <w:top w:w="57" w:type="dxa"/>
              <w:left w:w="0" w:type="dxa"/>
              <w:bottom w:w="57" w:type="dxa"/>
              <w:right w:w="0" w:type="dxa"/>
            </w:tcMar>
          </w:tcPr>
          <w:p w14:paraId="22B77B96"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1417" w:type="dxa"/>
            <w:tcBorders>
              <w:top w:val="dashed" w:sz="4" w:space="0" w:color="000000"/>
              <w:left w:val="dashed" w:sz="4" w:space="0" w:color="000000"/>
              <w:right w:val="dashed" w:sz="4" w:space="0" w:color="000000"/>
            </w:tcBorders>
            <w:tcMar>
              <w:top w:w="57" w:type="dxa"/>
              <w:left w:w="0" w:type="dxa"/>
              <w:bottom w:w="57" w:type="dxa"/>
              <w:right w:w="0" w:type="dxa"/>
            </w:tcMar>
          </w:tcPr>
          <w:p w14:paraId="740CF59E"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c>
          <w:tcPr>
            <w:tcW w:w="4111" w:type="dxa"/>
            <w:tcBorders>
              <w:top w:val="dashed" w:sz="4" w:space="0" w:color="000000"/>
              <w:left w:val="dashed" w:sz="4" w:space="0" w:color="000000"/>
            </w:tcBorders>
            <w:tcMar>
              <w:top w:w="57" w:type="dxa"/>
              <w:left w:w="0" w:type="dxa"/>
              <w:bottom w:w="57" w:type="dxa"/>
              <w:right w:w="0" w:type="dxa"/>
            </w:tcMar>
          </w:tcPr>
          <w:p w14:paraId="30379D38" w14:textId="77777777" w:rsidR="00B87B21" w:rsidRPr="00B87B21" w:rsidRDefault="00B87B21" w:rsidP="00B87B21">
            <w:pPr>
              <w:pBdr>
                <w:top w:val="nil"/>
                <w:left w:val="nil"/>
                <w:bottom w:val="nil"/>
                <w:right w:val="nil"/>
                <w:between w:val="nil"/>
              </w:pBdr>
              <w:spacing w:before="40" w:after="40"/>
              <w:rPr>
                <w:rFonts w:ascii="Bahnschrift" w:eastAsia="Bahnschrift" w:hAnsi="Bahnschrift" w:cs="Bahnschrift"/>
                <w:b/>
                <w:color w:val="000000"/>
                <w:sz w:val="16"/>
                <w:szCs w:val="16"/>
              </w:rPr>
            </w:pPr>
          </w:p>
        </w:tc>
      </w:tr>
    </w:tbl>
    <w:p w14:paraId="248D3F07" w14:textId="77777777" w:rsidR="00B87B21" w:rsidRDefault="00B87B21" w:rsidP="0024644A">
      <w:pPr>
        <w:sectPr w:rsidR="00B87B21" w:rsidSect="004077FD">
          <w:pgSz w:w="16840" w:h="11907" w:orient="landscape" w:code="9"/>
          <w:pgMar w:top="851" w:right="1361" w:bottom="851" w:left="1134" w:header="567" w:footer="851" w:gutter="0"/>
          <w:cols w:space="567"/>
          <w:titlePg/>
          <w:docGrid w:linePitch="360"/>
        </w:sectPr>
      </w:pPr>
    </w:p>
    <w:p w14:paraId="59B7AF75" w14:textId="3F4FB5C7" w:rsidR="00B87B21" w:rsidRPr="00B87B21" w:rsidRDefault="008C48D7" w:rsidP="00B87B21">
      <w:pPr>
        <w:numPr>
          <w:ilvl w:val="0"/>
          <w:numId w:val="26"/>
        </w:numPr>
        <w:spacing w:line="216" w:lineRule="auto"/>
        <w:rPr>
          <w:rFonts w:eastAsia="Calibri"/>
          <w:b/>
          <w:caps/>
          <w:color w:val="DE7B35" w:themeColor="accent3"/>
          <w:sz w:val="48"/>
          <w:szCs w:val="48"/>
          <w:lang w:val="en-GB"/>
        </w:rPr>
      </w:pPr>
      <w:r>
        <w:rPr>
          <w:rFonts w:eastAsia="Calibri"/>
          <w:b/>
          <w:caps/>
          <w:color w:val="DE7B35" w:themeColor="accent3"/>
          <w:sz w:val="48"/>
          <w:szCs w:val="48"/>
          <w:lang w:val="en-GB"/>
        </w:rPr>
        <w:lastRenderedPageBreak/>
        <w:t xml:space="preserve">REQUIREMENT 2: </w:t>
      </w:r>
      <w:r w:rsidR="00B87B21" w:rsidRPr="00B87B21">
        <w:rPr>
          <w:rFonts w:eastAsia="Calibri"/>
          <w:b/>
          <w:caps/>
          <w:color w:val="DE7B35" w:themeColor="accent3"/>
          <w:sz w:val="48"/>
          <w:szCs w:val="48"/>
          <w:lang w:val="en-GB"/>
        </w:rPr>
        <w:t>Training and compliance</w:t>
      </w:r>
    </w:p>
    <w:p w14:paraId="76D2F304" w14:textId="77777777" w:rsidR="00B87B21" w:rsidRPr="00B87B21" w:rsidRDefault="00B87B21" w:rsidP="00B87B21">
      <w:pPr>
        <w:kinsoku/>
        <w:overflowPunct/>
        <w:autoSpaceDE/>
        <w:autoSpaceDN/>
        <w:adjustRightInd/>
        <w:snapToGrid/>
        <w:spacing w:after="240"/>
        <w:rPr>
          <w:rFonts w:eastAsia="Calibri"/>
          <w:caps/>
          <w:color w:val="20AEC7" w:themeColor="accent5"/>
          <w:sz w:val="20"/>
          <w:szCs w:val="48"/>
          <w:lang w:val="en-GB"/>
        </w:rPr>
      </w:pPr>
      <w:r w:rsidRPr="00B87B21">
        <w:rPr>
          <w:rFonts w:eastAsia="Calibri"/>
          <w:caps/>
          <w:noProof/>
          <w:color w:val="20AEC7" w:themeColor="accent5"/>
          <w:sz w:val="20"/>
          <w:szCs w:val="48"/>
          <w:lang w:eastAsia="en-AU"/>
        </w:rPr>
        <w:drawing>
          <wp:inline distT="0" distB="0" distL="0" distR="0" wp14:anchorId="2B14F196" wp14:editId="1504F2AD">
            <wp:extent cx="3062605" cy="560705"/>
            <wp:effectExtent l="0" t="0" r="4445" b="0"/>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2605" cy="560705"/>
                    </a:xfrm>
                    <a:prstGeom prst="rect">
                      <a:avLst/>
                    </a:prstGeom>
                    <a:noFill/>
                    <a:ln>
                      <a:noFill/>
                    </a:ln>
                  </pic:spPr>
                </pic:pic>
              </a:graphicData>
            </a:graphic>
          </wp:inline>
        </w:drawing>
      </w:r>
    </w:p>
    <w:p w14:paraId="15C1E6A7" w14:textId="77777777" w:rsidR="00B87B21" w:rsidRPr="00B87B21" w:rsidRDefault="00B87B21" w:rsidP="00B87B21">
      <w:pPr>
        <w:kinsoku/>
        <w:overflowPunct/>
        <w:autoSpaceDE/>
        <w:autoSpaceDN/>
        <w:adjustRightInd/>
        <w:snapToGrid/>
        <w:spacing w:after="0"/>
        <w:rPr>
          <w:rFonts w:eastAsia="Calibri"/>
          <w:caps/>
          <w:color w:val="20AEC7" w:themeColor="accent5"/>
          <w:sz w:val="20"/>
          <w:szCs w:val="48"/>
          <w:lang w:val="en-GB"/>
        </w:rPr>
        <w:sectPr w:rsidR="00B87B21" w:rsidRPr="00B87B21" w:rsidSect="00BB3FB8">
          <w:headerReference w:type="even" r:id="rId28"/>
          <w:headerReference w:type="default" r:id="rId29"/>
          <w:footerReference w:type="even" r:id="rId30"/>
          <w:footerReference w:type="default" r:id="rId31"/>
          <w:headerReference w:type="first" r:id="rId32"/>
          <w:footerReference w:type="first" r:id="rId33"/>
          <w:pgSz w:w="11907" w:h="16840" w:code="9"/>
          <w:pgMar w:top="1134" w:right="851" w:bottom="1361" w:left="851" w:header="567" w:footer="851" w:gutter="0"/>
          <w:cols w:space="567"/>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70" w:type="dxa"/>
          <w:bottom w:w="57" w:type="dxa"/>
          <w:right w:w="170" w:type="dxa"/>
        </w:tblCellMar>
        <w:tblLook w:val="04A0" w:firstRow="1" w:lastRow="0" w:firstColumn="1" w:lastColumn="0" w:noHBand="0" w:noVBand="1"/>
      </w:tblPr>
      <w:tblGrid>
        <w:gridCol w:w="4809"/>
      </w:tblGrid>
      <w:tr w:rsidR="00B87B21" w:rsidRPr="00B87B21" w14:paraId="6945EFE7" w14:textId="77777777" w:rsidTr="008D64D5">
        <w:tc>
          <w:tcPr>
            <w:tcW w:w="4809" w:type="dxa"/>
            <w:shd w:val="clear" w:color="auto" w:fill="DE7B35" w:themeFill="accent3"/>
          </w:tcPr>
          <w:p w14:paraId="4ABA546E" w14:textId="12C450C0" w:rsidR="00B87B21" w:rsidRPr="00B87B21" w:rsidRDefault="008C48D7" w:rsidP="000E5FC1">
            <w:pPr>
              <w:spacing w:before="120"/>
              <w:rPr>
                <w:color w:val="FFFFFF" w:themeColor="background1"/>
              </w:rPr>
            </w:pPr>
            <w:r w:rsidRPr="00222B16">
              <w:t>Under your grant agreement, you</w:t>
            </w:r>
            <w:r w:rsidR="00B87B21" w:rsidRPr="00222B16">
              <w:t xml:space="preserve"> are required to establish and maintain a system of training and compliance to ensure staff are aware of relevant legislation, including Working with Children Checks and mandatory reporting requirements. </w:t>
            </w:r>
          </w:p>
        </w:tc>
      </w:tr>
    </w:tbl>
    <w:p w14:paraId="3B1158FE" w14:textId="77777777" w:rsidR="00B87B21" w:rsidRPr="00B87B21" w:rsidRDefault="00B87B21" w:rsidP="009025E7">
      <w:pPr>
        <w:pStyle w:val="Style16"/>
      </w:pPr>
      <w:r w:rsidRPr="00B87B21">
        <w:t>Training</w:t>
      </w:r>
    </w:p>
    <w:p w14:paraId="238FED94" w14:textId="77777777" w:rsidR="00B87B21" w:rsidRPr="00B87B21" w:rsidRDefault="00B87B21" w:rsidP="00B87B21">
      <w:r w:rsidRPr="00B87B21">
        <w:t xml:space="preserve">Training and compliance are important parts of building and maintaining child safe organisational cultures and practices. Developing a child safety policy </w:t>
      </w:r>
      <w:proofErr w:type="gramStart"/>
      <w:r w:rsidRPr="00B87B21">
        <w:t>will not on its own protect</w:t>
      </w:r>
      <w:proofErr w:type="gramEnd"/>
      <w:r w:rsidRPr="00B87B21">
        <w:t xml:space="preserve"> children and young people from harm in an organisation. Staff need to be </w:t>
      </w:r>
      <w:proofErr w:type="gramStart"/>
      <w:r w:rsidRPr="00B87B21">
        <w:t>inducted</w:t>
      </w:r>
      <w:proofErr w:type="gramEnd"/>
      <w:r w:rsidRPr="00B87B21">
        <w:t xml:space="preserve"> and trained about their organisation’s child safety measures and their legal obligations for protecting children. A compliance regime or system </w:t>
      </w:r>
      <w:proofErr w:type="gramStart"/>
      <w:r w:rsidRPr="00B87B21">
        <w:t>is needed</w:t>
      </w:r>
      <w:proofErr w:type="gramEnd"/>
      <w:r w:rsidRPr="00B87B21">
        <w:t xml:space="preserve"> to assure the organisation that all obligations and training requirements are met.</w:t>
      </w:r>
    </w:p>
    <w:p w14:paraId="2874C7EB" w14:textId="77777777" w:rsidR="00B87B21" w:rsidRPr="00B87B21" w:rsidRDefault="00B87B21" w:rsidP="009025E7">
      <w:pPr>
        <w:pStyle w:val="Style17"/>
      </w:pPr>
      <w:r w:rsidRPr="00B87B21">
        <w:t>Identifying obligations under law and other reporting schemes</w:t>
      </w:r>
    </w:p>
    <w:p w14:paraId="23263D31" w14:textId="77777777" w:rsidR="00B87B21" w:rsidRPr="00B87B21" w:rsidRDefault="00B87B21" w:rsidP="00B87B21">
      <w:r w:rsidRPr="00B87B21">
        <w:t xml:space="preserve">Your staff’s legal obligations for protecting children will vary depending on the state or territory in which your organisation operates. </w:t>
      </w:r>
      <w:proofErr w:type="spellStart"/>
      <w:r w:rsidRPr="00B87B21">
        <w:t>CaFIS</w:t>
      </w:r>
      <w:proofErr w:type="spellEnd"/>
      <w:r w:rsidRPr="00B87B21">
        <w:t xml:space="preserve"> providers will need to identify and understand all relevant state, territory or Commonwealth obligations that apply. These obligations should be included in your child safety policies, reporting frameworks or procedures, and relevant training material.</w:t>
      </w:r>
    </w:p>
    <w:p w14:paraId="0D064AD5" w14:textId="77777777" w:rsidR="00B87B21" w:rsidRPr="00B87B21" w:rsidRDefault="00B87B21" w:rsidP="00B87B21">
      <w:proofErr w:type="spellStart"/>
      <w:r w:rsidRPr="00B87B21">
        <w:t>CaFIS</w:t>
      </w:r>
      <w:proofErr w:type="spellEnd"/>
      <w:r w:rsidRPr="00B87B21">
        <w:t xml:space="preserve"> providers should inform staff of their child safety obligations, preferably in multiple ways, for example during induction on their commencement in the organisation, in written policies, procedures or guidelines, and in ongoing training.</w:t>
      </w:r>
    </w:p>
    <w:p w14:paraId="4571928A" w14:textId="77777777" w:rsidR="00B87B21" w:rsidRPr="00B87B21" w:rsidRDefault="00B87B21" w:rsidP="00B87B21">
      <w:r w:rsidRPr="00B87B21">
        <w:t xml:space="preserve">Staff working with children should have ongoing training and </w:t>
      </w:r>
      <w:proofErr w:type="gramStart"/>
      <w:r w:rsidRPr="00B87B21">
        <w:t>should be given</w:t>
      </w:r>
      <w:proofErr w:type="gramEnd"/>
      <w:r w:rsidRPr="00B87B21">
        <w:t xml:space="preserve"> sufficient time in their work programs to attend training.</w:t>
      </w:r>
    </w:p>
    <w:p w14:paraId="310F84B6" w14:textId="77777777" w:rsidR="00B87B21" w:rsidRPr="00B87B21" w:rsidRDefault="00B87B21" w:rsidP="00B87B21">
      <w:r w:rsidRPr="00B87B21">
        <w:t>At a minimum, training for staff who work with children, or make direct decisions for children, should cover:</w:t>
      </w:r>
    </w:p>
    <w:p w14:paraId="3B630605" w14:textId="77777777" w:rsidR="00B87B21" w:rsidRPr="00B87B21" w:rsidRDefault="00B87B21" w:rsidP="00B87B21">
      <w:pPr>
        <w:numPr>
          <w:ilvl w:val="0"/>
          <w:numId w:val="43"/>
        </w:numPr>
        <w:contextualSpacing/>
      </w:pPr>
      <w:r w:rsidRPr="00B87B21">
        <w:t xml:space="preserve">the </w:t>
      </w:r>
      <w:r w:rsidRPr="00B87B21">
        <w:rPr>
          <w:rFonts w:ascii="Bahnschrift" w:hAnsi="Bahnschrift"/>
          <w:szCs w:val="19"/>
        </w:rPr>
        <w:t>rights</w:t>
      </w:r>
      <w:r w:rsidRPr="00B87B21">
        <w:t xml:space="preserve"> of children and young people</w:t>
      </w:r>
    </w:p>
    <w:p w14:paraId="60EAC7BB" w14:textId="77777777" w:rsidR="00B87B21" w:rsidRPr="00B87B21" w:rsidRDefault="00B87B21" w:rsidP="00B87B21">
      <w:pPr>
        <w:numPr>
          <w:ilvl w:val="0"/>
          <w:numId w:val="43"/>
        </w:numPr>
        <w:contextualSpacing/>
      </w:pPr>
      <w:r w:rsidRPr="00B87B21">
        <w:t xml:space="preserve">legislative requirements including WWCC checks and mandatory </w:t>
      </w:r>
      <w:r w:rsidRPr="00B87B21">
        <w:rPr>
          <w:rFonts w:ascii="Bahnschrift" w:hAnsi="Bahnschrift"/>
          <w:szCs w:val="19"/>
        </w:rPr>
        <w:t>reporting</w:t>
      </w:r>
      <w:r w:rsidRPr="00B87B21">
        <w:t xml:space="preserve"> requirements</w:t>
      </w:r>
    </w:p>
    <w:p w14:paraId="7030C1AB" w14:textId="1889EAAD" w:rsidR="00B87B21" w:rsidRPr="00B87B21" w:rsidRDefault="00B87B21" w:rsidP="008C48D7">
      <w:pPr>
        <w:numPr>
          <w:ilvl w:val="0"/>
          <w:numId w:val="43"/>
        </w:numPr>
        <w:contextualSpacing/>
      </w:pPr>
      <w:r w:rsidRPr="00B87B21">
        <w:t xml:space="preserve">awareness of the organisation’s child safety policy and other relevant </w:t>
      </w:r>
      <w:r w:rsidRPr="00B87B21">
        <w:rPr>
          <w:rFonts w:ascii="Bahnschrift" w:hAnsi="Bahnschrift"/>
          <w:szCs w:val="19"/>
        </w:rPr>
        <w:t>policies</w:t>
      </w:r>
    </w:p>
    <w:p w14:paraId="1982B216" w14:textId="77777777" w:rsidR="00B87B21" w:rsidRPr="00B87B21" w:rsidRDefault="00B87B21" w:rsidP="00B87B21">
      <w:pPr>
        <w:numPr>
          <w:ilvl w:val="0"/>
          <w:numId w:val="43"/>
        </w:numPr>
        <w:contextualSpacing/>
      </w:pPr>
      <w:r w:rsidRPr="00B87B21">
        <w:t>how to identify indicators of child abuse or harm</w:t>
      </w:r>
    </w:p>
    <w:p w14:paraId="45F6BE4C" w14:textId="77777777" w:rsidR="00B87B21" w:rsidRPr="00B87B21" w:rsidRDefault="00B87B21" w:rsidP="00B87B21">
      <w:pPr>
        <w:numPr>
          <w:ilvl w:val="0"/>
          <w:numId w:val="43"/>
        </w:numPr>
        <w:contextualSpacing/>
      </w:pPr>
      <w:r w:rsidRPr="00B87B21">
        <w:t>how to respond appropriately, including making external reports to police or child protection agencies</w:t>
      </w:r>
    </w:p>
    <w:p w14:paraId="25EF4E51" w14:textId="77777777" w:rsidR="00B87B21" w:rsidRPr="00B87B21" w:rsidRDefault="00B87B21" w:rsidP="00B87B21">
      <w:pPr>
        <w:numPr>
          <w:ilvl w:val="0"/>
          <w:numId w:val="43"/>
        </w:numPr>
        <w:contextualSpacing/>
      </w:pPr>
      <w:r w:rsidRPr="00B87B21">
        <w:t>how to respond in culturally appropriate ways to children and young people and their families</w:t>
      </w:r>
    </w:p>
    <w:p w14:paraId="689C31B2" w14:textId="77777777" w:rsidR="00B87B21" w:rsidRPr="00B87B21" w:rsidRDefault="00B87B21" w:rsidP="00B87B21">
      <w:pPr>
        <w:numPr>
          <w:ilvl w:val="0"/>
          <w:numId w:val="43"/>
        </w:numPr>
        <w:contextualSpacing/>
      </w:pPr>
      <w:r w:rsidRPr="00B87B21">
        <w:t>how to keep appropriate records and an awareness of any legal obligations for record keeping</w:t>
      </w:r>
    </w:p>
    <w:p w14:paraId="4B2B6350" w14:textId="77777777" w:rsidR="00B87B21" w:rsidRPr="00B87B21" w:rsidRDefault="00B87B21" w:rsidP="00B87B21">
      <w:pPr>
        <w:numPr>
          <w:ilvl w:val="0"/>
          <w:numId w:val="43"/>
        </w:numPr>
        <w:contextualSpacing/>
      </w:pPr>
      <w:r w:rsidRPr="00B87B21">
        <w:t>how to support colleagues</w:t>
      </w:r>
    </w:p>
    <w:p w14:paraId="5A8DD23F" w14:textId="77777777" w:rsidR="00B87B21" w:rsidRPr="00B87B21" w:rsidRDefault="00B87B21" w:rsidP="00B87B21">
      <w:pPr>
        <w:numPr>
          <w:ilvl w:val="0"/>
          <w:numId w:val="43"/>
        </w:numPr>
        <w:contextualSpacing/>
      </w:pPr>
      <w:proofErr w:type="gramStart"/>
      <w:r w:rsidRPr="00B87B21">
        <w:t>where</w:t>
      </w:r>
      <w:proofErr w:type="gramEnd"/>
      <w:r w:rsidRPr="00B87B21">
        <w:t xml:space="preserve"> to get additional information and support.</w:t>
      </w:r>
    </w:p>
    <w:p w14:paraId="0DC7A118" w14:textId="77777777" w:rsidR="00B87B21" w:rsidRPr="00B87B21" w:rsidRDefault="00B87B21" w:rsidP="009025E7">
      <w:pPr>
        <w:pStyle w:val="Style18"/>
      </w:pPr>
      <w:r w:rsidRPr="00B87B21">
        <w:t>Compliance</w:t>
      </w:r>
    </w:p>
    <w:p w14:paraId="3E7BBFE7" w14:textId="77777777" w:rsidR="00B87B21" w:rsidRPr="00B87B21" w:rsidRDefault="00B87B21" w:rsidP="009025E7">
      <w:pPr>
        <w:pStyle w:val="Style19"/>
      </w:pPr>
      <w:r w:rsidRPr="00B87B21">
        <w:t xml:space="preserve">What compliance might look </w:t>
      </w:r>
      <w:proofErr w:type="gramStart"/>
      <w:r w:rsidRPr="00B87B21">
        <w:t>like</w:t>
      </w:r>
      <w:proofErr w:type="gramEnd"/>
    </w:p>
    <w:p w14:paraId="2C7DE4E0" w14:textId="77777777" w:rsidR="00B87B21" w:rsidRPr="00B87B21" w:rsidRDefault="00B87B21" w:rsidP="00B87B21">
      <w:r w:rsidRPr="00B87B21">
        <w:t xml:space="preserve">Once your staff’s legal obligations </w:t>
      </w:r>
      <w:proofErr w:type="gramStart"/>
      <w:r w:rsidRPr="00B87B21">
        <w:t>have been identified</w:t>
      </w:r>
      <w:proofErr w:type="gramEnd"/>
      <w:r w:rsidRPr="00B87B21">
        <w:t xml:space="preserve"> and appropriate training has been established, </w:t>
      </w:r>
      <w:proofErr w:type="spellStart"/>
      <w:r w:rsidRPr="00B87B21">
        <w:t>CaFIS</w:t>
      </w:r>
      <w:proofErr w:type="spellEnd"/>
      <w:r w:rsidRPr="00B87B21">
        <w:t xml:space="preserve"> providers should establish a regime to ensure staff are complying with these requirements and the Framework.</w:t>
      </w:r>
    </w:p>
    <w:p w14:paraId="74C224B0" w14:textId="77777777" w:rsidR="00B87B21" w:rsidRPr="00B87B21" w:rsidRDefault="00B87B21" w:rsidP="00B87B21">
      <w:r w:rsidRPr="00B87B21">
        <w:t xml:space="preserve">Compliance begins on recruitment. </w:t>
      </w:r>
      <w:proofErr w:type="spellStart"/>
      <w:r w:rsidRPr="00B87B21">
        <w:t>CaFIS</w:t>
      </w:r>
      <w:proofErr w:type="spellEnd"/>
      <w:r w:rsidRPr="00B87B21">
        <w:t xml:space="preserve"> providers should:</w:t>
      </w:r>
    </w:p>
    <w:p w14:paraId="5706606F" w14:textId="77777777" w:rsidR="00B87B21" w:rsidRPr="00B87B21" w:rsidRDefault="00B87B21" w:rsidP="00B87B21">
      <w:pPr>
        <w:numPr>
          <w:ilvl w:val="0"/>
          <w:numId w:val="43"/>
        </w:numPr>
        <w:contextualSpacing/>
      </w:pPr>
      <w:r w:rsidRPr="00B87B21">
        <w:t>identify any roles that will interact with children</w:t>
      </w:r>
    </w:p>
    <w:p w14:paraId="2AAE5CC4" w14:textId="77777777" w:rsidR="00B87B21" w:rsidRPr="00B87B21" w:rsidRDefault="00B87B21" w:rsidP="00B87B21">
      <w:pPr>
        <w:numPr>
          <w:ilvl w:val="0"/>
          <w:numId w:val="43"/>
        </w:numPr>
        <w:contextualSpacing/>
      </w:pPr>
      <w:r w:rsidRPr="00B87B21">
        <w:t>have robust staff screening and induction processes that verify a staff member’s suitability for the role as it relates to children</w:t>
      </w:r>
    </w:p>
    <w:p w14:paraId="7E2987E4" w14:textId="77777777" w:rsidR="00B87B21" w:rsidRDefault="00B87B21" w:rsidP="00B87B21">
      <w:pPr>
        <w:numPr>
          <w:ilvl w:val="0"/>
          <w:numId w:val="43"/>
        </w:numPr>
        <w:contextualSpacing/>
      </w:pPr>
      <w:proofErr w:type="gramStart"/>
      <w:r w:rsidRPr="00B87B21">
        <w:t>inform</w:t>
      </w:r>
      <w:proofErr w:type="gramEnd"/>
      <w:r w:rsidRPr="00B87B21">
        <w:t xml:space="preserve"> new staff of their child safety obligations.</w:t>
      </w:r>
    </w:p>
    <w:p w14:paraId="1A4F3AFA" w14:textId="77777777" w:rsidR="00B87B21" w:rsidRDefault="00B87B21" w:rsidP="00B87B21">
      <w:pPr>
        <w:ind w:left="414"/>
        <w:contextualSpacing/>
      </w:pPr>
    </w:p>
    <w:p w14:paraId="6C965A1D" w14:textId="77777777" w:rsidR="00B87B21" w:rsidRPr="00B87B21" w:rsidRDefault="00B87B21" w:rsidP="00B87B21">
      <w:pPr>
        <w:spacing w:before="120"/>
      </w:pPr>
      <w:r w:rsidRPr="00B87B21">
        <w:t>Ongoing compliance means setting up a system that:</w:t>
      </w:r>
    </w:p>
    <w:p w14:paraId="5F0C0DCF" w14:textId="77777777" w:rsidR="00B87B21" w:rsidRPr="00B87B21" w:rsidRDefault="00B87B21" w:rsidP="00B87B21">
      <w:pPr>
        <w:numPr>
          <w:ilvl w:val="0"/>
          <w:numId w:val="43"/>
        </w:numPr>
        <w:contextualSpacing/>
      </w:pPr>
      <w:r w:rsidRPr="00B87B21">
        <w:t>formally records which positions and staff require WWCCs and regularly reviews position requirements</w:t>
      </w:r>
    </w:p>
    <w:p w14:paraId="6C7AA107" w14:textId="77777777" w:rsidR="00B87B21" w:rsidRPr="00B87B21" w:rsidRDefault="00B87B21" w:rsidP="00B87B21">
      <w:pPr>
        <w:numPr>
          <w:ilvl w:val="0"/>
          <w:numId w:val="43"/>
        </w:numPr>
        <w:contextualSpacing/>
      </w:pPr>
      <w:r w:rsidRPr="00B87B21">
        <w:t>monitors staff adherence to training and WWCC requirements</w:t>
      </w:r>
    </w:p>
    <w:p w14:paraId="378079C9" w14:textId="77777777" w:rsidR="00B87B21" w:rsidRPr="00B87B21" w:rsidRDefault="00B87B21" w:rsidP="00B87B21">
      <w:pPr>
        <w:numPr>
          <w:ilvl w:val="0"/>
          <w:numId w:val="43"/>
        </w:numPr>
        <w:contextualSpacing/>
      </w:pPr>
      <w:r w:rsidRPr="00B87B21">
        <w:t>monitors breaches of the Framework and other child safety issues</w:t>
      </w:r>
    </w:p>
    <w:p w14:paraId="56CCF1C1" w14:textId="77777777" w:rsidR="00B87B21" w:rsidRDefault="00B87B21" w:rsidP="00B87B21">
      <w:pPr>
        <w:numPr>
          <w:ilvl w:val="0"/>
          <w:numId w:val="43"/>
        </w:numPr>
        <w:contextualSpacing/>
      </w:pPr>
      <w:proofErr w:type="gramStart"/>
      <w:r w:rsidRPr="00B87B21">
        <w:t>regularly</w:t>
      </w:r>
      <w:proofErr w:type="gramEnd"/>
      <w:r w:rsidRPr="00B87B21">
        <w:t xml:space="preserve"> reviews and updates child safety related policies and procedures.</w:t>
      </w:r>
    </w:p>
    <w:p w14:paraId="0F635BDF" w14:textId="77777777" w:rsidR="00805600" w:rsidRDefault="00805600" w:rsidP="00805600">
      <w:pPr>
        <w:ind w:left="414"/>
        <w:contextualSpacing/>
      </w:pPr>
    </w:p>
    <w:p w14:paraId="71C83CEC" w14:textId="77777777" w:rsidR="00805600" w:rsidRDefault="00805600" w:rsidP="00B87B21">
      <w:pPr>
        <w:contextualSpacing/>
      </w:pPr>
    </w:p>
    <w:p w14:paraId="740F50CF" w14:textId="314F7A45" w:rsidR="00B87B21" w:rsidRPr="00B87B21" w:rsidRDefault="00B87B21" w:rsidP="00B87B21"/>
    <w:p w14:paraId="0A9C0AC4" w14:textId="77777777" w:rsidR="00B87B21" w:rsidRPr="00B87B21" w:rsidRDefault="00B87B21" w:rsidP="00B87B21">
      <w:pPr>
        <w:sectPr w:rsidR="00B87B21" w:rsidRPr="00B87B21" w:rsidSect="000651D3">
          <w:type w:val="continuous"/>
          <w:pgSz w:w="11907" w:h="16840" w:code="9"/>
          <w:pgMar w:top="1134" w:right="851" w:bottom="1361" w:left="851" w:header="567" w:footer="851" w:gutter="0"/>
          <w:cols w:num="2" w:space="567"/>
          <w:titlePg/>
          <w:docGrid w:linePitch="360"/>
        </w:sectPr>
      </w:pPr>
    </w:p>
    <w:tbl>
      <w:tblPr>
        <w:tblStyle w:val="TableGrid"/>
        <w:tblW w:w="5000" w:type="pct"/>
        <w:tblBorders>
          <w:top w:val="none" w:sz="0" w:space="0" w:color="auto"/>
          <w:left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9780"/>
        <w:gridCol w:w="425"/>
      </w:tblGrid>
      <w:tr w:rsidR="00B87B21" w:rsidRPr="00B87B21" w14:paraId="0DC90BB7" w14:textId="77777777" w:rsidTr="008D64D5">
        <w:tc>
          <w:tcPr>
            <w:tcW w:w="4792" w:type="pct"/>
            <w:tcBorders>
              <w:top w:val="nil"/>
              <w:bottom w:val="single" w:sz="12" w:space="0" w:color="4D4D4D" w:themeColor="text2"/>
            </w:tcBorders>
            <w:vAlign w:val="bottom"/>
          </w:tcPr>
          <w:p w14:paraId="1F55B488" w14:textId="77777777" w:rsidR="00B87B21" w:rsidRPr="00B87B21" w:rsidRDefault="00B87B21" w:rsidP="009025E7">
            <w:pPr>
              <w:pStyle w:val="Style20"/>
            </w:pPr>
            <w:bookmarkStart w:id="3" w:name="_Hlk79138926"/>
            <w:bookmarkStart w:id="4" w:name="_GoBack"/>
            <w:r w:rsidRPr="00B87B21">
              <w:lastRenderedPageBreak/>
              <w:t>Training and compliance</w:t>
            </w:r>
            <w:bookmarkEnd w:id="4"/>
          </w:p>
        </w:tc>
        <w:tc>
          <w:tcPr>
            <w:tcW w:w="208" w:type="pct"/>
            <w:tcBorders>
              <w:top w:val="nil"/>
              <w:bottom w:val="single" w:sz="12" w:space="0" w:color="4D4D4D" w:themeColor="text2"/>
            </w:tcBorders>
            <w:vAlign w:val="bottom"/>
          </w:tcPr>
          <w:p w14:paraId="35FB8924" w14:textId="77777777" w:rsidR="00B87B21" w:rsidRPr="00B87B21" w:rsidRDefault="00B87B21" w:rsidP="00B87B21">
            <w:pPr>
              <w:spacing w:after="0"/>
              <w:rPr>
                <w:sz w:val="18"/>
                <w:szCs w:val="18"/>
              </w:rPr>
            </w:pPr>
          </w:p>
        </w:tc>
      </w:tr>
      <w:tr w:rsidR="00B87B21" w:rsidRPr="00B87B21" w14:paraId="3BDB7C5A" w14:textId="77777777" w:rsidTr="008D64D5">
        <w:trPr>
          <w:trHeight w:val="22"/>
        </w:trPr>
        <w:tc>
          <w:tcPr>
            <w:tcW w:w="4792" w:type="pct"/>
            <w:tcBorders>
              <w:top w:val="single" w:sz="12" w:space="0" w:color="4D4D4D" w:themeColor="text2"/>
              <w:bottom w:val="single" w:sz="8" w:space="0" w:color="4D4D4D" w:themeColor="text2"/>
            </w:tcBorders>
            <w:shd w:val="clear" w:color="auto" w:fill="F2F2F2" w:themeFill="background1" w:themeFillShade="F2"/>
            <w:tcMar>
              <w:top w:w="57" w:type="dxa"/>
              <w:left w:w="57" w:type="dxa"/>
              <w:bottom w:w="57" w:type="dxa"/>
              <w:right w:w="57" w:type="dxa"/>
            </w:tcMar>
          </w:tcPr>
          <w:p w14:paraId="74D31297" w14:textId="77777777" w:rsidR="00B87B21" w:rsidRPr="00B87B21" w:rsidRDefault="00B87B21" w:rsidP="00B87B21">
            <w:pPr>
              <w:spacing w:after="0"/>
              <w:rPr>
                <w:sz w:val="18"/>
                <w:szCs w:val="18"/>
              </w:rPr>
            </w:pPr>
            <w:r w:rsidRPr="00B87B21">
              <w:rPr>
                <w:sz w:val="18"/>
                <w:szCs w:val="18"/>
              </w:rPr>
              <w:t>Have you specified the training requirements for staff in your child safety policy?</w:t>
            </w:r>
          </w:p>
        </w:tc>
        <w:sdt>
          <w:sdtPr>
            <w:rPr>
              <w:sz w:val="18"/>
              <w:szCs w:val="18"/>
            </w:rPr>
            <w:id w:val="-478688761"/>
            <w14:checkbox>
              <w14:checked w14:val="0"/>
              <w14:checkedState w14:val="2612" w14:font="MS Gothic"/>
              <w14:uncheckedState w14:val="2610" w14:font="MS Gothic"/>
            </w14:checkbox>
          </w:sdtPr>
          <w:sdtEndPr/>
          <w:sdtContent>
            <w:tc>
              <w:tcPr>
                <w:tcW w:w="208" w:type="pct"/>
                <w:tcBorders>
                  <w:top w:val="single" w:sz="12" w:space="0" w:color="4D4D4D" w:themeColor="text2"/>
                  <w:bottom w:val="single" w:sz="8" w:space="0" w:color="4D4D4D" w:themeColor="text2"/>
                </w:tcBorders>
                <w:tcMar>
                  <w:top w:w="57" w:type="dxa"/>
                  <w:left w:w="57" w:type="dxa"/>
                  <w:bottom w:w="57" w:type="dxa"/>
                  <w:right w:w="57" w:type="dxa"/>
                </w:tcMar>
              </w:tcPr>
              <w:p w14:paraId="607D2403" w14:textId="77777777" w:rsidR="00B87B21" w:rsidRPr="00B87B21" w:rsidRDefault="00B87B21" w:rsidP="00B87B21">
                <w:pPr>
                  <w:spacing w:after="0"/>
                  <w:rPr>
                    <w:sz w:val="18"/>
                    <w:szCs w:val="18"/>
                  </w:rPr>
                </w:pPr>
                <w:r w:rsidRPr="00B87B21">
                  <w:rPr>
                    <w:rFonts w:ascii="Segoe UI Symbol" w:eastAsia="MS Gothic" w:hAnsi="Segoe UI Symbol" w:cs="Segoe UI Symbol"/>
                    <w:sz w:val="18"/>
                    <w:szCs w:val="18"/>
                  </w:rPr>
                  <w:t>☐</w:t>
                </w:r>
              </w:p>
            </w:tc>
          </w:sdtContent>
        </w:sdt>
      </w:tr>
      <w:tr w:rsidR="00B87B21" w:rsidRPr="00B87B21" w14:paraId="2874BA8A" w14:textId="77777777" w:rsidTr="008D64D5">
        <w:tc>
          <w:tcPr>
            <w:tcW w:w="4792" w:type="pct"/>
            <w:tcBorders>
              <w:top w:val="single" w:sz="8" w:space="0" w:color="4D4D4D" w:themeColor="text2"/>
              <w:bottom w:val="single" w:sz="8" w:space="0" w:color="4D4D4D" w:themeColor="text2"/>
            </w:tcBorders>
            <w:shd w:val="clear" w:color="auto" w:fill="F2F2F2" w:themeFill="background1" w:themeFillShade="F2"/>
            <w:tcMar>
              <w:top w:w="57" w:type="dxa"/>
              <w:left w:w="57" w:type="dxa"/>
              <w:bottom w:w="57" w:type="dxa"/>
              <w:right w:w="57" w:type="dxa"/>
            </w:tcMar>
          </w:tcPr>
          <w:p w14:paraId="6E3E6CCC" w14:textId="77777777" w:rsidR="00B87B21" w:rsidRPr="00B87B21" w:rsidRDefault="00B87B21" w:rsidP="00B87B21">
            <w:pPr>
              <w:spacing w:after="0"/>
              <w:rPr>
                <w:sz w:val="18"/>
                <w:szCs w:val="18"/>
              </w:rPr>
            </w:pPr>
            <w:r w:rsidRPr="00B87B21">
              <w:rPr>
                <w:sz w:val="18"/>
                <w:szCs w:val="18"/>
              </w:rPr>
              <w:t>Is your training trauma informed?</w:t>
            </w:r>
          </w:p>
        </w:tc>
        <w:sdt>
          <w:sdtPr>
            <w:rPr>
              <w:sz w:val="18"/>
              <w:szCs w:val="18"/>
            </w:rPr>
            <w:id w:val="1483505615"/>
            <w14:checkbox>
              <w14:checked w14:val="0"/>
              <w14:checkedState w14:val="2612" w14:font="MS Gothic"/>
              <w14:uncheckedState w14:val="2610" w14:font="MS Gothic"/>
            </w14:checkbox>
          </w:sdtPr>
          <w:sdtEndPr/>
          <w:sdtContent>
            <w:tc>
              <w:tcPr>
                <w:tcW w:w="208" w:type="pct"/>
                <w:tcBorders>
                  <w:top w:val="single" w:sz="8" w:space="0" w:color="4D4D4D" w:themeColor="text2"/>
                  <w:bottom w:val="single" w:sz="8" w:space="0" w:color="4D4D4D" w:themeColor="text2"/>
                </w:tcBorders>
                <w:tcMar>
                  <w:top w:w="57" w:type="dxa"/>
                  <w:left w:w="57" w:type="dxa"/>
                  <w:bottom w:w="57" w:type="dxa"/>
                  <w:right w:w="57" w:type="dxa"/>
                </w:tcMar>
              </w:tcPr>
              <w:p w14:paraId="6BE0C1B9" w14:textId="77777777" w:rsidR="00B87B21" w:rsidRPr="00B87B21" w:rsidRDefault="00B87B21" w:rsidP="00B87B21">
                <w:pPr>
                  <w:spacing w:after="0"/>
                  <w:rPr>
                    <w:sz w:val="18"/>
                    <w:szCs w:val="18"/>
                  </w:rPr>
                </w:pPr>
                <w:r w:rsidRPr="00B87B21">
                  <w:rPr>
                    <w:rFonts w:ascii="Segoe UI Symbol" w:eastAsia="MS Gothic" w:hAnsi="Segoe UI Symbol" w:cs="Segoe UI Symbol"/>
                    <w:sz w:val="18"/>
                    <w:szCs w:val="18"/>
                  </w:rPr>
                  <w:t>☐</w:t>
                </w:r>
              </w:p>
            </w:tc>
          </w:sdtContent>
        </w:sdt>
      </w:tr>
      <w:tr w:rsidR="00B87B21" w:rsidRPr="00B87B21" w14:paraId="2FE4521D" w14:textId="77777777" w:rsidTr="008D64D5">
        <w:tc>
          <w:tcPr>
            <w:tcW w:w="4792" w:type="pct"/>
            <w:tcBorders>
              <w:top w:val="single" w:sz="8" w:space="0" w:color="4D4D4D" w:themeColor="text2"/>
              <w:bottom w:val="single" w:sz="8" w:space="0" w:color="4D4D4D" w:themeColor="text2"/>
            </w:tcBorders>
            <w:shd w:val="clear" w:color="auto" w:fill="F2F2F2" w:themeFill="background1" w:themeFillShade="F2"/>
            <w:tcMar>
              <w:top w:w="57" w:type="dxa"/>
              <w:left w:w="57" w:type="dxa"/>
              <w:bottom w:w="57" w:type="dxa"/>
              <w:right w:w="57" w:type="dxa"/>
            </w:tcMar>
          </w:tcPr>
          <w:p w14:paraId="2124FC01" w14:textId="77777777" w:rsidR="00B87B21" w:rsidRPr="00B87B21" w:rsidRDefault="00B87B21" w:rsidP="00B87B21">
            <w:pPr>
              <w:spacing w:after="0"/>
              <w:rPr>
                <w:sz w:val="18"/>
                <w:szCs w:val="18"/>
              </w:rPr>
            </w:pPr>
            <w:r w:rsidRPr="00B87B21">
              <w:rPr>
                <w:sz w:val="18"/>
                <w:szCs w:val="18"/>
              </w:rPr>
              <w:t>Have you identified which staff work with children? These staff will need more child safety related training than staff who do not work with children</w:t>
            </w:r>
          </w:p>
        </w:tc>
        <w:sdt>
          <w:sdtPr>
            <w:rPr>
              <w:sz w:val="18"/>
              <w:szCs w:val="18"/>
            </w:rPr>
            <w:id w:val="-1398582301"/>
            <w14:checkbox>
              <w14:checked w14:val="0"/>
              <w14:checkedState w14:val="2612" w14:font="MS Gothic"/>
              <w14:uncheckedState w14:val="2610" w14:font="MS Gothic"/>
            </w14:checkbox>
          </w:sdtPr>
          <w:sdtEndPr/>
          <w:sdtContent>
            <w:tc>
              <w:tcPr>
                <w:tcW w:w="208" w:type="pct"/>
                <w:tcBorders>
                  <w:top w:val="single" w:sz="8" w:space="0" w:color="4D4D4D" w:themeColor="text2"/>
                  <w:bottom w:val="single" w:sz="8" w:space="0" w:color="4D4D4D" w:themeColor="text2"/>
                </w:tcBorders>
                <w:tcMar>
                  <w:top w:w="57" w:type="dxa"/>
                  <w:left w:w="57" w:type="dxa"/>
                  <w:bottom w:w="57" w:type="dxa"/>
                  <w:right w:w="57" w:type="dxa"/>
                </w:tcMar>
              </w:tcPr>
              <w:p w14:paraId="22E46ADC" w14:textId="77777777" w:rsidR="00B87B21" w:rsidRPr="00B87B21" w:rsidRDefault="00B87B21" w:rsidP="00B87B21">
                <w:pPr>
                  <w:spacing w:after="0"/>
                  <w:rPr>
                    <w:sz w:val="18"/>
                    <w:szCs w:val="18"/>
                  </w:rPr>
                </w:pPr>
                <w:r w:rsidRPr="00B87B21">
                  <w:rPr>
                    <w:rFonts w:ascii="Segoe UI Symbol" w:eastAsia="MS Gothic" w:hAnsi="Segoe UI Symbol" w:cs="Segoe UI Symbol"/>
                    <w:sz w:val="18"/>
                    <w:szCs w:val="18"/>
                  </w:rPr>
                  <w:t>☐</w:t>
                </w:r>
              </w:p>
            </w:tc>
          </w:sdtContent>
        </w:sdt>
      </w:tr>
      <w:tr w:rsidR="00B87B21" w:rsidRPr="00B87B21" w14:paraId="0C3D51F4" w14:textId="77777777" w:rsidTr="008D64D5">
        <w:tc>
          <w:tcPr>
            <w:tcW w:w="4792" w:type="pct"/>
            <w:tcBorders>
              <w:top w:val="single" w:sz="8" w:space="0" w:color="4D4D4D" w:themeColor="text2"/>
              <w:bottom w:val="single" w:sz="8" w:space="0" w:color="4D4D4D" w:themeColor="text2"/>
            </w:tcBorders>
            <w:shd w:val="clear" w:color="auto" w:fill="F2F2F2" w:themeFill="background1" w:themeFillShade="F2"/>
            <w:tcMar>
              <w:top w:w="57" w:type="dxa"/>
              <w:left w:w="57" w:type="dxa"/>
              <w:bottom w:w="57" w:type="dxa"/>
              <w:right w:w="57" w:type="dxa"/>
            </w:tcMar>
          </w:tcPr>
          <w:p w14:paraId="652EF45B" w14:textId="77777777" w:rsidR="00B87B21" w:rsidRPr="00B87B21" w:rsidRDefault="00B87B21" w:rsidP="00B87B21">
            <w:pPr>
              <w:spacing w:after="0"/>
              <w:rPr>
                <w:sz w:val="18"/>
                <w:szCs w:val="18"/>
              </w:rPr>
            </w:pPr>
            <w:r w:rsidRPr="00B87B21">
              <w:rPr>
                <w:sz w:val="18"/>
                <w:szCs w:val="18"/>
              </w:rPr>
              <w:t>Have you identified which staff in your agency require working with children checks? Have you made it a condition of employment that staff who require Working with Children Checks maintain valid and current checks?</w:t>
            </w:r>
          </w:p>
        </w:tc>
        <w:sdt>
          <w:sdtPr>
            <w:rPr>
              <w:sz w:val="18"/>
              <w:szCs w:val="18"/>
            </w:rPr>
            <w:id w:val="-2059701410"/>
            <w14:checkbox>
              <w14:checked w14:val="0"/>
              <w14:checkedState w14:val="2612" w14:font="MS Gothic"/>
              <w14:uncheckedState w14:val="2610" w14:font="MS Gothic"/>
            </w14:checkbox>
          </w:sdtPr>
          <w:sdtEndPr/>
          <w:sdtContent>
            <w:tc>
              <w:tcPr>
                <w:tcW w:w="208" w:type="pct"/>
                <w:tcBorders>
                  <w:top w:val="single" w:sz="8" w:space="0" w:color="4D4D4D" w:themeColor="text2"/>
                  <w:bottom w:val="single" w:sz="8" w:space="0" w:color="4D4D4D" w:themeColor="text2"/>
                </w:tcBorders>
                <w:tcMar>
                  <w:top w:w="57" w:type="dxa"/>
                  <w:left w:w="57" w:type="dxa"/>
                  <w:bottom w:w="57" w:type="dxa"/>
                  <w:right w:w="57" w:type="dxa"/>
                </w:tcMar>
              </w:tcPr>
              <w:p w14:paraId="55612E62" w14:textId="77777777" w:rsidR="00B87B21" w:rsidRPr="00B87B21" w:rsidRDefault="00B87B21" w:rsidP="00B87B21">
                <w:pPr>
                  <w:spacing w:after="0"/>
                  <w:rPr>
                    <w:sz w:val="18"/>
                    <w:szCs w:val="18"/>
                  </w:rPr>
                </w:pPr>
                <w:r w:rsidRPr="00B87B21">
                  <w:rPr>
                    <w:rFonts w:ascii="Segoe UI Symbol" w:eastAsia="MS Gothic" w:hAnsi="Segoe UI Symbol" w:cs="Segoe UI Symbol"/>
                    <w:sz w:val="18"/>
                    <w:szCs w:val="18"/>
                  </w:rPr>
                  <w:t>☐</w:t>
                </w:r>
              </w:p>
            </w:tc>
          </w:sdtContent>
        </w:sdt>
      </w:tr>
      <w:tr w:rsidR="00B87B21" w:rsidRPr="00B87B21" w14:paraId="31B422E4" w14:textId="77777777" w:rsidTr="008D64D5">
        <w:tc>
          <w:tcPr>
            <w:tcW w:w="4792" w:type="pct"/>
            <w:tcBorders>
              <w:top w:val="single" w:sz="8" w:space="0" w:color="4D4D4D" w:themeColor="text2"/>
              <w:bottom w:val="single" w:sz="8" w:space="0" w:color="4D4D4D" w:themeColor="text2"/>
            </w:tcBorders>
            <w:shd w:val="clear" w:color="auto" w:fill="F2F2F2" w:themeFill="background1" w:themeFillShade="F2"/>
            <w:tcMar>
              <w:top w:w="57" w:type="dxa"/>
              <w:left w:w="57" w:type="dxa"/>
              <w:bottom w:w="57" w:type="dxa"/>
              <w:right w:w="57" w:type="dxa"/>
            </w:tcMar>
          </w:tcPr>
          <w:p w14:paraId="277DA3C8" w14:textId="77777777" w:rsidR="00B87B21" w:rsidRPr="00B87B21" w:rsidRDefault="00B87B21" w:rsidP="00B87B21">
            <w:pPr>
              <w:spacing w:after="0"/>
              <w:rPr>
                <w:sz w:val="18"/>
                <w:szCs w:val="18"/>
              </w:rPr>
            </w:pPr>
            <w:r w:rsidRPr="00B87B21">
              <w:rPr>
                <w:sz w:val="18"/>
                <w:szCs w:val="18"/>
              </w:rPr>
              <w:t>Have you recorded which staff have current Working with Children Checks? Do you have a compliance regime in place that verifies that Working with Children Checks are valid and current?</w:t>
            </w:r>
          </w:p>
        </w:tc>
        <w:sdt>
          <w:sdtPr>
            <w:rPr>
              <w:sz w:val="18"/>
              <w:szCs w:val="18"/>
            </w:rPr>
            <w:id w:val="-1374149162"/>
            <w14:checkbox>
              <w14:checked w14:val="0"/>
              <w14:checkedState w14:val="2612" w14:font="MS Gothic"/>
              <w14:uncheckedState w14:val="2610" w14:font="MS Gothic"/>
            </w14:checkbox>
          </w:sdtPr>
          <w:sdtEndPr/>
          <w:sdtContent>
            <w:tc>
              <w:tcPr>
                <w:tcW w:w="208" w:type="pct"/>
                <w:tcBorders>
                  <w:top w:val="single" w:sz="8" w:space="0" w:color="4D4D4D" w:themeColor="text2"/>
                  <w:bottom w:val="single" w:sz="8" w:space="0" w:color="4D4D4D" w:themeColor="text2"/>
                </w:tcBorders>
                <w:tcMar>
                  <w:top w:w="57" w:type="dxa"/>
                  <w:left w:w="57" w:type="dxa"/>
                  <w:bottom w:w="57" w:type="dxa"/>
                  <w:right w:w="57" w:type="dxa"/>
                </w:tcMar>
              </w:tcPr>
              <w:p w14:paraId="1A00F498" w14:textId="77777777" w:rsidR="00B87B21" w:rsidRPr="00B87B21" w:rsidRDefault="00B87B21" w:rsidP="00B87B21">
                <w:pPr>
                  <w:spacing w:after="0"/>
                  <w:rPr>
                    <w:sz w:val="18"/>
                    <w:szCs w:val="18"/>
                  </w:rPr>
                </w:pPr>
                <w:r w:rsidRPr="00B87B21">
                  <w:rPr>
                    <w:rFonts w:ascii="Segoe UI Symbol" w:eastAsia="MS Gothic" w:hAnsi="Segoe UI Symbol" w:cs="Segoe UI Symbol"/>
                    <w:sz w:val="18"/>
                    <w:szCs w:val="18"/>
                  </w:rPr>
                  <w:t>☐</w:t>
                </w:r>
              </w:p>
            </w:tc>
          </w:sdtContent>
        </w:sdt>
      </w:tr>
      <w:tr w:rsidR="00B87B21" w:rsidRPr="00B87B21" w14:paraId="6414706E" w14:textId="77777777" w:rsidTr="008D64D5">
        <w:tc>
          <w:tcPr>
            <w:tcW w:w="4792" w:type="pct"/>
            <w:tcBorders>
              <w:top w:val="single" w:sz="8" w:space="0" w:color="4D4D4D" w:themeColor="text2"/>
              <w:bottom w:val="single" w:sz="8" w:space="0" w:color="4D4D4D" w:themeColor="text2"/>
            </w:tcBorders>
            <w:shd w:val="clear" w:color="auto" w:fill="F2F2F2" w:themeFill="background1" w:themeFillShade="F2"/>
            <w:tcMar>
              <w:top w:w="57" w:type="dxa"/>
              <w:left w:w="57" w:type="dxa"/>
              <w:bottom w:w="57" w:type="dxa"/>
              <w:right w:w="57" w:type="dxa"/>
            </w:tcMar>
          </w:tcPr>
          <w:p w14:paraId="66AB5D17" w14:textId="77777777" w:rsidR="00B87B21" w:rsidRPr="00B87B21" w:rsidRDefault="00B87B21" w:rsidP="00B87B21">
            <w:pPr>
              <w:spacing w:after="0"/>
              <w:rPr>
                <w:sz w:val="18"/>
                <w:szCs w:val="18"/>
              </w:rPr>
            </w:pPr>
            <w:r w:rsidRPr="00B87B21">
              <w:rPr>
                <w:sz w:val="18"/>
                <w:szCs w:val="18"/>
              </w:rPr>
              <w:t xml:space="preserve">Are your staff aware of their mandatory reporting obligations? Are your staff aware of the implications for failing to meet their mandatory reporting obligations? </w:t>
            </w:r>
          </w:p>
        </w:tc>
        <w:sdt>
          <w:sdtPr>
            <w:rPr>
              <w:sz w:val="18"/>
              <w:szCs w:val="18"/>
            </w:rPr>
            <w:id w:val="-910687813"/>
            <w14:checkbox>
              <w14:checked w14:val="0"/>
              <w14:checkedState w14:val="2612" w14:font="MS Gothic"/>
              <w14:uncheckedState w14:val="2610" w14:font="MS Gothic"/>
            </w14:checkbox>
          </w:sdtPr>
          <w:sdtEndPr/>
          <w:sdtContent>
            <w:tc>
              <w:tcPr>
                <w:tcW w:w="208" w:type="pct"/>
                <w:tcBorders>
                  <w:top w:val="single" w:sz="8" w:space="0" w:color="4D4D4D" w:themeColor="text2"/>
                  <w:bottom w:val="single" w:sz="8" w:space="0" w:color="4D4D4D" w:themeColor="text2"/>
                </w:tcBorders>
                <w:tcMar>
                  <w:top w:w="57" w:type="dxa"/>
                  <w:left w:w="57" w:type="dxa"/>
                  <w:bottom w:w="57" w:type="dxa"/>
                  <w:right w:w="57" w:type="dxa"/>
                </w:tcMar>
              </w:tcPr>
              <w:p w14:paraId="571F3A82" w14:textId="77777777" w:rsidR="00B87B21" w:rsidRPr="00B87B21" w:rsidRDefault="00B87B21" w:rsidP="00B87B21">
                <w:pPr>
                  <w:spacing w:after="0"/>
                  <w:rPr>
                    <w:sz w:val="18"/>
                    <w:szCs w:val="18"/>
                  </w:rPr>
                </w:pPr>
                <w:r w:rsidRPr="00B87B21">
                  <w:rPr>
                    <w:rFonts w:ascii="Segoe UI Symbol" w:eastAsia="MS Gothic" w:hAnsi="Segoe UI Symbol" w:cs="Segoe UI Symbol"/>
                    <w:sz w:val="18"/>
                    <w:szCs w:val="18"/>
                  </w:rPr>
                  <w:t>☐</w:t>
                </w:r>
              </w:p>
            </w:tc>
          </w:sdtContent>
        </w:sdt>
      </w:tr>
      <w:tr w:rsidR="00B87B21" w:rsidRPr="00B87B21" w14:paraId="165EB06E" w14:textId="77777777" w:rsidTr="008D64D5">
        <w:tc>
          <w:tcPr>
            <w:tcW w:w="4792" w:type="pct"/>
            <w:tcBorders>
              <w:top w:val="single" w:sz="8" w:space="0" w:color="4D4D4D" w:themeColor="text2"/>
              <w:bottom w:val="single" w:sz="8" w:space="0" w:color="4D4D4D" w:themeColor="text2"/>
            </w:tcBorders>
            <w:shd w:val="clear" w:color="auto" w:fill="F2F2F2" w:themeFill="background1" w:themeFillShade="F2"/>
            <w:tcMar>
              <w:top w:w="57" w:type="dxa"/>
              <w:left w:w="57" w:type="dxa"/>
              <w:bottom w:w="57" w:type="dxa"/>
              <w:right w:w="57" w:type="dxa"/>
            </w:tcMar>
          </w:tcPr>
          <w:p w14:paraId="7F2A18AE" w14:textId="4A40FD7A" w:rsidR="00B87B21" w:rsidRPr="00B87B21" w:rsidRDefault="00B87B21" w:rsidP="00D94F0F">
            <w:pPr>
              <w:spacing w:after="0"/>
              <w:rPr>
                <w:sz w:val="18"/>
                <w:szCs w:val="18"/>
              </w:rPr>
            </w:pPr>
            <w:r w:rsidRPr="00B87B21">
              <w:rPr>
                <w:sz w:val="18"/>
                <w:szCs w:val="18"/>
              </w:rPr>
              <w:t>Do you have in place a process for reporting compliance with Child Safe</w:t>
            </w:r>
            <w:r w:rsidR="00D94F0F">
              <w:rPr>
                <w:sz w:val="18"/>
                <w:szCs w:val="18"/>
              </w:rPr>
              <w:t xml:space="preserve"> obligations under your grant agreement</w:t>
            </w:r>
            <w:r w:rsidRPr="00B87B21">
              <w:rPr>
                <w:sz w:val="18"/>
                <w:szCs w:val="18"/>
              </w:rPr>
              <w:t>?</w:t>
            </w:r>
          </w:p>
        </w:tc>
        <w:sdt>
          <w:sdtPr>
            <w:rPr>
              <w:sz w:val="18"/>
              <w:szCs w:val="18"/>
            </w:rPr>
            <w:id w:val="-822741933"/>
            <w14:checkbox>
              <w14:checked w14:val="0"/>
              <w14:checkedState w14:val="2612" w14:font="MS Gothic"/>
              <w14:uncheckedState w14:val="2610" w14:font="MS Gothic"/>
            </w14:checkbox>
          </w:sdtPr>
          <w:sdtEndPr/>
          <w:sdtContent>
            <w:tc>
              <w:tcPr>
                <w:tcW w:w="208" w:type="pct"/>
                <w:tcBorders>
                  <w:top w:val="single" w:sz="8" w:space="0" w:color="4D4D4D" w:themeColor="text2"/>
                  <w:bottom w:val="single" w:sz="8" w:space="0" w:color="4D4D4D" w:themeColor="text2"/>
                </w:tcBorders>
                <w:tcMar>
                  <w:top w:w="57" w:type="dxa"/>
                  <w:left w:w="57" w:type="dxa"/>
                  <w:bottom w:w="57" w:type="dxa"/>
                  <w:right w:w="57" w:type="dxa"/>
                </w:tcMar>
              </w:tcPr>
              <w:p w14:paraId="0D01BA8F" w14:textId="77777777" w:rsidR="00B87B21" w:rsidRPr="00B87B21" w:rsidRDefault="00B87B21" w:rsidP="00B87B21">
                <w:pPr>
                  <w:spacing w:after="0"/>
                  <w:rPr>
                    <w:sz w:val="18"/>
                    <w:szCs w:val="18"/>
                  </w:rPr>
                </w:pPr>
                <w:r w:rsidRPr="00B87B21">
                  <w:rPr>
                    <w:rFonts w:ascii="Segoe UI Symbol" w:eastAsia="MS Gothic" w:hAnsi="Segoe UI Symbol" w:cs="Segoe UI Symbol"/>
                    <w:sz w:val="18"/>
                    <w:szCs w:val="18"/>
                  </w:rPr>
                  <w:t>☐</w:t>
                </w:r>
              </w:p>
            </w:tc>
          </w:sdtContent>
        </w:sdt>
      </w:tr>
      <w:bookmarkEnd w:id="3"/>
    </w:tbl>
    <w:p w14:paraId="21E60CAE" w14:textId="77777777" w:rsidR="00406AD9" w:rsidRDefault="00406AD9" w:rsidP="00805600"/>
    <w:sectPr w:rsidR="00406AD9" w:rsidSect="00B87B21">
      <w:footerReference w:type="first" r:id="rId34"/>
      <w:pgSz w:w="11907" w:h="16840" w:code="9"/>
      <w:pgMar w:top="1361" w:right="851" w:bottom="1134" w:left="851" w:header="567" w:footer="851"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9107B" w14:textId="77777777" w:rsidR="00634596" w:rsidRDefault="00634596" w:rsidP="00AD2938">
      <w:pPr>
        <w:spacing w:after="0"/>
      </w:pPr>
      <w:r>
        <w:separator/>
      </w:r>
    </w:p>
  </w:endnote>
  <w:endnote w:type="continuationSeparator" w:id="0">
    <w:p w14:paraId="43595BF8" w14:textId="77777777" w:rsidR="00634596" w:rsidRDefault="00634596" w:rsidP="00AD29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96CE2" w14:textId="77777777" w:rsidR="00B87B21" w:rsidRDefault="00B87B2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8EE22" w14:textId="77777777" w:rsidR="00B87B21" w:rsidRDefault="00B87B2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A9539" w14:textId="58760BD9" w:rsidR="00B87B21" w:rsidRDefault="00222B16" w:rsidP="001835A6">
    <w:pPr>
      <w:pStyle w:val="Footer-Even"/>
      <w:tabs>
        <w:tab w:val="clear" w:pos="7342"/>
        <w:tab w:val="left" w:pos="10094"/>
        <w:tab w:val="right" w:pos="10205"/>
      </w:tabs>
    </w:pPr>
    <w:fldSimple w:instr=" STYLEREF  &quot;Cover Outcome Headline&quot;  \* MERGEFORMAT ">
      <w:r w:rsidR="00F015F8">
        <w:rPr>
          <w:noProof/>
        </w:rPr>
        <w:t>Child SafeTY Obligations</w:t>
      </w:r>
    </w:fldSimple>
    <w:r w:rsidR="00B87B21">
      <w:tab/>
    </w:r>
    <w:r w:rsidR="00B87B21" w:rsidRPr="001835A6">
      <w:rPr>
        <w:b/>
        <w:bCs/>
      </w:rPr>
      <w:tab/>
    </w:r>
    <w:r w:rsidR="00B87B21" w:rsidRPr="001835A6">
      <w:rPr>
        <w:b/>
        <w:bCs/>
      </w:rPr>
      <w:fldChar w:fldCharType="begin"/>
    </w:r>
    <w:r w:rsidR="00B87B21" w:rsidRPr="001835A6">
      <w:rPr>
        <w:b/>
        <w:bCs/>
      </w:rPr>
      <w:instrText xml:space="preserve"> PAGE   \* MERGEFORMAT </w:instrText>
    </w:r>
    <w:r w:rsidR="00B87B21" w:rsidRPr="001835A6">
      <w:rPr>
        <w:b/>
        <w:bCs/>
      </w:rPr>
      <w:fldChar w:fldCharType="separate"/>
    </w:r>
    <w:r w:rsidR="00511A2B">
      <w:rPr>
        <w:b/>
        <w:bCs/>
        <w:noProof/>
      </w:rPr>
      <w:t>7</w:t>
    </w:r>
    <w:r w:rsidR="00B87B21" w:rsidRPr="001835A6">
      <w:rPr>
        <w:b/>
        <w:bCs/>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F8C2C" w14:textId="77777777" w:rsidR="00B87B21" w:rsidRPr="00AD2938" w:rsidRDefault="00B87B21" w:rsidP="00E159BE">
    <w:pPr>
      <w:pStyle w:val="Footer-Even"/>
    </w:pPr>
    <w:r w:rsidRPr="00AD2938">
      <w:t>We acknowledge Aboriginal and/or Torres Strait Islander peoples as the Traditional Custodians of the land and waters of Australia. We wish to pay respects to Elders, past and present, and to the youth, for the future. We extend this respect to all Aboriginal and/or Torres Strait Islander peoples reading this document.</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45BEE" w14:textId="77777777" w:rsidR="00B87B21" w:rsidRPr="00AD2938" w:rsidRDefault="00B87B21" w:rsidP="00E159BE">
    <w:pPr>
      <w:pStyle w:val="Footer-Even"/>
    </w:pPr>
    <w:r w:rsidRPr="00AD2938">
      <w:t>We acknowledge Aboriginal and/or Torres Strait Islander peoples as the Traditional Custodians of the land and waters of Australia. We wish to pay respects to Elders, past and present, and to the youth, for the future. We extend this respect to all Aboriginal and/or Torres Strait Islander peoples reading this document.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1EB7B" w14:textId="62D1993E" w:rsidR="004C4DFE" w:rsidRDefault="00457B7C" w:rsidP="001835A6">
    <w:pPr>
      <w:pStyle w:val="Footer-Even"/>
      <w:tabs>
        <w:tab w:val="clear" w:pos="7342"/>
        <w:tab w:val="left" w:pos="10094"/>
        <w:tab w:val="right" w:pos="10205"/>
      </w:tabs>
    </w:pPr>
    <w:r>
      <w:fldChar w:fldCharType="begin"/>
    </w:r>
    <w:r>
      <w:instrText xml:space="preserve"> STYLEREF  "Cover Outcome Headline"  \* MERGEFORMAT </w:instrText>
    </w:r>
    <w:r>
      <w:fldChar w:fldCharType="separate"/>
    </w:r>
    <w:r>
      <w:rPr>
        <w:noProof/>
      </w:rPr>
      <w:t>Child SafeTY Obligations</w:t>
    </w:r>
    <w:r>
      <w:rPr>
        <w:noProof/>
      </w:rPr>
      <w:fldChar w:fldCharType="end"/>
    </w:r>
    <w:r w:rsidR="004C4DFE">
      <w:tab/>
    </w:r>
    <w:r w:rsidR="004C4DFE" w:rsidRPr="001835A6">
      <w:rPr>
        <w:b/>
        <w:bCs/>
      </w:rPr>
      <w:tab/>
    </w:r>
    <w:r w:rsidR="004C4DFE" w:rsidRPr="001835A6">
      <w:rPr>
        <w:b/>
        <w:bCs/>
      </w:rPr>
      <w:fldChar w:fldCharType="begin"/>
    </w:r>
    <w:r w:rsidR="004C4DFE" w:rsidRPr="001835A6">
      <w:rPr>
        <w:b/>
        <w:bCs/>
      </w:rPr>
      <w:instrText xml:space="preserve"> PAGE   \* MERGEFORMAT </w:instrText>
    </w:r>
    <w:r w:rsidR="004C4DFE" w:rsidRPr="001835A6">
      <w:rPr>
        <w:b/>
        <w:bCs/>
      </w:rPr>
      <w:fldChar w:fldCharType="separate"/>
    </w:r>
    <w:r>
      <w:rPr>
        <w:b/>
        <w:bCs/>
        <w:noProof/>
      </w:rPr>
      <w:t>2</w:t>
    </w:r>
    <w:r w:rsidR="004C4DFE" w:rsidRPr="001835A6">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44B19" w14:textId="77777777" w:rsidR="004C4DFE" w:rsidRPr="00AD2938" w:rsidRDefault="004C4DFE" w:rsidP="00E159BE">
    <w:pPr>
      <w:pStyle w:val="Footer-Even"/>
    </w:pPr>
    <w:r w:rsidRPr="00AD2938">
      <w:t>We acknowledge Aboriginal and/or Torres Strait Islander peoples as the Traditional Custodians of the land and waters of Australia. We wish to pay respects to Elders, past and present, and to the youth, for the future. We extend this respect to all Aboriginal and/or Torres Strait Islander peoples reading this document.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AE1A8" w14:textId="77777777" w:rsidR="00103220" w:rsidRDefault="0010322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B699E" w14:textId="0132F1F2" w:rsidR="00103220" w:rsidRDefault="00222B16" w:rsidP="001835A6">
    <w:pPr>
      <w:pStyle w:val="Footer-Even"/>
      <w:tabs>
        <w:tab w:val="clear" w:pos="7342"/>
        <w:tab w:val="left" w:pos="10094"/>
        <w:tab w:val="right" w:pos="10205"/>
      </w:tabs>
    </w:pPr>
    <w:fldSimple w:instr=" STYLEREF  &quot;Cover Outcome Headline&quot;  \* MERGEFORMAT ">
      <w:r w:rsidR="00F015F8">
        <w:rPr>
          <w:noProof/>
        </w:rPr>
        <w:t>Child SafeTY Obligations</w:t>
      </w:r>
    </w:fldSimple>
    <w:r w:rsidR="00103220">
      <w:tab/>
    </w:r>
    <w:r w:rsidR="00103220" w:rsidRPr="001835A6">
      <w:rPr>
        <w:b/>
        <w:bCs/>
      </w:rPr>
      <w:tab/>
    </w:r>
    <w:r w:rsidR="00103220" w:rsidRPr="001835A6">
      <w:rPr>
        <w:b/>
        <w:bCs/>
      </w:rPr>
      <w:fldChar w:fldCharType="begin"/>
    </w:r>
    <w:r w:rsidR="00103220" w:rsidRPr="001835A6">
      <w:rPr>
        <w:b/>
        <w:bCs/>
      </w:rPr>
      <w:instrText xml:space="preserve"> PAGE   \* MERGEFORMAT </w:instrText>
    </w:r>
    <w:r w:rsidR="00103220" w:rsidRPr="001835A6">
      <w:rPr>
        <w:b/>
        <w:bCs/>
      </w:rPr>
      <w:fldChar w:fldCharType="separate"/>
    </w:r>
    <w:r w:rsidR="00103220" w:rsidRPr="001835A6">
      <w:rPr>
        <w:b/>
        <w:bCs/>
        <w:noProof/>
      </w:rPr>
      <w:t>1</w:t>
    </w:r>
    <w:r w:rsidR="00103220" w:rsidRPr="001835A6">
      <w:rPr>
        <w:b/>
        <w:bCs/>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D8AC5" w14:textId="77777777" w:rsidR="00103220" w:rsidRPr="00AD2938" w:rsidRDefault="00103220" w:rsidP="00E159BE">
    <w:pPr>
      <w:pStyle w:val="Footer-Even"/>
    </w:pPr>
    <w:r w:rsidRPr="00AD2938">
      <w:t>We acknowledge Aboriginal and/or Torres Strait Islander peoples as the Traditional Custodians of the land and waters of Australia. We wish to pay respects to Elders, past and present, and to the youth, for the future. We extend this respect to all Aboriginal and/or Torres Strait Islander peoples reading this document.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E69AB" w14:textId="77777777" w:rsidR="004C4DFE" w:rsidRDefault="004C4DF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F0089" w14:textId="269AE329" w:rsidR="004C4DFE" w:rsidRDefault="00222B16" w:rsidP="001835A6">
    <w:pPr>
      <w:pStyle w:val="Footer-Even"/>
      <w:tabs>
        <w:tab w:val="clear" w:pos="7342"/>
        <w:tab w:val="left" w:pos="10094"/>
        <w:tab w:val="right" w:pos="10205"/>
      </w:tabs>
    </w:pPr>
    <w:fldSimple w:instr=" STYLEREF  &quot;Cover Outcome Headline&quot;  \* MERGEFORMAT ">
      <w:r w:rsidR="00F015F8">
        <w:rPr>
          <w:noProof/>
        </w:rPr>
        <w:t>Child SafeTY Obligations</w:t>
      </w:r>
    </w:fldSimple>
    <w:r w:rsidR="004C4DFE">
      <w:tab/>
    </w:r>
    <w:r w:rsidR="004C4DFE" w:rsidRPr="001835A6">
      <w:rPr>
        <w:b/>
        <w:bCs/>
      </w:rPr>
      <w:tab/>
    </w:r>
    <w:r w:rsidR="004C4DFE" w:rsidRPr="001835A6">
      <w:rPr>
        <w:b/>
        <w:bCs/>
      </w:rPr>
      <w:fldChar w:fldCharType="begin"/>
    </w:r>
    <w:r w:rsidR="004C4DFE" w:rsidRPr="001835A6">
      <w:rPr>
        <w:b/>
        <w:bCs/>
      </w:rPr>
      <w:instrText xml:space="preserve"> PAGE   \* MERGEFORMAT </w:instrText>
    </w:r>
    <w:r w:rsidR="004C4DFE" w:rsidRPr="001835A6">
      <w:rPr>
        <w:b/>
        <w:bCs/>
      </w:rPr>
      <w:fldChar w:fldCharType="separate"/>
    </w:r>
    <w:r w:rsidR="004C4DFE" w:rsidRPr="001835A6">
      <w:rPr>
        <w:b/>
        <w:bCs/>
        <w:noProof/>
      </w:rPr>
      <w:t>1</w:t>
    </w:r>
    <w:r w:rsidR="004C4DFE" w:rsidRPr="001835A6">
      <w:rPr>
        <w:b/>
        <w:bCs/>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17915" w14:textId="77777777" w:rsidR="004C4DFE" w:rsidRPr="00AD2938" w:rsidRDefault="004C4DFE" w:rsidP="00E159BE">
    <w:pPr>
      <w:pStyle w:val="Footer-Even"/>
    </w:pPr>
    <w:r w:rsidRPr="00AD2938">
      <w:t>We acknowledge Aboriginal and/or Torres Strait Islander peoples as the Traditional Custodians of the land and waters of Australia. We wish to pay respects to Elders, past and present, and to the youth, for the future. We extend this respect to all Aboriginal and/or Torres Strait Islander peoples reading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ED489" w14:textId="77777777" w:rsidR="00634596" w:rsidRDefault="00634596" w:rsidP="00AD2938">
      <w:pPr>
        <w:spacing w:after="0"/>
      </w:pPr>
      <w:r>
        <w:separator/>
      </w:r>
    </w:p>
  </w:footnote>
  <w:footnote w:type="continuationSeparator" w:id="0">
    <w:p w14:paraId="6E985237" w14:textId="77777777" w:rsidR="00634596" w:rsidRDefault="00634596" w:rsidP="00AD29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56214" w14:textId="77777777" w:rsidR="00B87B21" w:rsidRDefault="00B87B2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BCE8" w14:textId="77777777" w:rsidR="00B87B21" w:rsidRDefault="00B87B2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98FB1" w14:textId="459DE582" w:rsidR="00B87B21" w:rsidRPr="00010FAD" w:rsidRDefault="00B87B21" w:rsidP="00010FAD">
    <w:pPr>
      <w:pStyle w:val="Header"/>
      <w:ind w:left="0"/>
      <w:rPr>
        <w:rFonts w:asciiTheme="minorHAnsi" w:hAnsiTheme="minorHAnsi"/>
        <w:color w:val="4D4D4D" w:themeColor="text2"/>
      </w:rPr>
    </w:pPr>
    <w:r w:rsidRPr="00010FAD">
      <w:rPr>
        <w:rFonts w:asciiTheme="minorHAnsi" w:hAnsiTheme="minorHAnsi"/>
        <w:color w:val="4D4D4D" w:themeColor="text2"/>
      </w:rPr>
      <w:fldChar w:fldCharType="begin"/>
    </w:r>
    <w:r w:rsidRPr="00010FAD">
      <w:rPr>
        <w:rFonts w:asciiTheme="minorHAnsi" w:hAnsiTheme="minorHAnsi"/>
        <w:color w:val="4D4D4D" w:themeColor="text2"/>
      </w:rPr>
      <w:instrText xml:space="preserve"> STYLEREF  "Cover Outcome Subtitle"  \* MERGEFORMAT </w:instrText>
    </w:r>
    <w:r w:rsidRPr="00010FAD">
      <w:rPr>
        <w:rFonts w:asciiTheme="minorHAnsi" w:hAnsiTheme="minorHAnsi"/>
        <w:color w:val="4D4D4D" w:themeColor="text2"/>
      </w:rPr>
      <w:fldChar w:fldCharType="separate"/>
    </w:r>
    <w:r w:rsidR="00F015F8">
      <w:rPr>
        <w:rFonts w:asciiTheme="minorHAnsi" w:hAnsiTheme="minorHAnsi"/>
        <w:noProof/>
        <w:color w:val="4D4D4D" w:themeColor="text2"/>
      </w:rPr>
      <w:t>Children and Family Intensive Support (CaFIS)</w:t>
    </w:r>
    <w:r w:rsidRPr="00010FAD">
      <w:rPr>
        <w:rFonts w:asciiTheme="minorHAnsi" w:hAnsiTheme="minorHAnsi"/>
        <w:color w:val="4D4D4D" w:themeColor="text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A56A0" w14:textId="77777777" w:rsidR="00B87B21" w:rsidRDefault="00B87B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AA451" w14:textId="174AD676" w:rsidR="004C4DFE" w:rsidRPr="00010FAD" w:rsidRDefault="004C4DFE" w:rsidP="00010FAD">
    <w:pPr>
      <w:pStyle w:val="Header"/>
      <w:ind w:left="0"/>
      <w:rPr>
        <w:rFonts w:asciiTheme="minorHAnsi" w:hAnsiTheme="minorHAnsi"/>
        <w:color w:val="4D4D4D" w:themeColor="text2"/>
      </w:rPr>
    </w:pPr>
    <w:r w:rsidRPr="00010FAD">
      <w:rPr>
        <w:rFonts w:asciiTheme="minorHAnsi" w:hAnsiTheme="minorHAnsi"/>
        <w:color w:val="4D4D4D" w:themeColor="text2"/>
      </w:rPr>
      <w:fldChar w:fldCharType="begin"/>
    </w:r>
    <w:r w:rsidRPr="00010FAD">
      <w:rPr>
        <w:rFonts w:asciiTheme="minorHAnsi" w:hAnsiTheme="minorHAnsi"/>
        <w:color w:val="4D4D4D" w:themeColor="text2"/>
      </w:rPr>
      <w:instrText xml:space="preserve"> STYLEREF  "Cover Outcome Subtitle"  \* MERGEFORMAT </w:instrText>
    </w:r>
    <w:r w:rsidRPr="00010FAD">
      <w:rPr>
        <w:rFonts w:asciiTheme="minorHAnsi" w:hAnsiTheme="minorHAnsi"/>
        <w:color w:val="4D4D4D" w:themeColor="text2"/>
      </w:rPr>
      <w:fldChar w:fldCharType="separate"/>
    </w:r>
    <w:r w:rsidR="00457B7C">
      <w:rPr>
        <w:rFonts w:asciiTheme="minorHAnsi" w:hAnsiTheme="minorHAnsi"/>
        <w:noProof/>
        <w:color w:val="4D4D4D" w:themeColor="text2"/>
      </w:rPr>
      <w:t>Children and Family Intensive Support (CaFIS)</w:t>
    </w:r>
    <w:r w:rsidRPr="00010FAD">
      <w:rPr>
        <w:rFonts w:asciiTheme="minorHAnsi" w:hAnsiTheme="minorHAnsi"/>
        <w:color w:val="4D4D4D" w:themeColor="text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5D287" w14:textId="77777777" w:rsidR="00B87B21" w:rsidRDefault="00B87B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B251A" w14:textId="77777777" w:rsidR="00103220" w:rsidRDefault="0010322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3AB86" w14:textId="70D9EC46" w:rsidR="00103220" w:rsidRPr="00010FAD" w:rsidRDefault="00103220" w:rsidP="00010FAD">
    <w:pPr>
      <w:pStyle w:val="Header"/>
      <w:ind w:left="0"/>
      <w:rPr>
        <w:rFonts w:asciiTheme="minorHAnsi" w:hAnsiTheme="minorHAnsi"/>
        <w:color w:val="4D4D4D" w:themeColor="text2"/>
      </w:rPr>
    </w:pPr>
    <w:r w:rsidRPr="00010FAD">
      <w:rPr>
        <w:rFonts w:asciiTheme="minorHAnsi" w:hAnsiTheme="minorHAnsi"/>
        <w:color w:val="4D4D4D" w:themeColor="text2"/>
      </w:rPr>
      <w:fldChar w:fldCharType="begin"/>
    </w:r>
    <w:r w:rsidRPr="00010FAD">
      <w:rPr>
        <w:rFonts w:asciiTheme="minorHAnsi" w:hAnsiTheme="minorHAnsi"/>
        <w:color w:val="4D4D4D" w:themeColor="text2"/>
      </w:rPr>
      <w:instrText xml:space="preserve"> STYLEREF  "Cover Outcome Subtitle"  \* MERGEFORMAT </w:instrText>
    </w:r>
    <w:r w:rsidRPr="00010FAD">
      <w:rPr>
        <w:rFonts w:asciiTheme="minorHAnsi" w:hAnsiTheme="minorHAnsi"/>
        <w:color w:val="4D4D4D" w:themeColor="text2"/>
      </w:rPr>
      <w:fldChar w:fldCharType="separate"/>
    </w:r>
    <w:r w:rsidR="00F015F8">
      <w:rPr>
        <w:rFonts w:asciiTheme="minorHAnsi" w:hAnsiTheme="minorHAnsi"/>
        <w:noProof/>
        <w:color w:val="4D4D4D" w:themeColor="text2"/>
      </w:rPr>
      <w:t>Children and Family Intensive Support (CaFIS)</w:t>
    </w:r>
    <w:r w:rsidRPr="00010FAD">
      <w:rPr>
        <w:rFonts w:asciiTheme="minorHAnsi" w:hAnsiTheme="minorHAnsi"/>
        <w:color w:val="4D4D4D" w:themeColor="text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0A267" w14:textId="77777777" w:rsidR="00103220" w:rsidRDefault="0010322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89104" w14:textId="77777777" w:rsidR="004C4DFE" w:rsidRDefault="004C4DF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C8A99" w14:textId="1BE648BB" w:rsidR="004C4DFE" w:rsidRPr="00010FAD" w:rsidRDefault="004C4DFE" w:rsidP="00010FAD">
    <w:pPr>
      <w:pStyle w:val="Header"/>
      <w:ind w:left="0"/>
      <w:rPr>
        <w:rFonts w:asciiTheme="minorHAnsi" w:hAnsiTheme="minorHAnsi"/>
        <w:color w:val="4D4D4D" w:themeColor="text2"/>
      </w:rPr>
    </w:pPr>
    <w:r w:rsidRPr="00010FAD">
      <w:rPr>
        <w:rFonts w:asciiTheme="minorHAnsi" w:hAnsiTheme="minorHAnsi"/>
        <w:color w:val="4D4D4D" w:themeColor="text2"/>
      </w:rPr>
      <w:fldChar w:fldCharType="begin"/>
    </w:r>
    <w:r w:rsidRPr="00010FAD">
      <w:rPr>
        <w:rFonts w:asciiTheme="minorHAnsi" w:hAnsiTheme="minorHAnsi"/>
        <w:color w:val="4D4D4D" w:themeColor="text2"/>
      </w:rPr>
      <w:instrText xml:space="preserve"> STYLEREF  "Cover Outcome Subtitle"  \* MERGEFORMAT </w:instrText>
    </w:r>
    <w:r w:rsidRPr="00010FAD">
      <w:rPr>
        <w:rFonts w:asciiTheme="minorHAnsi" w:hAnsiTheme="minorHAnsi"/>
        <w:color w:val="4D4D4D" w:themeColor="text2"/>
      </w:rPr>
      <w:fldChar w:fldCharType="separate"/>
    </w:r>
    <w:r w:rsidR="00F015F8">
      <w:rPr>
        <w:rFonts w:asciiTheme="minorHAnsi" w:hAnsiTheme="minorHAnsi"/>
        <w:noProof/>
        <w:color w:val="4D4D4D" w:themeColor="text2"/>
      </w:rPr>
      <w:t>Children and Family Intensive Support (CaFIS)</w:t>
    </w:r>
    <w:r w:rsidRPr="00010FAD">
      <w:rPr>
        <w:rFonts w:asciiTheme="minorHAnsi" w:hAnsiTheme="minorHAnsi"/>
        <w:color w:val="4D4D4D" w:themeColor="text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5E069" w14:textId="77777777" w:rsidR="004C4DFE" w:rsidRDefault="004C4D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12A8C1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97751"/>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5207A8"/>
    <w:multiLevelType w:val="hybridMultilevel"/>
    <w:tmpl w:val="AF78FF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0A2F50"/>
    <w:multiLevelType w:val="hybridMultilevel"/>
    <w:tmpl w:val="D2C44A28"/>
    <w:lvl w:ilvl="0" w:tplc="0C090001">
      <w:start w:val="1"/>
      <w:numFmt w:val="bullet"/>
      <w:lvlText w:val=""/>
      <w:lvlJc w:val="left"/>
      <w:pPr>
        <w:ind w:left="721" w:hanging="360"/>
      </w:pPr>
      <w:rPr>
        <w:rFonts w:ascii="Symbol" w:hAnsi="Symbol" w:hint="default"/>
      </w:rPr>
    </w:lvl>
    <w:lvl w:ilvl="1" w:tplc="0C090003">
      <w:start w:val="1"/>
      <w:numFmt w:val="bullet"/>
      <w:lvlText w:val="o"/>
      <w:lvlJc w:val="left"/>
      <w:pPr>
        <w:ind w:left="1441" w:hanging="360"/>
      </w:pPr>
      <w:rPr>
        <w:rFonts w:ascii="Courier New" w:hAnsi="Courier New" w:cs="Courier New" w:hint="default"/>
      </w:rPr>
    </w:lvl>
    <w:lvl w:ilvl="2" w:tplc="0C090005">
      <w:start w:val="1"/>
      <w:numFmt w:val="bullet"/>
      <w:lvlText w:val=""/>
      <w:lvlJc w:val="left"/>
      <w:pPr>
        <w:ind w:left="2161" w:hanging="360"/>
      </w:pPr>
      <w:rPr>
        <w:rFonts w:ascii="Wingdings" w:hAnsi="Wingdings" w:hint="default"/>
      </w:rPr>
    </w:lvl>
    <w:lvl w:ilvl="3" w:tplc="0C090001">
      <w:start w:val="1"/>
      <w:numFmt w:val="bullet"/>
      <w:lvlText w:val=""/>
      <w:lvlJc w:val="left"/>
      <w:pPr>
        <w:ind w:left="2881" w:hanging="360"/>
      </w:pPr>
      <w:rPr>
        <w:rFonts w:ascii="Symbol" w:hAnsi="Symbol" w:hint="default"/>
      </w:rPr>
    </w:lvl>
    <w:lvl w:ilvl="4" w:tplc="0C090003">
      <w:start w:val="1"/>
      <w:numFmt w:val="bullet"/>
      <w:lvlText w:val="o"/>
      <w:lvlJc w:val="left"/>
      <w:pPr>
        <w:ind w:left="3601" w:hanging="360"/>
      </w:pPr>
      <w:rPr>
        <w:rFonts w:ascii="Courier New" w:hAnsi="Courier New" w:cs="Courier New" w:hint="default"/>
      </w:rPr>
    </w:lvl>
    <w:lvl w:ilvl="5" w:tplc="0C090005">
      <w:start w:val="1"/>
      <w:numFmt w:val="bullet"/>
      <w:lvlText w:val=""/>
      <w:lvlJc w:val="left"/>
      <w:pPr>
        <w:ind w:left="4321" w:hanging="360"/>
      </w:pPr>
      <w:rPr>
        <w:rFonts w:ascii="Wingdings" w:hAnsi="Wingdings" w:hint="default"/>
      </w:rPr>
    </w:lvl>
    <w:lvl w:ilvl="6" w:tplc="0C090001">
      <w:start w:val="1"/>
      <w:numFmt w:val="bullet"/>
      <w:lvlText w:val=""/>
      <w:lvlJc w:val="left"/>
      <w:pPr>
        <w:ind w:left="5041" w:hanging="360"/>
      </w:pPr>
      <w:rPr>
        <w:rFonts w:ascii="Symbol" w:hAnsi="Symbol" w:hint="default"/>
      </w:rPr>
    </w:lvl>
    <w:lvl w:ilvl="7" w:tplc="0C090003">
      <w:start w:val="1"/>
      <w:numFmt w:val="bullet"/>
      <w:lvlText w:val="o"/>
      <w:lvlJc w:val="left"/>
      <w:pPr>
        <w:ind w:left="5761" w:hanging="360"/>
      </w:pPr>
      <w:rPr>
        <w:rFonts w:ascii="Courier New" w:hAnsi="Courier New" w:cs="Courier New" w:hint="default"/>
      </w:rPr>
    </w:lvl>
    <w:lvl w:ilvl="8" w:tplc="0C090005">
      <w:start w:val="1"/>
      <w:numFmt w:val="bullet"/>
      <w:lvlText w:val=""/>
      <w:lvlJc w:val="left"/>
      <w:pPr>
        <w:ind w:left="6481" w:hanging="360"/>
      </w:pPr>
      <w:rPr>
        <w:rFonts w:ascii="Wingdings" w:hAnsi="Wingdings" w:hint="default"/>
      </w:rPr>
    </w:lvl>
  </w:abstractNum>
  <w:abstractNum w:abstractNumId="4" w15:restartNumberingAfterBreak="0">
    <w:nsid w:val="0731221B"/>
    <w:multiLevelType w:val="multilevel"/>
    <w:tmpl w:val="54B62ED8"/>
    <w:styleLink w:val="BulletList"/>
    <w:lvl w:ilvl="0">
      <w:start w:val="1"/>
      <w:numFmt w:val="bullet"/>
      <w:lvlRestart w:val="0"/>
      <w:lvlText w:val=""/>
      <w:lvlJc w:val="left"/>
      <w:pPr>
        <w:tabs>
          <w:tab w:val="num" w:pos="567"/>
        </w:tabs>
        <w:ind w:left="567" w:hanging="567"/>
      </w:pPr>
      <w:rPr>
        <w:rFonts w:ascii="Symbol" w:hAnsi="Symbol" w:hint="default"/>
        <w:b w:val="0"/>
        <w:i w:val="0"/>
        <w:color w:val="auto"/>
      </w:rPr>
    </w:lvl>
    <w:lvl w:ilvl="1">
      <w:start w:val="1"/>
      <w:numFmt w:val="bullet"/>
      <w:lvlText w:val="–"/>
      <w:lvlJc w:val="left"/>
      <w:pPr>
        <w:tabs>
          <w:tab w:val="num" w:pos="1134"/>
        </w:tabs>
        <w:ind w:left="1134" w:hanging="567"/>
      </w:pPr>
      <w:rPr>
        <w:rFonts w:ascii="Arial" w:hAnsi="Arial" w:hint="default"/>
        <w:b w:val="0"/>
        <w:i w:val="0"/>
        <w:color w:val="auto"/>
      </w:rPr>
    </w:lvl>
    <w:lvl w:ilvl="2">
      <w:start w:val="1"/>
      <w:numFmt w:val="bullet"/>
      <w:lvlText w:val="o"/>
      <w:lvlJc w:val="left"/>
      <w:pPr>
        <w:tabs>
          <w:tab w:val="num" w:pos="1701"/>
        </w:tabs>
        <w:ind w:left="1701" w:hanging="567"/>
      </w:pPr>
      <w:rPr>
        <w:rFonts w:ascii="Arial" w:hAnsi="Arial" w:hint="default"/>
        <w:b w:val="0"/>
        <w:i w:val="0"/>
        <w:color w:val="auto"/>
        <w:sz w:val="10"/>
        <w:szCs w:val="10"/>
      </w:rPr>
    </w:lvl>
    <w:lvl w:ilvl="3">
      <w:start w:val="1"/>
      <w:numFmt w:val="bullet"/>
      <w:lvlText w:val=""/>
      <w:lvlJc w:val="left"/>
      <w:pPr>
        <w:tabs>
          <w:tab w:val="num" w:pos="2268"/>
        </w:tabs>
        <w:ind w:left="2268" w:hanging="567"/>
      </w:pPr>
      <w:rPr>
        <w:rFonts w:ascii="Wingdings" w:hAnsi="Wingdings" w:hint="default"/>
        <w:b w:val="0"/>
        <w:i w:val="0"/>
        <w:color w:val="auto"/>
        <w:sz w:val="10"/>
        <w:szCs w:val="10"/>
      </w:rPr>
    </w:lvl>
    <w:lvl w:ilvl="4">
      <w:start w:val="1"/>
      <w:numFmt w:val="none"/>
      <w:lvlText w:val="%5"/>
      <w:lvlJc w:val="left"/>
      <w:pPr>
        <w:tabs>
          <w:tab w:val="num" w:pos="0"/>
        </w:tabs>
        <w:ind w:left="0" w:firstLine="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5" w15:restartNumberingAfterBreak="0">
    <w:nsid w:val="08112352"/>
    <w:multiLevelType w:val="multilevel"/>
    <w:tmpl w:val="8CEA6DAA"/>
    <w:name w:val="Bullets"/>
    <w:styleLink w:val="Bullets"/>
    <w:lvl w:ilvl="0">
      <w:start w:val="1"/>
      <w:numFmt w:val="bullet"/>
      <w:pStyle w:val="Bullet1"/>
      <w:lvlText w:val=""/>
      <w:lvlJc w:val="left"/>
      <w:pPr>
        <w:tabs>
          <w:tab w:val="num" w:pos="284"/>
        </w:tabs>
        <w:ind w:left="284" w:hanging="284"/>
      </w:pPr>
      <w:rPr>
        <w:rFonts w:ascii="Symbol" w:hAnsi="Symbol" w:hint="default"/>
        <w:color w:val="auto"/>
      </w:rPr>
    </w:lvl>
    <w:lvl w:ilvl="1">
      <w:start w:val="1"/>
      <w:numFmt w:val="bullet"/>
      <w:pStyle w:val="Bullet2"/>
      <w:lvlText w:val="–"/>
      <w:lvlJc w:val="left"/>
      <w:pPr>
        <w:tabs>
          <w:tab w:val="num" w:pos="567"/>
        </w:tabs>
        <w:ind w:left="568" w:hanging="284"/>
      </w:pPr>
      <w:rPr>
        <w:rFonts w:ascii="Arial" w:hAnsi="Arial" w:hint="default"/>
        <w:color w:val="auto"/>
      </w:rPr>
    </w:lvl>
    <w:lvl w:ilvl="2">
      <w:start w:val="1"/>
      <w:numFmt w:val="bullet"/>
      <w:pStyle w:val="Bullet3"/>
      <w:lvlText w:val="◦"/>
      <w:lvlJc w:val="left"/>
      <w:pPr>
        <w:tabs>
          <w:tab w:val="num" w:pos="851"/>
        </w:tabs>
        <w:ind w:left="852" w:hanging="284"/>
      </w:pPr>
      <w:rPr>
        <w:rFonts w:ascii="Georgia" w:hAnsi="Georgia" w:hint="default"/>
        <w:color w:val="auto"/>
      </w:rPr>
    </w:lvl>
    <w:lvl w:ilvl="3">
      <w:start w:val="1"/>
      <w:numFmt w:val="bullet"/>
      <w:pStyle w:val="Bullet4"/>
      <w:lvlText w:val=""/>
      <w:lvlJc w:val="left"/>
      <w:pPr>
        <w:tabs>
          <w:tab w:val="num" w:pos="1134"/>
        </w:tabs>
        <w:ind w:left="1136" w:hanging="284"/>
      </w:pPr>
      <w:rPr>
        <w:rFonts w:ascii="Symbol" w:hAnsi="Symbol" w:hint="default"/>
        <w:color w:val="auto"/>
      </w:rPr>
    </w:lvl>
    <w:lvl w:ilvl="4">
      <w:start w:val="1"/>
      <w:numFmt w:val="lowerLetter"/>
      <w:lvlText w:val="(%5)"/>
      <w:lvlJc w:val="left"/>
      <w:pPr>
        <w:tabs>
          <w:tab w:val="num" w:pos="1418"/>
        </w:tabs>
        <w:ind w:left="1420" w:hanging="284"/>
      </w:pPr>
      <w:rPr>
        <w:rFonts w:hint="default"/>
      </w:rPr>
    </w:lvl>
    <w:lvl w:ilvl="5">
      <w:start w:val="1"/>
      <w:numFmt w:val="lowerRoman"/>
      <w:lvlText w:val="(%6)"/>
      <w:lvlJc w:val="left"/>
      <w:pPr>
        <w:tabs>
          <w:tab w:val="num" w:pos="1701"/>
        </w:tabs>
        <w:ind w:left="1701" w:hanging="281"/>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left"/>
      <w:pPr>
        <w:tabs>
          <w:tab w:val="num" w:pos="2552"/>
        </w:tabs>
        <w:ind w:left="2552" w:hanging="284"/>
      </w:pPr>
      <w:rPr>
        <w:rFonts w:hint="default"/>
      </w:rPr>
    </w:lvl>
  </w:abstractNum>
  <w:abstractNum w:abstractNumId="6" w15:restartNumberingAfterBreak="0">
    <w:nsid w:val="09257FF5"/>
    <w:multiLevelType w:val="multilevel"/>
    <w:tmpl w:val="585065D6"/>
    <w:lvl w:ilvl="0">
      <w:start w:val="1"/>
      <w:numFmt w:val="bullet"/>
      <w:pStyle w:val="CVBullet1"/>
      <w:lvlText w:val=""/>
      <w:lvlJc w:val="left"/>
      <w:pPr>
        <w:ind w:left="227" w:hanging="227"/>
      </w:pPr>
      <w:rPr>
        <w:rFonts w:ascii="Symbol" w:hAnsi="Symbol" w:hint="default"/>
        <w:color w:val="auto"/>
      </w:rPr>
    </w:lvl>
    <w:lvl w:ilvl="1">
      <w:start w:val="1"/>
      <w:numFmt w:val="bullet"/>
      <w:pStyle w:val="CVBullet2"/>
      <w:lvlText w:val="–"/>
      <w:lvlJc w:val="left"/>
      <w:pPr>
        <w:ind w:left="454" w:hanging="227"/>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8" w15:restartNumberingAfterBreak="0">
    <w:nsid w:val="0B086541"/>
    <w:multiLevelType w:val="multilevel"/>
    <w:tmpl w:val="572824AC"/>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CA83EDB"/>
    <w:multiLevelType w:val="hybridMultilevel"/>
    <w:tmpl w:val="0BCAC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3C4B44"/>
    <w:multiLevelType w:val="multilevel"/>
    <w:tmpl w:val="4E5C847A"/>
    <w:styleLink w:val="Indents"/>
    <w:lvl w:ilvl="0">
      <w:start w:val="1"/>
      <w:numFmt w:val="none"/>
      <w:suff w:val="nothing"/>
      <w:lvlText w:val=""/>
      <w:lvlJc w:val="left"/>
      <w:pPr>
        <w:ind w:left="0" w:firstLine="0"/>
      </w:pPr>
      <w:rPr>
        <w:rFonts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11" w15:restartNumberingAfterBreak="0">
    <w:nsid w:val="16417FC4"/>
    <w:multiLevelType w:val="multilevel"/>
    <w:tmpl w:val="50B20D3A"/>
    <w:styleLink w:val="TableNumberedListSmall"/>
    <w:lvl w:ilvl="0">
      <w:start w:val="1"/>
      <w:numFmt w:val="decimal"/>
      <w:lvlRestart w:val="0"/>
      <w:pStyle w:val="TableNumberedListSmall1"/>
      <w:lvlText w:val="%1"/>
      <w:lvlJc w:val="left"/>
      <w:pPr>
        <w:tabs>
          <w:tab w:val="num" w:pos="283"/>
        </w:tabs>
        <w:ind w:left="284" w:hanging="284"/>
      </w:pPr>
      <w:rPr>
        <w:rFonts w:asciiTheme="minorHAnsi" w:hAnsiTheme="minorHAnsi" w:hint="default"/>
        <w:b w:val="0"/>
        <w:i w:val="0"/>
        <w:color w:val="auto"/>
        <w:sz w:val="20"/>
      </w:rPr>
    </w:lvl>
    <w:lvl w:ilvl="1">
      <w:start w:val="1"/>
      <w:numFmt w:val="lowerLetter"/>
      <w:lvlRestart w:val="0"/>
      <w:pStyle w:val="TableNumberedListSmall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Small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2" w15:restartNumberingAfterBreak="0">
    <w:nsid w:val="184F5379"/>
    <w:multiLevelType w:val="multilevel"/>
    <w:tmpl w:val="1546630C"/>
    <w:styleLink w:val="ListNumber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87E60D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230827"/>
    <w:multiLevelType w:val="multilevel"/>
    <w:tmpl w:val="AF18B140"/>
    <w:styleLink w:val="TableNumberdListNormal"/>
    <w:lvl w:ilvl="0">
      <w:start w:val="1"/>
      <w:numFmt w:val="decimal"/>
      <w:lvlRestart w:val="0"/>
      <w:lvlText w:val="%1"/>
      <w:lvlJc w:val="left"/>
      <w:pPr>
        <w:tabs>
          <w:tab w:val="num" w:pos="283"/>
        </w:tabs>
        <w:ind w:left="284" w:hanging="284"/>
      </w:pPr>
      <w:rPr>
        <w:rFonts w:ascii="Times New Roman" w:hAnsi="Times New Roman" w:hint="default"/>
        <w:b w:val="0"/>
        <w:i w:val="0"/>
        <w:color w:val="auto"/>
      </w:rPr>
    </w:lvl>
    <w:lvl w:ilvl="1">
      <w:start w:val="1"/>
      <w:numFmt w:val="lowerLetter"/>
      <w:lvlRestart w:val="0"/>
      <w:lvlText w:val="%2"/>
      <w:lvlJc w:val="left"/>
      <w:pPr>
        <w:tabs>
          <w:tab w:val="num" w:pos="567"/>
        </w:tabs>
        <w:ind w:left="567" w:hanging="283"/>
      </w:pPr>
      <w:rPr>
        <w:rFonts w:hint="default"/>
        <w:b w:val="0"/>
        <w:i w:val="0"/>
        <w:color w:val="auto"/>
        <w:szCs w:val="10"/>
      </w:rPr>
    </w:lvl>
    <w:lvl w:ilvl="2">
      <w:start w:val="1"/>
      <w:numFmt w:val="lowerRoman"/>
      <w:lvlRestart w:val="0"/>
      <w:lvlText w:val="%3"/>
      <w:lvlJc w:val="left"/>
      <w:pPr>
        <w:tabs>
          <w:tab w:val="num" w:pos="851"/>
        </w:tabs>
        <w:ind w:left="851" w:hanging="284"/>
      </w:pPr>
      <w:rPr>
        <w:rFonts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5" w15:restartNumberingAfterBreak="0">
    <w:nsid w:val="1D3E1B15"/>
    <w:multiLevelType w:val="hybridMultilevel"/>
    <w:tmpl w:val="520041EC"/>
    <w:lvl w:ilvl="0" w:tplc="F0FED8C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251A30"/>
    <w:multiLevelType w:val="hybridMultilevel"/>
    <w:tmpl w:val="A6DCF4BA"/>
    <w:lvl w:ilvl="0" w:tplc="F0FED8C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2D78CA"/>
    <w:multiLevelType w:val="hybridMultilevel"/>
    <w:tmpl w:val="5F023F60"/>
    <w:lvl w:ilvl="0" w:tplc="F8CEA592">
      <w:start w:val="1"/>
      <w:numFmt w:val="bullet"/>
      <w:lvlText w:val=""/>
      <w:lvlJc w:val="left"/>
      <w:pPr>
        <w:ind w:left="414" w:hanging="244"/>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3947C2"/>
    <w:multiLevelType w:val="multilevel"/>
    <w:tmpl w:val="50B20D3A"/>
    <w:numStyleLink w:val="TableNumberedListSmall"/>
  </w:abstractNum>
  <w:abstractNum w:abstractNumId="19" w15:restartNumberingAfterBreak="0">
    <w:nsid w:val="28C66273"/>
    <w:multiLevelType w:val="hybridMultilevel"/>
    <w:tmpl w:val="62B2E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F60073"/>
    <w:multiLevelType w:val="multilevel"/>
    <w:tmpl w:val="28909FD8"/>
    <w:lvl w:ilvl="0">
      <w:start w:val="1"/>
      <w:numFmt w:val="decimal"/>
      <w:lvlRestart w:val="0"/>
      <w:pStyle w:val="TableNumberedList1"/>
      <w:lvlText w:val="%1"/>
      <w:lvlJc w:val="left"/>
      <w:pPr>
        <w:tabs>
          <w:tab w:val="num" w:pos="283"/>
        </w:tabs>
        <w:ind w:left="284" w:hanging="284"/>
      </w:pPr>
      <w:rPr>
        <w:rFonts w:ascii="Times New Roman" w:hAnsi="Times New Roman" w:hint="default"/>
        <w:b w:val="0"/>
        <w:i w:val="0"/>
        <w:color w:val="auto"/>
        <w:sz w:val="20"/>
      </w:rPr>
    </w:lvl>
    <w:lvl w:ilvl="1">
      <w:start w:val="1"/>
      <w:numFmt w:val="lowerLetter"/>
      <w:lvlRestart w:val="0"/>
      <w:pStyle w:val="TableNumberedList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1" w15:restartNumberingAfterBreak="0">
    <w:nsid w:val="2B440283"/>
    <w:multiLevelType w:val="hybridMultilevel"/>
    <w:tmpl w:val="EF58A7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BF876DE"/>
    <w:multiLevelType w:val="multilevel"/>
    <w:tmpl w:val="B7F496D4"/>
    <w:lvl w:ilvl="0">
      <w:start w:val="1"/>
      <w:numFmt w:val="bullet"/>
      <w:lvlRestart w:val="0"/>
      <w:pStyle w:val="TableBullet1Small"/>
      <w:lvlText w:val=""/>
      <w:lvlJc w:val="left"/>
      <w:pPr>
        <w:tabs>
          <w:tab w:val="num" w:pos="284"/>
        </w:tabs>
        <w:ind w:left="170" w:hanging="170"/>
      </w:pPr>
      <w:rPr>
        <w:rFonts w:ascii="Symbol" w:hAnsi="Symbol" w:hint="default"/>
        <w:b w:val="0"/>
        <w:i w:val="0"/>
        <w:color w:val="auto"/>
      </w:rPr>
    </w:lvl>
    <w:lvl w:ilvl="1">
      <w:start w:val="1"/>
      <w:numFmt w:val="bullet"/>
      <w:lvlRestart w:val="0"/>
      <w:pStyle w:val="TableBullet2Small"/>
      <w:lvlText w:val="–"/>
      <w:lvlJc w:val="left"/>
      <w:pPr>
        <w:tabs>
          <w:tab w:val="num" w:pos="567"/>
        </w:tabs>
        <w:ind w:left="340" w:hanging="170"/>
      </w:pPr>
      <w:rPr>
        <w:rFonts w:ascii="Arial" w:hAnsi="Arial" w:hint="default"/>
        <w:b w:val="0"/>
        <w:i w:val="0"/>
        <w:color w:val="auto"/>
      </w:rPr>
    </w:lvl>
    <w:lvl w:ilvl="2">
      <w:start w:val="1"/>
      <w:numFmt w:val="bullet"/>
      <w:lvlRestart w:val="0"/>
      <w:pStyle w:val="TableBullet3Small"/>
      <w:lvlText w:val="o"/>
      <w:lvlJc w:val="left"/>
      <w:pPr>
        <w:tabs>
          <w:tab w:val="num" w:pos="851"/>
        </w:tabs>
        <w:ind w:left="510" w:hanging="170"/>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3" w15:restartNumberingAfterBreak="0">
    <w:nsid w:val="2FB72BC0"/>
    <w:multiLevelType w:val="hybridMultilevel"/>
    <w:tmpl w:val="517C5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07E06FA"/>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32D7125E"/>
    <w:multiLevelType w:val="multilevel"/>
    <w:tmpl w:val="8E0CCD38"/>
    <w:styleLink w:val="CV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6D1367"/>
    <w:multiLevelType w:val="multilevel"/>
    <w:tmpl w:val="EC7842BA"/>
    <w:numStyleLink w:val="ChapterNumberingList"/>
  </w:abstractNum>
  <w:abstractNum w:abstractNumId="27" w15:restartNumberingAfterBreak="0">
    <w:nsid w:val="34997FA5"/>
    <w:multiLevelType w:val="hybridMultilevel"/>
    <w:tmpl w:val="314EC8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E4F29E4"/>
    <w:multiLevelType w:val="multilevel"/>
    <w:tmpl w:val="EC7842BA"/>
    <w:styleLink w:val="ChapterNumberingList"/>
    <w:lvl w:ilvl="0">
      <w:start w:val="1"/>
      <w:numFmt w:val="decimal"/>
      <w:lvlRestart w:val="0"/>
      <w:pStyle w:val="ChapterNumberLong"/>
      <w:suff w:val="nothing"/>
      <w:lvlText w:val="%1"/>
      <w:lvlJc w:val="left"/>
      <w:pPr>
        <w:ind w:left="0" w:firstLine="0"/>
      </w:pPr>
      <w:rPr>
        <w:rFonts w:hint="default"/>
      </w:rPr>
    </w:lvl>
    <w:lvl w:ilvl="1">
      <w:start w:val="1"/>
      <w:numFmt w:val="decimal"/>
      <w:lvlRestart w:val="0"/>
      <w:pStyle w:val="Heading2"/>
      <w:lvlText w:val="%2"/>
      <w:lvlJc w:val="left"/>
      <w:pPr>
        <w:tabs>
          <w:tab w:val="num" w:pos="850"/>
        </w:tabs>
        <w:ind w:left="850" w:hanging="850"/>
      </w:pPr>
      <w:rPr>
        <w:rFonts w:hint="default"/>
      </w:rPr>
    </w:lvl>
    <w:lvl w:ilvl="2">
      <w:start w:val="1"/>
      <w:numFmt w:val="decimal"/>
      <w:pStyle w:val="Heading6"/>
      <w:lvlText w:val="%2.%3"/>
      <w:lvlJc w:val="left"/>
      <w:pPr>
        <w:tabs>
          <w:tab w:val="num" w:pos="850"/>
        </w:tabs>
        <w:ind w:left="850" w:hanging="850"/>
      </w:pPr>
      <w:rPr>
        <w:rFonts w:hint="default"/>
      </w:rPr>
    </w:lvl>
    <w:lvl w:ilvl="3">
      <w:start w:val="1"/>
      <w:numFmt w:val="decimal"/>
      <w:pStyle w:val="Heading7"/>
      <w:lvlText w:val="%2.%3.%4"/>
      <w:lvlJc w:val="left"/>
      <w:pPr>
        <w:tabs>
          <w:tab w:val="num" w:pos="850"/>
        </w:tabs>
        <w:ind w:left="850" w:hanging="850"/>
      </w:pPr>
      <w:rPr>
        <w:rFonts w:hint="default"/>
      </w:rPr>
    </w:lvl>
    <w:lvl w:ilvl="4">
      <w:start w:val="1"/>
      <w:numFmt w:val="upperLetter"/>
      <w:lvlRestart w:val="0"/>
      <w:pStyle w:val="Heading4"/>
      <w:lvlText w:val="Appendix %5"/>
      <w:lvlJc w:val="left"/>
      <w:pPr>
        <w:tabs>
          <w:tab w:val="num" w:pos="3685"/>
        </w:tabs>
        <w:ind w:left="0" w:firstLine="0"/>
      </w:pPr>
      <w:rPr>
        <w:rFonts w:hint="default"/>
      </w:rPr>
    </w:lvl>
    <w:lvl w:ilvl="5">
      <w:start w:val="1"/>
      <w:numFmt w:val="upperLetter"/>
      <w:lvlRestart w:val="0"/>
      <w:pStyle w:val="AppendixNumberLong"/>
      <w:suff w:val="nothing"/>
      <w:lvlText w:val="Appendix %6"/>
      <w:lvlJc w:val="left"/>
      <w:pPr>
        <w:ind w:left="0" w:firstLine="0"/>
      </w:pPr>
      <w:rPr>
        <w:rFonts w:hint="default"/>
      </w:rPr>
    </w:lvl>
    <w:lvl w:ilvl="6">
      <w:start w:val="1"/>
      <w:numFmt w:val="decimal"/>
      <w:pStyle w:val="Heading8"/>
      <w:lvlText w:val="%7"/>
      <w:lvlJc w:val="left"/>
      <w:pPr>
        <w:tabs>
          <w:tab w:val="num" w:pos="567"/>
        </w:tabs>
        <w:ind w:left="567" w:hanging="567"/>
      </w:pPr>
      <w:rPr>
        <w:rFonts w:hint="default"/>
        <w:b/>
        <w:i/>
      </w:rPr>
    </w:lvl>
    <w:lvl w:ilvl="7">
      <w:start w:val="1"/>
      <w:numFmt w:val="decimal"/>
      <w:pStyle w:val="ChapterNumberedList1"/>
      <w:lvlText w:val="%8"/>
      <w:lvlJc w:val="left"/>
      <w:pPr>
        <w:tabs>
          <w:tab w:val="num" w:pos="284"/>
        </w:tabs>
        <w:ind w:left="284" w:hanging="284"/>
      </w:pPr>
      <w:rPr>
        <w:rFonts w:hint="default"/>
        <w:b w:val="0"/>
        <w:i w:val="0"/>
        <w:color w:val="auto"/>
      </w:rPr>
    </w:lvl>
    <w:lvl w:ilvl="8">
      <w:start w:val="1"/>
      <w:numFmt w:val="lowerLetter"/>
      <w:pStyle w:val="ChapterNumberedList2"/>
      <w:lvlText w:val="%9"/>
      <w:lvlJc w:val="left"/>
      <w:pPr>
        <w:tabs>
          <w:tab w:val="num" w:pos="567"/>
        </w:tabs>
        <w:ind w:left="567" w:hanging="283"/>
      </w:pPr>
      <w:rPr>
        <w:rFonts w:hint="default"/>
        <w:b w:val="0"/>
        <w:i w:val="0"/>
        <w:color w:val="auto"/>
      </w:rPr>
    </w:lvl>
  </w:abstractNum>
  <w:abstractNum w:abstractNumId="29" w15:restartNumberingAfterBreak="0">
    <w:nsid w:val="3EE52A50"/>
    <w:multiLevelType w:val="multilevel"/>
    <w:tmpl w:val="EE12AE72"/>
    <w:name w:val="PwCListNumbers13"/>
    <w:styleLink w:val="PwCAppendixList1"/>
    <w:lvl w:ilvl="0">
      <w:start w:val="1"/>
      <w:numFmt w:val="upperLetter"/>
      <w:pStyle w:val="Appendix"/>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24D5576"/>
    <w:multiLevelType w:val="hybridMultilevel"/>
    <w:tmpl w:val="E7A41C60"/>
    <w:lvl w:ilvl="0" w:tplc="F50EA1EC">
      <w:start w:val="1"/>
      <w:numFmt w:val="bullet"/>
      <w:pStyle w:val="ListBulletWhite"/>
      <w:lvlText w:val="»"/>
      <w:lvlJc w:val="left"/>
      <w:pPr>
        <w:ind w:left="360" w:hanging="360"/>
      </w:pPr>
      <w:rPr>
        <w:rFonts w:ascii="Bahnschrift" w:hAnsi="Bahnschrift"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60B564E"/>
    <w:multiLevelType w:val="multilevel"/>
    <w:tmpl w:val="D5EA105E"/>
    <w:styleLink w:val="TableBulletSmallList"/>
    <w:lvl w:ilvl="0">
      <w:start w:val="1"/>
      <w:numFmt w:val="bullet"/>
      <w:lvlRestart w:val="0"/>
      <w:lvlText w:val=""/>
      <w:lvlJc w:val="left"/>
      <w:pPr>
        <w:tabs>
          <w:tab w:val="num" w:pos="284"/>
        </w:tabs>
        <w:ind w:left="284" w:hanging="284"/>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2" w15:restartNumberingAfterBreak="0">
    <w:nsid w:val="48552055"/>
    <w:multiLevelType w:val="multilevel"/>
    <w:tmpl w:val="458C62E0"/>
    <w:lvl w:ilvl="0">
      <w:start w:val="1"/>
      <w:numFmt w:val="decimal"/>
      <w:lvlText w:val=""/>
      <w:lvlJc w:val="left"/>
      <w:pPr>
        <w:ind w:left="0" w:firstLine="0"/>
      </w:pPr>
      <w:rPr>
        <w:color w:val="000000"/>
      </w:rPr>
    </w:lvl>
    <w:lvl w:ilvl="1">
      <w:start w:val="1"/>
      <w:numFmt w:val="decimal"/>
      <w:lvlText w:val=""/>
      <w:lvlJc w:val="left"/>
      <w:pPr>
        <w:ind w:left="284" w:firstLine="0"/>
      </w:pPr>
    </w:lvl>
    <w:lvl w:ilvl="2">
      <w:start w:val="1"/>
      <w:numFmt w:val="decimal"/>
      <w:lvlText w:val=""/>
      <w:lvlJc w:val="left"/>
      <w:pPr>
        <w:ind w:left="568" w:firstLine="0"/>
      </w:pPr>
    </w:lvl>
    <w:lvl w:ilvl="3">
      <w:start w:val="1"/>
      <w:numFmt w:val="decimal"/>
      <w:lvlText w:val=""/>
      <w:lvlJc w:val="left"/>
      <w:pPr>
        <w:ind w:left="852" w:firstLine="0"/>
      </w:pPr>
    </w:lvl>
    <w:lvl w:ilvl="4">
      <w:start w:val="1"/>
      <w:numFmt w:val="decimal"/>
      <w:lvlText w:val=""/>
      <w:lvlJc w:val="left"/>
      <w:pPr>
        <w:ind w:left="1136" w:firstLine="0"/>
      </w:pPr>
    </w:lvl>
    <w:lvl w:ilvl="5">
      <w:start w:val="1"/>
      <w:numFmt w:val="decimal"/>
      <w:lvlText w:val=""/>
      <w:lvlJc w:val="left"/>
      <w:pPr>
        <w:ind w:left="1420" w:firstLine="0"/>
      </w:pPr>
    </w:lvl>
    <w:lvl w:ilvl="6">
      <w:start w:val="1"/>
      <w:numFmt w:val="decimal"/>
      <w:lvlText w:val=""/>
      <w:lvlJc w:val="left"/>
      <w:pPr>
        <w:ind w:left="1704" w:firstLine="0"/>
      </w:pPr>
    </w:lvl>
    <w:lvl w:ilvl="7">
      <w:start w:val="1"/>
      <w:numFmt w:val="decimal"/>
      <w:lvlText w:val=""/>
      <w:lvlJc w:val="left"/>
      <w:pPr>
        <w:ind w:left="1988" w:firstLine="0"/>
      </w:pPr>
    </w:lvl>
    <w:lvl w:ilvl="8">
      <w:start w:val="1"/>
      <w:numFmt w:val="decimal"/>
      <w:lvlText w:val=""/>
      <w:lvlJc w:val="left"/>
      <w:pPr>
        <w:ind w:left="2272" w:firstLine="0"/>
      </w:pPr>
    </w:lvl>
  </w:abstractNum>
  <w:abstractNum w:abstractNumId="33" w15:restartNumberingAfterBreak="0">
    <w:nsid w:val="4A310896"/>
    <w:multiLevelType w:val="hybridMultilevel"/>
    <w:tmpl w:val="1AC09894"/>
    <w:lvl w:ilvl="0" w:tplc="F8CEA592">
      <w:start w:val="1"/>
      <w:numFmt w:val="bullet"/>
      <w:lvlText w:val=""/>
      <w:lvlJc w:val="left"/>
      <w:pPr>
        <w:ind w:left="414" w:hanging="244"/>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AB5470"/>
    <w:multiLevelType w:val="multilevel"/>
    <w:tmpl w:val="883CF882"/>
    <w:lvl w:ilvl="0">
      <w:start w:val="1"/>
      <w:numFmt w:val="bullet"/>
      <w:pStyle w:val="ListBullet"/>
      <w:lvlText w:val="»"/>
      <w:lvlJc w:val="left"/>
      <w:pPr>
        <w:ind w:left="360" w:hanging="360"/>
      </w:pPr>
      <w:rPr>
        <w:rFonts w:ascii="Arial" w:hAnsi="Arial" w:hint="default"/>
        <w:b w:val="0"/>
        <w:i w:val="0"/>
        <w:color w:val="C73920" w:themeColor="accent1"/>
      </w:rPr>
    </w:lvl>
    <w:lvl w:ilvl="1">
      <w:start w:val="1"/>
      <w:numFmt w:val="bullet"/>
      <w:pStyle w:val="ListBullet2"/>
      <w:lvlText w:val="–"/>
      <w:lvlJc w:val="left"/>
      <w:pPr>
        <w:tabs>
          <w:tab w:val="num" w:pos="567"/>
        </w:tabs>
        <w:ind w:left="568" w:hanging="284"/>
      </w:pPr>
      <w:rPr>
        <w:rFonts w:ascii="Arial" w:hAnsi="Arial" w:hint="default"/>
        <w:b w:val="0"/>
        <w:i w:val="0"/>
        <w:color w:val="auto"/>
      </w:rPr>
    </w:lvl>
    <w:lvl w:ilvl="2">
      <w:start w:val="1"/>
      <w:numFmt w:val="bullet"/>
      <w:pStyle w:val="ListBullet3"/>
      <w:lvlText w:val="◦"/>
      <w:lvlJc w:val="left"/>
      <w:pPr>
        <w:tabs>
          <w:tab w:val="num" w:pos="851"/>
        </w:tabs>
        <w:ind w:left="852" w:hanging="284"/>
      </w:pPr>
      <w:rPr>
        <w:rFonts w:ascii="Georgia" w:hAnsi="Georgia" w:hint="default"/>
        <w:b w:val="0"/>
        <w:i w:val="0"/>
        <w:color w:val="auto"/>
        <w:sz w:val="18"/>
        <w:szCs w:val="10"/>
      </w:rPr>
    </w:lvl>
    <w:lvl w:ilvl="3">
      <w:start w:val="1"/>
      <w:numFmt w:val="bullet"/>
      <w:pStyle w:val="ListBullet4"/>
      <w:lvlText w:val=""/>
      <w:lvlJc w:val="left"/>
      <w:pPr>
        <w:tabs>
          <w:tab w:val="num" w:pos="1134"/>
        </w:tabs>
        <w:ind w:left="1136" w:hanging="284"/>
      </w:pPr>
      <w:rPr>
        <w:rFonts w:ascii="Symbol" w:hAnsi="Symbol" w:hint="default"/>
        <w:b w:val="0"/>
        <w:i w:val="0"/>
        <w:color w:val="auto"/>
        <w:sz w:val="20"/>
        <w:szCs w:val="10"/>
      </w:rPr>
    </w:lvl>
    <w:lvl w:ilvl="4">
      <w:start w:val="1"/>
      <w:numFmt w:val="bullet"/>
      <w:pStyle w:val="ListBullet5"/>
      <w:lvlText w:val="~"/>
      <w:lvlJc w:val="left"/>
      <w:pPr>
        <w:tabs>
          <w:tab w:val="num" w:pos="1418"/>
        </w:tabs>
        <w:ind w:left="1420" w:hanging="284"/>
      </w:pPr>
      <w:rPr>
        <w:rFonts w:ascii="Georgia" w:hAnsi="Georgia" w:hint="default"/>
        <w:color w:val="auto"/>
      </w:rPr>
    </w:lvl>
    <w:lvl w:ilvl="5">
      <w:start w:val="1"/>
      <w:numFmt w:val="lowerRoman"/>
      <w:lvlText w:val="%6"/>
      <w:lvlJc w:val="left"/>
      <w:pPr>
        <w:tabs>
          <w:tab w:val="num" w:pos="1701"/>
        </w:tabs>
        <w:ind w:left="1361" w:firstLine="59"/>
      </w:pPr>
      <w:rPr>
        <w:rFonts w:hint="default"/>
      </w:rPr>
    </w:lvl>
    <w:lvl w:ilvl="6">
      <w:start w:val="1"/>
      <w:numFmt w:val="decimal"/>
      <w:lvlText w:val="%7"/>
      <w:lvlJc w:val="left"/>
      <w:pPr>
        <w:tabs>
          <w:tab w:val="num" w:pos="1985"/>
        </w:tabs>
        <w:ind w:left="1985" w:hanging="964"/>
      </w:pPr>
      <w:rPr>
        <w:rFonts w:hint="default"/>
      </w:rPr>
    </w:lvl>
    <w:lvl w:ilvl="7">
      <w:start w:val="1"/>
      <w:numFmt w:val="lowerLetter"/>
      <w:lvlText w:val="%8"/>
      <w:lvlJc w:val="left"/>
      <w:pPr>
        <w:tabs>
          <w:tab w:val="num" w:pos="2268"/>
        </w:tabs>
        <w:ind w:left="2211" w:hanging="226"/>
      </w:pPr>
      <w:rPr>
        <w:rFonts w:hint="default"/>
      </w:rPr>
    </w:lvl>
    <w:lvl w:ilvl="8">
      <w:start w:val="1"/>
      <w:numFmt w:val="lowerRoman"/>
      <w:lvlText w:val="%9"/>
      <w:lvlJc w:val="left"/>
      <w:pPr>
        <w:tabs>
          <w:tab w:val="num" w:pos="2552"/>
        </w:tabs>
        <w:ind w:left="2552" w:hanging="284"/>
      </w:pPr>
      <w:rPr>
        <w:rFonts w:hint="default"/>
      </w:rPr>
    </w:lvl>
  </w:abstractNum>
  <w:abstractNum w:abstractNumId="35" w15:restartNumberingAfterBreak="0">
    <w:nsid w:val="4D8C2F25"/>
    <w:multiLevelType w:val="multilevel"/>
    <w:tmpl w:val="DB5E3F04"/>
    <w:lvl w:ilvl="0">
      <w:start w:val="1"/>
      <w:numFmt w:val="bullet"/>
      <w:lvlRestart w:val="0"/>
      <w:lvlText w:val=""/>
      <w:lvlJc w:val="left"/>
      <w:pPr>
        <w:tabs>
          <w:tab w:val="num" w:pos="283"/>
        </w:tabs>
        <w:ind w:left="284" w:hanging="284"/>
      </w:pPr>
      <w:rPr>
        <w:rFonts w:ascii="Symbol" w:hAnsi="Symbol" w:hint="default"/>
        <w:b w:val="0"/>
        <w:i w:val="0"/>
        <w:color w:val="auto"/>
      </w:rPr>
    </w:lvl>
    <w:lvl w:ilvl="1">
      <w:start w:val="1"/>
      <w:numFmt w:val="bullet"/>
      <w:lvlRestart w:val="0"/>
      <w:pStyle w:val="TableBullet1Normal"/>
      <w:lvlText w:val="–"/>
      <w:lvlJc w:val="left"/>
      <w:pPr>
        <w:tabs>
          <w:tab w:val="num" w:pos="567"/>
        </w:tabs>
        <w:ind w:left="567" w:hanging="283"/>
      </w:pPr>
      <w:rPr>
        <w:rFonts w:ascii="Arial" w:hAnsi="Arial" w:hint="default"/>
        <w:b w:val="0"/>
        <w:i w:val="0"/>
        <w:color w:val="auto"/>
        <w:szCs w:val="10"/>
      </w:rPr>
    </w:lvl>
    <w:lvl w:ilvl="2">
      <w:start w:val="1"/>
      <w:numFmt w:val="bullet"/>
      <w:lvlRestart w:val="0"/>
      <w:pStyle w:val="TableBullet3Normal"/>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6" w15:restartNumberingAfterBreak="0">
    <w:nsid w:val="4EDC01B5"/>
    <w:multiLevelType w:val="hybridMultilevel"/>
    <w:tmpl w:val="3BEE6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8C39C9"/>
    <w:multiLevelType w:val="multilevel"/>
    <w:tmpl w:val="D93463A2"/>
    <w:styleLink w:val="Style1"/>
    <w:lvl w:ilvl="0">
      <w:start w:val="1"/>
      <w:numFmt w:val="decimal"/>
      <w:pStyle w:val="TOC1"/>
      <w:lvlText w:val="%1"/>
      <w:lvlJc w:val="left"/>
      <w:pPr>
        <w:tabs>
          <w:tab w:val="num" w:pos="567"/>
        </w:tabs>
        <w:ind w:left="567" w:hanging="567"/>
      </w:pPr>
      <w:rPr>
        <w:rFonts w:hint="default"/>
      </w:rPr>
    </w:lvl>
    <w:lvl w:ilvl="1">
      <w:start w:val="1"/>
      <w:numFmt w:val="none"/>
      <w:pStyle w:val="Appendicestitle"/>
      <w:suff w:val="nothing"/>
      <w:lvlText w:val=""/>
      <w:lvlJc w:val="left"/>
      <w:pPr>
        <w:ind w:left="0" w:firstLine="0"/>
      </w:pPr>
      <w:rPr>
        <w:rFonts w:hint="default"/>
      </w:rPr>
    </w:lvl>
    <w:lvl w:ilvl="2">
      <w:start w:val="1"/>
      <w:numFmt w:val="upperLetter"/>
      <w:pStyle w:val="TOC3"/>
      <w:lvlText w:val="Appendix %3"/>
      <w:lvlJc w:val="left"/>
      <w:pPr>
        <w:tabs>
          <w:tab w:val="num" w:pos="1985"/>
        </w:tabs>
        <w:ind w:left="1985" w:hanging="198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E401664"/>
    <w:multiLevelType w:val="multilevel"/>
    <w:tmpl w:val="0308AD5A"/>
    <w:name w:val="LongTOC"/>
    <w:lvl w:ilvl="0">
      <w:start w:val="1"/>
      <w:numFmt w:val="upperLetter"/>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3917BB9"/>
    <w:multiLevelType w:val="multilevel"/>
    <w:tmpl w:val="DF74EC4C"/>
    <w:lvl w:ilvl="0">
      <w:start w:val="1"/>
      <w:numFmt w:val="none"/>
      <w:pStyle w:val="CoverOutcomeHeadline"/>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40" w15:restartNumberingAfterBreak="0">
    <w:nsid w:val="69BD583B"/>
    <w:multiLevelType w:val="hybridMultilevel"/>
    <w:tmpl w:val="4FA2481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C8A32D2"/>
    <w:multiLevelType w:val="multilevel"/>
    <w:tmpl w:val="25800BE4"/>
    <w:styleLink w:val="TableBulletNormalList"/>
    <w:lvl w:ilvl="0">
      <w:start w:val="1"/>
      <w:numFmt w:val="bullet"/>
      <w:lvlRestart w:val="0"/>
      <w:lvlText w:val=""/>
      <w:lvlJc w:val="left"/>
      <w:pPr>
        <w:tabs>
          <w:tab w:val="num" w:pos="283"/>
        </w:tabs>
        <w:ind w:left="283" w:hanging="283"/>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szCs w:val="10"/>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42" w15:restartNumberingAfterBreak="0">
    <w:nsid w:val="774F7194"/>
    <w:multiLevelType w:val="hybridMultilevel"/>
    <w:tmpl w:val="37088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732D7C"/>
    <w:multiLevelType w:val="hybridMultilevel"/>
    <w:tmpl w:val="E4AE9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24"/>
  </w:num>
  <w:num w:numId="4">
    <w:abstractNumId w:val="4"/>
  </w:num>
  <w:num w:numId="5">
    <w:abstractNumId w:val="5"/>
  </w:num>
  <w:num w:numId="6">
    <w:abstractNumId w:val="28"/>
  </w:num>
  <w:num w:numId="7">
    <w:abstractNumId w:val="6"/>
  </w:num>
  <w:num w:numId="8">
    <w:abstractNumId w:val="25"/>
  </w:num>
  <w:num w:numId="9">
    <w:abstractNumId w:val="26"/>
  </w:num>
  <w:num w:numId="10">
    <w:abstractNumId w:val="10"/>
  </w:num>
  <w:num w:numId="11">
    <w:abstractNumId w:val="34"/>
  </w:num>
  <w:num w:numId="12">
    <w:abstractNumId w:val="8"/>
  </w:num>
  <w:num w:numId="13">
    <w:abstractNumId w:val="12"/>
  </w:num>
  <w:num w:numId="14">
    <w:abstractNumId w:val="29"/>
  </w:num>
  <w:num w:numId="15">
    <w:abstractNumId w:val="7"/>
  </w:num>
  <w:num w:numId="16">
    <w:abstractNumId w:val="37"/>
  </w:num>
  <w:num w:numId="17">
    <w:abstractNumId w:val="35"/>
  </w:num>
  <w:num w:numId="18">
    <w:abstractNumId w:val="22"/>
  </w:num>
  <w:num w:numId="19">
    <w:abstractNumId w:val="41"/>
  </w:num>
  <w:num w:numId="20">
    <w:abstractNumId w:val="31"/>
  </w:num>
  <w:num w:numId="21">
    <w:abstractNumId w:val="14"/>
  </w:num>
  <w:num w:numId="22">
    <w:abstractNumId w:val="20"/>
  </w:num>
  <w:num w:numId="23">
    <w:abstractNumId w:val="11"/>
  </w:num>
  <w:num w:numId="24">
    <w:abstractNumId w:val="18"/>
  </w:num>
  <w:num w:numId="25">
    <w:abstractNumId w:val="37"/>
  </w:num>
  <w:num w:numId="26">
    <w:abstractNumId w:val="39"/>
  </w:num>
  <w:num w:numId="27">
    <w:abstractNumId w:val="0"/>
  </w:num>
  <w:num w:numId="28">
    <w:abstractNumId w:val="30"/>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5"/>
  </w:num>
  <w:num w:numId="33">
    <w:abstractNumId w:val="2"/>
  </w:num>
  <w:num w:numId="34">
    <w:abstractNumId w:val="42"/>
  </w:num>
  <w:num w:numId="35">
    <w:abstractNumId w:val="19"/>
  </w:num>
  <w:num w:numId="36">
    <w:abstractNumId w:val="36"/>
  </w:num>
  <w:num w:numId="37">
    <w:abstractNumId w:val="43"/>
  </w:num>
  <w:num w:numId="38">
    <w:abstractNumId w:val="9"/>
  </w:num>
  <w:num w:numId="39">
    <w:abstractNumId w:val="40"/>
  </w:num>
  <w:num w:numId="40">
    <w:abstractNumId w:val="21"/>
  </w:num>
  <w:num w:numId="41">
    <w:abstractNumId w:val="27"/>
  </w:num>
  <w:num w:numId="42">
    <w:abstractNumId w:val="17"/>
  </w:num>
  <w:num w:numId="43">
    <w:abstractNumId w:val="33"/>
  </w:num>
  <w:num w:numId="44">
    <w:abstractNumId w:val="32"/>
  </w:num>
  <w:num w:numId="45">
    <w:abstractNumId w:val="23"/>
  </w:num>
  <w:num w:numId="46">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66"/>
    <w:rsid w:val="000017BF"/>
    <w:rsid w:val="0000772B"/>
    <w:rsid w:val="00010FAD"/>
    <w:rsid w:val="000321A3"/>
    <w:rsid w:val="00033A14"/>
    <w:rsid w:val="00073D7D"/>
    <w:rsid w:val="000A1B62"/>
    <w:rsid w:val="000E5FC1"/>
    <w:rsid w:val="000F1F12"/>
    <w:rsid w:val="00103220"/>
    <w:rsid w:val="00106E95"/>
    <w:rsid w:val="00113F5F"/>
    <w:rsid w:val="00120AB8"/>
    <w:rsid w:val="0013514A"/>
    <w:rsid w:val="00162C29"/>
    <w:rsid w:val="00182029"/>
    <w:rsid w:val="001835A6"/>
    <w:rsid w:val="0019212B"/>
    <w:rsid w:val="001A6F38"/>
    <w:rsid w:val="001C55AD"/>
    <w:rsid w:val="001D5706"/>
    <w:rsid w:val="001D6A5A"/>
    <w:rsid w:val="001F0ABA"/>
    <w:rsid w:val="0020244F"/>
    <w:rsid w:val="00222B16"/>
    <w:rsid w:val="00225492"/>
    <w:rsid w:val="00227A03"/>
    <w:rsid w:val="0024561E"/>
    <w:rsid w:val="0024644A"/>
    <w:rsid w:val="002B76E6"/>
    <w:rsid w:val="002C573D"/>
    <w:rsid w:val="002D683E"/>
    <w:rsid w:val="002D6863"/>
    <w:rsid w:val="002F1698"/>
    <w:rsid w:val="00312E48"/>
    <w:rsid w:val="003235A9"/>
    <w:rsid w:val="00331D05"/>
    <w:rsid w:val="00366E80"/>
    <w:rsid w:val="003728BD"/>
    <w:rsid w:val="003C0AA7"/>
    <w:rsid w:val="003E36B0"/>
    <w:rsid w:val="003F75A1"/>
    <w:rsid w:val="00406AD9"/>
    <w:rsid w:val="00414F9A"/>
    <w:rsid w:val="00420C67"/>
    <w:rsid w:val="004374D2"/>
    <w:rsid w:val="0044660B"/>
    <w:rsid w:val="00457B7C"/>
    <w:rsid w:val="00471C39"/>
    <w:rsid w:val="004C4DFE"/>
    <w:rsid w:val="004E25B0"/>
    <w:rsid w:val="004E35B2"/>
    <w:rsid w:val="004E668C"/>
    <w:rsid w:val="0050608E"/>
    <w:rsid w:val="00511A2B"/>
    <w:rsid w:val="00512C37"/>
    <w:rsid w:val="00545696"/>
    <w:rsid w:val="00570C5A"/>
    <w:rsid w:val="00571B2A"/>
    <w:rsid w:val="00590781"/>
    <w:rsid w:val="005B7D7E"/>
    <w:rsid w:val="005C55D3"/>
    <w:rsid w:val="005C5666"/>
    <w:rsid w:val="005D54FD"/>
    <w:rsid w:val="005F12DC"/>
    <w:rsid w:val="005F4009"/>
    <w:rsid w:val="00603EF2"/>
    <w:rsid w:val="006139B8"/>
    <w:rsid w:val="00634596"/>
    <w:rsid w:val="0067313C"/>
    <w:rsid w:val="00675FB7"/>
    <w:rsid w:val="00687897"/>
    <w:rsid w:val="006B14CF"/>
    <w:rsid w:val="006B7601"/>
    <w:rsid w:val="006D7B77"/>
    <w:rsid w:val="006E441A"/>
    <w:rsid w:val="006F367C"/>
    <w:rsid w:val="006F6DCD"/>
    <w:rsid w:val="0072611A"/>
    <w:rsid w:val="00735A9B"/>
    <w:rsid w:val="00746A31"/>
    <w:rsid w:val="00746ACA"/>
    <w:rsid w:val="0075784B"/>
    <w:rsid w:val="00762C2F"/>
    <w:rsid w:val="007708C1"/>
    <w:rsid w:val="007A0C05"/>
    <w:rsid w:val="007A22AD"/>
    <w:rsid w:val="007D72E3"/>
    <w:rsid w:val="00804A0C"/>
    <w:rsid w:val="00805600"/>
    <w:rsid w:val="008141D0"/>
    <w:rsid w:val="00831B5F"/>
    <w:rsid w:val="00834F6E"/>
    <w:rsid w:val="00837EAE"/>
    <w:rsid w:val="00851D75"/>
    <w:rsid w:val="00872F2D"/>
    <w:rsid w:val="00892CAB"/>
    <w:rsid w:val="008A5116"/>
    <w:rsid w:val="008C3ABE"/>
    <w:rsid w:val="008C48D7"/>
    <w:rsid w:val="008E6B3F"/>
    <w:rsid w:val="00901C4A"/>
    <w:rsid w:val="009025E7"/>
    <w:rsid w:val="00913485"/>
    <w:rsid w:val="00921D5C"/>
    <w:rsid w:val="0092463F"/>
    <w:rsid w:val="00927C6B"/>
    <w:rsid w:val="00931C76"/>
    <w:rsid w:val="009328FD"/>
    <w:rsid w:val="00933290"/>
    <w:rsid w:val="00940038"/>
    <w:rsid w:val="0094605F"/>
    <w:rsid w:val="00963AF6"/>
    <w:rsid w:val="0097372E"/>
    <w:rsid w:val="00980D79"/>
    <w:rsid w:val="00983DAF"/>
    <w:rsid w:val="00995BCE"/>
    <w:rsid w:val="009A6E67"/>
    <w:rsid w:val="009C768C"/>
    <w:rsid w:val="009E0F91"/>
    <w:rsid w:val="00A07BE1"/>
    <w:rsid w:val="00A148C4"/>
    <w:rsid w:val="00A168A3"/>
    <w:rsid w:val="00A42B16"/>
    <w:rsid w:val="00A50317"/>
    <w:rsid w:val="00A51E45"/>
    <w:rsid w:val="00A532CE"/>
    <w:rsid w:val="00A65A09"/>
    <w:rsid w:val="00A724B1"/>
    <w:rsid w:val="00A82A33"/>
    <w:rsid w:val="00AC5357"/>
    <w:rsid w:val="00AD2938"/>
    <w:rsid w:val="00B3765C"/>
    <w:rsid w:val="00B5504D"/>
    <w:rsid w:val="00B86CBC"/>
    <w:rsid w:val="00B87B21"/>
    <w:rsid w:val="00BB0658"/>
    <w:rsid w:val="00BE101F"/>
    <w:rsid w:val="00BF0A15"/>
    <w:rsid w:val="00C04F0B"/>
    <w:rsid w:val="00C25AE0"/>
    <w:rsid w:val="00C42C04"/>
    <w:rsid w:val="00C4695B"/>
    <w:rsid w:val="00C90574"/>
    <w:rsid w:val="00CC53C8"/>
    <w:rsid w:val="00CE485E"/>
    <w:rsid w:val="00CE5324"/>
    <w:rsid w:val="00D00049"/>
    <w:rsid w:val="00D34092"/>
    <w:rsid w:val="00D37272"/>
    <w:rsid w:val="00D433E6"/>
    <w:rsid w:val="00D47F90"/>
    <w:rsid w:val="00D51C96"/>
    <w:rsid w:val="00D555BC"/>
    <w:rsid w:val="00D610BE"/>
    <w:rsid w:val="00D9074D"/>
    <w:rsid w:val="00D94F0F"/>
    <w:rsid w:val="00D96489"/>
    <w:rsid w:val="00D96F9E"/>
    <w:rsid w:val="00DE7B58"/>
    <w:rsid w:val="00DF78E5"/>
    <w:rsid w:val="00E02A21"/>
    <w:rsid w:val="00E159BE"/>
    <w:rsid w:val="00E2058C"/>
    <w:rsid w:val="00E25415"/>
    <w:rsid w:val="00E30A88"/>
    <w:rsid w:val="00E62555"/>
    <w:rsid w:val="00E67646"/>
    <w:rsid w:val="00E834F8"/>
    <w:rsid w:val="00E97842"/>
    <w:rsid w:val="00ED1E6B"/>
    <w:rsid w:val="00F015F8"/>
    <w:rsid w:val="00F33225"/>
    <w:rsid w:val="00F7569D"/>
    <w:rsid w:val="00F86E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3B7B183"/>
  <w15:chartTrackingRefBased/>
  <w15:docId w15:val="{AA899495-2166-4D68-BA0F-24D7D070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3"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B21"/>
    <w:pPr>
      <w:kinsoku w:val="0"/>
      <w:overflowPunct w:val="0"/>
      <w:autoSpaceDE w:val="0"/>
      <w:autoSpaceDN w:val="0"/>
      <w:adjustRightInd w:val="0"/>
      <w:snapToGrid w:val="0"/>
      <w:spacing w:after="120"/>
    </w:pPr>
    <w:rPr>
      <w:rFonts w:asciiTheme="minorHAnsi" w:hAnsiTheme="minorHAnsi" w:cs="Arial"/>
      <w:snapToGrid w:val="0"/>
      <w:sz w:val="19"/>
      <w:lang w:eastAsia="en-US"/>
    </w:rPr>
  </w:style>
  <w:style w:type="paragraph" w:styleId="Heading1">
    <w:name w:val="heading 1"/>
    <w:aliases w:val="Chapter Heading (Long)"/>
    <w:basedOn w:val="Normal"/>
    <w:next w:val="Normal"/>
    <w:link w:val="Heading1Char"/>
    <w:qFormat/>
    <w:rsid w:val="005C5666"/>
    <w:pPr>
      <w:spacing w:line="720" w:lineRule="atLeast"/>
      <w:outlineLvl w:val="0"/>
    </w:pPr>
    <w:rPr>
      <w:rFonts w:asciiTheme="majorHAnsi" w:hAnsiTheme="majorHAnsi"/>
      <w:b/>
      <w:bCs/>
      <w:caps/>
      <w:sz w:val="56"/>
      <w:szCs w:val="72"/>
    </w:rPr>
  </w:style>
  <w:style w:type="paragraph" w:styleId="Heading2">
    <w:name w:val="heading 2"/>
    <w:aliases w:val="Chapter Heading (Short)"/>
    <w:basedOn w:val="Normal"/>
    <w:next w:val="Normal"/>
    <w:link w:val="Heading2Char"/>
    <w:qFormat/>
    <w:rsid w:val="00F7569D"/>
    <w:pPr>
      <w:keepNext/>
      <w:keepLines/>
      <w:pageBreakBefore/>
      <w:numPr>
        <w:ilvl w:val="1"/>
        <w:numId w:val="9"/>
      </w:numPr>
      <w:spacing w:after="480" w:line="600" w:lineRule="atLeast"/>
      <w:outlineLvl w:val="1"/>
    </w:pPr>
    <w:rPr>
      <w:rFonts w:asciiTheme="majorHAnsi" w:hAnsiTheme="majorHAnsi"/>
      <w:b/>
      <w:bCs/>
      <w:i/>
      <w:iCs/>
      <w:color w:val="000000" w:themeColor="text1"/>
      <w:sz w:val="56"/>
      <w:szCs w:val="36"/>
    </w:rPr>
  </w:style>
  <w:style w:type="paragraph" w:styleId="Heading3">
    <w:name w:val="heading 3"/>
    <w:aliases w:val="Appendix Heading (Long)"/>
    <w:basedOn w:val="Heading1"/>
    <w:next w:val="Normal"/>
    <w:link w:val="Heading3Char"/>
    <w:qFormat/>
    <w:rsid w:val="00F7569D"/>
    <w:pPr>
      <w:outlineLvl w:val="2"/>
    </w:pPr>
    <w:rPr>
      <w:bCs w:val="0"/>
    </w:rPr>
  </w:style>
  <w:style w:type="paragraph" w:styleId="Heading4">
    <w:name w:val="heading 4"/>
    <w:aliases w:val="Appendix Heading (Short)"/>
    <w:basedOn w:val="Heading2"/>
    <w:next w:val="Normal"/>
    <w:link w:val="Heading4Char"/>
    <w:qFormat/>
    <w:rsid w:val="00F7569D"/>
    <w:pPr>
      <w:pageBreakBefore w:val="0"/>
      <w:numPr>
        <w:ilvl w:val="4"/>
      </w:numPr>
      <w:outlineLvl w:val="3"/>
    </w:pPr>
    <w:rPr>
      <w:bCs w:val="0"/>
    </w:rPr>
  </w:style>
  <w:style w:type="paragraph" w:styleId="Heading5">
    <w:name w:val="heading 5"/>
    <w:basedOn w:val="Heading2"/>
    <w:next w:val="Normal"/>
    <w:link w:val="Heading5Char"/>
    <w:qFormat/>
    <w:rsid w:val="005C5666"/>
    <w:pPr>
      <w:pageBreakBefore w:val="0"/>
      <w:numPr>
        <w:ilvl w:val="0"/>
        <w:numId w:val="0"/>
      </w:numPr>
      <w:spacing w:before="360" w:line="380" w:lineRule="atLeast"/>
      <w:outlineLvl w:val="4"/>
    </w:pPr>
    <w:rPr>
      <w:bCs w:val="0"/>
      <w:i w:val="0"/>
      <w:iCs w:val="0"/>
      <w:sz w:val="32"/>
      <w:szCs w:val="32"/>
    </w:rPr>
  </w:style>
  <w:style w:type="paragraph" w:styleId="Heading6">
    <w:name w:val="heading 6"/>
    <w:basedOn w:val="Heading2"/>
    <w:next w:val="Normal"/>
    <w:link w:val="Heading6Char"/>
    <w:qFormat/>
    <w:rsid w:val="00F7569D"/>
    <w:pPr>
      <w:pageBreakBefore w:val="0"/>
      <w:numPr>
        <w:ilvl w:val="2"/>
      </w:numPr>
      <w:spacing w:after="40" w:line="240" w:lineRule="auto"/>
      <w:outlineLvl w:val="5"/>
    </w:pPr>
    <w:rPr>
      <w:bCs w:val="0"/>
      <w:color w:val="4D4D4D" w:themeColor="text2"/>
      <w:sz w:val="32"/>
    </w:rPr>
  </w:style>
  <w:style w:type="paragraph" w:styleId="Heading7">
    <w:name w:val="heading 7"/>
    <w:basedOn w:val="Heading6"/>
    <w:next w:val="Normal"/>
    <w:link w:val="Heading7Char"/>
    <w:qFormat/>
    <w:rsid w:val="00F7569D"/>
    <w:pPr>
      <w:numPr>
        <w:ilvl w:val="3"/>
      </w:numPr>
      <w:outlineLvl w:val="6"/>
    </w:pPr>
    <w:rPr>
      <w:b w:val="0"/>
      <w:sz w:val="28"/>
      <w:szCs w:val="28"/>
    </w:rPr>
  </w:style>
  <w:style w:type="paragraph" w:styleId="Heading8">
    <w:name w:val="heading 8"/>
    <w:basedOn w:val="Majorheading"/>
    <w:next w:val="Normal"/>
    <w:link w:val="Heading8Char"/>
    <w:qFormat/>
    <w:rsid w:val="00F7569D"/>
    <w:pPr>
      <w:numPr>
        <w:ilvl w:val="6"/>
        <w:numId w:val="9"/>
      </w:numPr>
      <w:outlineLvl w:val="7"/>
    </w:pPr>
    <w:rPr>
      <w:sz w:val="32"/>
      <w:szCs w:val="21"/>
    </w:rPr>
  </w:style>
  <w:style w:type="paragraph" w:styleId="Heading9">
    <w:name w:val="heading 9"/>
    <w:basedOn w:val="Heading8"/>
    <w:next w:val="Normal"/>
    <w:link w:val="Heading9Char"/>
    <w:qFormat/>
    <w:rsid w:val="00F7569D"/>
    <w:pPr>
      <w:numPr>
        <w:ilvl w:val="0"/>
        <w:numId w:val="0"/>
      </w:numPr>
      <w:outlineLvl w:val="8"/>
    </w:pPr>
    <w:rPr>
      <w:b w:val="0"/>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7569D"/>
    <w:pPr>
      <w:numPr>
        <w:numId w:val="1"/>
      </w:numPr>
    </w:pPr>
  </w:style>
  <w:style w:type="numbering" w:styleId="1ai">
    <w:name w:val="Outline List 1"/>
    <w:basedOn w:val="NoList"/>
    <w:rsid w:val="00F7569D"/>
    <w:pPr>
      <w:numPr>
        <w:numId w:val="2"/>
      </w:numPr>
    </w:pPr>
  </w:style>
  <w:style w:type="paragraph" w:customStyle="1" w:styleId="Address">
    <w:name w:val="Address"/>
    <w:basedOn w:val="Normal"/>
    <w:qFormat/>
    <w:rsid w:val="00F7569D"/>
    <w:pPr>
      <w:kinsoku/>
      <w:overflowPunct/>
      <w:autoSpaceDE/>
      <w:autoSpaceDN/>
      <w:adjustRightInd/>
      <w:snapToGrid/>
      <w:spacing w:line="200" w:lineRule="atLeast"/>
    </w:pPr>
    <w:rPr>
      <w:rFonts w:eastAsiaTheme="minorHAnsi" w:cstheme="minorBidi"/>
      <w:i/>
      <w:noProof/>
      <w:snapToGrid/>
      <w:sz w:val="18"/>
      <w:szCs w:val="22"/>
      <w:lang w:val="en-GB" w:eastAsia="en-GB"/>
    </w:rPr>
  </w:style>
  <w:style w:type="character" w:customStyle="1" w:styleId="Heading2Char">
    <w:name w:val="Heading 2 Char"/>
    <w:aliases w:val="Chapter Heading (Short) Char"/>
    <w:basedOn w:val="DefaultParagraphFont"/>
    <w:link w:val="Heading2"/>
    <w:rsid w:val="00F7569D"/>
    <w:rPr>
      <w:rFonts w:asciiTheme="majorHAnsi" w:hAnsiTheme="majorHAnsi" w:cs="Arial"/>
      <w:b/>
      <w:bCs/>
      <w:i/>
      <w:iCs/>
      <w:snapToGrid w:val="0"/>
      <w:color w:val="000000" w:themeColor="text1"/>
      <w:sz w:val="56"/>
      <w:szCs w:val="36"/>
      <w:lang w:eastAsia="en-US"/>
    </w:rPr>
  </w:style>
  <w:style w:type="paragraph" w:customStyle="1" w:styleId="TOCtitle">
    <w:name w:val="TOC title"/>
    <w:basedOn w:val="Heading2"/>
    <w:next w:val="Normal"/>
    <w:unhideWhenUsed/>
    <w:rsid w:val="00F7569D"/>
    <w:pPr>
      <w:numPr>
        <w:ilvl w:val="0"/>
        <w:numId w:val="0"/>
      </w:numPr>
      <w:spacing w:after="600"/>
    </w:pPr>
    <w:rPr>
      <w:color w:val="auto"/>
    </w:rPr>
  </w:style>
  <w:style w:type="paragraph" w:customStyle="1" w:styleId="Appendicestitle">
    <w:name w:val="Appendices title"/>
    <w:basedOn w:val="TOCtitle"/>
    <w:qFormat/>
    <w:rsid w:val="005C5666"/>
    <w:pPr>
      <w:pageBreakBefore w:val="0"/>
      <w:numPr>
        <w:ilvl w:val="1"/>
        <w:numId w:val="25"/>
      </w:numPr>
    </w:pPr>
    <w:rPr>
      <w:i w:val="0"/>
      <w:caps/>
    </w:rPr>
  </w:style>
  <w:style w:type="character" w:customStyle="1" w:styleId="Heading1Char">
    <w:name w:val="Heading 1 Char"/>
    <w:aliases w:val="Chapter Heading (Long) Char"/>
    <w:basedOn w:val="DefaultParagraphFont"/>
    <w:link w:val="Heading1"/>
    <w:rsid w:val="005C5666"/>
    <w:rPr>
      <w:rFonts w:asciiTheme="majorHAnsi" w:hAnsiTheme="majorHAnsi" w:cs="Arial"/>
      <w:b/>
      <w:bCs/>
      <w:caps/>
      <w:snapToGrid w:val="0"/>
      <w:sz w:val="56"/>
      <w:szCs w:val="72"/>
      <w:lang w:eastAsia="en-US"/>
    </w:rPr>
  </w:style>
  <w:style w:type="paragraph" w:customStyle="1" w:styleId="Appendix">
    <w:name w:val="Appendix"/>
    <w:basedOn w:val="Heading1"/>
    <w:next w:val="Normal"/>
    <w:uiPriority w:val="99"/>
    <w:qFormat/>
    <w:rsid w:val="00F7569D"/>
    <w:pPr>
      <w:keepNext/>
      <w:keepLines/>
      <w:numPr>
        <w:numId w:val="14"/>
      </w:numPr>
      <w:kinsoku/>
      <w:overflowPunct/>
      <w:autoSpaceDE/>
      <w:autoSpaceDN/>
      <w:adjustRightInd/>
      <w:snapToGrid/>
      <w:spacing w:after="480" w:line="600" w:lineRule="atLeast"/>
    </w:pPr>
    <w:rPr>
      <w:rFonts w:eastAsiaTheme="majorEastAsia" w:cstheme="majorBidi"/>
      <w:snapToGrid/>
      <w:szCs w:val="28"/>
      <w:lang w:val="en-GB"/>
    </w:rPr>
  </w:style>
  <w:style w:type="character" w:customStyle="1" w:styleId="Heading3Char">
    <w:name w:val="Heading 3 Char"/>
    <w:aliases w:val="Appendix Heading (Long) Char"/>
    <w:basedOn w:val="DefaultParagraphFont"/>
    <w:link w:val="Heading3"/>
    <w:rsid w:val="00F7569D"/>
    <w:rPr>
      <w:rFonts w:asciiTheme="majorHAnsi" w:hAnsiTheme="majorHAnsi" w:cs="Arial"/>
      <w:b/>
      <w:i/>
      <w:snapToGrid w:val="0"/>
      <w:sz w:val="56"/>
      <w:szCs w:val="72"/>
      <w:lang w:eastAsia="en-US"/>
    </w:rPr>
  </w:style>
  <w:style w:type="paragraph" w:customStyle="1" w:styleId="AppendixNumberLong">
    <w:name w:val="Appendix Number (Long)"/>
    <w:basedOn w:val="Heading3"/>
    <w:next w:val="Heading3"/>
    <w:rsid w:val="00F7569D"/>
    <w:pPr>
      <w:keepNext/>
      <w:keepLines/>
      <w:pageBreakBefore/>
      <w:numPr>
        <w:ilvl w:val="5"/>
        <w:numId w:val="9"/>
      </w:numPr>
    </w:pPr>
    <w:rPr>
      <w:color w:val="000000" w:themeColor="text1"/>
    </w:rPr>
  </w:style>
  <w:style w:type="character" w:customStyle="1" w:styleId="Heading4Char">
    <w:name w:val="Heading 4 Char"/>
    <w:aliases w:val="Appendix Heading (Short) Char"/>
    <w:basedOn w:val="DefaultParagraphFont"/>
    <w:link w:val="Heading4"/>
    <w:rsid w:val="00F7569D"/>
    <w:rPr>
      <w:rFonts w:asciiTheme="majorHAnsi" w:hAnsiTheme="majorHAnsi" w:cs="Arial"/>
      <w:b/>
      <w:i/>
      <w:iCs/>
      <w:snapToGrid w:val="0"/>
      <w:color w:val="000000" w:themeColor="text1"/>
      <w:sz w:val="56"/>
      <w:szCs w:val="36"/>
      <w:lang w:eastAsia="en-US"/>
    </w:rPr>
  </w:style>
  <w:style w:type="character" w:customStyle="1" w:styleId="Heading5Char">
    <w:name w:val="Heading 5 Char"/>
    <w:basedOn w:val="DefaultParagraphFont"/>
    <w:link w:val="Heading5"/>
    <w:rsid w:val="005C5666"/>
    <w:rPr>
      <w:rFonts w:asciiTheme="majorHAnsi" w:hAnsiTheme="majorHAnsi" w:cs="Arial"/>
      <w:b/>
      <w:snapToGrid w:val="0"/>
      <w:color w:val="000000" w:themeColor="text1"/>
      <w:sz w:val="32"/>
      <w:szCs w:val="32"/>
      <w:lang w:eastAsia="en-US"/>
    </w:rPr>
  </w:style>
  <w:style w:type="character" w:customStyle="1" w:styleId="Heading6Char">
    <w:name w:val="Heading 6 Char"/>
    <w:basedOn w:val="DefaultParagraphFont"/>
    <w:link w:val="Heading6"/>
    <w:rsid w:val="00F7569D"/>
    <w:rPr>
      <w:rFonts w:asciiTheme="majorHAnsi" w:hAnsiTheme="majorHAnsi" w:cs="Arial"/>
      <w:b/>
      <w:i/>
      <w:iCs/>
      <w:snapToGrid w:val="0"/>
      <w:color w:val="4D4D4D" w:themeColor="text2"/>
      <w:sz w:val="32"/>
      <w:szCs w:val="36"/>
      <w:lang w:eastAsia="en-US"/>
    </w:rPr>
  </w:style>
  <w:style w:type="character" w:customStyle="1" w:styleId="Heading7Char">
    <w:name w:val="Heading 7 Char"/>
    <w:basedOn w:val="DefaultParagraphFont"/>
    <w:link w:val="Heading7"/>
    <w:rsid w:val="00F7569D"/>
    <w:rPr>
      <w:rFonts w:asciiTheme="majorHAnsi" w:hAnsiTheme="majorHAnsi" w:cs="Arial"/>
      <w:i/>
      <w:iCs/>
      <w:snapToGrid w:val="0"/>
      <w:color w:val="4D4D4D" w:themeColor="text2"/>
      <w:sz w:val="28"/>
      <w:szCs w:val="28"/>
      <w:lang w:eastAsia="en-US"/>
    </w:rPr>
  </w:style>
  <w:style w:type="character" w:customStyle="1" w:styleId="Heading8Char">
    <w:name w:val="Heading 8 Char"/>
    <w:basedOn w:val="DefaultParagraphFont"/>
    <w:link w:val="Heading8"/>
    <w:rsid w:val="00F7569D"/>
    <w:rPr>
      <w:rFonts w:asciiTheme="majorHAnsi" w:hAnsiTheme="majorHAnsi" w:cs="Arial"/>
      <w:b/>
      <w:i/>
      <w:snapToGrid w:val="0"/>
      <w:color w:val="4D4D4D" w:themeColor="text2"/>
      <w:sz w:val="32"/>
      <w:szCs w:val="21"/>
      <w:lang w:eastAsia="en-US"/>
    </w:rPr>
  </w:style>
  <w:style w:type="character" w:customStyle="1" w:styleId="Heading9Char">
    <w:name w:val="Heading 9 Char"/>
    <w:basedOn w:val="DefaultParagraphFont"/>
    <w:link w:val="Heading9"/>
    <w:rsid w:val="00F7569D"/>
    <w:rPr>
      <w:rFonts w:asciiTheme="majorHAnsi" w:hAnsiTheme="majorHAnsi" w:cs="Arial"/>
      <w:snapToGrid w:val="0"/>
      <w:color w:val="4D4D4D" w:themeColor="text2"/>
      <w:szCs w:val="21"/>
      <w:lang w:eastAsia="en-US"/>
    </w:rPr>
  </w:style>
  <w:style w:type="numbering" w:styleId="ArticleSection">
    <w:name w:val="Outline List 3"/>
    <w:basedOn w:val="NoList"/>
    <w:rsid w:val="00F7569D"/>
    <w:pPr>
      <w:numPr>
        <w:numId w:val="3"/>
      </w:numPr>
    </w:pPr>
  </w:style>
  <w:style w:type="paragraph" w:styleId="BalloonText">
    <w:name w:val="Balloon Text"/>
    <w:basedOn w:val="Normal"/>
    <w:link w:val="BalloonTextChar"/>
    <w:semiHidden/>
    <w:rsid w:val="00F7569D"/>
    <w:rPr>
      <w:rFonts w:ascii="Tahoma" w:hAnsi="Tahoma"/>
      <w:sz w:val="16"/>
      <w:szCs w:val="16"/>
    </w:rPr>
  </w:style>
  <w:style w:type="character" w:customStyle="1" w:styleId="BalloonTextChar">
    <w:name w:val="Balloon Text Char"/>
    <w:basedOn w:val="DefaultParagraphFont"/>
    <w:link w:val="BalloonText"/>
    <w:semiHidden/>
    <w:rsid w:val="00F7569D"/>
    <w:rPr>
      <w:rFonts w:ascii="Tahoma" w:hAnsi="Tahoma" w:cs="Arial"/>
      <w:snapToGrid w:val="0"/>
      <w:sz w:val="16"/>
      <w:szCs w:val="16"/>
      <w:lang w:eastAsia="en-US"/>
    </w:rPr>
  </w:style>
  <w:style w:type="paragraph" w:styleId="Bibliography">
    <w:name w:val="Bibliography"/>
    <w:basedOn w:val="Normal"/>
    <w:next w:val="Normal"/>
    <w:uiPriority w:val="37"/>
    <w:semiHidden/>
    <w:rsid w:val="00F7569D"/>
  </w:style>
  <w:style w:type="paragraph" w:styleId="BlockText">
    <w:name w:val="Block Text"/>
    <w:basedOn w:val="Normal"/>
    <w:qFormat/>
    <w:rsid w:val="00F7569D"/>
    <w:pPr>
      <w:spacing w:after="240"/>
    </w:pPr>
    <w:rPr>
      <w:rFonts w:eastAsiaTheme="minorEastAsia" w:cstheme="minorBidi"/>
      <w:b/>
      <w:i/>
      <w:iCs/>
      <w:color w:val="C73920" w:themeColor="accent1"/>
      <w:sz w:val="48"/>
    </w:rPr>
  </w:style>
  <w:style w:type="paragraph" w:customStyle="1" w:styleId="BlockText2">
    <w:name w:val="Block Text 2"/>
    <w:basedOn w:val="Normal"/>
    <w:qFormat/>
    <w:rsid w:val="00F7569D"/>
    <w:pPr>
      <w:pBdr>
        <w:top w:val="single" w:sz="2" w:space="10" w:color="4D4D4D" w:themeColor="text2"/>
        <w:left w:val="single" w:sz="2" w:space="10" w:color="4D4D4D" w:themeColor="text2"/>
        <w:bottom w:val="single" w:sz="2" w:space="10" w:color="4D4D4D" w:themeColor="text2"/>
        <w:right w:val="single" w:sz="2" w:space="10" w:color="4D4D4D" w:themeColor="text2"/>
      </w:pBdr>
      <w:shd w:val="clear" w:color="auto" w:fill="4D4D4D" w:themeFill="text2"/>
      <w:kinsoku/>
      <w:overflowPunct/>
      <w:autoSpaceDE/>
      <w:autoSpaceDN/>
      <w:adjustRightInd/>
      <w:snapToGrid/>
      <w:spacing w:after="240"/>
      <w:ind w:left="227" w:right="227"/>
    </w:pPr>
    <w:rPr>
      <w:rFonts w:eastAsiaTheme="minorHAnsi" w:cstheme="minorBidi"/>
      <w:i/>
      <w:snapToGrid/>
      <w:color w:val="EEECE1" w:themeColor="background2"/>
      <w:sz w:val="48"/>
      <w:szCs w:val="48"/>
      <w:lang w:val="en-GB"/>
    </w:rPr>
  </w:style>
  <w:style w:type="paragraph" w:customStyle="1" w:styleId="BlockText2Client">
    <w:name w:val="Block Text 2 Client"/>
    <w:basedOn w:val="BlockText2"/>
    <w:rsid w:val="00F7569D"/>
    <w:pPr>
      <w:spacing w:after="0"/>
    </w:pPr>
    <w:rPr>
      <w:sz w:val="20"/>
      <w:szCs w:val="20"/>
    </w:rPr>
  </w:style>
  <w:style w:type="paragraph" w:customStyle="1" w:styleId="BlockText2Position">
    <w:name w:val="Block Text 2 Position"/>
    <w:basedOn w:val="BlockText2"/>
    <w:rsid w:val="00F7569D"/>
    <w:rPr>
      <w:i w:val="0"/>
      <w:sz w:val="20"/>
      <w:szCs w:val="20"/>
    </w:rPr>
  </w:style>
  <w:style w:type="paragraph" w:customStyle="1" w:styleId="BlockText3">
    <w:name w:val="Block Text 3"/>
    <w:basedOn w:val="BlockText"/>
    <w:qFormat/>
    <w:rsid w:val="00F7569D"/>
    <w:pPr>
      <w:pBdr>
        <w:top w:val="single" w:sz="8" w:space="10" w:color="E5E2D1" w:themeColor="background2" w:themeShade="F2"/>
        <w:left w:val="single" w:sz="8" w:space="10" w:color="E5E2D1" w:themeColor="background2" w:themeShade="F2"/>
        <w:bottom w:val="single" w:sz="8" w:space="10" w:color="E5E2D1" w:themeColor="background2" w:themeShade="F2"/>
        <w:right w:val="single" w:sz="8" w:space="10" w:color="E5E2D1" w:themeColor="background2" w:themeShade="F2"/>
      </w:pBdr>
      <w:shd w:val="clear" w:color="auto" w:fill="E5E2D1" w:themeFill="background2" w:themeFillShade="F2"/>
      <w:kinsoku/>
      <w:overflowPunct/>
      <w:autoSpaceDE/>
      <w:autoSpaceDN/>
      <w:adjustRightInd/>
      <w:snapToGrid/>
      <w:ind w:left="227" w:right="227"/>
    </w:pPr>
    <w:rPr>
      <w:snapToGrid/>
      <w:sz w:val="96"/>
      <w:lang w:val="en-GB"/>
    </w:rPr>
  </w:style>
  <w:style w:type="paragraph" w:customStyle="1" w:styleId="BlockTextClient">
    <w:name w:val="Block Text Client"/>
    <w:basedOn w:val="BlockText"/>
    <w:rsid w:val="00F7569D"/>
    <w:pPr>
      <w:spacing w:after="0"/>
    </w:pPr>
    <w:rPr>
      <w:b w:val="0"/>
      <w:sz w:val="20"/>
    </w:rPr>
  </w:style>
  <w:style w:type="paragraph" w:customStyle="1" w:styleId="BlockTextPosition">
    <w:name w:val="Block Text Position"/>
    <w:basedOn w:val="BlockText"/>
    <w:rsid w:val="00F7569D"/>
    <w:rPr>
      <w:b w:val="0"/>
      <w:i w:val="0"/>
      <w:sz w:val="20"/>
    </w:rPr>
  </w:style>
  <w:style w:type="paragraph" w:styleId="BodyText">
    <w:name w:val="Body Text"/>
    <w:basedOn w:val="Normal"/>
    <w:link w:val="BodyTextChar"/>
    <w:semiHidden/>
    <w:rsid w:val="00F7569D"/>
  </w:style>
  <w:style w:type="character" w:customStyle="1" w:styleId="BodyTextChar">
    <w:name w:val="Body Text Char"/>
    <w:basedOn w:val="DefaultParagraphFont"/>
    <w:link w:val="BodyText"/>
    <w:semiHidden/>
    <w:rsid w:val="00F7569D"/>
    <w:rPr>
      <w:rFonts w:ascii="Georgia" w:hAnsi="Georgia" w:cs="Arial"/>
      <w:snapToGrid w:val="0"/>
      <w:lang w:eastAsia="en-US"/>
    </w:rPr>
  </w:style>
  <w:style w:type="paragraph" w:styleId="BodyText2">
    <w:name w:val="Body Text 2"/>
    <w:basedOn w:val="Normal"/>
    <w:link w:val="BodyText2Char"/>
    <w:semiHidden/>
    <w:rsid w:val="00F7569D"/>
    <w:pPr>
      <w:spacing w:line="480" w:lineRule="auto"/>
    </w:pPr>
  </w:style>
  <w:style w:type="character" w:customStyle="1" w:styleId="BodyText2Char">
    <w:name w:val="Body Text 2 Char"/>
    <w:basedOn w:val="DefaultParagraphFont"/>
    <w:link w:val="BodyText2"/>
    <w:semiHidden/>
    <w:rsid w:val="00F7569D"/>
    <w:rPr>
      <w:rFonts w:ascii="Georgia" w:hAnsi="Georgia" w:cs="Arial"/>
      <w:snapToGrid w:val="0"/>
      <w:lang w:eastAsia="en-US"/>
    </w:rPr>
  </w:style>
  <w:style w:type="paragraph" w:styleId="BodyText3">
    <w:name w:val="Body Text 3"/>
    <w:basedOn w:val="Normal"/>
    <w:link w:val="BodyText3Char"/>
    <w:semiHidden/>
    <w:rsid w:val="00F7569D"/>
    <w:rPr>
      <w:sz w:val="16"/>
      <w:szCs w:val="16"/>
    </w:rPr>
  </w:style>
  <w:style w:type="character" w:customStyle="1" w:styleId="BodyText3Char">
    <w:name w:val="Body Text 3 Char"/>
    <w:basedOn w:val="DefaultParagraphFont"/>
    <w:link w:val="BodyText3"/>
    <w:semiHidden/>
    <w:rsid w:val="00F7569D"/>
    <w:rPr>
      <w:rFonts w:ascii="Georgia" w:hAnsi="Georgia" w:cs="Arial"/>
      <w:snapToGrid w:val="0"/>
      <w:sz w:val="16"/>
      <w:szCs w:val="16"/>
      <w:lang w:eastAsia="en-US"/>
    </w:rPr>
  </w:style>
  <w:style w:type="paragraph" w:styleId="BodyTextFirstIndent">
    <w:name w:val="Body Text First Indent"/>
    <w:basedOn w:val="BodyText"/>
    <w:link w:val="BodyTextFirstIndentChar"/>
    <w:rsid w:val="00F7569D"/>
    <w:pPr>
      <w:spacing w:after="0"/>
      <w:ind w:firstLine="360"/>
    </w:pPr>
  </w:style>
  <w:style w:type="character" w:customStyle="1" w:styleId="BodyTextFirstIndentChar">
    <w:name w:val="Body Text First Indent Char"/>
    <w:basedOn w:val="BodyTextChar"/>
    <w:link w:val="BodyTextFirstIndent"/>
    <w:rsid w:val="00F7569D"/>
    <w:rPr>
      <w:rFonts w:ascii="Georgia" w:hAnsi="Georgia" w:cs="Arial"/>
      <w:snapToGrid w:val="0"/>
      <w:lang w:eastAsia="en-US"/>
    </w:rPr>
  </w:style>
  <w:style w:type="paragraph" w:styleId="BodyTextIndent">
    <w:name w:val="Body Text Indent"/>
    <w:basedOn w:val="Normal"/>
    <w:link w:val="BodyTextIndentChar"/>
    <w:semiHidden/>
    <w:rsid w:val="00F7569D"/>
    <w:pPr>
      <w:ind w:left="283"/>
    </w:pPr>
  </w:style>
  <w:style w:type="character" w:customStyle="1" w:styleId="BodyTextIndentChar">
    <w:name w:val="Body Text Indent Char"/>
    <w:basedOn w:val="DefaultParagraphFont"/>
    <w:link w:val="BodyTextIndent"/>
    <w:semiHidden/>
    <w:rsid w:val="00F7569D"/>
    <w:rPr>
      <w:rFonts w:ascii="Georgia" w:hAnsi="Georgia" w:cs="Arial"/>
      <w:snapToGrid w:val="0"/>
      <w:lang w:eastAsia="en-US"/>
    </w:rPr>
  </w:style>
  <w:style w:type="paragraph" w:styleId="BodyTextFirstIndent2">
    <w:name w:val="Body Text First Indent 2"/>
    <w:basedOn w:val="BodyTextIndent"/>
    <w:link w:val="BodyTextFirstIndent2Char"/>
    <w:semiHidden/>
    <w:rsid w:val="00F7569D"/>
    <w:pPr>
      <w:spacing w:after="0"/>
      <w:ind w:left="360" w:firstLine="360"/>
    </w:pPr>
  </w:style>
  <w:style w:type="character" w:customStyle="1" w:styleId="BodyTextFirstIndent2Char">
    <w:name w:val="Body Text First Indent 2 Char"/>
    <w:basedOn w:val="BodyTextIndentChar"/>
    <w:link w:val="BodyTextFirstIndent2"/>
    <w:semiHidden/>
    <w:rsid w:val="00F7569D"/>
    <w:rPr>
      <w:rFonts w:ascii="Georgia" w:hAnsi="Georgia" w:cs="Arial"/>
      <w:snapToGrid w:val="0"/>
      <w:lang w:eastAsia="en-US"/>
    </w:rPr>
  </w:style>
  <w:style w:type="paragraph" w:styleId="BodyTextIndent2">
    <w:name w:val="Body Text Indent 2"/>
    <w:basedOn w:val="Normal"/>
    <w:link w:val="BodyTextIndent2Char"/>
    <w:semiHidden/>
    <w:rsid w:val="00F7569D"/>
    <w:pPr>
      <w:spacing w:line="480" w:lineRule="auto"/>
      <w:ind w:left="283"/>
    </w:pPr>
  </w:style>
  <w:style w:type="character" w:customStyle="1" w:styleId="BodyTextIndent2Char">
    <w:name w:val="Body Text Indent 2 Char"/>
    <w:basedOn w:val="DefaultParagraphFont"/>
    <w:link w:val="BodyTextIndent2"/>
    <w:semiHidden/>
    <w:rsid w:val="00F7569D"/>
    <w:rPr>
      <w:rFonts w:ascii="Georgia" w:hAnsi="Georgia" w:cs="Arial"/>
      <w:snapToGrid w:val="0"/>
      <w:lang w:eastAsia="en-US"/>
    </w:rPr>
  </w:style>
  <w:style w:type="paragraph" w:styleId="BodyTextIndent3">
    <w:name w:val="Body Text Indent 3"/>
    <w:basedOn w:val="Normal"/>
    <w:link w:val="BodyTextIndent3Char"/>
    <w:semiHidden/>
    <w:rsid w:val="00F7569D"/>
    <w:pPr>
      <w:ind w:left="283"/>
    </w:pPr>
    <w:rPr>
      <w:sz w:val="16"/>
      <w:szCs w:val="16"/>
    </w:rPr>
  </w:style>
  <w:style w:type="character" w:customStyle="1" w:styleId="BodyTextIndent3Char">
    <w:name w:val="Body Text Indent 3 Char"/>
    <w:basedOn w:val="DefaultParagraphFont"/>
    <w:link w:val="BodyTextIndent3"/>
    <w:semiHidden/>
    <w:rsid w:val="00F7569D"/>
    <w:rPr>
      <w:rFonts w:ascii="Georgia" w:hAnsi="Georgia" w:cs="Arial"/>
      <w:snapToGrid w:val="0"/>
      <w:sz w:val="16"/>
      <w:szCs w:val="16"/>
      <w:lang w:eastAsia="en-US"/>
    </w:rPr>
  </w:style>
  <w:style w:type="character" w:styleId="BookTitle">
    <w:name w:val="Book Title"/>
    <w:basedOn w:val="DefaultParagraphFont"/>
    <w:uiPriority w:val="33"/>
    <w:qFormat/>
    <w:rsid w:val="00F7569D"/>
    <w:rPr>
      <w:rFonts w:ascii="Georgia" w:hAnsi="Georgia"/>
      <w:b/>
      <w:bCs/>
      <w:smallCaps/>
      <w:spacing w:val="5"/>
    </w:rPr>
  </w:style>
  <w:style w:type="paragraph" w:customStyle="1" w:styleId="NormalWhite">
    <w:name w:val="Normal White"/>
    <w:basedOn w:val="Normal"/>
    <w:qFormat/>
    <w:rsid w:val="00162C29"/>
    <w:rPr>
      <w:color w:val="FFFFFF" w:themeColor="background1"/>
    </w:rPr>
  </w:style>
  <w:style w:type="paragraph" w:customStyle="1" w:styleId="ListBulletWhite">
    <w:name w:val="List Bullet White"/>
    <w:basedOn w:val="ListBullet"/>
    <w:qFormat/>
    <w:rsid w:val="00E159BE"/>
    <w:pPr>
      <w:numPr>
        <w:numId w:val="28"/>
      </w:numPr>
      <w:ind w:left="284" w:hanging="284"/>
    </w:pPr>
    <w:rPr>
      <w:color w:val="FFFFFF" w:themeColor="background1"/>
    </w:rPr>
  </w:style>
  <w:style w:type="paragraph" w:customStyle="1" w:styleId="Bullet1">
    <w:name w:val="Bullet 1"/>
    <w:basedOn w:val="Normal"/>
    <w:rsid w:val="005C5666"/>
    <w:pPr>
      <w:numPr>
        <w:numId w:val="5"/>
      </w:numPr>
      <w:spacing w:after="80"/>
    </w:pPr>
  </w:style>
  <w:style w:type="paragraph" w:customStyle="1" w:styleId="Bullet2">
    <w:name w:val="Bullet 2"/>
    <w:basedOn w:val="Bullet1"/>
    <w:rsid w:val="00F7569D"/>
    <w:pPr>
      <w:numPr>
        <w:ilvl w:val="1"/>
      </w:numPr>
    </w:pPr>
  </w:style>
  <w:style w:type="paragraph" w:customStyle="1" w:styleId="Bullet3">
    <w:name w:val="Bullet 3"/>
    <w:basedOn w:val="Bullet2"/>
    <w:rsid w:val="00F7569D"/>
    <w:pPr>
      <w:numPr>
        <w:ilvl w:val="2"/>
      </w:numPr>
    </w:pPr>
  </w:style>
  <w:style w:type="paragraph" w:customStyle="1" w:styleId="Bullet4">
    <w:name w:val="Bullet 4"/>
    <w:basedOn w:val="Bullet3"/>
    <w:rsid w:val="00F7569D"/>
    <w:pPr>
      <w:numPr>
        <w:ilvl w:val="3"/>
      </w:numPr>
    </w:pPr>
  </w:style>
  <w:style w:type="numbering" w:customStyle="1" w:styleId="BulletList">
    <w:name w:val="Bullet List"/>
    <w:rsid w:val="00F7569D"/>
    <w:pPr>
      <w:numPr>
        <w:numId w:val="4"/>
      </w:numPr>
    </w:pPr>
  </w:style>
  <w:style w:type="numbering" w:customStyle="1" w:styleId="Bullets">
    <w:name w:val="Bullets"/>
    <w:uiPriority w:val="99"/>
    <w:rsid w:val="00F7569D"/>
    <w:pPr>
      <w:numPr>
        <w:numId w:val="5"/>
      </w:numPr>
    </w:pPr>
  </w:style>
  <w:style w:type="paragraph" w:styleId="Caption">
    <w:name w:val="caption"/>
    <w:basedOn w:val="Normal"/>
    <w:next w:val="Normal"/>
    <w:unhideWhenUsed/>
    <w:qFormat/>
    <w:rsid w:val="00F7569D"/>
    <w:pPr>
      <w:keepNext/>
      <w:keepLines/>
      <w:tabs>
        <w:tab w:val="left" w:pos="992"/>
      </w:tabs>
      <w:spacing w:before="240"/>
      <w:ind w:left="992" w:hanging="992"/>
    </w:pPr>
    <w:rPr>
      <w:rFonts w:asciiTheme="majorHAnsi" w:hAnsiTheme="majorHAnsi"/>
      <w:b/>
      <w:bCs/>
      <w:color w:val="4D4D4D" w:themeColor="text2"/>
      <w:szCs w:val="18"/>
    </w:rPr>
  </w:style>
  <w:style w:type="paragraph" w:customStyle="1" w:styleId="ChapterNumberLong">
    <w:name w:val="Chapter Number (Long)"/>
    <w:basedOn w:val="Heading1"/>
    <w:next w:val="Heading1"/>
    <w:rsid w:val="00F7569D"/>
    <w:pPr>
      <w:pageBreakBefore/>
      <w:numPr>
        <w:numId w:val="9"/>
      </w:numPr>
    </w:pPr>
  </w:style>
  <w:style w:type="paragraph" w:customStyle="1" w:styleId="ChapterNumberedList1">
    <w:name w:val="Chapter Numbered List 1"/>
    <w:basedOn w:val="Normal"/>
    <w:rsid w:val="005C5666"/>
    <w:pPr>
      <w:numPr>
        <w:ilvl w:val="7"/>
        <w:numId w:val="9"/>
      </w:numPr>
      <w:spacing w:after="240"/>
    </w:pPr>
  </w:style>
  <w:style w:type="paragraph" w:customStyle="1" w:styleId="ChapterNumberedList2">
    <w:name w:val="Chapter Numbered List 2"/>
    <w:basedOn w:val="ChapterNumberedList1"/>
    <w:rsid w:val="00F7569D"/>
    <w:pPr>
      <w:numPr>
        <w:ilvl w:val="8"/>
      </w:numPr>
    </w:pPr>
  </w:style>
  <w:style w:type="numbering" w:customStyle="1" w:styleId="ChapterNumberingList">
    <w:name w:val="Chapter Numbering List"/>
    <w:uiPriority w:val="99"/>
    <w:rsid w:val="00F7569D"/>
    <w:pPr>
      <w:numPr>
        <w:numId w:val="6"/>
      </w:numPr>
    </w:pPr>
  </w:style>
  <w:style w:type="paragraph" w:styleId="Closing">
    <w:name w:val="Closing"/>
    <w:basedOn w:val="Normal"/>
    <w:link w:val="ClosingChar"/>
    <w:semiHidden/>
    <w:unhideWhenUsed/>
    <w:rsid w:val="00F7569D"/>
    <w:pPr>
      <w:ind w:left="4252"/>
    </w:pPr>
  </w:style>
  <w:style w:type="character" w:customStyle="1" w:styleId="ClosingChar">
    <w:name w:val="Closing Char"/>
    <w:basedOn w:val="DefaultParagraphFont"/>
    <w:link w:val="Closing"/>
    <w:semiHidden/>
    <w:rsid w:val="00F7569D"/>
    <w:rPr>
      <w:rFonts w:ascii="Georgia" w:hAnsi="Georgia" w:cs="Arial"/>
      <w:snapToGrid w:val="0"/>
      <w:lang w:eastAsia="en-US"/>
    </w:rPr>
  </w:style>
  <w:style w:type="character" w:styleId="CommentReference">
    <w:name w:val="annotation reference"/>
    <w:basedOn w:val="DefaultParagraphFont"/>
    <w:semiHidden/>
    <w:rsid w:val="00F7569D"/>
    <w:rPr>
      <w:rFonts w:ascii="Georgia" w:hAnsi="Georgia"/>
      <w:sz w:val="16"/>
      <w:szCs w:val="16"/>
    </w:rPr>
  </w:style>
  <w:style w:type="paragraph" w:styleId="CommentText">
    <w:name w:val="annotation text"/>
    <w:basedOn w:val="Normal"/>
    <w:link w:val="CommentTextChar"/>
    <w:semiHidden/>
    <w:rsid w:val="00F7569D"/>
  </w:style>
  <w:style w:type="character" w:customStyle="1" w:styleId="CommentTextChar">
    <w:name w:val="Comment Text Char"/>
    <w:basedOn w:val="DefaultParagraphFont"/>
    <w:link w:val="CommentText"/>
    <w:semiHidden/>
    <w:rsid w:val="00F7569D"/>
    <w:rPr>
      <w:rFonts w:ascii="Georgia" w:hAnsi="Georgia" w:cs="Arial"/>
      <w:snapToGrid w:val="0"/>
      <w:lang w:eastAsia="en-US"/>
    </w:rPr>
  </w:style>
  <w:style w:type="paragraph" w:styleId="CommentSubject">
    <w:name w:val="annotation subject"/>
    <w:basedOn w:val="CommentText"/>
    <w:next w:val="CommentText"/>
    <w:link w:val="CommentSubjectChar"/>
    <w:semiHidden/>
    <w:rsid w:val="00F7569D"/>
    <w:rPr>
      <w:b/>
      <w:bCs/>
    </w:rPr>
  </w:style>
  <w:style w:type="character" w:customStyle="1" w:styleId="CommentSubjectChar">
    <w:name w:val="Comment Subject Char"/>
    <w:basedOn w:val="CommentTextChar"/>
    <w:link w:val="CommentSubject"/>
    <w:semiHidden/>
    <w:rsid w:val="00F7569D"/>
    <w:rPr>
      <w:rFonts w:ascii="Georgia" w:hAnsi="Georgia" w:cs="Arial"/>
      <w:b/>
      <w:bCs/>
      <w:snapToGrid w:val="0"/>
      <w:lang w:eastAsia="en-US"/>
    </w:rPr>
  </w:style>
  <w:style w:type="paragraph" w:customStyle="1" w:styleId="Copyright">
    <w:name w:val="Copyright"/>
    <w:basedOn w:val="Normal"/>
    <w:rsid w:val="00F7569D"/>
    <w:pPr>
      <w:framePr w:wrap="around" w:vAnchor="page" w:hAnchor="page" w:x="1022" w:y="14921"/>
      <w:ind w:right="816"/>
    </w:pPr>
    <w:rPr>
      <w:rFonts w:ascii="Arial" w:hAnsi="Arial"/>
      <w:color w:val="4D4D4D" w:themeColor="text2"/>
      <w:sz w:val="16"/>
      <w:lang w:val="en-US"/>
    </w:rPr>
  </w:style>
  <w:style w:type="paragraph" w:customStyle="1" w:styleId="KeySentence">
    <w:name w:val="Key Sentence"/>
    <w:basedOn w:val="Normal"/>
    <w:rsid w:val="00F7569D"/>
    <w:pPr>
      <w:spacing w:after="160" w:line="260" w:lineRule="atLeast"/>
    </w:pPr>
    <w:rPr>
      <w:i/>
      <w:color w:val="4D4D4D" w:themeColor="text2"/>
      <w:sz w:val="16"/>
      <w:szCs w:val="18"/>
    </w:rPr>
  </w:style>
  <w:style w:type="paragraph" w:customStyle="1" w:styleId="KeySentenceInside">
    <w:name w:val="Key Sentence Inside"/>
    <w:basedOn w:val="KeySentence"/>
    <w:rsid w:val="00F7569D"/>
    <w:pPr>
      <w:framePr w:w="2296" w:wrap="notBeside" w:vAnchor="text" w:hAnchor="margin" w:x="-2521" w:y="1" w:anchorLock="1"/>
    </w:pPr>
  </w:style>
  <w:style w:type="paragraph" w:customStyle="1" w:styleId="Covertitle">
    <w:name w:val="Cover title"/>
    <w:basedOn w:val="KeySentenceInside"/>
    <w:next w:val="Normal"/>
    <w:rsid w:val="00F7569D"/>
    <w:pPr>
      <w:framePr w:w="2154" w:wrap="notBeside" w:vAnchor="page" w:hAnchor="page" w:x="928" w:y="8427"/>
      <w:spacing w:before="200"/>
      <w:ind w:left="113"/>
    </w:pPr>
    <w:rPr>
      <w:rFonts w:asciiTheme="majorHAnsi" w:hAnsiTheme="majorHAnsi"/>
      <w:color w:val="auto"/>
      <w:sz w:val="19"/>
      <w:lang w:val="en-GB"/>
    </w:rPr>
  </w:style>
  <w:style w:type="paragraph" w:customStyle="1" w:styleId="Coversubtitle">
    <w:name w:val="Cover subtitle"/>
    <w:basedOn w:val="Covertitle"/>
    <w:rsid w:val="00F7569D"/>
    <w:pPr>
      <w:framePr w:wrap="notBeside"/>
      <w:spacing w:before="180"/>
    </w:pPr>
    <w:rPr>
      <w:bCs/>
      <w:szCs w:val="64"/>
    </w:rPr>
  </w:style>
  <w:style w:type="paragraph" w:customStyle="1" w:styleId="CoverDate">
    <w:name w:val="Cover Date"/>
    <w:basedOn w:val="Coversubtitle"/>
    <w:rsid w:val="00F7569D"/>
    <w:pPr>
      <w:framePr w:wrap="notBeside"/>
    </w:pPr>
  </w:style>
  <w:style w:type="paragraph" w:customStyle="1" w:styleId="CoverOutcomeHeadline">
    <w:name w:val="Cover Outcome Headline"/>
    <w:basedOn w:val="Normal"/>
    <w:rsid w:val="00980D79"/>
    <w:pPr>
      <w:numPr>
        <w:numId w:val="26"/>
      </w:numPr>
      <w:spacing w:after="720" w:line="216" w:lineRule="auto"/>
    </w:pPr>
    <w:rPr>
      <w:rFonts w:eastAsia="Calibri"/>
      <w:b/>
      <w:caps/>
      <w:color w:val="DE7B35" w:themeColor="accent3"/>
      <w:sz w:val="48"/>
      <w:szCs w:val="48"/>
      <w:lang w:val="en-GB"/>
    </w:rPr>
  </w:style>
  <w:style w:type="paragraph" w:customStyle="1" w:styleId="CoverOutcomeSubtitle">
    <w:name w:val="Cover Outcome Subtitle"/>
    <w:rsid w:val="004C4DFE"/>
    <w:pPr>
      <w:spacing w:after="240"/>
    </w:pPr>
    <w:rPr>
      <w:rFonts w:asciiTheme="minorHAnsi" w:eastAsia="Calibri" w:hAnsiTheme="minorHAnsi" w:cs="Arial"/>
      <w:caps/>
      <w:snapToGrid w:val="0"/>
      <w:color w:val="C73920" w:themeColor="accent1"/>
      <w:lang w:val="en-GB" w:eastAsia="en-US"/>
    </w:rPr>
  </w:style>
  <w:style w:type="paragraph" w:customStyle="1" w:styleId="Coverpulloutframe">
    <w:name w:val="Cover pull out frame"/>
    <w:basedOn w:val="KeySentenceInside"/>
    <w:rsid w:val="00F7569D"/>
    <w:pPr>
      <w:framePr w:w="2189" w:h="227" w:wrap="notBeside" w:vAnchor="page" w:hAnchor="page" w:x="908" w:y="8415"/>
      <w:pBdr>
        <w:top w:val="dotted" w:sz="8" w:space="1" w:color="4D4D4D" w:themeColor="text2"/>
        <w:left w:val="dotted" w:sz="8" w:space="4" w:color="4D4D4D" w:themeColor="text2"/>
      </w:pBdr>
      <w:spacing w:after="0" w:line="0" w:lineRule="atLeast"/>
    </w:pPr>
    <w:rPr>
      <w:color w:val="auto"/>
      <w:sz w:val="8"/>
      <w:lang w:val="en-GB"/>
    </w:rPr>
  </w:style>
  <w:style w:type="paragraph" w:customStyle="1" w:styleId="CoverPanelFrame">
    <w:name w:val="Cover Panel Frame"/>
    <w:basedOn w:val="Coverpulloutframe"/>
    <w:rsid w:val="00F7569D"/>
    <w:pPr>
      <w:framePr w:w="7441" w:wrap="notBeside" w:vAnchor="margin" w:hAnchor="text" w:x="-112" w:y="1"/>
      <w:pBdr>
        <w:top w:val="single" w:sz="4" w:space="1" w:color="auto"/>
        <w:left w:val="single" w:sz="4" w:space="4" w:color="auto"/>
      </w:pBdr>
    </w:pPr>
    <w:rPr>
      <w:rFonts w:eastAsia="+mn-ea"/>
    </w:rPr>
  </w:style>
  <w:style w:type="paragraph" w:customStyle="1" w:styleId="CREATISID">
    <w:name w:val="CREATISID"/>
    <w:basedOn w:val="Normal"/>
    <w:unhideWhenUsed/>
    <w:rsid w:val="005C5666"/>
    <w:pPr>
      <w:framePr w:w="227" w:h="539" w:wrap="notBeside" w:vAnchor="page" w:hAnchor="page" w:x="511" w:y="15594"/>
      <w:textDirection w:val="btLr"/>
    </w:pPr>
    <w:rPr>
      <w:rFonts w:eastAsia="MS Mincho"/>
      <w:sz w:val="10"/>
      <w:szCs w:val="12"/>
      <w:lang w:eastAsia="ja-JP"/>
    </w:rPr>
  </w:style>
  <w:style w:type="paragraph" w:customStyle="1" w:styleId="CVText">
    <w:name w:val="CV Text"/>
    <w:basedOn w:val="Normal"/>
    <w:rsid w:val="005C5666"/>
    <w:pPr>
      <w:spacing w:before="80" w:after="80"/>
    </w:pPr>
  </w:style>
  <w:style w:type="paragraph" w:customStyle="1" w:styleId="CVBullet1">
    <w:name w:val="CV Bullet 1"/>
    <w:basedOn w:val="CVText"/>
    <w:rsid w:val="00F7569D"/>
    <w:pPr>
      <w:numPr>
        <w:numId w:val="7"/>
      </w:numPr>
      <w:spacing w:before="40" w:after="40"/>
    </w:pPr>
  </w:style>
  <w:style w:type="paragraph" w:customStyle="1" w:styleId="CVBullet2">
    <w:name w:val="CV Bullet 2"/>
    <w:basedOn w:val="CVBullet1"/>
    <w:rsid w:val="00F7569D"/>
    <w:pPr>
      <w:numPr>
        <w:ilvl w:val="1"/>
      </w:numPr>
    </w:pPr>
  </w:style>
  <w:style w:type="numbering" w:customStyle="1" w:styleId="CVBullets">
    <w:name w:val="CV Bullets"/>
    <w:uiPriority w:val="99"/>
    <w:rsid w:val="00F7569D"/>
    <w:pPr>
      <w:numPr>
        <w:numId w:val="8"/>
      </w:numPr>
    </w:pPr>
  </w:style>
  <w:style w:type="paragraph" w:customStyle="1" w:styleId="CVRoleTitle">
    <w:name w:val="CV Role Title"/>
    <w:basedOn w:val="CVText"/>
    <w:rsid w:val="00F7569D"/>
    <w:pPr>
      <w:pBdr>
        <w:bottom w:val="none" w:sz="0" w:space="0" w:color="00457C"/>
      </w:pBdr>
    </w:pPr>
    <w:rPr>
      <w:i/>
      <w:color w:val="4D4D4D" w:themeColor="text2"/>
      <w:sz w:val="24"/>
      <w:szCs w:val="24"/>
    </w:rPr>
  </w:style>
  <w:style w:type="paragraph" w:customStyle="1" w:styleId="CVDetails">
    <w:name w:val="CV Details"/>
    <w:basedOn w:val="CVRoleTitle"/>
    <w:rsid w:val="00F7569D"/>
    <w:pPr>
      <w:spacing w:before="120" w:after="40"/>
    </w:pPr>
    <w:rPr>
      <w:sz w:val="14"/>
    </w:rPr>
  </w:style>
  <w:style w:type="paragraph" w:customStyle="1" w:styleId="CVHeading1">
    <w:name w:val="CV Heading 1"/>
    <w:basedOn w:val="CVText"/>
    <w:next w:val="CVText"/>
    <w:rsid w:val="00F7569D"/>
    <w:pPr>
      <w:keepNext/>
      <w:keepLines/>
      <w:spacing w:before="120"/>
    </w:pPr>
    <w:rPr>
      <w:b/>
      <w:i/>
      <w:color w:val="4D4D4D" w:themeColor="text2"/>
    </w:rPr>
  </w:style>
  <w:style w:type="paragraph" w:customStyle="1" w:styleId="CVHeading2">
    <w:name w:val="CV Heading 2"/>
    <w:basedOn w:val="CVHeading1"/>
    <w:next w:val="CVText"/>
    <w:rsid w:val="00F7569D"/>
    <w:pPr>
      <w:pBdr>
        <w:bottom w:val="none" w:sz="0" w:space="0" w:color="00457C"/>
      </w:pBdr>
    </w:pPr>
    <w:rPr>
      <w:b w:val="0"/>
      <w:sz w:val="18"/>
      <w:szCs w:val="24"/>
    </w:rPr>
  </w:style>
  <w:style w:type="paragraph" w:customStyle="1" w:styleId="CVNamelarge">
    <w:name w:val="CV Name large"/>
    <w:basedOn w:val="CVText"/>
    <w:next w:val="CVRoleTitle"/>
    <w:rsid w:val="00F7569D"/>
    <w:pPr>
      <w:spacing w:before="0"/>
    </w:pPr>
    <w:rPr>
      <w:b/>
      <w:i/>
      <w:color w:val="4D4D4D" w:themeColor="text2"/>
      <w:sz w:val="36"/>
      <w:szCs w:val="24"/>
    </w:rPr>
  </w:style>
  <w:style w:type="paragraph" w:customStyle="1" w:styleId="CVPhoto">
    <w:name w:val="CV Photo"/>
    <w:basedOn w:val="CVHeading2"/>
    <w:rsid w:val="00F7569D"/>
    <w:rPr>
      <w:sz w:val="21"/>
    </w:rPr>
  </w:style>
  <w:style w:type="paragraph" w:styleId="Date">
    <w:name w:val="Date"/>
    <w:basedOn w:val="Normal"/>
    <w:next w:val="Normal"/>
    <w:link w:val="DateChar"/>
    <w:rsid w:val="00F7569D"/>
  </w:style>
  <w:style w:type="character" w:customStyle="1" w:styleId="DateChar">
    <w:name w:val="Date Char"/>
    <w:basedOn w:val="DefaultParagraphFont"/>
    <w:link w:val="Date"/>
    <w:rsid w:val="00F7569D"/>
    <w:rPr>
      <w:rFonts w:ascii="Georgia" w:hAnsi="Georgia" w:cs="Arial"/>
      <w:snapToGrid w:val="0"/>
      <w:lang w:eastAsia="en-US"/>
    </w:rPr>
  </w:style>
  <w:style w:type="paragraph" w:customStyle="1" w:styleId="Disclaimer">
    <w:name w:val="Disclaimer"/>
    <w:basedOn w:val="Normal"/>
    <w:unhideWhenUsed/>
    <w:rsid w:val="002B76E6"/>
    <w:pPr>
      <w:spacing w:after="140"/>
    </w:pPr>
    <w:rPr>
      <w:color w:val="4D4D4D" w:themeColor="text2"/>
      <w:sz w:val="16"/>
    </w:rPr>
  </w:style>
  <w:style w:type="paragraph" w:styleId="DocumentMap">
    <w:name w:val="Document Map"/>
    <w:basedOn w:val="Normal"/>
    <w:link w:val="DocumentMapChar"/>
    <w:semiHidden/>
    <w:rsid w:val="00F7569D"/>
    <w:rPr>
      <w:rFonts w:ascii="Tahoma" w:hAnsi="Tahoma" w:cs="Tahoma"/>
      <w:sz w:val="16"/>
      <w:szCs w:val="16"/>
    </w:rPr>
  </w:style>
  <w:style w:type="character" w:customStyle="1" w:styleId="DocumentMapChar">
    <w:name w:val="Document Map Char"/>
    <w:basedOn w:val="DefaultParagraphFont"/>
    <w:link w:val="DocumentMap"/>
    <w:semiHidden/>
    <w:rsid w:val="00F7569D"/>
    <w:rPr>
      <w:rFonts w:ascii="Tahoma" w:hAnsi="Tahoma" w:cs="Tahoma"/>
      <w:snapToGrid w:val="0"/>
      <w:sz w:val="16"/>
      <w:szCs w:val="16"/>
      <w:lang w:eastAsia="en-US"/>
    </w:rPr>
  </w:style>
  <w:style w:type="character" w:styleId="EndnoteReference">
    <w:name w:val="endnote reference"/>
    <w:basedOn w:val="DefaultParagraphFont"/>
    <w:semiHidden/>
    <w:unhideWhenUsed/>
    <w:rsid w:val="00F7569D"/>
    <w:rPr>
      <w:rFonts w:ascii="Arial" w:hAnsi="Arial" w:cs="Arial"/>
      <w:sz w:val="21"/>
      <w:vertAlign w:val="superscript"/>
    </w:rPr>
  </w:style>
  <w:style w:type="paragraph" w:styleId="FootnoteText">
    <w:name w:val="footnote text"/>
    <w:basedOn w:val="Normal"/>
    <w:link w:val="FootnoteTextChar"/>
    <w:rsid w:val="00F7569D"/>
    <w:pPr>
      <w:tabs>
        <w:tab w:val="left" w:pos="284"/>
      </w:tabs>
      <w:spacing w:before="80" w:after="80"/>
      <w:ind w:left="227" w:hanging="227"/>
    </w:pPr>
    <w:rPr>
      <w:sz w:val="14"/>
    </w:rPr>
  </w:style>
  <w:style w:type="character" w:customStyle="1" w:styleId="FootnoteTextChar">
    <w:name w:val="Footnote Text Char"/>
    <w:basedOn w:val="DefaultParagraphFont"/>
    <w:link w:val="FootnoteText"/>
    <w:rsid w:val="00F7569D"/>
    <w:rPr>
      <w:rFonts w:ascii="Georgia" w:hAnsi="Georgia" w:cs="Arial"/>
      <w:snapToGrid w:val="0"/>
      <w:sz w:val="14"/>
      <w:lang w:eastAsia="en-US"/>
    </w:rPr>
  </w:style>
  <w:style w:type="paragraph" w:styleId="EndnoteText">
    <w:name w:val="endnote text"/>
    <w:basedOn w:val="FootnoteText"/>
    <w:link w:val="EndnoteTextChar"/>
    <w:semiHidden/>
    <w:unhideWhenUsed/>
    <w:rsid w:val="00F7569D"/>
  </w:style>
  <w:style w:type="character" w:customStyle="1" w:styleId="EndnoteTextChar">
    <w:name w:val="Endnote Text Char"/>
    <w:basedOn w:val="DefaultParagraphFont"/>
    <w:link w:val="EndnoteText"/>
    <w:semiHidden/>
    <w:rsid w:val="00F7569D"/>
    <w:rPr>
      <w:rFonts w:ascii="Georgia" w:hAnsi="Georgia" w:cs="Arial"/>
      <w:snapToGrid w:val="0"/>
      <w:sz w:val="14"/>
      <w:lang w:eastAsia="en-US"/>
    </w:rPr>
  </w:style>
  <w:style w:type="paragraph" w:styleId="EnvelopeAddress">
    <w:name w:val="envelope address"/>
    <w:basedOn w:val="Normal"/>
    <w:semiHidden/>
    <w:unhideWhenUsed/>
    <w:rsid w:val="00F7569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rsid w:val="00F7569D"/>
    <w:rPr>
      <w:rFonts w:asciiTheme="majorHAnsi" w:eastAsiaTheme="majorEastAsia" w:hAnsiTheme="majorHAnsi" w:cstheme="majorBidi"/>
    </w:rPr>
  </w:style>
  <w:style w:type="paragraph" w:customStyle="1" w:styleId="FirstPagePanelFrame">
    <w:name w:val="First Page Panel Frame"/>
    <w:basedOn w:val="CoverPanelFrame"/>
    <w:rsid w:val="00F7569D"/>
    <w:pPr>
      <w:framePr w:w="7483" w:h="227" w:hRule="exact" w:wrap="notBeside" w:y="-169"/>
      <w:pBdr>
        <w:top w:val="single" w:sz="6" w:space="1" w:color="4D4D4D" w:themeColor="text2"/>
        <w:left w:val="single" w:sz="6" w:space="4" w:color="4D4D4D" w:themeColor="text2"/>
      </w:pBdr>
    </w:pPr>
  </w:style>
  <w:style w:type="paragraph" w:customStyle="1" w:styleId="FirstPagePanelFrame-Contents">
    <w:name w:val="First Page Panel Frame - Contents"/>
    <w:basedOn w:val="FirstPagePanelFrame"/>
    <w:rsid w:val="00F7569D"/>
    <w:pPr>
      <w:framePr w:w="7427" w:wrap="notBeside"/>
    </w:pPr>
  </w:style>
  <w:style w:type="character" w:styleId="FollowedHyperlink">
    <w:name w:val="FollowedHyperlink"/>
    <w:basedOn w:val="DefaultParagraphFont"/>
    <w:semiHidden/>
    <w:rsid w:val="00F7569D"/>
    <w:rPr>
      <w:color w:val="595959" w:themeColor="followedHyperlink"/>
      <w:u w:val="single"/>
    </w:rPr>
  </w:style>
  <w:style w:type="paragraph" w:styleId="Footer">
    <w:name w:val="footer"/>
    <w:basedOn w:val="Normal"/>
    <w:link w:val="FooterChar"/>
    <w:rsid w:val="00AD2938"/>
    <w:pPr>
      <w:pBdr>
        <w:top w:val="single" w:sz="4" w:space="4" w:color="DD5035" w:themeColor="accent2"/>
      </w:pBdr>
      <w:tabs>
        <w:tab w:val="right" w:pos="7342"/>
      </w:tabs>
      <w:spacing w:line="0" w:lineRule="atLeast"/>
    </w:pPr>
    <w:rPr>
      <w:rFonts w:eastAsia="Calibri"/>
      <w:color w:val="DD5035" w:themeColor="accent2"/>
      <w:sz w:val="16"/>
      <w:szCs w:val="16"/>
    </w:rPr>
  </w:style>
  <w:style w:type="character" w:customStyle="1" w:styleId="FooterChar">
    <w:name w:val="Footer Char"/>
    <w:basedOn w:val="DefaultParagraphFont"/>
    <w:link w:val="Footer"/>
    <w:rsid w:val="00AD2938"/>
    <w:rPr>
      <w:rFonts w:asciiTheme="minorHAnsi" w:eastAsia="Calibri" w:hAnsiTheme="minorHAnsi" w:cs="Arial"/>
      <w:snapToGrid w:val="0"/>
      <w:color w:val="DD5035" w:themeColor="accent2"/>
      <w:sz w:val="16"/>
      <w:szCs w:val="16"/>
      <w:lang w:eastAsia="en-US"/>
    </w:rPr>
  </w:style>
  <w:style w:type="paragraph" w:customStyle="1" w:styleId="Footer-Even">
    <w:name w:val="Footer - Even"/>
    <w:basedOn w:val="Footer"/>
    <w:rsid w:val="001835A6"/>
    <w:pPr>
      <w:pBdr>
        <w:top w:val="single" w:sz="4" w:space="4" w:color="4D4D4D" w:themeColor="text2"/>
      </w:pBdr>
    </w:pPr>
    <w:rPr>
      <w:color w:val="4D4D4D" w:themeColor="text2"/>
    </w:rPr>
  </w:style>
  <w:style w:type="paragraph" w:customStyle="1" w:styleId="Footer-Landscape">
    <w:name w:val="Footer - Landscape"/>
    <w:basedOn w:val="Footer"/>
    <w:rsid w:val="00F7569D"/>
    <w:pPr>
      <w:tabs>
        <w:tab w:val="clear" w:pos="7342"/>
        <w:tab w:val="right" w:pos="11055"/>
      </w:tabs>
      <w:ind w:left="-3742"/>
    </w:pPr>
  </w:style>
  <w:style w:type="paragraph" w:customStyle="1" w:styleId="Footer-LandscapeEven">
    <w:name w:val="Footer - Landscape Even"/>
    <w:basedOn w:val="Footer-Landscape"/>
    <w:rsid w:val="00F7569D"/>
  </w:style>
  <w:style w:type="paragraph" w:customStyle="1" w:styleId="Footer-ToC">
    <w:name w:val="Footer - ToC"/>
    <w:basedOn w:val="Footer"/>
    <w:rsid w:val="00F7569D"/>
  </w:style>
  <w:style w:type="paragraph" w:customStyle="1" w:styleId="Footer-ToCEven">
    <w:name w:val="Footer - ToC Even"/>
    <w:basedOn w:val="Footer-ToC"/>
    <w:rsid w:val="00F7569D"/>
  </w:style>
  <w:style w:type="character" w:styleId="FootnoteReference">
    <w:name w:val="footnote reference"/>
    <w:basedOn w:val="DefaultParagraphFont"/>
    <w:rsid w:val="00F7569D"/>
    <w:rPr>
      <w:rFonts w:cs="Arial"/>
      <w:sz w:val="21"/>
      <w:vertAlign w:val="superscript"/>
    </w:rPr>
  </w:style>
  <w:style w:type="paragraph" w:styleId="Header">
    <w:name w:val="header"/>
    <w:basedOn w:val="Normal"/>
    <w:link w:val="HeaderChar"/>
    <w:rsid w:val="00F7569D"/>
    <w:pPr>
      <w:tabs>
        <w:tab w:val="right" w:pos="7342"/>
      </w:tabs>
      <w:ind w:left="-2523"/>
    </w:pPr>
    <w:rPr>
      <w:rFonts w:ascii="Arial" w:hAnsi="Arial"/>
      <w:color w:val="000000" w:themeColor="text1"/>
      <w:szCs w:val="18"/>
    </w:rPr>
  </w:style>
  <w:style w:type="character" w:customStyle="1" w:styleId="HeaderChar">
    <w:name w:val="Header Char"/>
    <w:basedOn w:val="DefaultParagraphFont"/>
    <w:link w:val="Header"/>
    <w:rsid w:val="00F7569D"/>
    <w:rPr>
      <w:rFonts w:ascii="Arial" w:hAnsi="Arial" w:cs="Arial"/>
      <w:snapToGrid w:val="0"/>
      <w:color w:val="000000" w:themeColor="text1"/>
      <w:sz w:val="19"/>
      <w:szCs w:val="18"/>
      <w:lang w:eastAsia="en-US"/>
    </w:rPr>
  </w:style>
  <w:style w:type="paragraph" w:customStyle="1" w:styleId="Header-Even">
    <w:name w:val="Header - Even"/>
    <w:basedOn w:val="Header"/>
    <w:rsid w:val="00F7569D"/>
  </w:style>
  <w:style w:type="paragraph" w:customStyle="1" w:styleId="Header-FirstPage">
    <w:name w:val="Header - First Page"/>
    <w:basedOn w:val="Header"/>
    <w:rsid w:val="00F7569D"/>
  </w:style>
  <w:style w:type="paragraph" w:customStyle="1" w:styleId="Header-Landscape">
    <w:name w:val="Header - Landscape"/>
    <w:basedOn w:val="Header"/>
    <w:rsid w:val="00F7569D"/>
  </w:style>
  <w:style w:type="paragraph" w:customStyle="1" w:styleId="Header-LandscapeEven">
    <w:name w:val="Header - Landscape Even"/>
    <w:basedOn w:val="Header-Landscape"/>
    <w:rsid w:val="00F7569D"/>
    <w:pPr>
      <w:tabs>
        <w:tab w:val="right" w:pos="14661"/>
      </w:tabs>
    </w:pPr>
  </w:style>
  <w:style w:type="paragraph" w:customStyle="1" w:styleId="Heading2Nospacing">
    <w:name w:val="Heading 2 No spacing"/>
    <w:basedOn w:val="Heading2"/>
    <w:rsid w:val="00F7569D"/>
    <w:pPr>
      <w:spacing w:after="0" w:line="0" w:lineRule="atLeast"/>
      <w:ind w:left="851" w:hanging="851"/>
    </w:pPr>
  </w:style>
  <w:style w:type="paragraph" w:customStyle="1" w:styleId="Majorheading">
    <w:name w:val="Major heading"/>
    <w:basedOn w:val="Normal"/>
    <w:next w:val="Normal"/>
    <w:rsid w:val="00901C4A"/>
    <w:pPr>
      <w:keepNext/>
      <w:keepLines/>
      <w:spacing w:before="240" w:after="40"/>
    </w:pPr>
    <w:rPr>
      <w:rFonts w:asciiTheme="majorHAnsi" w:hAnsiTheme="majorHAnsi"/>
      <w:b/>
      <w:caps/>
      <w:color w:val="DD5035" w:themeColor="accent2"/>
      <w:sz w:val="28"/>
      <w:szCs w:val="24"/>
    </w:rPr>
  </w:style>
  <w:style w:type="character" w:styleId="Hyperlink">
    <w:name w:val="Hyperlink"/>
    <w:basedOn w:val="DefaultParagraphFont"/>
    <w:uiPriority w:val="99"/>
    <w:rsid w:val="00F7569D"/>
    <w:rPr>
      <w:color w:val="4D4D4D" w:themeColor="text2"/>
      <w:u w:val="single"/>
    </w:rPr>
  </w:style>
  <w:style w:type="paragraph" w:customStyle="1" w:styleId="Indent1">
    <w:name w:val="Indent 1"/>
    <w:basedOn w:val="Normal"/>
    <w:rsid w:val="00F7569D"/>
    <w:pPr>
      <w:numPr>
        <w:ilvl w:val="1"/>
        <w:numId w:val="26"/>
      </w:numPr>
      <w:spacing w:before="100" w:after="100"/>
    </w:pPr>
    <w:rPr>
      <w:rFonts w:cs="Times New Roman"/>
    </w:rPr>
  </w:style>
  <w:style w:type="paragraph" w:customStyle="1" w:styleId="Indent2">
    <w:name w:val="Indent 2"/>
    <w:basedOn w:val="Indent1"/>
    <w:rsid w:val="00F7569D"/>
    <w:pPr>
      <w:numPr>
        <w:ilvl w:val="2"/>
      </w:numPr>
    </w:pPr>
  </w:style>
  <w:style w:type="paragraph" w:customStyle="1" w:styleId="Indent3">
    <w:name w:val="Indent 3"/>
    <w:basedOn w:val="Indent2"/>
    <w:rsid w:val="00F7569D"/>
    <w:pPr>
      <w:numPr>
        <w:ilvl w:val="3"/>
      </w:numPr>
    </w:pPr>
  </w:style>
  <w:style w:type="paragraph" w:customStyle="1" w:styleId="Indent4">
    <w:name w:val="Indent 4"/>
    <w:basedOn w:val="Indent3"/>
    <w:rsid w:val="00F7569D"/>
    <w:pPr>
      <w:numPr>
        <w:ilvl w:val="4"/>
      </w:numPr>
    </w:pPr>
  </w:style>
  <w:style w:type="paragraph" w:customStyle="1" w:styleId="Indent5">
    <w:name w:val="Indent 5"/>
    <w:basedOn w:val="Indent4"/>
    <w:rsid w:val="00F7569D"/>
    <w:pPr>
      <w:numPr>
        <w:ilvl w:val="5"/>
      </w:numPr>
    </w:pPr>
  </w:style>
  <w:style w:type="paragraph" w:customStyle="1" w:styleId="Indent6">
    <w:name w:val="Indent 6"/>
    <w:basedOn w:val="Indent5"/>
    <w:rsid w:val="00F7569D"/>
    <w:pPr>
      <w:numPr>
        <w:ilvl w:val="6"/>
      </w:numPr>
    </w:pPr>
  </w:style>
  <w:style w:type="paragraph" w:customStyle="1" w:styleId="Indent7">
    <w:name w:val="Indent 7"/>
    <w:basedOn w:val="Indent6"/>
    <w:rsid w:val="00F7569D"/>
    <w:pPr>
      <w:numPr>
        <w:ilvl w:val="7"/>
      </w:numPr>
    </w:pPr>
  </w:style>
  <w:style w:type="paragraph" w:customStyle="1" w:styleId="Indent8">
    <w:name w:val="Indent 8"/>
    <w:basedOn w:val="Indent7"/>
    <w:rsid w:val="00F7569D"/>
    <w:pPr>
      <w:numPr>
        <w:ilvl w:val="8"/>
      </w:numPr>
    </w:pPr>
  </w:style>
  <w:style w:type="numbering" w:customStyle="1" w:styleId="IndentList">
    <w:name w:val="IndentList"/>
    <w:basedOn w:val="NoList"/>
    <w:rsid w:val="00F7569D"/>
  </w:style>
  <w:style w:type="numbering" w:customStyle="1" w:styleId="Indents">
    <w:name w:val="Indents"/>
    <w:rsid w:val="00F7569D"/>
    <w:pPr>
      <w:numPr>
        <w:numId w:val="10"/>
      </w:numPr>
    </w:pPr>
  </w:style>
  <w:style w:type="paragraph" w:styleId="Index1">
    <w:name w:val="index 1"/>
    <w:basedOn w:val="Normal"/>
    <w:next w:val="Normal"/>
    <w:autoRedefine/>
    <w:semiHidden/>
    <w:unhideWhenUsed/>
    <w:rsid w:val="00F7569D"/>
    <w:pPr>
      <w:ind w:left="200" w:hanging="200"/>
    </w:pPr>
  </w:style>
  <w:style w:type="paragraph" w:styleId="IndexHeading">
    <w:name w:val="index heading"/>
    <w:basedOn w:val="Normal"/>
    <w:next w:val="Normal"/>
    <w:semiHidden/>
    <w:rsid w:val="00F7569D"/>
    <w:rPr>
      <w:rFonts w:asciiTheme="majorHAnsi" w:eastAsiaTheme="majorEastAsia" w:hAnsiTheme="majorHAnsi" w:cstheme="majorBidi"/>
      <w:b/>
      <w:bCs/>
    </w:rPr>
  </w:style>
  <w:style w:type="paragraph" w:customStyle="1" w:styleId="KeySentenceOutside">
    <w:name w:val="Key Sentence Outside"/>
    <w:basedOn w:val="KeySentence"/>
    <w:rsid w:val="00F7569D"/>
    <w:pPr>
      <w:framePr w:w="2410" w:wrap="around" w:vAnchor="text" w:hAnchor="margin" w:x="7909" w:y="1" w:anchorLock="1"/>
    </w:pPr>
  </w:style>
  <w:style w:type="character" w:styleId="LineNumber">
    <w:name w:val="line number"/>
    <w:basedOn w:val="DefaultParagraphFont"/>
    <w:semiHidden/>
    <w:rsid w:val="00F7569D"/>
  </w:style>
  <w:style w:type="paragraph" w:styleId="ListBullet">
    <w:name w:val="List Bullet"/>
    <w:basedOn w:val="Normal"/>
    <w:qFormat/>
    <w:rsid w:val="00E159BE"/>
    <w:pPr>
      <w:numPr>
        <w:numId w:val="11"/>
      </w:numPr>
      <w:ind w:left="284" w:hanging="284"/>
    </w:pPr>
  </w:style>
  <w:style w:type="paragraph" w:customStyle="1" w:styleId="ListBullet1">
    <w:name w:val="List Bullet 1"/>
    <w:basedOn w:val="Normal"/>
    <w:semiHidden/>
    <w:locked/>
    <w:rsid w:val="00F7569D"/>
    <w:pPr>
      <w:tabs>
        <w:tab w:val="num" w:pos="720"/>
      </w:tabs>
      <w:spacing w:before="100" w:after="100"/>
      <w:ind w:left="720" w:hanging="720"/>
    </w:pPr>
  </w:style>
  <w:style w:type="paragraph" w:styleId="ListBullet2">
    <w:name w:val="List Bullet 2"/>
    <w:basedOn w:val="ListBullet1"/>
    <w:qFormat/>
    <w:rsid w:val="006B7601"/>
    <w:pPr>
      <w:numPr>
        <w:ilvl w:val="1"/>
        <w:numId w:val="11"/>
      </w:numPr>
      <w:spacing w:before="0" w:after="120"/>
    </w:pPr>
  </w:style>
  <w:style w:type="paragraph" w:styleId="ListBullet3">
    <w:name w:val="List Bullet 3"/>
    <w:basedOn w:val="ListBullet2"/>
    <w:qFormat/>
    <w:rsid w:val="00F7569D"/>
    <w:pPr>
      <w:numPr>
        <w:ilvl w:val="2"/>
      </w:numPr>
    </w:pPr>
  </w:style>
  <w:style w:type="paragraph" w:styleId="ListBullet4">
    <w:name w:val="List Bullet 4"/>
    <w:basedOn w:val="ListBullet3"/>
    <w:unhideWhenUsed/>
    <w:rsid w:val="00F7569D"/>
    <w:pPr>
      <w:numPr>
        <w:ilvl w:val="3"/>
      </w:numPr>
    </w:pPr>
  </w:style>
  <w:style w:type="paragraph" w:styleId="ListBullet5">
    <w:name w:val="List Bullet 5"/>
    <w:basedOn w:val="ListBullet4"/>
    <w:unhideWhenUsed/>
    <w:rsid w:val="00F7569D"/>
    <w:pPr>
      <w:numPr>
        <w:ilvl w:val="4"/>
      </w:numPr>
      <w:contextualSpacing/>
    </w:pPr>
  </w:style>
  <w:style w:type="paragraph" w:styleId="ListNumber">
    <w:name w:val="List Number"/>
    <w:basedOn w:val="Normal"/>
    <w:uiPriority w:val="13"/>
    <w:unhideWhenUsed/>
    <w:qFormat/>
    <w:rsid w:val="00010FAD"/>
    <w:pPr>
      <w:numPr>
        <w:numId w:val="12"/>
      </w:numPr>
      <w:ind w:left="284" w:hanging="284"/>
    </w:pPr>
  </w:style>
  <w:style w:type="paragraph" w:styleId="ListNumber2">
    <w:name w:val="List Number 2"/>
    <w:basedOn w:val="ListNumber"/>
    <w:uiPriority w:val="13"/>
    <w:unhideWhenUsed/>
    <w:qFormat/>
    <w:rsid w:val="00F7569D"/>
    <w:pPr>
      <w:numPr>
        <w:ilvl w:val="1"/>
      </w:numPr>
    </w:pPr>
  </w:style>
  <w:style w:type="paragraph" w:styleId="ListNumber3">
    <w:name w:val="List Number 3"/>
    <w:basedOn w:val="ListNumber2"/>
    <w:uiPriority w:val="13"/>
    <w:unhideWhenUsed/>
    <w:qFormat/>
    <w:rsid w:val="00F7569D"/>
    <w:pPr>
      <w:numPr>
        <w:ilvl w:val="2"/>
      </w:numPr>
    </w:pPr>
  </w:style>
  <w:style w:type="paragraph" w:styleId="ListNumber4">
    <w:name w:val="List Number 4"/>
    <w:basedOn w:val="ListNumber3"/>
    <w:uiPriority w:val="13"/>
    <w:unhideWhenUsed/>
    <w:rsid w:val="00F7569D"/>
    <w:pPr>
      <w:numPr>
        <w:ilvl w:val="3"/>
      </w:numPr>
    </w:pPr>
  </w:style>
  <w:style w:type="paragraph" w:styleId="ListNumber5">
    <w:name w:val="List Number 5"/>
    <w:basedOn w:val="ListNumber4"/>
    <w:uiPriority w:val="13"/>
    <w:unhideWhenUsed/>
    <w:rsid w:val="00F7569D"/>
    <w:pPr>
      <w:numPr>
        <w:ilvl w:val="4"/>
      </w:numPr>
    </w:pPr>
  </w:style>
  <w:style w:type="numbering" w:customStyle="1" w:styleId="ListNumberList">
    <w:name w:val="List Number List"/>
    <w:uiPriority w:val="99"/>
    <w:rsid w:val="00F7569D"/>
    <w:pPr>
      <w:numPr>
        <w:numId w:val="13"/>
      </w:numPr>
    </w:pPr>
  </w:style>
  <w:style w:type="paragraph" w:styleId="ListParagraph">
    <w:name w:val="List Paragraph"/>
    <w:basedOn w:val="Normal"/>
    <w:uiPriority w:val="34"/>
    <w:qFormat/>
    <w:rsid w:val="00F7569D"/>
    <w:pPr>
      <w:ind w:left="720"/>
      <w:contextualSpacing/>
    </w:pPr>
  </w:style>
  <w:style w:type="paragraph" w:customStyle="1" w:styleId="LogoActivated">
    <w:name w:val="Logo Activated"/>
    <w:basedOn w:val="Normal"/>
    <w:rsid w:val="00F7569D"/>
    <w:pPr>
      <w:framePr w:w="3119" w:h="1412" w:hRule="exact" w:wrap="around" w:vAnchor="page" w:hAnchor="page" w:x="1543" w:y="15299"/>
      <w:tabs>
        <w:tab w:val="center" w:pos="2551"/>
        <w:tab w:val="right" w:pos="7682"/>
      </w:tabs>
      <w:spacing w:line="0" w:lineRule="atLeast"/>
    </w:pPr>
    <w:rPr>
      <w:rFonts w:asciiTheme="majorHAnsi" w:hAnsiTheme="majorHAnsi"/>
      <w:noProof/>
      <w:snapToGrid/>
      <w:sz w:val="18"/>
      <w:szCs w:val="32"/>
      <w:lang w:eastAsia="en-AU"/>
    </w:rPr>
  </w:style>
  <w:style w:type="paragraph" w:customStyle="1" w:styleId="LogoFixed">
    <w:name w:val="Logo Fixed"/>
    <w:basedOn w:val="LogoActivated"/>
    <w:rsid w:val="00F7569D"/>
    <w:pPr>
      <w:framePr w:h="2733" w:hRule="exact" w:wrap="around" w:x="1322" w:y="14125"/>
    </w:pPr>
  </w:style>
  <w:style w:type="paragraph" w:styleId="MacroText">
    <w:name w:val="macro"/>
    <w:link w:val="MacroTextChar"/>
    <w:unhideWhenUsed/>
    <w:rsid w:val="00F7569D"/>
    <w:pPr>
      <w:tabs>
        <w:tab w:val="left" w:pos="567"/>
        <w:tab w:val="left" w:pos="1134"/>
        <w:tab w:val="left" w:pos="1701"/>
        <w:tab w:val="left" w:pos="2268"/>
        <w:tab w:val="left" w:pos="2835"/>
        <w:tab w:val="left" w:pos="3402"/>
        <w:tab w:val="left" w:pos="3969"/>
      </w:tabs>
      <w:kinsoku w:val="0"/>
      <w:overflowPunct w:val="0"/>
      <w:autoSpaceDE w:val="0"/>
      <w:autoSpaceDN w:val="0"/>
      <w:adjustRightInd w:val="0"/>
      <w:snapToGrid w:val="0"/>
    </w:pPr>
    <w:rPr>
      <w:rFonts w:ascii="Consolas" w:hAnsi="Consolas" w:cs="Arial"/>
      <w:snapToGrid w:val="0"/>
      <w:lang w:eastAsia="en-US"/>
    </w:rPr>
  </w:style>
  <w:style w:type="character" w:customStyle="1" w:styleId="MacroTextChar">
    <w:name w:val="Macro Text Char"/>
    <w:basedOn w:val="DefaultParagraphFont"/>
    <w:link w:val="MacroText"/>
    <w:rsid w:val="00F7569D"/>
    <w:rPr>
      <w:rFonts w:ascii="Consolas" w:hAnsi="Consolas" w:cs="Arial"/>
      <w:snapToGrid w:val="0"/>
      <w:lang w:eastAsia="en-US"/>
    </w:rPr>
  </w:style>
  <w:style w:type="paragraph" w:styleId="MessageHeader">
    <w:name w:val="Message Header"/>
    <w:basedOn w:val="Normal"/>
    <w:link w:val="MessageHeaderChar"/>
    <w:semiHidden/>
    <w:rsid w:val="00F7569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7569D"/>
    <w:rPr>
      <w:rFonts w:asciiTheme="majorHAnsi" w:eastAsiaTheme="majorEastAsia" w:hAnsiTheme="majorHAnsi" w:cstheme="majorBidi"/>
      <w:snapToGrid w:val="0"/>
      <w:sz w:val="24"/>
      <w:szCs w:val="24"/>
      <w:shd w:val="pct20" w:color="auto" w:fill="auto"/>
      <w:lang w:eastAsia="en-US"/>
    </w:rPr>
  </w:style>
  <w:style w:type="paragraph" w:customStyle="1" w:styleId="Minorheading">
    <w:name w:val="Minor heading"/>
    <w:basedOn w:val="Majorheading"/>
    <w:next w:val="Normal"/>
    <w:rsid w:val="00901C4A"/>
    <w:pPr>
      <w:spacing w:line="180" w:lineRule="atLeast"/>
    </w:pPr>
    <w:rPr>
      <w:b w:val="0"/>
      <w:caps w:val="0"/>
      <w:color w:val="DE7B35" w:themeColor="accent3"/>
      <w:sz w:val="26"/>
    </w:rPr>
  </w:style>
  <w:style w:type="paragraph" w:customStyle="1" w:styleId="Minorheading2">
    <w:name w:val="Minor heading 2"/>
    <w:basedOn w:val="Minorheading"/>
    <w:next w:val="Normal"/>
    <w:rsid w:val="00F7569D"/>
    <w:pPr>
      <w:spacing w:line="240" w:lineRule="atLeast"/>
    </w:pPr>
    <w:rPr>
      <w:b/>
      <w:i/>
      <w:sz w:val="20"/>
    </w:rPr>
  </w:style>
  <w:style w:type="paragraph" w:customStyle="1" w:styleId="Minorheading3">
    <w:name w:val="Minor heading 3"/>
    <w:basedOn w:val="Minorheading2"/>
    <w:rsid w:val="00F7569D"/>
    <w:rPr>
      <w:b w:val="0"/>
      <w:i w:val="0"/>
    </w:rPr>
  </w:style>
  <w:style w:type="paragraph" w:styleId="NoSpacing">
    <w:name w:val="No Spacing"/>
    <w:uiPriority w:val="1"/>
    <w:qFormat/>
    <w:rsid w:val="00F7569D"/>
    <w:pPr>
      <w:kinsoku w:val="0"/>
      <w:overflowPunct w:val="0"/>
      <w:autoSpaceDE w:val="0"/>
      <w:autoSpaceDN w:val="0"/>
      <w:adjustRightInd w:val="0"/>
      <w:snapToGrid w:val="0"/>
    </w:pPr>
    <w:rPr>
      <w:rFonts w:ascii="Georgia" w:hAnsi="Georgia" w:cs="Arial"/>
      <w:snapToGrid w:val="0"/>
      <w:lang w:eastAsia="en-US"/>
    </w:rPr>
  </w:style>
  <w:style w:type="paragraph" w:styleId="NormalIndent">
    <w:name w:val="Normal Indent"/>
    <w:basedOn w:val="Normal"/>
    <w:semiHidden/>
    <w:rsid w:val="00F7569D"/>
    <w:pPr>
      <w:ind w:left="720"/>
    </w:pPr>
  </w:style>
  <w:style w:type="paragraph" w:styleId="NoteHeading">
    <w:name w:val="Note Heading"/>
    <w:basedOn w:val="Normal"/>
    <w:next w:val="Normal"/>
    <w:link w:val="NoteHeadingChar"/>
    <w:semiHidden/>
    <w:unhideWhenUsed/>
    <w:rsid w:val="00F7569D"/>
  </w:style>
  <w:style w:type="character" w:customStyle="1" w:styleId="NoteHeadingChar">
    <w:name w:val="Note Heading Char"/>
    <w:basedOn w:val="DefaultParagraphFont"/>
    <w:link w:val="NoteHeading"/>
    <w:semiHidden/>
    <w:rsid w:val="00F7569D"/>
    <w:rPr>
      <w:rFonts w:ascii="Georgia" w:hAnsi="Georgia" w:cs="Arial"/>
      <w:snapToGrid w:val="0"/>
      <w:lang w:eastAsia="en-US"/>
    </w:rPr>
  </w:style>
  <w:style w:type="paragraph" w:customStyle="1" w:styleId="NumericCaption">
    <w:name w:val="Numeric Caption"/>
    <w:basedOn w:val="Caption"/>
    <w:rsid w:val="00F7569D"/>
    <w:rPr>
      <w:rFonts w:ascii="Arial" w:hAnsi="Arial"/>
    </w:rPr>
  </w:style>
  <w:style w:type="paragraph" w:customStyle="1" w:styleId="Sources">
    <w:name w:val="Sources"/>
    <w:basedOn w:val="Normal"/>
    <w:next w:val="Normal"/>
    <w:rsid w:val="00F7569D"/>
    <w:pPr>
      <w:spacing w:before="80" w:after="240" w:line="180" w:lineRule="atLeast"/>
    </w:pPr>
    <w:rPr>
      <w:color w:val="4D4D4D" w:themeColor="text2"/>
      <w:sz w:val="16"/>
    </w:rPr>
  </w:style>
  <w:style w:type="paragraph" w:customStyle="1" w:styleId="NumericSources">
    <w:name w:val="Numeric Sources"/>
    <w:basedOn w:val="Sources"/>
    <w:rsid w:val="00F7569D"/>
    <w:rPr>
      <w:rFonts w:ascii="Arial" w:hAnsi="Arial"/>
    </w:rPr>
  </w:style>
  <w:style w:type="paragraph" w:customStyle="1" w:styleId="TableTextNormal">
    <w:name w:val="Table Text Normal"/>
    <w:basedOn w:val="Normal"/>
    <w:rsid w:val="0092463F"/>
    <w:pPr>
      <w:spacing w:before="80"/>
    </w:pPr>
    <w:rPr>
      <w:sz w:val="18"/>
      <w:szCs w:val="18"/>
    </w:rPr>
  </w:style>
  <w:style w:type="paragraph" w:customStyle="1" w:styleId="TableColumnHeadingNormal">
    <w:name w:val="Table Column Heading Normal"/>
    <w:basedOn w:val="TableTextNormal"/>
    <w:rsid w:val="00F7569D"/>
    <w:pPr>
      <w:keepNext/>
      <w:keepLines/>
    </w:pPr>
    <w:rPr>
      <w:b/>
      <w:color w:val="4D4D4D" w:themeColor="text2"/>
    </w:rPr>
  </w:style>
  <w:style w:type="paragraph" w:customStyle="1" w:styleId="NumericTableColumnHeadingNormal">
    <w:name w:val="Numeric Table Column Heading Normal"/>
    <w:basedOn w:val="TableColumnHeadingNormal"/>
    <w:rsid w:val="00F7569D"/>
    <w:rPr>
      <w:rFonts w:ascii="Arial" w:hAnsi="Arial"/>
    </w:rPr>
  </w:style>
  <w:style w:type="paragraph" w:customStyle="1" w:styleId="NumericTableColumnHeadingSmall">
    <w:name w:val="Numeric Table Column Heading Small"/>
    <w:basedOn w:val="NumericTableColumnHeadingNormal"/>
    <w:rsid w:val="00F7569D"/>
    <w:rPr>
      <w:sz w:val="16"/>
      <w:szCs w:val="16"/>
    </w:rPr>
  </w:style>
  <w:style w:type="paragraph" w:customStyle="1" w:styleId="NumericTableTextNormal">
    <w:name w:val="Numeric Table Text Normal"/>
    <w:basedOn w:val="TableTextNormal"/>
    <w:rsid w:val="00F7569D"/>
    <w:rPr>
      <w:rFonts w:ascii="Arial" w:hAnsi="Arial"/>
    </w:rPr>
  </w:style>
  <w:style w:type="paragraph" w:customStyle="1" w:styleId="NumericTableTextDecimalNormal">
    <w:name w:val="Numeric Table Text Decimal Normal"/>
    <w:basedOn w:val="NumericTableTextNormal"/>
    <w:rsid w:val="00F7569D"/>
    <w:pPr>
      <w:tabs>
        <w:tab w:val="decimal" w:pos="1004"/>
      </w:tabs>
    </w:pPr>
  </w:style>
  <w:style w:type="paragraph" w:customStyle="1" w:styleId="NumericTableTextDecimalSmall">
    <w:name w:val="Numeric Table Text Decimal Small"/>
    <w:basedOn w:val="NumericTableTextDecimalNormal"/>
    <w:rsid w:val="00F7569D"/>
    <w:rPr>
      <w:sz w:val="16"/>
      <w:szCs w:val="16"/>
    </w:rPr>
  </w:style>
  <w:style w:type="paragraph" w:customStyle="1" w:styleId="NumericTableTextSmall">
    <w:name w:val="Numeric Table Text Small"/>
    <w:basedOn w:val="NumericTableTextNormal"/>
    <w:rsid w:val="00F7569D"/>
    <w:rPr>
      <w:sz w:val="16"/>
      <w:szCs w:val="16"/>
    </w:rPr>
  </w:style>
  <w:style w:type="character" w:styleId="PageNumber">
    <w:name w:val="page number"/>
    <w:semiHidden/>
    <w:unhideWhenUsed/>
    <w:rsid w:val="00F7569D"/>
  </w:style>
  <w:style w:type="character" w:styleId="PlaceholderText">
    <w:name w:val="Placeholder Text"/>
    <w:basedOn w:val="DefaultParagraphFont"/>
    <w:uiPriority w:val="99"/>
    <w:semiHidden/>
    <w:rsid w:val="00F7569D"/>
    <w:rPr>
      <w:color w:val="808080"/>
    </w:rPr>
  </w:style>
  <w:style w:type="paragraph" w:styleId="PlainText">
    <w:name w:val="Plain Text"/>
    <w:basedOn w:val="Normal"/>
    <w:link w:val="PlainTextChar"/>
    <w:semiHidden/>
    <w:rsid w:val="00F7569D"/>
    <w:rPr>
      <w:rFonts w:ascii="Consolas" w:hAnsi="Consolas"/>
    </w:rPr>
  </w:style>
  <w:style w:type="character" w:customStyle="1" w:styleId="PlainTextChar">
    <w:name w:val="Plain Text Char"/>
    <w:basedOn w:val="DefaultParagraphFont"/>
    <w:link w:val="PlainText"/>
    <w:semiHidden/>
    <w:rsid w:val="00F7569D"/>
    <w:rPr>
      <w:rFonts w:ascii="Consolas" w:hAnsi="Consolas" w:cs="Arial"/>
      <w:snapToGrid w:val="0"/>
      <w:lang w:eastAsia="en-US"/>
    </w:rPr>
  </w:style>
  <w:style w:type="paragraph" w:customStyle="1" w:styleId="PrefaceTitle">
    <w:name w:val="Preface Title"/>
    <w:basedOn w:val="Heading2"/>
    <w:next w:val="Normal"/>
    <w:rsid w:val="00F7569D"/>
    <w:pPr>
      <w:numPr>
        <w:ilvl w:val="0"/>
        <w:numId w:val="0"/>
      </w:numPr>
    </w:pPr>
  </w:style>
  <w:style w:type="paragraph" w:customStyle="1" w:styleId="PleaseNote">
    <w:name w:val="Please Note"/>
    <w:basedOn w:val="PrefaceTitle"/>
    <w:next w:val="Normal"/>
    <w:rsid w:val="00F7569D"/>
    <w:rPr>
      <w:iCs w:val="0"/>
    </w:rPr>
  </w:style>
  <w:style w:type="numbering" w:customStyle="1" w:styleId="PwCAppendixList1">
    <w:name w:val="PwC Appendix List 1"/>
    <w:uiPriority w:val="99"/>
    <w:rsid w:val="00F7569D"/>
    <w:pPr>
      <w:numPr>
        <w:numId w:val="14"/>
      </w:numPr>
    </w:pPr>
  </w:style>
  <w:style w:type="numbering" w:customStyle="1" w:styleId="PwCListNumbers1">
    <w:name w:val="PwC List Numbers 1"/>
    <w:uiPriority w:val="99"/>
    <w:rsid w:val="00F7569D"/>
    <w:pPr>
      <w:numPr>
        <w:numId w:val="15"/>
      </w:numPr>
    </w:pPr>
  </w:style>
  <w:style w:type="paragraph" w:customStyle="1" w:styleId="Underline">
    <w:name w:val="Underline"/>
    <w:qFormat/>
    <w:rsid w:val="004C4DFE"/>
    <w:pPr>
      <w:spacing w:after="1080"/>
    </w:pPr>
    <w:rPr>
      <w:rFonts w:asciiTheme="minorHAnsi" w:eastAsia="Calibri" w:hAnsiTheme="minorHAnsi" w:cs="Arial"/>
      <w:caps/>
      <w:snapToGrid w:val="0"/>
      <w:color w:val="20AEC7" w:themeColor="accent5"/>
      <w:szCs w:val="48"/>
      <w:lang w:val="en-GB" w:eastAsia="en-US"/>
    </w:rPr>
  </w:style>
  <w:style w:type="table" w:customStyle="1" w:styleId="PwCPanelframe">
    <w:name w:val="PwC Panel frame"/>
    <w:basedOn w:val="TableNormal"/>
    <w:uiPriority w:val="99"/>
    <w:qFormat/>
    <w:rsid w:val="00F7569D"/>
    <w:pPr>
      <w:spacing w:line="227" w:lineRule="exact"/>
    </w:pPr>
    <w:rPr>
      <w:rFonts w:ascii="Georgia" w:hAnsi="Georgia"/>
      <w:sz w:val="8"/>
    </w:rPr>
    <w:tblPr>
      <w:tblBorders>
        <w:top w:val="single" w:sz="8" w:space="0" w:color="4D4D4D" w:themeColor="text2"/>
        <w:left w:val="single" w:sz="8" w:space="0" w:color="4D4D4D" w:themeColor="text2"/>
      </w:tblBorders>
      <w:tblCellMar>
        <w:left w:w="227" w:type="dxa"/>
        <w:right w:w="0" w:type="dxa"/>
      </w:tblCellMar>
    </w:tblPr>
    <w:tcPr>
      <w:shd w:val="clear" w:color="auto" w:fill="auto"/>
    </w:tcPr>
  </w:style>
  <w:style w:type="table" w:customStyle="1" w:styleId="PwCpull-outframe">
    <w:name w:val="PwC pull-out frame"/>
    <w:basedOn w:val="PwCPanelframe"/>
    <w:uiPriority w:val="99"/>
    <w:rsid w:val="00F7569D"/>
    <w:tblPr>
      <w:tblBorders>
        <w:top w:val="dotted" w:sz="8" w:space="0" w:color="4D4D4D" w:themeColor="text2"/>
        <w:left w:val="dotted" w:sz="8" w:space="0" w:color="4D4D4D" w:themeColor="text2"/>
      </w:tblBorders>
    </w:tblPr>
    <w:tcPr>
      <w:shd w:val="clear" w:color="auto" w:fill="auto"/>
    </w:tcPr>
  </w:style>
  <w:style w:type="paragraph" w:styleId="Quote">
    <w:name w:val="Quote"/>
    <w:basedOn w:val="Normal"/>
    <w:next w:val="Normal"/>
    <w:link w:val="QuoteChar"/>
    <w:uiPriority w:val="29"/>
    <w:qFormat/>
    <w:rsid w:val="00F7569D"/>
    <w:rPr>
      <w:i/>
      <w:iCs/>
      <w:color w:val="000000" w:themeColor="text1"/>
    </w:rPr>
  </w:style>
  <w:style w:type="character" w:customStyle="1" w:styleId="QuoteChar">
    <w:name w:val="Quote Char"/>
    <w:basedOn w:val="DefaultParagraphFont"/>
    <w:link w:val="Quote"/>
    <w:uiPriority w:val="29"/>
    <w:rsid w:val="00F7569D"/>
    <w:rPr>
      <w:rFonts w:ascii="Georgia" w:hAnsi="Georgia" w:cs="Arial"/>
      <w:i/>
      <w:iCs/>
      <w:snapToGrid w:val="0"/>
      <w:color w:val="000000" w:themeColor="text1"/>
      <w:lang w:eastAsia="en-US"/>
    </w:rPr>
  </w:style>
  <w:style w:type="paragraph" w:styleId="Salutation">
    <w:name w:val="Salutation"/>
    <w:basedOn w:val="Normal"/>
    <w:next w:val="Normal"/>
    <w:link w:val="SalutationChar"/>
    <w:unhideWhenUsed/>
    <w:rsid w:val="00F7569D"/>
  </w:style>
  <w:style w:type="character" w:customStyle="1" w:styleId="SalutationChar">
    <w:name w:val="Salutation Char"/>
    <w:basedOn w:val="DefaultParagraphFont"/>
    <w:link w:val="Salutation"/>
    <w:rsid w:val="00F7569D"/>
    <w:rPr>
      <w:rFonts w:ascii="Georgia" w:hAnsi="Georgia" w:cs="Arial"/>
      <w:snapToGrid w:val="0"/>
      <w:lang w:eastAsia="en-US"/>
    </w:rPr>
  </w:style>
  <w:style w:type="paragraph" w:customStyle="1" w:styleId="Separator">
    <w:name w:val="Separator"/>
    <w:basedOn w:val="Normal"/>
    <w:semiHidden/>
    <w:rsid w:val="00F7569D"/>
    <w:pPr>
      <w:spacing w:before="240"/>
    </w:pPr>
    <w:rPr>
      <w:sz w:val="16"/>
    </w:rPr>
  </w:style>
  <w:style w:type="paragraph" w:styleId="Signature">
    <w:name w:val="Signature"/>
    <w:basedOn w:val="Normal"/>
    <w:link w:val="SignatureChar"/>
    <w:semiHidden/>
    <w:rsid w:val="00F7569D"/>
    <w:pPr>
      <w:ind w:left="4252"/>
    </w:pPr>
  </w:style>
  <w:style w:type="character" w:customStyle="1" w:styleId="SignatureChar">
    <w:name w:val="Signature Char"/>
    <w:basedOn w:val="DefaultParagraphFont"/>
    <w:link w:val="Signature"/>
    <w:semiHidden/>
    <w:rsid w:val="00F7569D"/>
    <w:rPr>
      <w:rFonts w:ascii="Georgia" w:hAnsi="Georgia" w:cs="Arial"/>
      <w:snapToGrid w:val="0"/>
      <w:lang w:eastAsia="en-US"/>
    </w:rPr>
  </w:style>
  <w:style w:type="numbering" w:customStyle="1" w:styleId="Style1">
    <w:name w:val="Style1"/>
    <w:uiPriority w:val="99"/>
    <w:rsid w:val="00F7569D"/>
    <w:pPr>
      <w:numPr>
        <w:numId w:val="16"/>
      </w:numPr>
    </w:pPr>
  </w:style>
  <w:style w:type="paragraph" w:customStyle="1" w:styleId="SubHeading">
    <w:name w:val="Sub Heading"/>
    <w:basedOn w:val="Normal"/>
    <w:rsid w:val="005C5666"/>
    <w:pPr>
      <w:spacing w:after="480" w:line="600" w:lineRule="atLeast"/>
    </w:pPr>
    <w:rPr>
      <w:sz w:val="56"/>
    </w:rPr>
  </w:style>
  <w:style w:type="table" w:styleId="Table3Deffects1">
    <w:name w:val="Table 3D effects 1"/>
    <w:basedOn w:val="TableNormal"/>
    <w:rsid w:val="00F7569D"/>
    <w:pPr>
      <w:kinsoku w:val="0"/>
      <w:overflowPunct w:val="0"/>
      <w:autoSpaceDE w:val="0"/>
      <w:autoSpaceDN w:val="0"/>
      <w:adjustRightInd w:val="0"/>
      <w:snapToGrid w:val="0"/>
    </w:pPr>
    <w:rPr>
      <w:rFonts w:ascii="Georgia" w:hAnsi="Georgi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TableBullet1Normal">
    <w:name w:val="Table Bullet 1 Normal"/>
    <w:basedOn w:val="Normal"/>
    <w:rsid w:val="00E67646"/>
    <w:pPr>
      <w:numPr>
        <w:ilvl w:val="1"/>
        <w:numId w:val="17"/>
      </w:numPr>
      <w:spacing w:before="40" w:after="40"/>
      <w:ind w:left="283"/>
    </w:pPr>
    <w:rPr>
      <w:lang w:eastAsia="en-AU"/>
    </w:rPr>
  </w:style>
  <w:style w:type="paragraph" w:customStyle="1" w:styleId="TableTextSmall">
    <w:name w:val="Table Text Small"/>
    <w:basedOn w:val="Normal"/>
    <w:rsid w:val="00F7569D"/>
    <w:pPr>
      <w:spacing w:before="40" w:after="40"/>
    </w:pPr>
    <w:rPr>
      <w:rFonts w:ascii="Arial" w:hAnsi="Arial"/>
      <w:sz w:val="16"/>
      <w:szCs w:val="18"/>
    </w:rPr>
  </w:style>
  <w:style w:type="paragraph" w:customStyle="1" w:styleId="TableBullet1Small">
    <w:name w:val="Table Bullet 1 Small"/>
    <w:basedOn w:val="TableTextSmall"/>
    <w:rsid w:val="00F7569D"/>
    <w:pPr>
      <w:numPr>
        <w:numId w:val="18"/>
      </w:numPr>
      <w:spacing w:before="20" w:after="20"/>
    </w:pPr>
  </w:style>
  <w:style w:type="paragraph" w:customStyle="1" w:styleId="TableBullet2Normal">
    <w:name w:val="Table Bullet 2 Normal"/>
    <w:basedOn w:val="TableBullet1Normal"/>
    <w:rsid w:val="00F7569D"/>
    <w:pPr>
      <w:ind w:left="567"/>
    </w:pPr>
  </w:style>
  <w:style w:type="paragraph" w:customStyle="1" w:styleId="TableBullet2Small">
    <w:name w:val="Table Bullet 2 Small"/>
    <w:basedOn w:val="TableBullet1Small"/>
    <w:rsid w:val="00F7569D"/>
    <w:pPr>
      <w:numPr>
        <w:ilvl w:val="1"/>
      </w:numPr>
    </w:pPr>
  </w:style>
  <w:style w:type="paragraph" w:customStyle="1" w:styleId="TableBullet3Normal">
    <w:name w:val="Table Bullet 3 Normal"/>
    <w:basedOn w:val="TableBullet2Normal"/>
    <w:rsid w:val="00F7569D"/>
    <w:pPr>
      <w:numPr>
        <w:ilvl w:val="2"/>
      </w:numPr>
    </w:pPr>
  </w:style>
  <w:style w:type="paragraph" w:customStyle="1" w:styleId="TableBullet3Small">
    <w:name w:val="Table Bullet 3 Small"/>
    <w:basedOn w:val="TableBullet2Small"/>
    <w:rsid w:val="00F7569D"/>
    <w:pPr>
      <w:numPr>
        <w:ilvl w:val="2"/>
      </w:numPr>
    </w:pPr>
    <w:rPr>
      <w:szCs w:val="16"/>
    </w:rPr>
  </w:style>
  <w:style w:type="numbering" w:customStyle="1" w:styleId="TableBulletNormalList">
    <w:name w:val="Table Bullet Normal List"/>
    <w:rsid w:val="00F7569D"/>
    <w:pPr>
      <w:numPr>
        <w:numId w:val="19"/>
      </w:numPr>
    </w:pPr>
  </w:style>
  <w:style w:type="numbering" w:customStyle="1" w:styleId="TableBulletSmallList">
    <w:name w:val="Table Bullet Small List"/>
    <w:rsid w:val="00F7569D"/>
    <w:pPr>
      <w:numPr>
        <w:numId w:val="20"/>
      </w:numPr>
    </w:pPr>
  </w:style>
  <w:style w:type="paragraph" w:customStyle="1" w:styleId="TableColumnHeadingSmall">
    <w:name w:val="Table Column Heading Small"/>
    <w:basedOn w:val="TableTextSmall"/>
    <w:next w:val="TableTextSmall"/>
    <w:rsid w:val="00F7569D"/>
    <w:pPr>
      <w:keepNext/>
      <w:keepLines/>
    </w:pPr>
    <w:rPr>
      <w:b/>
      <w:color w:val="4D4D4D" w:themeColor="text2"/>
      <w:szCs w:val="16"/>
    </w:rPr>
  </w:style>
  <w:style w:type="table" w:styleId="TableGrid">
    <w:name w:val="Table Grid"/>
    <w:basedOn w:val="TableNormal"/>
    <w:rsid w:val="00F7569D"/>
    <w:pPr>
      <w:kinsoku w:val="0"/>
      <w:overflowPunct w:val="0"/>
      <w:autoSpaceDE w:val="0"/>
      <w:autoSpaceDN w:val="0"/>
      <w:adjustRightInd w:val="0"/>
      <w:snapToGrid w:val="0"/>
    </w:pPr>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7569D"/>
    <w:pPr>
      <w:kinsoku w:val="0"/>
      <w:overflowPunct w:val="0"/>
      <w:autoSpaceDE w:val="0"/>
      <w:autoSpaceDN w:val="0"/>
      <w:adjustRightInd w:val="0"/>
      <w:snapToGrid w:val="0"/>
    </w:pPr>
    <w:rPr>
      <w:rFonts w:ascii="Georgia" w:hAnsi="Georgi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7569D"/>
    <w:pPr>
      <w:kinsoku w:val="0"/>
      <w:overflowPunct w:val="0"/>
      <w:autoSpaceDE w:val="0"/>
      <w:autoSpaceDN w:val="0"/>
      <w:adjustRightInd w:val="0"/>
      <w:snapToGrid w:val="0"/>
    </w:pPr>
    <w:rPr>
      <w:rFonts w:ascii="Georgia" w:hAnsi="Georgi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7569D"/>
    <w:pPr>
      <w:kinsoku w:val="0"/>
      <w:overflowPunct w:val="0"/>
      <w:autoSpaceDE w:val="0"/>
      <w:autoSpaceDN w:val="0"/>
      <w:adjustRightInd w:val="0"/>
      <w:snapToGrid w:val="0"/>
    </w:pPr>
    <w:rPr>
      <w:rFonts w:ascii="Georgia" w:hAnsi="Georgi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7569D"/>
    <w:pPr>
      <w:kinsoku w:val="0"/>
      <w:overflowPunct w:val="0"/>
      <w:autoSpaceDE w:val="0"/>
      <w:autoSpaceDN w:val="0"/>
      <w:adjustRightInd w:val="0"/>
      <w:snapToGrid w:val="0"/>
    </w:pPr>
    <w:rPr>
      <w:rFonts w:ascii="Georgia" w:hAnsi="Georgi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7569D"/>
    <w:pPr>
      <w:kinsoku w:val="0"/>
      <w:overflowPunct w:val="0"/>
      <w:autoSpaceDE w:val="0"/>
      <w:autoSpaceDN w:val="0"/>
      <w:adjustRightInd w:val="0"/>
      <w:snapToGrid w:val="0"/>
    </w:pPr>
    <w:rPr>
      <w:rFonts w:ascii="Georgia" w:hAnsi="Georgi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Indent1Normal">
    <w:name w:val="Table Indent 1 Normal"/>
    <w:basedOn w:val="TableBullet1Normal"/>
    <w:rsid w:val="00F7569D"/>
    <w:pPr>
      <w:numPr>
        <w:numId w:val="0"/>
      </w:numPr>
      <w:ind w:left="284"/>
    </w:pPr>
  </w:style>
  <w:style w:type="paragraph" w:customStyle="1" w:styleId="TableIndent1Small">
    <w:name w:val="Table Indent 1 Small"/>
    <w:basedOn w:val="TableBullet1Small"/>
    <w:rsid w:val="00F7569D"/>
    <w:pPr>
      <w:numPr>
        <w:numId w:val="0"/>
      </w:numPr>
      <w:ind w:left="284"/>
    </w:pPr>
  </w:style>
  <w:style w:type="paragraph" w:customStyle="1" w:styleId="TableIndent2Normal">
    <w:name w:val="Table Indent 2 Normal"/>
    <w:basedOn w:val="TableIndent1Normal"/>
    <w:rsid w:val="00F7569D"/>
    <w:pPr>
      <w:ind w:left="567"/>
    </w:pPr>
  </w:style>
  <w:style w:type="paragraph" w:customStyle="1" w:styleId="TableIndent2Small">
    <w:name w:val="Table Indent 2 Small"/>
    <w:basedOn w:val="TableIndent1Small"/>
    <w:rsid w:val="00F7569D"/>
    <w:pPr>
      <w:ind w:left="567"/>
    </w:pPr>
    <w:rPr>
      <w:szCs w:val="16"/>
    </w:rPr>
  </w:style>
  <w:style w:type="numbering" w:customStyle="1" w:styleId="TableNumberdListNormal">
    <w:name w:val="Table Numberd List Normal"/>
    <w:uiPriority w:val="99"/>
    <w:rsid w:val="00F7569D"/>
    <w:pPr>
      <w:numPr>
        <w:numId w:val="21"/>
      </w:numPr>
    </w:pPr>
  </w:style>
  <w:style w:type="paragraph" w:customStyle="1" w:styleId="TableNumberedList1">
    <w:name w:val="Table Numbered List 1"/>
    <w:basedOn w:val="TableTextNormal"/>
    <w:rsid w:val="00F7569D"/>
    <w:pPr>
      <w:numPr>
        <w:numId w:val="22"/>
      </w:numPr>
    </w:pPr>
  </w:style>
  <w:style w:type="paragraph" w:customStyle="1" w:styleId="TableNumberedList2">
    <w:name w:val="Table Numbered List 2"/>
    <w:basedOn w:val="TableNumberedList1"/>
    <w:rsid w:val="00F7569D"/>
    <w:pPr>
      <w:numPr>
        <w:ilvl w:val="1"/>
      </w:numPr>
      <w:spacing w:before="40" w:after="40"/>
    </w:pPr>
  </w:style>
  <w:style w:type="paragraph" w:customStyle="1" w:styleId="TableNumberedList3">
    <w:name w:val="Table Numbered List 3"/>
    <w:basedOn w:val="TableNumberedList2"/>
    <w:rsid w:val="00F7569D"/>
    <w:pPr>
      <w:numPr>
        <w:ilvl w:val="2"/>
      </w:numPr>
    </w:pPr>
  </w:style>
  <w:style w:type="numbering" w:customStyle="1" w:styleId="TableNumberedListN">
    <w:name w:val="Table Numbered List N"/>
    <w:rsid w:val="00F7569D"/>
  </w:style>
  <w:style w:type="numbering" w:customStyle="1" w:styleId="TableNumberedListS">
    <w:name w:val="Table Numbered List S"/>
    <w:rsid w:val="00F7569D"/>
  </w:style>
  <w:style w:type="numbering" w:customStyle="1" w:styleId="TableNumberedListSmall">
    <w:name w:val="Table Numbered List Small"/>
    <w:uiPriority w:val="99"/>
    <w:rsid w:val="00F7569D"/>
    <w:pPr>
      <w:numPr>
        <w:numId w:val="23"/>
      </w:numPr>
    </w:pPr>
  </w:style>
  <w:style w:type="paragraph" w:customStyle="1" w:styleId="TableNumberedListSmall1">
    <w:name w:val="Table Numbered List Small 1"/>
    <w:basedOn w:val="TableTextSmall"/>
    <w:rsid w:val="00F7569D"/>
    <w:pPr>
      <w:numPr>
        <w:numId w:val="24"/>
      </w:numPr>
    </w:pPr>
  </w:style>
  <w:style w:type="paragraph" w:customStyle="1" w:styleId="TableNumberedListSmall2">
    <w:name w:val="Table Numbered List Small 2"/>
    <w:basedOn w:val="TableNumberedListSmall1"/>
    <w:rsid w:val="00F7569D"/>
    <w:pPr>
      <w:numPr>
        <w:ilvl w:val="1"/>
      </w:numPr>
    </w:pPr>
    <w:rPr>
      <w:szCs w:val="21"/>
    </w:rPr>
  </w:style>
  <w:style w:type="paragraph" w:customStyle="1" w:styleId="TableNumberedListSmall3">
    <w:name w:val="Table Numbered List Small 3"/>
    <w:basedOn w:val="TableNumberedListSmall2"/>
    <w:rsid w:val="00F7569D"/>
    <w:pPr>
      <w:numPr>
        <w:ilvl w:val="2"/>
      </w:numPr>
    </w:pPr>
  </w:style>
  <w:style w:type="paragraph" w:styleId="TableofAuthorities">
    <w:name w:val="table of authorities"/>
    <w:basedOn w:val="Normal"/>
    <w:next w:val="Normal"/>
    <w:semiHidden/>
    <w:unhideWhenUsed/>
    <w:rsid w:val="00F7569D"/>
    <w:pPr>
      <w:ind w:left="210" w:hanging="210"/>
    </w:pPr>
  </w:style>
  <w:style w:type="paragraph" w:styleId="TableofFigures">
    <w:name w:val="table of figures"/>
    <w:basedOn w:val="Normal"/>
    <w:next w:val="Normal"/>
    <w:semiHidden/>
    <w:unhideWhenUsed/>
    <w:rsid w:val="00F7569D"/>
  </w:style>
  <w:style w:type="table" w:styleId="TableTheme">
    <w:name w:val="Table Theme"/>
    <w:basedOn w:val="TableNormal"/>
    <w:semiHidden/>
    <w:rsid w:val="00F7569D"/>
    <w:pPr>
      <w:kinsoku w:val="0"/>
      <w:overflowPunct w:val="0"/>
      <w:autoSpaceDE w:val="0"/>
      <w:autoSpaceDN w:val="0"/>
      <w:adjustRightInd w:val="0"/>
      <w:snapToGrid w:val="0"/>
    </w:pPr>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APBase">
    <w:name w:val="Tables - AP Base"/>
    <w:basedOn w:val="TableNormal"/>
    <w:rsid w:val="00F7569D"/>
    <w:rPr>
      <w:rFonts w:ascii="Georgia" w:hAnsi="Georgia"/>
    </w:rPr>
    <w:tblPr>
      <w:tblStyleRowBandSize w:val="1"/>
      <w:tblStyleColBandSize w:val="1"/>
      <w:tblBorders>
        <w:top w:val="single" w:sz="4" w:space="0" w:color="FFFFFF"/>
        <w:left w:val="single" w:sz="4" w:space="0" w:color="FFFFFF"/>
        <w:bottom w:val="single" w:sz="6" w:space="0" w:color="4D4D4D" w:themeColor="text2"/>
        <w:right w:val="single" w:sz="4" w:space="0" w:color="FFFFFF"/>
        <w:insideH w:val="dotted" w:sz="8" w:space="0" w:color="4D4D4D" w:themeColor="text2"/>
        <w:insideV w:val="single" w:sz="4" w:space="0" w:color="FFFFFF"/>
      </w:tblBorders>
    </w:tblPr>
    <w:tcPr>
      <w:shd w:val="clear" w:color="auto" w:fill="auto"/>
      <w:tcMar>
        <w:top w:w="0" w:type="dxa"/>
        <w:left w:w="108" w:type="dxa"/>
        <w:bottom w:w="0" w:type="dxa"/>
        <w:right w:w="108" w:type="dxa"/>
      </w:tcMar>
    </w:tcPr>
    <w:tblStylePr w:type="firstRow">
      <w:pPr>
        <w:jc w:val="center"/>
      </w:pPr>
      <w:rPr>
        <w:rFonts w:ascii="Georgia" w:hAnsi="Georgia"/>
        <w:b w:val="0"/>
        <w:color w:val="auto"/>
      </w:rPr>
      <w:tblPr/>
      <w:trPr>
        <w:tblHeader/>
      </w:trPr>
      <w:tcPr>
        <w:tcBorders>
          <w:top w:val="single" w:sz="4" w:space="0" w:color="4D4D4D" w:themeColor="text2"/>
          <w:bottom w:val="single" w:sz="4" w:space="0" w:color="4D4D4D" w:themeColor="text2"/>
        </w:tcBorders>
      </w:tcPr>
    </w:tblStylePr>
    <w:tblStylePr w:type="lastRow">
      <w:rPr>
        <w:color w:val="auto"/>
      </w:rPr>
      <w:tblPr/>
      <w:tcPr>
        <w:tcBorders>
          <w:top w:val="single" w:sz="4" w:space="0" w:color="4D4D4D" w:themeColor="text2"/>
        </w:tcBorders>
        <w:shd w:val="clear" w:color="auto" w:fill="auto"/>
      </w:tcPr>
    </w:tblStylePr>
    <w:tblStylePr w:type="nwCell">
      <w:pPr>
        <w:jc w:val="left"/>
      </w:pPr>
      <w:tblPr/>
      <w:tcPr>
        <w:vAlign w:val="bottom"/>
      </w:tcPr>
    </w:tblStylePr>
  </w:style>
  <w:style w:type="table" w:customStyle="1" w:styleId="Tables-APBase2">
    <w:name w:val="Tables - AP Base 2"/>
    <w:basedOn w:val="Tables-APBase"/>
    <w:uiPriority w:val="99"/>
    <w:qFormat/>
    <w:rsid w:val="00F7569D"/>
    <w:tblPr/>
    <w:tcPr>
      <w:shd w:val="clear" w:color="auto" w:fill="auto"/>
    </w:tcPr>
    <w:tblStylePr w:type="firstRow">
      <w:pPr>
        <w:jc w:val="center"/>
      </w:pPr>
      <w:rPr>
        <w:rFonts w:asciiTheme="minorHAnsi" w:hAnsiTheme="minorHAnsi"/>
        <w:b/>
        <w:color w:val="EEECE1" w:themeColor="background2"/>
      </w:rPr>
      <w:tblPr/>
      <w:trPr>
        <w:tblHeader/>
      </w:trPr>
      <w:tcPr>
        <w:tcBorders>
          <w:top w:val="single" w:sz="4" w:space="0" w:color="4D4D4D" w:themeColor="text2"/>
          <w:bottom w:val="single" w:sz="4" w:space="0" w:color="4D4D4D" w:themeColor="text2"/>
        </w:tcBorders>
        <w:shd w:val="clear" w:color="auto" w:fill="4D4D4D" w:themeFill="text2"/>
        <w:vAlign w:val="bottom"/>
      </w:tcPr>
    </w:tblStylePr>
    <w:tblStylePr w:type="lastRow">
      <w:rPr>
        <w:color w:val="FFFFFF" w:themeColor="background1"/>
      </w:rPr>
      <w:tblPr/>
      <w:tcPr>
        <w:tcBorders>
          <w:top w:val="single" w:sz="4" w:space="0" w:color="4D4D4D" w:themeColor="text2"/>
        </w:tcBorders>
        <w:shd w:val="clear" w:color="auto" w:fill="4D4D4D" w:themeFill="text2"/>
      </w:tcPr>
    </w:tblStylePr>
    <w:tblStylePr w:type="firstCol">
      <w:tblPr/>
      <w:tcPr>
        <w:shd w:val="clear" w:color="auto" w:fill="EEECE1" w:themeFill="background2"/>
      </w:tcPr>
    </w:tblStylePr>
    <w:tblStylePr w:type="lastCol">
      <w:tblPr/>
      <w:tcPr>
        <w:shd w:val="clear" w:color="auto" w:fill="EEECE1" w:themeFill="background2"/>
      </w:tcPr>
    </w:tblStylePr>
    <w:tblStylePr w:type="band2Vert">
      <w:tblPr/>
      <w:tcPr>
        <w:shd w:val="clear" w:color="auto" w:fill="DBDBDB" w:themeFill="text2" w:themeFillTint="33"/>
      </w:tcPr>
    </w:tblStylePr>
    <w:tblStylePr w:type="band2Horz">
      <w:tblPr/>
      <w:tcPr>
        <w:shd w:val="clear" w:color="auto" w:fill="DBDBDB" w:themeFill="text2" w:themeFillTint="33"/>
      </w:tcPr>
    </w:tblStylePr>
    <w:tblStylePr w:type="nwCell">
      <w:pPr>
        <w:jc w:val="left"/>
      </w:pPr>
      <w:tblPr/>
      <w:tcPr>
        <w:shd w:val="clear" w:color="auto" w:fill="FFFFFF" w:themeFill="background1"/>
        <w:vAlign w:val="bottom"/>
      </w:tcPr>
    </w:tblStylePr>
  </w:style>
  <w:style w:type="table" w:customStyle="1" w:styleId="Tables-APLines">
    <w:name w:val="Tables - AP Lines"/>
    <w:basedOn w:val="TableNormal"/>
    <w:rsid w:val="00F7569D"/>
    <w:rPr>
      <w:rFonts w:ascii="Georgia" w:hAnsi="Georgia"/>
    </w:rPr>
    <w:tblPr>
      <w:tblStyleRowBandSize w:val="1"/>
      <w:tblStyleColBandSize w:val="1"/>
      <w:tblBorders>
        <w:insideH w:val="single" w:sz="4" w:space="0" w:color="4D4D4D" w:themeColor="text2"/>
        <w:insideV w:val="single" w:sz="4" w:space="0" w:color="4D4D4D" w:themeColor="text2"/>
      </w:tblBorders>
    </w:tblPr>
    <w:tcPr>
      <w:shd w:val="clear" w:color="auto" w:fill="auto"/>
    </w:tcPr>
    <w:tblStylePr w:type="firstRow">
      <w:pPr>
        <w:jc w:val="center"/>
      </w:pPr>
      <w:rPr>
        <w:rFonts w:asciiTheme="minorHAnsi" w:hAnsiTheme="minorHAnsi"/>
        <w:color w:val="auto"/>
      </w:rPr>
      <w:tblPr/>
      <w:tcPr>
        <w:vAlign w:val="bottom"/>
      </w:tcPr>
    </w:tblStylePr>
    <w:tblStylePr w:type="lastRow">
      <w:rPr>
        <w:color w:val="FFFFFF" w:themeColor="background1"/>
      </w:rPr>
    </w:tblStylePr>
    <w:tblStylePr w:type="nwCell">
      <w:pPr>
        <w:jc w:val="left"/>
      </w:pPr>
      <w:tblPr/>
      <w:tcPr>
        <w:vAlign w:val="bottom"/>
      </w:tcPr>
    </w:tblStylePr>
  </w:style>
  <w:style w:type="paragraph" w:styleId="Title">
    <w:name w:val="Title"/>
    <w:basedOn w:val="Normal"/>
    <w:link w:val="TitleChar"/>
    <w:qFormat/>
    <w:rsid w:val="00F7569D"/>
    <w:pPr>
      <w:spacing w:before="240" w:after="60"/>
      <w:jc w:val="center"/>
      <w:outlineLvl w:val="0"/>
    </w:pPr>
    <w:rPr>
      <w:b/>
      <w:bCs/>
      <w:color w:val="4D4D4D" w:themeColor="text2"/>
      <w:kern w:val="28"/>
      <w:sz w:val="32"/>
      <w:szCs w:val="32"/>
    </w:rPr>
  </w:style>
  <w:style w:type="character" w:customStyle="1" w:styleId="TitleChar">
    <w:name w:val="Title Char"/>
    <w:basedOn w:val="DefaultParagraphFont"/>
    <w:link w:val="Title"/>
    <w:rsid w:val="00F7569D"/>
    <w:rPr>
      <w:rFonts w:ascii="Georgia" w:hAnsi="Georgia" w:cs="Arial"/>
      <w:b/>
      <w:bCs/>
      <w:snapToGrid w:val="0"/>
      <w:color w:val="4D4D4D" w:themeColor="text2"/>
      <w:kern w:val="28"/>
      <w:sz w:val="32"/>
      <w:szCs w:val="32"/>
      <w:lang w:eastAsia="en-US"/>
    </w:rPr>
  </w:style>
  <w:style w:type="paragraph" w:styleId="TOAHeading">
    <w:name w:val="toa heading"/>
    <w:basedOn w:val="Normal"/>
    <w:next w:val="Normal"/>
    <w:semiHidden/>
    <w:unhideWhenUsed/>
    <w:rsid w:val="00F7569D"/>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rsid w:val="00F7569D"/>
    <w:pPr>
      <w:numPr>
        <w:numId w:val="25"/>
      </w:numPr>
      <w:tabs>
        <w:tab w:val="right" w:pos="7342"/>
      </w:tabs>
      <w:spacing w:before="240" w:after="240" w:line="240" w:lineRule="atLeast"/>
      <w:ind w:right="851"/>
    </w:pPr>
  </w:style>
  <w:style w:type="paragraph" w:styleId="TOC2">
    <w:name w:val="toc 2"/>
    <w:basedOn w:val="TOC1"/>
    <w:next w:val="Normal"/>
    <w:uiPriority w:val="39"/>
    <w:rsid w:val="00F7569D"/>
    <w:pPr>
      <w:numPr>
        <w:numId w:val="0"/>
      </w:numPr>
      <w:tabs>
        <w:tab w:val="left" w:pos="567"/>
      </w:tabs>
      <w:ind w:left="567" w:hanging="567"/>
    </w:pPr>
  </w:style>
  <w:style w:type="paragraph" w:styleId="TOC3">
    <w:name w:val="toc 3"/>
    <w:basedOn w:val="TOC1"/>
    <w:next w:val="Normal"/>
    <w:uiPriority w:val="39"/>
    <w:rsid w:val="00F7569D"/>
    <w:pPr>
      <w:numPr>
        <w:ilvl w:val="2"/>
      </w:numPr>
    </w:pPr>
  </w:style>
  <w:style w:type="paragraph" w:styleId="TOC4">
    <w:name w:val="toc 4"/>
    <w:basedOn w:val="TOC2"/>
    <w:next w:val="Normal"/>
    <w:uiPriority w:val="39"/>
    <w:rsid w:val="00F7569D"/>
    <w:pPr>
      <w:tabs>
        <w:tab w:val="clear" w:pos="567"/>
        <w:tab w:val="left" w:pos="1134"/>
      </w:tabs>
      <w:ind w:left="1134" w:hanging="1134"/>
    </w:pPr>
  </w:style>
  <w:style w:type="paragraph" w:styleId="TOC5">
    <w:name w:val="toc 5"/>
    <w:basedOn w:val="TOC2"/>
    <w:next w:val="Normal"/>
    <w:rsid w:val="00F7569D"/>
  </w:style>
  <w:style w:type="paragraph" w:styleId="TOC6">
    <w:name w:val="toc 6"/>
    <w:basedOn w:val="TOC2"/>
    <w:next w:val="Normal"/>
    <w:uiPriority w:val="39"/>
    <w:rsid w:val="00F7569D"/>
    <w:pPr>
      <w:tabs>
        <w:tab w:val="clear" w:pos="567"/>
        <w:tab w:val="left" w:pos="1134"/>
      </w:tabs>
      <w:ind w:left="1134"/>
    </w:pPr>
  </w:style>
  <w:style w:type="paragraph" w:styleId="TOC7">
    <w:name w:val="toc 7"/>
    <w:basedOn w:val="TOC6"/>
    <w:next w:val="Normal"/>
    <w:uiPriority w:val="39"/>
    <w:rsid w:val="00F7569D"/>
    <w:pPr>
      <w:tabs>
        <w:tab w:val="clear" w:pos="1134"/>
        <w:tab w:val="left" w:pos="1985"/>
      </w:tabs>
      <w:ind w:left="1985" w:hanging="851"/>
    </w:pPr>
  </w:style>
  <w:style w:type="paragraph" w:styleId="TOC8">
    <w:name w:val="toc 8"/>
    <w:basedOn w:val="TOC7"/>
    <w:next w:val="Normal"/>
    <w:rsid w:val="00F7569D"/>
    <w:pPr>
      <w:tabs>
        <w:tab w:val="clear" w:pos="1985"/>
        <w:tab w:val="left" w:pos="3402"/>
      </w:tabs>
      <w:ind w:left="3403"/>
    </w:pPr>
  </w:style>
  <w:style w:type="paragraph" w:styleId="TOC9">
    <w:name w:val="toc 9"/>
    <w:basedOn w:val="TOC8"/>
    <w:next w:val="Normal"/>
    <w:uiPriority w:val="39"/>
    <w:rsid w:val="00F7569D"/>
    <w:pPr>
      <w:tabs>
        <w:tab w:val="clear" w:pos="3402"/>
        <w:tab w:val="left" w:pos="4253"/>
      </w:tabs>
      <w:ind w:left="4253"/>
    </w:pPr>
  </w:style>
  <w:style w:type="paragraph" w:styleId="TOCHeading">
    <w:name w:val="TOC Heading"/>
    <w:basedOn w:val="Heading1"/>
    <w:next w:val="Normal"/>
    <w:uiPriority w:val="39"/>
    <w:semiHidden/>
    <w:unhideWhenUsed/>
    <w:qFormat/>
    <w:rsid w:val="00F7569D"/>
    <w:pPr>
      <w:keepNext/>
      <w:keepLines/>
      <w:spacing w:before="480" w:line="240" w:lineRule="auto"/>
      <w:outlineLvl w:val="9"/>
    </w:pPr>
    <w:rPr>
      <w:rFonts w:eastAsiaTheme="majorEastAsia" w:cstheme="majorBidi"/>
      <w:color w:val="952A18" w:themeColor="accent1" w:themeShade="BF"/>
      <w:sz w:val="28"/>
      <w:szCs w:val="28"/>
    </w:rPr>
  </w:style>
  <w:style w:type="paragraph" w:customStyle="1" w:styleId="URL">
    <w:name w:val="URL"/>
    <w:basedOn w:val="Normal"/>
    <w:next w:val="Normal"/>
    <w:rsid w:val="005C5666"/>
    <w:pPr>
      <w:framePr w:wrap="around" w:vAnchor="page" w:hAnchor="page" w:x="1022" w:y="568"/>
    </w:pPr>
    <w:rPr>
      <w:rFonts w:eastAsia="+mn-ea"/>
      <w:snapToGrid/>
      <w:color w:val="4D4D4D" w:themeColor="text2"/>
      <w:sz w:val="36"/>
    </w:rPr>
  </w:style>
  <w:style w:type="paragraph" w:customStyle="1" w:styleId="URLCover">
    <w:name w:val="URL Cover"/>
    <w:basedOn w:val="Normal"/>
    <w:rsid w:val="00F7569D"/>
    <w:rPr>
      <w:color w:val="000000" w:themeColor="text1"/>
    </w:rPr>
  </w:style>
  <w:style w:type="paragraph" w:customStyle="1" w:styleId="VersionControl">
    <w:name w:val="Version Control"/>
    <w:basedOn w:val="TOCtitle"/>
    <w:unhideWhenUsed/>
    <w:rsid w:val="00F7569D"/>
    <w:pPr>
      <w:pageBreakBefore w:val="0"/>
      <w:framePr w:w="9923" w:wrap="around" w:vAnchor="text" w:hAnchor="page" w:x="1498" w:y="1"/>
      <w:spacing w:before="360" w:after="240"/>
    </w:pPr>
    <w:rPr>
      <w:sz w:val="28"/>
    </w:rPr>
  </w:style>
  <w:style w:type="paragraph" w:customStyle="1" w:styleId="VersionTableText">
    <w:name w:val="Version Table Text"/>
    <w:basedOn w:val="VersionControl"/>
    <w:unhideWhenUsed/>
    <w:rsid w:val="00F7569D"/>
    <w:pPr>
      <w:framePr w:wrap="around"/>
      <w:spacing w:before="80" w:after="80" w:line="240" w:lineRule="auto"/>
      <w:outlineLvl w:val="9"/>
    </w:pPr>
    <w:rPr>
      <w:rFonts w:ascii="Georgia" w:hAnsi="Georgia"/>
      <w:sz w:val="21"/>
      <w:szCs w:val="20"/>
    </w:rPr>
  </w:style>
  <w:style w:type="paragraph" w:customStyle="1" w:styleId="VersionTableHeading">
    <w:name w:val="Version Table Heading"/>
    <w:basedOn w:val="VersionTableText"/>
    <w:unhideWhenUsed/>
    <w:rsid w:val="00F7569D"/>
    <w:pPr>
      <w:framePr w:wrap="around"/>
    </w:pPr>
  </w:style>
  <w:style w:type="paragraph" w:customStyle="1" w:styleId="DisclaimerHeading">
    <w:name w:val="Disclaimer Heading"/>
    <w:basedOn w:val="TableColumnHeadingNormal"/>
    <w:qFormat/>
    <w:rsid w:val="006D7B77"/>
    <w:pPr>
      <w:spacing w:before="360"/>
    </w:pPr>
  </w:style>
  <w:style w:type="character" w:customStyle="1" w:styleId="UnresolvedMention">
    <w:name w:val="Unresolved Mention"/>
    <w:basedOn w:val="DefaultParagraphFont"/>
    <w:uiPriority w:val="99"/>
    <w:semiHidden/>
    <w:unhideWhenUsed/>
    <w:rsid w:val="00E30A88"/>
    <w:rPr>
      <w:color w:val="605E5C"/>
      <w:shd w:val="clear" w:color="auto" w:fill="E1DFDD"/>
    </w:rPr>
  </w:style>
  <w:style w:type="paragraph" w:customStyle="1" w:styleId="Style2">
    <w:name w:val="Style2"/>
    <w:basedOn w:val="Majorheading"/>
    <w:next w:val="Heading1"/>
    <w:qFormat/>
    <w:rsid w:val="009025E7"/>
  </w:style>
  <w:style w:type="paragraph" w:customStyle="1" w:styleId="Style3">
    <w:name w:val="Style3"/>
    <w:basedOn w:val="Minorheading"/>
    <w:next w:val="Heading2"/>
    <w:qFormat/>
    <w:rsid w:val="009025E7"/>
  </w:style>
  <w:style w:type="paragraph" w:customStyle="1" w:styleId="Style4">
    <w:name w:val="Style4"/>
    <w:basedOn w:val="Minorheading"/>
    <w:next w:val="Heading2"/>
    <w:qFormat/>
    <w:rsid w:val="009025E7"/>
  </w:style>
  <w:style w:type="paragraph" w:customStyle="1" w:styleId="Style5">
    <w:name w:val="Style5"/>
    <w:basedOn w:val="Minorheading"/>
    <w:next w:val="Heading2"/>
    <w:qFormat/>
    <w:rsid w:val="009025E7"/>
  </w:style>
  <w:style w:type="paragraph" w:customStyle="1" w:styleId="Style6">
    <w:name w:val="Style6"/>
    <w:basedOn w:val="Minorheading"/>
    <w:next w:val="Heading2"/>
    <w:qFormat/>
    <w:rsid w:val="009025E7"/>
  </w:style>
  <w:style w:type="paragraph" w:customStyle="1" w:styleId="Style7">
    <w:name w:val="Style7"/>
    <w:basedOn w:val="Minorheading"/>
    <w:next w:val="Heading2"/>
    <w:qFormat/>
    <w:rsid w:val="009025E7"/>
  </w:style>
  <w:style w:type="paragraph" w:customStyle="1" w:styleId="Style8">
    <w:name w:val="Style8"/>
    <w:basedOn w:val="Normal"/>
    <w:next w:val="Heading1"/>
    <w:qFormat/>
    <w:rsid w:val="009025E7"/>
    <w:pPr>
      <w:keepNext/>
      <w:keepLines/>
      <w:spacing w:before="240" w:after="40"/>
    </w:pPr>
    <w:rPr>
      <w:rFonts w:asciiTheme="majorHAnsi" w:hAnsiTheme="majorHAnsi"/>
      <w:b/>
      <w:caps/>
      <w:color w:val="DD5035" w:themeColor="accent2"/>
      <w:sz w:val="28"/>
      <w:szCs w:val="24"/>
    </w:rPr>
  </w:style>
  <w:style w:type="paragraph" w:customStyle="1" w:styleId="Style9">
    <w:name w:val="Style9"/>
    <w:basedOn w:val="Normal"/>
    <w:next w:val="Heading2"/>
    <w:qFormat/>
    <w:rsid w:val="009025E7"/>
    <w:pPr>
      <w:keepNext/>
      <w:keepLines/>
      <w:spacing w:before="240" w:after="40" w:line="180" w:lineRule="atLeast"/>
    </w:pPr>
    <w:rPr>
      <w:rFonts w:asciiTheme="majorHAnsi" w:hAnsiTheme="majorHAnsi"/>
      <w:color w:val="DE7B35" w:themeColor="accent3"/>
      <w:sz w:val="26"/>
      <w:szCs w:val="24"/>
    </w:rPr>
  </w:style>
  <w:style w:type="paragraph" w:customStyle="1" w:styleId="Style10">
    <w:name w:val="Style10"/>
    <w:basedOn w:val="Normal"/>
    <w:next w:val="Heading2"/>
    <w:qFormat/>
    <w:rsid w:val="009025E7"/>
    <w:pPr>
      <w:keepNext/>
      <w:keepLines/>
      <w:spacing w:before="240" w:after="40" w:line="180" w:lineRule="atLeast"/>
    </w:pPr>
    <w:rPr>
      <w:rFonts w:asciiTheme="majorHAnsi" w:hAnsiTheme="majorHAnsi"/>
      <w:color w:val="DE7B35" w:themeColor="accent3"/>
      <w:sz w:val="26"/>
      <w:szCs w:val="24"/>
    </w:rPr>
  </w:style>
  <w:style w:type="paragraph" w:customStyle="1" w:styleId="Style11">
    <w:name w:val="Style11"/>
    <w:basedOn w:val="Normal"/>
    <w:next w:val="Heading3"/>
    <w:qFormat/>
    <w:rsid w:val="009025E7"/>
    <w:rPr>
      <w:rFonts w:ascii="Bahnschrift" w:hAnsi="Bahnschrift"/>
      <w:b/>
      <w:bCs/>
      <w:szCs w:val="19"/>
    </w:rPr>
  </w:style>
  <w:style w:type="paragraph" w:customStyle="1" w:styleId="Style12">
    <w:name w:val="Style12"/>
    <w:basedOn w:val="Normal"/>
    <w:next w:val="Heading3"/>
    <w:qFormat/>
    <w:rsid w:val="009025E7"/>
    <w:rPr>
      <w:rFonts w:ascii="Bahnschrift" w:hAnsi="Bahnschrift"/>
      <w:b/>
      <w:bCs/>
      <w:szCs w:val="19"/>
    </w:rPr>
  </w:style>
  <w:style w:type="paragraph" w:customStyle="1" w:styleId="Style13">
    <w:name w:val="Style13"/>
    <w:basedOn w:val="Normal"/>
    <w:next w:val="Heading3"/>
    <w:qFormat/>
    <w:rsid w:val="009025E7"/>
    <w:rPr>
      <w:rFonts w:ascii="Bahnschrift" w:hAnsi="Bahnschrift"/>
      <w:b/>
      <w:bCs/>
      <w:szCs w:val="19"/>
    </w:rPr>
  </w:style>
  <w:style w:type="paragraph" w:customStyle="1" w:styleId="Style14">
    <w:name w:val="Style14"/>
    <w:basedOn w:val="Normal"/>
    <w:next w:val="Heading3"/>
    <w:qFormat/>
    <w:rsid w:val="009025E7"/>
    <w:rPr>
      <w:rFonts w:ascii="Bahnschrift" w:hAnsi="Bahnschrift"/>
      <w:b/>
      <w:bCs/>
      <w:szCs w:val="19"/>
    </w:rPr>
  </w:style>
  <w:style w:type="paragraph" w:customStyle="1" w:styleId="Style15">
    <w:name w:val="Style15"/>
    <w:basedOn w:val="Normal"/>
    <w:next w:val="Heading2"/>
    <w:qFormat/>
    <w:rsid w:val="009025E7"/>
    <w:pPr>
      <w:keepNext/>
      <w:keepLines/>
      <w:spacing w:before="240" w:after="40" w:line="180" w:lineRule="atLeast"/>
    </w:pPr>
    <w:rPr>
      <w:rFonts w:asciiTheme="majorHAnsi" w:hAnsiTheme="majorHAnsi"/>
      <w:color w:val="DE7B35" w:themeColor="accent3"/>
      <w:sz w:val="26"/>
      <w:szCs w:val="24"/>
    </w:rPr>
  </w:style>
  <w:style w:type="paragraph" w:customStyle="1" w:styleId="Style16">
    <w:name w:val="Style16"/>
    <w:basedOn w:val="Normal"/>
    <w:next w:val="Heading1"/>
    <w:qFormat/>
    <w:rsid w:val="009025E7"/>
    <w:pPr>
      <w:keepNext/>
      <w:keepLines/>
      <w:spacing w:before="240" w:after="40"/>
    </w:pPr>
    <w:rPr>
      <w:rFonts w:asciiTheme="majorHAnsi" w:hAnsiTheme="majorHAnsi"/>
      <w:b/>
      <w:caps/>
      <w:color w:val="DD5035" w:themeColor="accent2"/>
      <w:sz w:val="28"/>
      <w:szCs w:val="24"/>
    </w:rPr>
  </w:style>
  <w:style w:type="paragraph" w:customStyle="1" w:styleId="Style17">
    <w:name w:val="Style17"/>
    <w:basedOn w:val="Normal"/>
    <w:next w:val="Heading2"/>
    <w:qFormat/>
    <w:rsid w:val="009025E7"/>
    <w:pPr>
      <w:keepNext/>
      <w:keepLines/>
      <w:spacing w:before="240" w:after="40" w:line="180" w:lineRule="atLeast"/>
    </w:pPr>
    <w:rPr>
      <w:rFonts w:asciiTheme="majorHAnsi" w:hAnsiTheme="majorHAnsi"/>
      <w:color w:val="DE7B35" w:themeColor="accent3"/>
      <w:sz w:val="26"/>
      <w:szCs w:val="24"/>
    </w:rPr>
  </w:style>
  <w:style w:type="paragraph" w:customStyle="1" w:styleId="Style18">
    <w:name w:val="Style18"/>
    <w:basedOn w:val="Normal"/>
    <w:next w:val="Heading1"/>
    <w:qFormat/>
    <w:rsid w:val="009025E7"/>
    <w:pPr>
      <w:keepNext/>
      <w:keepLines/>
      <w:spacing w:before="240" w:after="40"/>
    </w:pPr>
    <w:rPr>
      <w:rFonts w:asciiTheme="majorHAnsi" w:hAnsiTheme="majorHAnsi"/>
      <w:b/>
      <w:caps/>
      <w:color w:val="DD5035" w:themeColor="accent2"/>
      <w:sz w:val="28"/>
      <w:szCs w:val="24"/>
    </w:rPr>
  </w:style>
  <w:style w:type="paragraph" w:customStyle="1" w:styleId="Style19">
    <w:name w:val="Style19"/>
    <w:basedOn w:val="Normal"/>
    <w:next w:val="Heading2"/>
    <w:qFormat/>
    <w:rsid w:val="009025E7"/>
    <w:pPr>
      <w:keepNext/>
      <w:keepLines/>
      <w:spacing w:before="240" w:after="40" w:line="180" w:lineRule="atLeast"/>
    </w:pPr>
    <w:rPr>
      <w:rFonts w:asciiTheme="majorHAnsi" w:hAnsiTheme="majorHAnsi"/>
      <w:color w:val="DE7B35" w:themeColor="accent3"/>
      <w:sz w:val="26"/>
      <w:szCs w:val="24"/>
    </w:rPr>
  </w:style>
  <w:style w:type="paragraph" w:customStyle="1" w:styleId="Style20">
    <w:name w:val="Style20"/>
    <w:basedOn w:val="Normal"/>
    <w:next w:val="Heading3"/>
    <w:qFormat/>
    <w:rsid w:val="009025E7"/>
    <w:pPr>
      <w:keepNext/>
      <w:keepLines/>
      <w:spacing w:before="240" w:after="40" w:line="240" w:lineRule="atLeast"/>
    </w:pPr>
    <w:rPr>
      <w:rFonts w:asciiTheme="majorHAnsi" w:hAnsiTheme="majorHAnsi"/>
      <w:color w:val="DE7B35" w:themeColor="accent3"/>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882768">
      <w:bodyDiv w:val="1"/>
      <w:marLeft w:val="0"/>
      <w:marRight w:val="0"/>
      <w:marTop w:val="0"/>
      <w:marBottom w:val="0"/>
      <w:divBdr>
        <w:top w:val="none" w:sz="0" w:space="0" w:color="auto"/>
        <w:left w:val="none" w:sz="0" w:space="0" w:color="auto"/>
        <w:bottom w:val="none" w:sz="0" w:space="0" w:color="auto"/>
        <w:right w:val="none" w:sz="0" w:space="0" w:color="auto"/>
      </w:divBdr>
    </w:div>
    <w:div w:id="30608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2.png"/><Relationship Id="rId30" Type="http://schemas.openxmlformats.org/officeDocument/2006/relationships/footer" Target="footer10.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Custom 320">
      <a:dk1>
        <a:sysClr val="windowText" lastClr="000000"/>
      </a:dk1>
      <a:lt1>
        <a:sysClr val="window" lastClr="FFFFFF"/>
      </a:lt1>
      <a:dk2>
        <a:srgbClr val="4D4D4D"/>
      </a:dk2>
      <a:lt2>
        <a:srgbClr val="EEECE1"/>
      </a:lt2>
      <a:accent1>
        <a:srgbClr val="C73920"/>
      </a:accent1>
      <a:accent2>
        <a:srgbClr val="DD5035"/>
      </a:accent2>
      <a:accent3>
        <a:srgbClr val="DE7B35"/>
      </a:accent3>
      <a:accent4>
        <a:srgbClr val="DEA635"/>
      </a:accent4>
      <a:accent5>
        <a:srgbClr val="20AEC7"/>
      </a:accent5>
      <a:accent6>
        <a:srgbClr val="C73920"/>
      </a:accent6>
      <a:hlink>
        <a:srgbClr val="000000"/>
      </a:hlink>
      <a:folHlink>
        <a:srgbClr val="595959"/>
      </a:folHlink>
    </a:clrScheme>
    <a:fontScheme name="Bahnschrift">
      <a:majorFont>
        <a:latin typeface="Bahnschrift"/>
        <a:ea typeface=""/>
        <a:cs typeface=""/>
      </a:majorFont>
      <a:minorFont>
        <a:latin typeface="Bahnschrif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A77A2-57E2-4261-B6E8-EB91BBA7A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2296</Words>
  <Characters>13332</Characters>
  <Application>Microsoft Office Word</Application>
  <DocSecurity>0</DocSecurity>
  <Lines>585</Lines>
  <Paragraphs>198</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Teila</dc:creator>
  <cp:keywords>[SEC=OFFICIAL]</cp:keywords>
  <dc:description/>
  <cp:lastModifiedBy>ROGERS, Teila</cp:lastModifiedBy>
  <cp:revision>6</cp:revision>
  <cp:lastPrinted>2022-04-03T23:23:00Z</cp:lastPrinted>
  <dcterms:created xsi:type="dcterms:W3CDTF">2022-04-03T23:23:00Z</dcterms:created>
  <dcterms:modified xsi:type="dcterms:W3CDTF">2022-04-05T22:49:00Z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C691DD804BEA46ECBE1D6B11D6487294</vt:lpwstr>
  </property>
  <property fmtid="{D5CDD505-2E9C-101B-9397-08002B2CF9AE}" pid="9" name="PM_ProtectiveMarkingValue_Footer">
    <vt:lpwstr>OFFICIAL</vt:lpwstr>
  </property>
  <property fmtid="{D5CDD505-2E9C-101B-9397-08002B2CF9AE}" pid="10" name="PM_Originator_Hash_SHA1">
    <vt:lpwstr>7F6C96FE6C25E4471B87EF18550B863C108AD14C</vt:lpwstr>
  </property>
  <property fmtid="{D5CDD505-2E9C-101B-9397-08002B2CF9AE}" pid="11" name="PM_OriginationTimeStamp">
    <vt:lpwstr>2022-04-05T22:49:29Z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B1C2850EB22E6E72CDF85077F29B9733</vt:lpwstr>
  </property>
  <property fmtid="{D5CDD505-2E9C-101B-9397-08002B2CF9AE}" pid="20" name="PM_Hash_Salt">
    <vt:lpwstr>6FA7FB878D395F8FA3D460810FE0C6A0</vt:lpwstr>
  </property>
  <property fmtid="{D5CDD505-2E9C-101B-9397-08002B2CF9AE}" pid="21" name="PM_Hash_SHA1">
    <vt:lpwstr>F1955971014D77E8A0D2AEA4D26DAD1E2B72D7A9</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AD2D8C23F689B2DAF8AB23AB8D0286BF644F6CF1D333B6BE7681FD31AAE4D6FC</vt:lpwstr>
  </property>
  <property fmtid="{D5CDD505-2E9C-101B-9397-08002B2CF9AE}" pid="26" name="PM_OriginatorDomainName_SHA256">
    <vt:lpwstr>E83A2A66C4061446A7E3732E8D44762184B6B377D962B96C83DC624302585857</vt:lpwstr>
  </property>
</Properties>
</file>