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6DAD5" w14:textId="77777777" w:rsidR="006355FB" w:rsidRPr="003F6B55" w:rsidRDefault="00022EC2" w:rsidP="009847E9">
      <w:pPr>
        <w:pStyle w:val="Heading1"/>
        <w:bidi/>
        <w:rPr>
          <w:rFonts w:ascii="Tahoma" w:hAnsi="Tahoma" w:cs="Tahoma"/>
          <w:sz w:val="52"/>
          <w:szCs w:val="52"/>
        </w:rPr>
      </w:pPr>
      <w:bookmarkStart w:id="0" w:name="_Toc5885551"/>
      <w:bookmarkStart w:id="1" w:name="_Toc6404779"/>
      <w:r w:rsidRPr="003F6B55">
        <w:rPr>
          <w:rFonts w:ascii="Tahoma" w:hAnsi="Tahoma" w:cs="Tahoma"/>
          <w:sz w:val="52"/>
          <w:szCs w:val="52"/>
          <w:rtl/>
          <w:lang w:val="ar-SA"/>
        </w:rPr>
        <w:t>الصياغة المقبلة</w:t>
      </w:r>
      <w:r w:rsidRPr="003F6B55">
        <w:rPr>
          <w:rFonts w:ascii="Tahoma" w:hAnsi="Tahoma" w:cs="Tahoma"/>
          <w:sz w:val="52"/>
          <w:szCs w:val="52"/>
          <w:rtl/>
          <w:lang w:val="ar-SA"/>
        </w:rPr>
        <w:br/>
        <w:t xml:space="preserve"> للإستراتيجية الوطنية للإعاقة</w:t>
      </w:r>
      <w:bookmarkEnd w:id="0"/>
      <w:bookmarkEnd w:id="1"/>
    </w:p>
    <w:p w14:paraId="0916150B" w14:textId="47A702F9" w:rsidR="00446DB1" w:rsidRPr="003F6B55" w:rsidRDefault="00022EC2" w:rsidP="00B019B8">
      <w:pPr>
        <w:pStyle w:val="Heading2"/>
        <w:bidi/>
        <w:spacing w:before="960" w:after="2640"/>
        <w:rPr>
          <w:rFonts w:ascii="Tahoma" w:hAnsi="Tahoma" w:cs="Tahoma"/>
        </w:rPr>
      </w:pPr>
      <w:bookmarkStart w:id="2" w:name="_Toc20746712"/>
      <w:bookmarkStart w:id="3" w:name="_Toc25846970"/>
      <w:r w:rsidRPr="003F6B55">
        <w:rPr>
          <w:rFonts w:ascii="Tahoma" w:hAnsi="Tahoma" w:cs="Tahoma"/>
          <w:szCs w:val="36"/>
          <w:rtl/>
          <w:lang w:val="ar-SA"/>
        </w:rPr>
        <w:t>تقرير حول ما أخبرنا به المجتمع المحلي</w:t>
      </w:r>
      <w:r w:rsidRPr="003F6B55">
        <w:rPr>
          <w:rFonts w:ascii="Tahoma" w:hAnsi="Tahoma" w:cs="Tahoma"/>
          <w:rtl/>
          <w:lang w:val="ar-SA"/>
        </w:rPr>
        <w:br/>
      </w:r>
      <w:r w:rsidRPr="003F6B55">
        <w:rPr>
          <w:rFonts w:ascii="Tahoma" w:hAnsi="Tahoma" w:cs="Tahoma"/>
          <w:rtl/>
          <w:lang w:val="ar-SA"/>
        </w:rPr>
        <w:br/>
      </w:r>
      <w:bookmarkEnd w:id="2"/>
      <w:bookmarkEnd w:id="3"/>
      <w:r w:rsidRPr="003F6B55">
        <w:rPr>
          <w:rFonts w:ascii="Tahoma" w:hAnsi="Tahoma" w:cs="Tahoma"/>
          <w:rtl/>
          <w:lang w:val="ar-SA"/>
        </w:rPr>
        <w:t xml:space="preserve"> </w:t>
      </w:r>
    </w:p>
    <w:p w14:paraId="2F31FD9F" w14:textId="592D14CA" w:rsidR="003D539A" w:rsidRPr="003F6B55" w:rsidRDefault="00022EC2">
      <w:pPr>
        <w:spacing w:before="0" w:after="0" w:line="240" w:lineRule="auto"/>
        <w:rPr>
          <w:rFonts w:ascii="Tahoma" w:hAnsi="Tahoma"/>
          <w:b/>
          <w:bCs/>
          <w:color w:val="00787A"/>
          <w:sz w:val="36"/>
          <w:szCs w:val="26"/>
        </w:rPr>
      </w:pPr>
      <w:bookmarkStart w:id="4" w:name="_Toc349720822"/>
      <w:bookmarkStart w:id="5" w:name="_Toc513644158"/>
      <w:r w:rsidRPr="003F6B55">
        <w:rPr>
          <w:rFonts w:ascii="Tahoma" w:hAnsi="Tahoma"/>
        </w:rPr>
        <w:br w:type="page"/>
      </w:r>
    </w:p>
    <w:p w14:paraId="2BDB8033" w14:textId="77777777" w:rsidR="00E90F97" w:rsidRPr="003F6B55" w:rsidRDefault="00022EC2" w:rsidP="00CF0788">
      <w:pPr>
        <w:pStyle w:val="Heading2"/>
        <w:bidi/>
        <w:rPr>
          <w:rFonts w:ascii="Tahoma" w:hAnsi="Tahoma" w:cs="Tahoma"/>
          <w:szCs w:val="36"/>
        </w:rPr>
      </w:pPr>
      <w:bookmarkStart w:id="6" w:name="_Toc5885554"/>
      <w:bookmarkStart w:id="7" w:name="_Toc6404782"/>
      <w:bookmarkStart w:id="8" w:name="_Toc20406463"/>
      <w:bookmarkStart w:id="9" w:name="_Toc20406562"/>
      <w:bookmarkStart w:id="10" w:name="_Toc20406623"/>
      <w:bookmarkStart w:id="11" w:name="_Toc20407172"/>
      <w:bookmarkStart w:id="12" w:name="_Toc20746713"/>
      <w:bookmarkStart w:id="13" w:name="_Toc25846971"/>
      <w:r w:rsidRPr="003F6B55">
        <w:rPr>
          <w:rFonts w:ascii="Tahoma" w:hAnsi="Tahoma" w:cs="Tahoma"/>
          <w:szCs w:val="36"/>
          <w:rtl/>
          <w:lang w:val="ar-SA"/>
        </w:rPr>
        <w:lastRenderedPageBreak/>
        <w:t xml:space="preserve">كيفية استخدام هذا 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3F6B55">
        <w:rPr>
          <w:rFonts w:ascii="Tahoma" w:hAnsi="Tahoma" w:cs="Tahoma"/>
          <w:szCs w:val="36"/>
          <w:rtl/>
          <w:lang w:val="ar-SA"/>
        </w:rPr>
        <w:t>التقرير</w:t>
      </w:r>
      <w:bookmarkEnd w:id="12"/>
      <w:bookmarkEnd w:id="13"/>
      <w:r w:rsidRPr="003F6B55">
        <w:rPr>
          <w:rFonts w:ascii="Tahoma" w:hAnsi="Tahoma" w:cs="Tahoma"/>
          <w:szCs w:val="36"/>
          <w:rtl/>
          <w:lang w:val="ar-SA"/>
        </w:rPr>
        <w:t xml:space="preserve"> </w:t>
      </w:r>
    </w:p>
    <w:p w14:paraId="05D1156C" w14:textId="77777777" w:rsidR="004D6C41" w:rsidRPr="003F6B55" w:rsidRDefault="004D6C41" w:rsidP="00391FA5">
      <w:pPr>
        <w:bidi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 xml:space="preserve">قامت مؤسسة سوشيال ديك Social Deck بكتابة هذا التقرير للحكومة الأسترالية. عندما ترى كلمة ’نحن‘، فذلك يعني الحكومة الأسترالية.  </w:t>
      </w:r>
    </w:p>
    <w:p w14:paraId="412F7746" w14:textId="77777777" w:rsidR="004D6C41" w:rsidRPr="003F6B55" w:rsidRDefault="004D6C41" w:rsidP="00391FA5">
      <w:pPr>
        <w:bidi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>لقد كتبنا هذا التقرير بطريقة</w:t>
      </w:r>
      <w:r w:rsidRPr="003F6B55">
        <w:rPr>
          <w:rFonts w:ascii="Tahoma" w:hAnsi="Tahoma"/>
          <w:szCs w:val="28"/>
          <w:rtl/>
          <w:lang w:val="ar-SA"/>
        </w:rPr>
        <w:br/>
        <w:t xml:space="preserve"> سهلة القراءة. </w:t>
      </w:r>
    </w:p>
    <w:p w14:paraId="6981AAEC" w14:textId="3BFDE98D" w:rsidR="004D6C41" w:rsidRPr="003F6B55" w:rsidRDefault="004D6C41" w:rsidP="00391FA5">
      <w:pPr>
        <w:bidi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 xml:space="preserve">لقد كتبنا بعض الكلمات </w:t>
      </w:r>
      <w:r w:rsidRPr="003F6B55">
        <w:rPr>
          <w:rFonts w:ascii="Tahoma" w:hAnsi="Tahoma"/>
          <w:bCs/>
          <w:szCs w:val="28"/>
          <w:rtl/>
          <w:lang w:val="ar-SA"/>
        </w:rPr>
        <w:t>بالخط العريض</w:t>
      </w:r>
      <w:r w:rsidRPr="003F6B55">
        <w:rPr>
          <w:rFonts w:ascii="Tahoma" w:hAnsi="Tahoma"/>
          <w:szCs w:val="28"/>
          <w:rtl/>
          <w:lang w:val="ar-SA"/>
        </w:rPr>
        <w:t xml:space="preserve">. </w:t>
      </w:r>
      <w:r w:rsidRPr="003F6B55">
        <w:rPr>
          <w:rFonts w:ascii="Tahoma" w:hAnsi="Tahoma"/>
          <w:szCs w:val="28"/>
          <w:rtl/>
          <w:lang w:val="ar-SA"/>
        </w:rPr>
        <w:br/>
        <w:t xml:space="preserve">نحن نشرح ما المقصود بتلك الكلمات. توجد قائمة بتلك الكلمات في الصفحة </w:t>
      </w:r>
      <w:r w:rsidR="009D5F80">
        <w:rPr>
          <w:rFonts w:ascii="Tahoma" w:hAnsi="Tahoma"/>
          <w:szCs w:val="28"/>
          <w:rtl/>
          <w:lang w:val="ar-SA"/>
        </w:rPr>
        <w:fldChar w:fldCharType="begin"/>
      </w:r>
      <w:r w:rsidR="009D5F80">
        <w:rPr>
          <w:rFonts w:ascii="Tahoma" w:hAnsi="Tahoma"/>
          <w:szCs w:val="28"/>
          <w:rtl/>
          <w:lang w:val="ar-SA"/>
        </w:rPr>
        <w:instrText xml:space="preserve"> </w:instrText>
      </w:r>
      <w:r w:rsidR="009D5F80">
        <w:rPr>
          <w:rFonts w:ascii="Tahoma" w:hAnsi="Tahoma"/>
          <w:szCs w:val="28"/>
          <w:lang w:val="ar-SA"/>
        </w:rPr>
        <w:instrText>PAGEREF</w:instrText>
      </w:r>
      <w:r w:rsidR="009D5F80">
        <w:rPr>
          <w:rFonts w:ascii="Tahoma" w:hAnsi="Tahoma"/>
          <w:szCs w:val="28"/>
          <w:rtl/>
          <w:lang w:val="ar-SA"/>
        </w:rPr>
        <w:instrText xml:space="preserve"> _</w:instrText>
      </w:r>
      <w:r w:rsidR="009D5F80">
        <w:rPr>
          <w:rFonts w:ascii="Tahoma" w:hAnsi="Tahoma"/>
          <w:szCs w:val="28"/>
          <w:lang w:val="ar-SA"/>
        </w:rPr>
        <w:instrText>Ref26543826 \h</w:instrText>
      </w:r>
      <w:r w:rsidR="009D5F80">
        <w:rPr>
          <w:rFonts w:ascii="Tahoma" w:hAnsi="Tahoma"/>
          <w:szCs w:val="28"/>
          <w:rtl/>
          <w:lang w:val="ar-SA"/>
        </w:rPr>
        <w:instrText xml:space="preserve"> </w:instrText>
      </w:r>
      <w:r w:rsidR="009D5F80">
        <w:rPr>
          <w:rFonts w:ascii="Tahoma" w:hAnsi="Tahoma"/>
          <w:szCs w:val="28"/>
          <w:rtl/>
          <w:lang w:val="ar-SA"/>
        </w:rPr>
      </w:r>
      <w:r w:rsidR="009D5F80">
        <w:rPr>
          <w:rFonts w:ascii="Tahoma" w:hAnsi="Tahoma"/>
          <w:szCs w:val="28"/>
          <w:rtl/>
          <w:lang w:val="ar-SA"/>
        </w:rPr>
        <w:fldChar w:fldCharType="separate"/>
      </w:r>
      <w:r w:rsidR="00496B46">
        <w:rPr>
          <w:rFonts w:ascii="Tahoma" w:hAnsi="Tahoma"/>
          <w:noProof/>
          <w:szCs w:val="28"/>
          <w:rtl/>
          <w:lang w:val="ar-SA"/>
        </w:rPr>
        <w:t>13</w:t>
      </w:r>
      <w:r w:rsidR="009D5F80">
        <w:rPr>
          <w:rFonts w:ascii="Tahoma" w:hAnsi="Tahoma"/>
          <w:szCs w:val="28"/>
          <w:rtl/>
          <w:lang w:val="ar-SA"/>
        </w:rPr>
        <w:fldChar w:fldCharType="end"/>
      </w:r>
      <w:r w:rsidRPr="003F6B55">
        <w:rPr>
          <w:rFonts w:ascii="Tahoma" w:hAnsi="Tahoma"/>
          <w:szCs w:val="28"/>
          <w:rtl/>
          <w:lang w:val="ar-SA"/>
        </w:rPr>
        <w:t xml:space="preserve">. </w:t>
      </w:r>
    </w:p>
    <w:p w14:paraId="2E86FC7F" w14:textId="77777777" w:rsidR="004D6C41" w:rsidRPr="003F6B55" w:rsidRDefault="004D6C41" w:rsidP="00391FA5">
      <w:pPr>
        <w:bidi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 xml:space="preserve">هذا التقرير سهل القراءة هو ملخص </w:t>
      </w:r>
      <w:r w:rsidRPr="003F6B55">
        <w:rPr>
          <w:rFonts w:ascii="Tahoma" w:hAnsi="Tahoma"/>
          <w:szCs w:val="28"/>
          <w:rtl/>
          <w:lang w:val="ar-SA"/>
        </w:rPr>
        <w:br/>
        <w:t xml:space="preserve">لتقرير آخر. </w:t>
      </w:r>
    </w:p>
    <w:p w14:paraId="0B916909" w14:textId="77777777" w:rsidR="004D6C41" w:rsidRPr="003F6B55" w:rsidRDefault="004D6C41" w:rsidP="00391FA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bidi/>
        <w:rPr>
          <w:rFonts w:ascii="Tahoma" w:hAnsi="Tahoma"/>
          <w:szCs w:val="28"/>
          <w:rtl/>
          <w:lang w:val="ar-SA"/>
        </w:rPr>
      </w:pPr>
      <w:r w:rsidRPr="003F6B55">
        <w:rPr>
          <w:rFonts w:ascii="Tahoma" w:hAnsi="Tahoma"/>
          <w:szCs w:val="28"/>
          <w:rtl/>
          <w:lang w:val="ar-SA"/>
        </w:rPr>
        <w:t>يمكنك الحصول على التقرير الآخر عبر موقعنا على الإنترنت</w:t>
      </w:r>
    </w:p>
    <w:p w14:paraId="64772A07" w14:textId="77777777" w:rsidR="004D6C41" w:rsidRPr="003F6B55" w:rsidRDefault="00A810CD" w:rsidP="003F6B5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bidi/>
        <w:rPr>
          <w:rFonts w:asciiTheme="minorHAnsi" w:hAnsiTheme="minorHAnsi" w:cstheme="minorHAnsi"/>
          <w:b/>
          <w:bCs/>
          <w:szCs w:val="28"/>
        </w:rPr>
      </w:pPr>
      <w:hyperlink r:id="rId8" w:history="1">
        <w:r w:rsidR="004D6C41" w:rsidRPr="003F6B55">
          <w:rPr>
            <w:rStyle w:val="Hyperlink"/>
            <w:rFonts w:asciiTheme="minorHAnsi" w:hAnsiTheme="minorHAnsi" w:cstheme="minorHAnsi"/>
            <w:b w:val="0"/>
            <w:bCs/>
            <w:szCs w:val="28"/>
            <w:rtl/>
            <w:lang w:val="ar-SA"/>
          </w:rPr>
          <w:t>www.engage.dss.gov.au/a-new-national-disability-strategy-for-beyond-2020</w:t>
        </w:r>
      </w:hyperlink>
    </w:p>
    <w:p w14:paraId="4A942B61" w14:textId="77777777" w:rsidR="004D6C41" w:rsidRPr="003F6B55" w:rsidRDefault="004D6C41" w:rsidP="00391FA5">
      <w:pPr>
        <w:bidi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 xml:space="preserve">يمكنك طلب المساعدة لقراءة هذا التقرير. </w:t>
      </w:r>
    </w:p>
    <w:p w14:paraId="3151041A" w14:textId="77777777" w:rsidR="004D6C41" w:rsidRPr="003F6B55" w:rsidRDefault="004D6C41" w:rsidP="00391FA5">
      <w:pPr>
        <w:bidi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 xml:space="preserve">قد يكون بإمكان صديق أو أحد أفراد الأسرة أو أحد أفراد الدعم القيام بمساعدتك. </w:t>
      </w:r>
    </w:p>
    <w:p w14:paraId="495E22D8" w14:textId="77777777" w:rsidR="001448BF" w:rsidRPr="003F6B55" w:rsidRDefault="001448BF">
      <w:pPr>
        <w:spacing w:before="0" w:after="0" w:line="240" w:lineRule="auto"/>
        <w:rPr>
          <w:rFonts w:ascii="Tahoma" w:hAnsi="Tahoma"/>
          <w:b/>
          <w:bCs/>
          <w:color w:val="00787A"/>
          <w:sz w:val="36"/>
          <w:szCs w:val="36"/>
          <w:rtl/>
          <w:lang w:val="ar-SA"/>
        </w:rPr>
      </w:pPr>
      <w:bookmarkStart w:id="14" w:name="_Toc349720823"/>
      <w:bookmarkStart w:id="15" w:name="_Toc513644159"/>
      <w:bookmarkStart w:id="16" w:name="_Toc5885555"/>
      <w:bookmarkStart w:id="17" w:name="_Toc6404783"/>
      <w:bookmarkStart w:id="18" w:name="_Toc20406464"/>
      <w:bookmarkStart w:id="19" w:name="_Toc20406563"/>
      <w:bookmarkStart w:id="20" w:name="_Toc20406624"/>
      <w:bookmarkStart w:id="21" w:name="_Toc20407173"/>
      <w:bookmarkStart w:id="22" w:name="_Toc20746714"/>
      <w:bookmarkStart w:id="23" w:name="_Toc25846972"/>
      <w:bookmarkStart w:id="24" w:name="_Toc513644160"/>
      <w:r w:rsidRPr="003F6B55">
        <w:rPr>
          <w:rFonts w:ascii="Tahoma" w:hAnsi="Tahoma"/>
          <w:szCs w:val="36"/>
          <w:rtl/>
          <w:lang w:val="ar-SA"/>
        </w:rPr>
        <w:br w:type="page"/>
      </w:r>
    </w:p>
    <w:p w14:paraId="7BEBE90F" w14:textId="3E9731CC" w:rsidR="001448BF" w:rsidRPr="003F6B55" w:rsidRDefault="00022EC2" w:rsidP="001448BF">
      <w:pPr>
        <w:pStyle w:val="Heading2"/>
        <w:bidi/>
        <w:rPr>
          <w:rFonts w:ascii="Tahoma" w:hAnsi="Tahoma" w:cs="Tahoma"/>
          <w:noProof/>
        </w:rPr>
      </w:pPr>
      <w:r w:rsidRPr="003F6B55">
        <w:rPr>
          <w:rFonts w:ascii="Tahoma" w:hAnsi="Tahoma" w:cs="Tahoma"/>
          <w:szCs w:val="36"/>
          <w:rtl/>
          <w:lang w:val="ar-SA"/>
        </w:rPr>
        <w:lastRenderedPageBreak/>
        <w:t>ماذا يوجد ضمن هذا التقرير؟</w:t>
      </w:r>
      <w:bookmarkStart w:id="25" w:name="_Toc6404784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3F6B55">
        <w:rPr>
          <w:rFonts w:ascii="Tahoma" w:hAnsi="Tahoma" w:cs="Tahoma"/>
        </w:rPr>
        <w:fldChar w:fldCharType="begin"/>
      </w:r>
      <w:r w:rsidRPr="003F6B55">
        <w:rPr>
          <w:rFonts w:ascii="Tahoma" w:hAnsi="Tahoma" w:cs="Tahoma"/>
          <w:rtl/>
          <w:lang w:val="ar-SA"/>
        </w:rPr>
        <w:instrText xml:space="preserve"> TOC \h \z \u \t "Heading 2,1" </w:instrText>
      </w:r>
      <w:r w:rsidRPr="003F6B55">
        <w:rPr>
          <w:rFonts w:ascii="Tahoma" w:hAnsi="Tahoma" w:cs="Tahoma"/>
        </w:rPr>
        <w:fldChar w:fldCharType="separate"/>
      </w:r>
    </w:p>
    <w:p w14:paraId="12D4C528" w14:textId="627ACCFD" w:rsidR="001448BF" w:rsidRPr="003F6B55" w:rsidRDefault="00A810CD" w:rsidP="001448BF">
      <w:pPr>
        <w:pStyle w:val="TOC1"/>
        <w:rPr>
          <w:rFonts w:ascii="Tahoma" w:eastAsiaTheme="minorEastAsia" w:hAnsi="Tahoma"/>
          <w:noProof/>
          <w:sz w:val="22"/>
          <w:lang w:eastAsia="zh-CN"/>
        </w:rPr>
      </w:pPr>
      <w:hyperlink w:anchor="_Toc25846973" w:history="1">
        <w:r w:rsidR="001448BF" w:rsidRPr="003F6B55">
          <w:rPr>
            <w:rStyle w:val="Hyperlink"/>
            <w:rFonts w:ascii="Tahoma" w:hAnsi="Tahoma"/>
            <w:noProof/>
            <w:rtl/>
            <w:lang w:val="ar-SA"/>
          </w:rPr>
          <w:t>ما هي الاستراتيجية الوطنية للإعاقة؟</w:t>
        </w:r>
        <w:r w:rsidR="001448BF" w:rsidRPr="003F6B55">
          <w:rPr>
            <w:rFonts w:ascii="Tahoma" w:hAnsi="Tahoma"/>
            <w:noProof/>
            <w:webHidden/>
          </w:rPr>
          <w:tab/>
        </w:r>
        <w:r w:rsidR="001448BF" w:rsidRPr="003F6B55">
          <w:rPr>
            <w:rFonts w:ascii="Tahoma" w:hAnsi="Tahoma"/>
            <w:noProof/>
            <w:webHidden/>
          </w:rPr>
          <w:fldChar w:fldCharType="begin"/>
        </w:r>
        <w:r w:rsidR="001448BF" w:rsidRPr="003F6B55">
          <w:rPr>
            <w:rFonts w:ascii="Tahoma" w:hAnsi="Tahoma"/>
            <w:noProof/>
            <w:webHidden/>
          </w:rPr>
          <w:instrText xml:space="preserve"> PAGEREF _Toc25846973 \h </w:instrText>
        </w:r>
        <w:r w:rsidR="001448BF" w:rsidRPr="003F6B55">
          <w:rPr>
            <w:rFonts w:ascii="Tahoma" w:hAnsi="Tahoma"/>
            <w:noProof/>
            <w:webHidden/>
          </w:rPr>
        </w:r>
        <w:r w:rsidR="001448BF" w:rsidRPr="003F6B55">
          <w:rPr>
            <w:rFonts w:ascii="Tahoma" w:hAnsi="Tahoma"/>
            <w:noProof/>
            <w:webHidden/>
          </w:rPr>
          <w:fldChar w:fldCharType="separate"/>
        </w:r>
        <w:r w:rsidR="00496B46">
          <w:rPr>
            <w:rFonts w:ascii="Tahoma" w:hAnsi="Tahoma"/>
            <w:noProof/>
            <w:webHidden/>
            <w:rtl/>
          </w:rPr>
          <w:t>4</w:t>
        </w:r>
        <w:r w:rsidR="001448BF" w:rsidRPr="003F6B55">
          <w:rPr>
            <w:rFonts w:ascii="Tahoma" w:hAnsi="Tahoma"/>
            <w:noProof/>
            <w:webHidden/>
          </w:rPr>
          <w:fldChar w:fldCharType="end"/>
        </w:r>
      </w:hyperlink>
    </w:p>
    <w:p w14:paraId="079C4569" w14:textId="16830766" w:rsidR="001448BF" w:rsidRPr="003F6B55" w:rsidRDefault="00A810CD" w:rsidP="001448BF">
      <w:pPr>
        <w:pStyle w:val="TOC1"/>
        <w:rPr>
          <w:rFonts w:ascii="Tahoma" w:eastAsiaTheme="minorEastAsia" w:hAnsi="Tahoma"/>
          <w:noProof/>
          <w:sz w:val="22"/>
          <w:lang w:eastAsia="zh-CN"/>
        </w:rPr>
      </w:pPr>
      <w:hyperlink w:anchor="_Toc25846974" w:history="1">
        <w:r w:rsidR="001448BF" w:rsidRPr="003F6B55">
          <w:rPr>
            <w:rStyle w:val="Hyperlink"/>
            <w:rFonts w:ascii="Tahoma" w:hAnsi="Tahoma"/>
            <w:noProof/>
            <w:rtl/>
            <w:lang w:val="ar-SA"/>
          </w:rPr>
          <w:t>استراتيجية وطنية جديدة للإعاقة</w:t>
        </w:r>
        <w:r w:rsidR="001448BF" w:rsidRPr="003F6B55">
          <w:rPr>
            <w:rFonts w:ascii="Tahoma" w:hAnsi="Tahoma"/>
            <w:noProof/>
            <w:webHidden/>
          </w:rPr>
          <w:tab/>
        </w:r>
        <w:r w:rsidR="001448BF" w:rsidRPr="003F6B55">
          <w:rPr>
            <w:rFonts w:ascii="Tahoma" w:hAnsi="Tahoma"/>
            <w:noProof/>
            <w:webHidden/>
          </w:rPr>
          <w:fldChar w:fldCharType="begin"/>
        </w:r>
        <w:r w:rsidR="001448BF" w:rsidRPr="003F6B55">
          <w:rPr>
            <w:rFonts w:ascii="Tahoma" w:hAnsi="Tahoma"/>
            <w:noProof/>
            <w:webHidden/>
          </w:rPr>
          <w:instrText xml:space="preserve"> PAGEREF _Toc25846974 \h </w:instrText>
        </w:r>
        <w:r w:rsidR="001448BF" w:rsidRPr="003F6B55">
          <w:rPr>
            <w:rFonts w:ascii="Tahoma" w:hAnsi="Tahoma"/>
            <w:noProof/>
            <w:webHidden/>
          </w:rPr>
        </w:r>
        <w:r w:rsidR="001448BF" w:rsidRPr="003F6B55">
          <w:rPr>
            <w:rFonts w:ascii="Tahoma" w:hAnsi="Tahoma"/>
            <w:noProof/>
            <w:webHidden/>
          </w:rPr>
          <w:fldChar w:fldCharType="separate"/>
        </w:r>
        <w:r w:rsidR="00496B46">
          <w:rPr>
            <w:rFonts w:ascii="Tahoma" w:hAnsi="Tahoma"/>
            <w:noProof/>
            <w:webHidden/>
            <w:rtl/>
          </w:rPr>
          <w:t>5</w:t>
        </w:r>
        <w:r w:rsidR="001448BF" w:rsidRPr="003F6B55">
          <w:rPr>
            <w:rFonts w:ascii="Tahoma" w:hAnsi="Tahoma"/>
            <w:noProof/>
            <w:webHidden/>
          </w:rPr>
          <w:fldChar w:fldCharType="end"/>
        </w:r>
      </w:hyperlink>
    </w:p>
    <w:p w14:paraId="111F7143" w14:textId="37AFB96F" w:rsidR="001448BF" w:rsidRPr="003F6B55" w:rsidRDefault="00A810CD" w:rsidP="001448BF">
      <w:pPr>
        <w:pStyle w:val="TOC1"/>
        <w:rPr>
          <w:rFonts w:ascii="Tahoma" w:eastAsiaTheme="minorEastAsia" w:hAnsi="Tahoma"/>
          <w:noProof/>
          <w:sz w:val="22"/>
          <w:lang w:eastAsia="zh-CN"/>
        </w:rPr>
      </w:pPr>
      <w:hyperlink w:anchor="_Toc25846975" w:history="1">
        <w:r w:rsidR="001448BF" w:rsidRPr="003F6B55">
          <w:rPr>
            <w:rStyle w:val="Hyperlink"/>
            <w:rFonts w:ascii="Tahoma" w:hAnsi="Tahoma"/>
            <w:noProof/>
            <w:rtl/>
            <w:lang w:val="ar-SA"/>
          </w:rPr>
          <w:t>التحدث مع المجتمع المحلي بشأن الاستراتيجية</w:t>
        </w:r>
        <w:r w:rsidR="001448BF" w:rsidRPr="003F6B55">
          <w:rPr>
            <w:rFonts w:ascii="Tahoma" w:hAnsi="Tahoma"/>
            <w:noProof/>
            <w:webHidden/>
          </w:rPr>
          <w:tab/>
        </w:r>
        <w:r w:rsidR="001448BF" w:rsidRPr="003F6B55">
          <w:rPr>
            <w:rFonts w:ascii="Tahoma" w:hAnsi="Tahoma"/>
            <w:noProof/>
            <w:webHidden/>
          </w:rPr>
          <w:fldChar w:fldCharType="begin"/>
        </w:r>
        <w:r w:rsidR="001448BF" w:rsidRPr="003F6B55">
          <w:rPr>
            <w:rFonts w:ascii="Tahoma" w:hAnsi="Tahoma"/>
            <w:noProof/>
            <w:webHidden/>
          </w:rPr>
          <w:instrText xml:space="preserve"> PAGEREF _Toc25846975 \h </w:instrText>
        </w:r>
        <w:r w:rsidR="001448BF" w:rsidRPr="003F6B55">
          <w:rPr>
            <w:rFonts w:ascii="Tahoma" w:hAnsi="Tahoma"/>
            <w:noProof/>
            <w:webHidden/>
          </w:rPr>
        </w:r>
        <w:r w:rsidR="001448BF" w:rsidRPr="003F6B55">
          <w:rPr>
            <w:rFonts w:ascii="Tahoma" w:hAnsi="Tahoma"/>
            <w:noProof/>
            <w:webHidden/>
          </w:rPr>
          <w:fldChar w:fldCharType="separate"/>
        </w:r>
        <w:r w:rsidR="00496B46">
          <w:rPr>
            <w:rFonts w:ascii="Tahoma" w:hAnsi="Tahoma"/>
            <w:noProof/>
            <w:webHidden/>
            <w:rtl/>
          </w:rPr>
          <w:t>6</w:t>
        </w:r>
        <w:r w:rsidR="001448BF" w:rsidRPr="003F6B55">
          <w:rPr>
            <w:rFonts w:ascii="Tahoma" w:hAnsi="Tahoma"/>
            <w:noProof/>
            <w:webHidden/>
          </w:rPr>
          <w:fldChar w:fldCharType="end"/>
        </w:r>
      </w:hyperlink>
    </w:p>
    <w:p w14:paraId="7E48DFF1" w14:textId="72E019C9" w:rsidR="001448BF" w:rsidRPr="003F6B55" w:rsidRDefault="00A810CD" w:rsidP="001448BF">
      <w:pPr>
        <w:pStyle w:val="TOC1"/>
        <w:rPr>
          <w:rFonts w:ascii="Tahoma" w:eastAsiaTheme="minorEastAsia" w:hAnsi="Tahoma"/>
          <w:noProof/>
          <w:sz w:val="22"/>
          <w:lang w:eastAsia="zh-CN"/>
        </w:rPr>
      </w:pPr>
      <w:hyperlink w:anchor="_Toc25846976" w:history="1">
        <w:r w:rsidR="001448BF" w:rsidRPr="003F6B55">
          <w:rPr>
            <w:rStyle w:val="Hyperlink"/>
            <w:rFonts w:ascii="Tahoma" w:hAnsi="Tahoma"/>
            <w:noProof/>
            <w:rtl/>
            <w:lang w:val="ar-SA"/>
          </w:rPr>
          <w:t>ما الذي أخبرنا به الناس في المجتمع</w:t>
        </w:r>
        <w:r w:rsidR="001448BF" w:rsidRPr="003F6B55">
          <w:rPr>
            <w:rFonts w:ascii="Tahoma" w:hAnsi="Tahoma"/>
            <w:noProof/>
            <w:webHidden/>
          </w:rPr>
          <w:tab/>
        </w:r>
        <w:r w:rsidR="001448BF" w:rsidRPr="003F6B55">
          <w:rPr>
            <w:rFonts w:ascii="Tahoma" w:hAnsi="Tahoma"/>
            <w:noProof/>
            <w:webHidden/>
          </w:rPr>
          <w:fldChar w:fldCharType="begin"/>
        </w:r>
        <w:r w:rsidR="001448BF" w:rsidRPr="003F6B55">
          <w:rPr>
            <w:rFonts w:ascii="Tahoma" w:hAnsi="Tahoma"/>
            <w:noProof/>
            <w:webHidden/>
          </w:rPr>
          <w:instrText xml:space="preserve"> PAGEREF _Toc25846976 \h </w:instrText>
        </w:r>
        <w:r w:rsidR="001448BF" w:rsidRPr="003F6B55">
          <w:rPr>
            <w:rFonts w:ascii="Tahoma" w:hAnsi="Tahoma"/>
            <w:noProof/>
            <w:webHidden/>
          </w:rPr>
        </w:r>
        <w:r w:rsidR="001448BF" w:rsidRPr="003F6B55">
          <w:rPr>
            <w:rFonts w:ascii="Tahoma" w:hAnsi="Tahoma"/>
            <w:noProof/>
            <w:webHidden/>
          </w:rPr>
          <w:fldChar w:fldCharType="separate"/>
        </w:r>
        <w:r w:rsidR="00496B46">
          <w:rPr>
            <w:rFonts w:ascii="Tahoma" w:hAnsi="Tahoma"/>
            <w:noProof/>
            <w:webHidden/>
            <w:rtl/>
          </w:rPr>
          <w:t>7</w:t>
        </w:r>
        <w:r w:rsidR="001448BF" w:rsidRPr="003F6B55">
          <w:rPr>
            <w:rFonts w:ascii="Tahoma" w:hAnsi="Tahoma"/>
            <w:noProof/>
            <w:webHidden/>
          </w:rPr>
          <w:fldChar w:fldCharType="end"/>
        </w:r>
      </w:hyperlink>
    </w:p>
    <w:p w14:paraId="4CC42121" w14:textId="4EEE69B1" w:rsidR="001448BF" w:rsidRPr="003F6B55" w:rsidRDefault="00A810CD" w:rsidP="001448BF">
      <w:pPr>
        <w:pStyle w:val="TOC1"/>
        <w:rPr>
          <w:rFonts w:ascii="Tahoma" w:eastAsiaTheme="minorEastAsia" w:hAnsi="Tahoma"/>
          <w:noProof/>
          <w:sz w:val="22"/>
          <w:lang w:eastAsia="zh-CN"/>
        </w:rPr>
      </w:pPr>
      <w:hyperlink w:anchor="_Toc25846977" w:history="1">
        <w:r w:rsidR="001448BF" w:rsidRPr="003F6B55">
          <w:rPr>
            <w:rStyle w:val="Hyperlink"/>
            <w:rFonts w:ascii="Tahoma" w:hAnsi="Tahoma"/>
            <w:noProof/>
            <w:rtl/>
            <w:lang w:val="ar-SA"/>
          </w:rPr>
          <w:t>رؤيتنا للاستراتيجية الجديدة</w:t>
        </w:r>
        <w:r w:rsidR="001448BF" w:rsidRPr="003F6B55">
          <w:rPr>
            <w:rFonts w:ascii="Tahoma" w:hAnsi="Tahoma"/>
            <w:noProof/>
            <w:webHidden/>
          </w:rPr>
          <w:tab/>
        </w:r>
        <w:r w:rsidR="001448BF" w:rsidRPr="003F6B55">
          <w:rPr>
            <w:rFonts w:ascii="Tahoma" w:hAnsi="Tahoma"/>
            <w:noProof/>
            <w:webHidden/>
          </w:rPr>
          <w:fldChar w:fldCharType="begin"/>
        </w:r>
        <w:r w:rsidR="001448BF" w:rsidRPr="003F6B55">
          <w:rPr>
            <w:rFonts w:ascii="Tahoma" w:hAnsi="Tahoma"/>
            <w:noProof/>
            <w:webHidden/>
          </w:rPr>
          <w:instrText xml:space="preserve"> PAGEREF _Toc25846977 \h </w:instrText>
        </w:r>
        <w:r w:rsidR="001448BF" w:rsidRPr="003F6B55">
          <w:rPr>
            <w:rFonts w:ascii="Tahoma" w:hAnsi="Tahoma"/>
            <w:noProof/>
            <w:webHidden/>
          </w:rPr>
        </w:r>
        <w:r w:rsidR="001448BF" w:rsidRPr="003F6B55">
          <w:rPr>
            <w:rFonts w:ascii="Tahoma" w:hAnsi="Tahoma"/>
            <w:noProof/>
            <w:webHidden/>
          </w:rPr>
          <w:fldChar w:fldCharType="separate"/>
        </w:r>
        <w:r w:rsidR="00496B46">
          <w:rPr>
            <w:rFonts w:ascii="Tahoma" w:hAnsi="Tahoma"/>
            <w:noProof/>
            <w:webHidden/>
            <w:rtl/>
          </w:rPr>
          <w:t>11</w:t>
        </w:r>
        <w:r w:rsidR="001448BF" w:rsidRPr="003F6B55">
          <w:rPr>
            <w:rFonts w:ascii="Tahoma" w:hAnsi="Tahoma"/>
            <w:noProof/>
            <w:webHidden/>
          </w:rPr>
          <w:fldChar w:fldCharType="end"/>
        </w:r>
      </w:hyperlink>
    </w:p>
    <w:p w14:paraId="1B37BD24" w14:textId="4ABB907E" w:rsidR="001448BF" w:rsidRPr="003F6B55" w:rsidRDefault="00A810CD" w:rsidP="001448BF">
      <w:pPr>
        <w:pStyle w:val="TOC1"/>
        <w:rPr>
          <w:rFonts w:ascii="Tahoma" w:eastAsiaTheme="minorEastAsia" w:hAnsi="Tahoma"/>
          <w:noProof/>
          <w:sz w:val="22"/>
          <w:lang w:eastAsia="zh-CN"/>
        </w:rPr>
      </w:pPr>
      <w:hyperlink w:anchor="_Toc25846978" w:history="1">
        <w:r w:rsidR="001448BF" w:rsidRPr="003F6B55">
          <w:rPr>
            <w:rStyle w:val="Hyperlink"/>
            <w:rFonts w:ascii="Tahoma" w:hAnsi="Tahoma"/>
            <w:noProof/>
            <w:rtl/>
            <w:lang w:val="ar-SA"/>
          </w:rPr>
          <w:t>ما الذي يحصل بعد ذلك؟</w:t>
        </w:r>
        <w:r w:rsidR="001448BF" w:rsidRPr="003F6B55">
          <w:rPr>
            <w:rFonts w:ascii="Tahoma" w:hAnsi="Tahoma"/>
            <w:noProof/>
            <w:webHidden/>
          </w:rPr>
          <w:tab/>
        </w:r>
        <w:r w:rsidR="001448BF" w:rsidRPr="003F6B55">
          <w:rPr>
            <w:rFonts w:ascii="Tahoma" w:hAnsi="Tahoma"/>
            <w:noProof/>
            <w:webHidden/>
          </w:rPr>
          <w:fldChar w:fldCharType="begin"/>
        </w:r>
        <w:r w:rsidR="001448BF" w:rsidRPr="003F6B55">
          <w:rPr>
            <w:rFonts w:ascii="Tahoma" w:hAnsi="Tahoma"/>
            <w:noProof/>
            <w:webHidden/>
          </w:rPr>
          <w:instrText xml:space="preserve"> PAGEREF _Toc25846978 \h </w:instrText>
        </w:r>
        <w:r w:rsidR="001448BF" w:rsidRPr="003F6B55">
          <w:rPr>
            <w:rFonts w:ascii="Tahoma" w:hAnsi="Tahoma"/>
            <w:noProof/>
            <w:webHidden/>
          </w:rPr>
        </w:r>
        <w:r w:rsidR="001448BF" w:rsidRPr="003F6B55">
          <w:rPr>
            <w:rFonts w:ascii="Tahoma" w:hAnsi="Tahoma"/>
            <w:noProof/>
            <w:webHidden/>
          </w:rPr>
          <w:fldChar w:fldCharType="separate"/>
        </w:r>
        <w:r w:rsidR="00496B46">
          <w:rPr>
            <w:rFonts w:ascii="Tahoma" w:hAnsi="Tahoma"/>
            <w:noProof/>
            <w:webHidden/>
            <w:rtl/>
          </w:rPr>
          <w:t>12</w:t>
        </w:r>
        <w:r w:rsidR="001448BF" w:rsidRPr="003F6B55">
          <w:rPr>
            <w:rFonts w:ascii="Tahoma" w:hAnsi="Tahoma"/>
            <w:noProof/>
            <w:webHidden/>
          </w:rPr>
          <w:fldChar w:fldCharType="end"/>
        </w:r>
      </w:hyperlink>
    </w:p>
    <w:p w14:paraId="445FD2DD" w14:textId="5E9266CE" w:rsidR="001448BF" w:rsidRPr="003F6B55" w:rsidRDefault="00A810CD" w:rsidP="001448BF">
      <w:pPr>
        <w:pStyle w:val="TOC1"/>
        <w:rPr>
          <w:rFonts w:ascii="Tahoma" w:eastAsiaTheme="minorEastAsia" w:hAnsi="Tahoma"/>
          <w:noProof/>
          <w:sz w:val="22"/>
          <w:lang w:eastAsia="zh-CN"/>
        </w:rPr>
      </w:pPr>
      <w:hyperlink w:anchor="_Toc25846979" w:history="1">
        <w:r w:rsidR="001448BF" w:rsidRPr="003F6B55">
          <w:rPr>
            <w:rStyle w:val="Hyperlink"/>
            <w:rFonts w:ascii="Tahoma" w:hAnsi="Tahoma"/>
            <w:noProof/>
            <w:rtl/>
            <w:lang w:val="ar-SA"/>
          </w:rPr>
          <w:t>قائمة المصطلحات</w:t>
        </w:r>
        <w:r w:rsidR="001448BF" w:rsidRPr="003F6B55">
          <w:rPr>
            <w:rFonts w:ascii="Tahoma" w:hAnsi="Tahoma"/>
            <w:noProof/>
            <w:webHidden/>
          </w:rPr>
          <w:tab/>
        </w:r>
        <w:r w:rsidR="001448BF" w:rsidRPr="003F6B55">
          <w:rPr>
            <w:rFonts w:ascii="Tahoma" w:hAnsi="Tahoma"/>
            <w:noProof/>
            <w:webHidden/>
          </w:rPr>
          <w:fldChar w:fldCharType="begin"/>
        </w:r>
        <w:r w:rsidR="001448BF" w:rsidRPr="003F6B55">
          <w:rPr>
            <w:rFonts w:ascii="Tahoma" w:hAnsi="Tahoma"/>
            <w:noProof/>
            <w:webHidden/>
          </w:rPr>
          <w:instrText xml:space="preserve"> PAGEREF _Toc25846979 \h </w:instrText>
        </w:r>
        <w:r w:rsidR="001448BF" w:rsidRPr="003F6B55">
          <w:rPr>
            <w:rFonts w:ascii="Tahoma" w:hAnsi="Tahoma"/>
            <w:noProof/>
            <w:webHidden/>
          </w:rPr>
        </w:r>
        <w:r w:rsidR="001448BF" w:rsidRPr="003F6B55">
          <w:rPr>
            <w:rFonts w:ascii="Tahoma" w:hAnsi="Tahoma"/>
            <w:noProof/>
            <w:webHidden/>
          </w:rPr>
          <w:fldChar w:fldCharType="separate"/>
        </w:r>
        <w:r w:rsidR="00496B46">
          <w:rPr>
            <w:rFonts w:ascii="Tahoma" w:hAnsi="Tahoma"/>
            <w:noProof/>
            <w:webHidden/>
            <w:rtl/>
          </w:rPr>
          <w:t>13</w:t>
        </w:r>
        <w:r w:rsidR="001448BF" w:rsidRPr="003F6B55">
          <w:rPr>
            <w:rFonts w:ascii="Tahoma" w:hAnsi="Tahoma"/>
            <w:noProof/>
            <w:webHidden/>
          </w:rPr>
          <w:fldChar w:fldCharType="end"/>
        </w:r>
      </w:hyperlink>
    </w:p>
    <w:p w14:paraId="2B293863" w14:textId="370B9C09" w:rsidR="001448BF" w:rsidRPr="003F6B55" w:rsidRDefault="00A810CD" w:rsidP="001448BF">
      <w:pPr>
        <w:pStyle w:val="TOC1"/>
        <w:rPr>
          <w:rFonts w:ascii="Tahoma" w:eastAsiaTheme="minorEastAsia" w:hAnsi="Tahoma"/>
          <w:noProof/>
          <w:sz w:val="22"/>
          <w:lang w:eastAsia="zh-CN"/>
        </w:rPr>
      </w:pPr>
      <w:hyperlink w:anchor="_Toc25846980" w:history="1">
        <w:r w:rsidR="001448BF" w:rsidRPr="003F6B55">
          <w:rPr>
            <w:rStyle w:val="Hyperlink"/>
            <w:rFonts w:ascii="Tahoma" w:hAnsi="Tahoma"/>
            <w:noProof/>
            <w:rtl/>
            <w:lang w:val="ar-SA"/>
          </w:rPr>
          <w:t>اتصل بنا</w:t>
        </w:r>
        <w:r w:rsidR="001448BF" w:rsidRPr="003F6B55">
          <w:rPr>
            <w:rFonts w:ascii="Tahoma" w:hAnsi="Tahoma"/>
            <w:noProof/>
            <w:webHidden/>
          </w:rPr>
          <w:tab/>
        </w:r>
        <w:r w:rsidR="001448BF" w:rsidRPr="003F6B55">
          <w:rPr>
            <w:rFonts w:ascii="Tahoma" w:hAnsi="Tahoma"/>
            <w:noProof/>
            <w:webHidden/>
          </w:rPr>
          <w:fldChar w:fldCharType="begin"/>
        </w:r>
        <w:r w:rsidR="001448BF" w:rsidRPr="003F6B55">
          <w:rPr>
            <w:rFonts w:ascii="Tahoma" w:hAnsi="Tahoma"/>
            <w:noProof/>
            <w:webHidden/>
          </w:rPr>
          <w:instrText xml:space="preserve"> PAGEREF _Toc25846980 \h </w:instrText>
        </w:r>
        <w:r w:rsidR="001448BF" w:rsidRPr="003F6B55">
          <w:rPr>
            <w:rFonts w:ascii="Tahoma" w:hAnsi="Tahoma"/>
            <w:noProof/>
            <w:webHidden/>
          </w:rPr>
        </w:r>
        <w:r w:rsidR="001448BF" w:rsidRPr="003F6B55">
          <w:rPr>
            <w:rFonts w:ascii="Tahoma" w:hAnsi="Tahoma"/>
            <w:noProof/>
            <w:webHidden/>
          </w:rPr>
          <w:fldChar w:fldCharType="separate"/>
        </w:r>
        <w:r w:rsidR="00496B46">
          <w:rPr>
            <w:rFonts w:ascii="Tahoma" w:hAnsi="Tahoma"/>
            <w:noProof/>
            <w:webHidden/>
            <w:rtl/>
          </w:rPr>
          <w:t>15</w:t>
        </w:r>
        <w:r w:rsidR="001448BF" w:rsidRPr="003F6B55">
          <w:rPr>
            <w:rFonts w:ascii="Tahoma" w:hAnsi="Tahoma"/>
            <w:noProof/>
            <w:webHidden/>
          </w:rPr>
          <w:fldChar w:fldCharType="end"/>
        </w:r>
      </w:hyperlink>
    </w:p>
    <w:p w14:paraId="49AC167E" w14:textId="77777777" w:rsidR="002E7F85" w:rsidRPr="003F6B55" w:rsidRDefault="00022EC2" w:rsidP="00D826E9">
      <w:pPr>
        <w:spacing w:line="840" w:lineRule="auto"/>
        <w:rPr>
          <w:rFonts w:ascii="Tahoma" w:hAnsi="Tahoma"/>
        </w:rPr>
      </w:pPr>
      <w:r w:rsidRPr="003F6B55">
        <w:rPr>
          <w:rFonts w:ascii="Tahoma" w:hAnsi="Tahoma"/>
        </w:rPr>
        <w:fldChar w:fldCharType="end"/>
      </w:r>
    </w:p>
    <w:p w14:paraId="02EE03A8" w14:textId="4BF23FC7" w:rsidR="001448BF" w:rsidRPr="003F6B55" w:rsidRDefault="00022EC2" w:rsidP="001448BF">
      <w:pPr>
        <w:spacing w:before="0" w:after="0" w:line="240" w:lineRule="auto"/>
        <w:rPr>
          <w:rFonts w:ascii="Tahoma" w:hAnsi="Tahoma"/>
          <w:b/>
          <w:bCs/>
        </w:rPr>
      </w:pPr>
      <w:r w:rsidRPr="003F6B55">
        <w:rPr>
          <w:rFonts w:ascii="Tahoma" w:hAnsi="Tahoma"/>
          <w:b/>
          <w:bCs/>
        </w:rPr>
        <w:br w:type="page"/>
      </w:r>
    </w:p>
    <w:p w14:paraId="7A7505F2" w14:textId="77777777" w:rsidR="003D539A" w:rsidRPr="003F6B55" w:rsidRDefault="00022EC2" w:rsidP="00DB0295">
      <w:pPr>
        <w:pStyle w:val="Heading2"/>
        <w:bidi/>
        <w:rPr>
          <w:rFonts w:ascii="Tahoma" w:hAnsi="Tahoma" w:cs="Tahoma"/>
          <w:szCs w:val="36"/>
        </w:rPr>
      </w:pPr>
      <w:bookmarkStart w:id="26" w:name="_Toc20746715"/>
      <w:bookmarkStart w:id="27" w:name="_Toc25846973"/>
      <w:r w:rsidRPr="003F6B55">
        <w:rPr>
          <w:rFonts w:ascii="Tahoma" w:hAnsi="Tahoma" w:cs="Tahoma"/>
          <w:szCs w:val="36"/>
          <w:rtl/>
          <w:lang w:val="ar-SA"/>
        </w:rPr>
        <w:lastRenderedPageBreak/>
        <w:t>ما هي الاستراتيجية الوطنية للإعاقة</w:t>
      </w:r>
      <w:bookmarkEnd w:id="24"/>
      <w:r w:rsidRPr="003F6B55">
        <w:rPr>
          <w:rFonts w:ascii="Tahoma" w:hAnsi="Tahoma" w:cs="Tahoma"/>
          <w:szCs w:val="36"/>
          <w:rtl/>
          <w:lang w:val="ar-SA"/>
        </w:rPr>
        <w:t>؟</w:t>
      </w:r>
      <w:bookmarkEnd w:id="25"/>
      <w:bookmarkEnd w:id="26"/>
      <w:bookmarkEnd w:id="27"/>
    </w:p>
    <w:p w14:paraId="14FA3255" w14:textId="77777777" w:rsidR="004D6C41" w:rsidRPr="003F6B55" w:rsidRDefault="004D6C41" w:rsidP="003C223E">
      <w:pPr>
        <w:bidi/>
        <w:rPr>
          <w:rFonts w:ascii="Tahoma" w:hAnsi="Tahoma"/>
          <w:szCs w:val="28"/>
        </w:rPr>
      </w:pPr>
      <w:r w:rsidRPr="003F6B55">
        <w:rPr>
          <w:rFonts w:ascii="Tahoma" w:hAnsi="Tahoma"/>
          <w:iCs/>
          <w:szCs w:val="28"/>
          <w:rtl/>
          <w:lang w:val="ar-SA"/>
        </w:rPr>
        <w:t xml:space="preserve">الإستراتيجية الوطنية للإعاقة </w:t>
      </w:r>
      <w:r w:rsidRPr="003F6B55">
        <w:rPr>
          <w:rFonts w:ascii="Tahoma" w:hAnsi="Tahoma"/>
          <w:iCs/>
          <w:szCs w:val="28"/>
          <w:rtl/>
          <w:lang w:val="ar-SA"/>
        </w:rPr>
        <w:br/>
        <w:t>2010-2020</w:t>
      </w:r>
      <w:r w:rsidRPr="003F6B55">
        <w:rPr>
          <w:rFonts w:ascii="Tahoma" w:hAnsi="Tahoma"/>
          <w:szCs w:val="28"/>
          <w:rtl/>
          <w:lang w:val="ar-SA"/>
        </w:rPr>
        <w:t xml:space="preserve"> هي خطة لتحسين </w:t>
      </w:r>
      <w:r w:rsidRPr="003F6B55">
        <w:rPr>
          <w:rFonts w:ascii="Tahoma" w:hAnsi="Tahoma"/>
          <w:szCs w:val="28"/>
          <w:rtl/>
          <w:lang w:val="ar-SA"/>
        </w:rPr>
        <w:br/>
        <w:t xml:space="preserve">حياة الأشخاص الذين يعانون من الإعاقات. </w:t>
      </w:r>
    </w:p>
    <w:p w14:paraId="5D69A48B" w14:textId="77777777" w:rsidR="004D6C41" w:rsidRPr="003F6B55" w:rsidRDefault="004D6C41" w:rsidP="003C223E">
      <w:pPr>
        <w:bidi/>
        <w:rPr>
          <w:rFonts w:ascii="Tahoma" w:hAnsi="Tahoma"/>
          <w:spacing w:val="-2"/>
          <w:szCs w:val="28"/>
        </w:rPr>
      </w:pPr>
      <w:r w:rsidRPr="003F6B55">
        <w:rPr>
          <w:rFonts w:ascii="Tahoma" w:hAnsi="Tahoma"/>
          <w:spacing w:val="-2"/>
          <w:szCs w:val="28"/>
          <w:rtl/>
          <w:lang w:val="ar-SA"/>
        </w:rPr>
        <w:t>في هذه الوثيقة نسميها "الإستراتيجية".</w:t>
      </w:r>
    </w:p>
    <w:p w14:paraId="38DA5525" w14:textId="77777777" w:rsidR="004D6C41" w:rsidRPr="003F6B55" w:rsidRDefault="004D6C41" w:rsidP="003C223E">
      <w:pPr>
        <w:bidi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>تتطرق الإستراتيجية إلى ما يمكننا القيام به لجعل أستراليا أكثر:</w:t>
      </w:r>
    </w:p>
    <w:p w14:paraId="2B012E74" w14:textId="77777777" w:rsidR="004D6C41" w:rsidRPr="003F6B55" w:rsidRDefault="004D6C41" w:rsidP="00313D5C">
      <w:pPr>
        <w:pStyle w:val="ListParagraph"/>
        <w:numPr>
          <w:ilvl w:val="0"/>
          <w:numId w:val="8"/>
        </w:numPr>
        <w:bidi/>
        <w:spacing w:before="480" w:after="360"/>
        <w:rPr>
          <w:rStyle w:val="Strong"/>
          <w:rFonts w:ascii="Tahoma" w:hAnsi="Tahoma"/>
          <w:szCs w:val="28"/>
        </w:rPr>
      </w:pPr>
      <w:r w:rsidRPr="003F6B55">
        <w:rPr>
          <w:rStyle w:val="Strong"/>
          <w:rFonts w:ascii="Tahoma" w:hAnsi="Tahoma"/>
          <w:szCs w:val="28"/>
          <w:rtl/>
          <w:lang w:val="ar-SA"/>
        </w:rPr>
        <w:t>شمولية</w:t>
      </w:r>
    </w:p>
    <w:p w14:paraId="675FF2F4" w14:textId="77777777" w:rsidR="004D6C41" w:rsidRPr="003F6B55" w:rsidRDefault="004D6C41" w:rsidP="00313D5C">
      <w:pPr>
        <w:pStyle w:val="ListParagraph"/>
        <w:numPr>
          <w:ilvl w:val="0"/>
          <w:numId w:val="8"/>
        </w:numPr>
        <w:bidi/>
        <w:spacing w:before="480" w:after="360"/>
        <w:rPr>
          <w:rFonts w:ascii="Tahoma" w:hAnsi="Tahoma"/>
          <w:szCs w:val="28"/>
        </w:rPr>
      </w:pPr>
      <w:r w:rsidRPr="003F6B55">
        <w:rPr>
          <w:rStyle w:val="Strong"/>
          <w:rFonts w:ascii="Tahoma" w:hAnsi="Tahoma"/>
          <w:szCs w:val="28"/>
          <w:rtl/>
          <w:lang w:val="ar-SA"/>
        </w:rPr>
        <w:t>سهلة الوصول</w:t>
      </w:r>
      <w:r w:rsidRPr="003F6B55">
        <w:rPr>
          <w:rFonts w:ascii="Tahoma" w:hAnsi="Tahoma"/>
          <w:szCs w:val="28"/>
          <w:rtl/>
          <w:lang w:val="ar-SA"/>
        </w:rPr>
        <w:t>.</w:t>
      </w:r>
    </w:p>
    <w:p w14:paraId="66F85A2C" w14:textId="77777777" w:rsidR="004D6C41" w:rsidRPr="003F6B55" w:rsidRDefault="004D6C41" w:rsidP="003C223E">
      <w:pPr>
        <w:bidi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>إذا كان الشيء شمولياً، فسيكون بإمكان الجميع المشاركة فيه.</w:t>
      </w:r>
    </w:p>
    <w:p w14:paraId="60A83A86" w14:textId="77777777" w:rsidR="004D6C41" w:rsidRPr="003F6B55" w:rsidRDefault="004D6C41" w:rsidP="003C223E">
      <w:pPr>
        <w:bidi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>إذا كان الشيء سهل الوصول،  فسيكون بإمكان الجميع استخدامه. وذلك قد يكون:</w:t>
      </w:r>
    </w:p>
    <w:p w14:paraId="30DA2024" w14:textId="7AFA0E6C" w:rsidR="004D6C41" w:rsidRPr="003F6B55" w:rsidRDefault="004D6C41" w:rsidP="00E70B23">
      <w:pPr>
        <w:pStyle w:val="ListParagraph"/>
        <w:bidi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>مكاناً أو مبنى</w:t>
      </w:r>
    </w:p>
    <w:p w14:paraId="3B0FC96A" w14:textId="660843A3" w:rsidR="004D6C41" w:rsidRPr="003F6B55" w:rsidRDefault="004D6C41" w:rsidP="00E70B23">
      <w:pPr>
        <w:pStyle w:val="ListParagraph"/>
        <w:bidi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>مواصلات</w:t>
      </w:r>
    </w:p>
    <w:p w14:paraId="67AEB428" w14:textId="6617AE89" w:rsidR="004D6C41" w:rsidRPr="003F6B55" w:rsidRDefault="004D6C41" w:rsidP="00E70B23">
      <w:pPr>
        <w:pStyle w:val="ListParagraph"/>
        <w:bidi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>خدمة</w:t>
      </w:r>
    </w:p>
    <w:p w14:paraId="34425BC4" w14:textId="358FB44F" w:rsidR="004D6C41" w:rsidRPr="003F6B55" w:rsidRDefault="004D6C41" w:rsidP="00E70B23">
      <w:pPr>
        <w:pStyle w:val="ListParagraph"/>
        <w:bidi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>معلومة</w:t>
      </w:r>
    </w:p>
    <w:p w14:paraId="70C743FE" w14:textId="77777777" w:rsidR="004D6C41" w:rsidRPr="003F6B55" w:rsidRDefault="004D6C41" w:rsidP="00E70B23">
      <w:pPr>
        <w:pStyle w:val="ListParagraph"/>
        <w:bidi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>موقع إنترنت</w:t>
      </w:r>
    </w:p>
    <w:p w14:paraId="278866A7" w14:textId="77777777" w:rsidR="004D6C41" w:rsidRPr="003F6B55" w:rsidRDefault="004D6C41" w:rsidP="003C223E">
      <w:pPr>
        <w:bidi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>تشرح الإستراتيجية الكيفية التي ينبغي اتباعها مع الأشخاص ذوي الإعاقة من حيث:</w:t>
      </w:r>
    </w:p>
    <w:p w14:paraId="36D6E66A" w14:textId="6504FBCF" w:rsidR="004D6C41" w:rsidRPr="003F6B55" w:rsidRDefault="004D6C41" w:rsidP="00E70B23">
      <w:pPr>
        <w:pStyle w:val="ListParagraph"/>
        <w:numPr>
          <w:ilvl w:val="0"/>
          <w:numId w:val="10"/>
        </w:numPr>
        <w:bidi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 xml:space="preserve">معاملتهم بنفس طريقة التعامل مع الأشخاص الآخرين </w:t>
      </w:r>
    </w:p>
    <w:p w14:paraId="6D5250DD" w14:textId="77777777" w:rsidR="004D6C41" w:rsidRPr="003F6B55" w:rsidRDefault="004D6C41" w:rsidP="00E70B23">
      <w:pPr>
        <w:pStyle w:val="ListParagraph"/>
        <w:numPr>
          <w:ilvl w:val="0"/>
          <w:numId w:val="10"/>
        </w:numPr>
        <w:bidi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>شمولهم في مجتمعنا</w:t>
      </w:r>
    </w:p>
    <w:p w14:paraId="09F51EC2" w14:textId="77777777" w:rsidR="004D6C41" w:rsidRPr="003F6B55" w:rsidRDefault="004D6C41" w:rsidP="003C223E">
      <w:pPr>
        <w:bidi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lastRenderedPageBreak/>
        <w:t xml:space="preserve">تستند الاستراتيجية إلى أفكار مدرجة في </w:t>
      </w:r>
      <w:r w:rsidRPr="003F6B55">
        <w:rPr>
          <w:rFonts w:ascii="Tahoma" w:hAnsi="Tahoma"/>
          <w:i/>
          <w:szCs w:val="28"/>
          <w:rtl/>
          <w:lang w:val="ar-SA"/>
        </w:rPr>
        <w:t xml:space="preserve">اتفاقية </w:t>
      </w:r>
      <w:r w:rsidRPr="003F6B55">
        <w:rPr>
          <w:rFonts w:ascii="Tahoma" w:hAnsi="Tahoma"/>
          <w:iCs/>
          <w:szCs w:val="28"/>
          <w:rtl/>
          <w:lang w:val="ar-SA"/>
        </w:rPr>
        <w:t>الأمم المتحدة لحقوق الأشخاص ذوي الإعاقة</w:t>
      </w:r>
      <w:r w:rsidRPr="003F6B55">
        <w:rPr>
          <w:rFonts w:ascii="Tahoma" w:hAnsi="Tahoma"/>
          <w:szCs w:val="28"/>
          <w:rtl/>
          <w:lang w:val="ar-SA"/>
        </w:rPr>
        <w:t xml:space="preserve"> (اتفاقية الأمم المتحدة).</w:t>
      </w:r>
    </w:p>
    <w:p w14:paraId="1BA99E51" w14:textId="77777777" w:rsidR="004D6C41" w:rsidRPr="003F6B55" w:rsidRDefault="004D6C41" w:rsidP="003C223E">
      <w:pPr>
        <w:bidi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 xml:space="preserve">اتفاقية الأمم المتحدة هي </w:t>
      </w:r>
      <w:r w:rsidRPr="003F6B55">
        <w:rPr>
          <w:rFonts w:ascii="Tahoma" w:hAnsi="Tahoma"/>
          <w:szCs w:val="28"/>
          <w:rtl/>
          <w:lang w:val="ar-SA"/>
        </w:rPr>
        <w:br/>
        <w:t xml:space="preserve">اتفاقية دولية.  </w:t>
      </w:r>
    </w:p>
    <w:p w14:paraId="552B58D9" w14:textId="77777777" w:rsidR="004D6C41" w:rsidRPr="003F6B55" w:rsidRDefault="004D6C41" w:rsidP="003C223E">
      <w:pPr>
        <w:bidi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 xml:space="preserve">وتنطبق على جميع أنحاء العالم. </w:t>
      </w:r>
    </w:p>
    <w:p w14:paraId="7AFC6B59" w14:textId="77777777" w:rsidR="004D6C41" w:rsidRPr="003F6B55" w:rsidRDefault="004D6C41" w:rsidP="003C223E">
      <w:pPr>
        <w:bidi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 xml:space="preserve">اتفاقية الأمم المتحدة تحدد حقوق الأشخاص ذوي الإعاقة. </w:t>
      </w:r>
    </w:p>
    <w:p w14:paraId="16767FA1" w14:textId="5F53C695" w:rsidR="003D539A" w:rsidRPr="00747EED" w:rsidRDefault="004D6C41" w:rsidP="00747EED">
      <w:pPr>
        <w:bidi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>وتفسر كيفية معاملة الأشخاص ذوي الإعاقة بإنصاف.</w:t>
      </w:r>
    </w:p>
    <w:p w14:paraId="5B0AF8FC" w14:textId="77777777" w:rsidR="004E4B0B" w:rsidRPr="003F6B55" w:rsidRDefault="00022EC2" w:rsidP="004E4B0B">
      <w:pPr>
        <w:pStyle w:val="Heading2"/>
        <w:bidi/>
        <w:rPr>
          <w:rFonts w:ascii="Tahoma" w:hAnsi="Tahoma" w:cs="Tahoma"/>
          <w:szCs w:val="36"/>
        </w:rPr>
      </w:pPr>
      <w:bookmarkStart w:id="28" w:name="_Toc6404785"/>
      <w:bookmarkStart w:id="29" w:name="_Toc20746716"/>
      <w:bookmarkStart w:id="30" w:name="_Toc25846974"/>
      <w:bookmarkStart w:id="31" w:name="_Toc496283183"/>
      <w:r w:rsidRPr="003F6B55">
        <w:rPr>
          <w:rFonts w:ascii="Tahoma" w:hAnsi="Tahoma" w:cs="Tahoma"/>
          <w:szCs w:val="36"/>
          <w:rtl/>
          <w:lang w:val="ar-SA"/>
        </w:rPr>
        <w:t>استراتيجية وطنية جديدة للإعاقة</w:t>
      </w:r>
      <w:bookmarkEnd w:id="28"/>
      <w:bookmarkEnd w:id="29"/>
      <w:bookmarkEnd w:id="30"/>
    </w:p>
    <w:p w14:paraId="33C02A4C" w14:textId="77777777" w:rsidR="004D6C41" w:rsidRPr="003F6B55" w:rsidRDefault="004D6C41" w:rsidP="003C223E">
      <w:pPr>
        <w:bidi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>في عام 2020، ستنتهي الاستراتيجية.</w:t>
      </w:r>
    </w:p>
    <w:p w14:paraId="6E237E9F" w14:textId="77777777" w:rsidR="004D6C41" w:rsidRPr="003F6B55" w:rsidRDefault="004D6C41" w:rsidP="003C223E">
      <w:pPr>
        <w:bidi/>
        <w:rPr>
          <w:rFonts w:ascii="Tahoma" w:hAnsi="Tahoma"/>
        </w:rPr>
      </w:pPr>
      <w:r w:rsidRPr="003F6B55">
        <w:rPr>
          <w:rFonts w:ascii="Tahoma" w:hAnsi="Tahoma"/>
          <w:szCs w:val="28"/>
          <w:rtl/>
          <w:lang w:val="ar-SA"/>
        </w:rPr>
        <w:t>تعمل الحكومات في جميع أنحاء أستراليا معاً لإنشاء إستراتيجية جديدة.</w:t>
      </w:r>
    </w:p>
    <w:p w14:paraId="72A16E4F" w14:textId="1C50E29F" w:rsidR="001953D6" w:rsidRPr="003F6B55" w:rsidRDefault="004D6C41" w:rsidP="00747EED">
      <w:pPr>
        <w:bidi/>
        <w:rPr>
          <w:rFonts w:ascii="Tahoma" w:hAnsi="Tahoma"/>
        </w:rPr>
      </w:pPr>
      <w:r w:rsidRPr="003F6B55">
        <w:rPr>
          <w:rFonts w:ascii="Tahoma" w:hAnsi="Tahoma"/>
          <w:szCs w:val="28"/>
          <w:rtl/>
          <w:lang w:val="ar-SA"/>
        </w:rPr>
        <w:t>نحن نريد أن نعرف ما يفكر الناس أنه ينبغي أن يكون ضمن الاستراتيجية الجديدة.</w:t>
      </w:r>
    </w:p>
    <w:p w14:paraId="4D772855" w14:textId="77777777" w:rsidR="004D6C41" w:rsidRPr="003F6B55" w:rsidRDefault="004D6C41" w:rsidP="00DE2AF0">
      <w:pPr>
        <w:bidi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>سألنا الناس عما يفكرون به:</w:t>
      </w:r>
    </w:p>
    <w:p w14:paraId="6F5335B8" w14:textId="77777777" w:rsidR="004D6C41" w:rsidRPr="003F6B55" w:rsidRDefault="004D6C41" w:rsidP="00C26FFA">
      <w:pPr>
        <w:bidi/>
        <w:rPr>
          <w:rFonts w:ascii="Tahoma" w:hAnsi="Tahoma"/>
        </w:rPr>
      </w:pPr>
      <w:r w:rsidRPr="003F6B55">
        <w:rPr>
          <w:rFonts w:ascii="Tahoma" w:hAnsi="Tahoma"/>
          <w:szCs w:val="28"/>
          <w:rtl/>
          <w:lang w:val="ar-SA"/>
        </w:rPr>
        <w:t>في استبيان</w:t>
      </w:r>
    </w:p>
    <w:p w14:paraId="6640D132" w14:textId="77777777" w:rsidR="004D6C41" w:rsidRPr="003F6B55" w:rsidRDefault="004D6C41" w:rsidP="00E70B23">
      <w:pPr>
        <w:pStyle w:val="ListParagraph"/>
        <w:numPr>
          <w:ilvl w:val="0"/>
          <w:numId w:val="23"/>
        </w:numPr>
        <w:bidi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>في ورش عمل مجتمعية</w:t>
      </w:r>
    </w:p>
    <w:p w14:paraId="5FA66705" w14:textId="77777777" w:rsidR="004D6C41" w:rsidRPr="003F6B55" w:rsidRDefault="004D6C41" w:rsidP="00E70B23">
      <w:pPr>
        <w:pStyle w:val="ListParagraph"/>
        <w:numPr>
          <w:ilvl w:val="0"/>
          <w:numId w:val="23"/>
        </w:numPr>
        <w:bidi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>من خلال التحدث إليهم شخصياً</w:t>
      </w:r>
    </w:p>
    <w:p w14:paraId="0DCB0E53" w14:textId="77777777" w:rsidR="004D6C41" w:rsidRPr="003F6B55" w:rsidRDefault="004D6C41" w:rsidP="00E70B23">
      <w:pPr>
        <w:pStyle w:val="ListParagraph"/>
        <w:numPr>
          <w:ilvl w:val="0"/>
          <w:numId w:val="23"/>
        </w:numPr>
        <w:bidi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 xml:space="preserve"> من خلال التحدث إليهم عبر الإنترنت.  </w:t>
      </w:r>
    </w:p>
    <w:p w14:paraId="41F14205" w14:textId="77777777" w:rsidR="004D6C41" w:rsidRPr="003F6B55" w:rsidRDefault="004D6C41" w:rsidP="00E22463">
      <w:pPr>
        <w:bidi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>هذا التقرير يدور حول ما أخبرنا به الناس في المجتمع المحلي.</w:t>
      </w:r>
    </w:p>
    <w:p w14:paraId="56848E8B" w14:textId="77777777" w:rsidR="00874B58" w:rsidRDefault="00874B58">
      <w:pPr>
        <w:spacing w:before="0" w:after="0" w:line="240" w:lineRule="auto"/>
        <w:rPr>
          <w:rFonts w:ascii="Tahoma" w:hAnsi="Tahoma"/>
          <w:b/>
          <w:bCs/>
          <w:color w:val="00787A"/>
          <w:sz w:val="36"/>
          <w:szCs w:val="36"/>
          <w:rtl/>
          <w:lang w:val="ar-SA"/>
        </w:rPr>
      </w:pPr>
      <w:bookmarkStart w:id="32" w:name="_Toc20746717"/>
      <w:bookmarkStart w:id="33" w:name="_Toc25846975"/>
      <w:r>
        <w:rPr>
          <w:rFonts w:ascii="Tahoma" w:hAnsi="Tahoma"/>
          <w:szCs w:val="36"/>
          <w:rtl/>
          <w:lang w:val="ar-SA"/>
        </w:rPr>
        <w:br w:type="page"/>
      </w:r>
    </w:p>
    <w:p w14:paraId="3D9BDC03" w14:textId="35173622" w:rsidR="00E22463" w:rsidRPr="003F6B55" w:rsidRDefault="00022EC2" w:rsidP="00E00B51">
      <w:pPr>
        <w:pStyle w:val="Heading2"/>
        <w:bidi/>
        <w:rPr>
          <w:rFonts w:ascii="Tahoma" w:hAnsi="Tahoma" w:cs="Tahoma"/>
          <w:szCs w:val="36"/>
        </w:rPr>
      </w:pPr>
      <w:r w:rsidRPr="003F6B55">
        <w:rPr>
          <w:rFonts w:ascii="Tahoma" w:hAnsi="Tahoma" w:cs="Tahoma"/>
          <w:szCs w:val="36"/>
          <w:rtl/>
          <w:lang w:val="ar-SA"/>
        </w:rPr>
        <w:lastRenderedPageBreak/>
        <w:t>التحدث مع المجتمع المحلي بشأن الاستراتيجية</w:t>
      </w:r>
      <w:bookmarkEnd w:id="32"/>
      <w:bookmarkEnd w:id="33"/>
    </w:p>
    <w:p w14:paraId="646FA73E" w14:textId="77777777" w:rsidR="004D6C41" w:rsidRPr="003F6B55" w:rsidRDefault="004D6C41" w:rsidP="00DE2AF0">
      <w:pPr>
        <w:bidi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 xml:space="preserve">من المهم التحدث مع الناس في المجتمع حول أي خطط نضعها </w:t>
      </w:r>
      <w:r w:rsidRPr="003F6B55">
        <w:rPr>
          <w:rFonts w:ascii="Tahoma" w:hAnsi="Tahoma"/>
          <w:szCs w:val="28"/>
          <w:rtl/>
          <w:lang w:val="ar-SA"/>
        </w:rPr>
        <w:br/>
        <w:t>للاستراتيجية الجديدة.</w:t>
      </w:r>
    </w:p>
    <w:p w14:paraId="2A6FEFA8" w14:textId="77777777" w:rsidR="004D6C41" w:rsidRPr="003F6B55" w:rsidRDefault="004D6C41" w:rsidP="00530C5D">
      <w:pPr>
        <w:bidi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>لقد تحدثنا مع:</w:t>
      </w:r>
    </w:p>
    <w:p w14:paraId="2349DCB8" w14:textId="77777777" w:rsidR="004D6C41" w:rsidRPr="003F6B55" w:rsidRDefault="004D6C41" w:rsidP="00E70B23">
      <w:pPr>
        <w:pStyle w:val="ListParagraph"/>
        <w:numPr>
          <w:ilvl w:val="0"/>
          <w:numId w:val="27"/>
        </w:numPr>
        <w:bidi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>الأشخاص ذوي الإعاقة</w:t>
      </w:r>
    </w:p>
    <w:p w14:paraId="63A54CC4" w14:textId="77777777" w:rsidR="004D6C41" w:rsidRPr="003F6B55" w:rsidRDefault="004D6C41" w:rsidP="00E70B23">
      <w:pPr>
        <w:pStyle w:val="ListParagraph"/>
        <w:numPr>
          <w:ilvl w:val="0"/>
          <w:numId w:val="27"/>
        </w:numPr>
        <w:bidi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>العوائل</w:t>
      </w:r>
    </w:p>
    <w:p w14:paraId="577EF7CF" w14:textId="77777777" w:rsidR="004D6C41" w:rsidRPr="003F6B55" w:rsidRDefault="004D6C41" w:rsidP="00E70B23">
      <w:pPr>
        <w:pStyle w:val="ListParagraph"/>
        <w:numPr>
          <w:ilvl w:val="0"/>
          <w:numId w:val="27"/>
        </w:numPr>
        <w:bidi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>مقدمي الرعاية</w:t>
      </w:r>
    </w:p>
    <w:p w14:paraId="3CF59CA9" w14:textId="77777777" w:rsidR="004D6C41" w:rsidRPr="003F6B55" w:rsidRDefault="004D6C41" w:rsidP="00E70B23">
      <w:pPr>
        <w:pStyle w:val="ListParagraph"/>
        <w:numPr>
          <w:ilvl w:val="0"/>
          <w:numId w:val="27"/>
        </w:numPr>
        <w:bidi/>
        <w:rPr>
          <w:rFonts w:ascii="Tahoma" w:hAnsi="Tahoma"/>
          <w:b/>
          <w:bCs/>
          <w:szCs w:val="28"/>
        </w:rPr>
      </w:pPr>
      <w:r w:rsidRPr="003F6B55">
        <w:rPr>
          <w:rFonts w:ascii="Tahoma" w:hAnsi="Tahoma"/>
          <w:b/>
          <w:bCs/>
          <w:szCs w:val="28"/>
          <w:rtl/>
          <w:lang w:val="ar-SA"/>
        </w:rPr>
        <w:t xml:space="preserve">المناصرون </w:t>
      </w:r>
      <w:r w:rsidRPr="003F6B55">
        <w:rPr>
          <w:rFonts w:ascii="Tahoma" w:hAnsi="Tahoma"/>
          <w:szCs w:val="28"/>
          <w:rtl/>
          <w:lang w:val="ar-SA"/>
        </w:rPr>
        <w:t xml:space="preserve">- الأشخاص الذين يتحدثون لصالح </w:t>
      </w:r>
      <w:r w:rsidRPr="003F6B55">
        <w:rPr>
          <w:rFonts w:ascii="Tahoma" w:hAnsi="Tahoma"/>
          <w:szCs w:val="28"/>
          <w:rtl/>
          <w:lang w:val="ar-SA"/>
        </w:rPr>
        <w:br/>
        <w:t>الأشخاص ذوي الإعاقة</w:t>
      </w:r>
    </w:p>
    <w:p w14:paraId="3587DEC7" w14:textId="77777777" w:rsidR="004D6C41" w:rsidRPr="003F6B55" w:rsidRDefault="004D6C41" w:rsidP="00E70B23">
      <w:pPr>
        <w:pStyle w:val="ListParagraph"/>
        <w:numPr>
          <w:ilvl w:val="0"/>
          <w:numId w:val="27"/>
        </w:numPr>
        <w:bidi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>مقدمي الخدمة</w:t>
      </w:r>
    </w:p>
    <w:p w14:paraId="387A5AE6" w14:textId="77777777" w:rsidR="004D6C41" w:rsidRPr="003F6B55" w:rsidRDefault="004D6C41" w:rsidP="00E70B23">
      <w:pPr>
        <w:pStyle w:val="ListParagraph"/>
        <w:numPr>
          <w:ilvl w:val="0"/>
          <w:numId w:val="26"/>
        </w:numPr>
        <w:bidi/>
        <w:rPr>
          <w:rFonts w:ascii="Tahoma" w:hAnsi="Tahoma"/>
          <w:szCs w:val="28"/>
        </w:rPr>
      </w:pPr>
      <w:r w:rsidRPr="003F6B55">
        <w:rPr>
          <w:rFonts w:ascii="Tahoma" w:hAnsi="Tahoma"/>
          <w:b/>
          <w:bCs/>
          <w:szCs w:val="28"/>
          <w:rtl/>
          <w:lang w:val="ar-SA"/>
        </w:rPr>
        <w:t>الأكاديميون</w:t>
      </w:r>
      <w:r w:rsidRPr="003F6B55">
        <w:rPr>
          <w:rFonts w:ascii="Tahoma" w:hAnsi="Tahoma"/>
          <w:szCs w:val="28"/>
          <w:rtl/>
          <w:lang w:val="ar-SA"/>
        </w:rPr>
        <w:t xml:space="preserve"> - الأشخاص الذين يدرسون </w:t>
      </w:r>
      <w:r w:rsidRPr="003F6B55">
        <w:rPr>
          <w:rFonts w:ascii="Tahoma" w:hAnsi="Tahoma"/>
          <w:szCs w:val="28"/>
          <w:rtl/>
          <w:lang w:val="ar-SA"/>
        </w:rPr>
        <w:br/>
        <w:t>في كلية أو جامعة.</w:t>
      </w:r>
    </w:p>
    <w:p w14:paraId="48FE04E4" w14:textId="77777777" w:rsidR="004D6C41" w:rsidRPr="003F6B55" w:rsidRDefault="004D6C41" w:rsidP="00DE2AF0">
      <w:pPr>
        <w:bidi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 xml:space="preserve">سمعنا آراء الناس في المجتمع بشتى الطرق. </w:t>
      </w:r>
    </w:p>
    <w:p w14:paraId="540E88C7" w14:textId="77777777" w:rsidR="004D6C41" w:rsidRPr="003F6B55" w:rsidRDefault="004D6C41" w:rsidP="00DE2AF0">
      <w:pPr>
        <w:bidi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 xml:space="preserve"> أجاب 2,649 شخصاً على الأسئلة </w:t>
      </w:r>
      <w:r w:rsidRPr="003F6B55">
        <w:rPr>
          <w:rFonts w:ascii="Tahoma" w:hAnsi="Tahoma"/>
          <w:szCs w:val="28"/>
          <w:rtl/>
          <w:lang w:val="ar-SA"/>
        </w:rPr>
        <w:br/>
        <w:t xml:space="preserve">الواردة في الاستبيان. </w:t>
      </w:r>
    </w:p>
    <w:p w14:paraId="4CA20DFD" w14:textId="77777777" w:rsidR="004D6C41" w:rsidRPr="003F6B55" w:rsidRDefault="004D6C41" w:rsidP="00DE2AF0">
      <w:pPr>
        <w:bidi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 xml:space="preserve">شارك 599 شخصاً في ورش العمل المجتمعية </w:t>
      </w:r>
    </w:p>
    <w:p w14:paraId="7FFF78A0" w14:textId="77777777" w:rsidR="004D6C41" w:rsidRPr="003F6B55" w:rsidRDefault="004D6C41" w:rsidP="00DE2AF0">
      <w:pPr>
        <w:bidi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 xml:space="preserve">تحدثنا إلى 474 من السكان الأصليين وسكان جزر مضيق توريس. </w:t>
      </w:r>
    </w:p>
    <w:p w14:paraId="06C38A8A" w14:textId="77777777" w:rsidR="004D6C41" w:rsidRPr="003F6B55" w:rsidRDefault="004D6C41" w:rsidP="00DE2AF0">
      <w:pPr>
        <w:bidi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>تحدثنا بشكل فردي من شخص إلى شخص مع:</w:t>
      </w:r>
    </w:p>
    <w:p w14:paraId="16A67FB7" w14:textId="77777777" w:rsidR="004D6C41" w:rsidRPr="003F6B55" w:rsidRDefault="004D6C41" w:rsidP="00C13E4F">
      <w:pPr>
        <w:pStyle w:val="ListParagraph"/>
        <w:numPr>
          <w:ilvl w:val="0"/>
          <w:numId w:val="26"/>
        </w:numPr>
        <w:bidi/>
        <w:spacing w:before="360" w:after="840"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>15 منظمة شخصياً</w:t>
      </w:r>
    </w:p>
    <w:p w14:paraId="541CE57A" w14:textId="6CB10F61" w:rsidR="00874B58" w:rsidRDefault="004D6C41" w:rsidP="00747EED">
      <w:pPr>
        <w:pStyle w:val="ListParagraph"/>
        <w:numPr>
          <w:ilvl w:val="0"/>
          <w:numId w:val="26"/>
        </w:numPr>
        <w:bidi/>
        <w:spacing w:before="600" w:after="360"/>
        <w:rPr>
          <w:rFonts w:ascii="Tahoma" w:hAnsi="Tahoma"/>
          <w:szCs w:val="28"/>
          <w:rtl/>
          <w:lang w:val="ar-SA"/>
        </w:rPr>
      </w:pPr>
      <w:r w:rsidRPr="003F6B55">
        <w:rPr>
          <w:rFonts w:ascii="Tahoma" w:hAnsi="Tahoma"/>
          <w:szCs w:val="28"/>
          <w:rtl/>
          <w:lang w:val="ar-SA"/>
        </w:rPr>
        <w:t>14 شخصا عبر الانترنت.</w:t>
      </w:r>
      <w:bookmarkStart w:id="34" w:name="_Toc20746718"/>
    </w:p>
    <w:p w14:paraId="739C66DD" w14:textId="77777777" w:rsidR="00DE2AF0" w:rsidRPr="003F6B55" w:rsidRDefault="00022EC2" w:rsidP="00DE2AF0">
      <w:pPr>
        <w:pStyle w:val="Heading2"/>
        <w:bidi/>
        <w:rPr>
          <w:rFonts w:ascii="Tahoma" w:hAnsi="Tahoma" w:cs="Tahoma"/>
          <w:szCs w:val="36"/>
        </w:rPr>
      </w:pPr>
      <w:bookmarkStart w:id="35" w:name="_Toc25846976"/>
      <w:r w:rsidRPr="003F6B55">
        <w:rPr>
          <w:rFonts w:ascii="Tahoma" w:hAnsi="Tahoma" w:cs="Tahoma"/>
          <w:szCs w:val="36"/>
          <w:rtl/>
          <w:lang w:val="ar-SA"/>
        </w:rPr>
        <w:lastRenderedPageBreak/>
        <w:t>ما الذي أخبرنا به الناس في المجتمع</w:t>
      </w:r>
      <w:bookmarkEnd w:id="34"/>
      <w:bookmarkEnd w:id="35"/>
    </w:p>
    <w:p w14:paraId="72DF4DCA" w14:textId="77777777" w:rsidR="004D6C41" w:rsidRPr="003F6B55" w:rsidRDefault="004D6C41" w:rsidP="00080616">
      <w:pPr>
        <w:bidi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 xml:space="preserve">لقد أعطانا الناس الكثير من الأفكار المهمة </w:t>
      </w:r>
      <w:r w:rsidRPr="003F6B55">
        <w:rPr>
          <w:rFonts w:ascii="Tahoma" w:hAnsi="Tahoma"/>
          <w:szCs w:val="28"/>
          <w:rtl/>
          <w:lang w:val="ar-SA"/>
        </w:rPr>
        <w:br/>
        <w:t xml:space="preserve">لأخذها بالاعتبار في رسم الاستراتيجية الجديدة.  </w:t>
      </w:r>
    </w:p>
    <w:p w14:paraId="7BB84493" w14:textId="77777777" w:rsidR="004D6C41" w:rsidRPr="003F6B55" w:rsidRDefault="004D6C41" w:rsidP="007A05F7">
      <w:pPr>
        <w:bidi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>قالوا إن الأشخاص ذوي الإعاقة ينبغي شمولهم في كل مرة يتم فيها اتخاذ قرارات تتعلق بهم.</w:t>
      </w:r>
    </w:p>
    <w:p w14:paraId="672BC7E4" w14:textId="77777777" w:rsidR="004D6C41" w:rsidRPr="003F6B55" w:rsidRDefault="004D6C41" w:rsidP="007A05F7">
      <w:pPr>
        <w:bidi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 xml:space="preserve">وذلك يشمل: </w:t>
      </w:r>
    </w:p>
    <w:p w14:paraId="15A065D9" w14:textId="77777777" w:rsidR="004D6C41" w:rsidRPr="003F6B55" w:rsidRDefault="004D6C41" w:rsidP="00600C03">
      <w:pPr>
        <w:pStyle w:val="ListParagraph"/>
        <w:numPr>
          <w:ilvl w:val="0"/>
          <w:numId w:val="40"/>
        </w:numPr>
        <w:bidi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>ما هو ضمن الاستراتيجية الجديدة</w:t>
      </w:r>
    </w:p>
    <w:p w14:paraId="456FFE83" w14:textId="77777777" w:rsidR="004D6C41" w:rsidRPr="003F6B55" w:rsidRDefault="004D6C41" w:rsidP="00600C03">
      <w:pPr>
        <w:pStyle w:val="ListParagraph"/>
        <w:numPr>
          <w:ilvl w:val="0"/>
          <w:numId w:val="40"/>
        </w:numPr>
        <w:bidi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>الكيفية التي تعمل بها الاستراتيجية الجديدة.</w:t>
      </w:r>
    </w:p>
    <w:p w14:paraId="7483C8C5" w14:textId="77777777" w:rsidR="004D6C41" w:rsidRPr="003F6B55" w:rsidRDefault="004D6C41" w:rsidP="007A05F7">
      <w:pPr>
        <w:bidi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 xml:space="preserve">قالوا إنه من المهم أن تتبع الحكومات ما تنص عليه الاستراتيجية الجديدة. </w:t>
      </w:r>
    </w:p>
    <w:p w14:paraId="7EBA1DF5" w14:textId="77777777" w:rsidR="004D6C41" w:rsidRPr="003F6B55" w:rsidRDefault="004D6C41" w:rsidP="007A05F7">
      <w:pPr>
        <w:bidi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>قال الناس إنه ينبغي أن تكون هناك مجموعة تتحقق من الطريقة التي تتبعها الحكومات بشأن الاستراتيجية الجديدة.</w:t>
      </w:r>
    </w:p>
    <w:p w14:paraId="451C2B87" w14:textId="77777777" w:rsidR="004D6C41" w:rsidRPr="003F6B55" w:rsidRDefault="004D6C41" w:rsidP="007A05F7">
      <w:pPr>
        <w:bidi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 xml:space="preserve">كذلك قالوا أنه ينبغي أن يكون هناك تقرير سنوي عن الطريقة التي </w:t>
      </w:r>
      <w:r w:rsidRPr="003F6B55">
        <w:rPr>
          <w:rFonts w:ascii="Tahoma" w:hAnsi="Tahoma"/>
          <w:szCs w:val="28"/>
          <w:rtl/>
          <w:lang w:val="ar-SA"/>
        </w:rPr>
        <w:br/>
        <w:t>تسير بها الاستراتيجية الجديدة.</w:t>
      </w:r>
    </w:p>
    <w:p w14:paraId="0F1E38C0" w14:textId="77777777" w:rsidR="003E5362" w:rsidRPr="003F6B55" w:rsidRDefault="00022EC2" w:rsidP="00A3699A">
      <w:pPr>
        <w:pStyle w:val="Heading3"/>
        <w:bidi/>
        <w:rPr>
          <w:rFonts w:ascii="Tahoma" w:hAnsi="Tahoma" w:cs="Tahoma"/>
          <w:szCs w:val="28"/>
        </w:rPr>
      </w:pPr>
      <w:r w:rsidRPr="003F6B55">
        <w:rPr>
          <w:rFonts w:ascii="Tahoma" w:hAnsi="Tahoma" w:cs="Tahoma"/>
          <w:szCs w:val="28"/>
          <w:rtl/>
          <w:lang w:val="ar-SA"/>
        </w:rPr>
        <w:t>ما الذي تحسن للأشخاص ذوي الإعاقة؟</w:t>
      </w:r>
    </w:p>
    <w:p w14:paraId="69AF9ADC" w14:textId="77777777" w:rsidR="004D6C41" w:rsidRPr="003F6B55" w:rsidRDefault="004D6C41" w:rsidP="00057D3A">
      <w:pPr>
        <w:bidi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 xml:space="preserve">أخبرنا الناس في المجتمع أن بعض الأشياء قد تحسنت على مدار </w:t>
      </w:r>
      <w:r w:rsidRPr="003F6B55">
        <w:rPr>
          <w:rFonts w:ascii="Tahoma" w:hAnsi="Tahoma"/>
          <w:szCs w:val="28"/>
          <w:rtl/>
          <w:lang w:val="ar-SA"/>
        </w:rPr>
        <w:br/>
        <w:t>السنوات العشر الماضية.</w:t>
      </w:r>
    </w:p>
    <w:p w14:paraId="10D4E0B0" w14:textId="77777777" w:rsidR="004D6C41" w:rsidRPr="003F6B55" w:rsidRDefault="004D6C41" w:rsidP="00057D3A">
      <w:pPr>
        <w:bidi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>قال الناس:</w:t>
      </w:r>
    </w:p>
    <w:p w14:paraId="51BC6F97" w14:textId="77777777" w:rsidR="004D6C41" w:rsidRPr="003F6B55" w:rsidRDefault="004D6C41" w:rsidP="00E70B23">
      <w:pPr>
        <w:pStyle w:val="ListParagraph"/>
        <w:numPr>
          <w:ilvl w:val="0"/>
          <w:numId w:val="34"/>
        </w:numPr>
        <w:bidi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>أن بإمكانهم الحصول على الخدمات والدعم الذي يلبي احتياجاتهم بشكل أفضل</w:t>
      </w:r>
    </w:p>
    <w:p w14:paraId="4511E1C6" w14:textId="77777777" w:rsidR="004D6C41" w:rsidRPr="003F6B55" w:rsidRDefault="004D6C41" w:rsidP="00E70B23">
      <w:pPr>
        <w:pStyle w:val="ListParagraph"/>
        <w:numPr>
          <w:ilvl w:val="0"/>
          <w:numId w:val="34"/>
        </w:numPr>
        <w:bidi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>كيفية تفكير وشعور</w:t>
      </w:r>
      <w:r w:rsidRPr="003F6B55">
        <w:rPr>
          <w:rFonts w:ascii="Tahoma" w:hAnsi="Tahoma"/>
          <w:szCs w:val="28"/>
          <w:rtl/>
          <w:lang w:val="ar-SA"/>
        </w:rPr>
        <w:br/>
        <w:t xml:space="preserve"> الناس في المجتمع تجاه الأشخاص ذوي الإعاقة </w:t>
      </w:r>
      <w:r w:rsidRPr="003F6B55">
        <w:rPr>
          <w:rFonts w:ascii="Tahoma" w:hAnsi="Tahoma"/>
          <w:szCs w:val="28"/>
          <w:rtl/>
          <w:lang w:val="ar-SA"/>
        </w:rPr>
        <w:br/>
        <w:t>قد تحسنت</w:t>
      </w:r>
    </w:p>
    <w:p w14:paraId="5A0F54AD" w14:textId="77777777" w:rsidR="004D6C41" w:rsidRPr="003F6B55" w:rsidRDefault="004D6C41" w:rsidP="00E70B23">
      <w:pPr>
        <w:pStyle w:val="ListParagraph"/>
        <w:numPr>
          <w:ilvl w:val="0"/>
          <w:numId w:val="34"/>
        </w:numPr>
        <w:bidi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lastRenderedPageBreak/>
        <w:t>يظهر المزيد من الأشخاص ذوي الإعاقة في الإعلام</w:t>
      </w:r>
    </w:p>
    <w:p w14:paraId="19305255" w14:textId="77777777" w:rsidR="004D6C41" w:rsidRPr="003F6B55" w:rsidRDefault="004D6C41" w:rsidP="00E70B23">
      <w:pPr>
        <w:pStyle w:val="ListParagraph"/>
        <w:numPr>
          <w:ilvl w:val="0"/>
          <w:numId w:val="34"/>
        </w:numPr>
        <w:bidi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>هناك المزيد من الأشخاص ذوي الإعاقة يشغلون وظائفاً مهمة</w:t>
      </w:r>
    </w:p>
    <w:p w14:paraId="6DD3466A" w14:textId="77777777" w:rsidR="004D6C41" w:rsidRPr="003F6B55" w:rsidRDefault="004D6C41" w:rsidP="00E70B23">
      <w:pPr>
        <w:pStyle w:val="ListParagraph"/>
        <w:numPr>
          <w:ilvl w:val="0"/>
          <w:numId w:val="34"/>
        </w:numPr>
        <w:bidi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 xml:space="preserve">أصبح الوصول إلى الأماكن في المجتمع أكثر سهولة. </w:t>
      </w:r>
    </w:p>
    <w:p w14:paraId="03226F3F" w14:textId="77777777" w:rsidR="00C93C1F" w:rsidRPr="003F6B55" w:rsidRDefault="00022EC2" w:rsidP="00A3699A">
      <w:pPr>
        <w:pStyle w:val="Heading3"/>
        <w:bidi/>
        <w:rPr>
          <w:rFonts w:ascii="Tahoma" w:hAnsi="Tahoma" w:cs="Tahoma"/>
          <w:szCs w:val="28"/>
        </w:rPr>
      </w:pPr>
      <w:r w:rsidRPr="003F6B55">
        <w:rPr>
          <w:rFonts w:ascii="Tahoma" w:hAnsi="Tahoma" w:cs="Tahoma"/>
          <w:szCs w:val="28"/>
          <w:rtl/>
          <w:lang w:val="ar-SA"/>
        </w:rPr>
        <w:t xml:space="preserve">ما هي التحديات التي لا يزال يواجهها الأشخاص ذوو الإعاقة؟ </w:t>
      </w:r>
    </w:p>
    <w:p w14:paraId="51A3A849" w14:textId="77777777" w:rsidR="004D6C41" w:rsidRPr="003F6B55" w:rsidRDefault="004D6C41" w:rsidP="00057D3A">
      <w:pPr>
        <w:bidi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>لا يزال الأشخاص ذوو الإعاقة يواجهون حواجز وتحديات في مجتمعنا.</w:t>
      </w:r>
    </w:p>
    <w:p w14:paraId="0E7BD343" w14:textId="77777777" w:rsidR="004D6C41" w:rsidRPr="003F6B55" w:rsidRDefault="004D6C41" w:rsidP="00057D3A">
      <w:pPr>
        <w:bidi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>أكثر من 80٪ من الأشخاص الذين شاركوا في الاستبيان قالوا إن الأشخاص غير المعاقين لا يعرفون كيفية التصرف تجاه الأشخاص ذوي الإعاقة.</w:t>
      </w:r>
    </w:p>
    <w:p w14:paraId="3F64638B" w14:textId="77777777" w:rsidR="004D6C41" w:rsidRPr="003F6B55" w:rsidRDefault="004D6C41" w:rsidP="00057D3A">
      <w:pPr>
        <w:bidi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 xml:space="preserve">31% من الأشخاص ذوي الإعاقة الذين شاركوا في الاستبيان قالوا أن </w:t>
      </w:r>
      <w:r w:rsidRPr="003F6B55">
        <w:rPr>
          <w:rStyle w:val="Strong"/>
          <w:rFonts w:ascii="Tahoma" w:hAnsi="Tahoma"/>
          <w:szCs w:val="28"/>
          <w:rtl/>
          <w:lang w:val="ar-SA"/>
        </w:rPr>
        <w:t>التفرقة</w:t>
      </w:r>
      <w:r w:rsidRPr="003F6B55">
        <w:rPr>
          <w:rFonts w:ascii="Tahoma" w:hAnsi="Tahoma"/>
          <w:szCs w:val="28"/>
          <w:rtl/>
          <w:lang w:val="ar-SA"/>
        </w:rPr>
        <w:t xml:space="preserve"> ازدادت سوءاً في السنوات الخمس الماضية.</w:t>
      </w:r>
    </w:p>
    <w:p w14:paraId="094B99CD" w14:textId="77777777" w:rsidR="004D6C41" w:rsidRPr="003F6B55" w:rsidRDefault="004D6C41" w:rsidP="00057D3A">
      <w:pPr>
        <w:bidi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>التفرقة هي عندما يتم التعامل معك بطريقة غير عادلة بسبب إعاقتك.</w:t>
      </w:r>
    </w:p>
    <w:p w14:paraId="3457F9D5" w14:textId="77777777" w:rsidR="004D6C41" w:rsidRPr="003F6B55" w:rsidRDefault="004D6C41" w:rsidP="007500BF">
      <w:pPr>
        <w:bidi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 xml:space="preserve">34٪ من الأشخاص ذوي الإعاقة الذين شاركوا في الاستبيان قالوا إن تجارب </w:t>
      </w:r>
      <w:r w:rsidRPr="003F6B55">
        <w:rPr>
          <w:rStyle w:val="Strong"/>
          <w:rFonts w:ascii="Tahoma" w:hAnsi="Tahoma"/>
          <w:szCs w:val="28"/>
          <w:rtl/>
          <w:lang w:val="ar-SA"/>
        </w:rPr>
        <w:t>العنف</w:t>
      </w:r>
      <w:r w:rsidRPr="003F6B55">
        <w:rPr>
          <w:rFonts w:ascii="Tahoma" w:hAnsi="Tahoma"/>
          <w:szCs w:val="28"/>
          <w:rtl/>
          <w:lang w:val="ar-SA"/>
        </w:rPr>
        <w:t xml:space="preserve"> و</w:t>
      </w:r>
      <w:r w:rsidRPr="003F6B55">
        <w:rPr>
          <w:rStyle w:val="Strong"/>
          <w:rFonts w:ascii="Tahoma" w:hAnsi="Tahoma"/>
          <w:szCs w:val="28"/>
          <w:rtl/>
          <w:lang w:val="ar-SA"/>
        </w:rPr>
        <w:t>الإساءة</w:t>
      </w:r>
      <w:r w:rsidRPr="003F6B55">
        <w:rPr>
          <w:rFonts w:ascii="Tahoma" w:hAnsi="Tahoma"/>
          <w:szCs w:val="28"/>
          <w:rtl/>
          <w:lang w:val="ar-SA"/>
        </w:rPr>
        <w:t xml:space="preserve"> و</w:t>
      </w:r>
      <w:r w:rsidRPr="003F6B55">
        <w:rPr>
          <w:rStyle w:val="Strong"/>
          <w:rFonts w:ascii="Tahoma" w:hAnsi="Tahoma"/>
          <w:szCs w:val="28"/>
          <w:rtl/>
          <w:lang w:val="ar-SA"/>
        </w:rPr>
        <w:t>الإهمال</w:t>
      </w:r>
      <w:r w:rsidRPr="003F6B55">
        <w:rPr>
          <w:rFonts w:ascii="Tahoma" w:hAnsi="Tahoma"/>
          <w:szCs w:val="28"/>
          <w:rtl/>
          <w:lang w:val="ar-SA"/>
        </w:rPr>
        <w:t xml:space="preserve"> و</w:t>
      </w:r>
      <w:r w:rsidRPr="003F6B55">
        <w:rPr>
          <w:rStyle w:val="Strong"/>
          <w:rFonts w:ascii="Tahoma" w:hAnsi="Tahoma"/>
          <w:szCs w:val="28"/>
          <w:rtl/>
          <w:lang w:val="ar-SA"/>
        </w:rPr>
        <w:t>الاستغلال</w:t>
      </w:r>
      <w:r w:rsidRPr="003F6B55">
        <w:rPr>
          <w:rFonts w:ascii="Tahoma" w:hAnsi="Tahoma"/>
          <w:szCs w:val="28"/>
          <w:rtl/>
          <w:lang w:val="ar-SA"/>
        </w:rPr>
        <w:t xml:space="preserve"> ازدادت سوءاً على مدار السنوات الخمس الماضية.</w:t>
      </w:r>
    </w:p>
    <w:p w14:paraId="2E18283D" w14:textId="77777777" w:rsidR="004D6C41" w:rsidRPr="003F6B55" w:rsidRDefault="004D6C41" w:rsidP="007500BF">
      <w:pPr>
        <w:bidi/>
        <w:rPr>
          <w:rFonts w:ascii="Tahoma" w:hAnsi="Tahoma"/>
          <w:b/>
          <w:szCs w:val="28"/>
        </w:rPr>
      </w:pPr>
      <w:r w:rsidRPr="003F6B55">
        <w:rPr>
          <w:rFonts w:ascii="Tahoma" w:hAnsi="Tahoma"/>
          <w:b/>
          <w:szCs w:val="28"/>
          <w:rtl/>
          <w:lang w:val="ar-SA"/>
        </w:rPr>
        <w:t xml:space="preserve">العنف هو عندما يؤذيك شخص ما </w:t>
      </w:r>
      <w:r w:rsidRPr="003F6B55">
        <w:rPr>
          <w:rFonts w:ascii="Tahoma" w:hAnsi="Tahoma"/>
          <w:b/>
          <w:szCs w:val="28"/>
          <w:rtl/>
          <w:lang w:val="ar-SA"/>
        </w:rPr>
        <w:br/>
        <w:t xml:space="preserve">جسدياً. </w:t>
      </w:r>
    </w:p>
    <w:p w14:paraId="6FCC670D" w14:textId="77777777" w:rsidR="004D6C41" w:rsidRPr="003F6B55" w:rsidRDefault="004D6C41" w:rsidP="007500BF">
      <w:pPr>
        <w:bidi/>
        <w:rPr>
          <w:rFonts w:ascii="Tahoma" w:hAnsi="Tahoma"/>
          <w:b/>
          <w:szCs w:val="28"/>
        </w:rPr>
      </w:pPr>
      <w:r w:rsidRPr="003F6B55">
        <w:rPr>
          <w:rFonts w:ascii="Tahoma" w:hAnsi="Tahoma"/>
          <w:b/>
          <w:szCs w:val="28"/>
          <w:rtl/>
          <w:lang w:val="ar-SA"/>
        </w:rPr>
        <w:t xml:space="preserve">الإساءة هي عندما يعاملك شخص ما </w:t>
      </w:r>
      <w:r w:rsidRPr="003F6B55">
        <w:rPr>
          <w:rFonts w:ascii="Tahoma" w:hAnsi="Tahoma"/>
          <w:b/>
          <w:szCs w:val="28"/>
          <w:rtl/>
          <w:lang w:val="ar-SA"/>
        </w:rPr>
        <w:br/>
        <w:t>بشكل سيء.</w:t>
      </w:r>
    </w:p>
    <w:p w14:paraId="0F9A5516" w14:textId="77777777" w:rsidR="004D6C41" w:rsidRPr="003F6B55" w:rsidRDefault="004D6C41" w:rsidP="007500BF">
      <w:pPr>
        <w:bidi/>
        <w:rPr>
          <w:rFonts w:ascii="Tahoma" w:hAnsi="Tahoma"/>
          <w:b/>
          <w:spacing w:val="-4"/>
          <w:szCs w:val="28"/>
        </w:rPr>
      </w:pPr>
      <w:r w:rsidRPr="003F6B55">
        <w:rPr>
          <w:rFonts w:ascii="Tahoma" w:hAnsi="Tahoma"/>
          <w:b/>
          <w:spacing w:val="-4"/>
          <w:szCs w:val="28"/>
          <w:rtl/>
          <w:lang w:val="ar-SA"/>
        </w:rPr>
        <w:t>الإهمال هو عندما لا يساعدك شخص ما بالطريقة التي يفترض أن يساعدك بها.</w:t>
      </w:r>
    </w:p>
    <w:p w14:paraId="2EBEEE1B" w14:textId="77777777" w:rsidR="004D6C41" w:rsidRPr="003F6B55" w:rsidRDefault="004D6C41" w:rsidP="007500BF">
      <w:pPr>
        <w:bidi/>
        <w:rPr>
          <w:rFonts w:ascii="Tahoma" w:hAnsi="Tahoma"/>
          <w:b/>
          <w:szCs w:val="28"/>
        </w:rPr>
      </w:pPr>
      <w:r w:rsidRPr="003F6B55">
        <w:rPr>
          <w:rFonts w:ascii="Tahoma" w:hAnsi="Tahoma"/>
          <w:b/>
          <w:szCs w:val="28"/>
          <w:rtl/>
          <w:lang w:val="ar-SA"/>
        </w:rPr>
        <w:t xml:space="preserve">الاستغلال هو عندما يستغلك شخص ما.    </w:t>
      </w:r>
    </w:p>
    <w:p w14:paraId="6DC155BA" w14:textId="77777777" w:rsidR="004D6C41" w:rsidRPr="003F6B55" w:rsidRDefault="004D6C41" w:rsidP="00057D3A">
      <w:pPr>
        <w:bidi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>72٪ من الأشخاص الذين شاركوا في الاستبيان قالوا إنه من الصعب الحصول على معلومات حول خدمات الإعاقة.</w:t>
      </w:r>
    </w:p>
    <w:p w14:paraId="2D02AB32" w14:textId="77777777" w:rsidR="004D6C41" w:rsidRPr="003F6B55" w:rsidRDefault="004D6C41" w:rsidP="00057D3A">
      <w:pPr>
        <w:bidi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>60٪ من الأشخاص الذين شاركوا في الاستطلاع قالوا إنه من الصعب الحصول على معلومات حول حقوق الأشخاص ذوي الإعاقة.</w:t>
      </w:r>
    </w:p>
    <w:p w14:paraId="5A6E62EC" w14:textId="77777777" w:rsidR="004D6C41" w:rsidRPr="003F6B55" w:rsidRDefault="004D6C41" w:rsidP="00057D3A">
      <w:pPr>
        <w:bidi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lastRenderedPageBreak/>
        <w:t>لقد اكتشفنا أيضًا أن حوالي 50٪ من الأشخاص ذوي الإعاقة لا يشاركون في</w:t>
      </w:r>
      <w:r w:rsidRPr="003F6B55">
        <w:rPr>
          <w:rFonts w:ascii="Tahoma" w:hAnsi="Tahoma"/>
          <w:szCs w:val="28"/>
          <w:rtl/>
          <w:lang w:val="ar-SA"/>
        </w:rPr>
        <w:br/>
        <w:t xml:space="preserve"> الأنشطة المجتمعية في كثير من الأحيان.</w:t>
      </w:r>
    </w:p>
    <w:p w14:paraId="57D5D5B1" w14:textId="77777777" w:rsidR="004D6C41" w:rsidRPr="003F6B55" w:rsidRDefault="004D6C41" w:rsidP="00057D3A">
      <w:pPr>
        <w:bidi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>الأنشطة المجتمعية يمكن أن تشمل:</w:t>
      </w:r>
    </w:p>
    <w:p w14:paraId="4173DEF6" w14:textId="77777777" w:rsidR="004D6C41" w:rsidRPr="003F6B55" w:rsidRDefault="004D6C41" w:rsidP="00B86A83">
      <w:pPr>
        <w:pStyle w:val="ListParagraph"/>
        <w:numPr>
          <w:ilvl w:val="0"/>
          <w:numId w:val="32"/>
        </w:numPr>
        <w:bidi/>
        <w:spacing w:before="360" w:after="360"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 xml:space="preserve">التسوق  </w:t>
      </w:r>
    </w:p>
    <w:p w14:paraId="153D6048" w14:textId="77777777" w:rsidR="004D6C41" w:rsidRPr="003F6B55" w:rsidRDefault="004D6C41" w:rsidP="00B86A83">
      <w:pPr>
        <w:pStyle w:val="ListParagraph"/>
        <w:numPr>
          <w:ilvl w:val="0"/>
          <w:numId w:val="32"/>
        </w:numPr>
        <w:bidi/>
        <w:spacing w:before="360" w:after="360"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>الذهاب للسينما لمشاهدة فيلم</w:t>
      </w:r>
    </w:p>
    <w:p w14:paraId="6EA3669F" w14:textId="77777777" w:rsidR="004D6C41" w:rsidRPr="003F6B55" w:rsidRDefault="004D6C41" w:rsidP="00B86A83">
      <w:pPr>
        <w:pStyle w:val="ListParagraph"/>
        <w:numPr>
          <w:ilvl w:val="0"/>
          <w:numId w:val="32"/>
        </w:numPr>
        <w:bidi/>
        <w:spacing w:before="360" w:after="360"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 xml:space="preserve">الذهاب إلى حدث رياضي، </w:t>
      </w:r>
      <w:r w:rsidRPr="003F6B55">
        <w:rPr>
          <w:rFonts w:ascii="Tahoma" w:hAnsi="Tahoma"/>
          <w:szCs w:val="28"/>
          <w:rtl/>
          <w:lang w:val="ar-SA"/>
        </w:rPr>
        <w:br/>
        <w:t>مثل كرة القدم.</w:t>
      </w:r>
    </w:p>
    <w:p w14:paraId="0DA4D202" w14:textId="77777777" w:rsidR="004D6C41" w:rsidRPr="003F6B55" w:rsidRDefault="004D6C41" w:rsidP="00057D3A">
      <w:pPr>
        <w:bidi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 xml:space="preserve">السبب الأكثر شيوعاً لعدم مشاركة الأشخاص ذوي الإعاقة هو عدم امتلاكهم للمال الكافي. </w:t>
      </w:r>
    </w:p>
    <w:p w14:paraId="07194E1A" w14:textId="77777777" w:rsidR="004D6C41" w:rsidRPr="003F6B55" w:rsidRDefault="004D6C41" w:rsidP="00C175C8">
      <w:pPr>
        <w:bidi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>الأشخاص ذوو الإعاقة قالوا إن أكبر التحديات التي يواجهونها هي:</w:t>
      </w:r>
    </w:p>
    <w:p w14:paraId="70D5F7D6" w14:textId="77777777" w:rsidR="004D6C41" w:rsidRPr="003F6B55" w:rsidRDefault="004D6C41" w:rsidP="00E70B23">
      <w:pPr>
        <w:pStyle w:val="ListParagraph"/>
        <w:numPr>
          <w:ilvl w:val="0"/>
          <w:numId w:val="38"/>
        </w:numPr>
        <w:bidi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>الحصول على وظيفة والحفاظ عليها</w:t>
      </w:r>
    </w:p>
    <w:p w14:paraId="5B91B604" w14:textId="77777777" w:rsidR="004D6C41" w:rsidRPr="003F6B55" w:rsidRDefault="004D6C41" w:rsidP="00E70B23">
      <w:pPr>
        <w:pStyle w:val="ListParagraph"/>
        <w:numPr>
          <w:ilvl w:val="0"/>
          <w:numId w:val="38"/>
        </w:numPr>
        <w:bidi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>الحصول على ما يكفي من المال.</w:t>
      </w:r>
    </w:p>
    <w:p w14:paraId="0000993D" w14:textId="77777777" w:rsidR="004D6C41" w:rsidRPr="003F6B55" w:rsidRDefault="004D6C41" w:rsidP="001F2C04">
      <w:pPr>
        <w:bidi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 xml:space="preserve">الأشخاص ذوو الإعاقة أخبرونا أيضاً عن التحديات الأخرى التي تمنعهم من عيش الحياة التي يريدونها. </w:t>
      </w:r>
    </w:p>
    <w:p w14:paraId="32036E36" w14:textId="77777777" w:rsidR="004D6C41" w:rsidRPr="003F6B55" w:rsidRDefault="004D6C41" w:rsidP="001F2C04">
      <w:pPr>
        <w:bidi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 xml:space="preserve">تشمل التحديات ما يلي: </w:t>
      </w:r>
    </w:p>
    <w:p w14:paraId="48A7D82C" w14:textId="77777777" w:rsidR="004D6C41" w:rsidRPr="003F6B55" w:rsidRDefault="004D6C41" w:rsidP="001F2C04">
      <w:pPr>
        <w:pStyle w:val="ListParagraph"/>
        <w:numPr>
          <w:ilvl w:val="0"/>
          <w:numId w:val="39"/>
        </w:numPr>
        <w:bidi/>
        <w:spacing w:before="120" w:after="120"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>عدم دعم الأشخاص لحقوقهم</w:t>
      </w:r>
    </w:p>
    <w:p w14:paraId="6A1CED58" w14:textId="77777777" w:rsidR="004D6C41" w:rsidRPr="003F6B55" w:rsidRDefault="004D6C41" w:rsidP="001F2C04">
      <w:pPr>
        <w:pStyle w:val="ListParagraph"/>
        <w:numPr>
          <w:ilvl w:val="0"/>
          <w:numId w:val="39"/>
        </w:numPr>
        <w:bidi/>
        <w:spacing w:before="120" w:after="120"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 xml:space="preserve">عدم القدرة على القيام بالأشياء </w:t>
      </w:r>
      <w:r w:rsidRPr="003F6B55">
        <w:rPr>
          <w:rFonts w:ascii="Tahoma" w:hAnsi="Tahoma"/>
          <w:szCs w:val="28"/>
          <w:rtl/>
          <w:lang w:val="ar-SA"/>
        </w:rPr>
        <w:br/>
        <w:t>لأنفسهم</w:t>
      </w:r>
    </w:p>
    <w:p w14:paraId="72CA2F3E" w14:textId="77777777" w:rsidR="004D6C41" w:rsidRPr="003F6B55" w:rsidRDefault="004D6C41" w:rsidP="001F2C04">
      <w:pPr>
        <w:pStyle w:val="ListParagraph"/>
        <w:numPr>
          <w:ilvl w:val="0"/>
          <w:numId w:val="39"/>
        </w:numPr>
        <w:bidi/>
        <w:spacing w:before="120" w:after="120"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>ضعف الصحة والرفاهية</w:t>
      </w:r>
    </w:p>
    <w:p w14:paraId="51835B67" w14:textId="77777777" w:rsidR="004D6C41" w:rsidRPr="003F6B55" w:rsidRDefault="004D6C41" w:rsidP="001F2C04">
      <w:pPr>
        <w:pStyle w:val="ListParagraph"/>
        <w:numPr>
          <w:ilvl w:val="0"/>
          <w:numId w:val="39"/>
        </w:numPr>
        <w:bidi/>
        <w:spacing w:before="120" w:after="120"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 xml:space="preserve">عدم شمول الأشخاص ذوي الإعاقة عند إجراء التغييرات التي </w:t>
      </w:r>
      <w:r w:rsidRPr="003F6B55">
        <w:rPr>
          <w:rFonts w:ascii="Tahoma" w:hAnsi="Tahoma"/>
          <w:szCs w:val="28"/>
          <w:rtl/>
          <w:lang w:val="ar-SA"/>
        </w:rPr>
        <w:br/>
        <w:t xml:space="preserve">تؤثر عليهم </w:t>
      </w:r>
    </w:p>
    <w:p w14:paraId="37565E41" w14:textId="77777777" w:rsidR="004D6C41" w:rsidRPr="003F6B55" w:rsidRDefault="004D6C41" w:rsidP="001F2C04">
      <w:pPr>
        <w:pStyle w:val="ListParagraph"/>
        <w:numPr>
          <w:ilvl w:val="0"/>
          <w:numId w:val="39"/>
        </w:numPr>
        <w:bidi/>
        <w:spacing w:before="120" w:after="120"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lastRenderedPageBreak/>
        <w:t xml:space="preserve">عدم وجود أشخاص يدركون </w:t>
      </w:r>
      <w:r w:rsidRPr="003F6B55">
        <w:rPr>
          <w:rFonts w:ascii="Tahoma" w:hAnsi="Tahoma"/>
          <w:szCs w:val="28"/>
          <w:rtl/>
          <w:lang w:val="ar-SA"/>
        </w:rPr>
        <w:br/>
        <w:t xml:space="preserve">أن المجموعات المختلفة من الأشخاص </w:t>
      </w:r>
      <w:r w:rsidRPr="003F6B55">
        <w:rPr>
          <w:rFonts w:ascii="Tahoma" w:hAnsi="Tahoma"/>
          <w:szCs w:val="28"/>
          <w:rtl/>
          <w:lang w:val="ar-SA"/>
        </w:rPr>
        <w:br/>
        <w:t xml:space="preserve">ذوي الإعاقة يمكن أن تواجه </w:t>
      </w:r>
      <w:r w:rsidRPr="003F6B55">
        <w:rPr>
          <w:rFonts w:ascii="Tahoma" w:hAnsi="Tahoma"/>
          <w:szCs w:val="28"/>
          <w:rtl/>
          <w:lang w:val="ar-SA"/>
        </w:rPr>
        <w:br/>
        <w:t>تحديات مختلفة.</w:t>
      </w:r>
    </w:p>
    <w:p w14:paraId="26335757" w14:textId="77777777" w:rsidR="0069200D" w:rsidRPr="003F6B55" w:rsidRDefault="00022EC2" w:rsidP="00A3699A">
      <w:pPr>
        <w:pStyle w:val="Heading3"/>
        <w:bidi/>
        <w:rPr>
          <w:rFonts w:ascii="Tahoma" w:hAnsi="Tahoma" w:cs="Tahoma"/>
          <w:szCs w:val="28"/>
        </w:rPr>
      </w:pPr>
      <w:bookmarkStart w:id="36" w:name="_Toc513644164"/>
      <w:bookmarkEnd w:id="31"/>
      <w:r w:rsidRPr="003F6B55">
        <w:rPr>
          <w:rFonts w:ascii="Tahoma" w:hAnsi="Tahoma" w:cs="Tahoma"/>
          <w:szCs w:val="28"/>
          <w:rtl/>
          <w:lang w:val="ar-SA"/>
        </w:rPr>
        <w:t xml:space="preserve">المجموعات في مجتمعنا </w:t>
      </w:r>
    </w:p>
    <w:p w14:paraId="27FC2591" w14:textId="77777777" w:rsidR="004D6C41" w:rsidRPr="003F6B55" w:rsidRDefault="004D6C41" w:rsidP="0069200D">
      <w:pPr>
        <w:bidi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>هناك العديد من المجموعات في مجتمعنا التي تواجه حواجز وتحديات إضافية.</w:t>
      </w:r>
    </w:p>
    <w:p w14:paraId="0F39E719" w14:textId="77777777" w:rsidR="004D6C41" w:rsidRPr="003F6B55" w:rsidRDefault="004D6C41" w:rsidP="0069200D">
      <w:pPr>
        <w:bidi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>هذه المجموعات المختلفة تشمل:</w:t>
      </w:r>
    </w:p>
    <w:p w14:paraId="3B635F22" w14:textId="77777777" w:rsidR="004D6C41" w:rsidRPr="003F6B55" w:rsidRDefault="004D6C41" w:rsidP="00E70B23">
      <w:pPr>
        <w:pStyle w:val="ListParagraph"/>
        <w:numPr>
          <w:ilvl w:val="0"/>
          <w:numId w:val="35"/>
        </w:numPr>
        <w:bidi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 xml:space="preserve">الناس الذين يعيشون في الريف </w:t>
      </w:r>
      <w:r w:rsidRPr="003F6B55">
        <w:rPr>
          <w:rFonts w:ascii="Tahoma" w:hAnsi="Tahoma"/>
          <w:szCs w:val="28"/>
          <w:rtl/>
          <w:lang w:val="ar-SA"/>
        </w:rPr>
        <w:br/>
        <w:t>وعلى مسافة بعيدة عن البلدات والمدن</w:t>
      </w:r>
    </w:p>
    <w:p w14:paraId="6E4565E7" w14:textId="77777777" w:rsidR="004D6C41" w:rsidRPr="003F6B55" w:rsidRDefault="004D6C41" w:rsidP="00E70B23">
      <w:pPr>
        <w:pStyle w:val="ListParagraph"/>
        <w:numPr>
          <w:ilvl w:val="0"/>
          <w:numId w:val="35"/>
        </w:numPr>
        <w:bidi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>السكان الأصليين وسكان</w:t>
      </w:r>
      <w:r w:rsidRPr="003F6B55">
        <w:rPr>
          <w:rFonts w:ascii="Tahoma" w:hAnsi="Tahoma"/>
          <w:szCs w:val="28"/>
          <w:rtl/>
          <w:lang w:val="ar-SA"/>
        </w:rPr>
        <w:br/>
        <w:t xml:space="preserve"> جزر مضيق توريس</w:t>
      </w:r>
    </w:p>
    <w:p w14:paraId="776344DA" w14:textId="77777777" w:rsidR="004D6C41" w:rsidRPr="003F6B55" w:rsidRDefault="004D6C41" w:rsidP="00E70B23">
      <w:pPr>
        <w:pStyle w:val="ListParagraph"/>
        <w:numPr>
          <w:ilvl w:val="0"/>
          <w:numId w:val="35"/>
        </w:numPr>
        <w:bidi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>الأطفال والشباب</w:t>
      </w:r>
    </w:p>
    <w:p w14:paraId="36555BCD" w14:textId="77777777" w:rsidR="004D6C41" w:rsidRPr="003F6B55" w:rsidRDefault="004D6C41" w:rsidP="00E70B23">
      <w:pPr>
        <w:pStyle w:val="ListParagraph"/>
        <w:numPr>
          <w:ilvl w:val="0"/>
          <w:numId w:val="35"/>
        </w:numPr>
        <w:bidi/>
        <w:rPr>
          <w:rFonts w:ascii="Tahoma" w:hAnsi="Tahoma"/>
          <w:szCs w:val="28"/>
        </w:rPr>
      </w:pPr>
      <w:bookmarkStart w:id="37" w:name="_Hlk26265308"/>
      <w:r w:rsidRPr="003F6B55">
        <w:rPr>
          <w:rFonts w:ascii="Tahoma" w:hAnsi="Tahoma"/>
          <w:szCs w:val="28"/>
          <w:rtl/>
          <w:lang w:val="ar-SA"/>
        </w:rPr>
        <w:t>الأشخاص المسنين الذين تزيد أعمارهم عن 65 عاماً</w:t>
      </w:r>
    </w:p>
    <w:bookmarkEnd w:id="37"/>
    <w:p w14:paraId="03AFA403" w14:textId="77777777" w:rsidR="004D6C41" w:rsidRPr="003F6B55" w:rsidRDefault="004D6C41" w:rsidP="00E70B23">
      <w:pPr>
        <w:pStyle w:val="ListParagraph"/>
        <w:numPr>
          <w:ilvl w:val="0"/>
          <w:numId w:val="35"/>
        </w:numPr>
        <w:bidi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>النساء</w:t>
      </w:r>
    </w:p>
    <w:p w14:paraId="0433C715" w14:textId="77777777" w:rsidR="004D6C41" w:rsidRPr="003F6B55" w:rsidRDefault="004D6C41" w:rsidP="00E70B23">
      <w:pPr>
        <w:pStyle w:val="ListParagraph"/>
        <w:numPr>
          <w:ilvl w:val="0"/>
          <w:numId w:val="35"/>
        </w:numPr>
        <w:bidi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>الأشخاص الذين هم من المثليات والمثليين ومزدوجي الميل الجنسي ومغايري الجنس وثنائيي الجنس والشواذ (LGBTIQ+)</w:t>
      </w:r>
    </w:p>
    <w:p w14:paraId="516928C0" w14:textId="77777777" w:rsidR="004D6C41" w:rsidRPr="003F6B55" w:rsidRDefault="004D6C41" w:rsidP="00E70B23">
      <w:pPr>
        <w:pStyle w:val="ListParagraph"/>
        <w:numPr>
          <w:ilvl w:val="0"/>
          <w:numId w:val="35"/>
        </w:numPr>
        <w:bidi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>الناس الذين ليس لديهم الكثير من المال</w:t>
      </w:r>
    </w:p>
    <w:p w14:paraId="4A4D2976" w14:textId="77777777" w:rsidR="004D6C41" w:rsidRPr="003F6B55" w:rsidRDefault="004D6C41" w:rsidP="00E70B23">
      <w:pPr>
        <w:pStyle w:val="ListParagraph"/>
        <w:numPr>
          <w:ilvl w:val="0"/>
          <w:numId w:val="35"/>
        </w:numPr>
        <w:bidi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 xml:space="preserve">الأشخاص من </w:t>
      </w:r>
      <w:r w:rsidRPr="003F6B55">
        <w:rPr>
          <w:rFonts w:ascii="Tahoma" w:hAnsi="Tahoma"/>
          <w:b/>
          <w:bCs/>
          <w:szCs w:val="28"/>
          <w:rtl/>
          <w:lang w:val="ar-SA"/>
        </w:rPr>
        <w:t>ثقافات</w:t>
      </w:r>
      <w:r w:rsidRPr="003F6B55">
        <w:rPr>
          <w:rFonts w:ascii="Tahoma" w:hAnsi="Tahoma"/>
          <w:szCs w:val="28"/>
          <w:rtl/>
          <w:lang w:val="ar-SA"/>
        </w:rPr>
        <w:t xml:space="preserve"> مختلفة.</w:t>
      </w:r>
    </w:p>
    <w:p w14:paraId="0D3C7A4C" w14:textId="77777777" w:rsidR="004D6C41" w:rsidRPr="003F6B55" w:rsidRDefault="004D6C41" w:rsidP="00233DA5">
      <w:pPr>
        <w:bidi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 xml:space="preserve">ثقافتك هي عرقك أو اللغة التي تتحدث بها أو الطريقة التي تعيش بها حياتك نتيجة للمكان الذي </w:t>
      </w:r>
      <w:r w:rsidRPr="003F6B55">
        <w:rPr>
          <w:rFonts w:ascii="Tahoma" w:hAnsi="Tahoma"/>
          <w:szCs w:val="28"/>
          <w:rtl/>
          <w:lang w:val="ar-SA"/>
        </w:rPr>
        <w:br/>
        <w:t>ولدت فيه أنت أو عائلتك.</w:t>
      </w:r>
    </w:p>
    <w:p w14:paraId="6D1F8CE8" w14:textId="77777777" w:rsidR="00B2507A" w:rsidRPr="003F6B55" w:rsidRDefault="00022EC2" w:rsidP="00233DA5">
      <w:pPr>
        <w:rPr>
          <w:rFonts w:ascii="Tahoma" w:hAnsi="Tahoma"/>
        </w:rPr>
      </w:pPr>
      <w:r w:rsidRPr="003F6B55">
        <w:rPr>
          <w:rFonts w:ascii="Tahoma" w:hAnsi="Tahoma"/>
        </w:rPr>
        <w:br w:type="page"/>
      </w:r>
    </w:p>
    <w:p w14:paraId="6E6D86B5" w14:textId="77777777" w:rsidR="0069200D" w:rsidRPr="003F6B55" w:rsidRDefault="00022EC2" w:rsidP="0069200D">
      <w:pPr>
        <w:pStyle w:val="Heading2"/>
        <w:bidi/>
        <w:rPr>
          <w:rFonts w:ascii="Tahoma" w:hAnsi="Tahoma" w:cs="Tahoma"/>
          <w:szCs w:val="36"/>
        </w:rPr>
      </w:pPr>
      <w:bookmarkStart w:id="38" w:name="_Toc14955508"/>
      <w:bookmarkStart w:id="39" w:name="_Toc20746719"/>
      <w:bookmarkStart w:id="40" w:name="_Toc25846977"/>
      <w:r w:rsidRPr="003F6B55">
        <w:rPr>
          <w:rFonts w:ascii="Tahoma" w:hAnsi="Tahoma" w:cs="Tahoma"/>
          <w:szCs w:val="36"/>
          <w:rtl/>
          <w:lang w:val="ar-SA"/>
        </w:rPr>
        <w:lastRenderedPageBreak/>
        <w:t xml:space="preserve">رؤيتنا </w:t>
      </w:r>
      <w:bookmarkEnd w:id="38"/>
      <w:r w:rsidRPr="003F6B55">
        <w:rPr>
          <w:rFonts w:ascii="Tahoma" w:hAnsi="Tahoma" w:cs="Tahoma"/>
          <w:szCs w:val="36"/>
          <w:rtl/>
          <w:lang w:val="ar-SA"/>
        </w:rPr>
        <w:t>للاستراتيجية الجديدة</w:t>
      </w:r>
      <w:bookmarkEnd w:id="39"/>
      <w:bookmarkEnd w:id="40"/>
    </w:p>
    <w:p w14:paraId="3FC594FA" w14:textId="77777777" w:rsidR="004D6C41" w:rsidRPr="003F6B55" w:rsidRDefault="004D6C41" w:rsidP="00057D3A">
      <w:pPr>
        <w:bidi/>
        <w:rPr>
          <w:rFonts w:ascii="Tahoma" w:hAnsi="Tahoma"/>
          <w:szCs w:val="28"/>
        </w:rPr>
      </w:pPr>
      <w:r w:rsidRPr="003F6B55">
        <w:rPr>
          <w:rFonts w:ascii="Tahoma" w:hAnsi="Tahoma"/>
          <w:bCs/>
          <w:szCs w:val="28"/>
          <w:rtl/>
          <w:lang w:val="ar-SA"/>
        </w:rPr>
        <w:t>رؤيتنا</w:t>
      </w:r>
      <w:r w:rsidRPr="003F6B55">
        <w:rPr>
          <w:rFonts w:ascii="Tahoma" w:hAnsi="Tahoma"/>
          <w:szCs w:val="28"/>
          <w:rtl/>
          <w:lang w:val="ar-SA"/>
        </w:rPr>
        <w:t xml:space="preserve"> هي ما نريد من الاستراتيجية الجديدة أن تساعد في تحسينه في المستقبل.</w:t>
      </w:r>
    </w:p>
    <w:p w14:paraId="19F104A1" w14:textId="77777777" w:rsidR="004D6C41" w:rsidRPr="003F6B55" w:rsidRDefault="004D6C41" w:rsidP="00057D3A">
      <w:pPr>
        <w:bidi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 xml:space="preserve">أخبرنا الناس ما هي رؤيتهم للاستراتيجية الجديدة. </w:t>
      </w:r>
    </w:p>
    <w:p w14:paraId="4E4B44BE" w14:textId="77777777" w:rsidR="004D6C41" w:rsidRPr="003F6B55" w:rsidRDefault="004D6C41" w:rsidP="00057D3A">
      <w:pPr>
        <w:bidi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>قالوا أنهم يريدون أن يشهدوا:</w:t>
      </w:r>
    </w:p>
    <w:p w14:paraId="389905F7" w14:textId="77777777" w:rsidR="004D6C41" w:rsidRPr="003F6B55" w:rsidRDefault="004D6C41" w:rsidP="00E70B23">
      <w:pPr>
        <w:pStyle w:val="ListParagraph"/>
        <w:numPr>
          <w:ilvl w:val="0"/>
          <w:numId w:val="36"/>
        </w:numPr>
        <w:bidi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 xml:space="preserve">تصدّر أستراليا لقائمة الدول التي تقدم دعماً جيداً </w:t>
      </w:r>
      <w:r w:rsidRPr="003F6B55">
        <w:rPr>
          <w:rFonts w:ascii="Tahoma" w:hAnsi="Tahoma"/>
          <w:szCs w:val="28"/>
          <w:rtl/>
          <w:lang w:val="ar-SA"/>
        </w:rPr>
        <w:br/>
        <w:t>للأشخاص ذوي الإعاقة</w:t>
      </w:r>
    </w:p>
    <w:p w14:paraId="61869F82" w14:textId="77777777" w:rsidR="004D6C41" w:rsidRPr="003F6B55" w:rsidRDefault="004D6C41" w:rsidP="00E70B23">
      <w:pPr>
        <w:pStyle w:val="ListParagraph"/>
        <w:numPr>
          <w:ilvl w:val="0"/>
          <w:numId w:val="36"/>
        </w:numPr>
        <w:bidi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 xml:space="preserve">احترام جميع حقوق الإنسان </w:t>
      </w:r>
    </w:p>
    <w:p w14:paraId="04A222B6" w14:textId="77777777" w:rsidR="004D6C41" w:rsidRPr="003F6B55" w:rsidRDefault="004D6C41" w:rsidP="00E70B23">
      <w:pPr>
        <w:pStyle w:val="ListParagraph"/>
        <w:numPr>
          <w:ilvl w:val="0"/>
          <w:numId w:val="36"/>
        </w:numPr>
        <w:bidi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>قوانين جديدة لدعم حقوق الأشخاص ذوي الإعاقة</w:t>
      </w:r>
    </w:p>
    <w:p w14:paraId="5B1A437B" w14:textId="77777777" w:rsidR="004D6C41" w:rsidRPr="003F6B55" w:rsidRDefault="004D6C41" w:rsidP="00E70B23">
      <w:pPr>
        <w:pStyle w:val="ListParagraph"/>
        <w:numPr>
          <w:ilvl w:val="0"/>
          <w:numId w:val="36"/>
        </w:numPr>
        <w:bidi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>المزيد من الوظائف للأشخاص ذوي الإعاقة</w:t>
      </w:r>
    </w:p>
    <w:p w14:paraId="199BBBB3" w14:textId="77777777" w:rsidR="004D6C41" w:rsidRPr="003F6B55" w:rsidRDefault="004D6C41" w:rsidP="00E70B23">
      <w:pPr>
        <w:pStyle w:val="ListParagraph"/>
        <w:numPr>
          <w:ilvl w:val="0"/>
          <w:numId w:val="36"/>
        </w:numPr>
        <w:bidi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>سكن أكثر سهولة لحركة الأشخاص ذوي الإعاقة</w:t>
      </w:r>
    </w:p>
    <w:p w14:paraId="067C78BB" w14:textId="77777777" w:rsidR="004D6C41" w:rsidRPr="003F6B55" w:rsidRDefault="004D6C41" w:rsidP="00E70B23">
      <w:pPr>
        <w:pStyle w:val="ListParagraph"/>
        <w:numPr>
          <w:ilvl w:val="0"/>
          <w:numId w:val="36"/>
        </w:numPr>
        <w:bidi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 xml:space="preserve">المجتمعات التي يسهل على الجميع </w:t>
      </w:r>
      <w:r w:rsidRPr="003F6B55">
        <w:rPr>
          <w:rFonts w:ascii="Tahoma" w:hAnsi="Tahoma"/>
          <w:szCs w:val="28"/>
          <w:rtl/>
          <w:lang w:val="ar-SA"/>
        </w:rPr>
        <w:br/>
        <w:t>الوصول إليها</w:t>
      </w:r>
    </w:p>
    <w:p w14:paraId="703041F9" w14:textId="77777777" w:rsidR="004D6C41" w:rsidRPr="003F6B55" w:rsidRDefault="004D6C41" w:rsidP="00E70B23">
      <w:pPr>
        <w:pStyle w:val="ListParagraph"/>
        <w:numPr>
          <w:ilvl w:val="0"/>
          <w:numId w:val="36"/>
        </w:numPr>
        <w:bidi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 xml:space="preserve">حياة أفضل لجميع الأشخاص </w:t>
      </w:r>
      <w:r w:rsidRPr="003F6B55">
        <w:rPr>
          <w:rFonts w:ascii="Tahoma" w:hAnsi="Tahoma"/>
          <w:szCs w:val="28"/>
          <w:rtl/>
          <w:lang w:val="ar-SA"/>
        </w:rPr>
        <w:br/>
        <w:t>ذوي الإعاقة</w:t>
      </w:r>
    </w:p>
    <w:p w14:paraId="065FD576" w14:textId="77777777" w:rsidR="004D6C41" w:rsidRPr="003F6B55" w:rsidRDefault="004D6C41" w:rsidP="00E70B23">
      <w:pPr>
        <w:pStyle w:val="ListParagraph"/>
        <w:numPr>
          <w:ilvl w:val="0"/>
          <w:numId w:val="36"/>
        </w:numPr>
        <w:bidi/>
        <w:rPr>
          <w:rFonts w:ascii="Tahoma" w:hAnsi="Tahoma"/>
          <w:szCs w:val="28"/>
        </w:rPr>
      </w:pPr>
      <w:r w:rsidRPr="003F6B55">
        <w:rPr>
          <w:rFonts w:ascii="Tahoma" w:hAnsi="Tahoma"/>
          <w:b/>
          <w:bCs/>
          <w:szCs w:val="28"/>
          <w:rtl/>
          <w:lang w:val="ar-SA"/>
        </w:rPr>
        <w:t>سياسات</w:t>
      </w:r>
      <w:r w:rsidRPr="003F6B55">
        <w:rPr>
          <w:rFonts w:ascii="Tahoma" w:hAnsi="Tahoma"/>
          <w:szCs w:val="28"/>
          <w:rtl/>
          <w:lang w:val="ar-SA"/>
        </w:rPr>
        <w:t xml:space="preserve"> جديدة تم إنشاؤها مع الأشخاص ذوي الإعاقة.</w:t>
      </w:r>
    </w:p>
    <w:p w14:paraId="258CC7D7" w14:textId="77777777" w:rsidR="004D6C41" w:rsidRPr="003F6B55" w:rsidRDefault="004D6C41" w:rsidP="00221CA5">
      <w:pPr>
        <w:bidi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 xml:space="preserve">السياسة هي خطة حكومية </w:t>
      </w:r>
      <w:r w:rsidRPr="003F6B55">
        <w:rPr>
          <w:rFonts w:ascii="Tahoma" w:hAnsi="Tahoma"/>
          <w:szCs w:val="28"/>
          <w:rtl/>
          <w:lang w:val="ar-SA"/>
        </w:rPr>
        <w:br/>
        <w:t>للمستقبل.</w:t>
      </w:r>
    </w:p>
    <w:p w14:paraId="130B06C4" w14:textId="77777777" w:rsidR="0069200D" w:rsidRPr="003F6B55" w:rsidRDefault="00022EC2">
      <w:pPr>
        <w:spacing w:before="0" w:after="0" w:line="240" w:lineRule="auto"/>
        <w:rPr>
          <w:rFonts w:ascii="Tahoma" w:hAnsi="Tahoma"/>
          <w:b/>
          <w:bCs/>
          <w:color w:val="00787A"/>
          <w:sz w:val="36"/>
          <w:szCs w:val="26"/>
        </w:rPr>
      </w:pPr>
      <w:r w:rsidRPr="003F6B55">
        <w:rPr>
          <w:rFonts w:ascii="Tahoma" w:hAnsi="Tahoma"/>
        </w:rPr>
        <w:br w:type="page"/>
      </w:r>
    </w:p>
    <w:p w14:paraId="290F50CA" w14:textId="77777777" w:rsidR="00DE2AF0" w:rsidRPr="003F6B55" w:rsidRDefault="00022EC2" w:rsidP="00DE2AF0">
      <w:pPr>
        <w:pStyle w:val="Heading2"/>
        <w:bidi/>
        <w:rPr>
          <w:rFonts w:ascii="Tahoma" w:hAnsi="Tahoma" w:cs="Tahoma"/>
          <w:szCs w:val="36"/>
        </w:rPr>
      </w:pPr>
      <w:bookmarkStart w:id="41" w:name="_Toc25846978"/>
      <w:bookmarkStart w:id="42" w:name="_Toc20746720"/>
      <w:r w:rsidRPr="003F6B55">
        <w:rPr>
          <w:rFonts w:ascii="Tahoma" w:hAnsi="Tahoma" w:cs="Tahoma"/>
          <w:szCs w:val="36"/>
          <w:rtl/>
          <w:lang w:val="ar-SA"/>
        </w:rPr>
        <w:lastRenderedPageBreak/>
        <w:t>ما الذي يحصل بعد ذلك؟</w:t>
      </w:r>
      <w:bookmarkEnd w:id="41"/>
      <w:r w:rsidRPr="003F6B55">
        <w:rPr>
          <w:rFonts w:ascii="Tahoma" w:hAnsi="Tahoma" w:cs="Tahoma"/>
          <w:szCs w:val="36"/>
          <w:rtl/>
          <w:lang w:val="ar-SA"/>
        </w:rPr>
        <w:t xml:space="preserve"> </w:t>
      </w:r>
      <w:bookmarkEnd w:id="42"/>
      <w:r w:rsidRPr="003F6B55">
        <w:rPr>
          <w:rFonts w:ascii="Tahoma" w:hAnsi="Tahoma" w:cs="Tahoma"/>
          <w:szCs w:val="36"/>
          <w:rtl/>
          <w:lang w:val="ar-SA"/>
        </w:rPr>
        <w:t xml:space="preserve"> </w:t>
      </w:r>
    </w:p>
    <w:p w14:paraId="34D4AD4E" w14:textId="77777777" w:rsidR="004D6C41" w:rsidRPr="003F6B55" w:rsidRDefault="004D6C41" w:rsidP="00080616">
      <w:pPr>
        <w:bidi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>لقد استمعنا إلى كل ما أخبرنا به الناس بأنه مهم لهم.</w:t>
      </w:r>
    </w:p>
    <w:p w14:paraId="5E096A11" w14:textId="77777777" w:rsidR="004D6C41" w:rsidRPr="003F6B55" w:rsidRDefault="004D6C41" w:rsidP="00080616">
      <w:pPr>
        <w:bidi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 xml:space="preserve">الآن سنبدأ في إنشاء </w:t>
      </w:r>
      <w:r w:rsidRPr="003F6B55">
        <w:rPr>
          <w:rFonts w:ascii="Tahoma" w:hAnsi="Tahoma"/>
          <w:szCs w:val="28"/>
          <w:rtl/>
          <w:lang w:val="ar-SA"/>
        </w:rPr>
        <w:br/>
        <w:t xml:space="preserve">الإستراتيجية الجديدة. </w:t>
      </w:r>
    </w:p>
    <w:p w14:paraId="2A36FB20" w14:textId="77777777" w:rsidR="004D6C41" w:rsidRPr="003F6B55" w:rsidRDefault="004D6C41" w:rsidP="00080616">
      <w:pPr>
        <w:bidi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>بينما نقوم بإنشاء الإستراتيجية الجديدة، سنقوم بما يلي:</w:t>
      </w:r>
    </w:p>
    <w:p w14:paraId="1A4CB226" w14:textId="77777777" w:rsidR="004D6C41" w:rsidRPr="003F6B55" w:rsidRDefault="004D6C41" w:rsidP="00E70B23">
      <w:pPr>
        <w:pStyle w:val="ListParagraph"/>
        <w:numPr>
          <w:ilvl w:val="0"/>
          <w:numId w:val="37"/>
        </w:numPr>
        <w:bidi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 xml:space="preserve">أعطاء الناس الفرصة ليقولوا لنا ما يعتقدون به حول الأشياء </w:t>
      </w:r>
      <w:r w:rsidRPr="003F6B55">
        <w:rPr>
          <w:rFonts w:ascii="Tahoma" w:hAnsi="Tahoma"/>
          <w:szCs w:val="28"/>
          <w:rtl/>
          <w:lang w:val="ar-SA"/>
        </w:rPr>
        <w:br/>
        <w:t>التي نريد تضمينها في الاستراتيجية</w:t>
      </w:r>
    </w:p>
    <w:p w14:paraId="0B5B2623" w14:textId="77777777" w:rsidR="004D6C41" w:rsidRPr="003F6B55" w:rsidRDefault="004D6C41" w:rsidP="00E70B23">
      <w:pPr>
        <w:pStyle w:val="ListParagraph"/>
        <w:numPr>
          <w:ilvl w:val="0"/>
          <w:numId w:val="37"/>
        </w:numPr>
        <w:bidi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>التفكير أكثر في حق الأشخاص ذوي الإعاقة في العمل وكيفية إدراج ذلك في الاستراتيجية</w:t>
      </w:r>
    </w:p>
    <w:p w14:paraId="42D2C762" w14:textId="77777777" w:rsidR="004D6C41" w:rsidRPr="003F6B55" w:rsidRDefault="004D6C41" w:rsidP="00E70B23">
      <w:pPr>
        <w:pStyle w:val="ListParagraph"/>
        <w:numPr>
          <w:ilvl w:val="0"/>
          <w:numId w:val="37"/>
        </w:numPr>
        <w:bidi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>استعراض الكيفية التي يمكن للحكومات من خلالها تقديم دعم الأشخاص ذوي الإعاقة الذين لا يشاركون في الخطة الوطنية للتأمين ضد الإعاقة (NDIS)</w:t>
      </w:r>
    </w:p>
    <w:p w14:paraId="2B37DD0F" w14:textId="77777777" w:rsidR="004D6C41" w:rsidRPr="003F6B55" w:rsidRDefault="004D6C41" w:rsidP="00E70B23">
      <w:pPr>
        <w:pStyle w:val="ListParagraph"/>
        <w:numPr>
          <w:ilvl w:val="0"/>
          <w:numId w:val="37"/>
        </w:numPr>
        <w:bidi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 xml:space="preserve">التطرق إلى الكيفية التي يمكن للحكومات من خلالها تقديم دعم الأشخاص ذوي الإعاقة </w:t>
      </w:r>
      <w:r w:rsidRPr="003F6B55">
        <w:rPr>
          <w:rFonts w:ascii="Tahoma" w:hAnsi="Tahoma"/>
          <w:szCs w:val="28"/>
          <w:rtl/>
          <w:lang w:val="ar-SA"/>
        </w:rPr>
        <w:br/>
        <w:t>لاستخدام التكنولوجيا الجديدة</w:t>
      </w:r>
    </w:p>
    <w:p w14:paraId="192855DA" w14:textId="77777777" w:rsidR="004D6C41" w:rsidRPr="003F6B55" w:rsidRDefault="004D6C41" w:rsidP="00E70B23">
      <w:pPr>
        <w:pStyle w:val="ListParagraph"/>
        <w:numPr>
          <w:ilvl w:val="0"/>
          <w:numId w:val="37"/>
        </w:numPr>
        <w:bidi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>استعراض الكيفية التي يمكن للحكومات من خلالها جعل الأماكن في المجتمعات أكثر سهولة في الوصول</w:t>
      </w:r>
    </w:p>
    <w:p w14:paraId="3B725806" w14:textId="77777777" w:rsidR="004D6C41" w:rsidRPr="003F6B55" w:rsidRDefault="004D6C41" w:rsidP="00E70B23">
      <w:pPr>
        <w:pStyle w:val="ListParagraph"/>
        <w:numPr>
          <w:ilvl w:val="0"/>
          <w:numId w:val="37"/>
        </w:numPr>
        <w:bidi/>
        <w:rPr>
          <w:rFonts w:ascii="Tahoma" w:hAnsi="Tahoma"/>
          <w:spacing w:val="-4"/>
          <w:szCs w:val="28"/>
        </w:rPr>
      </w:pPr>
      <w:r w:rsidRPr="003F6B55">
        <w:rPr>
          <w:rFonts w:ascii="Tahoma" w:hAnsi="Tahoma"/>
          <w:spacing w:val="-4"/>
          <w:szCs w:val="28"/>
          <w:rtl/>
          <w:lang w:val="ar-SA"/>
        </w:rPr>
        <w:t>التطرق إلى كيفية دعم مجموعات مختلفة من الأشخاص ذوي الإعاقة وكيف يمكن للحكومات مساعدتهم</w:t>
      </w:r>
    </w:p>
    <w:p w14:paraId="2CA7B120" w14:textId="77777777" w:rsidR="004D6C41" w:rsidRPr="003F6B55" w:rsidRDefault="004D6C41" w:rsidP="00E70B23">
      <w:pPr>
        <w:pStyle w:val="ListParagraph"/>
        <w:numPr>
          <w:ilvl w:val="0"/>
          <w:numId w:val="37"/>
        </w:numPr>
        <w:bidi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>التفكير في الكيفية التي ستظهر بها الحكومات قيامها بما تنص عليه الإستراتيجية.</w:t>
      </w:r>
    </w:p>
    <w:p w14:paraId="17FF121F" w14:textId="77777777" w:rsidR="00747EED" w:rsidRPr="00747EED" w:rsidRDefault="00747EED" w:rsidP="00747EED">
      <w:pPr>
        <w:rPr>
          <w:rtl/>
        </w:rPr>
      </w:pPr>
      <w:bookmarkStart w:id="43" w:name="_Toc6404793"/>
      <w:bookmarkStart w:id="44" w:name="_Toc20746721"/>
      <w:bookmarkStart w:id="45" w:name="_Toc25846979"/>
      <w:bookmarkStart w:id="46" w:name="_Ref26543826"/>
      <w:r>
        <w:rPr>
          <w:rtl/>
          <w:lang w:val="ar-SA"/>
        </w:rPr>
        <w:br w:type="page"/>
      </w:r>
    </w:p>
    <w:p w14:paraId="4914D341" w14:textId="41A953C2" w:rsidR="003C25FD" w:rsidRPr="003F6B55" w:rsidRDefault="00022EC2" w:rsidP="003C25FD">
      <w:pPr>
        <w:pStyle w:val="Heading2"/>
        <w:bidi/>
        <w:rPr>
          <w:rFonts w:ascii="Tahoma" w:hAnsi="Tahoma" w:cs="Tahoma"/>
          <w:szCs w:val="36"/>
        </w:rPr>
      </w:pPr>
      <w:r w:rsidRPr="003F6B55">
        <w:rPr>
          <w:rFonts w:ascii="Tahoma" w:hAnsi="Tahoma" w:cs="Tahoma"/>
          <w:szCs w:val="36"/>
          <w:rtl/>
          <w:lang w:val="ar-SA"/>
        </w:rPr>
        <w:lastRenderedPageBreak/>
        <w:t>قائمة المصطلحات</w:t>
      </w:r>
      <w:bookmarkEnd w:id="36"/>
      <w:bookmarkEnd w:id="43"/>
      <w:bookmarkEnd w:id="44"/>
      <w:bookmarkEnd w:id="45"/>
      <w:bookmarkEnd w:id="46"/>
    </w:p>
    <w:p w14:paraId="2B2B5484" w14:textId="77777777" w:rsidR="004D6C41" w:rsidRPr="003F6B55" w:rsidRDefault="004D6C41" w:rsidP="0093641C">
      <w:pPr>
        <w:bidi/>
        <w:spacing w:before="360" w:after="360"/>
        <w:rPr>
          <w:rStyle w:val="Strong"/>
          <w:rFonts w:ascii="Tahoma" w:hAnsi="Tahoma"/>
          <w:szCs w:val="28"/>
        </w:rPr>
      </w:pPr>
      <w:r w:rsidRPr="003F6B55">
        <w:rPr>
          <w:rStyle w:val="Strong"/>
          <w:rFonts w:ascii="Tahoma" w:hAnsi="Tahoma"/>
          <w:szCs w:val="28"/>
          <w:rtl/>
          <w:lang w:val="ar-SA"/>
        </w:rPr>
        <w:t xml:space="preserve">الإساءة </w:t>
      </w:r>
    </w:p>
    <w:p w14:paraId="3856220C" w14:textId="77777777" w:rsidR="004D6C41" w:rsidRPr="003F6B55" w:rsidRDefault="004D6C41" w:rsidP="0093641C">
      <w:pPr>
        <w:bidi/>
        <w:spacing w:before="360" w:after="360"/>
        <w:rPr>
          <w:rFonts w:ascii="Tahoma" w:hAnsi="Tahoma"/>
          <w:b/>
          <w:bCs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>عندما يعاملك شخص ما بشكل سيء.</w:t>
      </w:r>
    </w:p>
    <w:p w14:paraId="5B64F4E2" w14:textId="77777777" w:rsidR="004D6C41" w:rsidRPr="003F6B55" w:rsidRDefault="004D6C41" w:rsidP="00556B55">
      <w:pPr>
        <w:bidi/>
        <w:rPr>
          <w:rFonts w:ascii="Tahoma" w:hAnsi="Tahoma"/>
          <w:szCs w:val="28"/>
        </w:rPr>
      </w:pPr>
      <w:r w:rsidRPr="003F6B55">
        <w:rPr>
          <w:rFonts w:ascii="Tahoma" w:hAnsi="Tahoma"/>
          <w:b/>
          <w:bCs/>
          <w:szCs w:val="28"/>
          <w:rtl/>
          <w:lang w:val="ar-SA"/>
        </w:rPr>
        <w:t>الأكاديمي</w:t>
      </w:r>
    </w:p>
    <w:p w14:paraId="4B1369BA" w14:textId="77777777" w:rsidR="004D6C41" w:rsidRPr="003F6B55" w:rsidRDefault="004D6C41" w:rsidP="00556B55">
      <w:pPr>
        <w:bidi/>
        <w:spacing w:before="240" w:after="240"/>
        <w:rPr>
          <w:rStyle w:val="Strong"/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 xml:space="preserve">الشخص الذي يدرّس في الكلية </w:t>
      </w:r>
      <w:r w:rsidRPr="003F6B55">
        <w:rPr>
          <w:rFonts w:ascii="Tahoma" w:hAnsi="Tahoma"/>
          <w:szCs w:val="28"/>
          <w:rtl/>
          <w:lang w:val="ar-SA"/>
        </w:rPr>
        <w:br/>
        <w:t>أو الجامعة.</w:t>
      </w:r>
    </w:p>
    <w:p w14:paraId="42CBE66D" w14:textId="77777777" w:rsidR="004D6C41" w:rsidRPr="003F6B55" w:rsidRDefault="004D6C41" w:rsidP="009526ED">
      <w:pPr>
        <w:bidi/>
        <w:spacing w:before="240" w:after="240"/>
        <w:rPr>
          <w:rStyle w:val="Strong"/>
          <w:rFonts w:ascii="Tahoma" w:hAnsi="Tahoma"/>
          <w:szCs w:val="28"/>
        </w:rPr>
      </w:pPr>
      <w:r w:rsidRPr="003F6B55">
        <w:rPr>
          <w:rStyle w:val="Strong"/>
          <w:rFonts w:ascii="Tahoma" w:hAnsi="Tahoma"/>
          <w:szCs w:val="28"/>
          <w:rtl/>
          <w:lang w:val="ar-SA"/>
        </w:rPr>
        <w:t>سهل الوصول</w:t>
      </w:r>
    </w:p>
    <w:p w14:paraId="2353C5FB" w14:textId="77777777" w:rsidR="004D6C41" w:rsidRPr="003F6B55" w:rsidRDefault="004D6C41" w:rsidP="009526ED">
      <w:pPr>
        <w:bidi/>
        <w:spacing w:before="240" w:after="240"/>
        <w:rPr>
          <w:rFonts w:ascii="Tahoma" w:hAnsi="Tahoma"/>
          <w:szCs w:val="28"/>
        </w:rPr>
      </w:pPr>
      <w:r w:rsidRPr="003F6B55">
        <w:rPr>
          <w:rFonts w:ascii="Tahoma" w:hAnsi="Tahoma"/>
          <w:spacing w:val="-4"/>
          <w:szCs w:val="28"/>
          <w:rtl/>
          <w:lang w:val="ar-SA"/>
        </w:rPr>
        <w:t xml:space="preserve">إذا كان الشيء سهل الوصول،  فسيكون بإمكان الجميع استخدامه. </w:t>
      </w:r>
    </w:p>
    <w:p w14:paraId="5FDEF49D" w14:textId="77777777" w:rsidR="004D6C41" w:rsidRPr="003F6B55" w:rsidRDefault="004D6C41" w:rsidP="009526ED">
      <w:pPr>
        <w:bidi/>
        <w:spacing w:before="240" w:after="240"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>وذلك قد يكون:</w:t>
      </w:r>
    </w:p>
    <w:p w14:paraId="075B215A" w14:textId="77777777" w:rsidR="004D6C41" w:rsidRPr="003F6B55" w:rsidRDefault="004D6C41" w:rsidP="00E70B23">
      <w:pPr>
        <w:pStyle w:val="ListParagraph"/>
        <w:numPr>
          <w:ilvl w:val="0"/>
          <w:numId w:val="1"/>
        </w:numPr>
        <w:bidi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>مكاناً أو مبنى</w:t>
      </w:r>
    </w:p>
    <w:p w14:paraId="4E1B25E7" w14:textId="77777777" w:rsidR="004D6C41" w:rsidRPr="003F6B55" w:rsidRDefault="004D6C41" w:rsidP="00E70B23">
      <w:pPr>
        <w:pStyle w:val="ListParagraph"/>
        <w:numPr>
          <w:ilvl w:val="0"/>
          <w:numId w:val="1"/>
        </w:numPr>
        <w:bidi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>مواصلات</w:t>
      </w:r>
    </w:p>
    <w:p w14:paraId="0289EF34" w14:textId="77777777" w:rsidR="004D6C41" w:rsidRPr="003F6B55" w:rsidRDefault="004D6C41" w:rsidP="00E70B23">
      <w:pPr>
        <w:pStyle w:val="ListParagraph"/>
        <w:numPr>
          <w:ilvl w:val="0"/>
          <w:numId w:val="1"/>
        </w:numPr>
        <w:bidi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>خدمة</w:t>
      </w:r>
    </w:p>
    <w:p w14:paraId="00AA6108" w14:textId="77777777" w:rsidR="004D6C41" w:rsidRPr="003F6B55" w:rsidRDefault="004D6C41" w:rsidP="00E70B23">
      <w:pPr>
        <w:pStyle w:val="ListParagraph"/>
        <w:numPr>
          <w:ilvl w:val="0"/>
          <w:numId w:val="1"/>
        </w:numPr>
        <w:bidi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>معلومة</w:t>
      </w:r>
    </w:p>
    <w:p w14:paraId="1E1D3189" w14:textId="6ADCA512" w:rsidR="00992A94" w:rsidRPr="004D6C41" w:rsidRDefault="004D6C41" w:rsidP="004D6C41">
      <w:pPr>
        <w:pStyle w:val="ListParagraph"/>
        <w:numPr>
          <w:ilvl w:val="0"/>
          <w:numId w:val="1"/>
        </w:numPr>
        <w:bidi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>موقع إنترنت</w:t>
      </w:r>
    </w:p>
    <w:p w14:paraId="7B27B668" w14:textId="77777777" w:rsidR="004D6C41" w:rsidRPr="003F6B55" w:rsidRDefault="004D6C41" w:rsidP="00556B55">
      <w:pPr>
        <w:bidi/>
        <w:rPr>
          <w:rFonts w:ascii="Tahoma" w:hAnsi="Tahoma"/>
          <w:b/>
          <w:bCs/>
          <w:szCs w:val="28"/>
        </w:rPr>
      </w:pPr>
      <w:r w:rsidRPr="003F6B55">
        <w:rPr>
          <w:rFonts w:ascii="Tahoma" w:hAnsi="Tahoma"/>
          <w:b/>
          <w:bCs/>
          <w:szCs w:val="28"/>
          <w:rtl/>
          <w:lang w:val="ar-SA"/>
        </w:rPr>
        <w:t>المناصر</w:t>
      </w:r>
    </w:p>
    <w:p w14:paraId="3D8DC046" w14:textId="183DE0F1" w:rsidR="00747EED" w:rsidRDefault="004D6C41" w:rsidP="00556B55">
      <w:pPr>
        <w:bidi/>
        <w:spacing w:before="240" w:after="240"/>
        <w:rPr>
          <w:rFonts w:ascii="Tahoma" w:hAnsi="Tahoma"/>
          <w:szCs w:val="28"/>
          <w:rtl/>
          <w:lang w:val="ar-SA"/>
        </w:rPr>
      </w:pPr>
      <w:r w:rsidRPr="003F6B55">
        <w:rPr>
          <w:rFonts w:ascii="Tahoma" w:hAnsi="Tahoma"/>
          <w:szCs w:val="28"/>
          <w:rtl/>
          <w:lang w:val="ar-SA"/>
        </w:rPr>
        <w:t>الشخص الذي يتحدث لصالحك. يساعدك في التعبير عن رأيك. يمكنه أيضاً تزويدك بالمعلومات والمشورة.</w:t>
      </w:r>
    </w:p>
    <w:p w14:paraId="18EB34ED" w14:textId="77777777" w:rsidR="00747EED" w:rsidRDefault="00747EED">
      <w:pPr>
        <w:spacing w:before="0" w:after="0" w:line="240" w:lineRule="auto"/>
        <w:rPr>
          <w:rFonts w:ascii="Tahoma" w:hAnsi="Tahoma"/>
          <w:szCs w:val="28"/>
          <w:rtl/>
          <w:lang w:val="ar-SA"/>
        </w:rPr>
      </w:pPr>
      <w:r>
        <w:rPr>
          <w:rFonts w:ascii="Tahoma" w:hAnsi="Tahoma"/>
          <w:szCs w:val="28"/>
          <w:rtl/>
          <w:lang w:val="ar-SA"/>
        </w:rPr>
        <w:br w:type="page"/>
      </w:r>
    </w:p>
    <w:p w14:paraId="02160717" w14:textId="77777777" w:rsidR="004D6C41" w:rsidRPr="003F6B55" w:rsidRDefault="004D6C41" w:rsidP="009526ED">
      <w:pPr>
        <w:bidi/>
        <w:spacing w:before="240" w:after="240"/>
        <w:rPr>
          <w:rFonts w:ascii="Tahoma" w:hAnsi="Tahoma"/>
          <w:bCs/>
          <w:szCs w:val="28"/>
        </w:rPr>
      </w:pPr>
      <w:r w:rsidRPr="003F6B55">
        <w:rPr>
          <w:rFonts w:ascii="Tahoma" w:hAnsi="Tahoma"/>
          <w:bCs/>
          <w:szCs w:val="28"/>
          <w:rtl/>
          <w:lang w:val="ar-SA"/>
        </w:rPr>
        <w:lastRenderedPageBreak/>
        <w:t>الثقافة</w:t>
      </w:r>
    </w:p>
    <w:p w14:paraId="221A9FAD" w14:textId="77777777" w:rsidR="004D6C41" w:rsidRPr="003F6B55" w:rsidRDefault="004D6C41" w:rsidP="009526ED">
      <w:pPr>
        <w:bidi/>
        <w:spacing w:before="240" w:after="240"/>
        <w:rPr>
          <w:rStyle w:val="Strong"/>
          <w:rFonts w:ascii="Tahoma" w:hAnsi="Tahoma"/>
          <w:b w:val="0"/>
          <w:bCs w:val="0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 xml:space="preserve">عرقك أو اللغة التي تتحدث بها أو الطريقة التي تعيش بها حياتك نتيجة للمكان الذي </w:t>
      </w:r>
      <w:r w:rsidRPr="003F6B55">
        <w:rPr>
          <w:rFonts w:ascii="Tahoma" w:hAnsi="Tahoma"/>
          <w:szCs w:val="28"/>
          <w:rtl/>
          <w:lang w:val="ar-SA"/>
        </w:rPr>
        <w:br/>
        <w:t xml:space="preserve">ولدت فيه أنت أو عائلتك. </w:t>
      </w:r>
    </w:p>
    <w:p w14:paraId="726C6AAA" w14:textId="77777777" w:rsidR="004D6C41" w:rsidRPr="003F6B55" w:rsidRDefault="004D6C41" w:rsidP="009526ED">
      <w:pPr>
        <w:bidi/>
        <w:spacing w:before="240" w:after="240"/>
        <w:rPr>
          <w:rStyle w:val="Strong"/>
          <w:rFonts w:ascii="Tahoma" w:hAnsi="Tahoma"/>
          <w:szCs w:val="28"/>
        </w:rPr>
      </w:pPr>
      <w:r w:rsidRPr="003F6B55">
        <w:rPr>
          <w:rStyle w:val="Strong"/>
          <w:rFonts w:ascii="Tahoma" w:hAnsi="Tahoma"/>
          <w:szCs w:val="28"/>
          <w:rtl/>
          <w:lang w:val="ar-SA"/>
        </w:rPr>
        <w:t xml:space="preserve">التفرقة </w:t>
      </w:r>
    </w:p>
    <w:p w14:paraId="44450327" w14:textId="77777777" w:rsidR="004D6C41" w:rsidRPr="003F6B55" w:rsidRDefault="004D6C41" w:rsidP="009526ED">
      <w:pPr>
        <w:bidi/>
        <w:spacing w:before="240" w:after="240"/>
        <w:rPr>
          <w:rFonts w:ascii="Tahoma" w:hAnsi="Tahoma"/>
          <w:b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>عندما يتم التعامل معك بطريقة غير عادلة بسبب إعاقتك.</w:t>
      </w:r>
    </w:p>
    <w:p w14:paraId="2696D1B3" w14:textId="77777777" w:rsidR="004D6C41" w:rsidRPr="003F6B55" w:rsidRDefault="004D6C41" w:rsidP="0093641C">
      <w:pPr>
        <w:bidi/>
        <w:spacing w:before="360" w:after="360"/>
        <w:rPr>
          <w:rStyle w:val="Strong"/>
          <w:rFonts w:ascii="Tahoma" w:hAnsi="Tahoma"/>
          <w:szCs w:val="28"/>
        </w:rPr>
      </w:pPr>
      <w:r w:rsidRPr="003F6B55">
        <w:rPr>
          <w:rStyle w:val="Strong"/>
          <w:rFonts w:ascii="Tahoma" w:hAnsi="Tahoma"/>
          <w:szCs w:val="28"/>
          <w:rtl/>
          <w:lang w:val="ar-SA"/>
        </w:rPr>
        <w:t xml:space="preserve">الاستغلال </w:t>
      </w:r>
    </w:p>
    <w:p w14:paraId="02F79467" w14:textId="110463AF" w:rsidR="004D6C41" w:rsidRPr="003F6B55" w:rsidRDefault="004D6C41" w:rsidP="0093641C">
      <w:pPr>
        <w:bidi/>
        <w:spacing w:before="360" w:after="360"/>
        <w:rPr>
          <w:rFonts w:ascii="Tahoma" w:hAnsi="Tahoma"/>
          <w:b/>
          <w:bCs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>عندما يستغلك شخص ما.</w:t>
      </w:r>
    </w:p>
    <w:p w14:paraId="6F04D4C2" w14:textId="77777777" w:rsidR="004D6C41" w:rsidRPr="003F6B55" w:rsidRDefault="004D6C41" w:rsidP="00B4370A">
      <w:pPr>
        <w:bidi/>
        <w:spacing w:before="240" w:after="240"/>
        <w:rPr>
          <w:rStyle w:val="Strong"/>
          <w:rFonts w:ascii="Tahoma" w:hAnsi="Tahoma"/>
          <w:szCs w:val="28"/>
        </w:rPr>
      </w:pPr>
      <w:r w:rsidRPr="003F6B55">
        <w:rPr>
          <w:rStyle w:val="Strong"/>
          <w:rFonts w:ascii="Tahoma" w:hAnsi="Tahoma"/>
          <w:szCs w:val="28"/>
          <w:rtl/>
          <w:lang w:val="ar-SA"/>
        </w:rPr>
        <w:t>شمولية</w:t>
      </w:r>
    </w:p>
    <w:p w14:paraId="2763102A" w14:textId="77777777" w:rsidR="004D6C41" w:rsidRPr="003F6B55" w:rsidRDefault="004D6C41" w:rsidP="00B4370A">
      <w:pPr>
        <w:bidi/>
        <w:spacing w:before="240" w:after="240"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>إذا كان الشيء شمولياً، فسيكون بإمكان الجميع المشاركة فيه.</w:t>
      </w:r>
    </w:p>
    <w:p w14:paraId="1E6FE537" w14:textId="77777777" w:rsidR="004D6C41" w:rsidRPr="003F6B55" w:rsidRDefault="004D6C41" w:rsidP="0093641C">
      <w:pPr>
        <w:bidi/>
        <w:spacing w:before="360" w:after="360"/>
        <w:rPr>
          <w:rStyle w:val="Strong"/>
          <w:rFonts w:ascii="Tahoma" w:hAnsi="Tahoma"/>
          <w:szCs w:val="28"/>
        </w:rPr>
      </w:pPr>
      <w:r w:rsidRPr="003F6B55">
        <w:rPr>
          <w:rStyle w:val="Strong"/>
          <w:rFonts w:ascii="Tahoma" w:hAnsi="Tahoma"/>
          <w:szCs w:val="28"/>
          <w:rtl/>
          <w:lang w:val="ar-SA"/>
        </w:rPr>
        <w:t xml:space="preserve">الإهمال </w:t>
      </w:r>
    </w:p>
    <w:p w14:paraId="45B92D2C" w14:textId="77777777" w:rsidR="004D6C41" w:rsidRPr="003F6B55" w:rsidRDefault="004D6C41" w:rsidP="0093641C">
      <w:pPr>
        <w:bidi/>
        <w:spacing w:before="360" w:after="360"/>
        <w:rPr>
          <w:rFonts w:ascii="Tahoma" w:hAnsi="Tahoma"/>
          <w:b/>
          <w:bCs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 xml:space="preserve">عندما لا يساعدك شخص ما </w:t>
      </w:r>
      <w:r w:rsidRPr="003F6B55">
        <w:rPr>
          <w:rFonts w:ascii="Tahoma" w:hAnsi="Tahoma"/>
          <w:szCs w:val="28"/>
          <w:rtl/>
          <w:lang w:val="ar-SA"/>
        </w:rPr>
        <w:br/>
        <w:t>بالطريقة التي يفترض أن يساعدك بها.</w:t>
      </w:r>
    </w:p>
    <w:p w14:paraId="6C06C1AE" w14:textId="77777777" w:rsidR="004D6C41" w:rsidRPr="003F6B55" w:rsidRDefault="004D6C41" w:rsidP="00B4370A">
      <w:pPr>
        <w:bidi/>
        <w:spacing w:before="360" w:after="360"/>
        <w:rPr>
          <w:rFonts w:ascii="Tahoma" w:hAnsi="Tahoma"/>
          <w:bCs/>
          <w:szCs w:val="28"/>
        </w:rPr>
      </w:pPr>
      <w:r w:rsidRPr="003F6B55">
        <w:rPr>
          <w:rFonts w:ascii="Tahoma" w:hAnsi="Tahoma"/>
          <w:bCs/>
          <w:szCs w:val="28"/>
          <w:rtl/>
          <w:lang w:val="ar-SA"/>
        </w:rPr>
        <w:t xml:space="preserve">السياسات </w:t>
      </w:r>
    </w:p>
    <w:p w14:paraId="5A41221A" w14:textId="77777777" w:rsidR="004D6C41" w:rsidRPr="003F6B55" w:rsidRDefault="004D6C41" w:rsidP="00B4370A">
      <w:pPr>
        <w:bidi/>
        <w:spacing w:before="360" w:after="360"/>
        <w:rPr>
          <w:rStyle w:val="Strong"/>
          <w:rFonts w:ascii="Tahoma" w:hAnsi="Tahoma"/>
          <w:bCs w:val="0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>الخطط الحكومية للمستقبل.</w:t>
      </w:r>
    </w:p>
    <w:p w14:paraId="0FC61CE2" w14:textId="77777777" w:rsidR="004D6C41" w:rsidRPr="003F6B55" w:rsidRDefault="004D6C41" w:rsidP="0093641C">
      <w:pPr>
        <w:bidi/>
        <w:spacing w:before="360" w:after="360"/>
        <w:rPr>
          <w:rStyle w:val="Strong"/>
          <w:rFonts w:ascii="Tahoma" w:hAnsi="Tahoma"/>
          <w:szCs w:val="28"/>
        </w:rPr>
      </w:pPr>
      <w:r w:rsidRPr="003F6B55">
        <w:rPr>
          <w:rStyle w:val="Strong"/>
          <w:rFonts w:ascii="Tahoma" w:hAnsi="Tahoma"/>
          <w:szCs w:val="28"/>
          <w:rtl/>
          <w:lang w:val="ar-SA"/>
        </w:rPr>
        <w:t xml:space="preserve">العنف </w:t>
      </w:r>
    </w:p>
    <w:p w14:paraId="3E4ED0FC" w14:textId="3422219C" w:rsidR="00747EED" w:rsidRDefault="004D6C41" w:rsidP="0093641C">
      <w:pPr>
        <w:bidi/>
        <w:spacing w:before="360" w:after="360"/>
        <w:rPr>
          <w:rFonts w:ascii="Tahoma" w:hAnsi="Tahoma"/>
          <w:szCs w:val="28"/>
          <w:rtl/>
          <w:lang w:val="ar-SA"/>
        </w:rPr>
      </w:pPr>
      <w:r w:rsidRPr="003F6B55">
        <w:rPr>
          <w:rFonts w:ascii="Tahoma" w:hAnsi="Tahoma"/>
          <w:szCs w:val="28"/>
          <w:rtl/>
          <w:lang w:val="ar-SA"/>
        </w:rPr>
        <w:t xml:space="preserve">عندما يؤذيك شخص ما جسدياً. </w:t>
      </w:r>
    </w:p>
    <w:p w14:paraId="1C701C77" w14:textId="77777777" w:rsidR="00747EED" w:rsidRDefault="00747EED">
      <w:pPr>
        <w:spacing w:before="0" w:after="0" w:line="240" w:lineRule="auto"/>
        <w:rPr>
          <w:rFonts w:ascii="Tahoma" w:hAnsi="Tahoma"/>
          <w:szCs w:val="28"/>
          <w:rtl/>
          <w:lang w:val="ar-SA"/>
        </w:rPr>
      </w:pPr>
      <w:r>
        <w:rPr>
          <w:rFonts w:ascii="Tahoma" w:hAnsi="Tahoma"/>
          <w:szCs w:val="28"/>
          <w:rtl/>
          <w:lang w:val="ar-SA"/>
        </w:rPr>
        <w:br w:type="page"/>
      </w:r>
    </w:p>
    <w:p w14:paraId="70B426F0" w14:textId="77777777" w:rsidR="004D6C41" w:rsidRPr="003F6B55" w:rsidRDefault="004D6C41" w:rsidP="009D7429">
      <w:pPr>
        <w:bidi/>
        <w:spacing w:before="360" w:after="360"/>
        <w:rPr>
          <w:rFonts w:ascii="Tahoma" w:hAnsi="Tahoma"/>
          <w:b/>
          <w:bCs/>
          <w:szCs w:val="28"/>
        </w:rPr>
      </w:pPr>
      <w:r w:rsidRPr="003F6B55">
        <w:rPr>
          <w:rFonts w:ascii="Tahoma" w:hAnsi="Tahoma"/>
          <w:b/>
          <w:bCs/>
          <w:szCs w:val="28"/>
          <w:rtl/>
          <w:lang w:val="ar-SA"/>
        </w:rPr>
        <w:lastRenderedPageBreak/>
        <w:t xml:space="preserve">الرؤية </w:t>
      </w:r>
    </w:p>
    <w:p w14:paraId="4A46CBC2" w14:textId="77777777" w:rsidR="004D6C41" w:rsidRPr="003F6B55" w:rsidRDefault="004D6C41" w:rsidP="009D7429">
      <w:pPr>
        <w:bidi/>
        <w:spacing w:before="360" w:after="360"/>
        <w:rPr>
          <w:rFonts w:ascii="Tahoma" w:hAnsi="Tahoma"/>
          <w:b/>
          <w:spacing w:val="-4"/>
          <w:szCs w:val="28"/>
        </w:rPr>
      </w:pPr>
      <w:r w:rsidRPr="003F6B55">
        <w:rPr>
          <w:rFonts w:ascii="Tahoma" w:hAnsi="Tahoma"/>
          <w:spacing w:val="-4"/>
          <w:szCs w:val="28"/>
          <w:rtl/>
          <w:lang w:val="ar-SA"/>
        </w:rPr>
        <w:t>رؤيتنا هي ما نريد من الاستراتيجية الجديدة أن تساعد في تحسينه في المستقبل.</w:t>
      </w:r>
    </w:p>
    <w:p w14:paraId="07352CC9" w14:textId="77777777" w:rsidR="00071FD0" w:rsidRPr="003F6B55" w:rsidRDefault="00022EC2" w:rsidP="00071FD0">
      <w:pPr>
        <w:pStyle w:val="Heading2"/>
        <w:bidi/>
        <w:rPr>
          <w:rFonts w:ascii="Tahoma" w:hAnsi="Tahoma" w:cs="Tahoma"/>
          <w:szCs w:val="36"/>
        </w:rPr>
      </w:pPr>
      <w:bookmarkStart w:id="47" w:name="_Toc513644165"/>
      <w:bookmarkStart w:id="48" w:name="_Toc6404794"/>
      <w:bookmarkStart w:id="49" w:name="_Toc20746722"/>
      <w:bookmarkStart w:id="50" w:name="_Toc25846980"/>
      <w:r w:rsidRPr="003F6B55">
        <w:rPr>
          <w:rFonts w:ascii="Tahoma" w:hAnsi="Tahoma" w:cs="Tahoma"/>
          <w:szCs w:val="36"/>
          <w:rtl/>
          <w:lang w:val="ar-SA"/>
        </w:rPr>
        <w:t>اتصل بنا</w:t>
      </w:r>
      <w:bookmarkEnd w:id="47"/>
      <w:bookmarkEnd w:id="48"/>
      <w:bookmarkEnd w:id="49"/>
      <w:bookmarkEnd w:id="50"/>
    </w:p>
    <w:p w14:paraId="7A92320E" w14:textId="77777777" w:rsidR="004D6C41" w:rsidRPr="003F6B55" w:rsidRDefault="004D6C41" w:rsidP="00B4370A">
      <w:pPr>
        <w:bidi/>
        <w:spacing w:before="360" w:after="360"/>
        <w:rPr>
          <w:rStyle w:val="Strong"/>
          <w:rFonts w:ascii="Tahoma" w:hAnsi="Tahoma"/>
          <w:szCs w:val="28"/>
        </w:rPr>
      </w:pPr>
      <w:r w:rsidRPr="003F6B55">
        <w:rPr>
          <w:rStyle w:val="Strong"/>
          <w:rFonts w:ascii="Tahoma" w:hAnsi="Tahoma"/>
          <w:szCs w:val="28"/>
          <w:rtl/>
          <w:lang w:val="ar-SA"/>
        </w:rPr>
        <w:t>505 334 1800</w:t>
      </w:r>
    </w:p>
    <w:p w14:paraId="55973B58" w14:textId="77777777" w:rsidR="004D6C41" w:rsidRPr="003F6B55" w:rsidRDefault="004D6C41" w:rsidP="00B4370A">
      <w:pPr>
        <w:bidi/>
        <w:spacing w:before="360" w:after="360"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>يمكنك أيضاً الاتصال بخدمة التحويل الوطنية.</w:t>
      </w:r>
    </w:p>
    <w:p w14:paraId="25CC8D57" w14:textId="77777777" w:rsidR="004D6C41" w:rsidRPr="003F6B55" w:rsidRDefault="004D6C41" w:rsidP="00B4370A">
      <w:pPr>
        <w:bidi/>
        <w:spacing w:before="360" w:after="360"/>
        <w:rPr>
          <w:rFonts w:ascii="Tahoma" w:hAnsi="Tahoma"/>
          <w:b/>
          <w:bCs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 xml:space="preserve">لمستخدمي TTY: </w:t>
      </w:r>
      <w:r>
        <w:rPr>
          <w:rFonts w:ascii="Tahoma" w:hAnsi="Tahoma" w:hint="cs"/>
          <w:b/>
          <w:bCs/>
          <w:szCs w:val="28"/>
          <w:lang w:val="ar-SA"/>
        </w:rPr>
        <w:t>18</w:t>
      </w:r>
      <w:r w:rsidRPr="003F6B55">
        <w:rPr>
          <w:rFonts w:ascii="Tahoma" w:hAnsi="Tahoma"/>
          <w:b/>
          <w:bCs/>
          <w:lang w:val="ar-SA"/>
        </w:rPr>
        <w:t>00 555 677</w:t>
      </w:r>
    </w:p>
    <w:p w14:paraId="33570B70" w14:textId="77777777" w:rsidR="004D6C41" w:rsidRPr="003F6B55" w:rsidRDefault="004D6C41" w:rsidP="00450C42">
      <w:pPr>
        <w:bidi/>
        <w:spacing w:before="360" w:after="360"/>
        <w:rPr>
          <w:rFonts w:ascii="Tahoma" w:hAnsi="Tahoma"/>
          <w:szCs w:val="28"/>
        </w:rPr>
      </w:pPr>
      <w:r w:rsidRPr="003F6B55">
        <w:rPr>
          <w:rFonts w:ascii="Tahoma" w:hAnsi="Tahoma"/>
          <w:szCs w:val="28"/>
          <w:rtl/>
          <w:lang w:val="ar-SA"/>
        </w:rPr>
        <w:t>هاتف</w:t>
      </w:r>
      <w:r w:rsidRPr="003F6B55">
        <w:rPr>
          <w:rStyle w:val="Strong"/>
          <w:rFonts w:ascii="Tahoma" w:hAnsi="Tahoma"/>
          <w:szCs w:val="28"/>
          <w:rtl/>
          <w:lang w:val="ar-SA"/>
        </w:rPr>
        <w:t xml:space="preserve"> 77 36 13</w:t>
      </w:r>
    </w:p>
    <w:p w14:paraId="2D5E9072" w14:textId="77777777" w:rsidR="004D6C41" w:rsidRPr="003F6B55" w:rsidRDefault="00A810CD" w:rsidP="00B95E9D">
      <w:pPr>
        <w:spacing w:before="360" w:after="360"/>
        <w:jc w:val="right"/>
        <w:rPr>
          <w:rFonts w:ascii="Tahoma" w:hAnsi="Tahoma"/>
          <w:b/>
          <w:bCs/>
          <w:szCs w:val="28"/>
        </w:rPr>
      </w:pPr>
      <w:hyperlink r:id="rId9" w:history="1">
        <w:r w:rsidR="004D6C41" w:rsidRPr="003F6B55">
          <w:rPr>
            <w:rStyle w:val="Hyperlink"/>
            <w:rFonts w:ascii="Tahoma" w:hAnsi="Tahoma"/>
            <w:b w:val="0"/>
            <w:bCs/>
            <w:szCs w:val="28"/>
            <w:rtl/>
            <w:lang w:val="ar-SA"/>
          </w:rPr>
          <w:t>disabilityreform@dss.gov.au</w:t>
        </w:r>
      </w:hyperlink>
    </w:p>
    <w:p w14:paraId="1FD82734" w14:textId="77777777" w:rsidR="004D6C41" w:rsidRPr="003F6B55" w:rsidRDefault="00A810CD" w:rsidP="00B95E9D">
      <w:pPr>
        <w:spacing w:before="360" w:after="360"/>
        <w:jc w:val="right"/>
        <w:rPr>
          <w:rFonts w:ascii="Tahoma" w:hAnsi="Tahoma"/>
          <w:b/>
          <w:bCs/>
          <w:szCs w:val="28"/>
        </w:rPr>
      </w:pPr>
      <w:hyperlink r:id="rId10" w:history="1">
        <w:r w:rsidR="004D6C41" w:rsidRPr="003F6B55">
          <w:rPr>
            <w:rStyle w:val="Hyperlink"/>
            <w:rFonts w:ascii="Tahoma" w:hAnsi="Tahoma"/>
            <w:b w:val="0"/>
            <w:bCs/>
            <w:szCs w:val="28"/>
            <w:rtl/>
            <w:lang w:val="ar-SA"/>
          </w:rPr>
          <w:t>www.engage.dss.gov.au</w:t>
        </w:r>
      </w:hyperlink>
    </w:p>
    <w:p w14:paraId="4D744B4B" w14:textId="77777777" w:rsidR="00FF0FDD" w:rsidRPr="003F6B55" w:rsidRDefault="00A810CD" w:rsidP="00BF522A">
      <w:pPr>
        <w:spacing w:before="0" w:after="0" w:line="276" w:lineRule="auto"/>
        <w:rPr>
          <w:rFonts w:ascii="Tahoma" w:hAnsi="Tahoma"/>
          <w:b/>
          <w:bCs/>
          <w:sz w:val="32"/>
          <w:szCs w:val="26"/>
        </w:rPr>
      </w:pPr>
    </w:p>
    <w:p w14:paraId="3AE870FE" w14:textId="77777777" w:rsidR="004D6C41" w:rsidRPr="003F6B55" w:rsidRDefault="004D6C41" w:rsidP="006230F6">
      <w:pPr>
        <w:bidi/>
        <w:rPr>
          <w:rFonts w:ascii="Tahoma" w:hAnsi="Tahoma"/>
          <w:sz w:val="24"/>
          <w:szCs w:val="24"/>
          <w:rtl/>
          <w:lang w:val="ar-SA"/>
        </w:rPr>
      </w:pPr>
      <w:r w:rsidRPr="003F6B55">
        <w:rPr>
          <w:rFonts w:ascii="Tahoma" w:hAnsi="Tahoma"/>
          <w:sz w:val="24"/>
          <w:szCs w:val="24"/>
          <w:rtl/>
          <w:lang w:val="ar-SA"/>
        </w:rPr>
        <w:t>قامت مجموعة توفير المعلومات Information Access Group بإعداد ورقة الوقائع السهلة القراءة</w:t>
      </w:r>
      <w:r w:rsidRPr="003F6B55">
        <w:rPr>
          <w:rFonts w:ascii="Tahoma" w:hAnsi="Tahoma"/>
          <w:sz w:val="24"/>
          <w:szCs w:val="24"/>
          <w:rtl/>
          <w:lang w:val="ar-SA"/>
        </w:rPr>
        <w:br/>
        <w:t xml:space="preserve"> هذه باستخدام مكتبة من الصور الفوتوغرافية والصور المخصصة. </w:t>
      </w:r>
      <w:r w:rsidRPr="003F6B55">
        <w:rPr>
          <w:rFonts w:ascii="Tahoma" w:hAnsi="Tahoma"/>
          <w:sz w:val="24"/>
          <w:szCs w:val="24"/>
          <w:rtl/>
          <w:lang w:val="ar-SA"/>
        </w:rPr>
        <w:br/>
        <w:t xml:space="preserve">لا يجوز إعادة استخدام الصور بدون إذن. </w:t>
      </w:r>
      <w:r w:rsidRPr="003F6B55">
        <w:rPr>
          <w:rFonts w:ascii="Tahoma" w:hAnsi="Tahoma"/>
          <w:sz w:val="24"/>
          <w:szCs w:val="24"/>
          <w:rtl/>
          <w:lang w:val="ar-SA"/>
        </w:rPr>
        <w:br/>
        <w:t xml:space="preserve">للاستعلام حول الصور، يرجى زيارة </w:t>
      </w:r>
    </w:p>
    <w:p w14:paraId="024393F9" w14:textId="77777777" w:rsidR="004D6C41" w:rsidRPr="003F6B55" w:rsidRDefault="00A810CD" w:rsidP="00733E49">
      <w:pPr>
        <w:jc w:val="right"/>
        <w:rPr>
          <w:rFonts w:ascii="Tahoma" w:hAnsi="Tahoma"/>
          <w:sz w:val="24"/>
          <w:szCs w:val="24"/>
          <w:rtl/>
          <w:lang w:val="ar-SA"/>
        </w:rPr>
      </w:pPr>
      <w:hyperlink r:id="rId11" w:history="1">
        <w:r w:rsidR="004D6C41" w:rsidRPr="003F6B55">
          <w:rPr>
            <w:rStyle w:val="Hyperlink"/>
            <w:rFonts w:ascii="Tahoma" w:hAnsi="Tahoma"/>
            <w:spacing w:val="-4"/>
            <w:sz w:val="24"/>
            <w:szCs w:val="24"/>
            <w:rtl/>
            <w:lang w:val="ar-SA"/>
          </w:rPr>
          <w:t>www.informationaccessgroup.com</w:t>
        </w:r>
      </w:hyperlink>
      <w:r w:rsidR="004D6C41" w:rsidRPr="003F6B55">
        <w:rPr>
          <w:rFonts w:ascii="Tahoma" w:hAnsi="Tahoma"/>
          <w:sz w:val="24"/>
          <w:szCs w:val="24"/>
          <w:rtl/>
          <w:lang w:val="ar-SA"/>
        </w:rPr>
        <w:t xml:space="preserve"> </w:t>
      </w:r>
    </w:p>
    <w:p w14:paraId="759066CF" w14:textId="77777777" w:rsidR="004D6C41" w:rsidRPr="003F6B55" w:rsidRDefault="004D6C41" w:rsidP="00733E49">
      <w:pPr>
        <w:bidi/>
        <w:rPr>
          <w:rFonts w:ascii="Tahoma" w:hAnsi="Tahoma"/>
          <w:sz w:val="24"/>
          <w:szCs w:val="24"/>
        </w:rPr>
      </w:pPr>
      <w:r w:rsidRPr="003F6B55">
        <w:rPr>
          <w:rFonts w:ascii="Tahoma" w:hAnsi="Tahoma"/>
          <w:sz w:val="24"/>
          <w:szCs w:val="24"/>
          <w:rtl/>
          <w:lang w:val="ar-SA"/>
        </w:rPr>
        <w:t>والإشارة إلى المهمة رقم 3319.</w:t>
      </w:r>
    </w:p>
    <w:p w14:paraId="1ADDAA99" w14:textId="77777777" w:rsidR="00644C39" w:rsidRPr="003F6B55" w:rsidRDefault="00A810CD" w:rsidP="00B95E9D">
      <w:pPr>
        <w:rPr>
          <w:rFonts w:ascii="Tahoma" w:hAnsi="Tahoma"/>
          <w:sz w:val="2"/>
          <w:szCs w:val="2"/>
        </w:rPr>
      </w:pPr>
    </w:p>
    <w:sectPr w:rsidR="00644C39" w:rsidRPr="003F6B55" w:rsidSect="0046332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440" w:bottom="1134" w:left="144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D9337" w14:textId="77777777" w:rsidR="00021FC6" w:rsidRDefault="00021FC6">
      <w:pPr>
        <w:spacing w:before="0" w:after="0" w:line="240" w:lineRule="auto"/>
      </w:pPr>
      <w:r>
        <w:separator/>
      </w:r>
    </w:p>
  </w:endnote>
  <w:endnote w:type="continuationSeparator" w:id="0">
    <w:p w14:paraId="32EA9599" w14:textId="77777777" w:rsidR="00021FC6" w:rsidRDefault="00021FC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panose1 w:val="02000603030000020004"/>
    <w:charset w:val="00"/>
    <w:family w:val="auto"/>
    <w:pitch w:val="variable"/>
    <w:sig w:usb0="A10000FF" w:usb1="4000005B" w:usb2="0000000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0ABEF" w14:textId="77777777" w:rsidR="00057D3A" w:rsidRDefault="00022EC2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40CB17" w14:textId="77777777" w:rsidR="00057D3A" w:rsidRDefault="00A810C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54147" w14:textId="6C42797E" w:rsidR="00057D3A" w:rsidRDefault="00022EC2" w:rsidP="00AE7CD8">
    <w:pPr>
      <w:pStyle w:val="Footer"/>
      <w:framePr w:w="1236" w:wrap="around" w:vAnchor="text" w:hAnchor="margin" w:xAlign="center" w:y="8"/>
      <w:bidi/>
      <w:rPr>
        <w:rStyle w:val="PageNumber"/>
      </w:rPr>
    </w:pPr>
    <w:r>
      <w:rPr>
        <w:rStyle w:val="PageNumber"/>
        <w:rtl/>
        <w:lang w:val="ar-SA"/>
      </w:rPr>
      <w:t xml:space="preserve"> الصفحة </w:t>
    </w:r>
    <w:r>
      <w:rPr>
        <w:rStyle w:val="PageNumber"/>
      </w:rPr>
      <w:fldChar w:fldCharType="begin"/>
    </w:r>
    <w:r>
      <w:rPr>
        <w:rStyle w:val="PageNumber"/>
        <w:rtl/>
        <w:lang w:val="ar-SA"/>
      </w:rPr>
      <w:instrText xml:space="preserve">PAGE  </w:instrText>
    </w:r>
    <w:r>
      <w:rPr>
        <w:rStyle w:val="PageNumber"/>
      </w:rPr>
      <w:fldChar w:fldCharType="separate"/>
    </w:r>
    <w:r w:rsidR="006D7C94">
      <w:rPr>
        <w:rStyle w:val="PageNumber"/>
        <w:noProof/>
        <w:rtl/>
      </w:rPr>
      <w:t>29</w:t>
    </w:r>
    <w:r>
      <w:rPr>
        <w:rStyle w:val="PageNumber"/>
      </w:rPr>
      <w:fldChar w:fldCharType="end"/>
    </w:r>
  </w:p>
  <w:p w14:paraId="52C5EFC6" w14:textId="68A97F3F" w:rsidR="00057D3A" w:rsidRDefault="00A810CD" w:rsidP="003C25FD">
    <w:pPr>
      <w:pStyle w:val="Footer"/>
      <w:ind w:right="360"/>
      <w:jc w:val="center"/>
    </w:pPr>
    <w:bookmarkStart w:id="51" w:name="_GoBack"/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49A19625" wp14:editId="011AE3DF">
          <wp:simplePos x="0" y="0"/>
          <wp:positionH relativeFrom="page">
            <wp:posOffset>0</wp:posOffset>
          </wp:positionH>
          <wp:positionV relativeFrom="page">
            <wp:posOffset>10424160</wp:posOffset>
          </wp:positionV>
          <wp:extent cx="7596000" cy="260507"/>
          <wp:effectExtent l="0" t="0" r="0" b="6350"/>
          <wp:wrapNone/>
          <wp:docPr id="158" name="Picture 15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6000" cy="260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51"/>
    <w:r w:rsidR="00022EC2">
      <w:ptab w:relativeTo="margin" w:alignment="center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603E3" w14:textId="797D2162" w:rsidR="00057D3A" w:rsidRDefault="00A810CD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A3175" w14:textId="77777777" w:rsidR="00021FC6" w:rsidRDefault="00021FC6">
      <w:pPr>
        <w:spacing w:before="0" w:after="0" w:line="240" w:lineRule="auto"/>
      </w:pPr>
      <w:r>
        <w:separator/>
      </w:r>
    </w:p>
  </w:footnote>
  <w:footnote w:type="continuationSeparator" w:id="0">
    <w:p w14:paraId="117F0C4F" w14:textId="77777777" w:rsidR="00021FC6" w:rsidRDefault="00021FC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C59B3" w14:textId="77777777" w:rsidR="00A810CD" w:rsidRDefault="00A810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ED29D" w14:textId="77777777" w:rsidR="00A810CD" w:rsidRDefault="00A810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2769C" w14:textId="50769A72" w:rsidR="00057D3A" w:rsidRPr="00A37867" w:rsidRDefault="00A810CD" w:rsidP="00A37867">
    <w:pPr>
      <w:pStyle w:val="Header"/>
      <w:tabs>
        <w:tab w:val="clear" w:pos="4513"/>
        <w:tab w:val="clear" w:pos="9026"/>
        <w:tab w:val="left" w:pos="6360"/>
      </w:tabs>
      <w:bidi/>
      <w:rPr>
        <w:rFonts w:asciiTheme="minorBidi" w:hAnsiTheme="minorBidi" w:cstheme="minorBidi"/>
        <w:sz w:val="18"/>
        <w:szCs w:val="18"/>
      </w:rPr>
    </w:pPr>
    <w:r w:rsidRPr="00A37867">
      <w:rPr>
        <w:rFonts w:asciiTheme="minorBidi" w:hAnsiTheme="minorBidi" w:cstheme="minorBidi"/>
        <w:noProof/>
        <w:sz w:val="18"/>
        <w:szCs w:val="18"/>
        <w:lang w:val="en-US"/>
      </w:rPr>
      <w:drawing>
        <wp:anchor distT="0" distB="0" distL="114300" distR="114300" simplePos="0" relativeHeight="251659264" behindDoc="1" locked="0" layoutInCell="1" allowOverlap="1" wp14:anchorId="6008A5F9" wp14:editId="2152D0A4">
          <wp:simplePos x="0" y="0"/>
          <wp:positionH relativeFrom="page">
            <wp:posOffset>9525</wp:posOffset>
          </wp:positionH>
          <wp:positionV relativeFrom="paragraph">
            <wp:posOffset>-436880</wp:posOffset>
          </wp:positionV>
          <wp:extent cx="7596000" cy="10727426"/>
          <wp:effectExtent l="0" t="0" r="5080" b="0"/>
          <wp:wrapNone/>
          <wp:docPr id="166" name="Picture 16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6000" cy="10727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gramStart"/>
    <w:r w:rsidR="001448BF" w:rsidRPr="00A37867">
      <w:rPr>
        <w:rFonts w:asciiTheme="minorBidi" w:hAnsiTheme="minorBidi" w:cstheme="minorBidi"/>
        <w:sz w:val="18"/>
        <w:szCs w:val="18"/>
      </w:rPr>
      <w:t>Arabic</w:t>
    </w:r>
    <w:r w:rsidR="00A37867" w:rsidRPr="00A37867">
      <w:rPr>
        <w:rFonts w:asciiTheme="minorBidi" w:hAnsiTheme="minorBidi" w:cstheme="minorBidi"/>
        <w:color w:val="000000"/>
        <w:sz w:val="18"/>
        <w:szCs w:val="18"/>
        <w:shd w:val="clear" w:color="auto" w:fill="FFFFFF"/>
        <w:rtl/>
      </w:rPr>
      <w:t xml:space="preserve"> </w:t>
    </w:r>
    <w:r w:rsidR="00A37867">
      <w:rPr>
        <w:rFonts w:asciiTheme="minorBidi" w:hAnsiTheme="minorBidi" w:cstheme="minorBidi"/>
        <w:color w:val="000000"/>
        <w:sz w:val="18"/>
        <w:szCs w:val="18"/>
        <w:shd w:val="clear" w:color="auto" w:fill="FFFFFF"/>
      </w:rPr>
      <w:t xml:space="preserve"> |</w:t>
    </w:r>
    <w:proofErr w:type="gramEnd"/>
    <w:r w:rsidR="00A37867" w:rsidRPr="00A37867">
      <w:rPr>
        <w:rFonts w:asciiTheme="minorBidi" w:hAnsiTheme="minorBidi" w:cstheme="minorBidi"/>
        <w:color w:val="000000"/>
        <w:sz w:val="18"/>
        <w:szCs w:val="18"/>
        <w:shd w:val="clear" w:color="auto" w:fill="FFFFFF"/>
        <w:rtl/>
      </w:rPr>
      <w:t>العربية</w:t>
    </w:r>
    <w:r w:rsidR="001448BF" w:rsidRPr="00A37867">
      <w:rPr>
        <w:rFonts w:asciiTheme="minorBidi" w:hAnsiTheme="minorBidi" w:cstheme="minorBidi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D09D3"/>
    <w:multiLevelType w:val="hybridMultilevel"/>
    <w:tmpl w:val="62388394"/>
    <w:lvl w:ilvl="0" w:tplc="69D231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4E33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8EC5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127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6C5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382D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B819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74D8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2268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54090"/>
    <w:multiLevelType w:val="hybridMultilevel"/>
    <w:tmpl w:val="304632B0"/>
    <w:lvl w:ilvl="0" w:tplc="2F38F8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209C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EEF8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0E11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BC52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0EF7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CC75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480B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382D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409C0"/>
    <w:multiLevelType w:val="hybridMultilevel"/>
    <w:tmpl w:val="50D2F93C"/>
    <w:lvl w:ilvl="0" w:tplc="2ED2B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9854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22E8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7EED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283F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1EAE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1A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2A29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A81D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93CD6"/>
    <w:multiLevelType w:val="hybridMultilevel"/>
    <w:tmpl w:val="22289C20"/>
    <w:lvl w:ilvl="0" w:tplc="A02C1E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E896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2CFE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E27B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5885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E61E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5A7A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60E9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60A3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00240"/>
    <w:multiLevelType w:val="hybridMultilevel"/>
    <w:tmpl w:val="21E0DF86"/>
    <w:lvl w:ilvl="0" w:tplc="EB1E8B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04AE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4635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5A70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B0D1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5856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EA89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7808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A78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B2D4A"/>
    <w:multiLevelType w:val="hybridMultilevel"/>
    <w:tmpl w:val="7B32CFC2"/>
    <w:lvl w:ilvl="0" w:tplc="FD7E5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960E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465A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365A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C1A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5652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44D7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F0CA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229A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96B8C"/>
    <w:multiLevelType w:val="hybridMultilevel"/>
    <w:tmpl w:val="32C8A6EC"/>
    <w:lvl w:ilvl="0" w:tplc="14E85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6223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FACE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AEAA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543A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06C7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4620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444E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2A88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61C7A"/>
    <w:multiLevelType w:val="hybridMultilevel"/>
    <w:tmpl w:val="565A4890"/>
    <w:lvl w:ilvl="0" w:tplc="813EC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B4D0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9AC5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BE78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721E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98E7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0658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F413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4066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10B7D"/>
    <w:multiLevelType w:val="hybridMultilevel"/>
    <w:tmpl w:val="D4FA2AEC"/>
    <w:lvl w:ilvl="0" w:tplc="4364DC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E4D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A445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E8EE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BC91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AAFF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9660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7AEE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0698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B24E4"/>
    <w:multiLevelType w:val="hybridMultilevel"/>
    <w:tmpl w:val="0AAA60E8"/>
    <w:lvl w:ilvl="0" w:tplc="4200593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91CC2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92E5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AE1C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677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0432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BA3F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481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A8B4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41E9A"/>
    <w:multiLevelType w:val="hybridMultilevel"/>
    <w:tmpl w:val="9E280244"/>
    <w:lvl w:ilvl="0" w:tplc="14520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EC85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B06E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3682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6646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72D8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0AC5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E2F2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9072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5280B"/>
    <w:multiLevelType w:val="hybridMultilevel"/>
    <w:tmpl w:val="DF382CC2"/>
    <w:lvl w:ilvl="0" w:tplc="80A6EF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A8DA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6A88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1422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5651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38E2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7218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3640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4278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A4252"/>
    <w:multiLevelType w:val="hybridMultilevel"/>
    <w:tmpl w:val="1930BC30"/>
    <w:lvl w:ilvl="0" w:tplc="25D6F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BC85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0295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BA0A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D860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2E90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3E5B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E847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4AF8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EE50B2"/>
    <w:multiLevelType w:val="hybridMultilevel"/>
    <w:tmpl w:val="C5EA3570"/>
    <w:lvl w:ilvl="0" w:tplc="5792D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A8C5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84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A031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7687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8804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72C6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BCA4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8875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E57E9"/>
    <w:multiLevelType w:val="hybridMultilevel"/>
    <w:tmpl w:val="86BEC176"/>
    <w:lvl w:ilvl="0" w:tplc="7CD0B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BAFD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DEA8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12AE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EE20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F6A5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5C16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140E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CA7D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9707AF"/>
    <w:multiLevelType w:val="hybridMultilevel"/>
    <w:tmpl w:val="FDE830CE"/>
    <w:lvl w:ilvl="0" w:tplc="A1C6D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06E5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96E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62C2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A605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4E99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CE99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9893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345D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2145DF"/>
    <w:multiLevelType w:val="hybridMultilevel"/>
    <w:tmpl w:val="E860426C"/>
    <w:lvl w:ilvl="0" w:tplc="835CD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FE50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5809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AEC9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961F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105F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DE27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F6FC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BC5A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859DE"/>
    <w:multiLevelType w:val="hybridMultilevel"/>
    <w:tmpl w:val="FD66E1D0"/>
    <w:lvl w:ilvl="0" w:tplc="C234D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FE6F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967B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CA3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8AE4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EE5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985E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A46F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26FB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B2D20"/>
    <w:multiLevelType w:val="hybridMultilevel"/>
    <w:tmpl w:val="0CFA0EFA"/>
    <w:lvl w:ilvl="0" w:tplc="E5E630F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D255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2297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A09B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CAF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C4F0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CADC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A264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72E5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D33B43"/>
    <w:multiLevelType w:val="hybridMultilevel"/>
    <w:tmpl w:val="5F1ADC42"/>
    <w:lvl w:ilvl="0" w:tplc="5808A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AC77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CC60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8A5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7A77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3ABE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8499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9084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F80E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523396"/>
    <w:multiLevelType w:val="hybridMultilevel"/>
    <w:tmpl w:val="6F00F0A2"/>
    <w:lvl w:ilvl="0" w:tplc="0492A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32EB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80C4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44DD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86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3851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D4A0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8C08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C0F2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0F79E1"/>
    <w:multiLevelType w:val="hybridMultilevel"/>
    <w:tmpl w:val="15CC9C8E"/>
    <w:lvl w:ilvl="0" w:tplc="182A4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A27F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5C53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D4C4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3850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7A25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9A38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A42D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1E52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A62E5"/>
    <w:multiLevelType w:val="hybridMultilevel"/>
    <w:tmpl w:val="8FD2D776"/>
    <w:lvl w:ilvl="0" w:tplc="CB563B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0402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4AC4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5AFE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B49A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80F7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2E2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0EAC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3619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763D4"/>
    <w:multiLevelType w:val="hybridMultilevel"/>
    <w:tmpl w:val="2930747E"/>
    <w:lvl w:ilvl="0" w:tplc="E668DA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A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5A63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2A16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4489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4092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6678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54A3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BAE5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9174E"/>
    <w:multiLevelType w:val="hybridMultilevel"/>
    <w:tmpl w:val="776023B8"/>
    <w:lvl w:ilvl="0" w:tplc="4C641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F859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B6E6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4424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FEC9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B818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9448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CC0E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F638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057BD"/>
    <w:multiLevelType w:val="hybridMultilevel"/>
    <w:tmpl w:val="0374BAD0"/>
    <w:lvl w:ilvl="0" w:tplc="22162A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E48B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DA06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D019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862E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068F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7A5F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C4CB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5A07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251F0"/>
    <w:multiLevelType w:val="hybridMultilevel"/>
    <w:tmpl w:val="5E462A4E"/>
    <w:lvl w:ilvl="0" w:tplc="47563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78BD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AE58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9622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6497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4C4D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AA27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86CB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7A9D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BF351B"/>
    <w:multiLevelType w:val="hybridMultilevel"/>
    <w:tmpl w:val="80606514"/>
    <w:lvl w:ilvl="0" w:tplc="328A6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708F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6C86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32A8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4F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F681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7EDE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FEC4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5EA2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337766"/>
    <w:multiLevelType w:val="hybridMultilevel"/>
    <w:tmpl w:val="E7E26B7C"/>
    <w:lvl w:ilvl="0" w:tplc="66705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72E66A">
      <w:start w:val="1"/>
      <w:numFmt w:val="lowerLetter"/>
      <w:lvlText w:val="%2."/>
      <w:lvlJc w:val="left"/>
      <w:pPr>
        <w:ind w:left="1440" w:hanging="360"/>
      </w:pPr>
    </w:lvl>
    <w:lvl w:ilvl="2" w:tplc="23D027AC" w:tentative="1">
      <w:start w:val="1"/>
      <w:numFmt w:val="lowerRoman"/>
      <w:lvlText w:val="%3."/>
      <w:lvlJc w:val="right"/>
      <w:pPr>
        <w:ind w:left="2160" w:hanging="180"/>
      </w:pPr>
    </w:lvl>
    <w:lvl w:ilvl="3" w:tplc="559A7336" w:tentative="1">
      <w:start w:val="1"/>
      <w:numFmt w:val="decimal"/>
      <w:lvlText w:val="%4."/>
      <w:lvlJc w:val="left"/>
      <w:pPr>
        <w:ind w:left="2880" w:hanging="360"/>
      </w:pPr>
    </w:lvl>
    <w:lvl w:ilvl="4" w:tplc="3B3CC78A" w:tentative="1">
      <w:start w:val="1"/>
      <w:numFmt w:val="lowerLetter"/>
      <w:lvlText w:val="%5."/>
      <w:lvlJc w:val="left"/>
      <w:pPr>
        <w:ind w:left="3600" w:hanging="360"/>
      </w:pPr>
    </w:lvl>
    <w:lvl w:ilvl="5" w:tplc="7C741412" w:tentative="1">
      <w:start w:val="1"/>
      <w:numFmt w:val="lowerRoman"/>
      <w:lvlText w:val="%6."/>
      <w:lvlJc w:val="right"/>
      <w:pPr>
        <w:ind w:left="4320" w:hanging="180"/>
      </w:pPr>
    </w:lvl>
    <w:lvl w:ilvl="6" w:tplc="51CED89C" w:tentative="1">
      <w:start w:val="1"/>
      <w:numFmt w:val="decimal"/>
      <w:lvlText w:val="%7."/>
      <w:lvlJc w:val="left"/>
      <w:pPr>
        <w:ind w:left="5040" w:hanging="360"/>
      </w:pPr>
    </w:lvl>
    <w:lvl w:ilvl="7" w:tplc="59D4884C" w:tentative="1">
      <w:start w:val="1"/>
      <w:numFmt w:val="lowerLetter"/>
      <w:lvlText w:val="%8."/>
      <w:lvlJc w:val="left"/>
      <w:pPr>
        <w:ind w:left="5760" w:hanging="360"/>
      </w:pPr>
    </w:lvl>
    <w:lvl w:ilvl="8" w:tplc="6852A1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0B36D5"/>
    <w:multiLevelType w:val="hybridMultilevel"/>
    <w:tmpl w:val="364E991E"/>
    <w:lvl w:ilvl="0" w:tplc="1430CD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12F6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A6DF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B4BB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F4C4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9EFD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FA88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E810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AE6F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4F343B"/>
    <w:multiLevelType w:val="hybridMultilevel"/>
    <w:tmpl w:val="D382993A"/>
    <w:lvl w:ilvl="0" w:tplc="F8765DA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6EA7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4253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0A21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0C09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FAA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221A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80A2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BC3F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691961"/>
    <w:multiLevelType w:val="hybridMultilevel"/>
    <w:tmpl w:val="B3C4FA82"/>
    <w:lvl w:ilvl="0" w:tplc="687CC57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5500102" w:tentative="1">
      <w:start w:val="1"/>
      <w:numFmt w:val="lowerLetter"/>
      <w:lvlText w:val="%2."/>
      <w:lvlJc w:val="left"/>
      <w:pPr>
        <w:ind w:left="1440" w:hanging="360"/>
      </w:pPr>
    </w:lvl>
    <w:lvl w:ilvl="2" w:tplc="08ECB648" w:tentative="1">
      <w:start w:val="1"/>
      <w:numFmt w:val="lowerRoman"/>
      <w:lvlText w:val="%3."/>
      <w:lvlJc w:val="right"/>
      <w:pPr>
        <w:ind w:left="2160" w:hanging="180"/>
      </w:pPr>
    </w:lvl>
    <w:lvl w:ilvl="3" w:tplc="5C9AFFA2" w:tentative="1">
      <w:start w:val="1"/>
      <w:numFmt w:val="decimal"/>
      <w:lvlText w:val="%4."/>
      <w:lvlJc w:val="left"/>
      <w:pPr>
        <w:ind w:left="2880" w:hanging="360"/>
      </w:pPr>
    </w:lvl>
    <w:lvl w:ilvl="4" w:tplc="9E5A8B72" w:tentative="1">
      <w:start w:val="1"/>
      <w:numFmt w:val="lowerLetter"/>
      <w:lvlText w:val="%5."/>
      <w:lvlJc w:val="left"/>
      <w:pPr>
        <w:ind w:left="3600" w:hanging="360"/>
      </w:pPr>
    </w:lvl>
    <w:lvl w:ilvl="5" w:tplc="232E290A" w:tentative="1">
      <w:start w:val="1"/>
      <w:numFmt w:val="lowerRoman"/>
      <w:lvlText w:val="%6."/>
      <w:lvlJc w:val="right"/>
      <w:pPr>
        <w:ind w:left="4320" w:hanging="180"/>
      </w:pPr>
    </w:lvl>
    <w:lvl w:ilvl="6" w:tplc="BD9EF352" w:tentative="1">
      <w:start w:val="1"/>
      <w:numFmt w:val="decimal"/>
      <w:lvlText w:val="%7."/>
      <w:lvlJc w:val="left"/>
      <w:pPr>
        <w:ind w:left="5040" w:hanging="360"/>
      </w:pPr>
    </w:lvl>
    <w:lvl w:ilvl="7" w:tplc="421230B2" w:tentative="1">
      <w:start w:val="1"/>
      <w:numFmt w:val="lowerLetter"/>
      <w:lvlText w:val="%8."/>
      <w:lvlJc w:val="left"/>
      <w:pPr>
        <w:ind w:left="5760" w:hanging="360"/>
      </w:pPr>
    </w:lvl>
    <w:lvl w:ilvl="8" w:tplc="8990FF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9808DC"/>
    <w:multiLevelType w:val="hybridMultilevel"/>
    <w:tmpl w:val="1E6EC1FE"/>
    <w:lvl w:ilvl="0" w:tplc="43F230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6182384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60A126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0E6B65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0B21AD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51A80A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AD4A3E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BAC9B5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074447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00F4E92"/>
    <w:multiLevelType w:val="hybridMultilevel"/>
    <w:tmpl w:val="EF3C8E0E"/>
    <w:lvl w:ilvl="0" w:tplc="93D4D12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5D469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58F4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FE9B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0882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B87F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D038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122C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58EB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342F92"/>
    <w:multiLevelType w:val="hybridMultilevel"/>
    <w:tmpl w:val="5CC68320"/>
    <w:lvl w:ilvl="0" w:tplc="33CC99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8E27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CE60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CA4C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6A3B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883C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6C1D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52B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6869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C32EC5"/>
    <w:multiLevelType w:val="hybridMultilevel"/>
    <w:tmpl w:val="F07665AC"/>
    <w:lvl w:ilvl="0" w:tplc="021A0E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D0F9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7285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D6F7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DEB1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E2E5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304E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270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448C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43579B"/>
    <w:multiLevelType w:val="hybridMultilevel"/>
    <w:tmpl w:val="419C4F76"/>
    <w:lvl w:ilvl="0" w:tplc="E8CA26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C266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7080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C6E9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98A1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8EB9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C68B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647C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040F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E1641C"/>
    <w:multiLevelType w:val="hybridMultilevel"/>
    <w:tmpl w:val="B9C07098"/>
    <w:lvl w:ilvl="0" w:tplc="9F6456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46C8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325B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F624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8BC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4EB3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0A0C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4467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F20F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E74FD2"/>
    <w:multiLevelType w:val="hybridMultilevel"/>
    <w:tmpl w:val="EA16E632"/>
    <w:lvl w:ilvl="0" w:tplc="FBB025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168F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CE6F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9229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8E77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68FC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3A17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6E1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1257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5"/>
  </w:num>
  <w:num w:numId="3">
    <w:abstractNumId w:val="20"/>
  </w:num>
  <w:num w:numId="4">
    <w:abstractNumId w:val="12"/>
  </w:num>
  <w:num w:numId="5">
    <w:abstractNumId w:val="25"/>
  </w:num>
  <w:num w:numId="6">
    <w:abstractNumId w:val="28"/>
  </w:num>
  <w:num w:numId="7">
    <w:abstractNumId w:val="31"/>
  </w:num>
  <w:num w:numId="8">
    <w:abstractNumId w:val="3"/>
  </w:num>
  <w:num w:numId="9">
    <w:abstractNumId w:val="18"/>
  </w:num>
  <w:num w:numId="10">
    <w:abstractNumId w:val="7"/>
  </w:num>
  <w:num w:numId="11">
    <w:abstractNumId w:val="27"/>
  </w:num>
  <w:num w:numId="12">
    <w:abstractNumId w:val="10"/>
  </w:num>
  <w:num w:numId="13">
    <w:abstractNumId w:val="4"/>
  </w:num>
  <w:num w:numId="14">
    <w:abstractNumId w:val="17"/>
  </w:num>
  <w:num w:numId="15">
    <w:abstractNumId w:val="24"/>
  </w:num>
  <w:num w:numId="16">
    <w:abstractNumId w:val="32"/>
  </w:num>
  <w:num w:numId="17">
    <w:abstractNumId w:val="30"/>
  </w:num>
  <w:num w:numId="18">
    <w:abstractNumId w:val="33"/>
  </w:num>
  <w:num w:numId="19">
    <w:abstractNumId w:val="37"/>
  </w:num>
  <w:num w:numId="20">
    <w:abstractNumId w:val="9"/>
  </w:num>
  <w:num w:numId="21">
    <w:abstractNumId w:val="1"/>
  </w:num>
  <w:num w:numId="22">
    <w:abstractNumId w:val="8"/>
  </w:num>
  <w:num w:numId="23">
    <w:abstractNumId w:val="16"/>
  </w:num>
  <w:num w:numId="24">
    <w:abstractNumId w:val="15"/>
  </w:num>
  <w:num w:numId="25">
    <w:abstractNumId w:val="26"/>
  </w:num>
  <w:num w:numId="26">
    <w:abstractNumId w:val="13"/>
  </w:num>
  <w:num w:numId="27">
    <w:abstractNumId w:val="34"/>
  </w:num>
  <w:num w:numId="28">
    <w:abstractNumId w:val="19"/>
  </w:num>
  <w:num w:numId="29">
    <w:abstractNumId w:val="23"/>
  </w:num>
  <w:num w:numId="30">
    <w:abstractNumId w:val="0"/>
  </w:num>
  <w:num w:numId="31">
    <w:abstractNumId w:val="29"/>
  </w:num>
  <w:num w:numId="32">
    <w:abstractNumId w:val="38"/>
  </w:num>
  <w:num w:numId="33">
    <w:abstractNumId w:val="2"/>
  </w:num>
  <w:num w:numId="34">
    <w:abstractNumId w:val="5"/>
  </w:num>
  <w:num w:numId="35">
    <w:abstractNumId w:val="11"/>
  </w:num>
  <w:num w:numId="36">
    <w:abstractNumId w:val="35"/>
  </w:num>
  <w:num w:numId="37">
    <w:abstractNumId w:val="14"/>
  </w:num>
  <w:num w:numId="38">
    <w:abstractNumId w:val="22"/>
  </w:num>
  <w:num w:numId="39">
    <w:abstractNumId w:val="6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4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F85"/>
    <w:rsid w:val="000047E5"/>
    <w:rsid w:val="00021FC6"/>
    <w:rsid w:val="00022EC2"/>
    <w:rsid w:val="00025641"/>
    <w:rsid w:val="0011342B"/>
    <w:rsid w:val="001448BF"/>
    <w:rsid w:val="0023051A"/>
    <w:rsid w:val="002E7F85"/>
    <w:rsid w:val="003F6B55"/>
    <w:rsid w:val="00496B46"/>
    <w:rsid w:val="004D6C41"/>
    <w:rsid w:val="006D7C94"/>
    <w:rsid w:val="00733E49"/>
    <w:rsid w:val="00747EED"/>
    <w:rsid w:val="008008D8"/>
    <w:rsid w:val="00806A42"/>
    <w:rsid w:val="0081485F"/>
    <w:rsid w:val="00874B58"/>
    <w:rsid w:val="009D5F80"/>
    <w:rsid w:val="00A37867"/>
    <w:rsid w:val="00A810CD"/>
    <w:rsid w:val="00B95E9D"/>
    <w:rsid w:val="00BF5402"/>
    <w:rsid w:val="00C26FFA"/>
    <w:rsid w:val="00EB29AE"/>
    <w:rsid w:val="00FC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548C8D8"/>
  <w15:docId w15:val="{C9324DF5-BC87-490A-B34D-DCB539D75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72"/>
    <w:pPr>
      <w:spacing w:before="120" w:after="120" w:line="360" w:lineRule="auto"/>
    </w:pPr>
    <w:rPr>
      <w:rFonts w:ascii="Montserrat" w:hAnsi="Montserrat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0572"/>
    <w:pPr>
      <w:keepNext/>
      <w:keepLines/>
      <w:spacing w:before="240" w:after="240"/>
      <w:outlineLvl w:val="0"/>
    </w:pPr>
    <w:rPr>
      <w:rFonts w:cs="Times New Roman"/>
      <w:b/>
      <w:bCs/>
      <w:color w:val="16405B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D0572"/>
    <w:pPr>
      <w:keepNext/>
      <w:keepLines/>
      <w:outlineLvl w:val="1"/>
    </w:pPr>
    <w:rPr>
      <w:rFonts w:cs="Times New Roman"/>
      <w:b/>
      <w:bCs/>
      <w:color w:val="00787A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3699A"/>
    <w:pPr>
      <w:keepNext/>
      <w:spacing w:before="480"/>
      <w:outlineLvl w:val="2"/>
    </w:pPr>
    <w:rPr>
      <w:rFonts w:cs="Times New Roma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D0572"/>
    <w:rPr>
      <w:rFonts w:ascii="Montserrat" w:hAnsi="Montserrat"/>
      <w:b/>
      <w:bCs/>
      <w:color w:val="16405B"/>
      <w:sz w:val="40"/>
      <w:szCs w:val="28"/>
    </w:rPr>
  </w:style>
  <w:style w:type="character" w:customStyle="1" w:styleId="Heading2Char">
    <w:name w:val="Heading 2 Char"/>
    <w:link w:val="Heading2"/>
    <w:uiPriority w:val="9"/>
    <w:rsid w:val="00AD0572"/>
    <w:rPr>
      <w:rFonts w:ascii="Montserrat" w:hAnsi="Montserrat"/>
      <w:b/>
      <w:bCs/>
      <w:color w:val="00787A"/>
      <w:sz w:val="36"/>
      <w:szCs w:val="26"/>
    </w:rPr>
  </w:style>
  <w:style w:type="character" w:styleId="Strong">
    <w:name w:val="Strong"/>
    <w:uiPriority w:val="22"/>
    <w:qFormat/>
    <w:rsid w:val="00AD0572"/>
    <w:rPr>
      <w:rFonts w:ascii="Montserrat" w:hAnsi="Montserrat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AD0572"/>
    <w:rPr>
      <w:rFonts w:ascii="Montserrat" w:hAnsi="Montserrat"/>
      <w:b/>
      <w:color w:val="16405B"/>
      <w:sz w:val="28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A3699A"/>
    <w:rPr>
      <w:rFonts w:ascii="Montserrat" w:hAnsi="Montserrat"/>
      <w:b/>
      <w:bCs/>
      <w:sz w:val="28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1448BF"/>
    <w:pPr>
      <w:tabs>
        <w:tab w:val="right" w:pos="9016"/>
      </w:tabs>
      <w:bidi/>
      <w:spacing w:after="100" w:line="720" w:lineRule="auto"/>
    </w:p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E70B23"/>
    <w:pPr>
      <w:numPr>
        <w:numId w:val="9"/>
      </w:numPr>
      <w:spacing w:before="240" w:after="240"/>
      <w:ind w:left="714" w:hanging="357"/>
    </w:pPr>
  </w:style>
  <w:style w:type="character" w:styleId="Emphasis">
    <w:name w:val="Emphasis"/>
    <w:basedOn w:val="DefaultParagraphFont"/>
    <w:uiPriority w:val="20"/>
    <w:qFormat/>
    <w:rsid w:val="00E21F4F"/>
    <w:rPr>
      <w:i/>
      <w:iCs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70B23"/>
    <w:rPr>
      <w:rFonts w:ascii="Montserrat" w:hAnsi="Montserrat" w:cs="Tahoma"/>
      <w:sz w:val="28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rsid w:val="00446DB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A433C"/>
    <w:rPr>
      <w:rFonts w:ascii="Montserrat" w:hAnsi="Montserrat" w:cs="Tahoma"/>
      <w:sz w:val="28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5D0513"/>
    <w:pPr>
      <w:spacing w:after="100"/>
      <w:ind w:left="560"/>
    </w:pPr>
  </w:style>
  <w:style w:type="paragraph" w:customStyle="1" w:styleId="TOC">
    <w:name w:val="TOC"/>
    <w:basedOn w:val="TOC2"/>
    <w:link w:val="TOCChar"/>
    <w:qFormat/>
    <w:rsid w:val="00213A56"/>
    <w:pPr>
      <w:tabs>
        <w:tab w:val="right" w:pos="9016"/>
      </w:tabs>
      <w:spacing w:after="360"/>
      <w:ind w:left="278"/>
    </w:pPr>
    <w:rPr>
      <w:noProof/>
    </w:rPr>
  </w:style>
  <w:style w:type="character" w:customStyle="1" w:styleId="TOC2Char">
    <w:name w:val="TOC 2 Char"/>
    <w:basedOn w:val="DefaultParagraphFont"/>
    <w:link w:val="TOC2"/>
    <w:uiPriority w:val="39"/>
    <w:rsid w:val="00213A56"/>
    <w:rPr>
      <w:rFonts w:ascii="Montserrat" w:hAnsi="Montserrat" w:cs="Tahoma"/>
      <w:sz w:val="28"/>
      <w:szCs w:val="22"/>
      <w:lang w:eastAsia="en-US"/>
    </w:rPr>
  </w:style>
  <w:style w:type="character" w:customStyle="1" w:styleId="TOCChar">
    <w:name w:val="TOC Char"/>
    <w:basedOn w:val="TOC2Char"/>
    <w:link w:val="TOC"/>
    <w:rsid w:val="00213A56"/>
    <w:rPr>
      <w:rFonts w:ascii="Montserrat" w:hAnsi="Montserrat" w:cs="Tahoma"/>
      <w:noProof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age.dss.gov.au/a-new-national-disability-strategy-for-beyond-2020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formationaccessgroup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engage.dss.gov.a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isabilityreform@dss.gov.au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AG\Easy%20Read%20templates\Easy_Read_template_Latest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D0CA8-EA9F-47BC-B458-62B38EA83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Easy_Read_template_Latest_2019.dotx</Template>
  <TotalTime>56</TotalTime>
  <Pages>15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Help shape the next National Disability Strategy Summary Handout Easy Read version</vt:lpstr>
    </vt:vector>
  </TitlesOfParts>
  <Company>Hewlett-Packard</Company>
  <LinksUpToDate>false</LinksUpToDate>
  <CharactersWithSpaces>9544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 shape the next National Disability Strategy Summary Handout Easy Read version</dc:title>
  <dc:creator>Ian Thomas</dc:creator>
  <cp:lastModifiedBy>Larry Hudson</cp:lastModifiedBy>
  <cp:revision>10</cp:revision>
  <cp:lastPrinted>2019-12-02T04:08:00Z</cp:lastPrinted>
  <dcterms:created xsi:type="dcterms:W3CDTF">2019-12-02T04:07:00Z</dcterms:created>
  <dcterms:modified xsi:type="dcterms:W3CDTF">2019-12-11T00:55:00Z</dcterms:modified>
</cp:coreProperties>
</file>