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5" w:type="dxa"/>
        <w:tblLook w:val="04A0" w:firstRow="1" w:lastRow="0" w:firstColumn="1" w:lastColumn="0" w:noHBand="0" w:noVBand="1"/>
      </w:tblPr>
      <w:tblGrid>
        <w:gridCol w:w="2552"/>
        <w:gridCol w:w="5812"/>
        <w:gridCol w:w="1564"/>
        <w:gridCol w:w="447"/>
      </w:tblGrid>
      <w:tr w:rsidR="00CE6E3A" w:rsidRPr="00CE6E3A" w:rsidTr="00CE6E3A">
        <w:trPr>
          <w:trHeight w:val="315"/>
        </w:trPr>
        <w:tc>
          <w:tcPr>
            <w:tcW w:w="10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Allowances (</w:t>
            </w:r>
            <w:proofErr w:type="spellStart"/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JobSeeker</w:t>
            </w:r>
            <w:proofErr w:type="spellEnd"/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Payment, Widow Allowance, Partner Allowance, Special Benefit)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Payment rates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1 Apr 2021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Single, 22 or over, no children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$620.80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Single, 22 or over, with children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$667.50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Single, 60 or over, after 9 months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$667.50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$565.40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test*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$850.20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E6E3A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Rate includes amount of Basic Pension Supplement (for under Age Pension age recipients).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E6E3A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Income test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Income thresholds (income at which payment begins to reduce)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1 Apr 2021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Personal income test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</w:pPr>
            <w:r w:rsidRPr="00CE6E3A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Lower income threshold (income free area)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$150.00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Upper income threshold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$256.00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70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Partner income test - partner income free area</w:t>
            </w:r>
            <w:r w:rsidRPr="00CE6E3A">
              <w:rPr>
                <w:rFonts w:eastAsia="Times New Roman" w:cs="Arial"/>
                <w:sz w:val="18"/>
                <w:szCs w:val="18"/>
                <w:vertAlign w:val="superscript"/>
                <w:lang w:eastAsia="en-AU"/>
              </w:rPr>
              <w:t>~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Partner aged between 22 and Age Pension age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$1,124.00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Partner aged under 22, no children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$1,033.00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Partner aged under 22, with children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$1,110.00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E6E3A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~ Different policy applies if partner is a pensioner.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8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Income limits (income at which payment is reduced to nil)</w:t>
            </w:r>
            <w:r w:rsidRPr="00CE6E3A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en-AU"/>
              </w:rPr>
              <w:t>#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1 Apr 2021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Single, 22 or over, no children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$1,217.00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Single, 22 or over, with children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$1,296.00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Single, 60 or over, after 9 months*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$1,306.34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$1,123.17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Single, 22 or over, principal carer with children*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$1,858.00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Single, principal carer, exempt from activity test*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$2,321.00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Single income couple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$2,079.50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E6E3A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*Includes Pharmaceutical Allowance.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E6E3A"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  <w:t>#</w:t>
            </w:r>
            <w:r w:rsidRPr="00CE6E3A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Income limits for allowance recipients over Age Pension age may differ from these amounts.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E6E3A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31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Parenting Payment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Payment rates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Under Age Pension age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1 Apr 2021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Single Parent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Base Pension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$825.80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 xml:space="preserve">Supplement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$24.40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$12.00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$862.20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Partnered Parents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Base Allowance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$565.40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$7.90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$573.30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Over Age Pension age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Single Parent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Base Pension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$825.80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 xml:space="preserve">Supplement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$70.30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$14.10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$910.20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Partnered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Base Allowance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$565.40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 xml:space="preserve">Supplement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$53.00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$10.60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$629.00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</w:tbl>
    <w:p w:rsidR="00735B00" w:rsidRDefault="00735B00">
      <w:pPr>
        <w:sectPr w:rsidR="00735B00" w:rsidSect="00735B00">
          <w:pgSz w:w="11906" w:h="16838"/>
          <w:pgMar w:top="1135" w:right="566" w:bottom="1440" w:left="709" w:header="708" w:footer="708" w:gutter="0"/>
          <w:cols w:space="708"/>
          <w:docGrid w:linePitch="360"/>
        </w:sectPr>
      </w:pPr>
    </w:p>
    <w:tbl>
      <w:tblPr>
        <w:tblW w:w="10375" w:type="dxa"/>
        <w:tblLook w:val="04A0" w:firstRow="1" w:lastRow="0" w:firstColumn="1" w:lastColumn="0" w:noHBand="0" w:noVBand="1"/>
      </w:tblPr>
      <w:tblGrid>
        <w:gridCol w:w="2552"/>
        <w:gridCol w:w="5812"/>
        <w:gridCol w:w="1564"/>
        <w:gridCol w:w="447"/>
      </w:tblGrid>
      <w:tr w:rsidR="00735B00" w:rsidRPr="00CE6E3A" w:rsidTr="003558EB">
        <w:trPr>
          <w:trHeight w:val="31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Parenting Payment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735B00" w:rsidRPr="00CE6E3A" w:rsidTr="003558EB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Income test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Income thresholds (income at which payment begins to reduce)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1 Apr 2021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Personal income test - single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Income free area*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$192.60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Personal income test - partnered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Lower income threshold (income free area)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$150.00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Upper income threshold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$256.00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Partner income test - partner income free area</w:t>
            </w:r>
            <w:r w:rsidRPr="00CE6E3A">
              <w:rPr>
                <w:rFonts w:eastAsia="Times New Roman" w:cs="Arial"/>
                <w:sz w:val="18"/>
                <w:szCs w:val="18"/>
                <w:vertAlign w:val="superscript"/>
                <w:lang w:eastAsia="en-AU"/>
              </w:rPr>
              <w:t>~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$1,124.00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  <w:r w:rsidRPr="00CE6E3A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  <w:t>~ Different policy applies if partner is a pensioner.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Income limits (income at which payment is reduced to nil)</w:t>
            </w:r>
            <w:r w:rsidRPr="00CE6E3A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en-AU"/>
              </w:rPr>
              <w:t>#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1 Apr 2021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- under Age Pension age, including Pharmaceutical Allowance*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$2,363.60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Partnered (partner is not on pension)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  <w:t>For part payment, all of the following conditions must be met: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- recipient's income must be less than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$1,123.17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- partner's income must be less than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$2,079.50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- combined income must be less than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$2,247.17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lastRenderedPageBreak/>
              <w:t>Partnered (partner is on pension)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- couple's combined income must be less than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$2,246.34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E6E3A"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  <w:t>#</w:t>
            </w:r>
            <w:r w:rsidRPr="00CE6E3A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Income limits for recipients over Age Pension age may differ from these amounts.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E6E3A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*Income free areas and income limits for parents with more than one child differ from these amounts.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Youth Allowance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F79646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Payment rates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1 Apr 2021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18, at home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$303.20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18, away from home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$512.50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18 or over, away from home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$512.50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18 or over, at home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$354.60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with children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$656.00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$512.50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with children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$557.90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Special rate of Youth Allowance^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living at home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$423.70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living away from home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$611.90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$557.90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principal carer of child, exempt from activity test*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$850.20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40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  <w:r w:rsidRPr="00CE6E3A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  <w:t>^For long-term unemployed or migrant English students aged 22 years or over commencing full-time study or an Australian Apprenticeship.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E6E3A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*Rate includes amount of Basic Pension Supplement (for under Age Pension age recipients).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E6E3A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</w:tbl>
    <w:p w:rsidR="00735B00" w:rsidRDefault="00735B00" w:rsidP="00CE6E3A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en-AU"/>
        </w:rPr>
        <w:sectPr w:rsidR="00735B00" w:rsidSect="00735B00">
          <w:pgSz w:w="11906" w:h="16838"/>
          <w:pgMar w:top="1135" w:right="566" w:bottom="1440" w:left="709" w:header="708" w:footer="708" w:gutter="0"/>
          <w:cols w:space="708"/>
          <w:docGrid w:linePitch="360"/>
        </w:sectPr>
      </w:pPr>
    </w:p>
    <w:tbl>
      <w:tblPr>
        <w:tblW w:w="10375" w:type="dxa"/>
        <w:tblLook w:val="04A0" w:firstRow="1" w:lastRow="0" w:firstColumn="1" w:lastColumn="0" w:noHBand="0" w:noVBand="1"/>
      </w:tblPr>
      <w:tblGrid>
        <w:gridCol w:w="2552"/>
        <w:gridCol w:w="5812"/>
        <w:gridCol w:w="1564"/>
        <w:gridCol w:w="447"/>
      </w:tblGrid>
      <w:tr w:rsidR="00735B00" w:rsidRPr="00CE6E3A" w:rsidTr="00921D54">
        <w:trPr>
          <w:trHeight w:val="31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Youth Allowance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735B00" w:rsidRPr="00CE6E3A" w:rsidTr="003558EB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F79646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Income test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Income thresholds (income at which payment begins to reduce)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1 Apr 2021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Personal income test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Students and Australian Apprentices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Lower income threshold (income free area)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$437.00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Upper income threshold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$524.00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Job seekers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Lower income threshold (income free area)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$150.00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Upper income threshold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$250.00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70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Partner income test - partner income free area</w:t>
            </w:r>
            <w:r w:rsidRPr="00CE6E3A">
              <w:rPr>
                <w:rFonts w:eastAsia="Times New Roman" w:cs="Arial"/>
                <w:sz w:val="18"/>
                <w:szCs w:val="18"/>
                <w:vertAlign w:val="superscript"/>
                <w:lang w:eastAsia="en-AU"/>
              </w:rPr>
              <w:t>~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Partner aged between 22 and Age Pension age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$1,124.00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Partner aged under 22, no children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$1,033.00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Partner aged under 22, with children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$1,110.00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  <w:r w:rsidRPr="00CE6E3A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  <w:t>~ Different policy applies if partner is a pensioner.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Income limits (income at which payment is reduced to nil)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1 Apr 2021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18, at home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Students and Australian Apprentices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$963.34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Job seekers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$678.50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and over, at home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Students and Australian Apprentices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$1,050.17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Job seekers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$765.34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or partnered, away from home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Students and Australian Apprentices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$1,317.34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Job seekers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$1,032.50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with dependants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Students and Australian Apprentices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$1,394.17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Job seekers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$1,109.34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with dependants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Students and Australian Apprentices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$1,560.17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Job seekers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$1,275.34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Special rate of Youth Allowance^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living at home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$1,167.17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living away from home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$1,485.67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$1,394.17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  <w:r w:rsidRPr="00CE6E3A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  <w:t>*For long-term unemployed or migrant English students aged 22 years or over commencing full-time study or an Australian Apprenticeship.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test*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$1,614.00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E6E3A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*Includes Pharmaceutical Allowance.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35B00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5B00" w:rsidRPr="00CE6E3A" w:rsidRDefault="00735B00" w:rsidP="00CE6E3A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B00" w:rsidRPr="00CE6E3A" w:rsidRDefault="00735B00" w:rsidP="00CE6E3A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B00" w:rsidRPr="00CE6E3A" w:rsidRDefault="00735B00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B00" w:rsidRPr="00CE6E3A" w:rsidRDefault="00735B00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35B00" w:rsidRPr="00CE6E3A" w:rsidTr="003558EB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proofErr w:type="spellStart"/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Austudy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735B00" w:rsidRPr="00CE6E3A" w:rsidTr="003558EB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F79646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735B00" w:rsidRPr="00CE6E3A" w:rsidTr="003558EB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Payment rates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735B00" w:rsidRPr="00CE6E3A" w:rsidTr="003558EB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35B00" w:rsidRPr="00CE6E3A" w:rsidTr="003558EB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$512.50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735B00" w:rsidRPr="00CE6E3A" w:rsidTr="003558EB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with children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$656.00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735B00" w:rsidRPr="00CE6E3A" w:rsidTr="003558EB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with children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$557.90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735B00" w:rsidRPr="00CE6E3A" w:rsidTr="003558EB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$512.50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735B00" w:rsidRPr="00CE6E3A" w:rsidTr="003558EB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Special rate*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735B00" w:rsidRPr="00CE6E3A" w:rsidTr="003558EB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living away from home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$611.90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735B00" w:rsidRPr="00CE6E3A" w:rsidTr="003558EB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$557.90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735B00" w:rsidRPr="00CE6E3A" w:rsidTr="003558EB">
        <w:trPr>
          <w:trHeight w:val="240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  <w:r w:rsidRPr="00CE6E3A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  <w:t>*For long-term unemployed or migrant English students aged 22 years or over commencing full-time study or an Australian Apprenticeship.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</w:p>
        </w:tc>
      </w:tr>
      <w:tr w:rsidR="00735B00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5B00" w:rsidRPr="00CE6E3A" w:rsidRDefault="00735B00" w:rsidP="00CE6E3A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B00" w:rsidRPr="00CE6E3A" w:rsidRDefault="00735B00" w:rsidP="00CE6E3A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B00" w:rsidRPr="00CE6E3A" w:rsidRDefault="00735B00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B00" w:rsidRPr="00CE6E3A" w:rsidRDefault="00735B00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35B00" w:rsidRPr="00CE6E3A" w:rsidTr="003558EB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proofErr w:type="spellStart"/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Austudy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735B00" w:rsidRPr="00CE6E3A" w:rsidTr="003558EB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F79646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Income test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Income thresholds (income at which payment begins to reduce)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1 Apr 2021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Personal income test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Lower income threshold (income free area)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$437.00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Upper income threshold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$524.00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70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Partner income test - partner income free area</w:t>
            </w:r>
            <w:r w:rsidRPr="00CE6E3A">
              <w:rPr>
                <w:rFonts w:eastAsia="Times New Roman" w:cs="Arial"/>
                <w:sz w:val="18"/>
                <w:szCs w:val="18"/>
                <w:vertAlign w:val="superscript"/>
                <w:lang w:eastAsia="en-AU"/>
              </w:rPr>
              <w:t>~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Partner aged between 22 and Age Pension age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$1,124.00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Partner aged under 22, no children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$1,033.00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Partner aged under 22, with children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$1,110.00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  <w:r w:rsidRPr="00CE6E3A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  <w:t>~ Different policy applies if partner is a pensioner.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8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Income limits (income at which payment is reduced to nil)</w:t>
            </w:r>
            <w:r w:rsidRPr="00CE6E3A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en-AU"/>
              </w:rPr>
              <w:t>#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1 Apr 2021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$1,317.34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with children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$1,560.17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with children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$1,394.17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$1,317.34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Special rate*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living away from home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$1,485.67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$1,394.17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40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  <w:r w:rsidRPr="00CE6E3A">
              <w:rPr>
                <w:rFonts w:eastAsia="Times New Roman" w:cs="Arial"/>
                <w:i/>
                <w:iCs/>
                <w:color w:val="000000"/>
                <w:sz w:val="12"/>
                <w:szCs w:val="12"/>
                <w:vertAlign w:val="superscript"/>
                <w:lang w:eastAsia="en-AU"/>
              </w:rPr>
              <w:t>#</w:t>
            </w:r>
            <w:r w:rsidRPr="00CE6E3A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  <w:t>Income limits for allowance recipients over Age Pension age may differ from these amounts.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40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  <w:r w:rsidRPr="00CE6E3A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  <w:t>*For long-term unemployed or migrant English students aged 22 years or over commencing full-time study or an Australian Apprenticeship.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E6E3A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lastRenderedPageBreak/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31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ABSTUDY Living Allowance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Payment rates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(under 22)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1 Apr 2021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Standard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years, tertiary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$34.80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17 years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$303.20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18 to 21 years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$354.60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Standard, in state care and Foster Care Allowance paid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$303.20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17 years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$303.20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18 to 21 years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$354.60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Standard, in state care only (no Foster Care Allowance paid)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$512.50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21 years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$512.50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Away from home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$512.50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21 years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$512.50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 single, no children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$512.50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21 years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$512.50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years, at home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$303.20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17 years, at home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$303.20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18 to 21 years, at home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$354.60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 partnered, no children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$512.50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21 years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$512.50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</w:tbl>
    <w:p w:rsidR="00735B00" w:rsidRDefault="00735B00" w:rsidP="003558EB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en-AU"/>
        </w:rPr>
        <w:sectPr w:rsidR="00735B00" w:rsidSect="00CE6E3A">
          <w:pgSz w:w="11906" w:h="16838"/>
          <w:pgMar w:top="993" w:right="566" w:bottom="1440" w:left="709" w:header="708" w:footer="708" w:gutter="0"/>
          <w:cols w:space="708"/>
          <w:docGrid w:linePitch="360"/>
        </w:sectPr>
      </w:pPr>
    </w:p>
    <w:tbl>
      <w:tblPr>
        <w:tblW w:w="10375" w:type="dxa"/>
        <w:tblLook w:val="04A0" w:firstRow="1" w:lastRow="0" w:firstColumn="1" w:lastColumn="0" w:noHBand="0" w:noVBand="1"/>
      </w:tblPr>
      <w:tblGrid>
        <w:gridCol w:w="2552"/>
        <w:gridCol w:w="5812"/>
        <w:gridCol w:w="1564"/>
        <w:gridCol w:w="447"/>
      </w:tblGrid>
      <w:tr w:rsidR="00735B00" w:rsidRPr="00CE6E3A" w:rsidTr="003558EB">
        <w:trPr>
          <w:trHeight w:val="31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ABSTUDY Living Allowance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</w:tr>
      <w:tr w:rsidR="00735B00" w:rsidRPr="00CE6E3A" w:rsidTr="003558EB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</w:tr>
      <w:tr w:rsidR="00735B00" w:rsidRPr="00CE6E3A" w:rsidTr="003558EB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Payment rates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735B00" w:rsidRPr="00CE6E3A" w:rsidTr="003558EB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(under 22)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1 Apr 2021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B00" w:rsidRPr="00CE6E3A" w:rsidRDefault="00735B00" w:rsidP="003558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Independent, single with dependent child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$656.00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21 years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$656.00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Independent, partnered with dependent child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$557.90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21 years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$557.90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Masters and Doctorate Students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$1,096.90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(22 and over)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1 Apr 2021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Standard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22 years or over, at home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$620.80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Away from home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$620.80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Independent single, no children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$620.80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60 years or over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$667.50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Independent partnered, no children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$565.40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Independent, single with dependent child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$667.50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Independent, partnered with dependent child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$565.40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Income test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Income thresholds (income at which payment begins to reduce)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1 Apr 2021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Personal income test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Lower income threshold (income free area)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$437.00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Upper income threshold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$524.00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70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Partner income test - partner income free area</w:t>
            </w:r>
            <w:r w:rsidRPr="00CE6E3A">
              <w:rPr>
                <w:rFonts w:eastAsia="Times New Roman" w:cs="Arial"/>
                <w:sz w:val="18"/>
                <w:szCs w:val="18"/>
                <w:vertAlign w:val="superscript"/>
                <w:lang w:eastAsia="en-AU"/>
              </w:rPr>
              <w:t>~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Partner aged between 22 and Age Pension age, no dependent children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$1,124.00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Income limits (income at which payment is reduced to nil)</w:t>
            </w:r>
            <w:r w:rsidRPr="00CE6E3A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en-AU"/>
              </w:rPr>
              <w:t>#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1 Apr 2021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22 years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 years, at home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$963.34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and over, at home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$1,050.17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or partnered, away from home, no dependants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$1,317.34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with dependants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$1,560.17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 with dependants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$1,394.17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Over 22 years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$1,500.84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Partnered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$1,407.00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Single, with dependants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$1,579.84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Aged 60 or over*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$1,590.17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E6E3A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*Includes Pharmaceutical Allowance.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  <w:r w:rsidRPr="00CE6E3A">
              <w:rPr>
                <w:rFonts w:eastAsia="Times New Roman" w:cs="Arial"/>
                <w:i/>
                <w:iCs/>
                <w:color w:val="000000"/>
                <w:sz w:val="12"/>
                <w:szCs w:val="12"/>
                <w:vertAlign w:val="superscript"/>
                <w:lang w:eastAsia="en-AU"/>
              </w:rPr>
              <w:t>#</w:t>
            </w:r>
            <w:r w:rsidRPr="00CE6E3A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  <w:t>Income limits for allowance recipients over Age Pension age may differ from these amounts.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735B00" w:rsidRDefault="00735B00" w:rsidP="00CE6E3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en-AU"/>
        </w:rPr>
        <w:sectPr w:rsidR="00735B00" w:rsidSect="00CE6E3A">
          <w:pgSz w:w="11906" w:h="16838"/>
          <w:pgMar w:top="993" w:right="566" w:bottom="1440" w:left="709" w:header="708" w:footer="708" w:gutter="0"/>
          <w:cols w:space="708"/>
          <w:docGrid w:linePitch="360"/>
        </w:sectPr>
      </w:pPr>
    </w:p>
    <w:tbl>
      <w:tblPr>
        <w:tblW w:w="10375" w:type="dxa"/>
        <w:tblLook w:val="04A0" w:firstRow="1" w:lastRow="0" w:firstColumn="1" w:lastColumn="0" w:noHBand="0" w:noVBand="1"/>
      </w:tblPr>
      <w:tblGrid>
        <w:gridCol w:w="2552"/>
        <w:gridCol w:w="5812"/>
        <w:gridCol w:w="1564"/>
        <w:gridCol w:w="447"/>
      </w:tblGrid>
      <w:tr w:rsidR="00CE6E3A" w:rsidRPr="00CE6E3A" w:rsidTr="00CE6E3A">
        <w:trPr>
          <w:trHeight w:val="31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Disability Support Pension (under 21, no dependent children)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F79646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lastRenderedPageBreak/>
              <w:t>Payment rates (including Youth Disability Supplement)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1 Apr 2021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$435.10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$644.40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$486.50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$644.40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Member of a couple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$644.40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Youth Disability Supplement 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$131.90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Income test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Income limits (income at which payment is reduced to nil)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1 Apr 2021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$1,072.40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$1,497.40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$1,176.60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$1,497.40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$2,942.40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pf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Assets test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Assets limits (asset levels at which payment is reduced to nil)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1 Apr 2021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 (</w:t>
            </w:r>
            <w:r w:rsidRPr="00CE6E3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Homeowners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$417,250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$488,000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$434,500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$488,000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$839,500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 (</w:t>
            </w:r>
            <w:r w:rsidRPr="00CE6E3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Non-Homeowners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$631,750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$702,500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$649,000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$702,500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$1,054,000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735B00" w:rsidRDefault="00735B00" w:rsidP="00CE6E3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en-AU"/>
        </w:rPr>
        <w:sectPr w:rsidR="00735B00" w:rsidSect="00CE6E3A">
          <w:pgSz w:w="11906" w:h="16838"/>
          <w:pgMar w:top="993" w:right="566" w:bottom="1440" w:left="709" w:header="708" w:footer="708" w:gutter="0"/>
          <w:cols w:space="708"/>
          <w:docGrid w:linePitch="360"/>
        </w:sectPr>
      </w:pPr>
    </w:p>
    <w:tbl>
      <w:tblPr>
        <w:tblW w:w="10375" w:type="dxa"/>
        <w:tblLook w:val="04A0" w:firstRow="1" w:lastRow="0" w:firstColumn="1" w:lastColumn="0" w:noHBand="0" w:noVBand="1"/>
      </w:tblPr>
      <w:tblGrid>
        <w:gridCol w:w="2552"/>
        <w:gridCol w:w="5812"/>
        <w:gridCol w:w="1564"/>
        <w:gridCol w:w="447"/>
      </w:tblGrid>
      <w:tr w:rsidR="00CE6E3A" w:rsidRPr="00CE6E3A" w:rsidTr="00CE6E3A">
        <w:trPr>
          <w:trHeight w:val="31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Miscellaneous Amounts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Health Care Cards (HCC)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Income limits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1 Apr 2021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Average weekly income for eight weeks prior to applying: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Single (no children)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$636.00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pw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Couple, combined (no children)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$1,094.00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pw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Single, one dependent child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$1,094.00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pw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For each additional dependent child add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$34.00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pw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E6E3A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Income limit cut-offs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1 Apr 2021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Average weekly income for eight weeks prior to applying: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Single (no children)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E6E3A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$795.00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pw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Couple, combined (no children)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$1,367.50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pw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Single, one dependent child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$1,367.50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pw</w:t>
            </w:r>
          </w:p>
        </w:tc>
      </w:tr>
      <w:tr w:rsidR="00CE6E3A" w:rsidRPr="00CE6E3A" w:rsidTr="00CE6E3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For each additional dependent child add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$42.50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pw</w:t>
            </w:r>
          </w:p>
        </w:tc>
      </w:tr>
      <w:tr w:rsidR="00CE6E3A" w:rsidRPr="00CE6E3A" w:rsidTr="00CE6E3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6E3A" w:rsidRPr="00CE6E3A" w:rsidRDefault="00CE6E3A" w:rsidP="00CE6E3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E6E3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</w:tbl>
    <w:p w:rsidR="007B0256" w:rsidRPr="00B91E3E" w:rsidRDefault="007B0256" w:rsidP="00B91E3E">
      <w:bookmarkStart w:id="0" w:name="_GoBack"/>
      <w:bookmarkEnd w:id="0"/>
    </w:p>
    <w:sectPr w:rsidR="007B0256" w:rsidRPr="00B91E3E" w:rsidSect="00CE6E3A">
      <w:pgSz w:w="11906" w:h="16838"/>
      <w:pgMar w:top="993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E3A" w:rsidRDefault="00CE6E3A" w:rsidP="00B04ED8">
      <w:pPr>
        <w:spacing w:after="0" w:line="240" w:lineRule="auto"/>
      </w:pPr>
      <w:r>
        <w:separator/>
      </w:r>
    </w:p>
  </w:endnote>
  <w:endnote w:type="continuationSeparator" w:id="0">
    <w:p w:rsidR="00CE6E3A" w:rsidRDefault="00CE6E3A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E3A" w:rsidRDefault="00CE6E3A" w:rsidP="00B04ED8">
      <w:pPr>
        <w:spacing w:after="0" w:line="240" w:lineRule="auto"/>
      </w:pPr>
      <w:r>
        <w:separator/>
      </w:r>
    </w:p>
  </w:footnote>
  <w:footnote w:type="continuationSeparator" w:id="0">
    <w:p w:rsidR="00CE6E3A" w:rsidRDefault="00CE6E3A" w:rsidP="00B04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3A"/>
    <w:rsid w:val="00005633"/>
    <w:rsid w:val="001E630D"/>
    <w:rsid w:val="00284DC9"/>
    <w:rsid w:val="003B2BB8"/>
    <w:rsid w:val="003D34FF"/>
    <w:rsid w:val="004B54CA"/>
    <w:rsid w:val="004E5CBF"/>
    <w:rsid w:val="005C3AA9"/>
    <w:rsid w:val="00621FC5"/>
    <w:rsid w:val="00637B02"/>
    <w:rsid w:val="00683A84"/>
    <w:rsid w:val="006A4CE7"/>
    <w:rsid w:val="00735B00"/>
    <w:rsid w:val="00785261"/>
    <w:rsid w:val="007B0256"/>
    <w:rsid w:val="0083177B"/>
    <w:rsid w:val="009225F0"/>
    <w:rsid w:val="0093462C"/>
    <w:rsid w:val="00953795"/>
    <w:rsid w:val="00974189"/>
    <w:rsid w:val="00B04ED8"/>
    <w:rsid w:val="00B91E3E"/>
    <w:rsid w:val="00BA2DB9"/>
    <w:rsid w:val="00BE7148"/>
    <w:rsid w:val="00C84DD7"/>
    <w:rsid w:val="00CB5863"/>
    <w:rsid w:val="00CE6E3A"/>
    <w:rsid w:val="00DA243A"/>
    <w:rsid w:val="00E273E4"/>
    <w:rsid w:val="00F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DEB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2021-03-18T06:54:00Z</dcterms:created>
  <dcterms:modified xsi:type="dcterms:W3CDTF">2021-03-18T07:12:00Z</dcterms:modified>
</cp:coreProperties>
</file>