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30AC3" w14:textId="68ED53C0" w:rsidR="0094665B" w:rsidRPr="0094665B" w:rsidRDefault="00442F0D" w:rsidP="0094665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Updated </w:t>
      </w:r>
      <w:r w:rsidR="001961EF">
        <w:rPr>
          <w:sz w:val="20"/>
          <w:szCs w:val="20"/>
        </w:rPr>
        <w:t>March</w:t>
      </w:r>
      <w:r>
        <w:rPr>
          <w:sz w:val="20"/>
          <w:szCs w:val="20"/>
        </w:rPr>
        <w:t xml:space="preserve"> 20</w:t>
      </w:r>
      <w:r w:rsidR="00D80C38">
        <w:rPr>
          <w:sz w:val="20"/>
          <w:szCs w:val="20"/>
        </w:rPr>
        <w:t>2</w:t>
      </w:r>
      <w:r w:rsidR="00CB6ADE">
        <w:rPr>
          <w:sz w:val="20"/>
          <w:szCs w:val="20"/>
        </w:rPr>
        <w:t>5</w:t>
      </w:r>
    </w:p>
    <w:p w14:paraId="23808F84" w14:textId="77777777" w:rsidR="00D54679" w:rsidRPr="0022133E" w:rsidRDefault="00AA33E5" w:rsidP="00501F27">
      <w:pPr>
        <w:pStyle w:val="Title"/>
        <w:spacing w:before="0"/>
      </w:pPr>
      <w:r w:rsidRPr="0022133E">
        <w:t>National Rental Affordability Scheme (NRAS)</w:t>
      </w:r>
    </w:p>
    <w:p w14:paraId="160E8908" w14:textId="77777777" w:rsidR="00D54679" w:rsidRPr="00AC5CAD" w:rsidRDefault="00862E54" w:rsidP="00501F27">
      <w:pPr>
        <w:pStyle w:val="Subtitle"/>
        <w:spacing w:before="240"/>
      </w:pPr>
      <w:r w:rsidRPr="00AC5CAD">
        <w:t xml:space="preserve">NRAS </w:t>
      </w:r>
      <w:r w:rsidR="00534C5C">
        <w:t>Market I</w:t>
      </w:r>
      <w:r w:rsidR="00D229CE">
        <w:t>ndex</w:t>
      </w:r>
    </w:p>
    <w:p w14:paraId="46ABB5B9" w14:textId="77777777" w:rsidR="00501F27" w:rsidRDefault="00862E54" w:rsidP="00501F27">
      <w:pPr>
        <w:pStyle w:val="Heading1"/>
        <w:spacing w:before="480" w:after="240"/>
      </w:pPr>
      <w:r w:rsidRPr="00527986">
        <w:t>Introduction</w:t>
      </w:r>
    </w:p>
    <w:p w14:paraId="4A388BBB" w14:textId="77777777" w:rsidR="00862E54" w:rsidRPr="00177F05" w:rsidRDefault="00862E54" w:rsidP="00177F05">
      <w:pPr>
        <w:spacing w:before="240" w:after="600"/>
        <w:contextualSpacing/>
        <w:rPr>
          <w:rFonts w:ascii="Georgia" w:hAnsi="Georgia"/>
          <w:color w:val="000000" w:themeColor="text1"/>
          <w:sz w:val="22"/>
          <w:szCs w:val="22"/>
        </w:rPr>
      </w:pPr>
      <w:r w:rsidRPr="00177F05">
        <w:rPr>
          <w:rFonts w:ascii="Georgia" w:hAnsi="Georgia"/>
          <w:color w:val="000000" w:themeColor="text1"/>
          <w:sz w:val="22"/>
          <w:szCs w:val="22"/>
        </w:rPr>
        <w:t>The NRAS</w:t>
      </w:r>
      <w:r w:rsidR="007B7869" w:rsidRPr="00177F05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7B7869" w:rsidRPr="00177F05">
        <w:rPr>
          <w:rFonts w:ascii="Georgia" w:hAnsi="Georgia"/>
          <w:color w:val="000000" w:themeColor="text1"/>
          <w:sz w:val="22"/>
          <w:szCs w:val="22"/>
          <w:lang w:val="en-AU"/>
        </w:rPr>
        <w:t xml:space="preserve">market rent </w:t>
      </w:r>
      <w:r w:rsidRPr="00177F05">
        <w:rPr>
          <w:rFonts w:ascii="Georgia" w:hAnsi="Georgia"/>
          <w:color w:val="000000" w:themeColor="text1"/>
          <w:sz w:val="22"/>
          <w:szCs w:val="22"/>
        </w:rPr>
        <w:t xml:space="preserve">is indexed according to movements in the Rents component of the Housing Group Consumer Price Index for the year, December quarter to December quarter as </w:t>
      </w:r>
      <w:proofErr w:type="gramStart"/>
      <w:r w:rsidRPr="00177F05">
        <w:rPr>
          <w:rFonts w:ascii="Georgia" w:hAnsi="Georgia"/>
          <w:color w:val="000000" w:themeColor="text1"/>
          <w:sz w:val="22"/>
          <w:szCs w:val="22"/>
        </w:rPr>
        <w:t>at</w:t>
      </w:r>
      <w:proofErr w:type="gramEnd"/>
      <w:r w:rsidRPr="00177F05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6D25FE" w:rsidRPr="00177F05">
        <w:rPr>
          <w:rFonts w:ascii="Georgia" w:hAnsi="Georgia"/>
          <w:color w:val="000000" w:themeColor="text1"/>
          <w:sz w:val="22"/>
          <w:szCs w:val="22"/>
        </w:rPr>
        <w:t>1 </w:t>
      </w:r>
      <w:r w:rsidRPr="00177F05">
        <w:rPr>
          <w:rFonts w:ascii="Georgia" w:hAnsi="Georgia"/>
          <w:color w:val="000000" w:themeColor="text1"/>
          <w:sz w:val="22"/>
          <w:szCs w:val="22"/>
        </w:rPr>
        <w:t xml:space="preserve">March, using the </w:t>
      </w:r>
      <w:r w:rsidR="007B7869" w:rsidRPr="00177F05">
        <w:rPr>
          <w:rFonts w:ascii="Georgia" w:hAnsi="Georgia"/>
          <w:color w:val="000000" w:themeColor="text1"/>
          <w:sz w:val="22"/>
          <w:szCs w:val="22"/>
        </w:rPr>
        <w:t xml:space="preserve">capital city index for the relevant state, rounded to the nearest single decimal point, </w:t>
      </w:r>
      <w:r w:rsidRPr="00177F05">
        <w:rPr>
          <w:rFonts w:ascii="Georgia" w:hAnsi="Georgia"/>
          <w:color w:val="000000" w:themeColor="text1"/>
          <w:sz w:val="22"/>
          <w:szCs w:val="22"/>
        </w:rPr>
        <w:t>and is</w:t>
      </w:r>
      <w:r w:rsidR="001961EF" w:rsidRPr="00177F05">
        <w:rPr>
          <w:rFonts w:ascii="Georgia" w:hAnsi="Georgia"/>
          <w:color w:val="000000" w:themeColor="text1"/>
          <w:sz w:val="22"/>
          <w:szCs w:val="22"/>
        </w:rPr>
        <w:t> </w:t>
      </w:r>
      <w:r w:rsidRPr="00177F05">
        <w:rPr>
          <w:rFonts w:ascii="Georgia" w:hAnsi="Georgia"/>
          <w:color w:val="000000" w:themeColor="text1"/>
          <w:sz w:val="22"/>
          <w:szCs w:val="22"/>
        </w:rPr>
        <w:t xml:space="preserve">effective from </w:t>
      </w:r>
      <w:r w:rsidR="006D25FE" w:rsidRPr="00177F05">
        <w:rPr>
          <w:rFonts w:ascii="Georgia" w:hAnsi="Georgia"/>
          <w:color w:val="000000" w:themeColor="text1"/>
          <w:sz w:val="22"/>
          <w:szCs w:val="22"/>
        </w:rPr>
        <w:t>1 </w:t>
      </w:r>
      <w:r w:rsidRPr="00177F05">
        <w:rPr>
          <w:rFonts w:ascii="Georgia" w:hAnsi="Georgia"/>
          <w:color w:val="000000" w:themeColor="text1"/>
          <w:sz w:val="22"/>
          <w:szCs w:val="22"/>
        </w:rPr>
        <w:t>May.</w:t>
      </w:r>
    </w:p>
    <w:p w14:paraId="4463C0A1" w14:textId="77777777" w:rsidR="00862E54" w:rsidRDefault="00C157A8" w:rsidP="00501F27">
      <w:pPr>
        <w:pStyle w:val="Heading1"/>
        <w:spacing w:before="240" w:after="240"/>
      </w:pPr>
      <w:r>
        <w:t>NRAS market index</w:t>
      </w:r>
      <w:r w:rsidR="00862E54" w:rsidRPr="00FA4018">
        <w:t xml:space="preserve"> values</w:t>
      </w:r>
    </w:p>
    <w:p w14:paraId="10FB8D4A" w14:textId="07FE637C" w:rsidR="0038589C" w:rsidRPr="0048366A" w:rsidRDefault="0038589C" w:rsidP="0038589C">
      <w:pPr>
        <w:pStyle w:val="Heading2"/>
        <w:spacing w:before="360"/>
      </w:pPr>
      <w:r>
        <w:t>NRAS market index for 202</w:t>
      </w:r>
      <w:r w:rsidR="0009554B">
        <w:t>5</w:t>
      </w:r>
      <w:r>
        <w:t>-2</w:t>
      </w:r>
      <w:r w:rsidR="0009554B">
        <w:t>6</w:t>
      </w:r>
      <w:r>
        <w:t xml:space="preserve"> NRAS year (1 May 202</w:t>
      </w:r>
      <w:r w:rsidR="00A55980">
        <w:t>5</w:t>
      </w:r>
      <w:r>
        <w:t xml:space="preserve"> – 30 April 202</w:t>
      </w:r>
      <w:r w:rsidR="00A55980">
        <w:t>6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using Group CPI by capital city for NRAS year 11-12"/>
        <w:tblDescription w:val="Housing Group CPI by capital city for NRAS year&#10;1 May 2011 to 30 April 2012&#10;"/>
      </w:tblPr>
      <w:tblGrid>
        <w:gridCol w:w="3794"/>
        <w:gridCol w:w="4111"/>
      </w:tblGrid>
      <w:tr w:rsidR="0038589C" w:rsidRPr="00C10474" w14:paraId="30D32CB0" w14:textId="77777777" w:rsidTr="009F0BEB">
        <w:trPr>
          <w:tblHeader/>
        </w:trPr>
        <w:tc>
          <w:tcPr>
            <w:tcW w:w="3794" w:type="dxa"/>
            <w:shd w:val="clear" w:color="auto" w:fill="D9D9D9" w:themeFill="background1" w:themeFillShade="D9"/>
          </w:tcPr>
          <w:p w14:paraId="31D1F6DC" w14:textId="77777777" w:rsidR="0038589C" w:rsidRPr="005D19CC" w:rsidRDefault="0038589C" w:rsidP="00177F05">
            <w:pPr>
              <w:spacing w:before="48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5EF83621" w14:textId="453B3EA0" w:rsidR="0038589C" w:rsidRPr="0094665B" w:rsidRDefault="0038589C" w:rsidP="009F0BEB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previous year – Dec 202</w:t>
            </w:r>
            <w:r w:rsidR="006436B6">
              <w:rPr>
                <w:rFonts w:cs="Arial"/>
                <w:b/>
                <w:color w:val="auto"/>
                <w:sz w:val="20"/>
                <w:szCs w:val="20"/>
              </w:rPr>
              <w:t>4</w:t>
            </w:r>
          </w:p>
          <w:p w14:paraId="73417284" w14:textId="77777777" w:rsidR="0038589C" w:rsidRPr="0094665B" w:rsidRDefault="0038589C" w:rsidP="009F0BEB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4C57C7" w:rsidRPr="00C10474" w14:paraId="6C3E6B5C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23CC" w14:textId="5BEDBC67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vAlign w:val="bottom"/>
            <w:hideMark/>
          </w:tcPr>
          <w:p w14:paraId="59780400" w14:textId="0CDE4AE8" w:rsidR="004C57C7" w:rsidRPr="004C57C7" w:rsidRDefault="00D2015A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</w:tr>
      <w:tr w:rsidR="004C57C7" w:rsidRPr="00C10474" w14:paraId="6FDD28B0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98FD3" w14:textId="1D1511BD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vAlign w:val="bottom"/>
            <w:hideMark/>
          </w:tcPr>
          <w:p w14:paraId="50FF5E9A" w14:textId="46EC6466" w:rsidR="004C57C7" w:rsidRPr="004C57C7" w:rsidRDefault="00FA1880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6.4</w:t>
            </w:r>
          </w:p>
        </w:tc>
      </w:tr>
      <w:tr w:rsidR="004C57C7" w:rsidRPr="00C10474" w14:paraId="0FCCEEF9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ED39D" w14:textId="216A9D99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vAlign w:val="bottom"/>
            <w:hideMark/>
          </w:tcPr>
          <w:p w14:paraId="40B8E243" w14:textId="75D466C8" w:rsidR="004C57C7" w:rsidRPr="004C57C7" w:rsidRDefault="00FC7582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6.9</w:t>
            </w:r>
          </w:p>
        </w:tc>
      </w:tr>
      <w:tr w:rsidR="004C57C7" w:rsidRPr="00C10474" w14:paraId="56288956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76A3" w14:textId="5759898D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vAlign w:val="bottom"/>
            <w:hideMark/>
          </w:tcPr>
          <w:p w14:paraId="2DEC1D30" w14:textId="7077FCAA" w:rsidR="004C57C7" w:rsidRPr="004C57C7" w:rsidRDefault="00E878A0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6.1</w:t>
            </w:r>
          </w:p>
        </w:tc>
      </w:tr>
      <w:tr w:rsidR="004C57C7" w:rsidRPr="00C10474" w14:paraId="61CEDB75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98C58" w14:textId="685474E5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vAlign w:val="bottom"/>
            <w:hideMark/>
          </w:tcPr>
          <w:p w14:paraId="10F9FF96" w14:textId="46250942" w:rsidR="004C57C7" w:rsidRPr="004C57C7" w:rsidRDefault="007D03DF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10.1</w:t>
            </w:r>
          </w:p>
        </w:tc>
      </w:tr>
      <w:tr w:rsidR="004C57C7" w:rsidRPr="00C10474" w14:paraId="7C9CECD4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5F9A9" w14:textId="5059BFF8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vAlign w:val="bottom"/>
            <w:hideMark/>
          </w:tcPr>
          <w:p w14:paraId="6107A049" w14:textId="15E0FA6D" w:rsidR="004C57C7" w:rsidRPr="004C57C7" w:rsidRDefault="00836254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-1.1</w:t>
            </w:r>
          </w:p>
        </w:tc>
      </w:tr>
      <w:tr w:rsidR="004C57C7" w:rsidRPr="00C10474" w14:paraId="4302E5F6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678D4" w14:textId="411CBDF2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vAlign w:val="bottom"/>
            <w:hideMark/>
          </w:tcPr>
          <w:p w14:paraId="63C62193" w14:textId="72F3EC14" w:rsidR="004C57C7" w:rsidRPr="004C57C7" w:rsidRDefault="009334E6" w:rsidP="004C57C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2.6</w:t>
            </w:r>
          </w:p>
        </w:tc>
      </w:tr>
      <w:tr w:rsidR="004C57C7" w:rsidRPr="00C10474" w14:paraId="4BAA47B2" w14:textId="77777777" w:rsidTr="00780218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CD4DF" w14:textId="2154612F" w:rsidR="004C57C7" w:rsidRPr="004C57C7" w:rsidRDefault="004C57C7" w:rsidP="004C57C7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vAlign w:val="bottom"/>
            <w:hideMark/>
          </w:tcPr>
          <w:p w14:paraId="75BF6C4A" w14:textId="12B4BC38" w:rsidR="004C57C7" w:rsidRPr="00C10474" w:rsidRDefault="00D25FFB" w:rsidP="004C57C7">
            <w:pPr>
              <w:jc w:val="center"/>
              <w:rPr>
                <w:rFonts w:ascii="Museo Sans 100" w:eastAsiaTheme="minorHAnsi" w:hAnsi="Museo Sans 100" w:cs="Arial"/>
                <w:color w:val="auto"/>
                <w:sz w:val="20"/>
                <w:szCs w:val="20"/>
                <w:lang w:val="en-US"/>
              </w:rPr>
            </w:pPr>
            <w:r>
              <w:rPr>
                <w:color w:val="auto"/>
              </w:rPr>
              <w:t>0.6</w:t>
            </w:r>
          </w:p>
        </w:tc>
      </w:tr>
    </w:tbl>
    <w:p w14:paraId="527436C0" w14:textId="77777777" w:rsidR="00501F27" w:rsidRDefault="00501F27">
      <w:pPr>
        <w:rPr>
          <w:rFonts w:ascii="Georgia" w:eastAsiaTheme="majorEastAsia" w:hAnsi="Georgia" w:cstheme="majorBidi"/>
          <w:bCs/>
          <w:color w:val="auto"/>
          <w:sz w:val="24"/>
          <w:szCs w:val="26"/>
        </w:rPr>
      </w:pPr>
      <w:r>
        <w:br w:type="page"/>
      </w:r>
    </w:p>
    <w:p w14:paraId="76FC3448" w14:textId="77777777" w:rsidR="00A55980" w:rsidRPr="0048366A" w:rsidRDefault="00A55980" w:rsidP="00A55980">
      <w:pPr>
        <w:pStyle w:val="Heading2"/>
        <w:spacing w:before="360"/>
      </w:pPr>
      <w:r>
        <w:lastRenderedPageBreak/>
        <w:t>NRAS market index for 2024-25 NRAS year (1 May 2024 – 30 April 2025)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Housing Group CPI by capital city for NRAS year 11-12"/>
        <w:tblDescription w:val="Housing Group CPI by capital city for NRAS year&#10;1 May 2011 to 30 April 2012&#10;"/>
      </w:tblPr>
      <w:tblGrid>
        <w:gridCol w:w="3794"/>
        <w:gridCol w:w="4111"/>
      </w:tblGrid>
      <w:tr w:rsidR="00BC6B68" w:rsidRPr="00C10474" w14:paraId="4DCFE7FB" w14:textId="77777777" w:rsidTr="000C3169">
        <w:trPr>
          <w:tblHeader/>
        </w:trPr>
        <w:tc>
          <w:tcPr>
            <w:tcW w:w="3794" w:type="dxa"/>
            <w:shd w:val="clear" w:color="auto" w:fill="D9D9D9" w:themeFill="background1" w:themeFillShade="D9"/>
          </w:tcPr>
          <w:p w14:paraId="74CB3400" w14:textId="77777777" w:rsidR="00BC6B68" w:rsidRPr="005D19CC" w:rsidRDefault="00BC6B68" w:rsidP="00177F05">
            <w:pPr>
              <w:spacing w:before="48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shd w:val="clear" w:color="auto" w:fill="D9D9D9" w:themeFill="background1" w:themeFillShade="D9"/>
            <w:hideMark/>
          </w:tcPr>
          <w:p w14:paraId="3296D0A6" w14:textId="77777777" w:rsidR="00BC6B68" w:rsidRPr="0094665B" w:rsidRDefault="00BC6B68" w:rsidP="000C3169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>
              <w:rPr>
                <w:rFonts w:cs="Arial"/>
                <w:b/>
                <w:color w:val="auto"/>
                <w:sz w:val="20"/>
                <w:szCs w:val="20"/>
              </w:rPr>
              <w:t>previous year – Dec 2023</w:t>
            </w:r>
          </w:p>
          <w:p w14:paraId="5ECF3277" w14:textId="77777777" w:rsidR="00BC6B68" w:rsidRPr="0094665B" w:rsidRDefault="00BC6B68" w:rsidP="000C3169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BC6B68" w:rsidRPr="00C10474" w14:paraId="0EFAE14E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035F7A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vAlign w:val="bottom"/>
            <w:hideMark/>
          </w:tcPr>
          <w:p w14:paraId="6872963F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8.5</w:t>
            </w:r>
          </w:p>
        </w:tc>
      </w:tr>
      <w:tr w:rsidR="00BC6B68" w:rsidRPr="00C10474" w14:paraId="70F939BD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22ED3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vAlign w:val="bottom"/>
            <w:hideMark/>
          </w:tcPr>
          <w:p w14:paraId="6DEB250C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6.0</w:t>
            </w:r>
          </w:p>
        </w:tc>
      </w:tr>
      <w:tr w:rsidR="00BC6B68" w:rsidRPr="00C10474" w14:paraId="18A2D4F2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F595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vAlign w:val="bottom"/>
            <w:hideMark/>
          </w:tcPr>
          <w:p w14:paraId="52621A96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8.4</w:t>
            </w:r>
          </w:p>
        </w:tc>
      </w:tr>
      <w:tr w:rsidR="00BC6B68" w:rsidRPr="00C10474" w14:paraId="737D9ACC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00355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vAlign w:val="bottom"/>
            <w:hideMark/>
          </w:tcPr>
          <w:p w14:paraId="7C1CAF4A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5.8</w:t>
            </w:r>
          </w:p>
        </w:tc>
      </w:tr>
      <w:tr w:rsidR="00BC6B68" w:rsidRPr="00C10474" w14:paraId="4A1E1E6D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7A1F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vAlign w:val="bottom"/>
            <w:hideMark/>
          </w:tcPr>
          <w:p w14:paraId="3E61D466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8.9</w:t>
            </w:r>
          </w:p>
        </w:tc>
      </w:tr>
      <w:tr w:rsidR="00BC6B68" w:rsidRPr="00C10474" w14:paraId="2D367F2A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1F7B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vAlign w:val="bottom"/>
            <w:hideMark/>
          </w:tcPr>
          <w:p w14:paraId="1AFE6A08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-0.4</w:t>
            </w:r>
          </w:p>
        </w:tc>
      </w:tr>
      <w:tr w:rsidR="00BC6B68" w:rsidRPr="00C10474" w14:paraId="6467915F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2D76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vAlign w:val="bottom"/>
            <w:hideMark/>
          </w:tcPr>
          <w:p w14:paraId="4111D6BB" w14:textId="77777777" w:rsidR="00BC6B68" w:rsidRPr="004C57C7" w:rsidRDefault="00BC6B68" w:rsidP="000C3169">
            <w:pPr>
              <w:jc w:val="center"/>
              <w:rPr>
                <w:color w:val="auto"/>
              </w:rPr>
            </w:pPr>
            <w:r w:rsidRPr="004C57C7">
              <w:rPr>
                <w:color w:val="auto"/>
              </w:rPr>
              <w:t>4.5</w:t>
            </w:r>
          </w:p>
        </w:tc>
      </w:tr>
      <w:tr w:rsidR="00BC6B68" w:rsidRPr="00C10474" w14:paraId="78AEF209" w14:textId="77777777" w:rsidTr="000C3169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0CBF7" w14:textId="77777777" w:rsidR="00BC6B68" w:rsidRPr="004C57C7" w:rsidRDefault="00BC6B68" w:rsidP="000C3169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vAlign w:val="bottom"/>
            <w:hideMark/>
          </w:tcPr>
          <w:p w14:paraId="74DDB67E" w14:textId="77777777" w:rsidR="00BC6B68" w:rsidRPr="00C10474" w:rsidRDefault="00BC6B68" w:rsidP="000C3169">
            <w:pPr>
              <w:jc w:val="center"/>
              <w:rPr>
                <w:rFonts w:ascii="Museo Sans 100" w:eastAsiaTheme="minorHAnsi" w:hAnsi="Museo Sans 100" w:cs="Arial"/>
                <w:color w:val="auto"/>
                <w:sz w:val="20"/>
                <w:szCs w:val="20"/>
                <w:lang w:val="en-US"/>
              </w:rPr>
            </w:pPr>
            <w:r w:rsidRPr="004C57C7">
              <w:rPr>
                <w:color w:val="auto"/>
              </w:rPr>
              <w:t>2.4</w:t>
            </w:r>
          </w:p>
        </w:tc>
      </w:tr>
    </w:tbl>
    <w:p w14:paraId="286CC633" w14:textId="4F1DE6A8" w:rsidR="0038589C" w:rsidRDefault="0038589C" w:rsidP="00660533">
      <w:pPr>
        <w:pStyle w:val="Heading2"/>
        <w:keepNext/>
        <w:spacing w:before="240"/>
      </w:pPr>
      <w:r>
        <w:t>NRAS market index for 2023-24 NRAS year (1 May 2023 – 30 April 2024)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38589C" w14:paraId="43C13A7C" w14:textId="77777777" w:rsidTr="009F0BEB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8C1539" w14:textId="77777777" w:rsidR="0038589C" w:rsidRDefault="0038589C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170672" w14:textId="77777777" w:rsidR="0038589C" w:rsidRDefault="0038589C" w:rsidP="009F0BEB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 previous year – Dec 2022</w:t>
            </w:r>
          </w:p>
          <w:p w14:paraId="085F1BFC" w14:textId="77777777" w:rsidR="0038589C" w:rsidRDefault="0038589C" w:rsidP="009F0BEB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38589C" w14:paraId="2AB20A7E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79C4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bookmarkStart w:id="0" w:name="_Hlk160718755"/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65426C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3.3</w:t>
            </w:r>
          </w:p>
        </w:tc>
      </w:tr>
      <w:tr w:rsidR="0038589C" w14:paraId="713A270B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954C6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45F0F8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2.2</w:t>
            </w:r>
          </w:p>
        </w:tc>
      </w:tr>
      <w:tr w:rsidR="0038589C" w14:paraId="4F9FD422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8BFBD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0A17C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  <w:tr w:rsidR="0038589C" w14:paraId="4F2FDEC2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FE22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739C4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4.9</w:t>
            </w:r>
          </w:p>
        </w:tc>
      </w:tr>
      <w:tr w:rsidR="0038589C" w14:paraId="6A569086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1880C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4D30D0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</w:t>
            </w:r>
          </w:p>
        </w:tc>
      </w:tr>
      <w:tr w:rsidR="0038589C" w14:paraId="37646804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35347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CE822B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4.7</w:t>
            </w:r>
          </w:p>
        </w:tc>
      </w:tr>
      <w:tr w:rsidR="0038589C" w14:paraId="6B82E737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245E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3AE57E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7.8</w:t>
            </w:r>
          </w:p>
        </w:tc>
      </w:tr>
      <w:tr w:rsidR="0038589C" w14:paraId="2C8CB3CF" w14:textId="77777777" w:rsidTr="009F0BE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D1E05" w14:textId="77777777" w:rsidR="0038589C" w:rsidRDefault="0038589C" w:rsidP="009F0BEB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A57529" w14:textId="77777777" w:rsidR="0038589C" w:rsidRPr="00442F0D" w:rsidRDefault="0038589C" w:rsidP="009F0BEB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6.0</w:t>
            </w:r>
          </w:p>
        </w:tc>
      </w:tr>
    </w:tbl>
    <w:bookmarkEnd w:id="0"/>
    <w:p w14:paraId="4F6548E7" w14:textId="6AA73DCC" w:rsidR="00F23BFB" w:rsidRDefault="00F23BFB" w:rsidP="00660533">
      <w:pPr>
        <w:pStyle w:val="Heading2"/>
        <w:keepNext/>
        <w:spacing w:before="240"/>
      </w:pPr>
      <w:r>
        <w:t>NRAS market index for 2022-23 NRAS year (1 May 2022 – 30 April 2023)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F23BFB" w14:paraId="1F4454AC" w14:textId="77777777" w:rsidTr="00634C8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FBD8EC" w14:textId="77777777" w:rsidR="00F23BFB" w:rsidRDefault="00F23BFB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BDB62B" w14:textId="77777777" w:rsidR="00F23BFB" w:rsidRDefault="00F23BFB" w:rsidP="00634C8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 previous year – Dec 2021</w:t>
            </w:r>
          </w:p>
          <w:p w14:paraId="3D0260B2" w14:textId="77777777" w:rsidR="00F23BFB" w:rsidRDefault="00F23BFB" w:rsidP="00634C82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F23BFB" w14:paraId="59F873DC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1351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FED32E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-1.9</w:t>
            </w:r>
          </w:p>
        </w:tc>
      </w:tr>
      <w:tr w:rsidR="00F23BFB" w14:paraId="6C843614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1AB32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9162B3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-1.1</w:t>
            </w:r>
          </w:p>
        </w:tc>
      </w:tr>
      <w:tr w:rsidR="00F23BFB" w14:paraId="3A59A04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BA14B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076FD1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3.0</w:t>
            </w:r>
          </w:p>
        </w:tc>
      </w:tr>
      <w:tr w:rsidR="00F23BFB" w14:paraId="52C1E010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5DD12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ADE4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</w:p>
        </w:tc>
      </w:tr>
      <w:tr w:rsidR="00F23BFB" w14:paraId="0A9F2E8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DB6A7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1513A2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7.9</w:t>
            </w:r>
          </w:p>
        </w:tc>
      </w:tr>
      <w:tr w:rsidR="00F23BFB" w14:paraId="06DE5CFC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7E00F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EB6714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</w:tr>
      <w:tr w:rsidR="00F23BFB" w14:paraId="4AF2AB72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1E68C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1648C6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8.0</w:t>
            </w:r>
          </w:p>
        </w:tc>
      </w:tr>
      <w:tr w:rsidR="00F23BFB" w14:paraId="73CDD229" w14:textId="77777777" w:rsidTr="00634C82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8143F" w14:textId="77777777" w:rsidR="00F23BFB" w:rsidRDefault="00F23BFB" w:rsidP="00634C82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1D9AF0" w14:textId="77777777" w:rsidR="00F23BFB" w:rsidRPr="00442F0D" w:rsidRDefault="00F23BFB" w:rsidP="00634C8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3.0</w:t>
            </w:r>
          </w:p>
        </w:tc>
      </w:tr>
    </w:tbl>
    <w:p w14:paraId="3A045B2B" w14:textId="3160D733" w:rsidR="00604CCC" w:rsidRDefault="00604CCC" w:rsidP="00D957A3">
      <w:pPr>
        <w:pStyle w:val="Heading2"/>
        <w:keepNext/>
        <w:spacing w:before="720"/>
      </w:pPr>
      <w:r>
        <w:lastRenderedPageBreak/>
        <w:t>NRAS market index for 20</w:t>
      </w:r>
      <w:r w:rsidR="00750FF0">
        <w:t>21-22</w:t>
      </w:r>
      <w:r w:rsidR="00D80C38">
        <w:t xml:space="preserve"> </w:t>
      </w:r>
      <w:r w:rsidR="00363850">
        <w:t>NRAS year (1 May 2021</w:t>
      </w:r>
      <w:r>
        <w:t xml:space="preserve"> – 30 April 202</w:t>
      </w:r>
      <w:r w:rsidR="00363850">
        <w:t>2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604CCC" w14:paraId="7D6D5D46" w14:textId="77777777" w:rsidTr="005F2AE7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D51574" w14:textId="77777777" w:rsidR="00604CCC" w:rsidRDefault="00604CCC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A5030B" w14:textId="77777777" w:rsidR="00604CCC" w:rsidRDefault="00604CCC" w:rsidP="005F2AE7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arter of previous year – Dec 2020</w:t>
            </w:r>
          </w:p>
          <w:p w14:paraId="2E72993C" w14:textId="77777777" w:rsidR="00604CCC" w:rsidRDefault="00604CCC" w:rsidP="005F2AE7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506F5916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356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2D645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-2.8</w:t>
            </w:r>
          </w:p>
        </w:tc>
      </w:tr>
      <w:tr w:rsidR="00072D4E" w14:paraId="1F790BDF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9880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A3F84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-1.0</w:t>
            </w:r>
          </w:p>
        </w:tc>
      </w:tr>
      <w:tr w:rsidR="00072D4E" w14:paraId="695B17BB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2D7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E15A8A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-0.3</w:t>
            </w:r>
          </w:p>
        </w:tc>
      </w:tr>
      <w:tr w:rsidR="00072D4E" w14:paraId="79B0B53B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A493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C856A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1.2</w:t>
            </w:r>
          </w:p>
        </w:tc>
      </w:tr>
      <w:tr w:rsidR="00072D4E" w14:paraId="39CD1720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5889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652A3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-0.8</w:t>
            </w:r>
          </w:p>
        </w:tc>
      </w:tr>
      <w:tr w:rsidR="00072D4E" w14:paraId="6E30E14C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CED49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27C804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2.6</w:t>
            </w:r>
          </w:p>
        </w:tc>
      </w:tr>
      <w:tr w:rsidR="00072D4E" w14:paraId="66468B35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0020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9A3DEE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-3.6</w:t>
            </w:r>
          </w:p>
        </w:tc>
      </w:tr>
      <w:tr w:rsidR="00072D4E" w14:paraId="22C739D9" w14:textId="77777777" w:rsidTr="005F2AE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74F7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91431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1.4</w:t>
            </w:r>
          </w:p>
        </w:tc>
      </w:tr>
    </w:tbl>
    <w:p w14:paraId="5002FCAB" w14:textId="77777777" w:rsidR="00442F0D" w:rsidRDefault="00442F0D" w:rsidP="00660533">
      <w:pPr>
        <w:pStyle w:val="Heading2"/>
        <w:keepNext/>
        <w:spacing w:before="360"/>
      </w:pPr>
      <w:r>
        <w:t>NRAS market index f</w:t>
      </w:r>
      <w:r w:rsidR="00750FF0">
        <w:t>or 2020-21</w:t>
      </w:r>
      <w:r w:rsidR="00363850">
        <w:t xml:space="preserve"> NRAS year (1 May 2020 – 30 April 2021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442F0D" w14:paraId="6AED3EF6" w14:textId="77777777" w:rsidTr="00804DBD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A7FE7D" w14:textId="77777777" w:rsidR="00442F0D" w:rsidRDefault="00442F0D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DACFB6" w14:textId="77777777" w:rsidR="00442F0D" w:rsidRDefault="00442F0D" w:rsidP="00804DBD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quarter of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 xml:space="preserve"> previous year – Dec 2019</w:t>
            </w:r>
          </w:p>
          <w:p w14:paraId="285F4BD7" w14:textId="77777777" w:rsidR="00442F0D" w:rsidRDefault="00442F0D" w:rsidP="00804DBD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4BFD6F67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544A0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67F46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-0.8</w:t>
            </w:r>
          </w:p>
        </w:tc>
      </w:tr>
      <w:tr w:rsidR="00072D4E" w14:paraId="7E4C198B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7AD7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B783E7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1.7</w:t>
            </w:r>
          </w:p>
        </w:tc>
      </w:tr>
      <w:tr w:rsidR="00072D4E" w14:paraId="5609F254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CE78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CAED9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0.3</w:t>
            </w:r>
          </w:p>
        </w:tc>
      </w:tr>
      <w:tr w:rsidR="00072D4E" w14:paraId="3582B1F4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622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C1948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1.0</w:t>
            </w:r>
          </w:p>
        </w:tc>
      </w:tr>
      <w:tr w:rsidR="00072D4E" w14:paraId="3A699D99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AC7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722E5D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-1</w:t>
            </w:r>
            <w:r w:rsidRPr="00442F0D">
              <w:rPr>
                <w:color w:val="auto"/>
              </w:rPr>
              <w:t>.1</w:t>
            </w:r>
          </w:p>
        </w:tc>
      </w:tr>
      <w:tr w:rsidR="00072D4E" w14:paraId="3E0F0AD5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BB1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855C4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5.6</w:t>
            </w:r>
          </w:p>
        </w:tc>
      </w:tr>
      <w:tr w:rsidR="00072D4E" w14:paraId="1E7405ED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6F6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00F2E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-6.6</w:t>
            </w:r>
          </w:p>
        </w:tc>
      </w:tr>
      <w:tr w:rsidR="00072D4E" w14:paraId="5462F46E" w14:textId="77777777" w:rsidTr="00442F0D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425F2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008E6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2.7</w:t>
            </w:r>
          </w:p>
        </w:tc>
      </w:tr>
    </w:tbl>
    <w:p w14:paraId="73480E07" w14:textId="64E5DD3C" w:rsidR="008F1DE1" w:rsidRDefault="008F1DE1" w:rsidP="00660533">
      <w:pPr>
        <w:pStyle w:val="Heading2"/>
        <w:keepNext/>
        <w:spacing w:before="360"/>
      </w:pPr>
      <w:r>
        <w:t>NRAS market index f</w:t>
      </w:r>
      <w:r w:rsidR="00750FF0">
        <w:t>or 2019-20</w:t>
      </w:r>
      <w:r w:rsidR="00363850">
        <w:t xml:space="preserve"> NRAS year (1 May 2019 – 30 April 2020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8F1DE1" w14:paraId="24A15488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FAB650" w14:textId="77777777" w:rsidR="008F1DE1" w:rsidRDefault="008F1DE1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30DB5A" w14:textId="77777777" w:rsidR="008F1DE1" w:rsidRDefault="008F1DE1" w:rsidP="00A82B14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rter of previous year – Dec 2018</w:t>
            </w:r>
          </w:p>
          <w:p w14:paraId="095BDFB2" w14:textId="77777777" w:rsidR="008F1DE1" w:rsidRDefault="008F1DE1" w:rsidP="00A82B14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065333C5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4A6F8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F64F75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1.4</w:t>
            </w:r>
          </w:p>
        </w:tc>
      </w:tr>
      <w:tr w:rsidR="00072D4E" w14:paraId="3F4F0288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5AE36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291673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1.8</w:t>
            </w:r>
          </w:p>
        </w:tc>
      </w:tr>
      <w:tr w:rsidR="00072D4E" w14:paraId="7D4E9F74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1038E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24ADB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0.0</w:t>
            </w:r>
          </w:p>
        </w:tc>
      </w:tr>
      <w:tr w:rsidR="00072D4E" w14:paraId="151A0F55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8148F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498FB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1.1</w:t>
            </w:r>
          </w:p>
        </w:tc>
      </w:tr>
      <w:tr w:rsidR="00072D4E" w14:paraId="5E8973CC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AF2C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D11117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-6.1</w:t>
            </w:r>
          </w:p>
        </w:tc>
      </w:tr>
      <w:tr w:rsidR="00072D4E" w14:paraId="644B1AFA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C4E25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ED700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5.4</w:t>
            </w:r>
          </w:p>
        </w:tc>
      </w:tr>
      <w:tr w:rsidR="00072D4E" w14:paraId="4ADC7302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6CBF4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DB0F09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-4.4</w:t>
            </w:r>
          </w:p>
        </w:tc>
      </w:tr>
      <w:tr w:rsidR="00072D4E" w14:paraId="1E08AFDD" w14:textId="77777777" w:rsidTr="000F2DF8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4EA0C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038B6D" w14:textId="77777777" w:rsidR="00072D4E" w:rsidRPr="00442F0D" w:rsidRDefault="00072D4E" w:rsidP="00072D4E">
            <w:pPr>
              <w:jc w:val="center"/>
              <w:rPr>
                <w:color w:val="auto"/>
              </w:rPr>
            </w:pPr>
            <w:r w:rsidRPr="00442F0D">
              <w:rPr>
                <w:color w:val="auto"/>
              </w:rPr>
              <w:t>3.0</w:t>
            </w:r>
          </w:p>
        </w:tc>
      </w:tr>
    </w:tbl>
    <w:p w14:paraId="4E4F6DE7" w14:textId="7A01119D" w:rsidR="000428F9" w:rsidRDefault="000428F9" w:rsidP="00D957A3">
      <w:pPr>
        <w:pStyle w:val="Heading2"/>
        <w:keepNext/>
        <w:spacing w:before="360"/>
      </w:pPr>
      <w:r>
        <w:lastRenderedPageBreak/>
        <w:t>NRAS market index f</w:t>
      </w:r>
      <w:r w:rsidR="00750FF0">
        <w:t>or 2018-19</w:t>
      </w:r>
      <w:r w:rsidR="00363850">
        <w:t xml:space="preserve"> NRAS year (1 May 2018 – 30 April 2019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253"/>
      </w:tblGrid>
      <w:tr w:rsidR="000428F9" w14:paraId="2B2713DC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9A17A3" w14:textId="77777777" w:rsidR="000428F9" w:rsidRDefault="000428F9" w:rsidP="00177F05">
            <w:pPr>
              <w:spacing w:before="40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89C426" w14:textId="77777777" w:rsidR="000428F9" w:rsidRDefault="000428F9" w:rsidP="00F45A62">
            <w:pPr>
              <w:spacing w:before="80" w:line="280" w:lineRule="atLeast"/>
              <w:jc w:val="center"/>
              <w:rPr>
                <w:rFonts w:ascii="Museo Sans 100" w:hAnsi="Museo Sans 100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ascii="Museo Sans 100" w:hAnsi="Museo Sans 100"/>
                <w:b/>
                <w:color w:val="auto"/>
                <w:sz w:val="20"/>
                <w:szCs w:val="20"/>
              </w:rPr>
              <w:t>rter of previous year – Dec 2017</w:t>
            </w:r>
          </w:p>
          <w:p w14:paraId="6B36AA10" w14:textId="77777777" w:rsidR="000428F9" w:rsidRDefault="000428F9" w:rsidP="00F45A62">
            <w:pPr>
              <w:spacing w:line="0" w:lineRule="atLeast"/>
              <w:rPr>
                <w:rFonts w:ascii="Museo Sans 100" w:hAnsi="Museo Sans 100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55DCB0EA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1B611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672B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2.4</w:t>
            </w:r>
          </w:p>
        </w:tc>
      </w:tr>
      <w:tr w:rsidR="00072D4E" w14:paraId="693BCCE6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BE81D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4519D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1.8</w:t>
            </w:r>
          </w:p>
        </w:tc>
      </w:tr>
      <w:tr w:rsidR="00072D4E" w14:paraId="21EF2E5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7DBB" w14:textId="77777777" w:rsidR="00072D4E" w:rsidRDefault="00072D4E" w:rsidP="00072D4E">
            <w:pPr>
              <w:spacing w:before="80" w:line="280" w:lineRule="atLeast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4312B" w14:textId="77777777" w:rsidR="00072D4E" w:rsidRPr="00A07C48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 xml:space="preserve">- </w:t>
            </w:r>
            <w:r w:rsidRPr="00A07C48"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0.4</w:t>
            </w:r>
          </w:p>
        </w:tc>
      </w:tr>
      <w:tr w:rsidR="00072D4E" w14:paraId="2D88CB28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92D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B8777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0.2</w:t>
            </w:r>
          </w:p>
        </w:tc>
      </w:tr>
      <w:tr w:rsidR="00072D4E" w14:paraId="30045C42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678B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3E13" w14:textId="77777777" w:rsidR="00072D4E" w:rsidRPr="00C10474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- 7.1</w:t>
            </w:r>
          </w:p>
        </w:tc>
      </w:tr>
      <w:tr w:rsidR="00072D4E" w14:paraId="48C3B150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4257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E5019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3.5</w:t>
            </w:r>
          </w:p>
        </w:tc>
      </w:tr>
      <w:tr w:rsidR="00072D4E" w14:paraId="59DEFEEB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628ED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CBDED" w14:textId="77777777" w:rsidR="00072D4E" w:rsidRPr="00C10474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- 5.6</w:t>
            </w:r>
          </w:p>
        </w:tc>
      </w:tr>
      <w:tr w:rsidR="00072D4E" w14:paraId="6BDE589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664B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1ED02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  <w:t>0.2</w:t>
            </w:r>
          </w:p>
        </w:tc>
      </w:tr>
    </w:tbl>
    <w:p w14:paraId="4BF98427" w14:textId="186579AC" w:rsidR="00C157A8" w:rsidRDefault="00C157A8" w:rsidP="00660533">
      <w:pPr>
        <w:pStyle w:val="Heading2"/>
        <w:keepNext/>
        <w:spacing w:before="360"/>
      </w:pPr>
      <w:r>
        <w:t xml:space="preserve">NRAS market index </w:t>
      </w:r>
      <w:r w:rsidRPr="005D19CC">
        <w:t>for</w:t>
      </w:r>
      <w:r w:rsidR="00750FF0">
        <w:t xml:space="preserve"> 2017-18</w:t>
      </w:r>
      <w:r w:rsidR="00363850">
        <w:t xml:space="preserve"> NRAS year (1 May 2017 – 30 April 2018</w:t>
      </w:r>
      <w: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794"/>
        <w:gridCol w:w="4111"/>
      </w:tblGrid>
      <w:tr w:rsidR="00C157A8" w14:paraId="6F94C0FE" w14:textId="77777777" w:rsidTr="005D19CC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416529" w14:textId="77777777" w:rsidR="00C157A8" w:rsidRPr="0094665B" w:rsidRDefault="00C157A8" w:rsidP="00177F05">
            <w:pPr>
              <w:spacing w:before="36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4D28853" w14:textId="77777777" w:rsidR="00C157A8" w:rsidRPr="0094665B" w:rsidRDefault="00C157A8" w:rsidP="00C531C6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Percentage change from corresponding qua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rter of previous year – Dec 2016</w:t>
            </w:r>
          </w:p>
          <w:p w14:paraId="6BC494FE" w14:textId="77777777" w:rsidR="00C157A8" w:rsidRPr="0094665B" w:rsidRDefault="00C157A8" w:rsidP="00C531C6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  <w:lang w:eastAsia="en-US"/>
              </w:rPr>
            </w:pPr>
          </w:p>
        </w:tc>
      </w:tr>
      <w:tr w:rsidR="00072D4E" w14:paraId="376A8707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FB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2C709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2.5</w:t>
            </w:r>
          </w:p>
        </w:tc>
      </w:tr>
      <w:tr w:rsidR="00072D4E" w14:paraId="6754DA46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DA75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B75D8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1.6</w:t>
            </w:r>
          </w:p>
        </w:tc>
      </w:tr>
      <w:tr w:rsidR="00072D4E" w14:paraId="26E16B5D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6A47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05ECB" w14:textId="77777777" w:rsidR="00072D4E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Museo Sans 100" w:hAnsi="Museo Sans 100"/>
                <w:color w:val="auto"/>
                <w:sz w:val="20"/>
                <w:szCs w:val="20"/>
              </w:rPr>
              <w:t>0.2</w:t>
            </w:r>
          </w:p>
        </w:tc>
      </w:tr>
      <w:tr w:rsidR="00072D4E" w14:paraId="5F5E94EC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08B8E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685FA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  <w:lang w:eastAsia="en-US"/>
              </w:rPr>
              <w:t>0.9</w:t>
            </w:r>
          </w:p>
        </w:tc>
      </w:tr>
      <w:tr w:rsidR="00072D4E" w14:paraId="1AF0296F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F80D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FEE27" w14:textId="77777777" w:rsidR="00072D4E" w:rsidRPr="005D19CC" w:rsidRDefault="00072D4E" w:rsidP="00072D4E">
            <w:pPr>
              <w:spacing w:before="80" w:line="280" w:lineRule="atLeast"/>
              <w:jc w:val="center"/>
              <w:rPr>
                <w:rFonts w:ascii="Museo Sans 100" w:hAnsi="Museo Sans 100"/>
                <w:color w:val="auto"/>
                <w:sz w:val="20"/>
                <w:szCs w:val="20"/>
              </w:rPr>
            </w:pPr>
            <w:r w:rsidRPr="005D19CC">
              <w:rPr>
                <w:rFonts w:ascii="Museo Sans 100" w:hAnsi="Museo Sans 100"/>
                <w:color w:val="auto"/>
                <w:sz w:val="20"/>
                <w:szCs w:val="20"/>
              </w:rPr>
              <w:t>- 7.2</w:t>
            </w:r>
          </w:p>
        </w:tc>
      </w:tr>
      <w:tr w:rsidR="00072D4E" w14:paraId="4C6F877E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243F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54C5E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3.5</w:t>
            </w:r>
          </w:p>
        </w:tc>
      </w:tr>
      <w:tr w:rsidR="00072D4E" w14:paraId="715CD373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C257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56E1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- 8.2</w:t>
            </w:r>
          </w:p>
        </w:tc>
      </w:tr>
      <w:tr w:rsidR="00072D4E" w14:paraId="45558AE3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8C8F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15B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cs="Arial"/>
                <w:color w:val="auto"/>
                <w:sz w:val="20"/>
                <w:szCs w:val="20"/>
                <w:lang w:eastAsia="en-US"/>
              </w:rPr>
              <w:t>2.3</w:t>
            </w:r>
          </w:p>
        </w:tc>
      </w:tr>
    </w:tbl>
    <w:p w14:paraId="7DBE0C24" w14:textId="77777777" w:rsidR="00C157A8" w:rsidRPr="005D19CC" w:rsidRDefault="00C157A8" w:rsidP="00660533">
      <w:pPr>
        <w:pStyle w:val="Heading2"/>
        <w:keepNext/>
        <w:spacing w:before="360"/>
      </w:pPr>
      <w:r>
        <w:t>NRAS market index f</w:t>
      </w:r>
      <w:r w:rsidR="00750FF0">
        <w:t>or 2016-17</w:t>
      </w:r>
      <w:r w:rsidR="00363850">
        <w:t xml:space="preserve"> NRAS year (1 May 2016 – 30 April 2017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794"/>
        <w:gridCol w:w="4111"/>
      </w:tblGrid>
      <w:tr w:rsidR="005D19CC" w14:paraId="1E415879" w14:textId="77777777" w:rsidTr="005D19CC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83AD3D" w14:textId="77777777" w:rsidR="005D19CC" w:rsidRPr="005D19CC" w:rsidRDefault="005D19CC" w:rsidP="00177F05">
            <w:pPr>
              <w:spacing w:before="40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99BC8C" w14:textId="77777777" w:rsidR="005D19CC" w:rsidRPr="0094665B" w:rsidRDefault="005D19CC" w:rsidP="005D19CC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2015</w:t>
            </w:r>
          </w:p>
          <w:p w14:paraId="6EE33A52" w14:textId="77777777" w:rsidR="005D19CC" w:rsidRPr="0094665B" w:rsidRDefault="005D19CC" w:rsidP="005D19CC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1CA9BE09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BD706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DC72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2.3</w:t>
            </w:r>
          </w:p>
        </w:tc>
      </w:tr>
      <w:tr w:rsidR="00072D4E" w14:paraId="551A1CCA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10B9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A5E8E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1.7</w:t>
            </w:r>
          </w:p>
        </w:tc>
      </w:tr>
      <w:tr w:rsidR="00072D4E" w14:paraId="2DB6855B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5BD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3BEA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3BEE7A01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C8BA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6B26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1.2</w:t>
            </w:r>
          </w:p>
        </w:tc>
      </w:tr>
      <w:tr w:rsidR="00072D4E" w14:paraId="0B417265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B531A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FE50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- 2.9</w:t>
            </w:r>
          </w:p>
        </w:tc>
      </w:tr>
      <w:tr w:rsidR="00072D4E" w14:paraId="31D19E36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E390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7B1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40CB67F2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F3F54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D5ED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- 2.7</w:t>
            </w:r>
          </w:p>
        </w:tc>
      </w:tr>
      <w:tr w:rsidR="00072D4E" w14:paraId="56CFB072" w14:textId="77777777" w:rsidTr="005D19C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779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BE367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- 1.5</w:t>
            </w:r>
          </w:p>
        </w:tc>
      </w:tr>
    </w:tbl>
    <w:p w14:paraId="78B0F0EF" w14:textId="622BD216" w:rsidR="00C157A8" w:rsidRDefault="00C157A8" w:rsidP="00D957A3">
      <w:pPr>
        <w:pStyle w:val="Heading2"/>
        <w:keepNext/>
        <w:spacing w:before="360"/>
      </w:pPr>
      <w:r>
        <w:lastRenderedPageBreak/>
        <w:t>NRAS market index f</w:t>
      </w:r>
      <w:r w:rsidR="00750FF0">
        <w:t>or 2015-16</w:t>
      </w:r>
      <w:r w:rsidR="00363850">
        <w:t xml:space="preserve"> NRAS year (1 May 2015 – 30 April 2016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111"/>
      </w:tblGrid>
      <w:tr w:rsidR="005D19CC" w14:paraId="77A858BA" w14:textId="77777777" w:rsidTr="005D19CC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FF0F76" w14:textId="77777777" w:rsidR="005D19CC" w:rsidRPr="005D19CC" w:rsidRDefault="005D19CC" w:rsidP="00177F05">
            <w:pPr>
              <w:spacing w:before="40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118A0" w14:textId="77777777" w:rsidR="005D19CC" w:rsidRPr="0094665B" w:rsidRDefault="005D19CC" w:rsidP="005D19CC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2014</w:t>
            </w:r>
          </w:p>
          <w:p w14:paraId="011AAE96" w14:textId="77777777" w:rsidR="005D19CC" w:rsidRPr="0094665B" w:rsidRDefault="005D19CC" w:rsidP="005D19CC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52FC9D1D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0C62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2288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3.2</w:t>
            </w:r>
          </w:p>
        </w:tc>
      </w:tr>
      <w:tr w:rsidR="00072D4E" w14:paraId="1AEF4320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435F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7ACD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2.4</w:t>
            </w:r>
          </w:p>
        </w:tc>
      </w:tr>
      <w:tr w:rsidR="00072D4E" w14:paraId="38FE9B9E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EED5E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FD58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2.0</w:t>
            </w:r>
          </w:p>
        </w:tc>
      </w:tr>
      <w:tr w:rsidR="00072D4E" w14:paraId="412C7A5B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C98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09D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1.7</w:t>
            </w:r>
          </w:p>
        </w:tc>
      </w:tr>
      <w:tr w:rsidR="00072D4E" w14:paraId="1BD8A963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ED05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ABCC4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1.5</w:t>
            </w:r>
          </w:p>
        </w:tc>
      </w:tr>
      <w:tr w:rsidR="00072D4E" w14:paraId="74FD5F27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6E9F1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9BE7B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4F614AFE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85FB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D5C3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2.7</w:t>
            </w:r>
          </w:p>
        </w:tc>
      </w:tr>
      <w:tr w:rsidR="00072D4E" w14:paraId="07004FE6" w14:textId="77777777" w:rsidTr="005D19CC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6D21B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73BD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-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94665B">
              <w:rPr>
                <w:rFonts w:cs="Arial"/>
                <w:color w:val="auto"/>
                <w:sz w:val="20"/>
                <w:szCs w:val="20"/>
              </w:rPr>
              <w:t>1.8</w:t>
            </w:r>
          </w:p>
        </w:tc>
      </w:tr>
    </w:tbl>
    <w:p w14:paraId="3205F064" w14:textId="77777777" w:rsidR="00C157A8" w:rsidRPr="003469F6" w:rsidRDefault="00C157A8" w:rsidP="00660533">
      <w:pPr>
        <w:pStyle w:val="Heading2"/>
        <w:keepNext/>
        <w:spacing w:before="360"/>
      </w:pPr>
      <w:r>
        <w:t>NRAS market index f</w:t>
      </w:r>
      <w:r w:rsidR="00750FF0">
        <w:t>or 2014-15</w:t>
      </w:r>
      <w:r w:rsidR="00363850">
        <w:t xml:space="preserve"> NRAS year (1 May 2014 – 30 April 2015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State/Territory market index table"/>
      </w:tblPr>
      <w:tblGrid>
        <w:gridCol w:w="3652"/>
        <w:gridCol w:w="4111"/>
      </w:tblGrid>
      <w:tr w:rsidR="00367D23" w14:paraId="57D01CDE" w14:textId="77777777" w:rsidTr="00367D23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61936F" w14:textId="77777777" w:rsidR="00367D23" w:rsidRPr="005D19CC" w:rsidRDefault="00367D23" w:rsidP="00177F05">
            <w:pPr>
              <w:spacing w:before="480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>Jurisdiction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61E8A2" w14:textId="77777777" w:rsidR="00367D23" w:rsidRPr="0094665B" w:rsidRDefault="00367D23" w:rsidP="00367D23">
            <w:pPr>
              <w:spacing w:before="80" w:line="280" w:lineRule="atLeast"/>
              <w:jc w:val="center"/>
              <w:rPr>
                <w:rFonts w:cs="Arial"/>
                <w:b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b/>
                <w:color w:val="auto"/>
                <w:sz w:val="20"/>
                <w:szCs w:val="20"/>
              </w:rPr>
              <w:t xml:space="preserve">Percentage change from corresponding quarter of </w:t>
            </w:r>
            <w:r w:rsidR="00363850">
              <w:rPr>
                <w:rFonts w:cs="Arial"/>
                <w:b/>
                <w:color w:val="auto"/>
                <w:sz w:val="20"/>
                <w:szCs w:val="20"/>
              </w:rPr>
              <w:t>previous year – Dec 2013</w:t>
            </w:r>
          </w:p>
          <w:p w14:paraId="37266A7D" w14:textId="77777777" w:rsidR="00367D23" w:rsidRPr="0094665B" w:rsidRDefault="00367D23" w:rsidP="00367D23">
            <w:pPr>
              <w:spacing w:line="0" w:lineRule="atLeast"/>
              <w:rPr>
                <w:rFonts w:cs="Arial"/>
                <w:b/>
                <w:color w:val="auto"/>
                <w:sz w:val="16"/>
                <w:szCs w:val="16"/>
              </w:rPr>
            </w:pPr>
          </w:p>
        </w:tc>
      </w:tr>
      <w:tr w:rsidR="00072D4E" w14:paraId="40832F0F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5A3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Sydney / New South Wales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213E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3.4</w:t>
            </w:r>
          </w:p>
        </w:tc>
      </w:tr>
      <w:tr w:rsidR="00072D4E" w14:paraId="755D9914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122A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Melbourne / Victoria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153D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2.0</w:t>
            </w:r>
          </w:p>
        </w:tc>
      </w:tr>
      <w:tr w:rsidR="00072D4E" w14:paraId="4DAF7674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67EE4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Brisbane / Queensland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EB696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2.1</w:t>
            </w:r>
          </w:p>
        </w:tc>
      </w:tr>
      <w:tr w:rsidR="00072D4E" w14:paraId="59611A69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1170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Adelaide / South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9D29A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2.4</w:t>
            </w:r>
          </w:p>
        </w:tc>
      </w:tr>
      <w:tr w:rsidR="00072D4E" w14:paraId="62788B1D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1E6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Perth / Western Australia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D998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5.8</w:t>
            </w:r>
          </w:p>
        </w:tc>
      </w:tr>
      <w:tr w:rsidR="00072D4E" w14:paraId="04DE486D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D018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Hobart / Tasmania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50C87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1.0</w:t>
            </w:r>
          </w:p>
        </w:tc>
      </w:tr>
      <w:tr w:rsidR="00072D4E" w14:paraId="6402D285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D259C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Darwin / Northern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8AB5C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8.4</w:t>
            </w:r>
          </w:p>
        </w:tc>
      </w:tr>
      <w:tr w:rsidR="00072D4E" w14:paraId="7EE85AE8" w14:textId="77777777" w:rsidTr="00367D23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19F2" w14:textId="77777777" w:rsidR="00072D4E" w:rsidRPr="0094665B" w:rsidRDefault="00072D4E" w:rsidP="00072D4E">
            <w:pPr>
              <w:spacing w:before="80" w:line="280" w:lineRule="atLeast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Canberra / Australian Capital Territory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74CC1" w14:textId="77777777" w:rsidR="00072D4E" w:rsidRPr="0094665B" w:rsidRDefault="00072D4E" w:rsidP="00072D4E">
            <w:pPr>
              <w:spacing w:before="80" w:line="280" w:lineRule="atLeast"/>
              <w:jc w:val="center"/>
              <w:rPr>
                <w:rFonts w:cs="Arial"/>
                <w:color w:val="auto"/>
                <w:sz w:val="20"/>
                <w:szCs w:val="20"/>
              </w:rPr>
            </w:pPr>
            <w:r w:rsidRPr="0094665B">
              <w:rPr>
                <w:rFonts w:cs="Arial"/>
                <w:color w:val="auto"/>
                <w:sz w:val="20"/>
                <w:szCs w:val="20"/>
              </w:rPr>
              <w:t>0.4</w:t>
            </w:r>
          </w:p>
        </w:tc>
      </w:tr>
    </w:tbl>
    <w:p w14:paraId="6E2D19AE" w14:textId="77777777" w:rsidR="00D454EF" w:rsidRDefault="00862E54" w:rsidP="00F26333">
      <w:pPr>
        <w:pStyle w:val="Heading2"/>
        <w:spacing w:before="360"/>
      </w:pPr>
      <w:r w:rsidRPr="006B3469">
        <w:t>More information</w:t>
      </w:r>
    </w:p>
    <w:p w14:paraId="533F0978" w14:textId="77777777" w:rsidR="00862E54" w:rsidRPr="00177F05" w:rsidRDefault="00862E54" w:rsidP="00177F05">
      <w:pPr>
        <w:spacing w:before="120" w:after="0"/>
        <w:contextualSpacing/>
        <w:rPr>
          <w:rFonts w:ascii="Museo Sans 100" w:hAnsi="Museo Sans 100"/>
          <w:sz w:val="22"/>
          <w:szCs w:val="22"/>
        </w:rPr>
      </w:pPr>
      <w:r w:rsidRPr="00177F05">
        <w:rPr>
          <w:rFonts w:ascii="Museo Sans 100" w:hAnsi="Museo Sans 100"/>
          <w:color w:val="auto"/>
          <w:sz w:val="22"/>
          <w:szCs w:val="22"/>
        </w:rPr>
        <w:t xml:space="preserve">For more information visit </w:t>
      </w:r>
      <w:hyperlink r:id="rId7" w:history="1">
        <w:r w:rsidR="005802D4" w:rsidRPr="00177F05">
          <w:rPr>
            <w:rStyle w:val="Hyperlink"/>
            <w:rFonts w:ascii="Museo Sans 100" w:hAnsi="Museo Sans 100"/>
            <w:color w:val="auto"/>
            <w:sz w:val="22"/>
            <w:szCs w:val="22"/>
            <w:u w:val="none"/>
          </w:rPr>
          <w:t xml:space="preserve">the </w:t>
        </w:r>
        <w:r w:rsidR="005802D4" w:rsidRPr="00177F05">
          <w:rPr>
            <w:rStyle w:val="Hyperlink"/>
            <w:rFonts w:ascii="Museo Sans 100" w:hAnsi="Museo Sans 100"/>
            <w:sz w:val="22"/>
            <w:szCs w:val="22"/>
          </w:rPr>
          <w:t>NRAS website</w:t>
        </w:r>
      </w:hyperlink>
    </w:p>
    <w:sectPr w:rsidR="00862E54" w:rsidRPr="00177F05" w:rsidSect="00735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5" w:right="991" w:bottom="1135" w:left="993" w:header="142" w:footer="17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4926" w14:textId="77777777" w:rsidR="00F91545" w:rsidRDefault="00F91545" w:rsidP="00D54679">
      <w:pPr>
        <w:spacing w:after="0" w:line="240" w:lineRule="auto"/>
      </w:pPr>
      <w:r>
        <w:separator/>
      </w:r>
    </w:p>
  </w:endnote>
  <w:endnote w:type="continuationSeparator" w:id="0">
    <w:p w14:paraId="09C2F630" w14:textId="77777777" w:rsidR="00F91545" w:rsidRDefault="00F91545" w:rsidP="00D5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1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Sans-3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AFB9C" w14:textId="77777777" w:rsidR="007B7869" w:rsidRDefault="007B7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F781" w14:textId="77777777" w:rsidR="007B7869" w:rsidRDefault="007B7869" w:rsidP="006839E0">
    <w:pPr>
      <w:pStyle w:val="Footer"/>
      <w:ind w:left="-1134" w:right="-243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62F13" w14:textId="77777777" w:rsidR="007B7869" w:rsidRPr="006839E0" w:rsidRDefault="007B7869" w:rsidP="006839E0">
    <w:pPr>
      <w:pStyle w:val="Footer"/>
      <w:tabs>
        <w:tab w:val="clear" w:pos="9026"/>
        <w:tab w:val="right" w:pos="10206"/>
      </w:tabs>
      <w:ind w:left="-1134" w:right="-1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5960" w14:textId="77777777" w:rsidR="00F91545" w:rsidRDefault="00F91545" w:rsidP="00D54679">
      <w:pPr>
        <w:spacing w:after="0" w:line="240" w:lineRule="auto"/>
      </w:pPr>
      <w:r>
        <w:separator/>
      </w:r>
    </w:p>
  </w:footnote>
  <w:footnote w:type="continuationSeparator" w:id="0">
    <w:p w14:paraId="5F146B9D" w14:textId="77777777" w:rsidR="00F91545" w:rsidRDefault="00F91545" w:rsidP="00D5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DD964" w14:textId="77777777" w:rsidR="007B7869" w:rsidRDefault="007B7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51698" w14:textId="77777777" w:rsidR="007B7869" w:rsidRPr="00A42C28" w:rsidRDefault="007B7869" w:rsidP="00A42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34FE0" w14:textId="77777777" w:rsidR="007B7869" w:rsidRDefault="007B7869" w:rsidP="00AA33E5">
    <w:pPr>
      <w:pStyle w:val="Header"/>
      <w:ind w:left="-284"/>
    </w:pPr>
  </w:p>
  <w:p w14:paraId="7A4C2E18" w14:textId="77777777" w:rsidR="007B7869" w:rsidRDefault="007B7869" w:rsidP="00AA33E5">
    <w:pPr>
      <w:pStyle w:val="Header"/>
      <w:ind w:left="-284"/>
    </w:pPr>
  </w:p>
  <w:p w14:paraId="57915A4F" w14:textId="77777777" w:rsidR="007B7869" w:rsidRDefault="007B7869" w:rsidP="00AA33E5">
    <w:pPr>
      <w:pStyle w:val="Header"/>
      <w:ind w:left="-284"/>
    </w:pPr>
  </w:p>
  <w:p w14:paraId="7E4271D2" w14:textId="77777777" w:rsidR="007B7869" w:rsidRDefault="007B7869" w:rsidP="00AA33E5">
    <w:pPr>
      <w:pStyle w:val="Header"/>
      <w:ind w:left="-284"/>
    </w:pPr>
    <w:r>
      <w:rPr>
        <w:noProof/>
        <w:lang w:val="en-AU" w:eastAsia="en-AU"/>
      </w:rPr>
      <w:drawing>
        <wp:inline distT="0" distB="0" distL="0" distR="0" wp14:anchorId="3D107828" wp14:editId="3BDE75D7">
          <wp:extent cx="6624000" cy="922047"/>
          <wp:effectExtent l="0" t="0" r="5715" b="0"/>
          <wp:docPr id="2107170223" name="Picture 2107170223" descr="Header Image using illustrations of families, children, buildings and nature" titl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S_J13-353_Fact_she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92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24E6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189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2650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6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4A0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25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EEDC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38A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C6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0CE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C1ED7"/>
    <w:multiLevelType w:val="hybridMultilevel"/>
    <w:tmpl w:val="CF4AE582"/>
    <w:lvl w:ilvl="0" w:tplc="1AA21B40">
      <w:start w:val="12"/>
      <w:numFmt w:val="bullet"/>
      <w:lvlText w:val="-"/>
      <w:lvlJc w:val="left"/>
      <w:pPr>
        <w:ind w:left="720" w:hanging="360"/>
      </w:pPr>
      <w:rPr>
        <w:rFonts w:ascii="Museo Sans 100" w:eastAsia="Cambria" w:hAnsi="Museo Sans 100" w:cs="MuseoSans-300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B4D10"/>
    <w:multiLevelType w:val="hybridMultilevel"/>
    <w:tmpl w:val="7C0C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940335">
    <w:abstractNumId w:val="11"/>
  </w:num>
  <w:num w:numId="2" w16cid:durableId="1891067831">
    <w:abstractNumId w:val="9"/>
  </w:num>
  <w:num w:numId="3" w16cid:durableId="1368023453">
    <w:abstractNumId w:val="7"/>
  </w:num>
  <w:num w:numId="4" w16cid:durableId="106195363">
    <w:abstractNumId w:val="6"/>
  </w:num>
  <w:num w:numId="5" w16cid:durableId="641232478">
    <w:abstractNumId w:val="5"/>
  </w:num>
  <w:num w:numId="6" w16cid:durableId="1116484463">
    <w:abstractNumId w:val="4"/>
  </w:num>
  <w:num w:numId="7" w16cid:durableId="1835486830">
    <w:abstractNumId w:val="8"/>
  </w:num>
  <w:num w:numId="8" w16cid:durableId="148137508">
    <w:abstractNumId w:val="3"/>
  </w:num>
  <w:num w:numId="9" w16cid:durableId="1090546874">
    <w:abstractNumId w:val="2"/>
  </w:num>
  <w:num w:numId="10" w16cid:durableId="2114396384">
    <w:abstractNumId w:val="1"/>
  </w:num>
  <w:num w:numId="11" w16cid:durableId="924459421">
    <w:abstractNumId w:val="0"/>
  </w:num>
  <w:num w:numId="12" w16cid:durableId="591862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E5"/>
    <w:rsid w:val="00004BBD"/>
    <w:rsid w:val="00005400"/>
    <w:rsid w:val="00012BFD"/>
    <w:rsid w:val="00015DB1"/>
    <w:rsid w:val="0003113F"/>
    <w:rsid w:val="000428F9"/>
    <w:rsid w:val="00045650"/>
    <w:rsid w:val="00072D4E"/>
    <w:rsid w:val="00093A97"/>
    <w:rsid w:val="0009554B"/>
    <w:rsid w:val="000A0950"/>
    <w:rsid w:val="000A5299"/>
    <w:rsid w:val="000A7328"/>
    <w:rsid w:val="000B6686"/>
    <w:rsid w:val="000D6AF4"/>
    <w:rsid w:val="0013030D"/>
    <w:rsid w:val="00136FAE"/>
    <w:rsid w:val="00157BCD"/>
    <w:rsid w:val="0017032B"/>
    <w:rsid w:val="001748A8"/>
    <w:rsid w:val="00177F05"/>
    <w:rsid w:val="001961EF"/>
    <w:rsid w:val="001B2F40"/>
    <w:rsid w:val="001E16F4"/>
    <w:rsid w:val="001E4B99"/>
    <w:rsid w:val="001E630D"/>
    <w:rsid w:val="00214E40"/>
    <w:rsid w:val="0022133E"/>
    <w:rsid w:val="00237198"/>
    <w:rsid w:val="0024618D"/>
    <w:rsid w:val="0026428C"/>
    <w:rsid w:val="00281193"/>
    <w:rsid w:val="002A586D"/>
    <w:rsid w:val="002A5A55"/>
    <w:rsid w:val="002E0A64"/>
    <w:rsid w:val="002E449A"/>
    <w:rsid w:val="00301535"/>
    <w:rsid w:val="00321583"/>
    <w:rsid w:val="00333CA8"/>
    <w:rsid w:val="003370F0"/>
    <w:rsid w:val="00337827"/>
    <w:rsid w:val="003469F6"/>
    <w:rsid w:val="00350E61"/>
    <w:rsid w:val="00363850"/>
    <w:rsid w:val="00367D23"/>
    <w:rsid w:val="0038589C"/>
    <w:rsid w:val="003B2BB8"/>
    <w:rsid w:val="003D34FF"/>
    <w:rsid w:val="003F1B36"/>
    <w:rsid w:val="00417985"/>
    <w:rsid w:val="00442F0D"/>
    <w:rsid w:val="00455A26"/>
    <w:rsid w:val="00473A4B"/>
    <w:rsid w:val="004748A3"/>
    <w:rsid w:val="0048366A"/>
    <w:rsid w:val="004B54CA"/>
    <w:rsid w:val="004B7ABD"/>
    <w:rsid w:val="004C57C7"/>
    <w:rsid w:val="004D350A"/>
    <w:rsid w:val="004E5CBF"/>
    <w:rsid w:val="005015AF"/>
    <w:rsid w:val="00501F27"/>
    <w:rsid w:val="00534C5C"/>
    <w:rsid w:val="00542AD7"/>
    <w:rsid w:val="005501E1"/>
    <w:rsid w:val="00556CE2"/>
    <w:rsid w:val="00571C5A"/>
    <w:rsid w:val="005802D4"/>
    <w:rsid w:val="005A6B5B"/>
    <w:rsid w:val="005C3AA9"/>
    <w:rsid w:val="005D19CC"/>
    <w:rsid w:val="00600154"/>
    <w:rsid w:val="0060156B"/>
    <w:rsid w:val="00604CCC"/>
    <w:rsid w:val="0060546A"/>
    <w:rsid w:val="00630791"/>
    <w:rsid w:val="006436B6"/>
    <w:rsid w:val="00660533"/>
    <w:rsid w:val="00662293"/>
    <w:rsid w:val="006839E0"/>
    <w:rsid w:val="00686A21"/>
    <w:rsid w:val="006A4CE7"/>
    <w:rsid w:val="006C6EFE"/>
    <w:rsid w:val="006D10B5"/>
    <w:rsid w:val="006D25FE"/>
    <w:rsid w:val="006E0C8D"/>
    <w:rsid w:val="006F2714"/>
    <w:rsid w:val="007133DC"/>
    <w:rsid w:val="00720908"/>
    <w:rsid w:val="007321D8"/>
    <w:rsid w:val="007353AB"/>
    <w:rsid w:val="00741D10"/>
    <w:rsid w:val="00750FF0"/>
    <w:rsid w:val="00785261"/>
    <w:rsid w:val="007A1531"/>
    <w:rsid w:val="007B0256"/>
    <w:rsid w:val="007B7869"/>
    <w:rsid w:val="007C4045"/>
    <w:rsid w:val="007C7115"/>
    <w:rsid w:val="007D03DF"/>
    <w:rsid w:val="007D422F"/>
    <w:rsid w:val="007D5677"/>
    <w:rsid w:val="00836254"/>
    <w:rsid w:val="00862E54"/>
    <w:rsid w:val="00893396"/>
    <w:rsid w:val="008B616A"/>
    <w:rsid w:val="008E15BB"/>
    <w:rsid w:val="008F1DE1"/>
    <w:rsid w:val="00904120"/>
    <w:rsid w:val="00916079"/>
    <w:rsid w:val="009225F0"/>
    <w:rsid w:val="009334E6"/>
    <w:rsid w:val="00936DD4"/>
    <w:rsid w:val="0094665B"/>
    <w:rsid w:val="009B68F4"/>
    <w:rsid w:val="009C4870"/>
    <w:rsid w:val="009D6572"/>
    <w:rsid w:val="00A010F3"/>
    <w:rsid w:val="00A07C48"/>
    <w:rsid w:val="00A42162"/>
    <w:rsid w:val="00A42C28"/>
    <w:rsid w:val="00A52DBD"/>
    <w:rsid w:val="00A55980"/>
    <w:rsid w:val="00A77309"/>
    <w:rsid w:val="00A8281C"/>
    <w:rsid w:val="00AA33E5"/>
    <w:rsid w:val="00AC5CAD"/>
    <w:rsid w:val="00AD3053"/>
    <w:rsid w:val="00AE45C5"/>
    <w:rsid w:val="00B22E07"/>
    <w:rsid w:val="00B40BDE"/>
    <w:rsid w:val="00BA2677"/>
    <w:rsid w:val="00BA2DB9"/>
    <w:rsid w:val="00BC6B68"/>
    <w:rsid w:val="00BE7148"/>
    <w:rsid w:val="00C157A8"/>
    <w:rsid w:val="00C54BA8"/>
    <w:rsid w:val="00CA2235"/>
    <w:rsid w:val="00CB3920"/>
    <w:rsid w:val="00CB6ADE"/>
    <w:rsid w:val="00CD05D6"/>
    <w:rsid w:val="00CF3882"/>
    <w:rsid w:val="00D2015A"/>
    <w:rsid w:val="00D229CE"/>
    <w:rsid w:val="00D25FFB"/>
    <w:rsid w:val="00D454EF"/>
    <w:rsid w:val="00D533EC"/>
    <w:rsid w:val="00D54679"/>
    <w:rsid w:val="00D80C38"/>
    <w:rsid w:val="00D957A3"/>
    <w:rsid w:val="00DD4C19"/>
    <w:rsid w:val="00E21322"/>
    <w:rsid w:val="00E278BD"/>
    <w:rsid w:val="00E447C1"/>
    <w:rsid w:val="00E878A0"/>
    <w:rsid w:val="00F23BFB"/>
    <w:rsid w:val="00F253E3"/>
    <w:rsid w:val="00F26333"/>
    <w:rsid w:val="00F42880"/>
    <w:rsid w:val="00F6065B"/>
    <w:rsid w:val="00F66FA3"/>
    <w:rsid w:val="00F703FB"/>
    <w:rsid w:val="00F91545"/>
    <w:rsid w:val="00FA1880"/>
    <w:rsid w:val="00FA4018"/>
    <w:rsid w:val="00FB3CE6"/>
    <w:rsid w:val="00FC758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F8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BFB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ing1">
    <w:name w:val="heading 1"/>
    <w:next w:val="Normal"/>
    <w:link w:val="Heading1Char"/>
    <w:uiPriority w:val="9"/>
    <w:qFormat/>
    <w:rsid w:val="0022133E"/>
    <w:pPr>
      <w:spacing w:before="120" w:after="0"/>
      <w:contextualSpacing/>
      <w:outlineLvl w:val="0"/>
    </w:pPr>
    <w:rPr>
      <w:rFonts w:ascii="Georgia" w:eastAsiaTheme="majorEastAsia" w:hAnsi="Georgia" w:cstheme="majorBidi"/>
      <w:bCs/>
      <w:color w:val="005A70"/>
      <w:position w:val="-2"/>
      <w:sz w:val="32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57A8"/>
    <w:pPr>
      <w:spacing w:before="180" w:after="240" w:line="280" w:lineRule="atLeast"/>
      <w:outlineLvl w:val="1"/>
    </w:pPr>
    <w:rPr>
      <w:rFonts w:ascii="Georgia" w:eastAsiaTheme="majorEastAsia" w:hAnsi="Georgia" w:cstheme="majorBidi"/>
      <w:bCs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A4018"/>
    <w:pPr>
      <w:spacing w:before="360" w:after="0" w:line="360" w:lineRule="auto"/>
      <w:outlineLvl w:val="2"/>
    </w:pPr>
    <w:rPr>
      <w:rFonts w:ascii="Museo Sans 300" w:hAnsi="Museo Sans 300"/>
      <w:b/>
      <w:color w:val="43AD9E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133E"/>
    <w:rPr>
      <w:rFonts w:ascii="Georgia" w:eastAsiaTheme="majorEastAsia" w:hAnsi="Georgia" w:cstheme="majorBidi"/>
      <w:bCs/>
      <w:color w:val="005A70"/>
      <w:position w:val="-2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157A8"/>
    <w:rPr>
      <w:rFonts w:ascii="Georgia" w:eastAsiaTheme="majorEastAsia" w:hAnsi="Georgia" w:cstheme="majorBidi"/>
      <w:bCs/>
      <w:position w:val="-2"/>
      <w:sz w:val="24"/>
      <w:szCs w:val="2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AC5CAD"/>
    <w:rPr>
      <w:rFonts w:ascii="Museo Sans 300" w:eastAsia="Cambria" w:hAnsi="Museo Sans 300" w:cs="MuseoSans-300"/>
      <w:b/>
      <w:color w:val="43AD9E"/>
      <w:position w:val="-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C5CAD"/>
    <w:rPr>
      <w:rFonts w:ascii="Arial" w:eastAsiaTheme="majorEastAsia" w:hAnsi="Arial" w:cstheme="majorBidi"/>
      <w:b/>
      <w:bCs/>
      <w:i/>
      <w:iCs/>
      <w:color w:val="54534B"/>
      <w:position w:val="-2"/>
      <w:sz w:val="19"/>
      <w:szCs w:val="1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C5CAD"/>
    <w:rPr>
      <w:rFonts w:ascii="Arial" w:eastAsiaTheme="majorEastAsia" w:hAnsi="Arial" w:cstheme="majorBidi"/>
      <w:b/>
      <w:b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AC5CAD"/>
    <w:rPr>
      <w:rFonts w:ascii="Arial" w:eastAsiaTheme="majorEastAsia" w:hAnsi="Arial" w:cstheme="majorBidi"/>
      <w:b/>
      <w:bCs/>
      <w:i/>
      <w:iCs/>
      <w:color w:val="7F7F7F" w:themeColor="text1" w:themeTint="80"/>
      <w:position w:val="-2"/>
      <w:sz w:val="19"/>
      <w:szCs w:val="19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AC5CAD"/>
    <w:rPr>
      <w:rFonts w:ascii="Arial" w:eastAsiaTheme="majorEastAsia" w:hAnsi="Arial" w:cstheme="majorBidi"/>
      <w:i/>
      <w:iCs/>
      <w:color w:val="54534B"/>
      <w:position w:val="-2"/>
      <w:sz w:val="19"/>
      <w:szCs w:val="19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AC5CAD"/>
    <w:rPr>
      <w:rFonts w:ascii="Arial" w:eastAsiaTheme="majorEastAsia" w:hAnsi="Arial" w:cstheme="majorBidi"/>
      <w:color w:val="54534B"/>
      <w:position w:val="-2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C5CAD"/>
    <w:rPr>
      <w:rFonts w:ascii="Arial" w:eastAsiaTheme="majorEastAsia" w:hAnsi="Arial" w:cstheme="majorBidi"/>
      <w:i/>
      <w:iCs/>
      <w:color w:val="54534B"/>
      <w:spacing w:val="5"/>
      <w:position w:val="-2"/>
      <w:sz w:val="20"/>
      <w:szCs w:val="20"/>
      <w:lang w:val="en-GB"/>
    </w:rPr>
  </w:style>
  <w:style w:type="paragraph" w:styleId="Title">
    <w:name w:val="Title"/>
    <w:next w:val="Normal"/>
    <w:link w:val="TitleChar"/>
    <w:uiPriority w:val="10"/>
    <w:qFormat/>
    <w:rsid w:val="0022133E"/>
    <w:pPr>
      <w:spacing w:before="440" w:after="0" w:line="360" w:lineRule="auto"/>
      <w:contextualSpacing/>
    </w:pPr>
    <w:rPr>
      <w:rFonts w:ascii="Georgia" w:eastAsiaTheme="majorEastAsia" w:hAnsi="Georgia" w:cstheme="majorBidi"/>
      <w:color w:val="005A70"/>
      <w:spacing w:val="5"/>
      <w:position w:val="-2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22133E"/>
    <w:rPr>
      <w:rFonts w:ascii="Georgia" w:eastAsiaTheme="majorEastAsia" w:hAnsi="Georgia" w:cstheme="majorBidi"/>
      <w:color w:val="005A70"/>
      <w:spacing w:val="5"/>
      <w:position w:val="-2"/>
      <w:sz w:val="48"/>
      <w:szCs w:val="4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133E"/>
    <w:pPr>
      <w:spacing w:after="180"/>
    </w:pPr>
    <w:rPr>
      <w:rFonts w:ascii="Georgia" w:eastAsiaTheme="majorEastAsia" w:hAnsi="Georgia" w:cstheme="majorBidi"/>
      <w:iCs/>
      <w:color w:val="auto"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133E"/>
    <w:rPr>
      <w:rFonts w:ascii="Georgia" w:eastAsiaTheme="majorEastAsia" w:hAnsi="Georgia" w:cstheme="majorBidi"/>
      <w:iCs/>
      <w:spacing w:val="13"/>
      <w:position w:val="-2"/>
      <w:sz w:val="32"/>
      <w:szCs w:val="24"/>
      <w:lang w:val="en-GB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9D6572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5CAD"/>
    <w:rPr>
      <w:rFonts w:ascii="Arial" w:eastAsia="Cambria" w:hAnsi="Arial" w:cs="MuseoSans-300"/>
      <w:i/>
      <w:iCs/>
      <w:color w:val="54534B"/>
      <w:position w:val="-2"/>
      <w:sz w:val="19"/>
      <w:szCs w:val="19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CAD"/>
    <w:rPr>
      <w:rFonts w:ascii="Arial" w:eastAsia="Cambria" w:hAnsi="Arial" w:cs="MuseoSans-300"/>
      <w:b/>
      <w:bCs/>
      <w:i/>
      <w:iCs/>
      <w:color w:val="54534B"/>
      <w:position w:val="-2"/>
      <w:sz w:val="19"/>
      <w:szCs w:val="19"/>
      <w:lang w:val="en-GB"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Caption">
    <w:name w:val="caption"/>
    <w:basedOn w:val="Normal"/>
    <w:next w:val="Normal"/>
    <w:uiPriority w:val="35"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Header">
    <w:name w:val="header"/>
    <w:basedOn w:val="Normal"/>
    <w:link w:val="Head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Footer">
    <w:name w:val="footer"/>
    <w:basedOn w:val="Normal"/>
    <w:link w:val="FooterChar"/>
    <w:uiPriority w:val="99"/>
    <w:rsid w:val="00D546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CAD"/>
    <w:rPr>
      <w:rFonts w:ascii="Arial" w:eastAsia="Cambria" w:hAnsi="Arial" w:cs="MuseoSans-300"/>
      <w:color w:val="54534B"/>
      <w:position w:val="-2"/>
      <w:sz w:val="19"/>
      <w:szCs w:val="19"/>
      <w:lang w:val="en-GB"/>
    </w:rPr>
  </w:style>
  <w:style w:type="paragraph" w:styleId="BalloonText">
    <w:name w:val="Balloon Text"/>
    <w:basedOn w:val="Normal"/>
    <w:link w:val="BalloonTextChar"/>
    <w:uiPriority w:val="99"/>
    <w:rsid w:val="00D5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5CAD"/>
    <w:rPr>
      <w:rFonts w:ascii="Tahoma" w:eastAsia="Cambria" w:hAnsi="Tahoma" w:cs="Tahoma"/>
      <w:color w:val="54534B"/>
      <w:position w:val="-2"/>
      <w:sz w:val="16"/>
      <w:szCs w:val="16"/>
      <w:lang w:val="en-GB"/>
    </w:rPr>
  </w:style>
  <w:style w:type="character" w:customStyle="1" w:styleId="Boldblue">
    <w:name w:val="Bold blue"/>
    <w:uiPriority w:val="99"/>
    <w:rsid w:val="00D54679"/>
    <w:rPr>
      <w:color w:val="4CB3C9"/>
    </w:rPr>
  </w:style>
  <w:style w:type="paragraph" w:customStyle="1" w:styleId="BodyText1">
    <w:name w:val="Body Text1"/>
    <w:basedOn w:val="Normal"/>
    <w:uiPriority w:val="99"/>
    <w:rsid w:val="00D54679"/>
  </w:style>
  <w:style w:type="paragraph" w:customStyle="1" w:styleId="normalintroblue">
    <w:name w:val="normal intro + blue"/>
    <w:basedOn w:val="Normal"/>
    <w:qFormat/>
    <w:rsid w:val="00D54679"/>
    <w:rPr>
      <w:color w:val="4CB3C9"/>
      <w:sz w:val="22"/>
    </w:rPr>
  </w:style>
  <w:style w:type="paragraph" w:customStyle="1" w:styleId="Intro">
    <w:name w:val="Intro"/>
    <w:basedOn w:val="Normal"/>
    <w:uiPriority w:val="99"/>
    <w:rsid w:val="00AA33E5"/>
    <w:pPr>
      <w:spacing w:after="227" w:line="260" w:lineRule="atLeast"/>
    </w:pPr>
    <w:rPr>
      <w:color w:val="43AD9E"/>
      <w:sz w:val="22"/>
      <w:szCs w:val="22"/>
    </w:rPr>
  </w:style>
  <w:style w:type="character" w:styleId="Hyperlink">
    <w:name w:val="Hyperlink"/>
    <w:rsid w:val="00AA33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1798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21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C157A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8589C"/>
    <w:pPr>
      <w:spacing w:after="0" w:line="240" w:lineRule="auto"/>
    </w:pPr>
    <w:rPr>
      <w:rFonts w:ascii="Arial" w:eastAsia="Cambria" w:hAnsi="Arial" w:cs="MuseoSans-300"/>
      <w:color w:val="54534B"/>
      <w:position w:val="-2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ss.gov.au/nra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4386</Characters>
  <Application>Microsoft Office Word</Application>
  <DocSecurity>0</DocSecurity>
  <Lines>264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NRAS Market Index</vt:lpstr>
    </vt:vector>
  </TitlesOfParts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Market Index</dc:title>
  <dc:creator/>
  <cp:keywords>[SEC=UNOFFICIAL]</cp:keywords>
  <cp:lastModifiedBy/>
  <cp:revision>1</cp:revision>
  <dcterms:created xsi:type="dcterms:W3CDTF">2025-03-31T23:17:00Z</dcterms:created>
  <dcterms:modified xsi:type="dcterms:W3CDTF">2025-03-31T23:26:00Z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80E986C3802841FC9A78043B0276A9F2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89AA178AA5BE17FD93B0F4D11B751F0B9B7B6A78</vt:lpwstr>
  </property>
  <property fmtid="{D5CDD505-2E9C-101B-9397-08002B2CF9AE}" pid="11" name="PM_OriginationTimeStamp">
    <vt:lpwstr>2023-03-06T21:27:22Z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7570499175E1698328943AF3916F63B1</vt:lpwstr>
  </property>
  <property fmtid="{D5CDD505-2E9C-101B-9397-08002B2CF9AE}" pid="21" name="PM_Hash_Salt">
    <vt:lpwstr>E1C43736F026DF5E18DB27EF74EF33E0</vt:lpwstr>
  </property>
  <property fmtid="{D5CDD505-2E9C-101B-9397-08002B2CF9AE}" pid="22" name="PM_Hash_SHA1">
    <vt:lpwstr>35BA4BBCB5331058AA874F117323F7D2CE08E1ED</vt:lpwstr>
  </property>
  <property fmtid="{D5CDD505-2E9C-101B-9397-08002B2CF9AE}" pid="23" name="PM_OriginatorUserAccountName_SHA256">
    <vt:lpwstr>73AC4EAD9CE44ABE0D3975CCC32C94FA28991B0DAEA075717C6B657D5C5BAB9F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UNOFFICIAL</vt:lpwstr>
  </property>
  <property fmtid="{D5CDD505-2E9C-101B-9397-08002B2CF9AE}" pid="26" name="PM_Qualifier_Prev">
    <vt:lpwstr/>
  </property>
  <property fmtid="{D5CDD505-2E9C-101B-9397-08002B2CF9AE}" pid="27" name="PMHMAC">
    <vt:lpwstr>v=2022.1;a=SHA256;h=6DB668894DE90F3005B459BE66502557AF0045A30A5BD944E18DC678A5E4ECD6</vt:lpwstr>
  </property>
  <property fmtid="{D5CDD505-2E9C-101B-9397-08002B2CF9AE}" pid="28" name="MSIP_Label_48c3c0a9-12dd-4b95-92ca-a006af7b6583_ContentBits">
    <vt:lpwstr>0</vt:lpwstr>
  </property>
  <property fmtid="{D5CDD505-2E9C-101B-9397-08002B2CF9AE}" pid="29" name="MSIP_Label_48c3c0a9-12dd-4b95-92ca-a006af7b6583_SetDate">
    <vt:lpwstr>2023-03-06T21:27:22Z</vt:lpwstr>
  </property>
  <property fmtid="{D5CDD505-2E9C-101B-9397-08002B2CF9AE}" pid="30" name="MSIP_Label_48c3c0a9-12dd-4b95-92ca-a006af7b6583_Method">
    <vt:lpwstr>Privileged</vt:lpwstr>
  </property>
  <property fmtid="{D5CDD505-2E9C-101B-9397-08002B2CF9AE}" pid="31" name="MSIP_Label_48c3c0a9-12dd-4b95-92ca-a006af7b6583_Name">
    <vt:lpwstr>UNOFFICIAL</vt:lpwstr>
  </property>
  <property fmtid="{D5CDD505-2E9C-101B-9397-08002B2CF9AE}" pid="32" name="MSIP_Label_48c3c0a9-12dd-4b95-92ca-a006af7b6583_SiteId">
    <vt:lpwstr>61e36dd1-ca6e-4d61-aa0a-2b4eb88317a3</vt:lpwstr>
  </property>
  <property fmtid="{D5CDD505-2E9C-101B-9397-08002B2CF9AE}" pid="33" name="MSIP_Label_48c3c0a9-12dd-4b95-92ca-a006af7b6583_Enabled">
    <vt:lpwstr>true</vt:lpwstr>
  </property>
  <property fmtid="{D5CDD505-2E9C-101B-9397-08002B2CF9AE}" pid="34" name="MSIP_Label_48c3c0a9-12dd-4b95-92ca-a006af7b6583_ActionId">
    <vt:lpwstr>8d639aba2fbb4a2483e69ca2dde28a31</vt:lpwstr>
  </property>
  <property fmtid="{D5CDD505-2E9C-101B-9397-08002B2CF9AE}" pid="35" name="PMUuid">
    <vt:lpwstr>v=2022.2;d=gov.au;g=65417EFE-F3B9-5E66-BD91-1E689FEC2EA6</vt:lpwstr>
  </property>
</Properties>
</file>