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436B" w14:textId="77777777" w:rsidR="00B4559B" w:rsidRPr="00FD154D" w:rsidRDefault="00845DC4" w:rsidP="00FF2818">
      <w:pPr>
        <w:pStyle w:val="Heading1"/>
      </w:pPr>
      <w:bookmarkStart w:id="0" w:name="_Toc150523625"/>
      <w:bookmarkStart w:id="1" w:name="_Toc150524417"/>
      <w:bookmarkStart w:id="2" w:name="_Toc150767615"/>
      <w:bookmarkStart w:id="3" w:name="_Toc150767966"/>
      <w:bookmarkStart w:id="4" w:name="_Toc150876849"/>
      <w:r w:rsidRPr="00FD154D">
        <w:t>Integrated Carer Support Service (ICSS) Evaluation: Carer Gateway</w:t>
      </w:r>
      <w:bookmarkEnd w:id="0"/>
      <w:bookmarkEnd w:id="1"/>
      <w:bookmarkEnd w:id="2"/>
      <w:bookmarkEnd w:id="3"/>
      <w:bookmarkEnd w:id="4"/>
    </w:p>
    <w:p w14:paraId="2E7CCBA1" w14:textId="26E7AF21" w:rsidR="00BC3847" w:rsidRPr="00B4559B" w:rsidRDefault="00041282" w:rsidP="00FF2818">
      <w:pPr>
        <w:pStyle w:val="Heading2"/>
      </w:pPr>
      <w:r w:rsidRPr="00B4559B">
        <w:t xml:space="preserve">Summary of key </w:t>
      </w:r>
      <w:r w:rsidR="00213B8C" w:rsidRPr="00B4559B">
        <w:t xml:space="preserve">evaluation </w:t>
      </w:r>
      <w:r w:rsidR="00845DC4" w:rsidRPr="00B4559B">
        <w:t>findings</w:t>
      </w:r>
      <w:r w:rsidR="00B74A86">
        <w:t xml:space="preserve"> from</w:t>
      </w:r>
      <w:r w:rsidR="00845DC4" w:rsidRPr="00B4559B">
        <w:t xml:space="preserve"> non-</w:t>
      </w:r>
      <w:r w:rsidR="00B4559B" w:rsidRPr="00FF2818">
        <w:t>Indigenous</w:t>
      </w:r>
      <w:r w:rsidR="00845DC4" w:rsidRPr="00B4559B">
        <w:t xml:space="preserve"> carers</w:t>
      </w:r>
    </w:p>
    <w:p w14:paraId="455B64A5" w14:textId="4AD5612B" w:rsidR="00B4559B" w:rsidRPr="0065291F" w:rsidRDefault="00B4559B" w:rsidP="00386EA8">
      <w:pPr>
        <w:pStyle w:val="Heading3"/>
      </w:pPr>
      <w:r w:rsidRPr="00386EA8">
        <w:t>Overview</w:t>
      </w:r>
    </w:p>
    <w:p w14:paraId="1102CEE1" w14:textId="6D9A23A4" w:rsidR="003677B3" w:rsidRDefault="003677B3" w:rsidP="003677B3">
      <w:pPr>
        <w:pStyle w:val="BodyText"/>
      </w:pPr>
      <w:r>
        <w:t xml:space="preserve">Thank you for being part of the evaluation of Carer Gateway. Carer Gateway is part of the Integrated Carer Support Service. Your feedback will help inform policy decisions to make Carer Gateway better. </w:t>
      </w:r>
    </w:p>
    <w:p w14:paraId="33C74EC7" w14:textId="4D562BAF" w:rsidR="003677B3" w:rsidRDefault="003677B3" w:rsidP="003677B3">
      <w:pPr>
        <w:pStyle w:val="BodyText"/>
      </w:pPr>
      <w:r>
        <w:t>This summary shows what we learned about Carer Gateway relevant to non</w:t>
      </w:r>
      <w:r w:rsidR="00507196">
        <w:t xml:space="preserve">-Indigenous </w:t>
      </w:r>
      <w:r>
        <w:t xml:space="preserve">carers and service providers. </w:t>
      </w:r>
    </w:p>
    <w:p w14:paraId="0085ADAB" w14:textId="03982413" w:rsidR="00507196" w:rsidRDefault="00507196" w:rsidP="00386EA8">
      <w:pPr>
        <w:pStyle w:val="Heading3"/>
      </w:pPr>
      <w:r w:rsidRPr="00507196">
        <w:t>Findings</w:t>
      </w:r>
    </w:p>
    <w:p w14:paraId="040D6DAF" w14:textId="7DD6C1FF" w:rsidR="00BC3847" w:rsidRDefault="00E37016" w:rsidP="00716511">
      <w:pPr>
        <w:pStyle w:val="BodyText"/>
      </w:pPr>
      <w:r>
        <w:t>Overall</w:t>
      </w:r>
      <w:r w:rsidR="006A135C">
        <w:t>,</w:t>
      </w:r>
      <w:r>
        <w:t xml:space="preserve"> the evaluation </w:t>
      </w:r>
      <w:r w:rsidR="00716511">
        <w:t xml:space="preserve">findings </w:t>
      </w:r>
      <w:r w:rsidR="00FC5FA5" w:rsidRPr="001116A6">
        <w:t>suggest</w:t>
      </w:r>
      <w:r w:rsidR="004137A3">
        <w:t>ed</w:t>
      </w:r>
      <w:r w:rsidR="00BC3847" w:rsidRPr="001116A6">
        <w:t xml:space="preserve"> Carer Gateway has been </w:t>
      </w:r>
      <w:r w:rsidR="00CC4B94">
        <w:t>helpful</w:t>
      </w:r>
      <w:r w:rsidR="00CC4B94" w:rsidRPr="001116A6">
        <w:t xml:space="preserve"> </w:t>
      </w:r>
      <w:r w:rsidR="00BC3847" w:rsidRPr="001116A6">
        <w:t xml:space="preserve">for </w:t>
      </w:r>
      <w:r w:rsidR="00CC3FF9">
        <w:t>many</w:t>
      </w:r>
      <w:r w:rsidR="00BC3847" w:rsidRPr="001116A6">
        <w:t xml:space="preserve"> carers. </w:t>
      </w:r>
      <w:r w:rsidR="00716511">
        <w:t>Many c</w:t>
      </w:r>
      <w:r w:rsidR="00BC3847" w:rsidRPr="001116A6">
        <w:t xml:space="preserve">arers </w:t>
      </w:r>
      <w:r w:rsidR="006A135C">
        <w:t>w</w:t>
      </w:r>
      <w:r w:rsidR="006842B5">
        <w:t>ere positive about their experience of Carer Gateway and the services provided</w:t>
      </w:r>
      <w:r w:rsidR="00284FD2">
        <w:t>. S</w:t>
      </w:r>
      <w:r w:rsidR="00BC3847" w:rsidRPr="001116A6">
        <w:t xml:space="preserve">takeholders </w:t>
      </w:r>
      <w:r w:rsidR="00CC3FF9">
        <w:t xml:space="preserve">highlighted </w:t>
      </w:r>
      <w:r w:rsidR="00BC3847" w:rsidRPr="001116A6">
        <w:t xml:space="preserve">the </w:t>
      </w:r>
      <w:r w:rsidR="00397077">
        <w:t xml:space="preserve">new </w:t>
      </w:r>
      <w:r w:rsidR="00BC3847" w:rsidRPr="001116A6">
        <w:t xml:space="preserve">structure </w:t>
      </w:r>
      <w:r w:rsidR="00812866">
        <w:t>was</w:t>
      </w:r>
      <w:r w:rsidR="00325E4E">
        <w:t xml:space="preserve"> better than </w:t>
      </w:r>
      <w:r w:rsidR="00BC3847" w:rsidRPr="001116A6">
        <w:t xml:space="preserve">the previous system. </w:t>
      </w:r>
      <w:r w:rsidR="00284FD2" w:rsidRPr="001116A6">
        <w:t xml:space="preserve">Carer Gateway </w:t>
      </w:r>
      <w:r w:rsidR="00284FD2">
        <w:t xml:space="preserve">generally </w:t>
      </w:r>
      <w:r w:rsidR="00284FD2" w:rsidRPr="001116A6">
        <w:t>had a positive impact on the service system</w:t>
      </w:r>
      <w:r w:rsidR="00284FD2">
        <w:t>.</w:t>
      </w:r>
    </w:p>
    <w:p w14:paraId="297EC8D9" w14:textId="77777777" w:rsidR="00284FD2" w:rsidRDefault="00284FD2" w:rsidP="00284FD2">
      <w:pPr>
        <w:pStyle w:val="BodyText"/>
        <w:numPr>
          <w:ilvl w:val="0"/>
          <w:numId w:val="2"/>
        </w:numPr>
      </w:pPr>
      <w:r>
        <w:t>Carer Gateway</w:t>
      </w:r>
      <w:r w:rsidRPr="001116A6">
        <w:t xml:space="preserve"> provides a more streamlined and accessible entry point for carers into the </w:t>
      </w:r>
      <w:r>
        <w:t xml:space="preserve">service </w:t>
      </w:r>
      <w:r w:rsidRPr="001116A6">
        <w:t xml:space="preserve">system and provides access to a range of services. </w:t>
      </w:r>
    </w:p>
    <w:p w14:paraId="7FEBEF97" w14:textId="77777777" w:rsidR="00284FD2" w:rsidRDefault="00284FD2" w:rsidP="00284FD2">
      <w:pPr>
        <w:pStyle w:val="BodyText"/>
        <w:numPr>
          <w:ilvl w:val="0"/>
          <w:numId w:val="2"/>
        </w:numPr>
      </w:pPr>
      <w:r>
        <w:t>Most carers benefited from Carer Gateway services for example reduction in stress and improved wellbeing and there were similar improvements for different groups of carers.</w:t>
      </w:r>
    </w:p>
    <w:p w14:paraId="19536DFE" w14:textId="77777777" w:rsidR="00284FD2" w:rsidRDefault="00284FD2" w:rsidP="00284FD2">
      <w:pPr>
        <w:pStyle w:val="BodyText"/>
        <w:numPr>
          <w:ilvl w:val="0"/>
          <w:numId w:val="2"/>
        </w:numPr>
      </w:pPr>
      <w:r w:rsidRPr="00026476">
        <w:t xml:space="preserve">Access to information and courses helped carers to continue to care and provided them with skills to assist in their caring role. </w:t>
      </w:r>
    </w:p>
    <w:p w14:paraId="30AF5FBF" w14:textId="77777777" w:rsidR="00284FD2" w:rsidRDefault="00284FD2" w:rsidP="00284FD2">
      <w:pPr>
        <w:pStyle w:val="BodyText"/>
        <w:numPr>
          <w:ilvl w:val="0"/>
          <w:numId w:val="2"/>
        </w:numPr>
      </w:pPr>
      <w:r w:rsidRPr="00026476">
        <w:t>Services such as counselling and peer support contributed to carers</w:t>
      </w:r>
      <w:r>
        <w:t>’</w:t>
      </w:r>
      <w:r w:rsidRPr="00026476">
        <w:t xml:space="preserve"> positive outcomes in terms of wellbeing, resilience and social participation.</w:t>
      </w:r>
    </w:p>
    <w:p w14:paraId="52F8FE3F" w14:textId="7C9721D9" w:rsidR="00284FD2" w:rsidRDefault="00284FD2" w:rsidP="00284FD2">
      <w:pPr>
        <w:pStyle w:val="BodyText"/>
        <w:numPr>
          <w:ilvl w:val="0"/>
          <w:numId w:val="2"/>
        </w:numPr>
      </w:pPr>
      <w:r>
        <w:t xml:space="preserve">Carers noted the </w:t>
      </w:r>
      <w:r w:rsidRPr="001116A6">
        <w:t>support service system is complex and difficult to n</w:t>
      </w:r>
      <w:r>
        <w:t>avig</w:t>
      </w:r>
      <w:r w:rsidRPr="001116A6">
        <w:t>ate, with varying eligibility criteria for different schemes (including disability, aged-care, veterans supports and carers</w:t>
      </w:r>
      <w:r>
        <w:t>).</w:t>
      </w:r>
    </w:p>
    <w:p w14:paraId="54E316B3" w14:textId="0A64D74B" w:rsidR="00340C80" w:rsidRDefault="00405E88" w:rsidP="00340C80">
      <w:pPr>
        <w:pStyle w:val="BodyText"/>
        <w:numPr>
          <w:ilvl w:val="0"/>
          <w:numId w:val="2"/>
        </w:numPr>
      </w:pPr>
      <w:r>
        <w:t>S</w:t>
      </w:r>
      <w:r w:rsidR="008256EE">
        <w:t>ome services</w:t>
      </w:r>
      <w:r w:rsidR="00284FD2">
        <w:t xml:space="preserve">, especially emergency respite, </w:t>
      </w:r>
      <w:r w:rsidR="008256EE">
        <w:t>appeared difficult to access particularly in regional and remote areas</w:t>
      </w:r>
      <w:r w:rsidR="00284FD2">
        <w:t>.</w:t>
      </w:r>
    </w:p>
    <w:p w14:paraId="5FF6AD54" w14:textId="1759F4AC" w:rsidR="00BC3847" w:rsidRDefault="00815AD1" w:rsidP="00340C80">
      <w:pPr>
        <w:pStyle w:val="BodyText"/>
        <w:numPr>
          <w:ilvl w:val="0"/>
          <w:numId w:val="2"/>
        </w:numPr>
      </w:pPr>
      <w:r>
        <w:t>Access to</w:t>
      </w:r>
      <w:r w:rsidR="005D6FBE">
        <w:t xml:space="preserve"> </w:t>
      </w:r>
      <w:r w:rsidR="7F1676CF">
        <w:t xml:space="preserve">respite and emergency respite </w:t>
      </w:r>
      <w:r w:rsidR="004E7A7A">
        <w:t xml:space="preserve">remain </w:t>
      </w:r>
      <w:r w:rsidR="7F1676CF">
        <w:t>extremely important services for carers with high needs and at time</w:t>
      </w:r>
      <w:r w:rsidR="00F208F1">
        <w:t>s</w:t>
      </w:r>
      <w:r w:rsidR="7F1676CF">
        <w:t xml:space="preserve"> of crisis helped carers to continue to provide support. </w:t>
      </w:r>
    </w:p>
    <w:p w14:paraId="6DA7673A" w14:textId="7471B3BA" w:rsidR="00A4269F" w:rsidRDefault="00A4269F" w:rsidP="00A4269F">
      <w:pPr>
        <w:pStyle w:val="BodyText"/>
        <w:numPr>
          <w:ilvl w:val="0"/>
          <w:numId w:val="2"/>
        </w:numPr>
      </w:pPr>
      <w:r w:rsidRPr="001116A6">
        <w:t xml:space="preserve">Some carers were reportedly accessing Carer Gateway because of delays or </w:t>
      </w:r>
      <w:r w:rsidRPr="00D31B46">
        <w:rPr>
          <w:color w:val="auto"/>
        </w:rPr>
        <w:t>problems accessing the NDIS. Carers’ involvement with My Aged Care seemed to be much better.</w:t>
      </w:r>
    </w:p>
    <w:p w14:paraId="199F67F3" w14:textId="4668E9A2" w:rsidR="00A4269F" w:rsidRDefault="00A4269F" w:rsidP="00A4269F">
      <w:pPr>
        <w:pStyle w:val="BodyText"/>
        <w:numPr>
          <w:ilvl w:val="0"/>
          <w:numId w:val="2"/>
        </w:numPr>
      </w:pPr>
      <w:r>
        <w:lastRenderedPageBreak/>
        <w:t>Overall</w:t>
      </w:r>
      <w:r w:rsidR="0001521D">
        <w:t>,</w:t>
      </w:r>
      <w:r>
        <w:t xml:space="preserve"> i</w:t>
      </w:r>
      <w:r w:rsidRPr="001116A6">
        <w:t xml:space="preserve">t appears the coordination between Carer Gateway and the NDIS is not working well for carers. </w:t>
      </w:r>
    </w:p>
    <w:p w14:paraId="3A726B18" w14:textId="77777777" w:rsidR="00574C94" w:rsidRDefault="00574C94" w:rsidP="00386EA8">
      <w:pPr>
        <w:pStyle w:val="Heading3"/>
      </w:pPr>
      <w:r w:rsidRPr="00442B18">
        <w:t xml:space="preserve">Carers </w:t>
      </w:r>
      <w:proofErr w:type="spellStart"/>
      <w:r w:rsidRPr="00442B18">
        <w:t>Star</w:t>
      </w:r>
      <w:r w:rsidRPr="009E6F3E">
        <w:rPr>
          <w:vertAlign w:val="superscript"/>
        </w:rPr>
        <w:t>TM</w:t>
      </w:r>
      <w:proofErr w:type="spellEnd"/>
      <w:r w:rsidRPr="00442B18">
        <w:t xml:space="preserve"> assessment</w:t>
      </w:r>
    </w:p>
    <w:p w14:paraId="39A62A16" w14:textId="131EB22B" w:rsidR="00605176" w:rsidRPr="00D31B46" w:rsidRDefault="005C6B7D" w:rsidP="002E0EAE">
      <w:pPr>
        <w:pStyle w:val="Bullets1"/>
        <w:numPr>
          <w:ilvl w:val="0"/>
          <w:numId w:val="4"/>
        </w:numPr>
        <w:rPr>
          <w:rFonts w:eastAsia="Calibri" w:cs="Arial"/>
          <w:sz w:val="22"/>
          <w:szCs w:val="22"/>
        </w:rPr>
      </w:pPr>
      <w:r w:rsidRPr="00CF590A">
        <w:rPr>
          <w:rFonts w:cs="Arial"/>
          <w:sz w:val="22"/>
          <w:szCs w:val="22"/>
        </w:rPr>
        <w:t xml:space="preserve">Carers who could recall their Carers </w:t>
      </w:r>
      <w:r w:rsidRPr="00CF590A">
        <w:rPr>
          <w:rStyle w:val="normaltextrun"/>
          <w:rFonts w:cs="Arial"/>
          <w:sz w:val="22"/>
          <w:szCs w:val="22"/>
          <w:shd w:val="clear" w:color="auto" w:fill="FFFFFF"/>
        </w:rPr>
        <w:t>Star</w:t>
      </w:r>
      <w:r w:rsidRPr="00CF590A">
        <w:rPr>
          <w:rStyle w:val="spellingerrorsuperscript"/>
          <w:rFonts w:cs="Arial"/>
          <w:sz w:val="22"/>
          <w:szCs w:val="22"/>
          <w:shd w:val="clear" w:color="auto" w:fill="FFFFFF"/>
          <w:vertAlign w:val="superscript"/>
        </w:rPr>
        <w:t>TM</w:t>
      </w:r>
      <w:r w:rsidRPr="00CF590A" w:rsidDel="00A63FBA">
        <w:rPr>
          <w:rFonts w:cs="Arial"/>
          <w:sz w:val="22"/>
          <w:szCs w:val="22"/>
          <w:shd w:val="clear" w:color="auto" w:fill="FFFFFF"/>
          <w:lang w:val="en-US" w:eastAsia="en-AU"/>
        </w:rPr>
        <w:t xml:space="preserve"> </w:t>
      </w:r>
      <w:r w:rsidRPr="00CF590A">
        <w:rPr>
          <w:rFonts w:cs="Arial"/>
          <w:sz w:val="22"/>
          <w:szCs w:val="22"/>
        </w:rPr>
        <w:t>assessment described varied experiences</w:t>
      </w:r>
      <w:r w:rsidR="00BF33F5" w:rsidRPr="00CF590A">
        <w:rPr>
          <w:rFonts w:cs="Arial"/>
          <w:sz w:val="22"/>
          <w:szCs w:val="22"/>
        </w:rPr>
        <w:t>.</w:t>
      </w:r>
      <w:r w:rsidR="004B51E8" w:rsidRPr="00CF590A">
        <w:rPr>
          <w:rFonts w:cs="Arial"/>
          <w:sz w:val="22"/>
          <w:szCs w:val="22"/>
        </w:rPr>
        <w:t xml:space="preserve"> </w:t>
      </w:r>
    </w:p>
    <w:p w14:paraId="2A086337" w14:textId="77777777" w:rsidR="00582C21" w:rsidRDefault="00582C21" w:rsidP="00582C21">
      <w:pPr>
        <w:pStyle w:val="BodyText"/>
        <w:numPr>
          <w:ilvl w:val="0"/>
          <w:numId w:val="4"/>
        </w:numPr>
      </w:pPr>
      <w:r w:rsidRPr="001116A6">
        <w:t xml:space="preserve">Some carers found undertaking the </w:t>
      </w:r>
      <w:r w:rsidRPr="001116A6">
        <w:rPr>
          <w:color w:val="auto"/>
        </w:rPr>
        <w:t xml:space="preserve">Carers </w:t>
      </w:r>
      <w:r w:rsidRPr="001116A6">
        <w:rPr>
          <w:rFonts w:eastAsia="Arial"/>
          <w:color w:val="auto"/>
        </w:rPr>
        <w:t>Star</w:t>
      </w:r>
      <w:r w:rsidRPr="001116A6">
        <w:rPr>
          <w:rFonts w:eastAsia="Arial"/>
          <w:color w:val="auto"/>
          <w:vertAlign w:val="superscript"/>
        </w:rPr>
        <w:t>TM</w:t>
      </w:r>
      <w:r w:rsidRPr="001116A6">
        <w:t xml:space="preserve"> increased their knowledge about caring because it helped them to reflect on </w:t>
      </w:r>
      <w:r>
        <w:t xml:space="preserve">and assess </w:t>
      </w:r>
      <w:r w:rsidRPr="001116A6">
        <w:t xml:space="preserve">their </w:t>
      </w:r>
      <w:r>
        <w:t xml:space="preserve">daily </w:t>
      </w:r>
      <w:r w:rsidRPr="001116A6">
        <w:t>caring role</w:t>
      </w:r>
      <w:r>
        <w:t>.</w:t>
      </w:r>
    </w:p>
    <w:p w14:paraId="09E1D8A3" w14:textId="4936BB56" w:rsidR="006A62D5" w:rsidRPr="006A62D5" w:rsidRDefault="006A62D5" w:rsidP="002E0EAE">
      <w:pPr>
        <w:pStyle w:val="Bullets1"/>
        <w:numPr>
          <w:ilvl w:val="0"/>
          <w:numId w:val="4"/>
        </w:numPr>
        <w:rPr>
          <w:rFonts w:eastAsia="Calibri" w:cs="Arial"/>
          <w:sz w:val="22"/>
          <w:szCs w:val="22"/>
        </w:rPr>
      </w:pPr>
      <w:r>
        <w:rPr>
          <w:rFonts w:cs="Arial"/>
          <w:sz w:val="22"/>
          <w:szCs w:val="22"/>
          <w:shd w:val="clear" w:color="auto" w:fill="FFFFFF"/>
          <w:lang w:val="en-US" w:eastAsia="en-AU"/>
        </w:rPr>
        <w:t>For s</w:t>
      </w:r>
      <w:r w:rsidR="00605176">
        <w:rPr>
          <w:rFonts w:cs="Arial"/>
          <w:sz w:val="22"/>
          <w:szCs w:val="22"/>
          <w:shd w:val="clear" w:color="auto" w:fill="FFFFFF"/>
          <w:lang w:val="en-US" w:eastAsia="en-AU"/>
        </w:rPr>
        <w:t>ome carers</w:t>
      </w:r>
      <w:r w:rsidR="0001521D">
        <w:rPr>
          <w:rFonts w:cs="Arial"/>
          <w:sz w:val="22"/>
          <w:szCs w:val="22"/>
          <w:shd w:val="clear" w:color="auto" w:fill="FFFFFF"/>
          <w:lang w:val="en-US" w:eastAsia="en-AU"/>
        </w:rPr>
        <w:t>,</w:t>
      </w:r>
      <w:r w:rsidR="00605176">
        <w:rPr>
          <w:rFonts w:cs="Arial"/>
          <w:sz w:val="22"/>
          <w:szCs w:val="22"/>
          <w:shd w:val="clear" w:color="auto" w:fill="FFFFFF"/>
          <w:lang w:val="en-US" w:eastAsia="en-AU"/>
        </w:rPr>
        <w:t xml:space="preserve"> </w:t>
      </w:r>
      <w:r w:rsidR="003550CB" w:rsidRPr="00CF590A">
        <w:rPr>
          <w:rFonts w:cs="Arial"/>
          <w:sz w:val="22"/>
          <w:szCs w:val="22"/>
          <w:shd w:val="clear" w:color="auto" w:fill="FFFFFF"/>
          <w:lang w:val="en-US" w:eastAsia="en-AU"/>
        </w:rPr>
        <w:t xml:space="preserve">their experience of the assessment process was impacted by the complexity of their needs and their caring situation. </w:t>
      </w:r>
    </w:p>
    <w:p w14:paraId="295F9C7B" w14:textId="25FF42EF" w:rsidR="003550CB" w:rsidRPr="00FE4098" w:rsidRDefault="006A62D5" w:rsidP="002E0EAE">
      <w:pPr>
        <w:pStyle w:val="Bullets1"/>
        <w:numPr>
          <w:ilvl w:val="0"/>
          <w:numId w:val="4"/>
        </w:numPr>
        <w:rPr>
          <w:rFonts w:eastAsia="Calibri" w:cs="Arial"/>
          <w:sz w:val="22"/>
          <w:szCs w:val="22"/>
        </w:rPr>
      </w:pPr>
      <w:r>
        <w:rPr>
          <w:rFonts w:cs="Arial"/>
          <w:sz w:val="22"/>
          <w:szCs w:val="22"/>
          <w:shd w:val="clear" w:color="auto" w:fill="FFFFFF"/>
          <w:lang w:val="en-US" w:eastAsia="en-AU"/>
        </w:rPr>
        <w:t xml:space="preserve">Carers </w:t>
      </w:r>
      <w:r w:rsidR="003550CB" w:rsidRPr="00CF590A">
        <w:rPr>
          <w:rFonts w:cs="Arial"/>
          <w:sz w:val="22"/>
          <w:szCs w:val="22"/>
          <w:shd w:val="clear" w:color="auto" w:fill="FFFFFF"/>
          <w:lang w:val="en-US" w:eastAsia="en-AU"/>
        </w:rPr>
        <w:t xml:space="preserve">who contacted Carer Gateway during a crisis </w:t>
      </w:r>
      <w:r>
        <w:rPr>
          <w:rFonts w:cs="Arial"/>
          <w:sz w:val="22"/>
          <w:szCs w:val="22"/>
          <w:shd w:val="clear" w:color="auto" w:fill="FFFFFF"/>
          <w:lang w:val="en-US" w:eastAsia="en-AU"/>
        </w:rPr>
        <w:t xml:space="preserve">found </w:t>
      </w:r>
      <w:r w:rsidR="003550CB" w:rsidRPr="00CF590A">
        <w:rPr>
          <w:rFonts w:cs="Arial"/>
          <w:sz w:val="22"/>
          <w:szCs w:val="22"/>
          <w:shd w:val="clear" w:color="auto" w:fill="FFFFFF"/>
          <w:lang w:val="en-US" w:eastAsia="en-AU"/>
        </w:rPr>
        <w:t xml:space="preserve">the time between the assessment and provision of support was too long, although staff were considered helpful. </w:t>
      </w:r>
    </w:p>
    <w:p w14:paraId="0665B179" w14:textId="44543B02" w:rsidR="004A71D4" w:rsidRDefault="008F73AA" w:rsidP="002E0EAE">
      <w:pPr>
        <w:pStyle w:val="Bullets1"/>
        <w:numPr>
          <w:ilvl w:val="0"/>
          <w:numId w:val="4"/>
        </w:numPr>
        <w:rPr>
          <w:rFonts w:eastAsia="Calibri" w:cs="Arial"/>
          <w:sz w:val="22"/>
          <w:szCs w:val="22"/>
        </w:rPr>
      </w:pPr>
      <w:r w:rsidRPr="008F73AA">
        <w:rPr>
          <w:rFonts w:eastAsia="Calibri" w:cs="Arial"/>
          <w:sz w:val="22"/>
          <w:szCs w:val="22"/>
        </w:rPr>
        <w:t xml:space="preserve">A few carers </w:t>
      </w:r>
      <w:r w:rsidR="004A71D4">
        <w:rPr>
          <w:rFonts w:eastAsia="Calibri" w:cs="Arial"/>
          <w:sz w:val="22"/>
          <w:szCs w:val="22"/>
        </w:rPr>
        <w:t xml:space="preserve">commented on </w:t>
      </w:r>
      <w:r w:rsidR="004A71D4" w:rsidRPr="008F73AA">
        <w:rPr>
          <w:rFonts w:eastAsia="Calibri" w:cs="Arial"/>
          <w:sz w:val="22"/>
          <w:szCs w:val="22"/>
        </w:rPr>
        <w:t>whether services and the service system had mechanisms in place to reduce duplication in assessment processes</w:t>
      </w:r>
      <w:r w:rsidR="004A71D4">
        <w:rPr>
          <w:rFonts w:eastAsia="Calibri" w:cs="Arial"/>
          <w:sz w:val="22"/>
          <w:szCs w:val="22"/>
        </w:rPr>
        <w:t xml:space="preserve"> of </w:t>
      </w:r>
      <w:r w:rsidR="004A71D4" w:rsidRPr="008F73AA">
        <w:rPr>
          <w:rFonts w:eastAsia="Calibri" w:cs="Arial"/>
          <w:sz w:val="22"/>
          <w:szCs w:val="22"/>
        </w:rPr>
        <w:t>different service providers</w:t>
      </w:r>
      <w:r w:rsidR="004A71D4">
        <w:rPr>
          <w:rFonts w:eastAsia="Calibri" w:cs="Arial"/>
          <w:sz w:val="22"/>
          <w:szCs w:val="22"/>
        </w:rPr>
        <w:t>.</w:t>
      </w:r>
    </w:p>
    <w:p w14:paraId="1F8F98C6" w14:textId="1D2E0ACD" w:rsidR="00582C21" w:rsidRDefault="00582C21" w:rsidP="00486AE5">
      <w:pPr>
        <w:pStyle w:val="BodyText"/>
        <w:numPr>
          <w:ilvl w:val="0"/>
          <w:numId w:val="4"/>
        </w:numPr>
      </w:pPr>
      <w:r>
        <w:t>Interviews with s</w:t>
      </w:r>
      <w:r w:rsidRPr="003B7AA7">
        <w:t xml:space="preserve">takeholder and </w:t>
      </w:r>
      <w:r>
        <w:t xml:space="preserve">carers </w:t>
      </w:r>
      <w:r w:rsidRPr="003B7AA7">
        <w:t>indicate</w:t>
      </w:r>
      <w:r w:rsidR="004A71D4">
        <w:t>d</w:t>
      </w:r>
      <w:r w:rsidRPr="003B7AA7">
        <w:t xml:space="preserve"> the Carers Star</w:t>
      </w:r>
      <w:r w:rsidRPr="003B7AA7">
        <w:rPr>
          <w:vertAlign w:val="superscript"/>
        </w:rPr>
        <w:t xml:space="preserve">TM </w:t>
      </w:r>
      <w:r w:rsidRPr="003B7AA7">
        <w:t>assessment is not always appropriately tailored for some Aboriginal and Torres Strait Islander carers, young carers, and some CALD carers</w:t>
      </w:r>
      <w:r>
        <w:t>,</w:t>
      </w:r>
      <w:r w:rsidRPr="003B7AA7">
        <w:t xml:space="preserve"> and it may be appropriate for the assessment to be tailored specifically for these groups of carers.</w:t>
      </w:r>
    </w:p>
    <w:p w14:paraId="7EABB0B5" w14:textId="380060C0" w:rsidR="00DB0695" w:rsidRPr="00DB0695" w:rsidRDefault="00DB0695" w:rsidP="00386EA8">
      <w:pPr>
        <w:pStyle w:val="Heading3"/>
      </w:pPr>
      <w:r w:rsidRPr="00DB0695">
        <w:t>Impact of different types of services</w:t>
      </w:r>
    </w:p>
    <w:p w14:paraId="4706A580" w14:textId="6696D519" w:rsidR="00B64A92" w:rsidRDefault="00836C43" w:rsidP="00DC04E4">
      <w:pPr>
        <w:pStyle w:val="BodyText"/>
      </w:pPr>
      <w:r w:rsidRPr="001116A6">
        <w:t>Some carers experienced multiple benefits from the different support</w:t>
      </w:r>
      <w:r w:rsidR="002200ED">
        <w:t>s</w:t>
      </w:r>
      <w:r w:rsidR="00B5315F">
        <w:t xml:space="preserve">. </w:t>
      </w:r>
      <w:r w:rsidR="00B64A92" w:rsidRPr="001116A6">
        <w:t>Carer Gateway programs helped carers better manage their stress at difficult times or when in a crisis. Carers access</w:t>
      </w:r>
      <w:r w:rsidR="006D3AC1">
        <w:t>ed</w:t>
      </w:r>
      <w:r w:rsidR="00B64A92" w:rsidRPr="001116A6">
        <w:t xml:space="preserve"> tools to manage stress through counselling and online forums</w:t>
      </w:r>
      <w:r w:rsidR="006D3AC1">
        <w:t xml:space="preserve"> which </w:t>
      </w:r>
      <w:r w:rsidR="00F46715">
        <w:t>often</w:t>
      </w:r>
      <w:r w:rsidR="00F46715" w:rsidRPr="001116A6">
        <w:t xml:space="preserve"> </w:t>
      </w:r>
      <w:r w:rsidR="00735F0A">
        <w:t xml:space="preserve">alleviate </w:t>
      </w:r>
      <w:r w:rsidR="00B64A92" w:rsidRPr="001116A6">
        <w:t>carers</w:t>
      </w:r>
      <w:r w:rsidR="00735F0A">
        <w:t>’ feeling of</w:t>
      </w:r>
      <w:r w:rsidR="00B64A92" w:rsidRPr="001116A6">
        <w:t xml:space="preserve"> guilt </w:t>
      </w:r>
      <w:r w:rsidR="00394782">
        <w:t xml:space="preserve">by </w:t>
      </w:r>
      <w:r w:rsidR="00B64A92" w:rsidRPr="001116A6">
        <w:t>help</w:t>
      </w:r>
      <w:r w:rsidR="00394782">
        <w:t>ing</w:t>
      </w:r>
      <w:r w:rsidR="00B64A92" w:rsidRPr="001116A6">
        <w:t xml:space="preserve"> them understand </w:t>
      </w:r>
      <w:r w:rsidR="00394782">
        <w:t xml:space="preserve">the importance of taking care </w:t>
      </w:r>
      <w:r w:rsidR="00B64A92" w:rsidRPr="001116A6">
        <w:t xml:space="preserve">of themselves. </w:t>
      </w:r>
    </w:p>
    <w:p w14:paraId="66E01264" w14:textId="52BB1EFE" w:rsidR="00026886" w:rsidRDefault="00026886" w:rsidP="00DC04E4">
      <w:pPr>
        <w:pStyle w:val="BodyText"/>
      </w:pPr>
      <w:r w:rsidRPr="001116A6">
        <w:t xml:space="preserve">Access to counselling had increased carers’ knowledge and skills they needed to manage their caring role. </w:t>
      </w:r>
      <w:r w:rsidR="00580A08">
        <w:t>P</w:t>
      </w:r>
      <w:r w:rsidRPr="001116A6">
        <w:t>ractical help</w:t>
      </w:r>
      <w:r>
        <w:t>,</w:t>
      </w:r>
      <w:r w:rsidRPr="001116A6">
        <w:t xml:space="preserve"> such as a support worker once a month</w:t>
      </w:r>
      <w:r>
        <w:t>,</w:t>
      </w:r>
      <w:r w:rsidRPr="001116A6">
        <w:t xml:space="preserve"> alleviated some of the pressure associated with caring responsibilities.</w:t>
      </w:r>
    </w:p>
    <w:p w14:paraId="3C4E8A93" w14:textId="692BB0C4" w:rsidR="007D11AA" w:rsidRPr="00D70B54" w:rsidRDefault="00DE7CCD" w:rsidP="00386EA8">
      <w:pPr>
        <w:pStyle w:val="Heading3"/>
      </w:pPr>
      <w:r>
        <w:t xml:space="preserve">Factors that </w:t>
      </w:r>
      <w:r w:rsidR="00C9309B">
        <w:t>affected outcomes</w:t>
      </w:r>
    </w:p>
    <w:p w14:paraId="7CCF2AEB" w14:textId="73DADA8C" w:rsidR="00A7020E" w:rsidRDefault="00A96470" w:rsidP="00A74550">
      <w:pPr>
        <w:pStyle w:val="BodyText"/>
      </w:pPr>
      <w:r>
        <w:t xml:space="preserve">Different </w:t>
      </w:r>
      <w:r w:rsidR="00A74550" w:rsidRPr="001116A6">
        <w:t xml:space="preserve">factors </w:t>
      </w:r>
      <w:r>
        <w:t xml:space="preserve">were </w:t>
      </w:r>
      <w:r w:rsidR="00A74550" w:rsidRPr="001116A6">
        <w:t>reported by stakeholders and carers to affect outcomes</w:t>
      </w:r>
      <w:r w:rsidR="009775C5">
        <w:t>.</w:t>
      </w:r>
      <w:r w:rsidR="007B6751">
        <w:t xml:space="preserve"> </w:t>
      </w:r>
      <w:r w:rsidR="00A9218A">
        <w:t xml:space="preserve">These factors </w:t>
      </w:r>
      <w:r w:rsidR="00A31D7D">
        <w:t xml:space="preserve">include </w:t>
      </w:r>
      <w:r w:rsidR="00A74550" w:rsidRPr="001116A6">
        <w:t xml:space="preserve">COVID-19 and its impact on care service systems, </w:t>
      </w:r>
      <w:r w:rsidR="00A31D7D">
        <w:t xml:space="preserve">and </w:t>
      </w:r>
      <w:r w:rsidR="00A01E7D">
        <w:t xml:space="preserve">some </w:t>
      </w:r>
      <w:r w:rsidR="00A74550" w:rsidRPr="001116A6">
        <w:t>aspects of Carer Gateway itself</w:t>
      </w:r>
      <w:r w:rsidR="00A01E7D">
        <w:t>.</w:t>
      </w:r>
      <w:r w:rsidR="00A74550" w:rsidRPr="001116A6">
        <w:t xml:space="preserve"> </w:t>
      </w:r>
      <w:r w:rsidR="00A01E7D">
        <w:t>T</w:t>
      </w:r>
      <w:r w:rsidR="002B0D66">
        <w:t xml:space="preserve">he </w:t>
      </w:r>
      <w:proofErr w:type="gramStart"/>
      <w:r w:rsidR="00311219">
        <w:t>short term</w:t>
      </w:r>
      <w:proofErr w:type="gramEnd"/>
      <w:r w:rsidR="00311219">
        <w:t xml:space="preserve"> nature of Carer Gateway </w:t>
      </w:r>
      <w:r w:rsidR="001E02F3">
        <w:t xml:space="preserve">interventions and the </w:t>
      </w:r>
      <w:r w:rsidR="007260AE">
        <w:t xml:space="preserve">inadequacy of tailored support packages for </w:t>
      </w:r>
      <w:r w:rsidR="00C512F5">
        <w:t>carers in regional and remote areas</w:t>
      </w:r>
      <w:r w:rsidR="00487A28" w:rsidRPr="001116A6">
        <w:t xml:space="preserve"> have limited access to services for some groups of carers</w:t>
      </w:r>
      <w:r w:rsidR="00487A28">
        <w:t xml:space="preserve">. </w:t>
      </w:r>
    </w:p>
    <w:p w14:paraId="2BA0EF3E" w14:textId="7A8C127A" w:rsidR="00A74550" w:rsidRDefault="00C9309B" w:rsidP="00A74550">
      <w:pPr>
        <w:pStyle w:val="BodyText"/>
      </w:pPr>
      <w:r>
        <w:t>W</w:t>
      </w:r>
      <w:r w:rsidR="00A74550" w:rsidRPr="001116A6">
        <w:t>orkforce challenges which affect</w:t>
      </w:r>
      <w:r>
        <w:t>ed</w:t>
      </w:r>
      <w:r w:rsidR="00A74550" w:rsidRPr="001116A6">
        <w:t xml:space="preserve"> the availability and timeliness of services </w:t>
      </w:r>
      <w:r w:rsidR="00224E78">
        <w:t>we</w:t>
      </w:r>
      <w:r w:rsidR="00A74550" w:rsidRPr="001116A6">
        <w:t xml:space="preserve">re barriers for many carers to improve their wellbeing. </w:t>
      </w:r>
      <w:r w:rsidR="00106B75">
        <w:t>C</w:t>
      </w:r>
      <w:r w:rsidR="00A74550" w:rsidRPr="001116A6">
        <w:t xml:space="preserve">arers </w:t>
      </w:r>
      <w:r w:rsidR="000C6756">
        <w:t>reported that</w:t>
      </w:r>
      <w:r w:rsidR="00A74550" w:rsidRPr="001116A6">
        <w:t xml:space="preserve"> well trained staff who could help them to access appropriate support contributed to positive outcomes.</w:t>
      </w:r>
    </w:p>
    <w:p w14:paraId="2FE99884" w14:textId="77777777" w:rsidR="00740EC4" w:rsidRPr="00554A74" w:rsidRDefault="00740EC4" w:rsidP="00386EA8">
      <w:pPr>
        <w:pStyle w:val="Heading3"/>
      </w:pPr>
      <w:r>
        <w:lastRenderedPageBreak/>
        <w:t>Evaluation approach</w:t>
      </w:r>
    </w:p>
    <w:p w14:paraId="2F8CCBEF" w14:textId="77777777" w:rsidR="00740EC4" w:rsidRDefault="00740EC4" w:rsidP="00740EC4">
      <w:pPr>
        <w:pStyle w:val="BodyText"/>
        <w:rPr>
          <w:rStyle w:val="normaltextrun"/>
          <w:bdr w:val="none" w:sz="0" w:space="0" w:color="auto" w:frame="1"/>
        </w:rPr>
      </w:pPr>
      <w:r>
        <w:t xml:space="preserve">The evaluation used different methods including reviews of performance monitoring reports, analysis of program data, surveys, interviews with carers, service providers and stakeholders. </w:t>
      </w:r>
    </w:p>
    <w:p w14:paraId="47784A58" w14:textId="77777777" w:rsidR="00740EC4" w:rsidRDefault="00740EC4" w:rsidP="00740EC4">
      <w:pPr>
        <w:pStyle w:val="BodyText"/>
        <w:rPr>
          <w:rStyle w:val="normaltextrun"/>
          <w:bdr w:val="none" w:sz="0" w:space="0" w:color="auto" w:frame="1"/>
        </w:rPr>
      </w:pPr>
      <w:r>
        <w:rPr>
          <w:rStyle w:val="normaltextrun"/>
          <w:bdr w:val="none" w:sz="0" w:space="0" w:color="auto" w:frame="1"/>
        </w:rPr>
        <w:t>The Social Policy Research Centre (SPRC), UNSW Sydney, UNSW Canberra, the Social Research Centre (SRC), and Ipsos Aboriginal and Torres Strait Islander Research Unit conducted the evaluation.</w:t>
      </w:r>
    </w:p>
    <w:p w14:paraId="169AE0AA" w14:textId="139B1F15" w:rsidR="0086693C" w:rsidRPr="001116A6" w:rsidRDefault="0086693C" w:rsidP="00740EC4">
      <w:pPr>
        <w:pStyle w:val="BodyText"/>
      </w:pPr>
    </w:p>
    <w:sectPr w:rsidR="0086693C" w:rsidRPr="00111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89D18" w14:textId="77777777" w:rsidR="00B97892" w:rsidRDefault="00B97892" w:rsidP="00A649B7">
      <w:pPr>
        <w:spacing w:after="0" w:line="240" w:lineRule="auto"/>
      </w:pPr>
      <w:r>
        <w:separator/>
      </w:r>
    </w:p>
  </w:endnote>
  <w:endnote w:type="continuationSeparator" w:id="0">
    <w:p w14:paraId="6C5849C7" w14:textId="77777777" w:rsidR="00B97892" w:rsidRDefault="00B97892" w:rsidP="00A649B7">
      <w:pPr>
        <w:spacing w:after="0" w:line="240" w:lineRule="auto"/>
      </w:pPr>
      <w:r>
        <w:continuationSeparator/>
      </w:r>
    </w:p>
  </w:endnote>
  <w:endnote w:type="continuationNotice" w:id="1">
    <w:p w14:paraId="087592E4" w14:textId="77777777" w:rsidR="00B97892" w:rsidRDefault="00B97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Normal-Roman">
    <w:altName w:val="Yu Gothic"/>
    <w:charset w:val="80"/>
    <w:family w:val="auto"/>
    <w:pitch w:val="default"/>
    <w:sig w:usb0="00000001" w:usb1="08070000" w:usb2="00000010" w:usb3="00000000" w:csb0="00020000" w:csb1="00000000"/>
  </w:font>
  <w:font w:name="Univers">
    <w:charset w:val="00"/>
    <w:family w:val="swiss"/>
    <w:pitch w:val="variable"/>
    <w:sig w:usb0="80000287" w:usb1="00000000" w:usb2="00000000" w:usb3="00000000" w:csb0="0000000F" w:csb1="00000000"/>
  </w:font>
  <w:font w:name="MetaPlusBold-Roman">
    <w:altName w:val="Yu Gothic"/>
    <w:charset w:val="80"/>
    <w:family w:val="auto"/>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9B6B4" w14:textId="77777777" w:rsidR="00B97892" w:rsidRDefault="00B97892" w:rsidP="00A649B7">
      <w:pPr>
        <w:spacing w:after="0" w:line="240" w:lineRule="auto"/>
      </w:pPr>
      <w:r>
        <w:separator/>
      </w:r>
    </w:p>
  </w:footnote>
  <w:footnote w:type="continuationSeparator" w:id="0">
    <w:p w14:paraId="5DF34CDE" w14:textId="77777777" w:rsidR="00B97892" w:rsidRDefault="00B97892" w:rsidP="00A649B7">
      <w:pPr>
        <w:spacing w:after="0" w:line="240" w:lineRule="auto"/>
      </w:pPr>
      <w:r>
        <w:continuationSeparator/>
      </w:r>
    </w:p>
  </w:footnote>
  <w:footnote w:type="continuationNotice" w:id="1">
    <w:p w14:paraId="69DBE610" w14:textId="77777777" w:rsidR="00B97892" w:rsidRDefault="00B978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918"/>
    <w:multiLevelType w:val="hybridMultilevel"/>
    <w:tmpl w:val="0D24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906C6"/>
    <w:multiLevelType w:val="hybridMultilevel"/>
    <w:tmpl w:val="1218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8841FF"/>
    <w:multiLevelType w:val="hybridMultilevel"/>
    <w:tmpl w:val="41CA4D1E"/>
    <w:lvl w:ilvl="0" w:tplc="FFFFFFFF">
      <w:start w:val="1"/>
      <w:numFmt w:val="bullet"/>
      <w:pStyle w:val="Bullets1"/>
      <w:lvlText w:val=""/>
      <w:lvlJc w:val="left"/>
      <w:pPr>
        <w:tabs>
          <w:tab w:val="num" w:pos="0"/>
        </w:tabs>
        <w:ind w:left="426" w:hanging="426"/>
      </w:pPr>
      <w:rPr>
        <w:rFonts w:ascii="Symbol" w:hAnsi="Symbol" w:hint="default"/>
        <w:u w:color="1C365F"/>
      </w:rPr>
    </w:lvl>
    <w:lvl w:ilvl="1" w:tplc="FCC0E2D2">
      <w:start w:val="1"/>
      <w:numFmt w:val="bullet"/>
      <w:pStyle w:val="Bullets2"/>
      <w:lvlText w:val="o"/>
      <w:lvlJc w:val="left"/>
      <w:pPr>
        <w:ind w:left="993" w:hanging="426"/>
      </w:pPr>
      <w:rPr>
        <w:rFonts w:ascii="Courier New" w:hAnsi="Courier New" w:hint="default"/>
      </w:rPr>
    </w:lvl>
    <w:lvl w:ilvl="2" w:tplc="0BBA2914">
      <w:start w:val="1"/>
      <w:numFmt w:val="bullet"/>
      <w:pStyle w:val="Bullets3"/>
      <w:lvlText w:val=""/>
      <w:lvlJc w:val="left"/>
      <w:pPr>
        <w:ind w:left="1560" w:hanging="426"/>
      </w:pPr>
      <w:rPr>
        <w:rFonts w:ascii="Symbol" w:hAnsi="Symbol" w:hint="default"/>
      </w:rPr>
    </w:lvl>
    <w:lvl w:ilvl="3" w:tplc="317CB836">
      <w:start w:val="1"/>
      <w:numFmt w:val="bullet"/>
      <w:lvlText w:val=""/>
      <w:lvlJc w:val="left"/>
      <w:pPr>
        <w:ind w:left="2095" w:hanging="360"/>
      </w:pPr>
      <w:rPr>
        <w:rFonts w:ascii="Symbol" w:hAnsi="Symbol" w:hint="default"/>
      </w:rPr>
    </w:lvl>
    <w:lvl w:ilvl="4" w:tplc="92C2A322">
      <w:start w:val="1"/>
      <w:numFmt w:val="bullet"/>
      <w:lvlText w:val="o"/>
      <w:lvlJc w:val="left"/>
      <w:pPr>
        <w:ind w:left="2815" w:hanging="360"/>
      </w:pPr>
      <w:rPr>
        <w:rFonts w:ascii="Courier New" w:hAnsi="Courier New" w:hint="default"/>
      </w:rPr>
    </w:lvl>
    <w:lvl w:ilvl="5" w:tplc="FEF8075C">
      <w:start w:val="1"/>
      <w:numFmt w:val="bullet"/>
      <w:lvlText w:val=""/>
      <w:lvlJc w:val="left"/>
      <w:pPr>
        <w:ind w:left="3535" w:hanging="360"/>
      </w:pPr>
      <w:rPr>
        <w:rFonts w:ascii="Wingdings" w:hAnsi="Wingdings" w:hint="default"/>
      </w:rPr>
    </w:lvl>
    <w:lvl w:ilvl="6" w:tplc="B4664A1C">
      <w:start w:val="1"/>
      <w:numFmt w:val="bullet"/>
      <w:lvlText w:val=""/>
      <w:lvlJc w:val="left"/>
      <w:pPr>
        <w:ind w:left="4255" w:hanging="360"/>
      </w:pPr>
      <w:rPr>
        <w:rFonts w:ascii="Symbol" w:hAnsi="Symbol" w:hint="default"/>
      </w:rPr>
    </w:lvl>
    <w:lvl w:ilvl="7" w:tplc="9410CC34">
      <w:start w:val="1"/>
      <w:numFmt w:val="bullet"/>
      <w:lvlText w:val="o"/>
      <w:lvlJc w:val="left"/>
      <w:pPr>
        <w:ind w:left="4975" w:hanging="360"/>
      </w:pPr>
      <w:rPr>
        <w:rFonts w:ascii="Courier New" w:hAnsi="Courier New" w:hint="default"/>
      </w:rPr>
    </w:lvl>
    <w:lvl w:ilvl="8" w:tplc="621E6E96">
      <w:start w:val="1"/>
      <w:numFmt w:val="bullet"/>
      <w:lvlText w:val=""/>
      <w:lvlJc w:val="left"/>
      <w:pPr>
        <w:ind w:left="5695" w:hanging="360"/>
      </w:pPr>
      <w:rPr>
        <w:rFonts w:ascii="Wingdings" w:hAnsi="Wingdings" w:hint="default"/>
      </w:rPr>
    </w:lvl>
  </w:abstractNum>
  <w:abstractNum w:abstractNumId="3" w15:restartNumberingAfterBreak="0">
    <w:nsid w:val="6EF75951"/>
    <w:multiLevelType w:val="hybridMultilevel"/>
    <w:tmpl w:val="37D2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8173421">
    <w:abstractNumId w:val="2"/>
  </w:num>
  <w:num w:numId="2" w16cid:durableId="1962876732">
    <w:abstractNumId w:val="1"/>
  </w:num>
  <w:num w:numId="3" w16cid:durableId="62988726">
    <w:abstractNumId w:val="0"/>
  </w:num>
  <w:num w:numId="4" w16cid:durableId="189808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47"/>
    <w:rsid w:val="00014968"/>
    <w:rsid w:val="0001521D"/>
    <w:rsid w:val="00026476"/>
    <w:rsid w:val="00026886"/>
    <w:rsid w:val="00033F72"/>
    <w:rsid w:val="00041282"/>
    <w:rsid w:val="00042A69"/>
    <w:rsid w:val="00053E6B"/>
    <w:rsid w:val="00063D2F"/>
    <w:rsid w:val="00081EB2"/>
    <w:rsid w:val="00082B59"/>
    <w:rsid w:val="0008373A"/>
    <w:rsid w:val="000A3EEC"/>
    <w:rsid w:val="000A52C6"/>
    <w:rsid w:val="000B5656"/>
    <w:rsid w:val="000B6E32"/>
    <w:rsid w:val="000B6F16"/>
    <w:rsid w:val="000C6756"/>
    <w:rsid w:val="000D020E"/>
    <w:rsid w:val="000F6C34"/>
    <w:rsid w:val="000F6FBD"/>
    <w:rsid w:val="000F76E1"/>
    <w:rsid w:val="00106B75"/>
    <w:rsid w:val="001236FA"/>
    <w:rsid w:val="00127668"/>
    <w:rsid w:val="00140605"/>
    <w:rsid w:val="00144EF6"/>
    <w:rsid w:val="001501F8"/>
    <w:rsid w:val="00152E40"/>
    <w:rsid w:val="0015346F"/>
    <w:rsid w:val="00172742"/>
    <w:rsid w:val="00175B4A"/>
    <w:rsid w:val="00181733"/>
    <w:rsid w:val="001830AB"/>
    <w:rsid w:val="001A7EFA"/>
    <w:rsid w:val="001B5F73"/>
    <w:rsid w:val="001C445A"/>
    <w:rsid w:val="001D0EF7"/>
    <w:rsid w:val="001D2BDD"/>
    <w:rsid w:val="001E02F3"/>
    <w:rsid w:val="001E7D96"/>
    <w:rsid w:val="001F5881"/>
    <w:rsid w:val="002120EE"/>
    <w:rsid w:val="00212B10"/>
    <w:rsid w:val="00213B8C"/>
    <w:rsid w:val="002200ED"/>
    <w:rsid w:val="00224E78"/>
    <w:rsid w:val="0025324E"/>
    <w:rsid w:val="002608AC"/>
    <w:rsid w:val="00274307"/>
    <w:rsid w:val="00277D50"/>
    <w:rsid w:val="00284FD2"/>
    <w:rsid w:val="002B0D66"/>
    <w:rsid w:val="002B13D6"/>
    <w:rsid w:val="002B4D9E"/>
    <w:rsid w:val="002D2922"/>
    <w:rsid w:val="002D6DBC"/>
    <w:rsid w:val="002E0EAE"/>
    <w:rsid w:val="002F2810"/>
    <w:rsid w:val="002F5D8A"/>
    <w:rsid w:val="002F6CFC"/>
    <w:rsid w:val="0030718F"/>
    <w:rsid w:val="00311219"/>
    <w:rsid w:val="00324138"/>
    <w:rsid w:val="00325C37"/>
    <w:rsid w:val="00325E4E"/>
    <w:rsid w:val="00327158"/>
    <w:rsid w:val="00340C80"/>
    <w:rsid w:val="003550CB"/>
    <w:rsid w:val="00355C1F"/>
    <w:rsid w:val="003677B3"/>
    <w:rsid w:val="00370FF0"/>
    <w:rsid w:val="00386EA8"/>
    <w:rsid w:val="00394782"/>
    <w:rsid w:val="00397077"/>
    <w:rsid w:val="003C2004"/>
    <w:rsid w:val="003E6908"/>
    <w:rsid w:val="00400EE2"/>
    <w:rsid w:val="00403C2D"/>
    <w:rsid w:val="00405975"/>
    <w:rsid w:val="00405E88"/>
    <w:rsid w:val="00412629"/>
    <w:rsid w:val="004137A3"/>
    <w:rsid w:val="00414B3A"/>
    <w:rsid w:val="004176C3"/>
    <w:rsid w:val="00432AFC"/>
    <w:rsid w:val="00446E3A"/>
    <w:rsid w:val="00450521"/>
    <w:rsid w:val="0045512E"/>
    <w:rsid w:val="004613EB"/>
    <w:rsid w:val="00486AE5"/>
    <w:rsid w:val="00487A28"/>
    <w:rsid w:val="00487B6C"/>
    <w:rsid w:val="004A71D4"/>
    <w:rsid w:val="004B51E8"/>
    <w:rsid w:val="004C7C4D"/>
    <w:rsid w:val="004E7A7A"/>
    <w:rsid w:val="00507196"/>
    <w:rsid w:val="005131FD"/>
    <w:rsid w:val="00517789"/>
    <w:rsid w:val="0056650F"/>
    <w:rsid w:val="00566ADC"/>
    <w:rsid w:val="00574C94"/>
    <w:rsid w:val="00577A3D"/>
    <w:rsid w:val="00580A08"/>
    <w:rsid w:val="00582C21"/>
    <w:rsid w:val="00583805"/>
    <w:rsid w:val="00584680"/>
    <w:rsid w:val="005866D3"/>
    <w:rsid w:val="005A462B"/>
    <w:rsid w:val="005B4C39"/>
    <w:rsid w:val="005C0EA7"/>
    <w:rsid w:val="005C6B7D"/>
    <w:rsid w:val="005D3E04"/>
    <w:rsid w:val="005D49F5"/>
    <w:rsid w:val="005D6FBE"/>
    <w:rsid w:val="005E1EDD"/>
    <w:rsid w:val="005F3FD6"/>
    <w:rsid w:val="00605176"/>
    <w:rsid w:val="00634A4F"/>
    <w:rsid w:val="0065291F"/>
    <w:rsid w:val="00653CA4"/>
    <w:rsid w:val="00662761"/>
    <w:rsid w:val="006842B5"/>
    <w:rsid w:val="00687279"/>
    <w:rsid w:val="006A135C"/>
    <w:rsid w:val="006A62D5"/>
    <w:rsid w:val="006B3C89"/>
    <w:rsid w:val="006D3AC1"/>
    <w:rsid w:val="006D4DFC"/>
    <w:rsid w:val="006D75B7"/>
    <w:rsid w:val="00702754"/>
    <w:rsid w:val="0070462B"/>
    <w:rsid w:val="007068C4"/>
    <w:rsid w:val="00716511"/>
    <w:rsid w:val="00722D17"/>
    <w:rsid w:val="007260AE"/>
    <w:rsid w:val="00735F0A"/>
    <w:rsid w:val="00740EC4"/>
    <w:rsid w:val="00770BE8"/>
    <w:rsid w:val="007824F6"/>
    <w:rsid w:val="00792370"/>
    <w:rsid w:val="0079254E"/>
    <w:rsid w:val="007B01DD"/>
    <w:rsid w:val="007B2B50"/>
    <w:rsid w:val="007B6751"/>
    <w:rsid w:val="007D11AA"/>
    <w:rsid w:val="007D27F1"/>
    <w:rsid w:val="008058CA"/>
    <w:rsid w:val="00806B34"/>
    <w:rsid w:val="00812866"/>
    <w:rsid w:val="00815AD1"/>
    <w:rsid w:val="008256EE"/>
    <w:rsid w:val="008322BC"/>
    <w:rsid w:val="00836C43"/>
    <w:rsid w:val="0084486B"/>
    <w:rsid w:val="0084548B"/>
    <w:rsid w:val="00845DC4"/>
    <w:rsid w:val="00847FDB"/>
    <w:rsid w:val="008523CE"/>
    <w:rsid w:val="00864798"/>
    <w:rsid w:val="00864987"/>
    <w:rsid w:val="0086693C"/>
    <w:rsid w:val="008913CD"/>
    <w:rsid w:val="00891C7C"/>
    <w:rsid w:val="00893B5A"/>
    <w:rsid w:val="008C3E1C"/>
    <w:rsid w:val="008D3721"/>
    <w:rsid w:val="008D4AE7"/>
    <w:rsid w:val="008F1007"/>
    <w:rsid w:val="008F3D1D"/>
    <w:rsid w:val="008F41B1"/>
    <w:rsid w:val="008F73AA"/>
    <w:rsid w:val="0090638F"/>
    <w:rsid w:val="0093095B"/>
    <w:rsid w:val="009637EE"/>
    <w:rsid w:val="00971BF2"/>
    <w:rsid w:val="009775C5"/>
    <w:rsid w:val="009878F9"/>
    <w:rsid w:val="00991F3C"/>
    <w:rsid w:val="009A1182"/>
    <w:rsid w:val="009A3EC0"/>
    <w:rsid w:val="009A4CC6"/>
    <w:rsid w:val="009A78E9"/>
    <w:rsid w:val="009C4535"/>
    <w:rsid w:val="009C4D46"/>
    <w:rsid w:val="00A01E7D"/>
    <w:rsid w:val="00A10027"/>
    <w:rsid w:val="00A15DC5"/>
    <w:rsid w:val="00A31D7D"/>
    <w:rsid w:val="00A332B5"/>
    <w:rsid w:val="00A4269F"/>
    <w:rsid w:val="00A45247"/>
    <w:rsid w:val="00A5638A"/>
    <w:rsid w:val="00A649B7"/>
    <w:rsid w:val="00A7020E"/>
    <w:rsid w:val="00A74550"/>
    <w:rsid w:val="00A85932"/>
    <w:rsid w:val="00A9218A"/>
    <w:rsid w:val="00A96470"/>
    <w:rsid w:val="00AA5100"/>
    <w:rsid w:val="00AB2B78"/>
    <w:rsid w:val="00AB7F78"/>
    <w:rsid w:val="00AC0581"/>
    <w:rsid w:val="00AC25D2"/>
    <w:rsid w:val="00B04AE9"/>
    <w:rsid w:val="00B16CAC"/>
    <w:rsid w:val="00B20C8C"/>
    <w:rsid w:val="00B21C67"/>
    <w:rsid w:val="00B21CE9"/>
    <w:rsid w:val="00B2781C"/>
    <w:rsid w:val="00B3120D"/>
    <w:rsid w:val="00B319CA"/>
    <w:rsid w:val="00B4559B"/>
    <w:rsid w:val="00B45D47"/>
    <w:rsid w:val="00B528E3"/>
    <w:rsid w:val="00B5315F"/>
    <w:rsid w:val="00B62C5E"/>
    <w:rsid w:val="00B64A92"/>
    <w:rsid w:val="00B74A86"/>
    <w:rsid w:val="00B87CC9"/>
    <w:rsid w:val="00B94CF5"/>
    <w:rsid w:val="00B97892"/>
    <w:rsid w:val="00BA6AC5"/>
    <w:rsid w:val="00BC3847"/>
    <w:rsid w:val="00BD0EEE"/>
    <w:rsid w:val="00BE1896"/>
    <w:rsid w:val="00BE2A94"/>
    <w:rsid w:val="00BE4FA5"/>
    <w:rsid w:val="00BF171C"/>
    <w:rsid w:val="00BF33F5"/>
    <w:rsid w:val="00BF373F"/>
    <w:rsid w:val="00C11611"/>
    <w:rsid w:val="00C210DC"/>
    <w:rsid w:val="00C23C99"/>
    <w:rsid w:val="00C36590"/>
    <w:rsid w:val="00C46BF8"/>
    <w:rsid w:val="00C50276"/>
    <w:rsid w:val="00C512F5"/>
    <w:rsid w:val="00C5178A"/>
    <w:rsid w:val="00C53C8D"/>
    <w:rsid w:val="00C66CAE"/>
    <w:rsid w:val="00C71DC4"/>
    <w:rsid w:val="00C83E84"/>
    <w:rsid w:val="00C86711"/>
    <w:rsid w:val="00C9309B"/>
    <w:rsid w:val="00CA49F0"/>
    <w:rsid w:val="00CA55B6"/>
    <w:rsid w:val="00CC3FF9"/>
    <w:rsid w:val="00CC4B94"/>
    <w:rsid w:val="00CF1FAC"/>
    <w:rsid w:val="00CF3080"/>
    <w:rsid w:val="00CF590A"/>
    <w:rsid w:val="00D06C24"/>
    <w:rsid w:val="00D1008D"/>
    <w:rsid w:val="00D1250F"/>
    <w:rsid w:val="00D14438"/>
    <w:rsid w:val="00D173C2"/>
    <w:rsid w:val="00D31B46"/>
    <w:rsid w:val="00D35D7F"/>
    <w:rsid w:val="00D41AB9"/>
    <w:rsid w:val="00D523EA"/>
    <w:rsid w:val="00D56753"/>
    <w:rsid w:val="00D57468"/>
    <w:rsid w:val="00D634B2"/>
    <w:rsid w:val="00D64887"/>
    <w:rsid w:val="00D65E01"/>
    <w:rsid w:val="00D70B54"/>
    <w:rsid w:val="00DA0C3C"/>
    <w:rsid w:val="00DA498A"/>
    <w:rsid w:val="00DB0695"/>
    <w:rsid w:val="00DC04E4"/>
    <w:rsid w:val="00DC4A4B"/>
    <w:rsid w:val="00DE7CCD"/>
    <w:rsid w:val="00DF37C2"/>
    <w:rsid w:val="00E03AD5"/>
    <w:rsid w:val="00E054A6"/>
    <w:rsid w:val="00E0571B"/>
    <w:rsid w:val="00E07634"/>
    <w:rsid w:val="00E12507"/>
    <w:rsid w:val="00E37016"/>
    <w:rsid w:val="00E9063B"/>
    <w:rsid w:val="00E966ED"/>
    <w:rsid w:val="00EA4B0E"/>
    <w:rsid w:val="00EB3747"/>
    <w:rsid w:val="00EB4519"/>
    <w:rsid w:val="00EC3656"/>
    <w:rsid w:val="00ED6C32"/>
    <w:rsid w:val="00ED72E5"/>
    <w:rsid w:val="00EE0CB5"/>
    <w:rsid w:val="00EE2D4D"/>
    <w:rsid w:val="00EE4F9F"/>
    <w:rsid w:val="00EF28FC"/>
    <w:rsid w:val="00EF5F12"/>
    <w:rsid w:val="00F060AB"/>
    <w:rsid w:val="00F208F1"/>
    <w:rsid w:val="00F235C8"/>
    <w:rsid w:val="00F261A3"/>
    <w:rsid w:val="00F40A46"/>
    <w:rsid w:val="00F46715"/>
    <w:rsid w:val="00F517CA"/>
    <w:rsid w:val="00F86449"/>
    <w:rsid w:val="00F8746C"/>
    <w:rsid w:val="00F93059"/>
    <w:rsid w:val="00FC0723"/>
    <w:rsid w:val="00FC5FA5"/>
    <w:rsid w:val="00FC661A"/>
    <w:rsid w:val="00FD154D"/>
    <w:rsid w:val="00FD69FB"/>
    <w:rsid w:val="00FE4098"/>
    <w:rsid w:val="00FF05B1"/>
    <w:rsid w:val="00FF1A1E"/>
    <w:rsid w:val="00FF2818"/>
    <w:rsid w:val="066319BB"/>
    <w:rsid w:val="06B58CDB"/>
    <w:rsid w:val="07272F20"/>
    <w:rsid w:val="0AA65AB9"/>
    <w:rsid w:val="0B736271"/>
    <w:rsid w:val="0E3186DE"/>
    <w:rsid w:val="113C5CEF"/>
    <w:rsid w:val="1243E2A9"/>
    <w:rsid w:val="136B6D1F"/>
    <w:rsid w:val="1740D9C8"/>
    <w:rsid w:val="1B9051CF"/>
    <w:rsid w:val="1FAD620C"/>
    <w:rsid w:val="2258B2C6"/>
    <w:rsid w:val="26A385D6"/>
    <w:rsid w:val="28354CA0"/>
    <w:rsid w:val="2B1B4BCD"/>
    <w:rsid w:val="2B864FD2"/>
    <w:rsid w:val="2C3D0861"/>
    <w:rsid w:val="32BD8717"/>
    <w:rsid w:val="33685AFF"/>
    <w:rsid w:val="3444ED20"/>
    <w:rsid w:val="38FC0A18"/>
    <w:rsid w:val="391BBE3A"/>
    <w:rsid w:val="428BF00B"/>
    <w:rsid w:val="46DC63BC"/>
    <w:rsid w:val="4C60FEC3"/>
    <w:rsid w:val="4C96B319"/>
    <w:rsid w:val="51CC716D"/>
    <w:rsid w:val="54893419"/>
    <w:rsid w:val="55A497B9"/>
    <w:rsid w:val="57462996"/>
    <w:rsid w:val="59AFAFD4"/>
    <w:rsid w:val="5A399DB2"/>
    <w:rsid w:val="5B4AE8BD"/>
    <w:rsid w:val="62CE9D75"/>
    <w:rsid w:val="65DE0612"/>
    <w:rsid w:val="65E9E967"/>
    <w:rsid w:val="68136B91"/>
    <w:rsid w:val="68E05725"/>
    <w:rsid w:val="6B48F6C5"/>
    <w:rsid w:val="6DD3994C"/>
    <w:rsid w:val="6ECD6580"/>
    <w:rsid w:val="70F80C1F"/>
    <w:rsid w:val="77678F47"/>
    <w:rsid w:val="77CC3A58"/>
    <w:rsid w:val="7F1676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A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2818"/>
    <w:pPr>
      <w:outlineLvl w:val="0"/>
    </w:pPr>
    <w:rPr>
      <w:b/>
      <w:bCs/>
      <w:sz w:val="32"/>
      <w:szCs w:val="32"/>
    </w:rPr>
  </w:style>
  <w:style w:type="paragraph" w:styleId="Heading2">
    <w:name w:val="heading 2"/>
    <w:basedOn w:val="Normal"/>
    <w:next w:val="BodyText"/>
    <w:link w:val="Heading2Char"/>
    <w:autoRedefine/>
    <w:qFormat/>
    <w:rsid w:val="00FF2818"/>
    <w:pPr>
      <w:outlineLvl w:val="1"/>
    </w:pPr>
    <w:rPr>
      <w:sz w:val="32"/>
      <w:szCs w:val="32"/>
    </w:rPr>
  </w:style>
  <w:style w:type="paragraph" w:styleId="Heading3">
    <w:name w:val="heading 3"/>
    <w:basedOn w:val="BodyText"/>
    <w:next w:val="BodyText"/>
    <w:link w:val="Heading3Char"/>
    <w:autoRedefine/>
    <w:qFormat/>
    <w:rsid w:val="00386EA8"/>
    <w:pPr>
      <w:spacing w:after="120"/>
      <w:outlineLvl w:val="2"/>
    </w:pPr>
    <w:rPr>
      <w:b/>
      <w:bCs/>
      <w:color w:val="1F3864" w:themeColor="accent1" w:themeShade="80"/>
    </w:rPr>
  </w:style>
  <w:style w:type="paragraph" w:styleId="Heading5">
    <w:name w:val="heading 5"/>
    <w:basedOn w:val="BodyText"/>
    <w:next w:val="Normal"/>
    <w:link w:val="Heading5Char"/>
    <w:unhideWhenUsed/>
    <w:qFormat/>
    <w:rsid w:val="002F6CFC"/>
    <w:pPr>
      <w:keepNext/>
      <w:ind w:left="1008" w:hanging="1008"/>
      <w:outlineLvl w:val="4"/>
    </w:pPr>
    <w:rPr>
      <w:b/>
      <w:bCs/>
      <w:lang w:val="en-US"/>
    </w:rPr>
  </w:style>
  <w:style w:type="paragraph" w:styleId="Heading6">
    <w:name w:val="heading 6"/>
    <w:basedOn w:val="Normal"/>
    <w:next w:val="Normal"/>
    <w:link w:val="Heading6Char"/>
    <w:qFormat/>
    <w:rsid w:val="002F6CFC"/>
    <w:pPr>
      <w:keepNext/>
      <w:widowControl w:val="0"/>
      <w:tabs>
        <w:tab w:val="left" w:pos="-1440"/>
      </w:tabs>
      <w:spacing w:after="0" w:line="240" w:lineRule="auto"/>
      <w:ind w:left="1152" w:hanging="1152"/>
      <w:outlineLvl w:val="5"/>
    </w:pPr>
    <w:rPr>
      <w:rFonts w:ascii="Univers" w:eastAsia="Times New Roman" w:hAnsi="Univers" w:cs="Times New Roman"/>
      <w:b/>
      <w:kern w:val="0"/>
      <w:sz w:val="24"/>
      <w:szCs w:val="20"/>
      <w:lang w:eastAsia="zh-CN"/>
      <w14:ligatures w14:val="none"/>
    </w:rPr>
  </w:style>
  <w:style w:type="paragraph" w:styleId="Heading7">
    <w:name w:val="heading 7"/>
    <w:basedOn w:val="Normal"/>
    <w:next w:val="Normal"/>
    <w:link w:val="Heading7Char"/>
    <w:qFormat/>
    <w:rsid w:val="002F6CFC"/>
    <w:pPr>
      <w:spacing w:before="240" w:after="60" w:line="240" w:lineRule="auto"/>
      <w:ind w:left="1296" w:hanging="1296"/>
      <w:jc w:val="both"/>
      <w:outlineLvl w:val="6"/>
    </w:pPr>
    <w:rPr>
      <w:rFonts w:ascii="Times New Roman" w:eastAsia="Times New Roman" w:hAnsi="Times New Roman" w:cs="Times New Roman"/>
      <w:kern w:val="0"/>
      <w:sz w:val="24"/>
      <w:szCs w:val="24"/>
      <w14:ligatures w14:val="none"/>
    </w:rPr>
  </w:style>
  <w:style w:type="paragraph" w:styleId="Heading8">
    <w:name w:val="heading 8"/>
    <w:aliases w:val="Heading 8 do not use,Heading 8 not in use"/>
    <w:basedOn w:val="Normal"/>
    <w:next w:val="Normal"/>
    <w:link w:val="Heading8Char"/>
    <w:qFormat/>
    <w:rsid w:val="002F6CFC"/>
    <w:pPr>
      <w:keepNext/>
      <w:widowControl w:val="0"/>
      <w:tabs>
        <w:tab w:val="right" w:leader="dot" w:pos="6521"/>
        <w:tab w:val="left" w:pos="6946"/>
      </w:tabs>
      <w:spacing w:after="0" w:line="240" w:lineRule="auto"/>
      <w:ind w:left="1440" w:hanging="1440"/>
      <w:outlineLvl w:val="7"/>
    </w:pPr>
    <w:rPr>
      <w:rFonts w:ascii="Univers" w:eastAsia="Times New Roman" w:hAnsi="Univers" w:cs="Times New Roman"/>
      <w:b/>
      <w:kern w:val="0"/>
      <w:szCs w:val="20"/>
      <w:lang w:eastAsia="zh-CN"/>
      <w14:ligatures w14:val="none"/>
    </w:rPr>
  </w:style>
  <w:style w:type="paragraph" w:styleId="Heading9">
    <w:name w:val="heading 9"/>
    <w:aliases w:val="Appendix Heading"/>
    <w:basedOn w:val="BodyText"/>
    <w:next w:val="BodyText"/>
    <w:link w:val="Heading9Char"/>
    <w:uiPriority w:val="9"/>
    <w:unhideWhenUsed/>
    <w:rsid w:val="002F6CFC"/>
    <w:pPr>
      <w:pageBreakBefore/>
      <w:tabs>
        <w:tab w:val="num" w:pos="-3119"/>
        <w:tab w:val="left" w:pos="2694"/>
      </w:tabs>
      <w:ind w:left="1584" w:hanging="1584"/>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C3847"/>
    <w:pPr>
      <w:spacing w:after="240" w:line="288" w:lineRule="auto"/>
    </w:pPr>
    <w:rPr>
      <w:rFonts w:ascii="Arial" w:eastAsia="MetaPlusNormal-Roman" w:hAnsi="Arial" w:cs="Arial"/>
      <w:color w:val="000000"/>
      <w:kern w:val="0"/>
      <w14:ligatures w14:val="none"/>
    </w:rPr>
  </w:style>
  <w:style w:type="character" w:customStyle="1" w:styleId="BodyTextChar">
    <w:name w:val="Body Text Char"/>
    <w:basedOn w:val="DefaultParagraphFont"/>
    <w:link w:val="BodyText"/>
    <w:rsid w:val="00BC3847"/>
    <w:rPr>
      <w:rFonts w:ascii="Arial" w:eastAsia="MetaPlusNormal-Roman" w:hAnsi="Arial" w:cs="Arial"/>
      <w:color w:val="000000"/>
      <w:kern w:val="0"/>
      <w14:ligatures w14:val="none"/>
    </w:rPr>
  </w:style>
  <w:style w:type="paragraph" w:customStyle="1" w:styleId="Bullets1">
    <w:name w:val="Bullets 1"/>
    <w:basedOn w:val="Normal"/>
    <w:qFormat/>
    <w:rsid w:val="00BC3847"/>
    <w:pPr>
      <w:numPr>
        <w:numId w:val="1"/>
      </w:numPr>
      <w:spacing w:before="120" w:after="120" w:line="300" w:lineRule="auto"/>
    </w:pPr>
    <w:rPr>
      <w:rFonts w:ascii="Arial" w:eastAsia="Times New Roman" w:hAnsi="Arial" w:cs="Times New Roman"/>
      <w:kern w:val="0"/>
      <w:sz w:val="20"/>
      <w:szCs w:val="20"/>
      <w14:ligatures w14:val="none"/>
    </w:rPr>
  </w:style>
  <w:style w:type="paragraph" w:customStyle="1" w:styleId="Bullets2">
    <w:name w:val="Bullets 2"/>
    <w:basedOn w:val="Normal"/>
    <w:autoRedefine/>
    <w:qFormat/>
    <w:rsid w:val="00BC3847"/>
    <w:pPr>
      <w:numPr>
        <w:ilvl w:val="1"/>
        <w:numId w:val="1"/>
      </w:numPr>
      <w:spacing w:before="60" w:after="60" w:line="300" w:lineRule="auto"/>
    </w:pPr>
    <w:rPr>
      <w:rFonts w:ascii="Arial" w:eastAsia="Times New Roman" w:hAnsi="Arial" w:cs="Times New Roman"/>
      <w:kern w:val="0"/>
      <w:sz w:val="20"/>
      <w:szCs w:val="20"/>
      <w14:ligatures w14:val="none"/>
    </w:rPr>
  </w:style>
  <w:style w:type="paragraph" w:customStyle="1" w:styleId="Bullets3">
    <w:name w:val="Bullets 3"/>
    <w:basedOn w:val="Normal"/>
    <w:qFormat/>
    <w:rsid w:val="00BC3847"/>
    <w:pPr>
      <w:numPr>
        <w:ilvl w:val="2"/>
        <w:numId w:val="1"/>
      </w:numPr>
      <w:spacing w:before="60" w:after="60" w:line="300" w:lineRule="auto"/>
    </w:pPr>
    <w:rPr>
      <w:rFonts w:ascii="Arial" w:eastAsia="Times New Roman" w:hAnsi="Arial" w:cs="Times New Roman"/>
      <w:kern w:val="0"/>
      <w:sz w:val="20"/>
      <w:szCs w:val="20"/>
      <w14:ligatures w14:val="none"/>
    </w:rPr>
  </w:style>
  <w:style w:type="paragraph" w:customStyle="1" w:styleId="Partnumber">
    <w:name w:val="Part number"/>
    <w:basedOn w:val="Heading1"/>
    <w:next w:val="BodyText"/>
    <w:uiPriority w:val="1"/>
    <w:qFormat/>
    <w:rsid w:val="00BC3847"/>
    <w:pPr>
      <w:pageBreakBefore/>
      <w:autoSpaceDE w:val="0"/>
      <w:autoSpaceDN w:val="0"/>
      <w:adjustRightInd w:val="0"/>
      <w:spacing w:after="400" w:line="240" w:lineRule="auto"/>
    </w:pPr>
    <w:rPr>
      <w:rFonts w:ascii="Arial" w:eastAsia="MetaPlusBold-Roman" w:hAnsi="Arial" w:cs="Arial"/>
      <w:b w:val="0"/>
      <w:bCs w:val="0"/>
      <w:kern w:val="0"/>
      <w:sz w:val="40"/>
      <w:szCs w:val="42"/>
      <w14:ligatures w14:val="none"/>
    </w:rPr>
  </w:style>
  <w:style w:type="character" w:customStyle="1" w:styleId="Heading1Char">
    <w:name w:val="Heading 1 Char"/>
    <w:basedOn w:val="DefaultParagraphFont"/>
    <w:link w:val="Heading1"/>
    <w:rsid w:val="00FF2818"/>
    <w:rPr>
      <w:b/>
      <w:bCs/>
      <w:sz w:val="32"/>
      <w:szCs w:val="32"/>
    </w:rPr>
  </w:style>
  <w:style w:type="paragraph" w:styleId="Revision">
    <w:name w:val="Revision"/>
    <w:hidden/>
    <w:uiPriority w:val="99"/>
    <w:semiHidden/>
    <w:rsid w:val="00BE1896"/>
    <w:pPr>
      <w:spacing w:after="0" w:line="240" w:lineRule="auto"/>
    </w:pPr>
  </w:style>
  <w:style w:type="paragraph" w:styleId="Quote">
    <w:name w:val="Quote"/>
    <w:basedOn w:val="Normal"/>
    <w:next w:val="Normal"/>
    <w:link w:val="QuoteChar"/>
    <w:uiPriority w:val="29"/>
    <w:qFormat/>
    <w:rsid w:val="00450521"/>
    <w:pPr>
      <w:autoSpaceDE w:val="0"/>
      <w:autoSpaceDN w:val="0"/>
      <w:adjustRightInd w:val="0"/>
      <w:spacing w:after="240" w:line="240" w:lineRule="auto"/>
      <w:ind w:left="720" w:right="-23"/>
    </w:pPr>
    <w:rPr>
      <w:rFonts w:ascii="Arial" w:eastAsia="MetaPlusNormal-Roman" w:hAnsi="Arial" w:cs="Arial"/>
      <w:iCs/>
      <w:color w:val="000000" w:themeColor="text1"/>
      <w:kern w:val="0"/>
      <w:szCs w:val="24"/>
      <w14:ligatures w14:val="none"/>
    </w:rPr>
  </w:style>
  <w:style w:type="character" w:customStyle="1" w:styleId="QuoteChar">
    <w:name w:val="Quote Char"/>
    <w:basedOn w:val="DefaultParagraphFont"/>
    <w:link w:val="Quote"/>
    <w:uiPriority w:val="29"/>
    <w:rsid w:val="00450521"/>
    <w:rPr>
      <w:rFonts w:ascii="Arial" w:eastAsia="MetaPlusNormal-Roman" w:hAnsi="Arial" w:cs="Arial"/>
      <w:iCs/>
      <w:color w:val="000000" w:themeColor="text1"/>
      <w:kern w:val="0"/>
      <w:szCs w:val="24"/>
      <w14:ligatures w14:val="none"/>
    </w:rPr>
  </w:style>
  <w:style w:type="character" w:customStyle="1" w:styleId="normaltextrun">
    <w:name w:val="normaltextrun"/>
    <w:basedOn w:val="DefaultParagraphFont"/>
    <w:rsid w:val="005C6B7D"/>
  </w:style>
  <w:style w:type="character" w:customStyle="1" w:styleId="spellingerrorsuperscript">
    <w:name w:val="spellingerrorsuperscript"/>
    <w:basedOn w:val="DefaultParagraphFont"/>
    <w:rsid w:val="005C6B7D"/>
  </w:style>
  <w:style w:type="character" w:customStyle="1" w:styleId="Heading2Char">
    <w:name w:val="Heading 2 Char"/>
    <w:basedOn w:val="DefaultParagraphFont"/>
    <w:link w:val="Heading2"/>
    <w:rsid w:val="00FF2818"/>
    <w:rPr>
      <w:sz w:val="32"/>
      <w:szCs w:val="32"/>
    </w:rPr>
  </w:style>
  <w:style w:type="character" w:customStyle="1" w:styleId="Heading3Char">
    <w:name w:val="Heading 3 Char"/>
    <w:basedOn w:val="DefaultParagraphFont"/>
    <w:link w:val="Heading3"/>
    <w:rsid w:val="00386EA8"/>
    <w:rPr>
      <w:rFonts w:ascii="Arial" w:eastAsia="MetaPlusNormal-Roman" w:hAnsi="Arial" w:cs="Arial"/>
      <w:b/>
      <w:bCs/>
      <w:color w:val="1F3864" w:themeColor="accent1" w:themeShade="80"/>
      <w:kern w:val="0"/>
      <w14:ligatures w14:val="none"/>
    </w:rPr>
  </w:style>
  <w:style w:type="character" w:customStyle="1" w:styleId="Heading5Char">
    <w:name w:val="Heading 5 Char"/>
    <w:basedOn w:val="DefaultParagraphFont"/>
    <w:link w:val="Heading5"/>
    <w:rsid w:val="002F6CFC"/>
    <w:rPr>
      <w:rFonts w:ascii="Arial" w:eastAsia="MetaPlusNormal-Roman" w:hAnsi="Arial" w:cs="Arial"/>
      <w:b/>
      <w:bCs/>
      <w:color w:val="000000"/>
      <w:kern w:val="0"/>
      <w:lang w:val="en-US"/>
      <w14:ligatures w14:val="none"/>
    </w:rPr>
  </w:style>
  <w:style w:type="character" w:customStyle="1" w:styleId="Heading6Char">
    <w:name w:val="Heading 6 Char"/>
    <w:basedOn w:val="DefaultParagraphFont"/>
    <w:link w:val="Heading6"/>
    <w:rsid w:val="002F6CFC"/>
    <w:rPr>
      <w:rFonts w:ascii="Univers" w:eastAsia="Times New Roman" w:hAnsi="Univers" w:cs="Times New Roman"/>
      <w:b/>
      <w:kern w:val="0"/>
      <w:sz w:val="24"/>
      <w:szCs w:val="20"/>
      <w:lang w:eastAsia="zh-CN"/>
      <w14:ligatures w14:val="none"/>
    </w:rPr>
  </w:style>
  <w:style w:type="character" w:customStyle="1" w:styleId="Heading7Char">
    <w:name w:val="Heading 7 Char"/>
    <w:basedOn w:val="DefaultParagraphFont"/>
    <w:link w:val="Heading7"/>
    <w:rsid w:val="002F6CFC"/>
    <w:rPr>
      <w:rFonts w:ascii="Times New Roman" w:eastAsia="Times New Roman" w:hAnsi="Times New Roman" w:cs="Times New Roman"/>
      <w:kern w:val="0"/>
      <w:sz w:val="24"/>
      <w:szCs w:val="24"/>
      <w14:ligatures w14:val="none"/>
    </w:rPr>
  </w:style>
  <w:style w:type="character" w:customStyle="1" w:styleId="Heading8Char">
    <w:name w:val="Heading 8 Char"/>
    <w:aliases w:val="Heading 8 do not use Char,Heading 8 not in use Char"/>
    <w:basedOn w:val="DefaultParagraphFont"/>
    <w:link w:val="Heading8"/>
    <w:rsid w:val="002F6CFC"/>
    <w:rPr>
      <w:rFonts w:ascii="Univers" w:eastAsia="Times New Roman" w:hAnsi="Univers" w:cs="Times New Roman"/>
      <w:b/>
      <w:kern w:val="0"/>
      <w:szCs w:val="20"/>
      <w:lang w:eastAsia="zh-CN"/>
      <w14:ligatures w14:val="none"/>
    </w:rPr>
  </w:style>
  <w:style w:type="character" w:customStyle="1" w:styleId="Heading9Char">
    <w:name w:val="Heading 9 Char"/>
    <w:aliases w:val="Appendix Heading Char"/>
    <w:basedOn w:val="DefaultParagraphFont"/>
    <w:link w:val="Heading9"/>
    <w:uiPriority w:val="9"/>
    <w:rsid w:val="002F6CFC"/>
    <w:rPr>
      <w:rFonts w:ascii="Arial" w:eastAsia="MetaPlusNormal-Roman" w:hAnsi="Arial" w:cs="Arial"/>
      <w:kern w:val="0"/>
      <w:sz w:val="40"/>
      <w14:ligatures w14:val="none"/>
    </w:rPr>
  </w:style>
  <w:style w:type="paragraph" w:customStyle="1" w:styleId="Default">
    <w:name w:val="Default"/>
    <w:rsid w:val="00212B1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eop">
    <w:name w:val="eop"/>
    <w:basedOn w:val="DefaultParagraphFont"/>
    <w:rsid w:val="00E9063B"/>
  </w:style>
  <w:style w:type="character" w:styleId="Hyperlink">
    <w:name w:val="Hyperlink"/>
    <w:basedOn w:val="DefaultParagraphFont"/>
    <w:uiPriority w:val="99"/>
    <w:unhideWhenUsed/>
    <w:rsid w:val="00A649B7"/>
    <w:rPr>
      <w:color w:val="0563C1" w:themeColor="hyperlink"/>
      <w:u w:val="single"/>
    </w:rPr>
  </w:style>
  <w:style w:type="paragraph" w:styleId="FootnoteText">
    <w:name w:val="footnote text"/>
    <w:aliases w:val="ACMA Footnote Text"/>
    <w:basedOn w:val="Normal"/>
    <w:link w:val="FootnoteTextChar"/>
    <w:uiPriority w:val="99"/>
    <w:unhideWhenUsed/>
    <w:rsid w:val="00A649B7"/>
    <w:pPr>
      <w:autoSpaceDE w:val="0"/>
      <w:autoSpaceDN w:val="0"/>
      <w:adjustRightInd w:val="0"/>
      <w:spacing w:after="0" w:line="240" w:lineRule="auto"/>
      <w:ind w:right="-23"/>
    </w:pPr>
    <w:rPr>
      <w:rFonts w:ascii="Arial" w:eastAsia="MetaPlusNormal-Roman" w:hAnsi="Arial" w:cs="MetaPlusNormal-Roman"/>
      <w:color w:val="000000"/>
      <w:kern w:val="0"/>
      <w:sz w:val="18"/>
      <w:szCs w:val="20"/>
      <w14:ligatures w14:val="none"/>
    </w:rPr>
  </w:style>
  <w:style w:type="character" w:customStyle="1" w:styleId="FootnoteTextChar">
    <w:name w:val="Footnote Text Char"/>
    <w:aliases w:val="ACMA Footnote Text Char"/>
    <w:basedOn w:val="DefaultParagraphFont"/>
    <w:link w:val="FootnoteText"/>
    <w:uiPriority w:val="99"/>
    <w:rsid w:val="00A649B7"/>
    <w:rPr>
      <w:rFonts w:ascii="Arial" w:eastAsia="MetaPlusNormal-Roman" w:hAnsi="Arial" w:cs="MetaPlusNormal-Roman"/>
      <w:color w:val="000000"/>
      <w:kern w:val="0"/>
      <w:sz w:val="18"/>
      <w:szCs w:val="20"/>
      <w14:ligatures w14:val="none"/>
    </w:rPr>
  </w:style>
  <w:style w:type="character" w:styleId="FootnoteReference">
    <w:name w:val="footnote reference"/>
    <w:basedOn w:val="DefaultParagraphFont"/>
    <w:uiPriority w:val="99"/>
    <w:unhideWhenUsed/>
    <w:rsid w:val="00A649B7"/>
    <w:rPr>
      <w:vertAlign w:val="superscript"/>
    </w:rPr>
  </w:style>
  <w:style w:type="character" w:styleId="CommentReference">
    <w:name w:val="annotation reference"/>
    <w:basedOn w:val="DefaultParagraphFont"/>
    <w:uiPriority w:val="99"/>
    <w:semiHidden/>
    <w:unhideWhenUsed/>
    <w:rsid w:val="00BE4FA5"/>
    <w:rPr>
      <w:sz w:val="16"/>
      <w:szCs w:val="16"/>
    </w:rPr>
  </w:style>
  <w:style w:type="paragraph" w:styleId="CommentText">
    <w:name w:val="annotation text"/>
    <w:basedOn w:val="Normal"/>
    <w:link w:val="CommentTextChar"/>
    <w:uiPriority w:val="99"/>
    <w:unhideWhenUsed/>
    <w:rsid w:val="00BE4FA5"/>
    <w:pPr>
      <w:spacing w:line="240" w:lineRule="auto"/>
    </w:pPr>
    <w:rPr>
      <w:sz w:val="20"/>
      <w:szCs w:val="20"/>
    </w:rPr>
  </w:style>
  <w:style w:type="character" w:customStyle="1" w:styleId="CommentTextChar">
    <w:name w:val="Comment Text Char"/>
    <w:basedOn w:val="DefaultParagraphFont"/>
    <w:link w:val="CommentText"/>
    <w:uiPriority w:val="99"/>
    <w:rsid w:val="00BE4FA5"/>
    <w:rPr>
      <w:sz w:val="20"/>
      <w:szCs w:val="20"/>
    </w:rPr>
  </w:style>
  <w:style w:type="paragraph" w:styleId="CommentSubject">
    <w:name w:val="annotation subject"/>
    <w:basedOn w:val="CommentText"/>
    <w:next w:val="CommentText"/>
    <w:link w:val="CommentSubjectChar"/>
    <w:uiPriority w:val="99"/>
    <w:semiHidden/>
    <w:unhideWhenUsed/>
    <w:rsid w:val="00BE4FA5"/>
    <w:rPr>
      <w:b/>
      <w:bCs/>
    </w:rPr>
  </w:style>
  <w:style w:type="character" w:customStyle="1" w:styleId="CommentSubjectChar">
    <w:name w:val="Comment Subject Char"/>
    <w:basedOn w:val="CommentTextChar"/>
    <w:link w:val="CommentSubject"/>
    <w:uiPriority w:val="99"/>
    <w:semiHidden/>
    <w:rsid w:val="00BE4FA5"/>
    <w:rPr>
      <w:b/>
      <w:bCs/>
      <w:sz w:val="20"/>
      <w:szCs w:val="20"/>
    </w:rPr>
  </w:style>
  <w:style w:type="paragraph" w:styleId="Header">
    <w:name w:val="header"/>
    <w:basedOn w:val="Normal"/>
    <w:link w:val="HeaderChar"/>
    <w:uiPriority w:val="99"/>
    <w:semiHidden/>
    <w:unhideWhenUsed/>
    <w:rsid w:val="000F76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754"/>
  </w:style>
  <w:style w:type="paragraph" w:styleId="Footer">
    <w:name w:val="footer"/>
    <w:basedOn w:val="Normal"/>
    <w:link w:val="FooterChar"/>
    <w:uiPriority w:val="99"/>
    <w:semiHidden/>
    <w:unhideWhenUsed/>
    <w:rsid w:val="000F76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b4cff4-9ccf-4545-abfa-9b5120eb540a">
      <Terms xmlns="http://schemas.microsoft.com/office/infopath/2007/PartnerControls"/>
    </lcf76f155ced4ddcb4097134ff3c332f>
    <TaxCatchAll xmlns="eff38e46-5fac-4ecf-80c7-90996588be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B120A09AD8D4EB0B3BC8ADBC1200A" ma:contentTypeVersion="16" ma:contentTypeDescription="Create a new document." ma:contentTypeScope="" ma:versionID="1e3fa2e4b3351293dd654a30fce8d054">
  <xsd:schema xmlns:xsd="http://www.w3.org/2001/XMLSchema" xmlns:xs="http://www.w3.org/2001/XMLSchema" xmlns:p="http://schemas.microsoft.com/office/2006/metadata/properties" xmlns:ns2="54b4cff4-9ccf-4545-abfa-9b5120eb540a" xmlns:ns3="eff38e46-5fac-4ecf-80c7-90996588be79" targetNamespace="http://schemas.microsoft.com/office/2006/metadata/properties" ma:root="true" ma:fieldsID="71e1545d250d3405862197adac45b297" ns2:_="" ns3:_="">
    <xsd:import namespace="54b4cff4-9ccf-4545-abfa-9b5120eb540a"/>
    <xsd:import namespace="eff38e46-5fac-4ecf-80c7-90996588b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cff4-9ccf-4545-abfa-9b5120eb5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38e46-5fac-4ecf-80c7-90996588b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c79220c-ed7f-4212-b8dd-715f07ca6f85}" ma:internalName="TaxCatchAll" ma:showField="CatchAllData" ma:web="eff38e46-5fac-4ecf-80c7-90996588b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459AA-39CF-46A5-91CB-FEB34D730E25}">
  <ds:schemaRefs>
    <ds:schemaRef ds:uri="http://purl.org/dc/terms/"/>
    <ds:schemaRef ds:uri="http://schemas.microsoft.com/office/2006/metadata/properties"/>
    <ds:schemaRef ds:uri="http://schemas.microsoft.com/office/2006/documentManagement/types"/>
    <ds:schemaRef ds:uri="http://purl.org/dc/dcmitype/"/>
    <ds:schemaRef ds:uri="54b4cff4-9ccf-4545-abfa-9b5120eb540a"/>
    <ds:schemaRef ds:uri="http://purl.org/dc/elements/1.1/"/>
    <ds:schemaRef ds:uri="http://schemas.openxmlformats.org/package/2006/metadata/core-properties"/>
    <ds:schemaRef ds:uri="http://www.w3.org/XML/1998/namespace"/>
    <ds:schemaRef ds:uri="http://schemas.microsoft.com/office/infopath/2007/PartnerControls"/>
    <ds:schemaRef ds:uri="eff38e46-5fac-4ecf-80c7-90996588be79"/>
  </ds:schemaRefs>
</ds:datastoreItem>
</file>

<file path=customXml/itemProps2.xml><?xml version="1.0" encoding="utf-8"?>
<ds:datastoreItem xmlns:ds="http://schemas.openxmlformats.org/officeDocument/2006/customXml" ds:itemID="{60858E74-52E4-4C87-8F07-E107C3E51440}">
  <ds:schemaRefs>
    <ds:schemaRef ds:uri="http://schemas.microsoft.com/sharepoint/v3/contenttype/forms"/>
  </ds:schemaRefs>
</ds:datastoreItem>
</file>

<file path=customXml/itemProps3.xml><?xml version="1.0" encoding="utf-8"?>
<ds:datastoreItem xmlns:ds="http://schemas.openxmlformats.org/officeDocument/2006/customXml" ds:itemID="{E5EE3634-8509-44FB-8614-7ABF51A6F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cff4-9ccf-4545-abfa-9b5120eb540a"/>
    <ds:schemaRef ds:uri="eff38e46-5fac-4ecf-80c7-90996588b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4212</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Carer Support Service (ICSS) Evaluation: Carer Gateway</dc:title>
  <dc:subject/>
  <dc:creator/>
  <cp:keywords>[SEC=OFFICIAL]</cp:keywords>
  <dc:description/>
  <cp:lastModifiedBy/>
  <cp:revision>1</cp:revision>
  <dcterms:created xsi:type="dcterms:W3CDTF">2024-11-11T04:53:00Z</dcterms:created>
  <dcterms:modified xsi:type="dcterms:W3CDTF">2024-11-25T05:17:00Z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MSIP_Label_eb34d90b-fc41-464d-af60-f74d721d0790_Name">
    <vt:lpwstr>OFFICIAL</vt:lpwstr>
  </property>
  <property fmtid="{D5CDD505-2E9C-101B-9397-08002B2CF9AE}" pid="6" name="PMHMAC">
    <vt:lpwstr>v=2022.1;a=SHA256;h=43DE3EBF7C40EC5FE858AA06990F3F0D90DC6784EF86A0826682D045C2EAAD71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2024-04-18T02:30:18Z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ContentBits">
    <vt:lpwstr>0</vt:lpwstr>
  </property>
  <property fmtid="{D5CDD505-2E9C-101B-9397-08002B2CF9AE}" pid="14" name="MSIP_Label_eb34d90b-fc41-464d-af60-f74d721d0790_Enabled">
    <vt:lpwstr>true</vt:lpwstr>
  </property>
  <property fmtid="{D5CDD505-2E9C-101B-9397-08002B2CF9AE}" pid="15" name="PM_ProtectiveMarkingImage_Footer">
    <vt:lpwstr>C:\Program Files (x86)\Common Files\janusNET Shared\janusSEAL\Images\DocumentSlashBlue.png</vt:lpwstr>
  </property>
  <property fmtid="{D5CDD505-2E9C-101B-9397-08002B2CF9AE}" pid="16" name="MSIP_Label_eb34d90b-fc41-464d-af60-f74d721d0790_SetDate">
    <vt:lpwstr>2024-04-18T02:30:18Z</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6683a40246a2471a93a22667202725d7</vt:lpwstr>
  </property>
  <property fmtid="{D5CDD505-2E9C-101B-9397-08002B2CF9AE}" pid="19" name="PM_InsertionValue">
    <vt:lpwstr>OFFICIAL</vt:lpwstr>
  </property>
  <property fmtid="{D5CDD505-2E9C-101B-9397-08002B2CF9AE}" pid="20" name="PM_Originator_Hash_SHA1">
    <vt:lpwstr>89AA178AA5BE17FD93B0F4D11B751F0B9B7B6A78</vt:lpwstr>
  </property>
  <property fmtid="{D5CDD505-2E9C-101B-9397-08002B2CF9AE}" pid="21" name="PM_DisplayValueSecClassificationWithQualifier">
    <vt:lpwstr>OFFICIAL</vt:lpwstr>
  </property>
  <property fmtid="{D5CDD505-2E9C-101B-9397-08002B2CF9AE}" pid="22" name="PM_Originating_FileId">
    <vt:lpwstr>C8290D91EF674A46B3F835F0A16377F0</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73AC4EAD9CE44ABE0D3975CCC32C94FA28991B0DAEA075717C6B657D5C5BAB9F</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38A95260639AACF0DF4162E53BACFBD6</vt:lpwstr>
  </property>
  <property fmtid="{D5CDD505-2E9C-101B-9397-08002B2CF9AE}" pid="31" name="PM_Hash_Salt">
    <vt:lpwstr>EDDDA8B48A6BC82865B2A7D257D72E74</vt:lpwstr>
  </property>
  <property fmtid="{D5CDD505-2E9C-101B-9397-08002B2CF9AE}" pid="32" name="PM_Hash_SHA1">
    <vt:lpwstr>DF730DDC2E8C91A0AB87D4226B38DED598EFD10B</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y fmtid="{D5CDD505-2E9C-101B-9397-08002B2CF9AE}" pid="36" name="ContentTypeId">
    <vt:lpwstr>0x010100CA5B120A09AD8D4EB0B3BC8ADBC1200A</vt:lpwstr>
  </property>
</Properties>
</file>