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A5C5F54" w:rsidR="00220EA5" w:rsidRPr="00053BF9" w:rsidRDefault="006A47D5" w:rsidP="006A47D5">
            <w:pPr>
              <w:rPr>
                <w:b/>
                <w:bCs/>
                <w:color w:val="FFFFFF" w:themeColor="background1"/>
              </w:rPr>
            </w:pPr>
            <w:r w:rsidRPr="006A47D5">
              <w:rPr>
                <w:b/>
                <w:bCs/>
                <w:color w:val="FFFFFF" w:themeColor="background1"/>
              </w:rPr>
              <w:t>OCTEC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0B3DA63" w:rsidR="00220EA5" w:rsidRPr="00053BF9" w:rsidRDefault="00997540" w:rsidP="00E00126">
            <w:pPr>
              <w:rPr>
                <w:b/>
                <w:bCs/>
                <w:color w:val="FFFFFF" w:themeColor="background1"/>
              </w:rPr>
            </w:pPr>
            <w:r w:rsidRPr="00997540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022404E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418957D" w:rsidR="00220EA5" w:rsidRPr="00BD7574" w:rsidRDefault="00BD7574" w:rsidP="006A47D5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6A47D5" w:rsidRPr="006A47D5">
        <w:rPr>
          <w:color w:val="156A7E"/>
        </w:rPr>
        <w:t xml:space="preserve"> </w:t>
      </w:r>
      <w:r w:rsidR="006A47D5" w:rsidRPr="006A47D5">
        <w:rPr>
          <w:b/>
          <w:bCs/>
          <w:color w:val="156A7E"/>
        </w:rPr>
        <w:t>OCTEC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DB67A30" w:rsidR="00B755F3" w:rsidRDefault="006A47D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7A477A" wp14:editId="1A14C41A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3A38046" w:rsidR="00B755F3" w:rsidRDefault="006A47D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7CBB06" wp14:editId="061F947F">
                  <wp:extent cx="1192530" cy="1181735"/>
                  <wp:effectExtent l="0" t="0" r="7620" b="0"/>
                  <wp:docPr id="93016315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DD9FB88" w:rsidR="00B755F3" w:rsidRDefault="006A47D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9393FB" wp14:editId="6EA0DC86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53D5"/>
    <w:rsid w:val="00346434"/>
    <w:rsid w:val="00386E71"/>
    <w:rsid w:val="003B2BB8"/>
    <w:rsid w:val="003B3E6E"/>
    <w:rsid w:val="003D34FF"/>
    <w:rsid w:val="003E0754"/>
    <w:rsid w:val="00420FDC"/>
    <w:rsid w:val="00444E95"/>
    <w:rsid w:val="004619D2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7D5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71879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97540"/>
    <w:rsid w:val="009A5E0B"/>
    <w:rsid w:val="00A11D14"/>
    <w:rsid w:val="00A75704"/>
    <w:rsid w:val="00A7709B"/>
    <w:rsid w:val="00A915E8"/>
    <w:rsid w:val="00AC037E"/>
    <w:rsid w:val="00AC3F87"/>
    <w:rsid w:val="00AD772A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77772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FORB Participant Scorecard - October 2024</vt:lpstr>
    </vt:vector>
  </TitlesOfParts>
  <Company>Department of Social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 Participant Scorecard - September 2024 quarter</dc:title>
  <dc:subject/>
  <dc:creator>COLE, Amber</dc:creator>
  <cp:keywords>[SEC=OFFICIAL]</cp:keywords>
  <dc:description/>
  <cp:lastModifiedBy>COLE, Amber</cp:lastModifiedBy>
  <cp:revision>6</cp:revision>
  <cp:lastPrinted>2024-12-12T23:23:00Z</cp:lastPrinted>
  <dcterms:created xsi:type="dcterms:W3CDTF">2024-12-12T23:22:00Z</dcterms:created>
  <dcterms:modified xsi:type="dcterms:W3CDTF">2025-01-10T01:58:00Z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v=2022.1;a=SHA256;h=FB231725BB1B54651FCB6403EEE5B9CF5DA6C8CB0328DB62CA4AF56D89A1F341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1e40dd2ff8664bcd847587eef55aa4f4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184C7AEE2FA13CC4D44B4509B3B4BB53</vt:lpwstr>
  </property>
  <property fmtid="{D5CDD505-2E9C-101B-9397-08002B2CF9AE}" pid="32" name="PM_Hash_Salt">
    <vt:lpwstr>EF20A88ED3805EDCEB0CE3BB1F638DFF</vt:lpwstr>
  </property>
  <property fmtid="{D5CDD505-2E9C-101B-9397-08002B2CF9AE}" pid="33" name="PM_Hash_SHA1">
    <vt:lpwstr>38A4AA46CC3B0D1C4D351A9A87D5736570FF9517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