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4872E" w14:textId="77777777" w:rsidR="001307F7" w:rsidRDefault="00CA1F56">
      <w:pPr>
        <w:pStyle w:val="BodyText"/>
        <w:spacing w:before="0"/>
        <w:ind w:left="1308"/>
        <w:rPr>
          <w:rFonts w:ascii="Times New Roman"/>
          <w:sz w:val="20"/>
        </w:rPr>
      </w:pPr>
      <w:r>
        <w:rPr>
          <w:rFonts w:ascii="Times New Roman"/>
          <w:noProof/>
          <w:sz w:val="20"/>
        </w:rPr>
        <w:drawing>
          <wp:inline distT="0" distB="0" distL="0" distR="0" wp14:anchorId="1DD48903" wp14:editId="14587E94">
            <wp:extent cx="2895302" cy="621792"/>
            <wp:effectExtent l="0" t="0" r="0" b="0"/>
            <wp:docPr id="1" name="Image 1" descr="Australian Government. Department of Social Servic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ustralian Government. Department of Social Services logo"/>
                    <pic:cNvPicPr/>
                  </pic:nvPicPr>
                  <pic:blipFill>
                    <a:blip r:embed="rId10" cstate="print"/>
                    <a:stretch>
                      <a:fillRect/>
                    </a:stretch>
                  </pic:blipFill>
                  <pic:spPr>
                    <a:xfrm>
                      <a:off x="0" y="0"/>
                      <a:ext cx="2895302" cy="621792"/>
                    </a:xfrm>
                    <a:prstGeom prst="rect">
                      <a:avLst/>
                    </a:prstGeom>
                  </pic:spPr>
                </pic:pic>
              </a:graphicData>
            </a:graphic>
          </wp:inline>
        </w:drawing>
      </w:r>
    </w:p>
    <w:p w14:paraId="1DD4872F" w14:textId="77777777" w:rsidR="001307F7" w:rsidRDefault="001307F7">
      <w:pPr>
        <w:pStyle w:val="BodyText"/>
        <w:spacing w:before="432"/>
        <w:ind w:left="0"/>
        <w:rPr>
          <w:rFonts w:ascii="Times New Roman"/>
          <w:sz w:val="60"/>
        </w:rPr>
      </w:pPr>
    </w:p>
    <w:p w14:paraId="1DD48730" w14:textId="77777777" w:rsidR="001307F7" w:rsidRDefault="00CA1F56" w:rsidP="00AE2889">
      <w:pPr>
        <w:pStyle w:val="Activityheader"/>
        <w:jc w:val="center"/>
      </w:pPr>
      <w:bookmarkStart w:id="0" w:name="_Families_and_Children_Activity__Home_In"/>
      <w:bookmarkEnd w:id="0"/>
      <w:r>
        <w:t>Families</w:t>
      </w:r>
      <w:r>
        <w:rPr>
          <w:spacing w:val="28"/>
        </w:rPr>
        <w:t xml:space="preserve"> </w:t>
      </w:r>
      <w:r>
        <w:t>and</w:t>
      </w:r>
      <w:r>
        <w:rPr>
          <w:spacing w:val="28"/>
        </w:rPr>
        <w:t xml:space="preserve"> </w:t>
      </w:r>
      <w:r>
        <w:t>Children</w:t>
      </w:r>
      <w:r>
        <w:rPr>
          <w:spacing w:val="29"/>
        </w:rPr>
        <w:t xml:space="preserve"> </w:t>
      </w:r>
      <w:r>
        <w:rPr>
          <w:spacing w:val="-2"/>
        </w:rPr>
        <w:t>Activity</w:t>
      </w:r>
    </w:p>
    <w:p w14:paraId="1DD48731" w14:textId="77777777" w:rsidR="001307F7" w:rsidRDefault="00CA1F56" w:rsidP="00AE2889">
      <w:pPr>
        <w:pStyle w:val="Title"/>
      </w:pPr>
      <w:r>
        <w:t xml:space="preserve">Home </w:t>
      </w:r>
      <w:r w:rsidRPr="00AE2889">
        <w:t>Interaction</w:t>
      </w:r>
      <w:r>
        <w:t xml:space="preserve"> Program for Parents and Youngsters</w:t>
      </w:r>
    </w:p>
    <w:p w14:paraId="1DD48732" w14:textId="77777777" w:rsidR="001307F7" w:rsidRDefault="00CA1F56" w:rsidP="00AE2889">
      <w:pPr>
        <w:pStyle w:val="Subtitle"/>
      </w:pPr>
      <w:r>
        <w:t>Operational</w:t>
      </w:r>
      <w:r>
        <w:rPr>
          <w:spacing w:val="-11"/>
        </w:rPr>
        <w:t xml:space="preserve"> </w:t>
      </w:r>
      <w:r w:rsidRPr="00AE2889">
        <w:t>Guidelines</w:t>
      </w:r>
      <w:r>
        <w:rPr>
          <w:spacing w:val="-7"/>
        </w:rPr>
        <w:t xml:space="preserve"> </w:t>
      </w:r>
      <w:r>
        <w:t>2022-</w:t>
      </w:r>
      <w:r>
        <w:rPr>
          <w:spacing w:val="-4"/>
        </w:rPr>
        <w:t>2027</w:t>
      </w:r>
    </w:p>
    <w:p w14:paraId="1DD48733" w14:textId="77777777" w:rsidR="001307F7" w:rsidRDefault="001307F7">
      <w:pPr>
        <w:pStyle w:val="BodyText"/>
        <w:spacing w:before="0"/>
        <w:ind w:left="0"/>
        <w:rPr>
          <w:rFonts w:ascii="Georgia"/>
          <w:sz w:val="20"/>
        </w:rPr>
      </w:pPr>
    </w:p>
    <w:p w14:paraId="1DD48734" w14:textId="77777777" w:rsidR="001307F7" w:rsidRDefault="001307F7">
      <w:pPr>
        <w:pStyle w:val="BodyText"/>
        <w:spacing w:before="0"/>
        <w:ind w:left="0"/>
        <w:rPr>
          <w:rFonts w:ascii="Georgia"/>
          <w:sz w:val="20"/>
        </w:rPr>
      </w:pPr>
    </w:p>
    <w:p w14:paraId="1DD48735" w14:textId="77777777" w:rsidR="001307F7" w:rsidRDefault="001307F7">
      <w:pPr>
        <w:pStyle w:val="BodyText"/>
        <w:spacing w:before="0"/>
        <w:ind w:left="0"/>
        <w:rPr>
          <w:rFonts w:ascii="Georgia"/>
          <w:sz w:val="20"/>
        </w:rPr>
      </w:pPr>
    </w:p>
    <w:p w14:paraId="1DD48736" w14:textId="77777777" w:rsidR="001307F7" w:rsidRDefault="001307F7">
      <w:pPr>
        <w:pStyle w:val="BodyText"/>
        <w:spacing w:before="0"/>
        <w:ind w:left="0"/>
        <w:rPr>
          <w:rFonts w:ascii="Georgia"/>
          <w:sz w:val="20"/>
        </w:rPr>
      </w:pPr>
    </w:p>
    <w:p w14:paraId="1DD48737" w14:textId="77777777" w:rsidR="001307F7" w:rsidRDefault="00CA1F56">
      <w:pPr>
        <w:pStyle w:val="BodyText"/>
        <w:spacing w:before="23"/>
        <w:ind w:left="0"/>
        <w:rPr>
          <w:rFonts w:ascii="Georgia"/>
          <w:sz w:val="20"/>
        </w:rPr>
      </w:pPr>
      <w:r>
        <w:rPr>
          <w:noProof/>
        </w:rPr>
        <w:drawing>
          <wp:anchor distT="0" distB="0" distL="0" distR="0" simplePos="0" relativeHeight="487587840" behindDoc="1" locked="0" layoutInCell="1" allowOverlap="1" wp14:anchorId="1DD48905" wp14:editId="57C54142">
            <wp:simplePos x="0" y="0"/>
            <wp:positionH relativeFrom="page">
              <wp:posOffset>334387</wp:posOffset>
            </wp:positionH>
            <wp:positionV relativeFrom="paragraph">
              <wp:posOffset>174645</wp:posOffset>
            </wp:positionV>
            <wp:extent cx="6830846" cy="6016752"/>
            <wp:effectExtent l="0" t="0" r="0" b="0"/>
            <wp:wrapTopAndBottom/>
            <wp:docPr id="2" name="Image 2" descr="Decora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ecorative"/>
                    <pic:cNvPicPr/>
                  </pic:nvPicPr>
                  <pic:blipFill>
                    <a:blip r:embed="rId11" cstate="print"/>
                    <a:stretch>
                      <a:fillRect/>
                    </a:stretch>
                  </pic:blipFill>
                  <pic:spPr>
                    <a:xfrm>
                      <a:off x="0" y="0"/>
                      <a:ext cx="6830846" cy="6016752"/>
                    </a:xfrm>
                    <a:prstGeom prst="rect">
                      <a:avLst/>
                    </a:prstGeom>
                  </pic:spPr>
                </pic:pic>
              </a:graphicData>
            </a:graphic>
          </wp:anchor>
        </w:drawing>
      </w:r>
    </w:p>
    <w:p w14:paraId="1DD48738" w14:textId="77777777" w:rsidR="001307F7" w:rsidRDefault="001307F7">
      <w:pPr>
        <w:rPr>
          <w:rFonts w:ascii="Georgia"/>
          <w:sz w:val="20"/>
        </w:rPr>
        <w:sectPr w:rsidR="001307F7">
          <w:type w:val="continuous"/>
          <w:pgSz w:w="11910" w:h="16840"/>
          <w:pgMar w:top="620" w:right="360" w:bottom="0" w:left="420" w:header="720" w:footer="720" w:gutter="0"/>
          <w:cols w:space="720"/>
        </w:sectPr>
      </w:pPr>
    </w:p>
    <w:p w14:paraId="1DD48739" w14:textId="77777777" w:rsidR="001307F7" w:rsidRDefault="00CA1F56" w:rsidP="00B44147">
      <w:pPr>
        <w:pStyle w:val="Heading1"/>
        <w:numPr>
          <w:ilvl w:val="0"/>
          <w:numId w:val="0"/>
        </w:numPr>
        <w:tabs>
          <w:tab w:val="clear" w:pos="1068"/>
        </w:tabs>
        <w:ind w:left="1276"/>
      </w:pPr>
      <w:bookmarkStart w:id="1" w:name="Version_Control__"/>
      <w:bookmarkEnd w:id="1"/>
      <w:r>
        <w:lastRenderedPageBreak/>
        <w:t>Version</w:t>
      </w:r>
      <w:r>
        <w:rPr>
          <w:spacing w:val="-1"/>
        </w:rPr>
        <w:t xml:space="preserve"> </w:t>
      </w:r>
      <w:r>
        <w:rPr>
          <w:spacing w:val="-2"/>
        </w:rPr>
        <w:t>Control</w:t>
      </w:r>
    </w:p>
    <w:p w14:paraId="1DD4873A" w14:textId="77777777" w:rsidR="001307F7" w:rsidRDefault="00CA1F56">
      <w:pPr>
        <w:pStyle w:val="BodyText"/>
        <w:spacing w:before="149"/>
        <w:ind w:left="1020"/>
      </w:pPr>
      <w:r>
        <w:t>This</w:t>
      </w:r>
      <w:r>
        <w:rPr>
          <w:spacing w:val="17"/>
        </w:rPr>
        <w:t xml:space="preserve"> </w:t>
      </w:r>
      <w:r>
        <w:t>table</w:t>
      </w:r>
      <w:r>
        <w:rPr>
          <w:spacing w:val="21"/>
        </w:rPr>
        <w:t xml:space="preserve"> </w:t>
      </w:r>
      <w:r>
        <w:t>confirms</w:t>
      </w:r>
      <w:r>
        <w:rPr>
          <w:spacing w:val="20"/>
        </w:rPr>
        <w:t xml:space="preserve"> </w:t>
      </w:r>
      <w:r>
        <w:t>timing</w:t>
      </w:r>
      <w:r>
        <w:rPr>
          <w:spacing w:val="24"/>
        </w:rPr>
        <w:t xml:space="preserve"> </w:t>
      </w:r>
      <w:r>
        <w:t>of</w:t>
      </w:r>
      <w:r>
        <w:rPr>
          <w:spacing w:val="22"/>
        </w:rPr>
        <w:t xml:space="preserve"> </w:t>
      </w:r>
      <w:r>
        <w:t>revisions</w:t>
      </w:r>
      <w:r>
        <w:rPr>
          <w:spacing w:val="22"/>
        </w:rPr>
        <w:t xml:space="preserve"> </w:t>
      </w:r>
      <w:r>
        <w:t>and</w:t>
      </w:r>
      <w:r>
        <w:rPr>
          <w:spacing w:val="22"/>
        </w:rPr>
        <w:t xml:space="preserve"> </w:t>
      </w:r>
      <w:r>
        <w:t>endorsement</w:t>
      </w:r>
      <w:r>
        <w:rPr>
          <w:spacing w:val="22"/>
        </w:rPr>
        <w:t xml:space="preserve"> </w:t>
      </w:r>
      <w:r>
        <w:t>of</w:t>
      </w:r>
      <w:r>
        <w:rPr>
          <w:spacing w:val="23"/>
        </w:rPr>
        <w:t xml:space="preserve"> </w:t>
      </w:r>
      <w:r>
        <w:t>these</w:t>
      </w:r>
      <w:r>
        <w:rPr>
          <w:spacing w:val="20"/>
        </w:rPr>
        <w:t xml:space="preserve"> </w:t>
      </w:r>
      <w:r>
        <w:t>Operational</w:t>
      </w:r>
      <w:r>
        <w:rPr>
          <w:spacing w:val="18"/>
        </w:rPr>
        <w:t xml:space="preserve"> </w:t>
      </w:r>
      <w:r>
        <w:rPr>
          <w:spacing w:val="-2"/>
        </w:rPr>
        <w:t>Guidelines.</w:t>
      </w:r>
    </w:p>
    <w:p w14:paraId="1DD4873B" w14:textId="77777777" w:rsidR="001307F7" w:rsidRDefault="001307F7">
      <w:pPr>
        <w:pStyle w:val="BodyText"/>
        <w:spacing w:before="9"/>
        <w:ind w:left="0"/>
        <w:rPr>
          <w:sz w:val="15"/>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4962"/>
        <w:gridCol w:w="2502"/>
      </w:tblGrid>
      <w:tr w:rsidR="001307F7" w14:paraId="1DD4873F" w14:textId="77777777" w:rsidTr="00AE2889">
        <w:trPr>
          <w:trHeight w:val="640"/>
          <w:tblHeader/>
        </w:trPr>
        <w:tc>
          <w:tcPr>
            <w:tcW w:w="1555" w:type="dxa"/>
            <w:shd w:val="clear" w:color="auto" w:fill="D9D9D9"/>
          </w:tcPr>
          <w:p w14:paraId="1DD4873C" w14:textId="77777777" w:rsidR="001307F7" w:rsidRDefault="00CA1F56">
            <w:pPr>
              <w:pStyle w:val="TableParagraph"/>
              <w:spacing w:before="167"/>
              <w:ind w:left="107"/>
              <w:rPr>
                <w:b/>
                <w:sz w:val="20"/>
              </w:rPr>
            </w:pPr>
            <w:r>
              <w:rPr>
                <w:b/>
                <w:spacing w:val="-2"/>
                <w:sz w:val="20"/>
              </w:rPr>
              <w:t>Version</w:t>
            </w:r>
          </w:p>
        </w:tc>
        <w:tc>
          <w:tcPr>
            <w:tcW w:w="4962" w:type="dxa"/>
            <w:shd w:val="clear" w:color="auto" w:fill="D9D9D9"/>
          </w:tcPr>
          <w:p w14:paraId="1DD4873D" w14:textId="77777777" w:rsidR="001307F7" w:rsidRDefault="00CA1F56">
            <w:pPr>
              <w:pStyle w:val="TableParagraph"/>
              <w:spacing w:before="167"/>
              <w:ind w:left="107"/>
              <w:rPr>
                <w:b/>
                <w:sz w:val="20"/>
              </w:rPr>
            </w:pPr>
            <w:r>
              <w:rPr>
                <w:b/>
                <w:spacing w:val="-2"/>
                <w:sz w:val="20"/>
              </w:rPr>
              <w:t>Changes</w:t>
            </w:r>
          </w:p>
        </w:tc>
        <w:tc>
          <w:tcPr>
            <w:tcW w:w="2502" w:type="dxa"/>
            <w:shd w:val="clear" w:color="auto" w:fill="D9D9D9"/>
          </w:tcPr>
          <w:p w14:paraId="1DD4873E" w14:textId="77777777" w:rsidR="001307F7" w:rsidRDefault="00CA1F56">
            <w:pPr>
              <w:pStyle w:val="TableParagraph"/>
              <w:spacing w:before="167"/>
              <w:ind w:left="107"/>
              <w:rPr>
                <w:b/>
                <w:sz w:val="20"/>
              </w:rPr>
            </w:pPr>
            <w:r>
              <w:rPr>
                <w:b/>
                <w:spacing w:val="-4"/>
                <w:sz w:val="20"/>
              </w:rPr>
              <w:t>Date</w:t>
            </w:r>
          </w:p>
        </w:tc>
      </w:tr>
      <w:tr w:rsidR="001307F7" w14:paraId="1DD48743" w14:textId="77777777">
        <w:trPr>
          <w:trHeight w:val="640"/>
        </w:trPr>
        <w:tc>
          <w:tcPr>
            <w:tcW w:w="1555" w:type="dxa"/>
          </w:tcPr>
          <w:p w14:paraId="1DD48740" w14:textId="77777777" w:rsidR="001307F7" w:rsidRDefault="00CA1F56">
            <w:pPr>
              <w:pStyle w:val="TableParagraph"/>
              <w:spacing w:before="170"/>
              <w:ind w:left="107"/>
              <w:rPr>
                <w:sz w:val="20"/>
              </w:rPr>
            </w:pPr>
            <w:r>
              <w:rPr>
                <w:spacing w:val="-5"/>
                <w:sz w:val="20"/>
              </w:rPr>
              <w:t>1.0</w:t>
            </w:r>
          </w:p>
        </w:tc>
        <w:tc>
          <w:tcPr>
            <w:tcW w:w="4962" w:type="dxa"/>
          </w:tcPr>
          <w:p w14:paraId="1DD48741" w14:textId="77777777" w:rsidR="001307F7" w:rsidRDefault="00CA1F56">
            <w:pPr>
              <w:pStyle w:val="TableParagraph"/>
              <w:spacing w:before="170"/>
              <w:ind w:left="107"/>
              <w:rPr>
                <w:sz w:val="20"/>
              </w:rPr>
            </w:pPr>
            <w:r>
              <w:rPr>
                <w:sz w:val="20"/>
              </w:rPr>
              <w:t>Approved</w:t>
            </w:r>
            <w:r>
              <w:rPr>
                <w:spacing w:val="33"/>
                <w:sz w:val="20"/>
              </w:rPr>
              <w:t xml:space="preserve"> </w:t>
            </w:r>
            <w:r>
              <w:rPr>
                <w:sz w:val="20"/>
              </w:rPr>
              <w:t>Operational</w:t>
            </w:r>
            <w:r>
              <w:rPr>
                <w:spacing w:val="29"/>
                <w:sz w:val="20"/>
              </w:rPr>
              <w:t xml:space="preserve"> </w:t>
            </w:r>
            <w:r>
              <w:rPr>
                <w:spacing w:val="-2"/>
                <w:sz w:val="20"/>
              </w:rPr>
              <w:t>Guidelines</w:t>
            </w:r>
          </w:p>
        </w:tc>
        <w:tc>
          <w:tcPr>
            <w:tcW w:w="2502" w:type="dxa"/>
          </w:tcPr>
          <w:p w14:paraId="1DD48742" w14:textId="77777777" w:rsidR="001307F7" w:rsidRDefault="00CA1F56">
            <w:pPr>
              <w:pStyle w:val="TableParagraph"/>
              <w:spacing w:before="170"/>
              <w:ind w:left="107"/>
              <w:rPr>
                <w:sz w:val="20"/>
              </w:rPr>
            </w:pPr>
            <w:r>
              <w:rPr>
                <w:sz w:val="20"/>
              </w:rPr>
              <w:t>10</w:t>
            </w:r>
            <w:r>
              <w:rPr>
                <w:spacing w:val="18"/>
                <w:sz w:val="20"/>
              </w:rPr>
              <w:t xml:space="preserve"> </w:t>
            </w:r>
            <w:r>
              <w:rPr>
                <w:sz w:val="20"/>
              </w:rPr>
              <w:t>December</w:t>
            </w:r>
            <w:r>
              <w:rPr>
                <w:spacing w:val="17"/>
                <w:sz w:val="20"/>
              </w:rPr>
              <w:t xml:space="preserve"> </w:t>
            </w:r>
            <w:r>
              <w:rPr>
                <w:spacing w:val="-4"/>
                <w:sz w:val="20"/>
              </w:rPr>
              <w:t>2023</w:t>
            </w:r>
          </w:p>
        </w:tc>
      </w:tr>
      <w:tr w:rsidR="00820222" w14:paraId="48CDEBB8" w14:textId="77777777">
        <w:trPr>
          <w:trHeight w:val="640"/>
        </w:trPr>
        <w:tc>
          <w:tcPr>
            <w:tcW w:w="1555" w:type="dxa"/>
          </w:tcPr>
          <w:p w14:paraId="79FEE421" w14:textId="626535E9" w:rsidR="00820222" w:rsidRDefault="00820222">
            <w:pPr>
              <w:pStyle w:val="TableParagraph"/>
              <w:spacing w:before="170"/>
              <w:ind w:left="107"/>
              <w:rPr>
                <w:spacing w:val="-5"/>
                <w:sz w:val="20"/>
              </w:rPr>
            </w:pPr>
            <w:r>
              <w:rPr>
                <w:spacing w:val="-5"/>
                <w:sz w:val="20"/>
              </w:rPr>
              <w:t>2.0</w:t>
            </w:r>
          </w:p>
        </w:tc>
        <w:tc>
          <w:tcPr>
            <w:tcW w:w="4962" w:type="dxa"/>
          </w:tcPr>
          <w:p w14:paraId="4282CD62" w14:textId="5753EC99" w:rsidR="00820222" w:rsidRDefault="00820222">
            <w:pPr>
              <w:pStyle w:val="TableParagraph"/>
              <w:spacing w:before="170"/>
              <w:ind w:left="107"/>
              <w:rPr>
                <w:sz w:val="20"/>
              </w:rPr>
            </w:pPr>
            <w:r>
              <w:rPr>
                <w:sz w:val="20"/>
              </w:rPr>
              <w:t>Approved updated Operational Guidelines</w:t>
            </w:r>
          </w:p>
        </w:tc>
        <w:tc>
          <w:tcPr>
            <w:tcW w:w="2502" w:type="dxa"/>
          </w:tcPr>
          <w:p w14:paraId="2F0E0B22" w14:textId="163EAAD1" w:rsidR="00820222" w:rsidRDefault="000B665F">
            <w:pPr>
              <w:pStyle w:val="TableParagraph"/>
              <w:spacing w:before="170"/>
              <w:ind w:left="107"/>
              <w:rPr>
                <w:sz w:val="20"/>
              </w:rPr>
            </w:pPr>
            <w:r>
              <w:rPr>
                <w:sz w:val="20"/>
              </w:rPr>
              <w:t>5 December</w:t>
            </w:r>
            <w:r w:rsidR="00820222">
              <w:rPr>
                <w:sz w:val="20"/>
              </w:rPr>
              <w:t xml:space="preserve"> 2024 </w:t>
            </w:r>
          </w:p>
        </w:tc>
      </w:tr>
    </w:tbl>
    <w:p w14:paraId="1DD48744" w14:textId="77777777" w:rsidR="001307F7" w:rsidRDefault="001307F7">
      <w:pPr>
        <w:rPr>
          <w:sz w:val="20"/>
        </w:rPr>
        <w:sectPr w:rsidR="001307F7">
          <w:pgSz w:w="11910" w:h="16840"/>
          <w:pgMar w:top="1340" w:right="360" w:bottom="280" w:left="420" w:header="720" w:footer="720" w:gutter="0"/>
          <w:cols w:space="720"/>
        </w:sectPr>
      </w:pPr>
    </w:p>
    <w:p w14:paraId="1DD48745" w14:textId="77777777" w:rsidR="001307F7" w:rsidRDefault="00CA1F56" w:rsidP="00923E64">
      <w:pPr>
        <w:pStyle w:val="Heading1"/>
        <w:numPr>
          <w:ilvl w:val="0"/>
          <w:numId w:val="0"/>
        </w:numPr>
        <w:spacing w:before="70"/>
        <w:ind w:left="1066"/>
      </w:pPr>
      <w:bookmarkStart w:id="2" w:name="Table_of_Contents_"/>
      <w:bookmarkEnd w:id="2"/>
      <w:r>
        <w:lastRenderedPageBreak/>
        <w:t>Table</w:t>
      </w:r>
      <w:r>
        <w:rPr>
          <w:spacing w:val="-1"/>
        </w:rPr>
        <w:t xml:space="preserve"> </w:t>
      </w:r>
      <w:r>
        <w:t>of Contents</w:t>
      </w:r>
    </w:p>
    <w:p w14:paraId="1DD48746" w14:textId="77777777" w:rsidR="001307F7" w:rsidRDefault="001307F7">
      <w:pPr>
        <w:rPr>
          <w:rFonts w:ascii="Georgia"/>
          <w:sz w:val="36"/>
        </w:rPr>
        <w:sectPr w:rsidR="001307F7">
          <w:pgSz w:w="11910" w:h="16840"/>
          <w:pgMar w:top="1040" w:right="360" w:bottom="812" w:left="420" w:header="720" w:footer="720" w:gutter="0"/>
          <w:cols w:space="720"/>
        </w:sectPr>
      </w:pPr>
    </w:p>
    <w:sdt>
      <w:sdtPr>
        <w:rPr>
          <w:b w:val="0"/>
          <w:bCs w:val="0"/>
        </w:rPr>
        <w:id w:val="-1597239056"/>
        <w:docPartObj>
          <w:docPartGallery w:val="Table of Contents"/>
          <w:docPartUnique/>
        </w:docPartObj>
      </w:sdtPr>
      <w:sdtEndPr/>
      <w:sdtContent>
        <w:p w14:paraId="1DD48747" w14:textId="77777777" w:rsidR="001307F7" w:rsidRDefault="00CA1F56">
          <w:pPr>
            <w:pStyle w:val="TOC1"/>
            <w:numPr>
              <w:ilvl w:val="0"/>
              <w:numId w:val="22"/>
            </w:numPr>
            <w:tabs>
              <w:tab w:val="left" w:pos="1373"/>
              <w:tab w:val="right" w:leader="dot" w:pos="10053"/>
            </w:tabs>
            <w:spacing w:before="147"/>
          </w:pPr>
          <w:r>
            <w:fldChar w:fldCharType="begin"/>
          </w:r>
          <w:r>
            <w:instrText xml:space="preserve">TOC \o "1-2" \h \z \u </w:instrText>
          </w:r>
          <w:r>
            <w:fldChar w:fldCharType="separate"/>
          </w:r>
          <w:hyperlink w:anchor="_bookmark0" w:history="1">
            <w:r>
              <w:t>Families</w:t>
            </w:r>
            <w:r>
              <w:rPr>
                <w:spacing w:val="24"/>
              </w:rPr>
              <w:t xml:space="preserve"> </w:t>
            </w:r>
            <w:r>
              <w:t>and</w:t>
            </w:r>
            <w:r>
              <w:rPr>
                <w:spacing w:val="24"/>
              </w:rPr>
              <w:t xml:space="preserve"> </w:t>
            </w:r>
            <w:r>
              <w:t>Children’s</w:t>
            </w:r>
            <w:r>
              <w:rPr>
                <w:spacing w:val="31"/>
              </w:rPr>
              <w:t xml:space="preserve"> </w:t>
            </w:r>
            <w:r>
              <w:rPr>
                <w:spacing w:val="-2"/>
              </w:rPr>
              <w:t>Activity</w:t>
            </w:r>
            <w:r>
              <w:rPr>
                <w:rFonts w:ascii="Times New Roman" w:hAnsi="Times New Roman"/>
                <w:b w:val="0"/>
              </w:rPr>
              <w:tab/>
            </w:r>
            <w:r>
              <w:rPr>
                <w:spacing w:val="-10"/>
              </w:rPr>
              <w:t>4</w:t>
            </w:r>
          </w:hyperlink>
        </w:p>
        <w:p w14:paraId="1DD48748" w14:textId="77777777" w:rsidR="001307F7" w:rsidRDefault="00CA1F56">
          <w:pPr>
            <w:pStyle w:val="TOC1"/>
            <w:numPr>
              <w:ilvl w:val="0"/>
              <w:numId w:val="22"/>
            </w:numPr>
            <w:tabs>
              <w:tab w:val="left" w:pos="1373"/>
              <w:tab w:val="right" w:leader="dot" w:pos="10053"/>
            </w:tabs>
          </w:pPr>
          <w:hyperlink w:anchor="_bookmark1" w:history="1">
            <w:r>
              <w:t>Overview</w:t>
            </w:r>
            <w:r>
              <w:rPr>
                <w:spacing w:val="21"/>
              </w:rPr>
              <w:t xml:space="preserve"> </w:t>
            </w:r>
            <w:r>
              <w:t>of</w:t>
            </w:r>
            <w:r>
              <w:rPr>
                <w:spacing w:val="19"/>
              </w:rPr>
              <w:t xml:space="preserve"> </w:t>
            </w:r>
            <w:r>
              <w:rPr>
                <w:spacing w:val="-2"/>
              </w:rPr>
              <w:t>HIPPY</w:t>
            </w:r>
            <w:r>
              <w:tab/>
            </w:r>
            <w:r>
              <w:rPr>
                <w:spacing w:val="-10"/>
              </w:rPr>
              <w:t>4</w:t>
            </w:r>
          </w:hyperlink>
        </w:p>
        <w:p w14:paraId="1DD48749" w14:textId="77777777" w:rsidR="001307F7" w:rsidRDefault="00CA1F56">
          <w:pPr>
            <w:pStyle w:val="TOC1"/>
            <w:numPr>
              <w:ilvl w:val="0"/>
              <w:numId w:val="22"/>
            </w:numPr>
            <w:tabs>
              <w:tab w:val="left" w:pos="1373"/>
              <w:tab w:val="right" w:leader="dot" w:pos="10053"/>
            </w:tabs>
          </w:pPr>
          <w:hyperlink w:anchor="_bookmark2" w:history="1">
            <w:r>
              <w:t>Aims</w:t>
            </w:r>
            <w:r>
              <w:rPr>
                <w:spacing w:val="19"/>
              </w:rPr>
              <w:t xml:space="preserve"> </w:t>
            </w:r>
            <w:r>
              <w:t>and</w:t>
            </w:r>
            <w:r>
              <w:rPr>
                <w:spacing w:val="15"/>
              </w:rPr>
              <w:t xml:space="preserve"> </w:t>
            </w:r>
            <w:r>
              <w:t>Objectives</w:t>
            </w:r>
            <w:r>
              <w:rPr>
                <w:spacing w:val="17"/>
              </w:rPr>
              <w:t xml:space="preserve"> </w:t>
            </w:r>
            <w:r>
              <w:t>of</w:t>
            </w:r>
            <w:r>
              <w:rPr>
                <w:spacing w:val="19"/>
              </w:rPr>
              <w:t xml:space="preserve"> </w:t>
            </w:r>
            <w:r>
              <w:rPr>
                <w:spacing w:val="-4"/>
              </w:rPr>
              <w:t>HIPPY</w:t>
            </w:r>
            <w:r>
              <w:tab/>
            </w:r>
            <w:r>
              <w:rPr>
                <w:spacing w:val="-10"/>
              </w:rPr>
              <w:t>4</w:t>
            </w:r>
          </w:hyperlink>
        </w:p>
        <w:p w14:paraId="1DD4874A" w14:textId="77777777" w:rsidR="001307F7" w:rsidRDefault="00CA1F56">
          <w:pPr>
            <w:pStyle w:val="TOC2"/>
            <w:numPr>
              <w:ilvl w:val="1"/>
              <w:numId w:val="22"/>
            </w:numPr>
            <w:tabs>
              <w:tab w:val="left" w:pos="1296"/>
              <w:tab w:val="right" w:leader="dot" w:pos="10053"/>
            </w:tabs>
            <w:spacing w:before="150"/>
            <w:ind w:hanging="384"/>
          </w:pPr>
          <w:hyperlink w:anchor="_bookmark3" w:history="1">
            <w:r>
              <w:t>National</w:t>
            </w:r>
            <w:r>
              <w:rPr>
                <w:spacing w:val="17"/>
              </w:rPr>
              <w:t xml:space="preserve"> </w:t>
            </w:r>
            <w:r>
              <w:t>Agreement</w:t>
            </w:r>
            <w:r>
              <w:rPr>
                <w:spacing w:val="22"/>
              </w:rPr>
              <w:t xml:space="preserve"> </w:t>
            </w:r>
            <w:r>
              <w:t>on</w:t>
            </w:r>
            <w:r>
              <w:rPr>
                <w:spacing w:val="21"/>
              </w:rPr>
              <w:t xml:space="preserve"> </w:t>
            </w:r>
            <w:r>
              <w:t>Closing</w:t>
            </w:r>
            <w:r>
              <w:rPr>
                <w:spacing w:val="21"/>
              </w:rPr>
              <w:t xml:space="preserve"> </w:t>
            </w:r>
            <w:r>
              <w:t>the</w:t>
            </w:r>
            <w:r>
              <w:rPr>
                <w:spacing w:val="19"/>
              </w:rPr>
              <w:t xml:space="preserve"> </w:t>
            </w:r>
            <w:r>
              <w:rPr>
                <w:spacing w:val="-5"/>
              </w:rPr>
              <w:t>Gap</w:t>
            </w:r>
            <w:r>
              <w:tab/>
            </w:r>
            <w:r>
              <w:rPr>
                <w:spacing w:val="-10"/>
              </w:rPr>
              <w:t>5</w:t>
            </w:r>
          </w:hyperlink>
        </w:p>
        <w:p w14:paraId="1DD4874B" w14:textId="77777777" w:rsidR="001307F7" w:rsidRDefault="00CA1F56">
          <w:pPr>
            <w:pStyle w:val="TOC1"/>
            <w:numPr>
              <w:ilvl w:val="0"/>
              <w:numId w:val="22"/>
            </w:numPr>
            <w:tabs>
              <w:tab w:val="left" w:pos="1373"/>
              <w:tab w:val="right" w:leader="dot" w:pos="10053"/>
            </w:tabs>
            <w:spacing w:before="143"/>
          </w:pPr>
          <w:hyperlink w:anchor="_bookmark4" w:history="1">
            <w:r>
              <w:rPr>
                <w:spacing w:val="-2"/>
              </w:rPr>
              <w:t>Timeframe</w:t>
            </w:r>
            <w:r>
              <w:tab/>
            </w:r>
            <w:r>
              <w:rPr>
                <w:spacing w:val="-10"/>
              </w:rPr>
              <w:t>6</w:t>
            </w:r>
          </w:hyperlink>
        </w:p>
        <w:p w14:paraId="1DD4874C" w14:textId="77777777" w:rsidR="001307F7" w:rsidRDefault="00CA1F56">
          <w:pPr>
            <w:pStyle w:val="TOC1"/>
            <w:numPr>
              <w:ilvl w:val="0"/>
              <w:numId w:val="22"/>
            </w:numPr>
            <w:tabs>
              <w:tab w:val="left" w:pos="1373"/>
              <w:tab w:val="right" w:leader="dot" w:pos="10053"/>
            </w:tabs>
          </w:pPr>
          <w:hyperlink w:anchor="_bookmark5" w:history="1">
            <w:r>
              <w:rPr>
                <w:spacing w:val="-2"/>
              </w:rPr>
              <w:t>Funding</w:t>
            </w:r>
            <w:r>
              <w:tab/>
            </w:r>
            <w:r>
              <w:rPr>
                <w:spacing w:val="-10"/>
              </w:rPr>
              <w:t>6</w:t>
            </w:r>
          </w:hyperlink>
        </w:p>
        <w:p w14:paraId="1DD4874D" w14:textId="77777777" w:rsidR="001307F7" w:rsidRDefault="00CA1F56">
          <w:pPr>
            <w:pStyle w:val="TOC1"/>
            <w:numPr>
              <w:ilvl w:val="0"/>
              <w:numId w:val="22"/>
            </w:numPr>
            <w:tabs>
              <w:tab w:val="left" w:pos="1373"/>
              <w:tab w:val="right" w:leader="dot" w:pos="10053"/>
            </w:tabs>
          </w:pPr>
          <w:hyperlink w:anchor="_bookmark6" w:history="1">
            <w:r>
              <w:t>Governance</w:t>
            </w:r>
            <w:r>
              <w:rPr>
                <w:spacing w:val="22"/>
              </w:rPr>
              <w:t xml:space="preserve"> </w:t>
            </w:r>
            <w:r>
              <w:t>and</w:t>
            </w:r>
            <w:r>
              <w:rPr>
                <w:spacing w:val="30"/>
              </w:rPr>
              <w:t xml:space="preserve"> </w:t>
            </w:r>
            <w:r>
              <w:rPr>
                <w:spacing w:val="-2"/>
              </w:rPr>
              <w:t>Assurance</w:t>
            </w:r>
            <w:r>
              <w:tab/>
            </w:r>
            <w:r>
              <w:rPr>
                <w:spacing w:val="-10"/>
              </w:rPr>
              <w:t>7</w:t>
            </w:r>
          </w:hyperlink>
        </w:p>
        <w:p w14:paraId="1DD4874E" w14:textId="77777777" w:rsidR="001307F7" w:rsidRDefault="00CA1F56">
          <w:pPr>
            <w:pStyle w:val="TOC2"/>
            <w:numPr>
              <w:ilvl w:val="1"/>
              <w:numId w:val="22"/>
            </w:numPr>
            <w:tabs>
              <w:tab w:val="left" w:pos="1372"/>
              <w:tab w:val="right" w:leader="dot" w:pos="10053"/>
            </w:tabs>
            <w:ind w:left="1372" w:hanging="460"/>
          </w:pPr>
          <w:hyperlink w:anchor="_bookmark7" w:history="1">
            <w:r>
              <w:t>Operational</w:t>
            </w:r>
            <w:r>
              <w:rPr>
                <w:spacing w:val="36"/>
              </w:rPr>
              <w:t xml:space="preserve"> </w:t>
            </w:r>
            <w:r>
              <w:rPr>
                <w:spacing w:val="-2"/>
              </w:rPr>
              <w:t>Management</w:t>
            </w:r>
            <w:r>
              <w:tab/>
            </w:r>
            <w:r>
              <w:rPr>
                <w:spacing w:val="-10"/>
              </w:rPr>
              <w:t>7</w:t>
            </w:r>
          </w:hyperlink>
        </w:p>
        <w:p w14:paraId="1DD4874F" w14:textId="77777777" w:rsidR="001307F7" w:rsidRDefault="00CA1F56">
          <w:pPr>
            <w:pStyle w:val="TOC1"/>
            <w:numPr>
              <w:ilvl w:val="0"/>
              <w:numId w:val="22"/>
            </w:numPr>
            <w:tabs>
              <w:tab w:val="left" w:pos="1373"/>
              <w:tab w:val="right" w:leader="dot" w:pos="10053"/>
            </w:tabs>
            <w:spacing w:before="145"/>
          </w:pPr>
          <w:hyperlink w:anchor="_bookmark8" w:history="1">
            <w:r>
              <w:t>Working</w:t>
            </w:r>
            <w:r>
              <w:rPr>
                <w:spacing w:val="16"/>
              </w:rPr>
              <w:t xml:space="preserve"> </w:t>
            </w:r>
            <w:r>
              <w:t>with</w:t>
            </w:r>
            <w:r>
              <w:rPr>
                <w:spacing w:val="23"/>
              </w:rPr>
              <w:t xml:space="preserve"> </w:t>
            </w:r>
            <w:r>
              <w:rPr>
                <w:spacing w:val="-2"/>
              </w:rPr>
              <w:t>children</w:t>
            </w:r>
            <w:r>
              <w:tab/>
            </w:r>
            <w:r>
              <w:rPr>
                <w:spacing w:val="-10"/>
              </w:rPr>
              <w:t>8</w:t>
            </w:r>
          </w:hyperlink>
        </w:p>
        <w:p w14:paraId="1DD48750" w14:textId="77777777" w:rsidR="001307F7" w:rsidRDefault="00CA1F56">
          <w:pPr>
            <w:pStyle w:val="TOC1"/>
            <w:numPr>
              <w:ilvl w:val="0"/>
              <w:numId w:val="22"/>
            </w:numPr>
            <w:tabs>
              <w:tab w:val="left" w:pos="1373"/>
              <w:tab w:val="right" w:leader="dot" w:pos="10053"/>
            </w:tabs>
          </w:pPr>
          <w:hyperlink w:anchor="_bookmark9" w:history="1">
            <w:r>
              <w:t>Commonwealth</w:t>
            </w:r>
            <w:r>
              <w:rPr>
                <w:spacing w:val="25"/>
              </w:rPr>
              <w:t xml:space="preserve"> </w:t>
            </w:r>
            <w:r>
              <w:t>Child</w:t>
            </w:r>
            <w:r>
              <w:rPr>
                <w:spacing w:val="23"/>
              </w:rPr>
              <w:t xml:space="preserve"> </w:t>
            </w:r>
            <w:r>
              <w:t>Safe</w:t>
            </w:r>
            <w:r>
              <w:rPr>
                <w:spacing w:val="26"/>
              </w:rPr>
              <w:t xml:space="preserve"> </w:t>
            </w:r>
            <w:r>
              <w:rPr>
                <w:spacing w:val="-2"/>
              </w:rPr>
              <w:t>Framework</w:t>
            </w:r>
            <w:r>
              <w:tab/>
            </w:r>
            <w:r>
              <w:rPr>
                <w:spacing w:val="-10"/>
              </w:rPr>
              <w:t>8</w:t>
            </w:r>
          </w:hyperlink>
        </w:p>
        <w:p w14:paraId="1DD48751" w14:textId="77777777" w:rsidR="001307F7" w:rsidRDefault="00CA1F56">
          <w:pPr>
            <w:pStyle w:val="TOC1"/>
            <w:numPr>
              <w:ilvl w:val="0"/>
              <w:numId w:val="22"/>
            </w:numPr>
            <w:tabs>
              <w:tab w:val="left" w:pos="1373"/>
              <w:tab w:val="right" w:leader="dot" w:pos="10053"/>
            </w:tabs>
            <w:spacing w:before="146"/>
          </w:pPr>
          <w:hyperlink w:anchor="_bookmark10" w:history="1">
            <w:r>
              <w:t>Roles</w:t>
            </w:r>
            <w:r>
              <w:rPr>
                <w:spacing w:val="16"/>
              </w:rPr>
              <w:t xml:space="preserve"> </w:t>
            </w:r>
            <w:r>
              <w:t>and</w:t>
            </w:r>
            <w:r>
              <w:rPr>
                <w:spacing w:val="17"/>
              </w:rPr>
              <w:t xml:space="preserve"> </w:t>
            </w:r>
            <w:r>
              <w:rPr>
                <w:spacing w:val="-2"/>
              </w:rPr>
              <w:t>responsibilities</w:t>
            </w:r>
            <w:r>
              <w:tab/>
            </w:r>
            <w:r>
              <w:rPr>
                <w:spacing w:val="-10"/>
              </w:rPr>
              <w:t>9</w:t>
            </w:r>
          </w:hyperlink>
        </w:p>
        <w:p w14:paraId="1DD48752" w14:textId="77777777" w:rsidR="001307F7" w:rsidRDefault="00CA1F56">
          <w:pPr>
            <w:pStyle w:val="TOC2"/>
            <w:numPr>
              <w:ilvl w:val="1"/>
              <w:numId w:val="22"/>
            </w:numPr>
            <w:tabs>
              <w:tab w:val="left" w:pos="1372"/>
              <w:tab w:val="right" w:leader="dot" w:pos="10053"/>
            </w:tabs>
            <w:spacing w:before="150"/>
            <w:ind w:left="1372" w:hanging="460"/>
          </w:pPr>
          <w:hyperlink w:anchor="_bookmark11" w:history="1">
            <w:r>
              <w:t>Department</w:t>
            </w:r>
            <w:r>
              <w:rPr>
                <w:spacing w:val="20"/>
              </w:rPr>
              <w:t xml:space="preserve"> </w:t>
            </w:r>
            <w:r>
              <w:t>of</w:t>
            </w:r>
            <w:r>
              <w:rPr>
                <w:spacing w:val="24"/>
              </w:rPr>
              <w:t xml:space="preserve"> </w:t>
            </w:r>
            <w:r>
              <w:t>Social</w:t>
            </w:r>
            <w:r>
              <w:rPr>
                <w:spacing w:val="21"/>
              </w:rPr>
              <w:t xml:space="preserve"> </w:t>
            </w:r>
            <w:r>
              <w:rPr>
                <w:spacing w:val="-2"/>
              </w:rPr>
              <w:t>Services</w:t>
            </w:r>
            <w:r>
              <w:tab/>
            </w:r>
            <w:r>
              <w:rPr>
                <w:spacing w:val="-10"/>
              </w:rPr>
              <w:t>9</w:t>
            </w:r>
          </w:hyperlink>
        </w:p>
        <w:p w14:paraId="1DD48753" w14:textId="77777777" w:rsidR="001307F7" w:rsidRDefault="00CA1F56">
          <w:pPr>
            <w:pStyle w:val="TOC2"/>
            <w:numPr>
              <w:ilvl w:val="1"/>
              <w:numId w:val="22"/>
            </w:numPr>
            <w:tabs>
              <w:tab w:val="left" w:pos="1372"/>
              <w:tab w:val="right" w:leader="dot" w:pos="10053"/>
            </w:tabs>
            <w:ind w:left="1372" w:hanging="460"/>
          </w:pPr>
          <w:hyperlink w:anchor="_bookmark12" w:history="1">
            <w:r>
              <w:t>Brotherhood</w:t>
            </w:r>
            <w:r>
              <w:rPr>
                <w:spacing w:val="23"/>
              </w:rPr>
              <w:t xml:space="preserve"> </w:t>
            </w:r>
            <w:r>
              <w:t>of</w:t>
            </w:r>
            <w:r>
              <w:rPr>
                <w:spacing w:val="25"/>
              </w:rPr>
              <w:t xml:space="preserve"> </w:t>
            </w:r>
            <w:r>
              <w:t>St</w:t>
            </w:r>
            <w:r>
              <w:rPr>
                <w:spacing w:val="32"/>
              </w:rPr>
              <w:t xml:space="preserve"> </w:t>
            </w:r>
            <w:r>
              <w:t>Laurence/HIPPY</w:t>
            </w:r>
            <w:r>
              <w:rPr>
                <w:spacing w:val="24"/>
              </w:rPr>
              <w:t xml:space="preserve"> </w:t>
            </w:r>
            <w:r>
              <w:rPr>
                <w:spacing w:val="-2"/>
              </w:rPr>
              <w:t>Australia</w:t>
            </w:r>
            <w:r>
              <w:tab/>
            </w:r>
            <w:r>
              <w:rPr>
                <w:spacing w:val="-10"/>
              </w:rPr>
              <w:t>9</w:t>
            </w:r>
          </w:hyperlink>
        </w:p>
        <w:p w14:paraId="1DD48754" w14:textId="77777777" w:rsidR="001307F7" w:rsidRDefault="00CA1F56">
          <w:pPr>
            <w:pStyle w:val="TOC2"/>
            <w:numPr>
              <w:ilvl w:val="1"/>
              <w:numId w:val="22"/>
            </w:numPr>
            <w:tabs>
              <w:tab w:val="left" w:pos="1372"/>
              <w:tab w:val="right" w:leader="dot" w:pos="10053"/>
            </w:tabs>
            <w:spacing w:before="146"/>
            <w:ind w:left="1372" w:hanging="460"/>
          </w:pPr>
          <w:hyperlink w:anchor="_bookmark13" w:history="1">
            <w:r>
              <w:rPr>
                <w:spacing w:val="-2"/>
              </w:rPr>
              <w:t>Providers</w:t>
            </w:r>
            <w:r>
              <w:tab/>
            </w:r>
            <w:r>
              <w:rPr>
                <w:spacing w:val="-10"/>
              </w:rPr>
              <w:t>9</w:t>
            </w:r>
          </w:hyperlink>
        </w:p>
        <w:p w14:paraId="1DD48755" w14:textId="77777777" w:rsidR="001307F7" w:rsidRDefault="00CA1F56">
          <w:pPr>
            <w:pStyle w:val="TOC1"/>
            <w:numPr>
              <w:ilvl w:val="0"/>
              <w:numId w:val="22"/>
            </w:numPr>
            <w:tabs>
              <w:tab w:val="left" w:pos="1373"/>
              <w:tab w:val="right" w:leader="dot" w:pos="10060"/>
            </w:tabs>
            <w:spacing w:before="145"/>
          </w:pPr>
          <w:hyperlink w:anchor="_bookmark14" w:history="1">
            <w:r>
              <w:t>Program</w:t>
            </w:r>
            <w:r>
              <w:rPr>
                <w:spacing w:val="27"/>
              </w:rPr>
              <w:t xml:space="preserve"> </w:t>
            </w:r>
            <w:r>
              <w:rPr>
                <w:spacing w:val="-2"/>
              </w:rPr>
              <w:t>Requirements</w:t>
            </w:r>
            <w:r>
              <w:tab/>
            </w:r>
            <w:r>
              <w:rPr>
                <w:spacing w:val="-5"/>
              </w:rPr>
              <w:t>10</w:t>
            </w:r>
          </w:hyperlink>
        </w:p>
        <w:p w14:paraId="1DD48756" w14:textId="77777777" w:rsidR="001307F7" w:rsidRDefault="00CA1F56">
          <w:pPr>
            <w:pStyle w:val="TOC2"/>
            <w:numPr>
              <w:ilvl w:val="1"/>
              <w:numId w:val="22"/>
            </w:numPr>
            <w:tabs>
              <w:tab w:val="left" w:pos="1371"/>
              <w:tab w:val="right" w:leader="dot" w:pos="10060"/>
            </w:tabs>
            <w:spacing w:before="150"/>
            <w:ind w:left="1371" w:hanging="459"/>
          </w:pPr>
          <w:hyperlink w:anchor="_bookmark15" w:history="1">
            <w:r>
              <w:t>Delivery</w:t>
            </w:r>
            <w:r>
              <w:rPr>
                <w:spacing w:val="29"/>
              </w:rPr>
              <w:t xml:space="preserve"> </w:t>
            </w:r>
            <w:r>
              <w:rPr>
                <w:spacing w:val="-2"/>
              </w:rPr>
              <w:t>model</w:t>
            </w:r>
            <w:r>
              <w:tab/>
            </w:r>
            <w:r>
              <w:rPr>
                <w:spacing w:val="-5"/>
              </w:rPr>
              <w:t>10</w:t>
            </w:r>
          </w:hyperlink>
        </w:p>
        <w:p w14:paraId="1DD48757" w14:textId="77777777" w:rsidR="001307F7" w:rsidRDefault="00CA1F56">
          <w:pPr>
            <w:pStyle w:val="TOC2"/>
            <w:numPr>
              <w:ilvl w:val="1"/>
              <w:numId w:val="22"/>
            </w:numPr>
            <w:tabs>
              <w:tab w:val="left" w:pos="1371"/>
              <w:tab w:val="right" w:leader="dot" w:pos="10060"/>
            </w:tabs>
            <w:spacing w:before="146"/>
            <w:ind w:left="1371" w:hanging="459"/>
          </w:pPr>
          <w:hyperlink w:anchor="_bookmark16" w:history="1">
            <w:r>
              <w:t>Referral</w:t>
            </w:r>
            <w:r>
              <w:rPr>
                <w:spacing w:val="17"/>
              </w:rPr>
              <w:t xml:space="preserve"> </w:t>
            </w:r>
            <w:r>
              <w:t>of</w:t>
            </w:r>
            <w:r>
              <w:rPr>
                <w:spacing w:val="21"/>
              </w:rPr>
              <w:t xml:space="preserve"> </w:t>
            </w:r>
            <w:r>
              <w:rPr>
                <w:spacing w:val="-2"/>
              </w:rPr>
              <w:t>families</w:t>
            </w:r>
            <w:r>
              <w:tab/>
            </w:r>
            <w:r>
              <w:rPr>
                <w:spacing w:val="-5"/>
              </w:rPr>
              <w:t>11</w:t>
            </w:r>
          </w:hyperlink>
        </w:p>
        <w:p w14:paraId="1DD48758" w14:textId="77777777" w:rsidR="001307F7" w:rsidRDefault="00CA1F56">
          <w:pPr>
            <w:pStyle w:val="TOC1"/>
            <w:numPr>
              <w:ilvl w:val="0"/>
              <w:numId w:val="22"/>
            </w:numPr>
            <w:tabs>
              <w:tab w:val="left" w:pos="1373"/>
              <w:tab w:val="right" w:leader="dot" w:pos="10060"/>
            </w:tabs>
            <w:spacing w:before="145"/>
          </w:pPr>
          <w:hyperlink w:anchor="_bookmark17" w:history="1">
            <w:r>
              <w:t>Priority</w:t>
            </w:r>
            <w:r>
              <w:rPr>
                <w:spacing w:val="32"/>
              </w:rPr>
              <w:t xml:space="preserve"> </w:t>
            </w:r>
            <w:r>
              <w:rPr>
                <w:spacing w:val="-2"/>
              </w:rPr>
              <w:t>Access</w:t>
            </w:r>
            <w:r>
              <w:tab/>
            </w:r>
            <w:r>
              <w:rPr>
                <w:spacing w:val="-5"/>
              </w:rPr>
              <w:t>11</w:t>
            </w:r>
          </w:hyperlink>
        </w:p>
        <w:p w14:paraId="1DD48759" w14:textId="77777777" w:rsidR="001307F7" w:rsidRDefault="00CA1F56">
          <w:pPr>
            <w:pStyle w:val="TOC1"/>
            <w:numPr>
              <w:ilvl w:val="0"/>
              <w:numId w:val="22"/>
            </w:numPr>
            <w:tabs>
              <w:tab w:val="left" w:pos="1373"/>
              <w:tab w:val="right" w:leader="dot" w:pos="10060"/>
            </w:tabs>
          </w:pPr>
          <w:hyperlink w:anchor="_bookmark18" w:history="1">
            <w:r>
              <w:t>Service</w:t>
            </w:r>
            <w:r>
              <w:rPr>
                <w:spacing w:val="27"/>
              </w:rPr>
              <w:t xml:space="preserve"> </w:t>
            </w:r>
            <w:r>
              <w:rPr>
                <w:spacing w:val="-2"/>
              </w:rPr>
              <w:t>Delivery</w:t>
            </w:r>
            <w:r>
              <w:tab/>
            </w:r>
            <w:r>
              <w:rPr>
                <w:spacing w:val="-5"/>
              </w:rPr>
              <w:t>11</w:t>
            </w:r>
          </w:hyperlink>
        </w:p>
        <w:p w14:paraId="1DD4875A" w14:textId="77777777" w:rsidR="001307F7" w:rsidRDefault="00CA1F56">
          <w:pPr>
            <w:pStyle w:val="TOC2"/>
            <w:numPr>
              <w:ilvl w:val="1"/>
              <w:numId w:val="22"/>
            </w:numPr>
            <w:tabs>
              <w:tab w:val="left" w:pos="1371"/>
              <w:tab w:val="right" w:leader="dot" w:pos="10060"/>
            </w:tabs>
            <w:ind w:left="1371" w:hanging="459"/>
          </w:pPr>
          <w:hyperlink w:anchor="_bookmark19" w:history="1">
            <w:r>
              <w:t>Service</w:t>
            </w:r>
            <w:r>
              <w:rPr>
                <w:spacing w:val="26"/>
              </w:rPr>
              <w:t xml:space="preserve"> </w:t>
            </w:r>
            <w:r>
              <w:rPr>
                <w:spacing w:val="-2"/>
              </w:rPr>
              <w:t>areas</w:t>
            </w:r>
            <w:r>
              <w:tab/>
            </w:r>
            <w:r>
              <w:rPr>
                <w:spacing w:val="-5"/>
              </w:rPr>
              <w:t>11</w:t>
            </w:r>
          </w:hyperlink>
        </w:p>
        <w:p w14:paraId="1DD4875B" w14:textId="77777777" w:rsidR="001307F7" w:rsidRDefault="00CA1F56">
          <w:pPr>
            <w:pStyle w:val="TOC2"/>
            <w:numPr>
              <w:ilvl w:val="1"/>
              <w:numId w:val="22"/>
            </w:numPr>
            <w:tabs>
              <w:tab w:val="left" w:pos="1371"/>
              <w:tab w:val="right" w:leader="dot" w:pos="10060"/>
            </w:tabs>
            <w:ind w:left="1371" w:hanging="459"/>
          </w:pPr>
          <w:hyperlink w:anchor="_bookmark20" w:history="1">
            <w:r>
              <w:t>Community</w:t>
            </w:r>
            <w:r>
              <w:rPr>
                <w:spacing w:val="32"/>
              </w:rPr>
              <w:t xml:space="preserve"> </w:t>
            </w:r>
            <w:r>
              <w:rPr>
                <w:spacing w:val="-2"/>
              </w:rPr>
              <w:t>selection</w:t>
            </w:r>
            <w:r>
              <w:tab/>
            </w:r>
            <w:r>
              <w:rPr>
                <w:spacing w:val="-7"/>
              </w:rPr>
              <w:t>11</w:t>
            </w:r>
          </w:hyperlink>
        </w:p>
        <w:p w14:paraId="1DD4875C" w14:textId="77777777" w:rsidR="001307F7" w:rsidRDefault="00CA1F56">
          <w:pPr>
            <w:pStyle w:val="TOC1"/>
            <w:numPr>
              <w:ilvl w:val="0"/>
              <w:numId w:val="22"/>
            </w:numPr>
            <w:tabs>
              <w:tab w:val="left" w:pos="1373"/>
              <w:tab w:val="right" w:leader="dot" w:pos="10060"/>
            </w:tabs>
            <w:spacing w:before="145"/>
          </w:pPr>
          <w:hyperlink w:anchor="_bookmark21" w:history="1">
            <w:r>
              <w:t>Performance</w:t>
            </w:r>
            <w:r>
              <w:rPr>
                <w:spacing w:val="25"/>
              </w:rPr>
              <w:t xml:space="preserve"> </w:t>
            </w:r>
            <w:r>
              <w:t>and</w:t>
            </w:r>
            <w:r>
              <w:rPr>
                <w:spacing w:val="23"/>
              </w:rPr>
              <w:t xml:space="preserve"> </w:t>
            </w:r>
            <w:r>
              <w:rPr>
                <w:spacing w:val="-2"/>
              </w:rPr>
              <w:t>monitoring</w:t>
            </w:r>
            <w:r>
              <w:tab/>
            </w:r>
            <w:r>
              <w:rPr>
                <w:spacing w:val="-5"/>
              </w:rPr>
              <w:t>12</w:t>
            </w:r>
          </w:hyperlink>
        </w:p>
        <w:p w14:paraId="1DD4875D" w14:textId="77777777" w:rsidR="001307F7" w:rsidRDefault="00CA1F56">
          <w:pPr>
            <w:pStyle w:val="TOC1"/>
            <w:numPr>
              <w:ilvl w:val="0"/>
              <w:numId w:val="22"/>
            </w:numPr>
            <w:tabs>
              <w:tab w:val="left" w:pos="1373"/>
              <w:tab w:val="right" w:leader="dot" w:pos="10060"/>
            </w:tabs>
            <w:spacing w:before="146"/>
          </w:pPr>
          <w:hyperlink w:anchor="_bookmark22" w:history="1">
            <w:r>
              <w:rPr>
                <w:spacing w:val="-2"/>
              </w:rPr>
              <w:t>Reporting</w:t>
            </w:r>
            <w:r>
              <w:tab/>
            </w:r>
            <w:r>
              <w:rPr>
                <w:spacing w:val="-5"/>
              </w:rPr>
              <w:t>13</w:t>
            </w:r>
          </w:hyperlink>
        </w:p>
        <w:p w14:paraId="1DD4875E" w14:textId="77777777" w:rsidR="001307F7" w:rsidRDefault="00CA1F56">
          <w:pPr>
            <w:pStyle w:val="TOC2"/>
            <w:numPr>
              <w:ilvl w:val="1"/>
              <w:numId w:val="22"/>
            </w:numPr>
            <w:tabs>
              <w:tab w:val="left" w:pos="1371"/>
              <w:tab w:val="right" w:leader="dot" w:pos="10060"/>
            </w:tabs>
            <w:spacing w:before="150"/>
            <w:ind w:left="1371" w:hanging="459"/>
          </w:pPr>
          <w:hyperlink w:anchor="_bookmark23" w:history="1">
            <w:r>
              <w:t>Data</w:t>
            </w:r>
            <w:r>
              <w:rPr>
                <w:spacing w:val="17"/>
              </w:rPr>
              <w:t xml:space="preserve"> </w:t>
            </w:r>
            <w:r>
              <w:rPr>
                <w:spacing w:val="-2"/>
              </w:rPr>
              <w:t>Exchange</w:t>
            </w:r>
            <w:r>
              <w:tab/>
            </w:r>
            <w:r>
              <w:rPr>
                <w:spacing w:val="-5"/>
              </w:rPr>
              <w:t>13</w:t>
            </w:r>
          </w:hyperlink>
        </w:p>
        <w:p w14:paraId="1DD4875F" w14:textId="77777777" w:rsidR="001307F7" w:rsidRDefault="00CA1F56">
          <w:pPr>
            <w:pStyle w:val="TOC2"/>
            <w:numPr>
              <w:ilvl w:val="1"/>
              <w:numId w:val="22"/>
            </w:numPr>
            <w:tabs>
              <w:tab w:val="left" w:pos="1371"/>
              <w:tab w:val="right" w:leader="dot" w:pos="10060"/>
            </w:tabs>
            <w:ind w:left="1371" w:hanging="459"/>
          </w:pPr>
          <w:hyperlink w:anchor="_bookmark24" w:history="1">
            <w:r>
              <w:t>Data</w:t>
            </w:r>
            <w:r>
              <w:rPr>
                <w:spacing w:val="27"/>
              </w:rPr>
              <w:t xml:space="preserve"> </w:t>
            </w:r>
            <w:r>
              <w:t>Exchange</w:t>
            </w:r>
            <w:r>
              <w:rPr>
                <w:spacing w:val="26"/>
              </w:rPr>
              <w:t xml:space="preserve"> </w:t>
            </w:r>
            <w:r>
              <w:t>Partnership</w:t>
            </w:r>
            <w:r>
              <w:rPr>
                <w:spacing w:val="28"/>
              </w:rPr>
              <w:t xml:space="preserve"> </w:t>
            </w:r>
            <w:r>
              <w:rPr>
                <w:spacing w:val="-2"/>
              </w:rPr>
              <w:t>Approach</w:t>
            </w:r>
            <w:r>
              <w:tab/>
            </w:r>
            <w:r>
              <w:rPr>
                <w:spacing w:val="-5"/>
              </w:rPr>
              <w:t>13</w:t>
            </w:r>
          </w:hyperlink>
        </w:p>
        <w:p w14:paraId="1DD48760" w14:textId="77777777" w:rsidR="001307F7" w:rsidRDefault="00CA1F56">
          <w:pPr>
            <w:pStyle w:val="TOC2"/>
            <w:numPr>
              <w:ilvl w:val="1"/>
              <w:numId w:val="22"/>
            </w:numPr>
            <w:tabs>
              <w:tab w:val="left" w:pos="1371"/>
              <w:tab w:val="right" w:leader="dot" w:pos="10060"/>
            </w:tabs>
            <w:spacing w:before="145"/>
            <w:ind w:left="1371" w:hanging="459"/>
          </w:pPr>
          <w:hyperlink w:anchor="_bookmark25" w:history="1">
            <w:r>
              <w:t>Guidance</w:t>
            </w:r>
            <w:r>
              <w:rPr>
                <w:spacing w:val="22"/>
              </w:rPr>
              <w:t xml:space="preserve"> </w:t>
            </w:r>
            <w:r>
              <w:t>on</w:t>
            </w:r>
            <w:r>
              <w:rPr>
                <w:spacing w:val="20"/>
              </w:rPr>
              <w:t xml:space="preserve"> </w:t>
            </w:r>
            <w:r>
              <w:t>measuring</w:t>
            </w:r>
            <w:r>
              <w:rPr>
                <w:spacing w:val="22"/>
              </w:rPr>
              <w:t xml:space="preserve"> </w:t>
            </w:r>
            <w:r>
              <w:t>client</w:t>
            </w:r>
            <w:r>
              <w:rPr>
                <w:spacing w:val="23"/>
              </w:rPr>
              <w:t xml:space="preserve"> </w:t>
            </w:r>
            <w:r>
              <w:t>and</w:t>
            </w:r>
            <w:r>
              <w:rPr>
                <w:spacing w:val="23"/>
              </w:rPr>
              <w:t xml:space="preserve"> </w:t>
            </w:r>
            <w:r>
              <w:t>community</w:t>
            </w:r>
            <w:r>
              <w:rPr>
                <w:spacing w:val="20"/>
              </w:rPr>
              <w:t xml:space="preserve"> </w:t>
            </w:r>
            <w:r>
              <w:rPr>
                <w:spacing w:val="-2"/>
              </w:rPr>
              <w:t>outcomes</w:t>
            </w:r>
            <w:r>
              <w:tab/>
            </w:r>
            <w:r>
              <w:rPr>
                <w:spacing w:val="-5"/>
              </w:rPr>
              <w:t>13</w:t>
            </w:r>
          </w:hyperlink>
        </w:p>
        <w:p w14:paraId="1DD48761" w14:textId="77777777" w:rsidR="001307F7" w:rsidRDefault="00CA1F56">
          <w:pPr>
            <w:pStyle w:val="TOC1"/>
            <w:numPr>
              <w:ilvl w:val="0"/>
              <w:numId w:val="22"/>
            </w:numPr>
            <w:tabs>
              <w:tab w:val="left" w:pos="1373"/>
              <w:tab w:val="right" w:leader="dot" w:pos="10060"/>
            </w:tabs>
            <w:spacing w:before="146"/>
          </w:pPr>
          <w:hyperlink w:anchor="_bookmark26" w:history="1">
            <w:r>
              <w:t>Review</w:t>
            </w:r>
            <w:r>
              <w:rPr>
                <w:spacing w:val="22"/>
              </w:rPr>
              <w:t xml:space="preserve"> </w:t>
            </w:r>
            <w:r>
              <w:rPr>
                <w:spacing w:val="-2"/>
              </w:rPr>
              <w:t>Point</w:t>
            </w:r>
            <w:r>
              <w:tab/>
            </w:r>
            <w:r>
              <w:rPr>
                <w:spacing w:val="-5"/>
              </w:rPr>
              <w:t>14</w:t>
            </w:r>
          </w:hyperlink>
        </w:p>
        <w:p w14:paraId="1DD48762" w14:textId="77777777" w:rsidR="001307F7" w:rsidRDefault="00CA1F56">
          <w:pPr>
            <w:pStyle w:val="TOC1"/>
            <w:numPr>
              <w:ilvl w:val="0"/>
              <w:numId w:val="22"/>
            </w:numPr>
            <w:tabs>
              <w:tab w:val="left" w:pos="1373"/>
              <w:tab w:val="right" w:leader="dot" w:pos="10060"/>
            </w:tabs>
            <w:spacing w:before="147"/>
          </w:pPr>
          <w:hyperlink w:anchor="_bookmark27" w:history="1">
            <w:r>
              <w:t>Research</w:t>
            </w:r>
            <w:r>
              <w:rPr>
                <w:spacing w:val="24"/>
              </w:rPr>
              <w:t xml:space="preserve"> </w:t>
            </w:r>
            <w:r>
              <w:t>and</w:t>
            </w:r>
            <w:r>
              <w:rPr>
                <w:spacing w:val="25"/>
              </w:rPr>
              <w:t xml:space="preserve"> </w:t>
            </w:r>
            <w:r>
              <w:t>evaluation</w:t>
            </w:r>
            <w:r>
              <w:rPr>
                <w:spacing w:val="25"/>
              </w:rPr>
              <w:t xml:space="preserve"> </w:t>
            </w:r>
            <w:r>
              <w:rPr>
                <w:spacing w:val="-2"/>
              </w:rPr>
              <w:t>activities</w:t>
            </w:r>
            <w:r>
              <w:tab/>
            </w:r>
            <w:r>
              <w:rPr>
                <w:spacing w:val="-5"/>
              </w:rPr>
              <w:t>14</w:t>
            </w:r>
          </w:hyperlink>
        </w:p>
        <w:p w14:paraId="1DD48763" w14:textId="77777777" w:rsidR="001307F7" w:rsidRDefault="00CA1F56">
          <w:pPr>
            <w:pStyle w:val="TOC1"/>
            <w:numPr>
              <w:ilvl w:val="0"/>
              <w:numId w:val="22"/>
            </w:numPr>
            <w:tabs>
              <w:tab w:val="left" w:pos="1373"/>
              <w:tab w:val="right" w:leader="dot" w:pos="10060"/>
            </w:tabs>
            <w:spacing w:before="146"/>
          </w:pPr>
          <w:hyperlink w:anchor="_bookmark28" w:history="1">
            <w:r>
              <w:t>General</w:t>
            </w:r>
            <w:r>
              <w:rPr>
                <w:spacing w:val="25"/>
              </w:rPr>
              <w:t xml:space="preserve"> </w:t>
            </w:r>
            <w:r>
              <w:rPr>
                <w:spacing w:val="-2"/>
              </w:rPr>
              <w:t>Requirements</w:t>
            </w:r>
            <w:r>
              <w:tab/>
            </w:r>
            <w:r>
              <w:rPr>
                <w:spacing w:val="-5"/>
              </w:rPr>
              <w:t>15</w:t>
            </w:r>
          </w:hyperlink>
        </w:p>
        <w:p w14:paraId="1DD48764" w14:textId="77777777" w:rsidR="001307F7" w:rsidRDefault="00CA1F56">
          <w:pPr>
            <w:pStyle w:val="TOC2"/>
            <w:numPr>
              <w:ilvl w:val="1"/>
              <w:numId w:val="22"/>
            </w:numPr>
            <w:tabs>
              <w:tab w:val="left" w:pos="1371"/>
              <w:tab w:val="right" w:leader="dot" w:pos="10060"/>
            </w:tabs>
            <w:spacing w:before="151"/>
            <w:ind w:left="1371" w:hanging="459"/>
          </w:pPr>
          <w:hyperlink w:anchor="_bookmark29" w:history="1">
            <w:r>
              <w:rPr>
                <w:spacing w:val="-2"/>
              </w:rPr>
              <w:t>Privacy</w:t>
            </w:r>
            <w:r>
              <w:tab/>
            </w:r>
            <w:r>
              <w:rPr>
                <w:spacing w:val="-5"/>
              </w:rPr>
              <w:t>15</w:t>
            </w:r>
          </w:hyperlink>
        </w:p>
        <w:p w14:paraId="1DD48765" w14:textId="77777777" w:rsidR="001307F7" w:rsidRDefault="00CA1F56">
          <w:pPr>
            <w:pStyle w:val="TOC1"/>
            <w:numPr>
              <w:ilvl w:val="0"/>
              <w:numId w:val="22"/>
            </w:numPr>
            <w:tabs>
              <w:tab w:val="left" w:pos="1373"/>
              <w:tab w:val="right" w:leader="dot" w:pos="10060"/>
            </w:tabs>
            <w:spacing w:before="145"/>
          </w:pPr>
          <w:hyperlink w:anchor="_bookmark30" w:history="1">
            <w:r>
              <w:t>Freedom</w:t>
            </w:r>
            <w:r>
              <w:rPr>
                <w:spacing w:val="24"/>
              </w:rPr>
              <w:t xml:space="preserve"> </w:t>
            </w:r>
            <w:r>
              <w:t>of</w:t>
            </w:r>
            <w:r>
              <w:rPr>
                <w:spacing w:val="22"/>
              </w:rPr>
              <w:t xml:space="preserve"> </w:t>
            </w:r>
            <w:r>
              <w:t>information</w:t>
            </w:r>
            <w:r>
              <w:rPr>
                <w:spacing w:val="23"/>
              </w:rPr>
              <w:t xml:space="preserve"> </w:t>
            </w:r>
            <w:r>
              <w:rPr>
                <w:spacing w:val="-4"/>
              </w:rPr>
              <w:t>(FOI)</w:t>
            </w:r>
            <w:r>
              <w:tab/>
            </w:r>
            <w:r>
              <w:rPr>
                <w:spacing w:val="-5"/>
              </w:rPr>
              <w:t>16</w:t>
            </w:r>
          </w:hyperlink>
        </w:p>
        <w:p w14:paraId="1DD48766" w14:textId="77777777" w:rsidR="001307F7" w:rsidRDefault="00CA1F56">
          <w:pPr>
            <w:pStyle w:val="TOC1"/>
            <w:numPr>
              <w:ilvl w:val="0"/>
              <w:numId w:val="22"/>
            </w:numPr>
            <w:tabs>
              <w:tab w:val="left" w:pos="1373"/>
              <w:tab w:val="right" w:leader="dot" w:pos="10060"/>
            </w:tabs>
            <w:spacing w:before="146"/>
          </w:pPr>
          <w:hyperlink w:anchor="_bookmark31" w:history="1">
            <w:r>
              <w:t>Grant</w:t>
            </w:r>
            <w:r>
              <w:rPr>
                <w:spacing w:val="21"/>
              </w:rPr>
              <w:t xml:space="preserve"> </w:t>
            </w:r>
            <w:r>
              <w:rPr>
                <w:spacing w:val="-2"/>
              </w:rPr>
              <w:t>publication</w:t>
            </w:r>
            <w:r>
              <w:tab/>
            </w:r>
            <w:r>
              <w:rPr>
                <w:spacing w:val="-5"/>
              </w:rPr>
              <w:t>16</w:t>
            </w:r>
          </w:hyperlink>
        </w:p>
        <w:p w14:paraId="1DD48767" w14:textId="77777777" w:rsidR="001307F7" w:rsidRDefault="00CA1F56">
          <w:pPr>
            <w:pStyle w:val="TOC1"/>
            <w:numPr>
              <w:ilvl w:val="0"/>
              <w:numId w:val="22"/>
            </w:numPr>
            <w:tabs>
              <w:tab w:val="left" w:pos="1373"/>
              <w:tab w:val="right" w:leader="dot" w:pos="10060"/>
            </w:tabs>
            <w:spacing w:before="147"/>
          </w:pPr>
          <w:hyperlink w:anchor="_bookmark32" w:history="1">
            <w:r>
              <w:rPr>
                <w:spacing w:val="-2"/>
              </w:rPr>
              <w:t>Complaints</w:t>
            </w:r>
            <w:r>
              <w:tab/>
            </w:r>
            <w:r>
              <w:rPr>
                <w:spacing w:val="-5"/>
              </w:rPr>
              <w:t>16</w:t>
            </w:r>
          </w:hyperlink>
        </w:p>
        <w:p w14:paraId="1DD48768" w14:textId="77777777" w:rsidR="001307F7" w:rsidRDefault="00CA1F56">
          <w:pPr>
            <w:pStyle w:val="TOC1"/>
            <w:numPr>
              <w:ilvl w:val="0"/>
              <w:numId w:val="22"/>
            </w:numPr>
            <w:tabs>
              <w:tab w:val="left" w:pos="1373"/>
              <w:tab w:val="right" w:leader="dot" w:pos="10060"/>
            </w:tabs>
          </w:pPr>
          <w:hyperlink w:anchor="_bookmark33" w:history="1">
            <w:r>
              <w:t>Communication</w:t>
            </w:r>
            <w:r>
              <w:rPr>
                <w:spacing w:val="27"/>
              </w:rPr>
              <w:t xml:space="preserve"> </w:t>
            </w:r>
            <w:r>
              <w:t>and</w:t>
            </w:r>
            <w:r>
              <w:rPr>
                <w:spacing w:val="27"/>
              </w:rPr>
              <w:t xml:space="preserve"> </w:t>
            </w:r>
            <w:r>
              <w:rPr>
                <w:spacing w:val="-2"/>
              </w:rPr>
              <w:t>Promotion</w:t>
            </w:r>
            <w:r>
              <w:tab/>
            </w:r>
            <w:r>
              <w:rPr>
                <w:spacing w:val="-5"/>
              </w:rPr>
              <w:t>17</w:t>
            </w:r>
          </w:hyperlink>
        </w:p>
        <w:p w14:paraId="1DD48769" w14:textId="77777777" w:rsidR="001307F7" w:rsidRDefault="00CA1F56">
          <w:pPr>
            <w:pStyle w:val="TOC1"/>
            <w:numPr>
              <w:ilvl w:val="0"/>
              <w:numId w:val="22"/>
            </w:numPr>
            <w:tabs>
              <w:tab w:val="left" w:pos="1373"/>
              <w:tab w:val="right" w:leader="dot" w:pos="10060"/>
            </w:tabs>
            <w:spacing w:before="146" w:after="240"/>
          </w:pPr>
          <w:hyperlink w:anchor="_bookmark34" w:history="1">
            <w:r>
              <w:t>Grant</w:t>
            </w:r>
            <w:r>
              <w:rPr>
                <w:spacing w:val="25"/>
              </w:rPr>
              <w:t xml:space="preserve"> </w:t>
            </w:r>
            <w:r>
              <w:t>Recipient</w:t>
            </w:r>
            <w:r>
              <w:rPr>
                <w:spacing w:val="26"/>
              </w:rPr>
              <w:t xml:space="preserve"> </w:t>
            </w:r>
            <w:r>
              <w:rPr>
                <w:spacing w:val="-2"/>
              </w:rPr>
              <w:t>Portal</w:t>
            </w:r>
            <w:r>
              <w:tab/>
            </w:r>
            <w:r>
              <w:rPr>
                <w:spacing w:val="-5"/>
              </w:rPr>
              <w:t>17</w:t>
            </w:r>
          </w:hyperlink>
        </w:p>
        <w:p w14:paraId="1DD4876A" w14:textId="77777777" w:rsidR="001307F7" w:rsidRDefault="00CA1F56">
          <w:pPr>
            <w:pStyle w:val="TOC1"/>
            <w:numPr>
              <w:ilvl w:val="0"/>
              <w:numId w:val="22"/>
            </w:numPr>
            <w:tabs>
              <w:tab w:val="left" w:pos="1373"/>
              <w:tab w:val="right" w:leader="dot" w:pos="10060"/>
            </w:tabs>
            <w:spacing w:before="78"/>
          </w:pPr>
          <w:hyperlink w:anchor="_bookmark35" w:history="1">
            <w:r>
              <w:t>Hot</w:t>
            </w:r>
            <w:r>
              <w:rPr>
                <w:spacing w:val="12"/>
              </w:rPr>
              <w:t xml:space="preserve"> </w:t>
            </w:r>
            <w:r>
              <w:t>Issues</w:t>
            </w:r>
            <w:r>
              <w:rPr>
                <w:spacing w:val="16"/>
              </w:rPr>
              <w:t xml:space="preserve"> </w:t>
            </w:r>
            <w:r>
              <w:t>and</w:t>
            </w:r>
            <w:r>
              <w:rPr>
                <w:spacing w:val="17"/>
              </w:rPr>
              <w:t xml:space="preserve"> </w:t>
            </w:r>
            <w:r>
              <w:rPr>
                <w:spacing w:val="-4"/>
              </w:rPr>
              <w:t>Media</w:t>
            </w:r>
            <w:r>
              <w:tab/>
            </w:r>
            <w:r>
              <w:rPr>
                <w:spacing w:val="-5"/>
              </w:rPr>
              <w:t>17</w:t>
            </w:r>
          </w:hyperlink>
        </w:p>
        <w:p w14:paraId="1DD4876B" w14:textId="77777777" w:rsidR="001307F7" w:rsidRDefault="00CA1F56">
          <w:pPr>
            <w:pStyle w:val="TOC1"/>
            <w:numPr>
              <w:ilvl w:val="0"/>
              <w:numId w:val="22"/>
            </w:numPr>
            <w:tabs>
              <w:tab w:val="left" w:pos="1373"/>
              <w:tab w:val="right" w:leader="dot" w:pos="10060"/>
            </w:tabs>
          </w:pPr>
          <w:hyperlink w:anchor="_bookmark36" w:history="1">
            <w:r>
              <w:t>Critical</w:t>
            </w:r>
            <w:r>
              <w:rPr>
                <w:spacing w:val="27"/>
              </w:rPr>
              <w:t xml:space="preserve"> </w:t>
            </w:r>
            <w:r>
              <w:rPr>
                <w:spacing w:val="-2"/>
              </w:rPr>
              <w:t>Incidents</w:t>
            </w:r>
            <w:r>
              <w:tab/>
            </w:r>
            <w:r>
              <w:rPr>
                <w:spacing w:val="-5"/>
              </w:rPr>
              <w:t>18</w:t>
            </w:r>
          </w:hyperlink>
        </w:p>
        <w:p w14:paraId="1DD4876C" w14:textId="77777777" w:rsidR="001307F7" w:rsidRDefault="00CA1F56">
          <w:pPr>
            <w:pStyle w:val="TOC1"/>
            <w:tabs>
              <w:tab w:val="right" w:leader="dot" w:pos="10060"/>
            </w:tabs>
            <w:spacing w:before="146"/>
            <w:ind w:left="712" w:firstLine="0"/>
          </w:pPr>
          <w:hyperlink w:anchor="_bookmark37" w:history="1">
            <w:r>
              <w:t>Appendix</w:t>
            </w:r>
            <w:r>
              <w:rPr>
                <w:spacing w:val="21"/>
              </w:rPr>
              <w:t xml:space="preserve"> </w:t>
            </w:r>
            <w:r>
              <w:t>–</w:t>
            </w:r>
            <w:r>
              <w:rPr>
                <w:spacing w:val="21"/>
              </w:rPr>
              <w:t xml:space="preserve"> </w:t>
            </w:r>
            <w:r>
              <w:t>Review</w:t>
            </w:r>
            <w:r>
              <w:rPr>
                <w:spacing w:val="25"/>
              </w:rPr>
              <w:t xml:space="preserve"> </w:t>
            </w:r>
            <w:r>
              <w:t>Point</w:t>
            </w:r>
            <w:r>
              <w:rPr>
                <w:spacing w:val="24"/>
              </w:rPr>
              <w:t xml:space="preserve"> </w:t>
            </w:r>
            <w:r>
              <w:t>Assessment</w:t>
            </w:r>
            <w:r>
              <w:rPr>
                <w:spacing w:val="22"/>
              </w:rPr>
              <w:t xml:space="preserve"> </w:t>
            </w:r>
            <w:r>
              <w:rPr>
                <w:spacing w:val="-2"/>
              </w:rPr>
              <w:t>Criteria</w:t>
            </w:r>
            <w:r>
              <w:tab/>
            </w:r>
            <w:r>
              <w:rPr>
                <w:spacing w:val="-5"/>
              </w:rPr>
              <w:t>19</w:t>
            </w:r>
          </w:hyperlink>
        </w:p>
        <w:p w14:paraId="1DD4876D" w14:textId="77777777" w:rsidR="001307F7" w:rsidRDefault="00CA1F56">
          <w:r>
            <w:fldChar w:fldCharType="end"/>
          </w:r>
        </w:p>
      </w:sdtContent>
    </w:sdt>
    <w:p w14:paraId="1DD4876E" w14:textId="77777777" w:rsidR="001307F7" w:rsidRDefault="001307F7">
      <w:pPr>
        <w:sectPr w:rsidR="001307F7">
          <w:type w:val="continuous"/>
          <w:pgSz w:w="11910" w:h="16840"/>
          <w:pgMar w:top="1080" w:right="360" w:bottom="812" w:left="420" w:header="720" w:footer="720" w:gutter="0"/>
          <w:cols w:space="720"/>
        </w:sectPr>
      </w:pPr>
    </w:p>
    <w:p w14:paraId="1DD4876F" w14:textId="77777777" w:rsidR="001307F7" w:rsidRDefault="00CA1F56" w:rsidP="00D97E05">
      <w:pPr>
        <w:pStyle w:val="Heading1"/>
        <w:tabs>
          <w:tab w:val="clear" w:pos="1068"/>
        </w:tabs>
        <w:spacing w:before="70"/>
        <w:ind w:left="1276" w:hanging="357"/>
      </w:pPr>
      <w:bookmarkStart w:id="3" w:name="1._Preface_"/>
      <w:bookmarkEnd w:id="3"/>
      <w:r>
        <w:lastRenderedPageBreak/>
        <w:t>Preface</w:t>
      </w:r>
    </w:p>
    <w:p w14:paraId="1DD48770" w14:textId="77777777" w:rsidR="001307F7" w:rsidRDefault="00CA1F56">
      <w:pPr>
        <w:pStyle w:val="BodyText"/>
        <w:spacing w:before="152" w:line="266" w:lineRule="auto"/>
        <w:ind w:right="1174"/>
      </w:pPr>
      <w:r>
        <w:t>These Operational Guidelines</w:t>
      </w:r>
      <w:r>
        <w:rPr>
          <w:spacing w:val="40"/>
        </w:rPr>
        <w:t xml:space="preserve"> </w:t>
      </w:r>
      <w:r>
        <w:t>relate to the Home Interaction Program for Parents and</w:t>
      </w:r>
      <w:r>
        <w:rPr>
          <w:spacing w:val="40"/>
        </w:rPr>
        <w:t xml:space="preserve"> </w:t>
      </w:r>
      <w:r>
        <w:t>Youngsters (HIPPY),</w:t>
      </w:r>
      <w:r>
        <w:rPr>
          <w:spacing w:val="40"/>
        </w:rPr>
        <w:t xml:space="preserve"> </w:t>
      </w:r>
      <w:r>
        <w:t>funded by the Department of Social</w:t>
      </w:r>
      <w:r>
        <w:rPr>
          <w:spacing w:val="40"/>
        </w:rPr>
        <w:t xml:space="preserve"> </w:t>
      </w:r>
      <w:r>
        <w:t>Services (the department). The</w:t>
      </w:r>
      <w:r>
        <w:rPr>
          <w:spacing w:val="40"/>
        </w:rPr>
        <w:t xml:space="preserve"> </w:t>
      </w:r>
      <w:r>
        <w:t>primary purpose of</w:t>
      </w:r>
      <w:r>
        <w:rPr>
          <w:spacing w:val="36"/>
        </w:rPr>
        <w:t xml:space="preserve"> </w:t>
      </w:r>
      <w:r>
        <w:t>the</w:t>
      </w:r>
      <w:r>
        <w:rPr>
          <w:spacing w:val="40"/>
        </w:rPr>
        <w:t xml:space="preserve"> </w:t>
      </w:r>
      <w:r>
        <w:t>Operational Guidelines is to assist</w:t>
      </w:r>
      <w:r>
        <w:rPr>
          <w:spacing w:val="40"/>
        </w:rPr>
        <w:t xml:space="preserve"> </w:t>
      </w:r>
      <w:r>
        <w:t>the Brotherhood of</w:t>
      </w:r>
      <w:r>
        <w:rPr>
          <w:spacing w:val="36"/>
        </w:rPr>
        <w:t xml:space="preserve"> </w:t>
      </w:r>
      <w:r>
        <w:t>St</w:t>
      </w:r>
      <w:r>
        <w:rPr>
          <w:spacing w:val="36"/>
        </w:rPr>
        <w:t xml:space="preserve"> </w:t>
      </w:r>
      <w:r>
        <w:t>Laurence (BSL) and</w:t>
      </w:r>
      <w:r>
        <w:rPr>
          <w:spacing w:val="24"/>
        </w:rPr>
        <w:t xml:space="preserve"> </w:t>
      </w:r>
      <w:r>
        <w:t>HIPPY</w:t>
      </w:r>
      <w:r>
        <w:rPr>
          <w:spacing w:val="24"/>
        </w:rPr>
        <w:t xml:space="preserve"> </w:t>
      </w:r>
      <w:r>
        <w:t>Sub-Licensees</w:t>
      </w:r>
      <w:r>
        <w:rPr>
          <w:spacing w:val="28"/>
        </w:rPr>
        <w:t xml:space="preserve"> </w:t>
      </w:r>
      <w:r>
        <w:t>in the delivery of</w:t>
      </w:r>
      <w:r>
        <w:rPr>
          <w:spacing w:val="25"/>
        </w:rPr>
        <w:t xml:space="preserve"> </w:t>
      </w:r>
      <w:r>
        <w:t>the</w:t>
      </w:r>
      <w:r>
        <w:rPr>
          <w:spacing w:val="24"/>
        </w:rPr>
        <w:t xml:space="preserve"> </w:t>
      </w:r>
      <w:r>
        <w:t>program.</w:t>
      </w:r>
      <w:r>
        <w:rPr>
          <w:spacing w:val="24"/>
        </w:rPr>
        <w:t xml:space="preserve"> </w:t>
      </w:r>
      <w:r>
        <w:t>This document outlines</w:t>
      </w:r>
      <w:r>
        <w:rPr>
          <w:spacing w:val="30"/>
        </w:rPr>
        <w:t xml:space="preserve"> </w:t>
      </w:r>
      <w:r>
        <w:t>the key elements</w:t>
      </w:r>
      <w:r>
        <w:rPr>
          <w:spacing w:val="26"/>
        </w:rPr>
        <w:t xml:space="preserve"> </w:t>
      </w:r>
      <w:r>
        <w:t>of</w:t>
      </w:r>
      <w:r>
        <w:rPr>
          <w:spacing w:val="28"/>
        </w:rPr>
        <w:t xml:space="preserve"> </w:t>
      </w:r>
      <w:r>
        <w:t>service delivery and</w:t>
      </w:r>
      <w:r>
        <w:rPr>
          <w:spacing w:val="26"/>
        </w:rPr>
        <w:t xml:space="preserve"> </w:t>
      </w:r>
      <w:r>
        <w:t>seeks</w:t>
      </w:r>
      <w:r>
        <w:rPr>
          <w:spacing w:val="28"/>
        </w:rPr>
        <w:t xml:space="preserve"> </w:t>
      </w:r>
      <w:r>
        <w:t>to</w:t>
      </w:r>
      <w:r>
        <w:rPr>
          <w:spacing w:val="26"/>
        </w:rPr>
        <w:t xml:space="preserve"> </w:t>
      </w:r>
      <w:r>
        <w:t>clarify policy and</w:t>
      </w:r>
      <w:r>
        <w:rPr>
          <w:spacing w:val="26"/>
        </w:rPr>
        <w:t xml:space="preserve"> </w:t>
      </w:r>
      <w:r>
        <w:t>process questions that</w:t>
      </w:r>
      <w:r>
        <w:rPr>
          <w:spacing w:val="25"/>
        </w:rPr>
        <w:t xml:space="preserve"> </w:t>
      </w:r>
      <w:r>
        <w:t>may arise during the delivery of HIPPY.</w:t>
      </w:r>
    </w:p>
    <w:p w14:paraId="1DD48771" w14:textId="77777777" w:rsidR="001307F7" w:rsidRDefault="00CA1F56">
      <w:pPr>
        <w:pStyle w:val="BodyText"/>
        <w:spacing w:before="175" w:line="266" w:lineRule="auto"/>
        <w:ind w:right="1174"/>
      </w:pPr>
      <w:r>
        <w:t>The Operational Guidelines are a living</w:t>
      </w:r>
      <w:r>
        <w:rPr>
          <w:spacing w:val="40"/>
        </w:rPr>
        <w:t xml:space="preserve"> </w:t>
      </w:r>
      <w:r>
        <w:t>document.</w:t>
      </w:r>
      <w:r>
        <w:rPr>
          <w:spacing w:val="39"/>
        </w:rPr>
        <w:t xml:space="preserve"> </w:t>
      </w:r>
      <w:r>
        <w:t>As additional issues arise,</w:t>
      </w:r>
      <w:r>
        <w:rPr>
          <w:spacing w:val="39"/>
        </w:rPr>
        <w:t xml:space="preserve"> </w:t>
      </w:r>
      <w:r>
        <w:t>and policy clarifications</w:t>
      </w:r>
      <w:r>
        <w:rPr>
          <w:spacing w:val="37"/>
        </w:rPr>
        <w:t xml:space="preserve"> </w:t>
      </w:r>
      <w:r>
        <w:t>are</w:t>
      </w:r>
      <w:r>
        <w:rPr>
          <w:spacing w:val="37"/>
        </w:rPr>
        <w:t xml:space="preserve"> </w:t>
      </w:r>
      <w:r>
        <w:t>developed,</w:t>
      </w:r>
      <w:r>
        <w:rPr>
          <w:spacing w:val="35"/>
        </w:rPr>
        <w:t xml:space="preserve"> </w:t>
      </w:r>
      <w:r>
        <w:t>these</w:t>
      </w:r>
      <w:r>
        <w:rPr>
          <w:spacing w:val="37"/>
        </w:rPr>
        <w:t xml:space="preserve"> </w:t>
      </w:r>
      <w:r>
        <w:t>will</w:t>
      </w:r>
      <w:r>
        <w:rPr>
          <w:spacing w:val="40"/>
        </w:rPr>
        <w:t xml:space="preserve"> </w:t>
      </w:r>
      <w:r>
        <w:t>be</w:t>
      </w:r>
      <w:r>
        <w:rPr>
          <w:spacing w:val="37"/>
        </w:rPr>
        <w:t xml:space="preserve"> </w:t>
      </w:r>
      <w:r>
        <w:t>included</w:t>
      </w:r>
      <w:r>
        <w:rPr>
          <w:spacing w:val="37"/>
        </w:rPr>
        <w:t xml:space="preserve"> </w:t>
      </w:r>
      <w:r>
        <w:t>in</w:t>
      </w:r>
      <w:r>
        <w:rPr>
          <w:spacing w:val="37"/>
        </w:rPr>
        <w:t xml:space="preserve"> </w:t>
      </w:r>
      <w:r>
        <w:t>an</w:t>
      </w:r>
      <w:r>
        <w:rPr>
          <w:spacing w:val="34"/>
        </w:rPr>
        <w:t xml:space="preserve"> </w:t>
      </w:r>
      <w:r>
        <w:t>updated</w:t>
      </w:r>
      <w:r>
        <w:rPr>
          <w:spacing w:val="37"/>
        </w:rPr>
        <w:t xml:space="preserve"> </w:t>
      </w:r>
      <w:r>
        <w:t>version</w:t>
      </w:r>
      <w:r>
        <w:rPr>
          <w:spacing w:val="37"/>
        </w:rPr>
        <w:t xml:space="preserve"> </w:t>
      </w:r>
      <w:r>
        <w:t>of</w:t>
      </w:r>
      <w:r>
        <w:rPr>
          <w:spacing w:val="40"/>
        </w:rPr>
        <w:t xml:space="preserve"> </w:t>
      </w:r>
      <w:r>
        <w:t>these Operational Guidelines.</w:t>
      </w:r>
      <w:r>
        <w:rPr>
          <w:spacing w:val="40"/>
        </w:rPr>
        <w:t xml:space="preserve"> </w:t>
      </w:r>
      <w:r>
        <w:t>Updates to the Operational Guidelines will</w:t>
      </w:r>
      <w:r>
        <w:rPr>
          <w:spacing w:val="40"/>
        </w:rPr>
        <w:t xml:space="preserve"> </w:t>
      </w:r>
      <w:r>
        <w:t>be emailed to</w:t>
      </w:r>
      <w:r>
        <w:rPr>
          <w:spacing w:val="40"/>
        </w:rPr>
        <w:t xml:space="preserve"> </w:t>
      </w:r>
      <w:r>
        <w:t>BSL’s program schedule</w:t>
      </w:r>
      <w:r>
        <w:rPr>
          <w:spacing w:val="40"/>
        </w:rPr>
        <w:t xml:space="preserve"> </w:t>
      </w:r>
      <w:r>
        <w:t>level contact listed</w:t>
      </w:r>
      <w:r>
        <w:rPr>
          <w:spacing w:val="40"/>
        </w:rPr>
        <w:t xml:space="preserve"> </w:t>
      </w:r>
      <w:r>
        <w:t>in the department’s Grant Payment System (GPS). Please ensure this contact</w:t>
      </w:r>
      <w:r>
        <w:rPr>
          <w:spacing w:val="26"/>
        </w:rPr>
        <w:t xml:space="preserve"> </w:t>
      </w:r>
      <w:r>
        <w:t>detail is kept</w:t>
      </w:r>
      <w:r>
        <w:rPr>
          <w:spacing w:val="26"/>
        </w:rPr>
        <w:t xml:space="preserve"> </w:t>
      </w:r>
      <w:proofErr w:type="gramStart"/>
      <w:r>
        <w:t>up-to-date</w:t>
      </w:r>
      <w:proofErr w:type="gramEnd"/>
      <w:r>
        <w:rPr>
          <w:spacing w:val="28"/>
        </w:rPr>
        <w:t xml:space="preserve"> </w:t>
      </w:r>
      <w:r>
        <w:t>with your</w:t>
      </w:r>
      <w:r>
        <w:rPr>
          <w:spacing w:val="26"/>
        </w:rPr>
        <w:t xml:space="preserve"> </w:t>
      </w:r>
      <w:r>
        <w:t>Funding Arrangement</w:t>
      </w:r>
      <w:r>
        <w:rPr>
          <w:spacing w:val="30"/>
        </w:rPr>
        <w:t xml:space="preserve"> </w:t>
      </w:r>
      <w:r>
        <w:t>Manager (FAM)</w:t>
      </w:r>
      <w:r>
        <w:rPr>
          <w:spacing w:val="40"/>
        </w:rPr>
        <w:t xml:space="preserve"> </w:t>
      </w:r>
      <w:r>
        <w:t>as the first</w:t>
      </w:r>
      <w:r>
        <w:rPr>
          <w:spacing w:val="40"/>
        </w:rPr>
        <w:t xml:space="preserve"> </w:t>
      </w:r>
      <w:r>
        <w:t>point of</w:t>
      </w:r>
      <w:r>
        <w:rPr>
          <w:spacing w:val="40"/>
        </w:rPr>
        <w:t xml:space="preserve"> </w:t>
      </w:r>
      <w:r>
        <w:t>contact</w:t>
      </w:r>
      <w:r>
        <w:rPr>
          <w:spacing w:val="40"/>
        </w:rPr>
        <w:t xml:space="preserve"> </w:t>
      </w:r>
      <w:r>
        <w:t>with the department.</w:t>
      </w:r>
    </w:p>
    <w:p w14:paraId="1DD48772" w14:textId="77777777" w:rsidR="001307F7" w:rsidRDefault="00CA1F56">
      <w:pPr>
        <w:pStyle w:val="BodyText"/>
        <w:spacing w:before="147"/>
        <w:ind w:right="1174"/>
      </w:pPr>
      <w:r>
        <w:t>BSL</w:t>
      </w:r>
      <w:r>
        <w:rPr>
          <w:spacing w:val="25"/>
        </w:rPr>
        <w:t xml:space="preserve"> </w:t>
      </w:r>
      <w:r>
        <w:t>(and</w:t>
      </w:r>
      <w:r>
        <w:rPr>
          <w:spacing w:val="21"/>
        </w:rPr>
        <w:t xml:space="preserve"> </w:t>
      </w:r>
      <w:r>
        <w:t>the</w:t>
      </w:r>
      <w:r>
        <w:rPr>
          <w:spacing w:val="24"/>
        </w:rPr>
        <w:t xml:space="preserve"> </w:t>
      </w:r>
      <w:r>
        <w:t>HIPPY</w:t>
      </w:r>
      <w:r>
        <w:rPr>
          <w:spacing w:val="24"/>
        </w:rPr>
        <w:t xml:space="preserve"> </w:t>
      </w:r>
      <w:r>
        <w:t>Sub-Licensees)</w:t>
      </w:r>
      <w:r>
        <w:rPr>
          <w:spacing w:val="26"/>
        </w:rPr>
        <w:t xml:space="preserve"> </w:t>
      </w:r>
      <w:r>
        <w:t>have</w:t>
      </w:r>
      <w:r>
        <w:rPr>
          <w:spacing w:val="24"/>
        </w:rPr>
        <w:t xml:space="preserve"> </w:t>
      </w:r>
      <w:r>
        <w:t>the</w:t>
      </w:r>
      <w:r>
        <w:rPr>
          <w:spacing w:val="24"/>
        </w:rPr>
        <w:t xml:space="preserve"> </w:t>
      </w:r>
      <w:r>
        <w:t>responsibility to</w:t>
      </w:r>
      <w:r>
        <w:rPr>
          <w:spacing w:val="24"/>
        </w:rPr>
        <w:t xml:space="preserve"> </w:t>
      </w:r>
      <w:r>
        <w:t>ensure</w:t>
      </w:r>
      <w:r>
        <w:rPr>
          <w:spacing w:val="24"/>
        </w:rPr>
        <w:t xml:space="preserve"> </w:t>
      </w:r>
      <w:r>
        <w:t>they</w:t>
      </w:r>
      <w:r>
        <w:rPr>
          <w:spacing w:val="24"/>
        </w:rPr>
        <w:t xml:space="preserve"> </w:t>
      </w:r>
      <w:r>
        <w:t>are</w:t>
      </w:r>
      <w:r>
        <w:rPr>
          <w:spacing w:val="24"/>
        </w:rPr>
        <w:t xml:space="preserve"> </w:t>
      </w:r>
      <w:r>
        <w:t>familiar</w:t>
      </w:r>
      <w:r>
        <w:rPr>
          <w:spacing w:val="25"/>
        </w:rPr>
        <w:t xml:space="preserve"> </w:t>
      </w:r>
      <w:r>
        <w:t>with all contractual</w:t>
      </w:r>
      <w:r>
        <w:rPr>
          <w:spacing w:val="40"/>
        </w:rPr>
        <w:t xml:space="preserve"> </w:t>
      </w:r>
      <w:r>
        <w:t>(and</w:t>
      </w:r>
      <w:r>
        <w:rPr>
          <w:spacing w:val="40"/>
        </w:rPr>
        <w:t xml:space="preserve"> </w:t>
      </w:r>
      <w:r>
        <w:t>sub-contractual)</w:t>
      </w:r>
      <w:r>
        <w:rPr>
          <w:spacing w:val="40"/>
        </w:rPr>
        <w:t xml:space="preserve"> </w:t>
      </w:r>
      <w:r>
        <w:t>obligations including</w:t>
      </w:r>
      <w:r>
        <w:rPr>
          <w:spacing w:val="40"/>
        </w:rPr>
        <w:t xml:space="preserve"> </w:t>
      </w:r>
      <w:r>
        <w:t>where</w:t>
      </w:r>
      <w:r>
        <w:rPr>
          <w:spacing w:val="40"/>
        </w:rPr>
        <w:t xml:space="preserve"> </w:t>
      </w:r>
      <w:r>
        <w:t>these may change</w:t>
      </w:r>
      <w:r>
        <w:rPr>
          <w:spacing w:val="40"/>
        </w:rPr>
        <w:t xml:space="preserve"> </w:t>
      </w:r>
      <w:r>
        <w:t>as</w:t>
      </w:r>
      <w:r>
        <w:rPr>
          <w:spacing w:val="40"/>
        </w:rPr>
        <w:t xml:space="preserve"> </w:t>
      </w:r>
      <w:r>
        <w:t>the Operational Guidelines are amended.</w:t>
      </w:r>
    </w:p>
    <w:p w14:paraId="1DD48773" w14:textId="77777777" w:rsidR="001307F7" w:rsidRDefault="00CA1F56">
      <w:pPr>
        <w:pStyle w:val="BodyText"/>
        <w:spacing w:before="209"/>
      </w:pPr>
      <w:r>
        <w:t>The</w:t>
      </w:r>
      <w:r>
        <w:rPr>
          <w:spacing w:val="20"/>
        </w:rPr>
        <w:t xml:space="preserve"> </w:t>
      </w:r>
      <w:r>
        <w:t>Operational</w:t>
      </w:r>
      <w:r>
        <w:rPr>
          <w:spacing w:val="21"/>
        </w:rPr>
        <w:t xml:space="preserve"> </w:t>
      </w:r>
      <w:r>
        <w:t>Guidelines</w:t>
      </w:r>
      <w:r>
        <w:rPr>
          <w:spacing w:val="20"/>
        </w:rPr>
        <w:t xml:space="preserve"> </w:t>
      </w:r>
      <w:r>
        <w:t>should</w:t>
      </w:r>
      <w:r>
        <w:rPr>
          <w:spacing w:val="23"/>
        </w:rPr>
        <w:t xml:space="preserve"> </w:t>
      </w:r>
      <w:r>
        <w:t>be</w:t>
      </w:r>
      <w:r>
        <w:rPr>
          <w:spacing w:val="20"/>
        </w:rPr>
        <w:t xml:space="preserve"> </w:t>
      </w:r>
      <w:r>
        <w:t>read</w:t>
      </w:r>
      <w:r>
        <w:rPr>
          <w:spacing w:val="22"/>
        </w:rPr>
        <w:t xml:space="preserve"> </w:t>
      </w:r>
      <w:r>
        <w:t>in</w:t>
      </w:r>
      <w:r>
        <w:rPr>
          <w:spacing w:val="20"/>
        </w:rPr>
        <w:t xml:space="preserve"> </w:t>
      </w:r>
      <w:r>
        <w:t>conjunction</w:t>
      </w:r>
      <w:r>
        <w:rPr>
          <w:spacing w:val="23"/>
        </w:rPr>
        <w:t xml:space="preserve"> </w:t>
      </w:r>
      <w:r>
        <w:t>with</w:t>
      </w:r>
      <w:r>
        <w:rPr>
          <w:spacing w:val="23"/>
        </w:rPr>
        <w:t xml:space="preserve"> </w:t>
      </w:r>
      <w:r>
        <w:rPr>
          <w:spacing w:val="-4"/>
        </w:rPr>
        <w:t>the:</w:t>
      </w:r>
    </w:p>
    <w:p w14:paraId="1DD48774" w14:textId="77777777" w:rsidR="001307F7" w:rsidRDefault="00CA1F56">
      <w:pPr>
        <w:pStyle w:val="ListParagraph"/>
        <w:numPr>
          <w:ilvl w:val="1"/>
          <w:numId w:val="21"/>
        </w:numPr>
        <w:tabs>
          <w:tab w:val="left" w:pos="1493"/>
        </w:tabs>
        <w:spacing w:before="193"/>
        <w:rPr>
          <w:rFonts w:ascii="Symbol" w:hAnsi="Symbol"/>
          <w:color w:val="0000FF"/>
        </w:rPr>
      </w:pPr>
      <w:hyperlink r:id="rId12">
        <w:r>
          <w:rPr>
            <w:color w:val="0000FF"/>
            <w:u w:val="single" w:color="0000FF"/>
          </w:rPr>
          <w:t>Families</w:t>
        </w:r>
        <w:r>
          <w:rPr>
            <w:color w:val="0000FF"/>
            <w:spacing w:val="-10"/>
            <w:u w:val="single" w:color="0000FF"/>
          </w:rPr>
          <w:t xml:space="preserve"> </w:t>
        </w:r>
        <w:r>
          <w:rPr>
            <w:color w:val="0000FF"/>
            <w:u w:val="single" w:color="0000FF"/>
          </w:rPr>
          <w:t>and</w:t>
        </w:r>
        <w:r>
          <w:rPr>
            <w:color w:val="0000FF"/>
            <w:spacing w:val="-8"/>
            <w:u w:val="single" w:color="0000FF"/>
          </w:rPr>
          <w:t xml:space="preserve"> </w:t>
        </w:r>
        <w:r>
          <w:rPr>
            <w:color w:val="0000FF"/>
            <w:u w:val="single" w:color="0000FF"/>
          </w:rPr>
          <w:t>Communities</w:t>
        </w:r>
        <w:r>
          <w:rPr>
            <w:color w:val="0000FF"/>
            <w:spacing w:val="-7"/>
            <w:u w:val="single" w:color="0000FF"/>
          </w:rPr>
          <w:t xml:space="preserve"> </w:t>
        </w:r>
        <w:r>
          <w:rPr>
            <w:color w:val="0000FF"/>
            <w:u w:val="single" w:color="0000FF"/>
          </w:rPr>
          <w:t>Program,</w:t>
        </w:r>
        <w:r>
          <w:rPr>
            <w:color w:val="0000FF"/>
            <w:spacing w:val="-6"/>
            <w:u w:val="single" w:color="0000FF"/>
          </w:rPr>
          <w:t xml:space="preserve"> </w:t>
        </w:r>
        <w:r>
          <w:rPr>
            <w:color w:val="0000FF"/>
            <w:u w:val="single" w:color="0000FF"/>
          </w:rPr>
          <w:t>Families</w:t>
        </w:r>
        <w:r>
          <w:rPr>
            <w:color w:val="0000FF"/>
            <w:spacing w:val="-8"/>
            <w:u w:val="single" w:color="0000FF"/>
          </w:rPr>
          <w:t xml:space="preserve"> </w:t>
        </w:r>
        <w:r>
          <w:rPr>
            <w:color w:val="0000FF"/>
            <w:u w:val="single" w:color="0000FF"/>
          </w:rPr>
          <w:t>and</w:t>
        </w:r>
        <w:r>
          <w:rPr>
            <w:color w:val="0000FF"/>
            <w:spacing w:val="-7"/>
            <w:u w:val="single" w:color="0000FF"/>
          </w:rPr>
          <w:t xml:space="preserve"> </w:t>
        </w:r>
        <w:r>
          <w:rPr>
            <w:color w:val="0000FF"/>
            <w:u w:val="single" w:color="0000FF"/>
          </w:rPr>
          <w:t>Children</w:t>
        </w:r>
        <w:r>
          <w:rPr>
            <w:color w:val="0000FF"/>
            <w:spacing w:val="-8"/>
            <w:u w:val="single" w:color="0000FF"/>
          </w:rPr>
          <w:t xml:space="preserve"> </w:t>
        </w:r>
        <w:r>
          <w:rPr>
            <w:color w:val="0000FF"/>
            <w:u w:val="single" w:color="0000FF"/>
          </w:rPr>
          <w:t>Activity</w:t>
        </w:r>
        <w:r>
          <w:rPr>
            <w:color w:val="0000FF"/>
            <w:spacing w:val="-9"/>
            <w:u w:val="single" w:color="0000FF"/>
          </w:rPr>
          <w:t xml:space="preserve"> </w:t>
        </w:r>
        <w:r>
          <w:rPr>
            <w:color w:val="0000FF"/>
            <w:spacing w:val="-2"/>
            <w:u w:val="single" w:color="0000FF"/>
          </w:rPr>
          <w:t>Guidelines</w:t>
        </w:r>
      </w:hyperlink>
    </w:p>
    <w:p w14:paraId="1DD48775" w14:textId="77777777" w:rsidR="001307F7" w:rsidRDefault="00CA1F56">
      <w:pPr>
        <w:pStyle w:val="ListParagraph"/>
        <w:numPr>
          <w:ilvl w:val="1"/>
          <w:numId w:val="21"/>
        </w:numPr>
        <w:tabs>
          <w:tab w:val="left" w:pos="1493"/>
        </w:tabs>
        <w:spacing w:before="189"/>
        <w:rPr>
          <w:rFonts w:ascii="Symbol" w:hAnsi="Symbol"/>
        </w:rPr>
      </w:pPr>
      <w:r>
        <w:t>Commonwealth</w:t>
      </w:r>
      <w:r>
        <w:rPr>
          <w:spacing w:val="28"/>
        </w:rPr>
        <w:t xml:space="preserve"> </w:t>
      </w:r>
      <w:r>
        <w:t>Standard</w:t>
      </w:r>
      <w:r>
        <w:rPr>
          <w:spacing w:val="29"/>
        </w:rPr>
        <w:t xml:space="preserve"> </w:t>
      </w:r>
      <w:r>
        <w:t>Grant</w:t>
      </w:r>
      <w:r>
        <w:rPr>
          <w:spacing w:val="30"/>
        </w:rPr>
        <w:t xml:space="preserve"> </w:t>
      </w:r>
      <w:r>
        <w:rPr>
          <w:spacing w:val="-2"/>
        </w:rPr>
        <w:t>Agreement</w:t>
      </w:r>
    </w:p>
    <w:p w14:paraId="1DD48776" w14:textId="77777777" w:rsidR="001307F7" w:rsidRDefault="00CA1F56">
      <w:pPr>
        <w:pStyle w:val="ListParagraph"/>
        <w:numPr>
          <w:ilvl w:val="1"/>
          <w:numId w:val="21"/>
        </w:numPr>
        <w:tabs>
          <w:tab w:val="left" w:pos="1493"/>
        </w:tabs>
        <w:rPr>
          <w:rFonts w:ascii="Symbol" w:hAnsi="Symbol"/>
        </w:rPr>
      </w:pPr>
      <w:r>
        <w:t>Commonwealth</w:t>
      </w:r>
      <w:r>
        <w:rPr>
          <w:spacing w:val="30"/>
        </w:rPr>
        <w:t xml:space="preserve"> </w:t>
      </w:r>
      <w:r>
        <w:t>Standard</w:t>
      </w:r>
      <w:r>
        <w:rPr>
          <w:spacing w:val="30"/>
        </w:rPr>
        <w:t xml:space="preserve"> </w:t>
      </w:r>
      <w:r>
        <w:t>Grant</w:t>
      </w:r>
      <w:r>
        <w:rPr>
          <w:spacing w:val="32"/>
        </w:rPr>
        <w:t xml:space="preserve"> </w:t>
      </w:r>
      <w:r>
        <w:t>Conditions</w:t>
      </w:r>
      <w:r>
        <w:rPr>
          <w:spacing w:val="31"/>
        </w:rPr>
        <w:t xml:space="preserve"> </w:t>
      </w:r>
      <w:r>
        <w:t>(Schedule</w:t>
      </w:r>
      <w:r>
        <w:rPr>
          <w:spacing w:val="28"/>
        </w:rPr>
        <w:t xml:space="preserve"> </w:t>
      </w:r>
      <w:r>
        <w:rPr>
          <w:spacing w:val="-5"/>
        </w:rPr>
        <w:t>1)</w:t>
      </w:r>
    </w:p>
    <w:p w14:paraId="1DD48777" w14:textId="77777777" w:rsidR="001307F7" w:rsidRDefault="00CA1F56">
      <w:pPr>
        <w:pStyle w:val="ListParagraph"/>
        <w:numPr>
          <w:ilvl w:val="1"/>
          <w:numId w:val="21"/>
        </w:numPr>
        <w:tabs>
          <w:tab w:val="left" w:pos="1493"/>
        </w:tabs>
        <w:rPr>
          <w:rFonts w:ascii="Symbol" w:hAnsi="Symbol"/>
        </w:rPr>
      </w:pPr>
      <w:r>
        <w:t>Commonwealth</w:t>
      </w:r>
      <w:r>
        <w:rPr>
          <w:spacing w:val="28"/>
        </w:rPr>
        <w:t xml:space="preserve"> </w:t>
      </w:r>
      <w:r>
        <w:t>Standard</w:t>
      </w:r>
      <w:r>
        <w:rPr>
          <w:spacing w:val="31"/>
        </w:rPr>
        <w:t xml:space="preserve"> </w:t>
      </w:r>
      <w:r>
        <w:t>Grant</w:t>
      </w:r>
      <w:r>
        <w:rPr>
          <w:spacing w:val="33"/>
        </w:rPr>
        <w:t xml:space="preserve"> </w:t>
      </w:r>
      <w:r>
        <w:t>Agreement</w:t>
      </w:r>
      <w:r>
        <w:rPr>
          <w:spacing w:val="45"/>
        </w:rPr>
        <w:t xml:space="preserve"> </w:t>
      </w:r>
      <w:r>
        <w:t>Supplementary</w:t>
      </w:r>
      <w:r>
        <w:rPr>
          <w:spacing w:val="29"/>
        </w:rPr>
        <w:t xml:space="preserve"> </w:t>
      </w:r>
      <w:r>
        <w:rPr>
          <w:spacing w:val="-2"/>
        </w:rPr>
        <w:t>Provisions</w:t>
      </w:r>
    </w:p>
    <w:p w14:paraId="1DD48778" w14:textId="77777777" w:rsidR="001307F7" w:rsidRDefault="00CA1F56">
      <w:pPr>
        <w:pStyle w:val="ListParagraph"/>
        <w:numPr>
          <w:ilvl w:val="1"/>
          <w:numId w:val="21"/>
        </w:numPr>
        <w:tabs>
          <w:tab w:val="left" w:pos="1493"/>
        </w:tabs>
        <w:spacing w:before="189"/>
        <w:rPr>
          <w:rFonts w:ascii="Symbol" w:hAnsi="Symbol"/>
        </w:rPr>
      </w:pPr>
      <w:hyperlink r:id="rId13">
        <w:r>
          <w:rPr>
            <w:color w:val="0000FF"/>
            <w:u w:val="single" w:color="0000FF"/>
          </w:rPr>
          <w:t>Families</w:t>
        </w:r>
        <w:r>
          <w:rPr>
            <w:color w:val="0000FF"/>
            <w:spacing w:val="-11"/>
            <w:u w:val="single" w:color="0000FF"/>
          </w:rPr>
          <w:t xml:space="preserve"> </w:t>
        </w:r>
        <w:r>
          <w:rPr>
            <w:color w:val="0000FF"/>
            <w:u w:val="single" w:color="0000FF"/>
          </w:rPr>
          <w:t>and</w:t>
        </w:r>
        <w:r>
          <w:rPr>
            <w:color w:val="0000FF"/>
            <w:spacing w:val="-9"/>
            <w:u w:val="single" w:color="0000FF"/>
          </w:rPr>
          <w:t xml:space="preserve"> </w:t>
        </w:r>
        <w:r>
          <w:rPr>
            <w:color w:val="0000FF"/>
            <w:u w:val="single" w:color="0000FF"/>
          </w:rPr>
          <w:t>Children</w:t>
        </w:r>
        <w:r>
          <w:rPr>
            <w:color w:val="0000FF"/>
            <w:spacing w:val="-9"/>
            <w:u w:val="single" w:color="0000FF"/>
          </w:rPr>
          <w:t xml:space="preserve"> </w:t>
        </w:r>
        <w:r>
          <w:rPr>
            <w:color w:val="0000FF"/>
            <w:u w:val="single" w:color="0000FF"/>
          </w:rPr>
          <w:t>Administrative</w:t>
        </w:r>
        <w:r>
          <w:rPr>
            <w:color w:val="0000FF"/>
            <w:spacing w:val="-6"/>
            <w:u w:val="single" w:color="0000FF"/>
          </w:rPr>
          <w:t xml:space="preserve"> </w:t>
        </w:r>
        <w:r>
          <w:rPr>
            <w:color w:val="0000FF"/>
            <w:u w:val="single" w:color="0000FF"/>
          </w:rPr>
          <w:t>Approval</w:t>
        </w:r>
        <w:r>
          <w:rPr>
            <w:color w:val="0000FF"/>
            <w:spacing w:val="-9"/>
            <w:u w:val="single" w:color="0000FF"/>
          </w:rPr>
          <w:t xml:space="preserve"> </w:t>
        </w:r>
        <w:r>
          <w:rPr>
            <w:color w:val="0000FF"/>
            <w:spacing w:val="-2"/>
            <w:u w:val="single" w:color="0000FF"/>
          </w:rPr>
          <w:t>Requirements</w:t>
        </w:r>
      </w:hyperlink>
      <w:r>
        <w:rPr>
          <w:spacing w:val="-2"/>
        </w:rPr>
        <w:t>.</w:t>
      </w:r>
    </w:p>
    <w:p w14:paraId="1DD48779" w14:textId="77777777" w:rsidR="001307F7" w:rsidRDefault="001307F7">
      <w:pPr>
        <w:rPr>
          <w:rFonts w:ascii="Symbol" w:hAnsi="Symbol"/>
        </w:rPr>
        <w:sectPr w:rsidR="001307F7">
          <w:footerReference w:type="default" r:id="rId14"/>
          <w:pgSz w:w="11910" w:h="16840"/>
          <w:pgMar w:top="1040" w:right="360" w:bottom="1060" w:left="420" w:header="0" w:footer="879" w:gutter="0"/>
          <w:pgNumType w:start="3"/>
          <w:cols w:space="720"/>
        </w:sectPr>
      </w:pPr>
    </w:p>
    <w:p w14:paraId="1DD4877A" w14:textId="77777777" w:rsidR="001307F7" w:rsidRDefault="00CA1F56" w:rsidP="00D97E05">
      <w:pPr>
        <w:pStyle w:val="Heading1"/>
        <w:numPr>
          <w:ilvl w:val="0"/>
          <w:numId w:val="23"/>
        </w:numPr>
        <w:spacing w:before="70"/>
      </w:pPr>
      <w:bookmarkStart w:id="4" w:name="1."/>
      <w:bookmarkStart w:id="5" w:name="_bookmark0"/>
      <w:bookmarkStart w:id="6" w:name="_Families_and_Children’s_Activity_"/>
      <w:bookmarkEnd w:id="4"/>
      <w:bookmarkEnd w:id="5"/>
      <w:bookmarkEnd w:id="6"/>
      <w:r>
        <w:lastRenderedPageBreak/>
        <w:t>Families</w:t>
      </w:r>
      <w:r w:rsidRPr="00D97E05">
        <w:rPr>
          <w:spacing w:val="27"/>
        </w:rPr>
        <w:t xml:space="preserve"> </w:t>
      </w:r>
      <w:r>
        <w:t>and</w:t>
      </w:r>
      <w:r w:rsidRPr="00D97E05">
        <w:rPr>
          <w:spacing w:val="30"/>
        </w:rPr>
        <w:t xml:space="preserve"> </w:t>
      </w:r>
      <w:r>
        <w:t>Children’s</w:t>
      </w:r>
      <w:r w:rsidRPr="00D97E05">
        <w:rPr>
          <w:spacing w:val="28"/>
        </w:rPr>
        <w:t xml:space="preserve"> </w:t>
      </w:r>
      <w:r w:rsidRPr="00D97E05">
        <w:rPr>
          <w:spacing w:val="-2"/>
        </w:rPr>
        <w:t>Activity</w:t>
      </w:r>
    </w:p>
    <w:p w14:paraId="1DD4877B" w14:textId="77777777" w:rsidR="001307F7" w:rsidRDefault="00CA1F56">
      <w:pPr>
        <w:pStyle w:val="BodyText"/>
        <w:spacing w:before="212" w:line="266" w:lineRule="auto"/>
        <w:ind w:right="1174"/>
      </w:pPr>
      <w:r>
        <w:t>HIPPY is a Children and Parenting support</w:t>
      </w:r>
      <w:r>
        <w:rPr>
          <w:spacing w:val="34"/>
        </w:rPr>
        <w:t xml:space="preserve"> </w:t>
      </w:r>
      <w:r>
        <w:t>program and a component of the</w:t>
      </w:r>
      <w:r>
        <w:rPr>
          <w:spacing w:val="27"/>
        </w:rPr>
        <w:t xml:space="preserve"> </w:t>
      </w:r>
      <w:r>
        <w:t>Families and</w:t>
      </w:r>
      <w:r>
        <w:rPr>
          <w:spacing w:val="40"/>
        </w:rPr>
        <w:t xml:space="preserve"> </w:t>
      </w:r>
      <w:r>
        <w:t>Children</w:t>
      </w:r>
      <w:r>
        <w:rPr>
          <w:spacing w:val="40"/>
        </w:rPr>
        <w:t xml:space="preserve"> </w:t>
      </w:r>
      <w:r>
        <w:t>(FaC)</w:t>
      </w:r>
      <w:r>
        <w:rPr>
          <w:spacing w:val="40"/>
        </w:rPr>
        <w:t xml:space="preserve"> </w:t>
      </w:r>
      <w:r>
        <w:t>Activity</w:t>
      </w:r>
      <w:r>
        <w:rPr>
          <w:spacing w:val="38"/>
        </w:rPr>
        <w:t xml:space="preserve"> </w:t>
      </w:r>
      <w:r>
        <w:t>of</w:t>
      </w:r>
      <w:r>
        <w:rPr>
          <w:spacing w:val="40"/>
        </w:rPr>
        <w:t xml:space="preserve"> </w:t>
      </w:r>
      <w:r>
        <w:t>the</w:t>
      </w:r>
      <w:r>
        <w:rPr>
          <w:spacing w:val="40"/>
        </w:rPr>
        <w:t xml:space="preserve"> </w:t>
      </w:r>
      <w:r>
        <w:t>overarching</w:t>
      </w:r>
      <w:r>
        <w:rPr>
          <w:spacing w:val="40"/>
        </w:rPr>
        <w:t xml:space="preserve"> </w:t>
      </w:r>
      <w:r>
        <w:t>Families</w:t>
      </w:r>
      <w:r>
        <w:rPr>
          <w:spacing w:val="40"/>
        </w:rPr>
        <w:t xml:space="preserve"> </w:t>
      </w:r>
      <w:r>
        <w:t>and</w:t>
      </w:r>
      <w:r>
        <w:rPr>
          <w:spacing w:val="40"/>
        </w:rPr>
        <w:t xml:space="preserve"> </w:t>
      </w:r>
      <w:r>
        <w:t>Communities</w:t>
      </w:r>
      <w:r>
        <w:rPr>
          <w:spacing w:val="40"/>
        </w:rPr>
        <w:t xml:space="preserve"> </w:t>
      </w:r>
      <w:r>
        <w:t>Program.</w:t>
      </w:r>
    </w:p>
    <w:p w14:paraId="1DD4877C" w14:textId="77777777" w:rsidR="001307F7" w:rsidRDefault="00CA1F56">
      <w:pPr>
        <w:pStyle w:val="BodyText"/>
        <w:spacing w:before="178" w:line="266" w:lineRule="auto"/>
        <w:ind w:right="1283"/>
      </w:pPr>
      <w:r>
        <w:t>The</w:t>
      </w:r>
      <w:r>
        <w:rPr>
          <w:spacing w:val="29"/>
        </w:rPr>
        <w:t xml:space="preserve"> </w:t>
      </w:r>
      <w:r>
        <w:t>FaC</w:t>
      </w:r>
      <w:r>
        <w:rPr>
          <w:spacing w:val="27"/>
        </w:rPr>
        <w:t xml:space="preserve"> </w:t>
      </w:r>
      <w:r>
        <w:t>Activity</w:t>
      </w:r>
      <w:r>
        <w:rPr>
          <w:spacing w:val="26"/>
        </w:rPr>
        <w:t xml:space="preserve"> </w:t>
      </w:r>
      <w:r>
        <w:t>aims</w:t>
      </w:r>
      <w:r>
        <w:rPr>
          <w:spacing w:val="29"/>
        </w:rPr>
        <w:t xml:space="preserve"> </w:t>
      </w:r>
      <w:r>
        <w:t>to</w:t>
      </w:r>
      <w:r>
        <w:rPr>
          <w:spacing w:val="29"/>
        </w:rPr>
        <w:t xml:space="preserve"> </w:t>
      </w:r>
      <w:r>
        <w:t>support</w:t>
      </w:r>
      <w:r>
        <w:rPr>
          <w:spacing w:val="27"/>
        </w:rPr>
        <w:t xml:space="preserve"> </w:t>
      </w:r>
      <w:r>
        <w:t>families,</w:t>
      </w:r>
      <w:r>
        <w:rPr>
          <w:spacing w:val="27"/>
        </w:rPr>
        <w:t xml:space="preserve"> </w:t>
      </w:r>
      <w:r>
        <w:t>strengthen</w:t>
      </w:r>
      <w:r>
        <w:rPr>
          <w:spacing w:val="26"/>
        </w:rPr>
        <w:t xml:space="preserve"> </w:t>
      </w:r>
      <w:r>
        <w:t>relationships,</w:t>
      </w:r>
      <w:r>
        <w:rPr>
          <w:spacing w:val="30"/>
        </w:rPr>
        <w:t xml:space="preserve"> </w:t>
      </w:r>
      <w:r>
        <w:t>improve</w:t>
      </w:r>
      <w:r>
        <w:rPr>
          <w:spacing w:val="26"/>
        </w:rPr>
        <w:t xml:space="preserve"> </w:t>
      </w:r>
      <w:r>
        <w:t>the</w:t>
      </w:r>
      <w:r>
        <w:rPr>
          <w:spacing w:val="29"/>
        </w:rPr>
        <w:t xml:space="preserve"> </w:t>
      </w:r>
      <w:r>
        <w:t>wellbeing of</w:t>
      </w:r>
      <w:r>
        <w:rPr>
          <w:spacing w:val="39"/>
        </w:rPr>
        <w:t xml:space="preserve"> </w:t>
      </w:r>
      <w:r>
        <w:t>children</w:t>
      </w:r>
      <w:r>
        <w:rPr>
          <w:spacing w:val="36"/>
        </w:rPr>
        <w:t xml:space="preserve"> </w:t>
      </w:r>
      <w:r>
        <w:t>and</w:t>
      </w:r>
      <w:r>
        <w:rPr>
          <w:spacing w:val="39"/>
        </w:rPr>
        <w:t xml:space="preserve"> </w:t>
      </w:r>
      <w:r>
        <w:t>young</w:t>
      </w:r>
      <w:r>
        <w:rPr>
          <w:spacing w:val="36"/>
        </w:rPr>
        <w:t xml:space="preserve"> </w:t>
      </w:r>
      <w:r>
        <w:t>people</w:t>
      </w:r>
      <w:r>
        <w:rPr>
          <w:spacing w:val="33"/>
        </w:rPr>
        <w:t xml:space="preserve"> </w:t>
      </w:r>
      <w:r>
        <w:t>and</w:t>
      </w:r>
      <w:r>
        <w:rPr>
          <w:spacing w:val="36"/>
        </w:rPr>
        <w:t xml:space="preserve"> </w:t>
      </w:r>
      <w:r>
        <w:t>increase</w:t>
      </w:r>
      <w:r>
        <w:rPr>
          <w:spacing w:val="33"/>
        </w:rPr>
        <w:t xml:space="preserve"> </w:t>
      </w:r>
      <w:r>
        <w:t>participation</w:t>
      </w:r>
      <w:r>
        <w:rPr>
          <w:spacing w:val="36"/>
        </w:rPr>
        <w:t xml:space="preserve"> </w:t>
      </w:r>
      <w:r>
        <w:t>of</w:t>
      </w:r>
      <w:r>
        <w:rPr>
          <w:spacing w:val="38"/>
        </w:rPr>
        <w:t xml:space="preserve"> </w:t>
      </w:r>
      <w:r>
        <w:t>people</w:t>
      </w:r>
      <w:r>
        <w:rPr>
          <w:spacing w:val="36"/>
        </w:rPr>
        <w:t xml:space="preserve"> </w:t>
      </w:r>
      <w:r>
        <w:t>in</w:t>
      </w:r>
      <w:r>
        <w:rPr>
          <w:spacing w:val="36"/>
        </w:rPr>
        <w:t xml:space="preserve"> </w:t>
      </w:r>
      <w:r>
        <w:t>community</w:t>
      </w:r>
      <w:r>
        <w:rPr>
          <w:spacing w:val="33"/>
        </w:rPr>
        <w:t xml:space="preserve"> </w:t>
      </w:r>
      <w:r>
        <w:t>life</w:t>
      </w:r>
    </w:p>
    <w:p w14:paraId="1DD4877D" w14:textId="77777777" w:rsidR="001307F7" w:rsidRDefault="00CA1F56">
      <w:pPr>
        <w:pStyle w:val="BodyText"/>
        <w:spacing w:before="0"/>
      </w:pPr>
      <w:r>
        <w:t>to</w:t>
      </w:r>
      <w:r>
        <w:rPr>
          <w:spacing w:val="22"/>
        </w:rPr>
        <w:t xml:space="preserve"> </w:t>
      </w:r>
      <w:r>
        <w:t>enhance</w:t>
      </w:r>
      <w:r>
        <w:rPr>
          <w:spacing w:val="18"/>
        </w:rPr>
        <w:t xml:space="preserve"> </w:t>
      </w:r>
      <w:r>
        <w:t>family</w:t>
      </w:r>
      <w:r>
        <w:rPr>
          <w:spacing w:val="21"/>
        </w:rPr>
        <w:t xml:space="preserve"> </w:t>
      </w:r>
      <w:r>
        <w:t>and</w:t>
      </w:r>
      <w:r>
        <w:rPr>
          <w:spacing w:val="21"/>
        </w:rPr>
        <w:t xml:space="preserve"> </w:t>
      </w:r>
      <w:r>
        <w:t>community</w:t>
      </w:r>
      <w:r>
        <w:rPr>
          <w:spacing w:val="19"/>
        </w:rPr>
        <w:t xml:space="preserve"> </w:t>
      </w:r>
      <w:r>
        <w:rPr>
          <w:spacing w:val="-2"/>
        </w:rPr>
        <w:t>functioning.</w:t>
      </w:r>
    </w:p>
    <w:p w14:paraId="1DD4877E" w14:textId="77777777" w:rsidR="001307F7" w:rsidRDefault="00CA1F56">
      <w:pPr>
        <w:pStyle w:val="BodyText"/>
        <w:spacing w:before="205" w:line="266" w:lineRule="auto"/>
        <w:ind w:right="1174"/>
      </w:pPr>
      <w:r>
        <w:t>The objectives of the Families and Communities Program and the</w:t>
      </w:r>
      <w:r>
        <w:rPr>
          <w:spacing w:val="40"/>
        </w:rPr>
        <w:t xml:space="preserve"> </w:t>
      </w:r>
      <w:r>
        <w:t>FaC Activity align with</w:t>
      </w:r>
      <w:r>
        <w:rPr>
          <w:spacing w:val="80"/>
        </w:rPr>
        <w:t xml:space="preserve"> </w:t>
      </w:r>
      <w:r>
        <w:t>objectives in the:</w:t>
      </w:r>
    </w:p>
    <w:p w14:paraId="1DD4877F" w14:textId="77777777" w:rsidR="001307F7" w:rsidRDefault="00CA1F56">
      <w:pPr>
        <w:pStyle w:val="ListParagraph"/>
        <w:numPr>
          <w:ilvl w:val="0"/>
          <w:numId w:val="18"/>
        </w:numPr>
        <w:tabs>
          <w:tab w:val="left" w:pos="1073"/>
        </w:tabs>
        <w:spacing w:before="165"/>
      </w:pPr>
      <w:r>
        <w:t>National</w:t>
      </w:r>
      <w:r>
        <w:rPr>
          <w:spacing w:val="20"/>
        </w:rPr>
        <w:t xml:space="preserve"> </w:t>
      </w:r>
      <w:r>
        <w:t>Agreement</w:t>
      </w:r>
      <w:r>
        <w:rPr>
          <w:spacing w:val="24"/>
        </w:rPr>
        <w:t xml:space="preserve"> </w:t>
      </w:r>
      <w:r>
        <w:t>on</w:t>
      </w:r>
      <w:r>
        <w:rPr>
          <w:spacing w:val="20"/>
        </w:rPr>
        <w:t xml:space="preserve"> </w:t>
      </w:r>
      <w:r>
        <w:t>Closing</w:t>
      </w:r>
      <w:r>
        <w:rPr>
          <w:spacing w:val="22"/>
        </w:rPr>
        <w:t xml:space="preserve"> </w:t>
      </w:r>
      <w:r>
        <w:t>the</w:t>
      </w:r>
      <w:r>
        <w:rPr>
          <w:spacing w:val="20"/>
        </w:rPr>
        <w:t xml:space="preserve"> </w:t>
      </w:r>
      <w:r>
        <w:rPr>
          <w:spacing w:val="-4"/>
        </w:rPr>
        <w:t>Gap.</w:t>
      </w:r>
    </w:p>
    <w:p w14:paraId="1DD48780" w14:textId="0C300981" w:rsidR="001307F7" w:rsidRPr="000B3E83" w:rsidRDefault="001E5C62">
      <w:pPr>
        <w:pStyle w:val="ListParagraph"/>
        <w:numPr>
          <w:ilvl w:val="0"/>
          <w:numId w:val="18"/>
        </w:numPr>
        <w:tabs>
          <w:tab w:val="left" w:pos="1073"/>
        </w:tabs>
        <w:spacing w:before="69"/>
        <w:rPr>
          <w:i/>
          <w:iCs/>
        </w:rPr>
      </w:pPr>
      <w:r w:rsidRPr="000B3E83">
        <w:rPr>
          <w:i/>
          <w:iCs/>
        </w:rPr>
        <w:t xml:space="preserve">Safe and </w:t>
      </w:r>
      <w:proofErr w:type="gramStart"/>
      <w:r w:rsidRPr="000B3E83">
        <w:rPr>
          <w:i/>
          <w:iCs/>
        </w:rPr>
        <w:t>Supported</w:t>
      </w:r>
      <w:proofErr w:type="gramEnd"/>
      <w:r w:rsidRPr="000B3E83">
        <w:rPr>
          <w:i/>
          <w:iCs/>
        </w:rPr>
        <w:t xml:space="preserve"> – the </w:t>
      </w:r>
      <w:r w:rsidR="00CA1F56" w:rsidRPr="000B3E83">
        <w:rPr>
          <w:i/>
          <w:iCs/>
        </w:rPr>
        <w:t>National</w:t>
      </w:r>
      <w:r w:rsidR="00CA1F56" w:rsidRPr="000B3E83">
        <w:rPr>
          <w:i/>
          <w:iCs/>
          <w:spacing w:val="26"/>
        </w:rPr>
        <w:t xml:space="preserve"> </w:t>
      </w:r>
      <w:r w:rsidR="00CA1F56" w:rsidRPr="000B3E83">
        <w:rPr>
          <w:i/>
          <w:iCs/>
        </w:rPr>
        <w:t>Framework</w:t>
      </w:r>
      <w:r w:rsidR="00CA1F56" w:rsidRPr="000B3E83">
        <w:rPr>
          <w:i/>
          <w:iCs/>
          <w:spacing w:val="27"/>
        </w:rPr>
        <w:t xml:space="preserve"> </w:t>
      </w:r>
      <w:r w:rsidR="00CA1F56" w:rsidRPr="000B3E83">
        <w:rPr>
          <w:i/>
          <w:iCs/>
        </w:rPr>
        <w:t>for</w:t>
      </w:r>
      <w:r w:rsidR="00CA1F56" w:rsidRPr="000B3E83">
        <w:rPr>
          <w:i/>
          <w:iCs/>
          <w:spacing w:val="28"/>
        </w:rPr>
        <w:t xml:space="preserve"> </w:t>
      </w:r>
      <w:r w:rsidR="00CA1F56" w:rsidRPr="000B3E83">
        <w:rPr>
          <w:i/>
          <w:iCs/>
        </w:rPr>
        <w:t>Protecting</w:t>
      </w:r>
      <w:r w:rsidR="00CA1F56" w:rsidRPr="000B3E83">
        <w:rPr>
          <w:i/>
          <w:iCs/>
          <w:spacing w:val="31"/>
        </w:rPr>
        <w:t xml:space="preserve"> </w:t>
      </w:r>
      <w:r w:rsidR="00CA1F56" w:rsidRPr="000B3E83">
        <w:rPr>
          <w:i/>
          <w:iCs/>
        </w:rPr>
        <w:t>Australia's</w:t>
      </w:r>
      <w:r w:rsidR="00CA1F56" w:rsidRPr="000B3E83">
        <w:rPr>
          <w:i/>
          <w:iCs/>
          <w:spacing w:val="30"/>
        </w:rPr>
        <w:t xml:space="preserve"> </w:t>
      </w:r>
      <w:r w:rsidR="00CA1F56" w:rsidRPr="000B3E83">
        <w:rPr>
          <w:i/>
          <w:iCs/>
          <w:spacing w:val="-2"/>
        </w:rPr>
        <w:t>Children</w:t>
      </w:r>
      <w:r w:rsidRPr="000B3E83">
        <w:rPr>
          <w:i/>
          <w:iCs/>
          <w:spacing w:val="-2"/>
        </w:rPr>
        <w:t xml:space="preserve"> 2021-2031</w:t>
      </w:r>
      <w:r w:rsidR="00CA1F56" w:rsidRPr="000B3E83">
        <w:rPr>
          <w:i/>
          <w:iCs/>
          <w:spacing w:val="-2"/>
        </w:rPr>
        <w:t>.</w:t>
      </w:r>
    </w:p>
    <w:p w14:paraId="622CE006" w14:textId="50CFB518" w:rsidR="009B5DC7" w:rsidRDefault="009B5DC7">
      <w:pPr>
        <w:pStyle w:val="ListParagraph"/>
        <w:numPr>
          <w:ilvl w:val="0"/>
          <w:numId w:val="18"/>
        </w:numPr>
        <w:tabs>
          <w:tab w:val="left" w:pos="1073"/>
        </w:tabs>
        <w:spacing w:before="69"/>
      </w:pPr>
      <w:r>
        <w:rPr>
          <w:i/>
          <w:iCs/>
          <w:spacing w:val="-2"/>
        </w:rPr>
        <w:t>Early Years Strategy 2024-2034.</w:t>
      </w:r>
    </w:p>
    <w:p w14:paraId="1DD48781" w14:textId="77777777" w:rsidR="001307F7" w:rsidRDefault="00CA1F56">
      <w:pPr>
        <w:pStyle w:val="ListParagraph"/>
        <w:numPr>
          <w:ilvl w:val="0"/>
          <w:numId w:val="18"/>
        </w:numPr>
        <w:tabs>
          <w:tab w:val="left" w:pos="1073"/>
        </w:tabs>
        <w:spacing w:before="72"/>
      </w:pPr>
      <w:r w:rsidRPr="00066C4E">
        <w:rPr>
          <w:i/>
          <w:iCs/>
        </w:rPr>
        <w:t>Australia’s</w:t>
      </w:r>
      <w:r w:rsidRPr="00066C4E">
        <w:rPr>
          <w:i/>
          <w:iCs/>
          <w:spacing w:val="34"/>
        </w:rPr>
        <w:t xml:space="preserve"> </w:t>
      </w:r>
      <w:r w:rsidRPr="00066C4E">
        <w:rPr>
          <w:i/>
          <w:iCs/>
        </w:rPr>
        <w:t>Disability</w:t>
      </w:r>
      <w:r w:rsidRPr="00066C4E">
        <w:rPr>
          <w:i/>
          <w:iCs/>
          <w:spacing w:val="34"/>
        </w:rPr>
        <w:t xml:space="preserve"> </w:t>
      </w:r>
      <w:r w:rsidRPr="00066C4E">
        <w:rPr>
          <w:i/>
          <w:iCs/>
        </w:rPr>
        <w:t>Strategy</w:t>
      </w:r>
      <w:r w:rsidRPr="00066C4E">
        <w:rPr>
          <w:i/>
          <w:iCs/>
          <w:spacing w:val="32"/>
        </w:rPr>
        <w:t xml:space="preserve"> </w:t>
      </w:r>
      <w:r w:rsidRPr="00066C4E">
        <w:rPr>
          <w:i/>
          <w:iCs/>
          <w:spacing w:val="-2"/>
        </w:rPr>
        <w:t>2021–2031</w:t>
      </w:r>
      <w:r>
        <w:rPr>
          <w:spacing w:val="-2"/>
        </w:rPr>
        <w:t>.</w:t>
      </w:r>
    </w:p>
    <w:p w14:paraId="1DD48782" w14:textId="77777777" w:rsidR="001307F7" w:rsidRDefault="00CA1F56">
      <w:pPr>
        <w:pStyle w:val="ListParagraph"/>
        <w:numPr>
          <w:ilvl w:val="0"/>
          <w:numId w:val="18"/>
        </w:numPr>
        <w:tabs>
          <w:tab w:val="left" w:pos="1073"/>
        </w:tabs>
        <w:spacing w:before="71"/>
      </w:pPr>
      <w:r w:rsidRPr="00066C4E">
        <w:rPr>
          <w:i/>
          <w:iCs/>
        </w:rPr>
        <w:t>National</w:t>
      </w:r>
      <w:r w:rsidRPr="00066C4E">
        <w:rPr>
          <w:i/>
          <w:iCs/>
          <w:spacing w:val="18"/>
        </w:rPr>
        <w:t xml:space="preserve"> </w:t>
      </w:r>
      <w:r w:rsidRPr="00066C4E">
        <w:rPr>
          <w:i/>
          <w:iCs/>
        </w:rPr>
        <w:t>Plan</w:t>
      </w:r>
      <w:r w:rsidRPr="00066C4E">
        <w:rPr>
          <w:i/>
          <w:iCs/>
          <w:spacing w:val="18"/>
        </w:rPr>
        <w:t xml:space="preserve"> </w:t>
      </w:r>
      <w:r w:rsidRPr="00066C4E">
        <w:rPr>
          <w:i/>
          <w:iCs/>
        </w:rPr>
        <w:t>to</w:t>
      </w:r>
      <w:r w:rsidRPr="00066C4E">
        <w:rPr>
          <w:i/>
          <w:iCs/>
          <w:spacing w:val="26"/>
        </w:rPr>
        <w:t xml:space="preserve"> </w:t>
      </w:r>
      <w:r w:rsidRPr="00066C4E">
        <w:rPr>
          <w:i/>
          <w:iCs/>
        </w:rPr>
        <w:t>End</w:t>
      </w:r>
      <w:r w:rsidRPr="00066C4E">
        <w:rPr>
          <w:i/>
          <w:iCs/>
          <w:spacing w:val="23"/>
        </w:rPr>
        <w:t xml:space="preserve"> </w:t>
      </w:r>
      <w:r w:rsidRPr="00066C4E">
        <w:rPr>
          <w:i/>
          <w:iCs/>
        </w:rPr>
        <w:t>Violence</w:t>
      </w:r>
      <w:r w:rsidRPr="00066C4E">
        <w:rPr>
          <w:i/>
          <w:iCs/>
          <w:spacing w:val="21"/>
        </w:rPr>
        <w:t xml:space="preserve"> </w:t>
      </w:r>
      <w:r w:rsidRPr="00066C4E">
        <w:rPr>
          <w:i/>
          <w:iCs/>
        </w:rPr>
        <w:t>against</w:t>
      </w:r>
      <w:r w:rsidRPr="00066C4E">
        <w:rPr>
          <w:i/>
          <w:iCs/>
          <w:spacing w:val="15"/>
        </w:rPr>
        <w:t xml:space="preserve"> </w:t>
      </w:r>
      <w:r w:rsidRPr="00066C4E">
        <w:rPr>
          <w:i/>
          <w:iCs/>
        </w:rPr>
        <w:t>Women</w:t>
      </w:r>
      <w:r w:rsidRPr="00066C4E">
        <w:rPr>
          <w:i/>
          <w:iCs/>
          <w:spacing w:val="19"/>
        </w:rPr>
        <w:t xml:space="preserve"> </w:t>
      </w:r>
      <w:r w:rsidRPr="00066C4E">
        <w:rPr>
          <w:i/>
          <w:iCs/>
        </w:rPr>
        <w:t>and</w:t>
      </w:r>
      <w:r w:rsidRPr="00066C4E">
        <w:rPr>
          <w:i/>
          <w:iCs/>
          <w:spacing w:val="21"/>
        </w:rPr>
        <w:t xml:space="preserve"> </w:t>
      </w:r>
      <w:r w:rsidRPr="00066C4E">
        <w:rPr>
          <w:i/>
          <w:iCs/>
        </w:rPr>
        <w:t>Children</w:t>
      </w:r>
      <w:r w:rsidRPr="00066C4E">
        <w:rPr>
          <w:i/>
          <w:iCs/>
          <w:spacing w:val="22"/>
        </w:rPr>
        <w:t xml:space="preserve"> </w:t>
      </w:r>
      <w:r w:rsidRPr="00066C4E">
        <w:rPr>
          <w:i/>
          <w:iCs/>
          <w:spacing w:val="-2"/>
        </w:rPr>
        <w:t>2022–2032</w:t>
      </w:r>
      <w:r>
        <w:rPr>
          <w:spacing w:val="-2"/>
        </w:rPr>
        <w:t>.</w:t>
      </w:r>
    </w:p>
    <w:p w14:paraId="1DD48783" w14:textId="77777777" w:rsidR="001307F7" w:rsidRDefault="00CA1F56">
      <w:pPr>
        <w:pStyle w:val="ListParagraph"/>
        <w:numPr>
          <w:ilvl w:val="0"/>
          <w:numId w:val="18"/>
        </w:numPr>
        <w:tabs>
          <w:tab w:val="left" w:pos="1073"/>
        </w:tabs>
        <w:spacing w:before="69"/>
      </w:pPr>
      <w:hyperlink r:id="rId15" w:anchor="%3A~%3Atext%3DThe%20Aboriginal%20and%20Torres%20Strait%20Islander%20Languages%20Policy%2CAboriginal%20and%20Torres%20Strait%20Islander%20languages%20being%20spoken">
        <w:r>
          <w:rPr>
            <w:color w:val="0000FF"/>
            <w:u w:val="single" w:color="0000FF"/>
          </w:rPr>
          <w:t>Aboriginal</w:t>
        </w:r>
        <w:r>
          <w:rPr>
            <w:color w:val="0000FF"/>
            <w:spacing w:val="20"/>
            <w:u w:val="single" w:color="0000FF"/>
          </w:rPr>
          <w:t xml:space="preserve"> </w:t>
        </w:r>
        <w:r>
          <w:rPr>
            <w:color w:val="0000FF"/>
            <w:u w:val="single" w:color="0000FF"/>
          </w:rPr>
          <w:t>and</w:t>
        </w:r>
        <w:r>
          <w:rPr>
            <w:color w:val="0000FF"/>
            <w:spacing w:val="24"/>
            <w:u w:val="single" w:color="0000FF"/>
          </w:rPr>
          <w:t xml:space="preserve"> </w:t>
        </w:r>
        <w:r>
          <w:rPr>
            <w:color w:val="0000FF"/>
            <w:u w:val="single" w:color="0000FF"/>
          </w:rPr>
          <w:t>Torres</w:t>
        </w:r>
        <w:r>
          <w:rPr>
            <w:color w:val="0000FF"/>
            <w:spacing w:val="25"/>
            <w:u w:val="single" w:color="0000FF"/>
          </w:rPr>
          <w:t xml:space="preserve"> </w:t>
        </w:r>
        <w:r>
          <w:rPr>
            <w:color w:val="0000FF"/>
            <w:u w:val="single" w:color="0000FF"/>
          </w:rPr>
          <w:t>Strait</w:t>
        </w:r>
        <w:r>
          <w:rPr>
            <w:color w:val="0000FF"/>
            <w:spacing w:val="22"/>
            <w:u w:val="single" w:color="0000FF"/>
          </w:rPr>
          <w:t xml:space="preserve"> </w:t>
        </w:r>
        <w:r>
          <w:rPr>
            <w:color w:val="0000FF"/>
            <w:u w:val="single" w:color="0000FF"/>
          </w:rPr>
          <w:t>Islander</w:t>
        </w:r>
        <w:r>
          <w:rPr>
            <w:color w:val="0000FF"/>
            <w:spacing w:val="26"/>
            <w:u w:val="single" w:color="0000FF"/>
          </w:rPr>
          <w:t xml:space="preserve"> </w:t>
        </w:r>
        <w:r>
          <w:rPr>
            <w:color w:val="0000FF"/>
            <w:u w:val="single" w:color="0000FF"/>
          </w:rPr>
          <w:t>Languages</w:t>
        </w:r>
        <w:r>
          <w:rPr>
            <w:color w:val="0000FF"/>
            <w:spacing w:val="24"/>
            <w:u w:val="single" w:color="0000FF"/>
          </w:rPr>
          <w:t xml:space="preserve"> </w:t>
        </w:r>
        <w:r>
          <w:rPr>
            <w:color w:val="0000FF"/>
            <w:u w:val="single" w:color="0000FF"/>
          </w:rPr>
          <w:t>Policy</w:t>
        </w:r>
        <w:r>
          <w:rPr>
            <w:color w:val="0000FF"/>
            <w:spacing w:val="22"/>
            <w:u w:val="single" w:color="0000FF"/>
          </w:rPr>
          <w:t xml:space="preserve"> </w:t>
        </w:r>
        <w:r>
          <w:rPr>
            <w:color w:val="0000FF"/>
            <w:spacing w:val="-2"/>
            <w:u w:val="single" w:color="0000FF"/>
          </w:rPr>
          <w:t>Partnership</w:t>
        </w:r>
      </w:hyperlink>
      <w:r>
        <w:rPr>
          <w:spacing w:val="-2"/>
        </w:rPr>
        <w:t>.</w:t>
      </w:r>
    </w:p>
    <w:p w14:paraId="1DD48784" w14:textId="77777777" w:rsidR="001307F7" w:rsidRDefault="00CA1F56">
      <w:pPr>
        <w:pStyle w:val="BodyText"/>
        <w:spacing w:before="146" w:line="266" w:lineRule="auto"/>
        <w:ind w:right="1174"/>
      </w:pPr>
      <w:r>
        <w:t>The department encourages service providers to understand</w:t>
      </w:r>
      <w:r>
        <w:rPr>
          <w:spacing w:val="40"/>
        </w:rPr>
        <w:t xml:space="preserve"> </w:t>
      </w:r>
      <w:r>
        <w:t>Commonwealth</w:t>
      </w:r>
      <w:r>
        <w:rPr>
          <w:spacing w:val="36"/>
        </w:rPr>
        <w:t xml:space="preserve"> </w:t>
      </w:r>
      <w:r>
        <w:t>initiatives</w:t>
      </w:r>
      <w:r>
        <w:rPr>
          <w:spacing w:val="37"/>
        </w:rPr>
        <w:t xml:space="preserve"> </w:t>
      </w:r>
      <w:r>
        <w:t>and strategies</w:t>
      </w:r>
      <w:r>
        <w:rPr>
          <w:spacing w:val="40"/>
        </w:rPr>
        <w:t xml:space="preserve"> </w:t>
      </w:r>
      <w:r>
        <w:t>and consider how the design and delivery of</w:t>
      </w:r>
      <w:r>
        <w:rPr>
          <w:spacing w:val="37"/>
        </w:rPr>
        <w:t xml:space="preserve"> </w:t>
      </w:r>
      <w:r>
        <w:t>their services can contribute to</w:t>
      </w:r>
      <w:r>
        <w:rPr>
          <w:spacing w:val="40"/>
        </w:rPr>
        <w:t xml:space="preserve"> </w:t>
      </w:r>
      <w:r>
        <w:t>achieving the intended outcomes.</w:t>
      </w:r>
    </w:p>
    <w:p w14:paraId="1DD48785" w14:textId="77777777" w:rsidR="001307F7" w:rsidRDefault="00CA1F56" w:rsidP="00D97E05">
      <w:pPr>
        <w:pStyle w:val="Heading1"/>
      </w:pPr>
      <w:bookmarkStart w:id="7" w:name="2._Overview_of_HIPPY_"/>
      <w:bookmarkStart w:id="8" w:name="_bookmark1"/>
      <w:bookmarkEnd w:id="7"/>
      <w:bookmarkEnd w:id="8"/>
      <w:r w:rsidRPr="00D97E05">
        <w:t>Overview</w:t>
      </w:r>
      <w:r>
        <w:rPr>
          <w:spacing w:val="24"/>
        </w:rPr>
        <w:t xml:space="preserve"> </w:t>
      </w:r>
      <w:r>
        <w:t>of</w:t>
      </w:r>
      <w:r>
        <w:rPr>
          <w:spacing w:val="22"/>
        </w:rPr>
        <w:t xml:space="preserve"> </w:t>
      </w:r>
      <w:r>
        <w:rPr>
          <w:spacing w:val="-4"/>
        </w:rPr>
        <w:t>HIPPY</w:t>
      </w:r>
    </w:p>
    <w:p w14:paraId="1DD48786" w14:textId="77777777" w:rsidR="001307F7" w:rsidRDefault="00CA1F56">
      <w:pPr>
        <w:pStyle w:val="BodyText"/>
        <w:spacing w:before="209" w:line="266" w:lineRule="auto"/>
        <w:ind w:right="1094"/>
      </w:pPr>
      <w:r>
        <w:t>HIPPY</w:t>
      </w:r>
      <w:r>
        <w:rPr>
          <w:spacing w:val="40"/>
        </w:rPr>
        <w:t xml:space="preserve"> </w:t>
      </w:r>
      <w:r>
        <w:t>is</w:t>
      </w:r>
      <w:r>
        <w:rPr>
          <w:spacing w:val="40"/>
        </w:rPr>
        <w:t xml:space="preserve"> </w:t>
      </w:r>
      <w:r>
        <w:t>a</w:t>
      </w:r>
      <w:r>
        <w:rPr>
          <w:spacing w:val="40"/>
        </w:rPr>
        <w:t xml:space="preserve"> </w:t>
      </w:r>
      <w:r>
        <w:t>two-year,</w:t>
      </w:r>
      <w:r>
        <w:rPr>
          <w:spacing w:val="40"/>
        </w:rPr>
        <w:t xml:space="preserve"> </w:t>
      </w:r>
      <w:r>
        <w:t>structured</w:t>
      </w:r>
      <w:r>
        <w:rPr>
          <w:spacing w:val="40"/>
        </w:rPr>
        <w:t xml:space="preserve"> </w:t>
      </w:r>
      <w:r>
        <w:t>home-based</w:t>
      </w:r>
      <w:r>
        <w:rPr>
          <w:spacing w:val="40"/>
        </w:rPr>
        <w:t xml:space="preserve"> </w:t>
      </w:r>
      <w:r>
        <w:t>parenting</w:t>
      </w:r>
      <w:r>
        <w:rPr>
          <w:spacing w:val="40"/>
        </w:rPr>
        <w:t xml:space="preserve"> </w:t>
      </w:r>
      <w:r>
        <w:t>and</w:t>
      </w:r>
      <w:r>
        <w:rPr>
          <w:spacing w:val="40"/>
        </w:rPr>
        <w:t xml:space="preserve"> </w:t>
      </w:r>
      <w:r>
        <w:t>early</w:t>
      </w:r>
      <w:r>
        <w:rPr>
          <w:spacing w:val="40"/>
        </w:rPr>
        <w:t xml:space="preserve"> </w:t>
      </w:r>
      <w:r>
        <w:t>childhood</w:t>
      </w:r>
      <w:r>
        <w:rPr>
          <w:spacing w:val="40"/>
        </w:rPr>
        <w:t xml:space="preserve"> </w:t>
      </w:r>
      <w:r>
        <w:t>learning program</w:t>
      </w:r>
      <w:r>
        <w:rPr>
          <w:spacing w:val="36"/>
        </w:rPr>
        <w:t xml:space="preserve"> </w:t>
      </w:r>
      <w:r>
        <w:t>that</w:t>
      </w:r>
      <w:r>
        <w:rPr>
          <w:spacing w:val="36"/>
        </w:rPr>
        <w:t xml:space="preserve"> </w:t>
      </w:r>
      <w:r>
        <w:t>supports</w:t>
      </w:r>
      <w:r>
        <w:rPr>
          <w:spacing w:val="37"/>
        </w:rPr>
        <w:t xml:space="preserve"> </w:t>
      </w:r>
      <w:r>
        <w:t>parents</w:t>
      </w:r>
      <w:r>
        <w:rPr>
          <w:spacing w:val="37"/>
        </w:rPr>
        <w:t xml:space="preserve"> </w:t>
      </w:r>
      <w:r>
        <w:t>and</w:t>
      </w:r>
      <w:r>
        <w:rPr>
          <w:spacing w:val="37"/>
        </w:rPr>
        <w:t xml:space="preserve"> </w:t>
      </w:r>
      <w:r>
        <w:t>carers</w:t>
      </w:r>
      <w:r>
        <w:rPr>
          <w:spacing w:val="34"/>
        </w:rPr>
        <w:t xml:space="preserve"> </w:t>
      </w:r>
      <w:r>
        <w:t>to</w:t>
      </w:r>
      <w:r>
        <w:rPr>
          <w:spacing w:val="34"/>
        </w:rPr>
        <w:t xml:space="preserve"> </w:t>
      </w:r>
      <w:r>
        <w:t>be</w:t>
      </w:r>
      <w:r>
        <w:rPr>
          <w:spacing w:val="34"/>
        </w:rPr>
        <w:t xml:space="preserve"> </w:t>
      </w:r>
      <w:r>
        <w:t>their</w:t>
      </w:r>
      <w:r>
        <w:rPr>
          <w:spacing w:val="36"/>
        </w:rPr>
        <w:t xml:space="preserve"> </w:t>
      </w:r>
      <w:r>
        <w:t>child’s</w:t>
      </w:r>
      <w:r>
        <w:rPr>
          <w:spacing w:val="34"/>
        </w:rPr>
        <w:t xml:space="preserve"> </w:t>
      </w:r>
      <w:r>
        <w:t>first</w:t>
      </w:r>
      <w:r>
        <w:rPr>
          <w:spacing w:val="39"/>
        </w:rPr>
        <w:t xml:space="preserve"> </w:t>
      </w:r>
      <w:r>
        <w:t>teacher.</w:t>
      </w:r>
      <w:r>
        <w:rPr>
          <w:spacing w:val="36"/>
        </w:rPr>
        <w:t xml:space="preserve"> </w:t>
      </w:r>
      <w:r>
        <w:t>The</w:t>
      </w:r>
      <w:r>
        <w:rPr>
          <w:spacing w:val="37"/>
        </w:rPr>
        <w:t xml:space="preserve"> </w:t>
      </w:r>
      <w:r>
        <w:t>program builds the confidence and skills of</w:t>
      </w:r>
      <w:r>
        <w:rPr>
          <w:spacing w:val="34"/>
        </w:rPr>
        <w:t xml:space="preserve"> </w:t>
      </w:r>
      <w:r>
        <w:t>parents and carers to create a positive</w:t>
      </w:r>
      <w:r>
        <w:rPr>
          <w:spacing w:val="36"/>
        </w:rPr>
        <w:t xml:space="preserve"> </w:t>
      </w:r>
      <w:r>
        <w:t>home learning</w:t>
      </w:r>
      <w:r>
        <w:rPr>
          <w:spacing w:val="40"/>
        </w:rPr>
        <w:t xml:space="preserve"> </w:t>
      </w:r>
      <w:r>
        <w:t>environment to prepare their child for school. It</w:t>
      </w:r>
      <w:r>
        <w:rPr>
          <w:spacing w:val="34"/>
        </w:rPr>
        <w:t xml:space="preserve"> </w:t>
      </w:r>
      <w:r>
        <w:t>also offers some parents and carers a</w:t>
      </w:r>
      <w:r>
        <w:rPr>
          <w:spacing w:val="40"/>
        </w:rPr>
        <w:t xml:space="preserve"> </w:t>
      </w:r>
      <w:r>
        <w:t>supported</w:t>
      </w:r>
      <w:r>
        <w:rPr>
          <w:spacing w:val="28"/>
        </w:rPr>
        <w:t xml:space="preserve"> </w:t>
      </w:r>
      <w:r>
        <w:t>pathway</w:t>
      </w:r>
      <w:r>
        <w:rPr>
          <w:spacing w:val="26"/>
        </w:rPr>
        <w:t xml:space="preserve"> </w:t>
      </w:r>
      <w:r>
        <w:t>to</w:t>
      </w:r>
      <w:r>
        <w:rPr>
          <w:spacing w:val="28"/>
        </w:rPr>
        <w:t xml:space="preserve"> </w:t>
      </w:r>
      <w:r>
        <w:t>employment</w:t>
      </w:r>
      <w:r>
        <w:rPr>
          <w:spacing w:val="30"/>
        </w:rPr>
        <w:t xml:space="preserve"> </w:t>
      </w:r>
      <w:r>
        <w:t>and</w:t>
      </w:r>
      <w:r>
        <w:rPr>
          <w:spacing w:val="28"/>
        </w:rPr>
        <w:t xml:space="preserve"> </w:t>
      </w:r>
      <w:r>
        <w:t>fosters</w:t>
      </w:r>
      <w:r>
        <w:rPr>
          <w:spacing w:val="28"/>
        </w:rPr>
        <w:t xml:space="preserve"> </w:t>
      </w:r>
      <w:r>
        <w:t>local</w:t>
      </w:r>
      <w:r>
        <w:rPr>
          <w:spacing w:val="24"/>
        </w:rPr>
        <w:t xml:space="preserve"> </w:t>
      </w:r>
      <w:r>
        <w:t>community</w:t>
      </w:r>
      <w:r>
        <w:rPr>
          <w:spacing w:val="26"/>
        </w:rPr>
        <w:t xml:space="preserve"> </w:t>
      </w:r>
      <w:r>
        <w:t>engagement</w:t>
      </w:r>
      <w:r>
        <w:rPr>
          <w:spacing w:val="30"/>
        </w:rPr>
        <w:t xml:space="preserve"> </w:t>
      </w:r>
      <w:r>
        <w:t>and</w:t>
      </w:r>
      <w:r>
        <w:rPr>
          <w:spacing w:val="40"/>
        </w:rPr>
        <w:t xml:space="preserve"> </w:t>
      </w:r>
      <w:r>
        <w:t>leadership.</w:t>
      </w:r>
    </w:p>
    <w:p w14:paraId="1DD48787" w14:textId="77777777" w:rsidR="001307F7" w:rsidRDefault="00CA1F56">
      <w:pPr>
        <w:pStyle w:val="BodyText"/>
        <w:spacing w:before="176" w:line="266" w:lineRule="auto"/>
        <w:ind w:right="1174"/>
      </w:pPr>
      <w:r>
        <w:t>BSL,</w:t>
      </w:r>
      <w:r>
        <w:rPr>
          <w:spacing w:val="24"/>
        </w:rPr>
        <w:t xml:space="preserve"> </w:t>
      </w:r>
      <w:r>
        <w:t>through HIPPY Australia,</w:t>
      </w:r>
      <w:r>
        <w:rPr>
          <w:spacing w:val="24"/>
        </w:rPr>
        <w:t xml:space="preserve"> </w:t>
      </w:r>
      <w:r>
        <w:t>has an exclusive licence from</w:t>
      </w:r>
      <w:r>
        <w:rPr>
          <w:spacing w:val="24"/>
        </w:rPr>
        <w:t xml:space="preserve"> </w:t>
      </w:r>
      <w:r>
        <w:t>HIPPY International to run the</w:t>
      </w:r>
      <w:r>
        <w:rPr>
          <w:spacing w:val="40"/>
        </w:rPr>
        <w:t xml:space="preserve"> </w:t>
      </w:r>
      <w:r>
        <w:t>program</w:t>
      </w:r>
      <w:r>
        <w:rPr>
          <w:spacing w:val="35"/>
        </w:rPr>
        <w:t xml:space="preserve"> </w:t>
      </w:r>
      <w:r>
        <w:t>in</w:t>
      </w:r>
      <w:r>
        <w:rPr>
          <w:spacing w:val="34"/>
        </w:rPr>
        <w:t xml:space="preserve"> </w:t>
      </w:r>
      <w:r>
        <w:t>Australia,</w:t>
      </w:r>
      <w:r>
        <w:rPr>
          <w:spacing w:val="37"/>
        </w:rPr>
        <w:t xml:space="preserve"> </w:t>
      </w:r>
      <w:r>
        <w:t>which</w:t>
      </w:r>
      <w:r>
        <w:rPr>
          <w:spacing w:val="34"/>
        </w:rPr>
        <w:t xml:space="preserve"> </w:t>
      </w:r>
      <w:r>
        <w:t>is delivered</w:t>
      </w:r>
      <w:r>
        <w:rPr>
          <w:spacing w:val="34"/>
        </w:rPr>
        <w:t xml:space="preserve"> </w:t>
      </w:r>
      <w:r>
        <w:t>in</w:t>
      </w:r>
      <w:r>
        <w:rPr>
          <w:spacing w:val="34"/>
        </w:rPr>
        <w:t xml:space="preserve"> </w:t>
      </w:r>
      <w:r>
        <w:t>selected</w:t>
      </w:r>
      <w:r>
        <w:rPr>
          <w:spacing w:val="34"/>
        </w:rPr>
        <w:t xml:space="preserve"> </w:t>
      </w:r>
      <w:r>
        <w:t>disadvantaged</w:t>
      </w:r>
      <w:r>
        <w:rPr>
          <w:spacing w:val="34"/>
        </w:rPr>
        <w:t xml:space="preserve"> </w:t>
      </w:r>
      <w:r>
        <w:t>communities</w:t>
      </w:r>
      <w:r>
        <w:rPr>
          <w:spacing w:val="34"/>
        </w:rPr>
        <w:t xml:space="preserve"> </w:t>
      </w:r>
      <w:r>
        <w:t>by existing not-for-profit</w:t>
      </w:r>
      <w:r>
        <w:rPr>
          <w:spacing w:val="30"/>
        </w:rPr>
        <w:t xml:space="preserve"> </w:t>
      </w:r>
      <w:r>
        <w:t>organisations</w:t>
      </w:r>
      <w:r>
        <w:rPr>
          <w:spacing w:val="31"/>
        </w:rPr>
        <w:t xml:space="preserve"> </w:t>
      </w:r>
      <w:r>
        <w:t>in</w:t>
      </w:r>
      <w:r>
        <w:rPr>
          <w:spacing w:val="31"/>
        </w:rPr>
        <w:t xml:space="preserve"> </w:t>
      </w:r>
      <w:r>
        <w:t>each</w:t>
      </w:r>
      <w:r>
        <w:rPr>
          <w:spacing w:val="31"/>
        </w:rPr>
        <w:t xml:space="preserve"> </w:t>
      </w:r>
      <w:r>
        <w:t>location.</w:t>
      </w:r>
      <w:r>
        <w:rPr>
          <w:spacing w:val="40"/>
        </w:rPr>
        <w:t xml:space="preserve"> </w:t>
      </w:r>
      <w:r>
        <w:t>BSL</w:t>
      </w:r>
      <w:r>
        <w:rPr>
          <w:spacing w:val="31"/>
        </w:rPr>
        <w:t xml:space="preserve"> </w:t>
      </w:r>
      <w:r>
        <w:t>contracts</w:t>
      </w:r>
      <w:r>
        <w:rPr>
          <w:spacing w:val="37"/>
        </w:rPr>
        <w:t xml:space="preserve"> </w:t>
      </w:r>
      <w:r>
        <w:t>out</w:t>
      </w:r>
      <w:r>
        <w:rPr>
          <w:spacing w:val="33"/>
        </w:rPr>
        <w:t xml:space="preserve"> </w:t>
      </w:r>
      <w:r>
        <w:t>the</w:t>
      </w:r>
      <w:r>
        <w:rPr>
          <w:spacing w:val="34"/>
        </w:rPr>
        <w:t xml:space="preserve"> </w:t>
      </w:r>
      <w:proofErr w:type="gramStart"/>
      <w:r>
        <w:t>day</w:t>
      </w:r>
      <w:r>
        <w:rPr>
          <w:spacing w:val="28"/>
        </w:rPr>
        <w:t xml:space="preserve"> </w:t>
      </w:r>
      <w:r>
        <w:t>to</w:t>
      </w:r>
      <w:r>
        <w:rPr>
          <w:spacing w:val="31"/>
        </w:rPr>
        <w:t xml:space="preserve"> </w:t>
      </w:r>
      <w:r>
        <w:t>day</w:t>
      </w:r>
      <w:proofErr w:type="gramEnd"/>
      <w:r>
        <w:rPr>
          <w:spacing w:val="28"/>
        </w:rPr>
        <w:t xml:space="preserve"> </w:t>
      </w:r>
      <w:r>
        <w:t>management of</w:t>
      </w:r>
      <w:r>
        <w:rPr>
          <w:spacing w:val="40"/>
        </w:rPr>
        <w:t xml:space="preserve"> </w:t>
      </w:r>
      <w:r>
        <w:t>delivering</w:t>
      </w:r>
      <w:r>
        <w:rPr>
          <w:spacing w:val="40"/>
        </w:rPr>
        <w:t xml:space="preserve"> </w:t>
      </w:r>
      <w:r>
        <w:t>HIPPY</w:t>
      </w:r>
      <w:r>
        <w:rPr>
          <w:spacing w:val="40"/>
        </w:rPr>
        <w:t xml:space="preserve"> </w:t>
      </w:r>
      <w:r>
        <w:t>locally</w:t>
      </w:r>
      <w:r>
        <w:rPr>
          <w:spacing w:val="39"/>
        </w:rPr>
        <w:t xml:space="preserve"> </w:t>
      </w:r>
      <w:r>
        <w:t>through</w:t>
      </w:r>
      <w:r>
        <w:rPr>
          <w:spacing w:val="40"/>
        </w:rPr>
        <w:t xml:space="preserve"> </w:t>
      </w:r>
      <w:r>
        <w:t>a</w:t>
      </w:r>
      <w:r>
        <w:rPr>
          <w:spacing w:val="40"/>
        </w:rPr>
        <w:t xml:space="preserve"> </w:t>
      </w:r>
      <w:r>
        <w:t>Sub-Licence</w:t>
      </w:r>
      <w:r>
        <w:rPr>
          <w:spacing w:val="40"/>
        </w:rPr>
        <w:t xml:space="preserve"> </w:t>
      </w:r>
      <w:r>
        <w:t>with</w:t>
      </w:r>
      <w:r>
        <w:rPr>
          <w:spacing w:val="40"/>
        </w:rPr>
        <w:t xml:space="preserve"> </w:t>
      </w:r>
      <w:r>
        <w:t>around</w:t>
      </w:r>
      <w:r>
        <w:rPr>
          <w:spacing w:val="40"/>
        </w:rPr>
        <w:t xml:space="preserve"> </w:t>
      </w:r>
      <w:r>
        <w:t>65</w:t>
      </w:r>
      <w:r>
        <w:rPr>
          <w:spacing w:val="40"/>
        </w:rPr>
        <w:t xml:space="preserve"> </w:t>
      </w:r>
      <w:r>
        <w:t>not-for-profit</w:t>
      </w:r>
      <w:r>
        <w:rPr>
          <w:spacing w:val="40"/>
        </w:rPr>
        <w:t xml:space="preserve"> </w:t>
      </w:r>
      <w:r>
        <w:t>providers that operates as a funding and service agreement. More information about the HIPPY</w:t>
      </w:r>
      <w:r>
        <w:rPr>
          <w:spacing w:val="80"/>
        </w:rPr>
        <w:t xml:space="preserve"> </w:t>
      </w:r>
      <w:r>
        <w:t>providers is at Part 9 below.</w:t>
      </w:r>
    </w:p>
    <w:p w14:paraId="1DD48788" w14:textId="77777777" w:rsidR="001307F7" w:rsidRDefault="00CA1F56">
      <w:pPr>
        <w:pStyle w:val="BodyText"/>
        <w:spacing w:before="177" w:line="434" w:lineRule="auto"/>
        <w:ind w:right="4646"/>
      </w:pPr>
      <w:r>
        <w:t xml:space="preserve">Further information about HIPPY can be found at: </w:t>
      </w:r>
      <w:hyperlink r:id="rId16">
        <w:r>
          <w:rPr>
            <w:color w:val="0000FF"/>
            <w:spacing w:val="-2"/>
            <w:u w:val="single" w:color="0000FF"/>
          </w:rPr>
          <w:t>www.hippyaustralia.org.au</w:t>
        </w:r>
      </w:hyperlink>
    </w:p>
    <w:p w14:paraId="1DD48789" w14:textId="77777777" w:rsidR="001307F7" w:rsidRDefault="00CA1F56">
      <w:pPr>
        <w:pStyle w:val="BodyText"/>
        <w:spacing w:before="4" w:line="266" w:lineRule="auto"/>
        <w:ind w:right="1552"/>
      </w:pPr>
      <w:hyperlink r:id="rId17">
        <w:r>
          <w:rPr>
            <w:color w:val="0000FF"/>
            <w:spacing w:val="-2"/>
            <w:u w:val="single" w:color="0000FF"/>
          </w:rPr>
          <w:t>https://www.dss.gov.au/families-and-children-programs-services/families-and-children-</w:t>
        </w:r>
      </w:hyperlink>
      <w:r>
        <w:rPr>
          <w:color w:val="0000FF"/>
          <w:spacing w:val="80"/>
          <w:w w:val="150"/>
        </w:rPr>
        <w:t xml:space="preserve">  </w:t>
      </w:r>
      <w:hyperlink r:id="rId18">
        <w:r>
          <w:rPr>
            <w:color w:val="0000FF"/>
            <w:spacing w:val="-2"/>
            <w:u w:val="single" w:color="0000FF"/>
          </w:rPr>
          <w:t>activity</w:t>
        </w:r>
      </w:hyperlink>
    </w:p>
    <w:p w14:paraId="1DD4878A" w14:textId="77777777" w:rsidR="001307F7" w:rsidRDefault="00CA1F56" w:rsidP="00D97E05">
      <w:pPr>
        <w:pStyle w:val="Heading1"/>
      </w:pPr>
      <w:bookmarkStart w:id="9" w:name="3._Aims_and_Objectives_of_HIPPY_"/>
      <w:bookmarkStart w:id="10" w:name="_bookmark2"/>
      <w:bookmarkEnd w:id="9"/>
      <w:bookmarkEnd w:id="10"/>
      <w:r>
        <w:t>Aims</w:t>
      </w:r>
      <w:r>
        <w:rPr>
          <w:spacing w:val="17"/>
        </w:rPr>
        <w:t xml:space="preserve"> </w:t>
      </w:r>
      <w:r>
        <w:t>and</w:t>
      </w:r>
      <w:r>
        <w:rPr>
          <w:spacing w:val="21"/>
        </w:rPr>
        <w:t xml:space="preserve"> </w:t>
      </w:r>
      <w:r>
        <w:t>Objectives</w:t>
      </w:r>
      <w:r>
        <w:rPr>
          <w:spacing w:val="25"/>
        </w:rPr>
        <w:t xml:space="preserve"> </w:t>
      </w:r>
      <w:r>
        <w:t>of</w:t>
      </w:r>
      <w:r>
        <w:rPr>
          <w:spacing w:val="20"/>
        </w:rPr>
        <w:t xml:space="preserve"> </w:t>
      </w:r>
      <w:r>
        <w:rPr>
          <w:spacing w:val="-2"/>
        </w:rPr>
        <w:t>HIPPY</w:t>
      </w:r>
    </w:p>
    <w:p w14:paraId="1DD4878B" w14:textId="77777777" w:rsidR="001307F7" w:rsidRDefault="00CA1F56">
      <w:pPr>
        <w:pStyle w:val="BodyText"/>
        <w:spacing w:before="210" w:line="266" w:lineRule="auto"/>
        <w:ind w:right="1174"/>
      </w:pPr>
      <w:r>
        <w:t>The</w:t>
      </w:r>
      <w:r>
        <w:rPr>
          <w:spacing w:val="33"/>
        </w:rPr>
        <w:t xml:space="preserve"> </w:t>
      </w:r>
      <w:r>
        <w:t>aim</w:t>
      </w:r>
      <w:r>
        <w:rPr>
          <w:spacing w:val="33"/>
        </w:rPr>
        <w:t xml:space="preserve"> </w:t>
      </w:r>
      <w:r>
        <w:t>of</w:t>
      </w:r>
      <w:r>
        <w:rPr>
          <w:spacing w:val="31"/>
        </w:rPr>
        <w:t xml:space="preserve"> </w:t>
      </w:r>
      <w:r>
        <w:t>HIPPY</w:t>
      </w:r>
      <w:r>
        <w:rPr>
          <w:spacing w:val="30"/>
        </w:rPr>
        <w:t xml:space="preserve"> </w:t>
      </w:r>
      <w:r>
        <w:t>is</w:t>
      </w:r>
      <w:r>
        <w:rPr>
          <w:spacing w:val="27"/>
        </w:rPr>
        <w:t xml:space="preserve"> </w:t>
      </w:r>
      <w:r>
        <w:t>to</w:t>
      </w:r>
      <w:r>
        <w:rPr>
          <w:spacing w:val="27"/>
        </w:rPr>
        <w:t xml:space="preserve"> </w:t>
      </w:r>
      <w:r>
        <w:t>build</w:t>
      </w:r>
      <w:r>
        <w:rPr>
          <w:spacing w:val="27"/>
        </w:rPr>
        <w:t xml:space="preserve"> </w:t>
      </w:r>
      <w:r>
        <w:t>the</w:t>
      </w:r>
      <w:r>
        <w:rPr>
          <w:spacing w:val="27"/>
        </w:rPr>
        <w:t xml:space="preserve"> </w:t>
      </w:r>
      <w:r>
        <w:t>confidence</w:t>
      </w:r>
      <w:r>
        <w:rPr>
          <w:spacing w:val="30"/>
        </w:rPr>
        <w:t xml:space="preserve"> </w:t>
      </w:r>
      <w:r>
        <w:t>and</w:t>
      </w:r>
      <w:r>
        <w:rPr>
          <w:spacing w:val="30"/>
        </w:rPr>
        <w:t xml:space="preserve"> </w:t>
      </w:r>
      <w:r>
        <w:t>skills</w:t>
      </w:r>
      <w:r>
        <w:rPr>
          <w:spacing w:val="30"/>
        </w:rPr>
        <w:t xml:space="preserve"> </w:t>
      </w:r>
      <w:r>
        <w:t>of</w:t>
      </w:r>
      <w:r>
        <w:rPr>
          <w:spacing w:val="31"/>
        </w:rPr>
        <w:t xml:space="preserve"> </w:t>
      </w:r>
      <w:r>
        <w:t>parents/carers</w:t>
      </w:r>
      <w:r>
        <w:rPr>
          <w:spacing w:val="30"/>
        </w:rPr>
        <w:t xml:space="preserve"> </w:t>
      </w:r>
      <w:r>
        <w:t>of</w:t>
      </w:r>
      <w:r>
        <w:rPr>
          <w:spacing w:val="31"/>
        </w:rPr>
        <w:t xml:space="preserve"> </w:t>
      </w:r>
      <w:r>
        <w:t>children</w:t>
      </w:r>
      <w:r>
        <w:rPr>
          <w:spacing w:val="30"/>
        </w:rPr>
        <w:t xml:space="preserve"> </w:t>
      </w:r>
      <w:r>
        <w:t>in remote, regional and</w:t>
      </w:r>
      <w:r>
        <w:rPr>
          <w:spacing w:val="40"/>
        </w:rPr>
        <w:t xml:space="preserve"> </w:t>
      </w:r>
      <w:r>
        <w:t>communities</w:t>
      </w:r>
      <w:r>
        <w:rPr>
          <w:spacing w:val="40"/>
        </w:rPr>
        <w:t xml:space="preserve"> </w:t>
      </w:r>
      <w:r>
        <w:t>experiencing</w:t>
      </w:r>
      <w:r>
        <w:rPr>
          <w:spacing w:val="40"/>
        </w:rPr>
        <w:t xml:space="preserve"> </w:t>
      </w:r>
      <w:r>
        <w:t>disadvantage, to create a positive home learning</w:t>
      </w:r>
      <w:r>
        <w:rPr>
          <w:spacing w:val="40"/>
        </w:rPr>
        <w:t xml:space="preserve"> </w:t>
      </w:r>
      <w:r>
        <w:t>environment</w:t>
      </w:r>
      <w:r>
        <w:rPr>
          <w:spacing w:val="40"/>
        </w:rPr>
        <w:t xml:space="preserve"> </w:t>
      </w:r>
      <w:r>
        <w:t>that</w:t>
      </w:r>
      <w:r>
        <w:rPr>
          <w:spacing w:val="40"/>
        </w:rPr>
        <w:t xml:space="preserve"> </w:t>
      </w:r>
      <w:r>
        <w:t>assists</w:t>
      </w:r>
      <w:r>
        <w:rPr>
          <w:spacing w:val="40"/>
        </w:rPr>
        <w:t xml:space="preserve"> </w:t>
      </w:r>
      <w:r>
        <w:t>children</w:t>
      </w:r>
      <w:r>
        <w:rPr>
          <w:spacing w:val="40"/>
        </w:rPr>
        <w:t xml:space="preserve"> </w:t>
      </w:r>
      <w:r>
        <w:t>prepare</w:t>
      </w:r>
      <w:r>
        <w:rPr>
          <w:spacing w:val="40"/>
        </w:rPr>
        <w:t xml:space="preserve"> </w:t>
      </w:r>
      <w:r>
        <w:t>for</w:t>
      </w:r>
      <w:r>
        <w:rPr>
          <w:spacing w:val="40"/>
        </w:rPr>
        <w:t xml:space="preserve"> </w:t>
      </w:r>
      <w:r>
        <w:t>school</w:t>
      </w:r>
      <w:r>
        <w:rPr>
          <w:spacing w:val="40"/>
        </w:rPr>
        <w:t xml:space="preserve"> </w:t>
      </w:r>
      <w:r>
        <w:t>and</w:t>
      </w:r>
      <w:r>
        <w:rPr>
          <w:spacing w:val="40"/>
        </w:rPr>
        <w:t xml:space="preserve"> </w:t>
      </w:r>
      <w:r>
        <w:t>strengthens</w:t>
      </w:r>
      <w:r>
        <w:rPr>
          <w:spacing w:val="40"/>
        </w:rPr>
        <w:t xml:space="preserve"> </w:t>
      </w:r>
      <w:r>
        <w:t>the parent/carer</w:t>
      </w:r>
      <w:r>
        <w:rPr>
          <w:spacing w:val="26"/>
        </w:rPr>
        <w:t xml:space="preserve"> </w:t>
      </w:r>
      <w:r>
        <w:t>child relationship. The HIPPY program</w:t>
      </w:r>
      <w:r>
        <w:rPr>
          <w:spacing w:val="40"/>
        </w:rPr>
        <w:t xml:space="preserve"> </w:t>
      </w:r>
      <w:r>
        <w:t>aims to</w:t>
      </w:r>
      <w:r>
        <w:rPr>
          <w:spacing w:val="27"/>
        </w:rPr>
        <w:t xml:space="preserve"> </w:t>
      </w:r>
      <w:r>
        <w:t xml:space="preserve">provide </w:t>
      </w:r>
      <w:proofErr w:type="gramStart"/>
      <w:r>
        <w:t>short, medium</w:t>
      </w:r>
      <w:r>
        <w:rPr>
          <w:spacing w:val="26"/>
        </w:rPr>
        <w:t xml:space="preserve"> </w:t>
      </w:r>
      <w:r>
        <w:t>and</w:t>
      </w:r>
      <w:r>
        <w:rPr>
          <w:spacing w:val="27"/>
        </w:rPr>
        <w:t xml:space="preserve"> </w:t>
      </w:r>
      <w:r>
        <w:t>long term</w:t>
      </w:r>
      <w:proofErr w:type="gramEnd"/>
      <w:r>
        <w:rPr>
          <w:spacing w:val="34"/>
        </w:rPr>
        <w:t xml:space="preserve"> </w:t>
      </w:r>
      <w:r>
        <w:t>outcomes for</w:t>
      </w:r>
      <w:r>
        <w:rPr>
          <w:spacing w:val="40"/>
        </w:rPr>
        <w:t xml:space="preserve"> </w:t>
      </w:r>
      <w:r>
        <w:t>children</w:t>
      </w:r>
      <w:r>
        <w:rPr>
          <w:spacing w:val="35"/>
        </w:rPr>
        <w:t xml:space="preserve"> </w:t>
      </w:r>
      <w:r>
        <w:t>(aged</w:t>
      </w:r>
      <w:r>
        <w:rPr>
          <w:spacing w:val="33"/>
        </w:rPr>
        <w:t xml:space="preserve"> </w:t>
      </w:r>
      <w:r>
        <w:t>three and</w:t>
      </w:r>
      <w:r>
        <w:rPr>
          <w:spacing w:val="35"/>
        </w:rPr>
        <w:t xml:space="preserve"> </w:t>
      </w:r>
      <w:r>
        <w:t>four),</w:t>
      </w:r>
      <w:r>
        <w:rPr>
          <w:spacing w:val="34"/>
        </w:rPr>
        <w:t xml:space="preserve"> </w:t>
      </w:r>
      <w:r>
        <w:t>families</w:t>
      </w:r>
      <w:r>
        <w:rPr>
          <w:spacing w:val="33"/>
        </w:rPr>
        <w:t xml:space="preserve"> </w:t>
      </w:r>
      <w:r>
        <w:t>(parents/carers),</w:t>
      </w:r>
      <w:r>
        <w:rPr>
          <w:spacing w:val="37"/>
        </w:rPr>
        <w:t xml:space="preserve"> </w:t>
      </w:r>
      <w:r>
        <w:t>families</w:t>
      </w:r>
      <w:r>
        <w:rPr>
          <w:spacing w:val="37"/>
        </w:rPr>
        <w:t xml:space="preserve"> </w:t>
      </w:r>
      <w:r>
        <w:t>in their communities,</w:t>
      </w:r>
      <w:r>
        <w:rPr>
          <w:spacing w:val="40"/>
        </w:rPr>
        <w:t xml:space="preserve"> </w:t>
      </w:r>
      <w:r>
        <w:t>and</w:t>
      </w:r>
      <w:r>
        <w:rPr>
          <w:spacing w:val="40"/>
        </w:rPr>
        <w:t xml:space="preserve"> </w:t>
      </w:r>
      <w:r>
        <w:t>training</w:t>
      </w:r>
      <w:r>
        <w:rPr>
          <w:spacing w:val="40"/>
        </w:rPr>
        <w:t xml:space="preserve"> </w:t>
      </w:r>
      <w:r>
        <w:t>and</w:t>
      </w:r>
      <w:r>
        <w:rPr>
          <w:spacing w:val="40"/>
        </w:rPr>
        <w:t xml:space="preserve"> </w:t>
      </w:r>
      <w:r>
        <w:t>employment</w:t>
      </w:r>
      <w:r>
        <w:rPr>
          <w:spacing w:val="40"/>
        </w:rPr>
        <w:t xml:space="preserve"> </w:t>
      </w:r>
      <w:r>
        <w:t>(parents</w:t>
      </w:r>
      <w:r>
        <w:rPr>
          <w:spacing w:val="40"/>
        </w:rPr>
        <w:t xml:space="preserve"> </w:t>
      </w:r>
      <w:r>
        <w:t>as</w:t>
      </w:r>
      <w:r>
        <w:rPr>
          <w:spacing w:val="40"/>
        </w:rPr>
        <w:t xml:space="preserve"> </w:t>
      </w:r>
      <w:r>
        <w:t>HIPPY</w:t>
      </w:r>
      <w:r>
        <w:rPr>
          <w:spacing w:val="40"/>
        </w:rPr>
        <w:t xml:space="preserve"> </w:t>
      </w:r>
      <w:r>
        <w:t>tutors).</w:t>
      </w:r>
    </w:p>
    <w:p w14:paraId="1DD4878C" w14:textId="77777777" w:rsidR="001307F7" w:rsidRDefault="001307F7">
      <w:pPr>
        <w:spacing w:line="266" w:lineRule="auto"/>
        <w:sectPr w:rsidR="001307F7">
          <w:pgSz w:w="11910" w:h="16840"/>
          <w:pgMar w:top="1040" w:right="360" w:bottom="1060" w:left="420" w:header="0" w:footer="879" w:gutter="0"/>
          <w:cols w:space="720"/>
        </w:sectPr>
      </w:pPr>
    </w:p>
    <w:p w14:paraId="1DD4878D" w14:textId="77777777" w:rsidR="001307F7" w:rsidRDefault="00CA1F56">
      <w:pPr>
        <w:pStyle w:val="BodyText"/>
        <w:spacing w:before="81"/>
      </w:pPr>
      <w:r>
        <w:lastRenderedPageBreak/>
        <w:t>The</w:t>
      </w:r>
      <w:r>
        <w:rPr>
          <w:spacing w:val="20"/>
        </w:rPr>
        <w:t xml:space="preserve"> </w:t>
      </w:r>
      <w:r>
        <w:t>HIPPY</w:t>
      </w:r>
      <w:r>
        <w:rPr>
          <w:spacing w:val="16"/>
        </w:rPr>
        <w:t xml:space="preserve"> </w:t>
      </w:r>
      <w:r>
        <w:t>objectives</w:t>
      </w:r>
      <w:r>
        <w:rPr>
          <w:spacing w:val="21"/>
        </w:rPr>
        <w:t xml:space="preserve"> </w:t>
      </w:r>
      <w:r>
        <w:t>are</w:t>
      </w:r>
      <w:r>
        <w:rPr>
          <w:spacing w:val="18"/>
        </w:rPr>
        <w:t xml:space="preserve"> </w:t>
      </w:r>
      <w:r>
        <w:rPr>
          <w:spacing w:val="-5"/>
        </w:rPr>
        <w:t>to:</w:t>
      </w:r>
    </w:p>
    <w:p w14:paraId="1DD4878E" w14:textId="77777777" w:rsidR="001307F7" w:rsidRDefault="00CA1F56">
      <w:pPr>
        <w:pStyle w:val="ListParagraph"/>
        <w:numPr>
          <w:ilvl w:val="0"/>
          <w:numId w:val="19"/>
        </w:numPr>
        <w:tabs>
          <w:tab w:val="left" w:pos="1433"/>
        </w:tabs>
        <w:spacing w:before="193"/>
      </w:pPr>
      <w:r>
        <w:t>provide</w:t>
      </w:r>
      <w:r>
        <w:rPr>
          <w:spacing w:val="23"/>
        </w:rPr>
        <w:t xml:space="preserve"> </w:t>
      </w:r>
      <w:r>
        <w:t>a</w:t>
      </w:r>
      <w:r>
        <w:rPr>
          <w:spacing w:val="24"/>
        </w:rPr>
        <w:t xml:space="preserve"> </w:t>
      </w:r>
      <w:r>
        <w:t>child</w:t>
      </w:r>
      <w:r>
        <w:rPr>
          <w:spacing w:val="23"/>
        </w:rPr>
        <w:t xml:space="preserve"> </w:t>
      </w:r>
      <w:r>
        <w:t>with</w:t>
      </w:r>
      <w:r>
        <w:rPr>
          <w:spacing w:val="24"/>
        </w:rPr>
        <w:t xml:space="preserve"> </w:t>
      </w:r>
      <w:r>
        <w:t>a</w:t>
      </w:r>
      <w:r>
        <w:rPr>
          <w:spacing w:val="21"/>
        </w:rPr>
        <w:t xml:space="preserve"> </w:t>
      </w:r>
      <w:r>
        <w:t>structured</w:t>
      </w:r>
      <w:r>
        <w:rPr>
          <w:spacing w:val="21"/>
        </w:rPr>
        <w:t xml:space="preserve"> </w:t>
      </w:r>
      <w:r>
        <w:t>education-focused</w:t>
      </w:r>
      <w:r>
        <w:rPr>
          <w:spacing w:val="24"/>
        </w:rPr>
        <w:t xml:space="preserve"> </w:t>
      </w:r>
      <w:r>
        <w:t>early</w:t>
      </w:r>
      <w:r>
        <w:rPr>
          <w:spacing w:val="23"/>
        </w:rPr>
        <w:t xml:space="preserve"> </w:t>
      </w:r>
      <w:r>
        <w:t>learning</w:t>
      </w:r>
      <w:r>
        <w:rPr>
          <w:spacing w:val="24"/>
        </w:rPr>
        <w:t xml:space="preserve"> </w:t>
      </w:r>
      <w:r>
        <w:t>program</w:t>
      </w:r>
      <w:r>
        <w:rPr>
          <w:spacing w:val="22"/>
        </w:rPr>
        <w:t xml:space="preserve"> </w:t>
      </w:r>
      <w:r>
        <w:t>at</w:t>
      </w:r>
      <w:r>
        <w:rPr>
          <w:spacing w:val="23"/>
        </w:rPr>
        <w:t xml:space="preserve"> </w:t>
      </w:r>
      <w:r>
        <w:rPr>
          <w:spacing w:val="-4"/>
        </w:rPr>
        <w:t>home</w:t>
      </w:r>
    </w:p>
    <w:p w14:paraId="1DD4878F" w14:textId="77777777" w:rsidR="001307F7" w:rsidRDefault="00CA1F56">
      <w:pPr>
        <w:pStyle w:val="ListParagraph"/>
        <w:numPr>
          <w:ilvl w:val="0"/>
          <w:numId w:val="19"/>
        </w:numPr>
        <w:tabs>
          <w:tab w:val="left" w:pos="1433"/>
        </w:tabs>
      </w:pPr>
      <w:r>
        <w:t>improve</w:t>
      </w:r>
      <w:r>
        <w:rPr>
          <w:spacing w:val="21"/>
        </w:rPr>
        <w:t xml:space="preserve"> </w:t>
      </w:r>
      <w:r>
        <w:t>children’s</w:t>
      </w:r>
      <w:r>
        <w:rPr>
          <w:spacing w:val="32"/>
        </w:rPr>
        <w:t xml:space="preserve"> </w:t>
      </w:r>
      <w:r>
        <w:t>preparedness</w:t>
      </w:r>
      <w:r>
        <w:rPr>
          <w:spacing w:val="27"/>
        </w:rPr>
        <w:t xml:space="preserve"> </w:t>
      </w:r>
      <w:r>
        <w:t>for</w:t>
      </w:r>
      <w:r>
        <w:rPr>
          <w:spacing w:val="24"/>
        </w:rPr>
        <w:t xml:space="preserve"> </w:t>
      </w:r>
      <w:r>
        <w:t>school</w:t>
      </w:r>
      <w:r>
        <w:rPr>
          <w:spacing w:val="23"/>
        </w:rPr>
        <w:t xml:space="preserve"> </w:t>
      </w:r>
      <w:r>
        <w:t>and</w:t>
      </w:r>
      <w:r>
        <w:rPr>
          <w:spacing w:val="26"/>
        </w:rPr>
        <w:t xml:space="preserve"> </w:t>
      </w:r>
      <w:r>
        <w:t>strengthen</w:t>
      </w:r>
      <w:r>
        <w:rPr>
          <w:spacing w:val="26"/>
        </w:rPr>
        <w:t xml:space="preserve"> </w:t>
      </w:r>
      <w:r>
        <w:t>school</w:t>
      </w:r>
      <w:r>
        <w:rPr>
          <w:spacing w:val="25"/>
        </w:rPr>
        <w:t xml:space="preserve"> </w:t>
      </w:r>
      <w:r>
        <w:rPr>
          <w:spacing w:val="-2"/>
        </w:rPr>
        <w:t>participation</w:t>
      </w:r>
    </w:p>
    <w:p w14:paraId="1DD48790" w14:textId="77777777" w:rsidR="001307F7" w:rsidRDefault="00CA1F56">
      <w:pPr>
        <w:pStyle w:val="ListParagraph"/>
        <w:numPr>
          <w:ilvl w:val="0"/>
          <w:numId w:val="19"/>
        </w:numPr>
        <w:tabs>
          <w:tab w:val="left" w:pos="1433"/>
        </w:tabs>
        <w:spacing w:before="189" w:line="264" w:lineRule="auto"/>
        <w:ind w:right="1814"/>
      </w:pPr>
      <w:r>
        <w:t>build the confidence and skills of parents and carers to create a positive home</w:t>
      </w:r>
      <w:r>
        <w:rPr>
          <w:spacing w:val="80"/>
        </w:rPr>
        <w:t xml:space="preserve"> </w:t>
      </w:r>
      <w:r>
        <w:t>learning environment</w:t>
      </w:r>
    </w:p>
    <w:p w14:paraId="1DD48791" w14:textId="77777777" w:rsidR="001307F7" w:rsidRDefault="00CA1F56">
      <w:pPr>
        <w:pStyle w:val="ListParagraph"/>
        <w:numPr>
          <w:ilvl w:val="0"/>
          <w:numId w:val="19"/>
        </w:numPr>
        <w:tabs>
          <w:tab w:val="left" w:pos="1433"/>
        </w:tabs>
        <w:spacing w:before="165" w:line="264" w:lineRule="auto"/>
        <w:ind w:right="2458"/>
      </w:pPr>
      <w:r>
        <w:t>support employment and community leadership opportunities for HIPPY</w:t>
      </w:r>
      <w:r>
        <w:rPr>
          <w:spacing w:val="40"/>
        </w:rPr>
        <w:t xml:space="preserve"> </w:t>
      </w:r>
      <w:r>
        <w:t>coordinators, home tutors and parents</w:t>
      </w:r>
    </w:p>
    <w:p w14:paraId="1DD48792" w14:textId="77777777" w:rsidR="001307F7" w:rsidRDefault="00CA1F56">
      <w:pPr>
        <w:pStyle w:val="ListParagraph"/>
        <w:numPr>
          <w:ilvl w:val="0"/>
          <w:numId w:val="19"/>
        </w:numPr>
        <w:tabs>
          <w:tab w:val="left" w:pos="1433"/>
        </w:tabs>
        <w:spacing w:before="166" w:line="422" w:lineRule="auto"/>
        <w:ind w:left="712" w:right="7205" w:firstLine="360"/>
      </w:pPr>
      <w:r>
        <w:t>strengthen communities. Benefits for children include:</w:t>
      </w:r>
    </w:p>
    <w:p w14:paraId="1DD48793" w14:textId="77777777" w:rsidR="001307F7" w:rsidRDefault="00CA1F56">
      <w:pPr>
        <w:pStyle w:val="ListParagraph"/>
        <w:numPr>
          <w:ilvl w:val="0"/>
          <w:numId w:val="19"/>
        </w:numPr>
        <w:tabs>
          <w:tab w:val="left" w:pos="1433"/>
        </w:tabs>
        <w:spacing w:before="0" w:line="269" w:lineRule="exact"/>
      </w:pPr>
      <w:r>
        <w:t>encourages</w:t>
      </w:r>
      <w:r>
        <w:rPr>
          <w:spacing w:val="16"/>
        </w:rPr>
        <w:t xml:space="preserve"> </w:t>
      </w:r>
      <w:r>
        <w:t>a</w:t>
      </w:r>
      <w:r>
        <w:rPr>
          <w:spacing w:val="16"/>
        </w:rPr>
        <w:t xml:space="preserve"> </w:t>
      </w:r>
      <w:r>
        <w:t>love</w:t>
      </w:r>
      <w:r>
        <w:rPr>
          <w:spacing w:val="16"/>
        </w:rPr>
        <w:t xml:space="preserve"> </w:t>
      </w:r>
      <w:r>
        <w:t>of</w:t>
      </w:r>
      <w:r>
        <w:rPr>
          <w:spacing w:val="21"/>
        </w:rPr>
        <w:t xml:space="preserve"> </w:t>
      </w:r>
      <w:r>
        <w:rPr>
          <w:spacing w:val="-2"/>
        </w:rPr>
        <w:t>learning</w:t>
      </w:r>
    </w:p>
    <w:p w14:paraId="1DD48794" w14:textId="77777777" w:rsidR="001307F7" w:rsidRDefault="00CA1F56">
      <w:pPr>
        <w:pStyle w:val="ListParagraph"/>
        <w:numPr>
          <w:ilvl w:val="0"/>
          <w:numId w:val="19"/>
        </w:numPr>
        <w:tabs>
          <w:tab w:val="left" w:pos="1433"/>
        </w:tabs>
        <w:spacing w:before="192"/>
      </w:pPr>
      <w:r>
        <w:t>maximises</w:t>
      </w:r>
      <w:r>
        <w:rPr>
          <w:spacing w:val="18"/>
        </w:rPr>
        <w:t xml:space="preserve"> </w:t>
      </w:r>
      <w:r>
        <w:t>chances</w:t>
      </w:r>
      <w:r>
        <w:rPr>
          <w:spacing w:val="18"/>
        </w:rPr>
        <w:t xml:space="preserve"> </w:t>
      </w:r>
      <w:r>
        <w:t>of</w:t>
      </w:r>
      <w:r>
        <w:rPr>
          <w:spacing w:val="19"/>
        </w:rPr>
        <w:t xml:space="preserve"> </w:t>
      </w:r>
      <w:r>
        <w:t>enjoyment</w:t>
      </w:r>
      <w:r>
        <w:rPr>
          <w:spacing w:val="20"/>
        </w:rPr>
        <w:t xml:space="preserve"> </w:t>
      </w:r>
      <w:r>
        <w:t>and</w:t>
      </w:r>
      <w:r>
        <w:rPr>
          <w:spacing w:val="18"/>
        </w:rPr>
        <w:t xml:space="preserve"> </w:t>
      </w:r>
      <w:r>
        <w:t>doing</w:t>
      </w:r>
      <w:r>
        <w:rPr>
          <w:spacing w:val="20"/>
        </w:rPr>
        <w:t xml:space="preserve"> </w:t>
      </w:r>
      <w:r>
        <w:t>well</w:t>
      </w:r>
      <w:r>
        <w:rPr>
          <w:spacing w:val="17"/>
        </w:rPr>
        <w:t xml:space="preserve"> </w:t>
      </w:r>
      <w:r>
        <w:t>at</w:t>
      </w:r>
      <w:r>
        <w:rPr>
          <w:spacing w:val="20"/>
        </w:rPr>
        <w:t xml:space="preserve"> </w:t>
      </w:r>
      <w:r>
        <w:rPr>
          <w:spacing w:val="-2"/>
        </w:rPr>
        <w:t>school</w:t>
      </w:r>
    </w:p>
    <w:p w14:paraId="1DD48795" w14:textId="77777777" w:rsidR="001307F7" w:rsidRDefault="00CA1F56">
      <w:pPr>
        <w:pStyle w:val="ListParagraph"/>
        <w:numPr>
          <w:ilvl w:val="0"/>
          <w:numId w:val="19"/>
        </w:numPr>
        <w:tabs>
          <w:tab w:val="left" w:pos="1433"/>
        </w:tabs>
        <w:spacing w:before="192"/>
      </w:pPr>
      <w:r>
        <w:t>promotes</w:t>
      </w:r>
      <w:r>
        <w:rPr>
          <w:spacing w:val="28"/>
        </w:rPr>
        <w:t xml:space="preserve"> </w:t>
      </w:r>
      <w:r>
        <w:t>language,</w:t>
      </w:r>
      <w:r>
        <w:rPr>
          <w:spacing w:val="27"/>
        </w:rPr>
        <w:t xml:space="preserve"> </w:t>
      </w:r>
      <w:r>
        <w:t>numeracy</w:t>
      </w:r>
      <w:r>
        <w:rPr>
          <w:spacing w:val="22"/>
        </w:rPr>
        <w:t xml:space="preserve"> </w:t>
      </w:r>
      <w:r>
        <w:t>and</w:t>
      </w:r>
      <w:r>
        <w:rPr>
          <w:spacing w:val="25"/>
        </w:rPr>
        <w:t xml:space="preserve"> </w:t>
      </w:r>
      <w:r>
        <w:t>listening</w:t>
      </w:r>
      <w:r>
        <w:rPr>
          <w:spacing w:val="28"/>
        </w:rPr>
        <w:t xml:space="preserve"> </w:t>
      </w:r>
      <w:r>
        <w:rPr>
          <w:spacing w:val="-2"/>
        </w:rPr>
        <w:t>skills</w:t>
      </w:r>
    </w:p>
    <w:p w14:paraId="1DD48796" w14:textId="77777777" w:rsidR="001307F7" w:rsidRDefault="00CA1F56">
      <w:pPr>
        <w:pStyle w:val="ListParagraph"/>
        <w:numPr>
          <w:ilvl w:val="0"/>
          <w:numId w:val="19"/>
        </w:numPr>
        <w:tabs>
          <w:tab w:val="left" w:pos="1433"/>
        </w:tabs>
        <w:spacing w:before="188"/>
      </w:pPr>
      <w:r>
        <w:t>develops</w:t>
      </w:r>
      <w:r>
        <w:rPr>
          <w:spacing w:val="26"/>
        </w:rPr>
        <w:t xml:space="preserve"> </w:t>
      </w:r>
      <w:r>
        <w:t>concentration</w:t>
      </w:r>
      <w:r>
        <w:rPr>
          <w:spacing w:val="26"/>
        </w:rPr>
        <w:t xml:space="preserve"> </w:t>
      </w:r>
      <w:r>
        <w:t>and</w:t>
      </w:r>
      <w:r>
        <w:rPr>
          <w:spacing w:val="24"/>
        </w:rPr>
        <w:t xml:space="preserve"> </w:t>
      </w:r>
      <w:r>
        <w:t>motor</w:t>
      </w:r>
      <w:r>
        <w:rPr>
          <w:spacing w:val="25"/>
        </w:rPr>
        <w:t xml:space="preserve"> </w:t>
      </w:r>
      <w:r>
        <w:rPr>
          <w:spacing w:val="-2"/>
        </w:rPr>
        <w:t>skills</w:t>
      </w:r>
    </w:p>
    <w:p w14:paraId="1DD48797" w14:textId="77777777" w:rsidR="001307F7" w:rsidRDefault="00CA1F56">
      <w:pPr>
        <w:pStyle w:val="ListParagraph"/>
        <w:numPr>
          <w:ilvl w:val="0"/>
          <w:numId w:val="19"/>
        </w:numPr>
        <w:tabs>
          <w:tab w:val="left" w:pos="1433"/>
        </w:tabs>
        <w:spacing w:before="192"/>
      </w:pPr>
      <w:r>
        <w:t>builds</w:t>
      </w:r>
      <w:r>
        <w:rPr>
          <w:spacing w:val="22"/>
        </w:rPr>
        <w:t xml:space="preserve"> </w:t>
      </w:r>
      <w:r>
        <w:t>self-esteem</w:t>
      </w:r>
      <w:r>
        <w:rPr>
          <w:spacing w:val="25"/>
        </w:rPr>
        <w:t xml:space="preserve"> </w:t>
      </w:r>
      <w:r>
        <w:t>and</w:t>
      </w:r>
      <w:r>
        <w:rPr>
          <w:spacing w:val="22"/>
        </w:rPr>
        <w:t xml:space="preserve"> </w:t>
      </w:r>
      <w:r>
        <w:t>confidence</w:t>
      </w:r>
      <w:r>
        <w:rPr>
          <w:spacing w:val="25"/>
        </w:rPr>
        <w:t xml:space="preserve"> </w:t>
      </w:r>
      <w:r>
        <w:t>in</w:t>
      </w:r>
      <w:r>
        <w:rPr>
          <w:spacing w:val="25"/>
        </w:rPr>
        <w:t xml:space="preserve"> </w:t>
      </w:r>
      <w:r>
        <w:rPr>
          <w:spacing w:val="-2"/>
        </w:rPr>
        <w:t>learning</w:t>
      </w:r>
    </w:p>
    <w:p w14:paraId="1DD48798" w14:textId="77777777" w:rsidR="001307F7" w:rsidRDefault="00CA1F56">
      <w:pPr>
        <w:pStyle w:val="ListParagraph"/>
        <w:numPr>
          <w:ilvl w:val="0"/>
          <w:numId w:val="19"/>
        </w:numPr>
        <w:tabs>
          <w:tab w:val="left" w:pos="1433"/>
        </w:tabs>
        <w:spacing w:line="422" w:lineRule="auto"/>
        <w:ind w:left="712" w:right="4054" w:firstLine="360"/>
      </w:pPr>
      <w:r>
        <w:t>improves communication between parents and children. Benefits for families include:</w:t>
      </w:r>
    </w:p>
    <w:p w14:paraId="1DD48799" w14:textId="77777777" w:rsidR="001307F7" w:rsidRDefault="00CA1F56">
      <w:pPr>
        <w:pStyle w:val="ListParagraph"/>
        <w:numPr>
          <w:ilvl w:val="0"/>
          <w:numId w:val="19"/>
        </w:numPr>
        <w:tabs>
          <w:tab w:val="left" w:pos="1433"/>
        </w:tabs>
        <w:spacing w:before="0" w:line="269" w:lineRule="exact"/>
      </w:pPr>
      <w:r>
        <w:t>helps</w:t>
      </w:r>
      <w:r>
        <w:rPr>
          <w:spacing w:val="19"/>
        </w:rPr>
        <w:t xml:space="preserve"> </w:t>
      </w:r>
      <w:r>
        <w:t>create</w:t>
      </w:r>
      <w:r>
        <w:rPr>
          <w:spacing w:val="20"/>
        </w:rPr>
        <w:t xml:space="preserve"> </w:t>
      </w:r>
      <w:r>
        <w:t>a</w:t>
      </w:r>
      <w:r>
        <w:rPr>
          <w:spacing w:val="20"/>
        </w:rPr>
        <w:t xml:space="preserve"> </w:t>
      </w:r>
      <w:r>
        <w:t>learning</w:t>
      </w:r>
      <w:r>
        <w:rPr>
          <w:spacing w:val="20"/>
        </w:rPr>
        <w:t xml:space="preserve"> </w:t>
      </w:r>
      <w:r>
        <w:t>environment</w:t>
      </w:r>
      <w:r>
        <w:rPr>
          <w:spacing w:val="21"/>
        </w:rPr>
        <w:t xml:space="preserve"> </w:t>
      </w:r>
      <w:r>
        <w:t>at</w:t>
      </w:r>
      <w:r>
        <w:rPr>
          <w:spacing w:val="21"/>
        </w:rPr>
        <w:t xml:space="preserve"> </w:t>
      </w:r>
      <w:r>
        <w:rPr>
          <w:spacing w:val="-4"/>
        </w:rPr>
        <w:t>home</w:t>
      </w:r>
    </w:p>
    <w:p w14:paraId="1DD4879A" w14:textId="77777777" w:rsidR="001307F7" w:rsidRDefault="00CA1F56">
      <w:pPr>
        <w:pStyle w:val="ListParagraph"/>
        <w:numPr>
          <w:ilvl w:val="0"/>
          <w:numId w:val="19"/>
        </w:numPr>
        <w:tabs>
          <w:tab w:val="left" w:pos="1433"/>
        </w:tabs>
      </w:pPr>
      <w:r>
        <w:t>increases</w:t>
      </w:r>
      <w:r>
        <w:rPr>
          <w:spacing w:val="20"/>
        </w:rPr>
        <w:t xml:space="preserve"> </w:t>
      </w:r>
      <w:r>
        <w:t>parents’</w:t>
      </w:r>
      <w:r>
        <w:rPr>
          <w:spacing w:val="19"/>
        </w:rPr>
        <w:t xml:space="preserve"> </w:t>
      </w:r>
      <w:r>
        <w:t>knowledge</w:t>
      </w:r>
      <w:r>
        <w:rPr>
          <w:spacing w:val="21"/>
        </w:rPr>
        <w:t xml:space="preserve"> </w:t>
      </w:r>
      <w:r>
        <w:t>of</w:t>
      </w:r>
      <w:r>
        <w:rPr>
          <w:spacing w:val="23"/>
        </w:rPr>
        <w:t xml:space="preserve"> </w:t>
      </w:r>
      <w:r>
        <w:t>child</w:t>
      </w:r>
      <w:r>
        <w:rPr>
          <w:spacing w:val="21"/>
        </w:rPr>
        <w:t xml:space="preserve"> </w:t>
      </w:r>
      <w:r>
        <w:t>development</w:t>
      </w:r>
      <w:r>
        <w:rPr>
          <w:spacing w:val="24"/>
        </w:rPr>
        <w:t xml:space="preserve"> </w:t>
      </w:r>
      <w:r>
        <w:t>and</w:t>
      </w:r>
      <w:r>
        <w:rPr>
          <w:spacing w:val="20"/>
        </w:rPr>
        <w:t xml:space="preserve"> </w:t>
      </w:r>
      <w:r>
        <w:t>the</w:t>
      </w:r>
      <w:r>
        <w:rPr>
          <w:spacing w:val="23"/>
        </w:rPr>
        <w:t xml:space="preserve"> </w:t>
      </w:r>
      <w:r>
        <w:t>way</w:t>
      </w:r>
      <w:r>
        <w:rPr>
          <w:spacing w:val="22"/>
        </w:rPr>
        <w:t xml:space="preserve"> </w:t>
      </w:r>
      <w:r>
        <w:t>children</w:t>
      </w:r>
      <w:r>
        <w:rPr>
          <w:spacing w:val="26"/>
        </w:rPr>
        <w:t xml:space="preserve"> </w:t>
      </w:r>
      <w:r>
        <w:rPr>
          <w:spacing w:val="-2"/>
        </w:rPr>
        <w:t>learn</w:t>
      </w:r>
    </w:p>
    <w:p w14:paraId="1DD4879B" w14:textId="77777777" w:rsidR="001307F7" w:rsidRDefault="00CA1F56">
      <w:pPr>
        <w:pStyle w:val="ListParagraph"/>
        <w:numPr>
          <w:ilvl w:val="0"/>
          <w:numId w:val="19"/>
        </w:numPr>
        <w:tabs>
          <w:tab w:val="left" w:pos="1433"/>
        </w:tabs>
        <w:spacing w:before="189"/>
      </w:pPr>
      <w:r>
        <w:t>provides</w:t>
      </w:r>
      <w:r>
        <w:rPr>
          <w:spacing w:val="20"/>
        </w:rPr>
        <w:t xml:space="preserve"> </w:t>
      </w:r>
      <w:r>
        <w:t>parents</w:t>
      </w:r>
      <w:r>
        <w:rPr>
          <w:spacing w:val="27"/>
        </w:rPr>
        <w:t xml:space="preserve"> </w:t>
      </w:r>
      <w:r>
        <w:t>with</w:t>
      </w:r>
      <w:r>
        <w:rPr>
          <w:spacing w:val="22"/>
        </w:rPr>
        <w:t xml:space="preserve"> </w:t>
      </w:r>
      <w:r>
        <w:t>opportunities</w:t>
      </w:r>
      <w:r>
        <w:rPr>
          <w:spacing w:val="21"/>
        </w:rPr>
        <w:t xml:space="preserve"> </w:t>
      </w:r>
      <w:r>
        <w:t>to</w:t>
      </w:r>
      <w:r>
        <w:rPr>
          <w:spacing w:val="22"/>
        </w:rPr>
        <w:t xml:space="preserve"> </w:t>
      </w:r>
      <w:r>
        <w:t>enjoy</w:t>
      </w:r>
      <w:r>
        <w:rPr>
          <w:spacing w:val="20"/>
        </w:rPr>
        <w:t xml:space="preserve"> </w:t>
      </w:r>
      <w:r>
        <w:t>positive</w:t>
      </w:r>
      <w:r>
        <w:rPr>
          <w:spacing w:val="21"/>
        </w:rPr>
        <w:t xml:space="preserve"> </w:t>
      </w:r>
      <w:r>
        <w:t>time</w:t>
      </w:r>
      <w:r>
        <w:rPr>
          <w:spacing w:val="22"/>
        </w:rPr>
        <w:t xml:space="preserve"> </w:t>
      </w:r>
      <w:r>
        <w:t>with</w:t>
      </w:r>
      <w:r>
        <w:rPr>
          <w:spacing w:val="21"/>
        </w:rPr>
        <w:t xml:space="preserve"> </w:t>
      </w:r>
      <w:r>
        <w:t>their</w:t>
      </w:r>
      <w:r>
        <w:rPr>
          <w:spacing w:val="24"/>
        </w:rPr>
        <w:t xml:space="preserve"> </w:t>
      </w:r>
      <w:r>
        <w:rPr>
          <w:spacing w:val="-2"/>
        </w:rPr>
        <w:t>children</w:t>
      </w:r>
    </w:p>
    <w:p w14:paraId="1DD4879C" w14:textId="77777777" w:rsidR="001307F7" w:rsidRDefault="00CA1F56">
      <w:pPr>
        <w:pStyle w:val="ListParagraph"/>
        <w:numPr>
          <w:ilvl w:val="0"/>
          <w:numId w:val="19"/>
        </w:numPr>
        <w:tabs>
          <w:tab w:val="left" w:pos="1433"/>
        </w:tabs>
        <w:spacing w:before="192"/>
      </w:pPr>
      <w:r>
        <w:t>enables</w:t>
      </w:r>
      <w:r>
        <w:rPr>
          <w:spacing w:val="19"/>
        </w:rPr>
        <w:t xml:space="preserve"> </w:t>
      </w:r>
      <w:r>
        <w:t>parents</w:t>
      </w:r>
      <w:r>
        <w:rPr>
          <w:spacing w:val="22"/>
        </w:rPr>
        <w:t xml:space="preserve"> </w:t>
      </w:r>
      <w:r>
        <w:t>to</w:t>
      </w:r>
      <w:r>
        <w:rPr>
          <w:spacing w:val="21"/>
        </w:rPr>
        <w:t xml:space="preserve"> </w:t>
      </w:r>
      <w:r>
        <w:t>be</w:t>
      </w:r>
      <w:r>
        <w:rPr>
          <w:spacing w:val="22"/>
        </w:rPr>
        <w:t xml:space="preserve"> </w:t>
      </w:r>
      <w:r>
        <w:t>actively</w:t>
      </w:r>
      <w:r>
        <w:rPr>
          <w:spacing w:val="21"/>
        </w:rPr>
        <w:t xml:space="preserve"> </w:t>
      </w:r>
      <w:r>
        <w:t>involved</w:t>
      </w:r>
      <w:r>
        <w:rPr>
          <w:spacing w:val="22"/>
        </w:rPr>
        <w:t xml:space="preserve"> </w:t>
      </w:r>
      <w:r>
        <w:t>in</w:t>
      </w:r>
      <w:r>
        <w:rPr>
          <w:spacing w:val="19"/>
        </w:rPr>
        <w:t xml:space="preserve"> </w:t>
      </w:r>
      <w:r>
        <w:t>their</w:t>
      </w:r>
      <w:r>
        <w:rPr>
          <w:spacing w:val="20"/>
        </w:rPr>
        <w:t xml:space="preserve"> </w:t>
      </w:r>
      <w:r>
        <w:t>children’s</w:t>
      </w:r>
      <w:r>
        <w:rPr>
          <w:spacing w:val="22"/>
        </w:rPr>
        <w:t xml:space="preserve"> </w:t>
      </w:r>
      <w:r>
        <w:rPr>
          <w:spacing w:val="-2"/>
        </w:rPr>
        <w:t>education</w:t>
      </w:r>
    </w:p>
    <w:p w14:paraId="1DD4879D" w14:textId="77777777" w:rsidR="001307F7" w:rsidRDefault="00CA1F56">
      <w:pPr>
        <w:pStyle w:val="ListParagraph"/>
        <w:numPr>
          <w:ilvl w:val="0"/>
          <w:numId w:val="19"/>
        </w:numPr>
        <w:tabs>
          <w:tab w:val="left" w:pos="1433"/>
        </w:tabs>
        <w:spacing w:before="189" w:line="264" w:lineRule="auto"/>
        <w:ind w:right="2256"/>
      </w:pPr>
      <w:r>
        <w:t>supports parents to meet regularly and promotes a sense of inclusion and</w:t>
      </w:r>
      <w:r>
        <w:rPr>
          <w:spacing w:val="40"/>
        </w:rPr>
        <w:t xml:space="preserve"> </w:t>
      </w:r>
      <w:r>
        <w:t>connectedness with their community</w:t>
      </w:r>
    </w:p>
    <w:p w14:paraId="1DD4879E" w14:textId="77777777" w:rsidR="001307F7" w:rsidRDefault="00CA1F56">
      <w:pPr>
        <w:pStyle w:val="ListParagraph"/>
        <w:numPr>
          <w:ilvl w:val="0"/>
          <w:numId w:val="19"/>
        </w:numPr>
        <w:tabs>
          <w:tab w:val="left" w:pos="1433"/>
        </w:tabs>
        <w:spacing w:before="167"/>
      </w:pPr>
      <w:r>
        <w:t>increases</w:t>
      </w:r>
      <w:r>
        <w:rPr>
          <w:spacing w:val="37"/>
        </w:rPr>
        <w:t xml:space="preserve"> </w:t>
      </w:r>
      <w:r>
        <w:t>parents’</w:t>
      </w:r>
      <w:r>
        <w:rPr>
          <w:spacing w:val="43"/>
        </w:rPr>
        <w:t xml:space="preserve"> </w:t>
      </w:r>
      <w:r>
        <w:t>self-</w:t>
      </w:r>
      <w:r>
        <w:rPr>
          <w:spacing w:val="-2"/>
        </w:rPr>
        <w:t>confidence</w:t>
      </w:r>
    </w:p>
    <w:p w14:paraId="1DD4879F" w14:textId="77777777" w:rsidR="001307F7" w:rsidRDefault="00CA1F56">
      <w:pPr>
        <w:pStyle w:val="ListParagraph"/>
        <w:numPr>
          <w:ilvl w:val="0"/>
          <w:numId w:val="19"/>
        </w:numPr>
        <w:tabs>
          <w:tab w:val="left" w:pos="1433"/>
        </w:tabs>
      </w:pPr>
      <w:r>
        <w:t>has</w:t>
      </w:r>
      <w:r>
        <w:rPr>
          <w:spacing w:val="18"/>
        </w:rPr>
        <w:t xml:space="preserve"> </w:t>
      </w:r>
      <w:r>
        <w:t>an</w:t>
      </w:r>
      <w:r>
        <w:rPr>
          <w:spacing w:val="18"/>
        </w:rPr>
        <w:t xml:space="preserve"> </w:t>
      </w:r>
      <w:r>
        <w:t>overall</w:t>
      </w:r>
      <w:r>
        <w:rPr>
          <w:spacing w:val="16"/>
        </w:rPr>
        <w:t xml:space="preserve"> </w:t>
      </w:r>
      <w:r>
        <w:t>positive</w:t>
      </w:r>
      <w:r>
        <w:rPr>
          <w:spacing w:val="21"/>
        </w:rPr>
        <w:t xml:space="preserve"> </w:t>
      </w:r>
      <w:r>
        <w:t>impact</w:t>
      </w:r>
      <w:r>
        <w:rPr>
          <w:spacing w:val="19"/>
        </w:rPr>
        <w:t xml:space="preserve"> </w:t>
      </w:r>
      <w:r>
        <w:t>on</w:t>
      </w:r>
      <w:r>
        <w:rPr>
          <w:spacing w:val="18"/>
        </w:rPr>
        <w:t xml:space="preserve"> </w:t>
      </w:r>
      <w:r>
        <w:t>family</w:t>
      </w:r>
      <w:r>
        <w:rPr>
          <w:spacing w:val="16"/>
        </w:rPr>
        <w:t xml:space="preserve"> </w:t>
      </w:r>
      <w:r>
        <w:rPr>
          <w:spacing w:val="-2"/>
        </w:rPr>
        <w:t>relationships</w:t>
      </w:r>
    </w:p>
    <w:p w14:paraId="1DD487A0" w14:textId="77777777" w:rsidR="001307F7" w:rsidRDefault="00CA1F56">
      <w:pPr>
        <w:pStyle w:val="ListParagraph"/>
        <w:numPr>
          <w:ilvl w:val="0"/>
          <w:numId w:val="19"/>
        </w:numPr>
        <w:tabs>
          <w:tab w:val="left" w:pos="1433"/>
        </w:tabs>
        <w:spacing w:before="189"/>
      </w:pPr>
      <w:r>
        <w:t>creates</w:t>
      </w:r>
      <w:r>
        <w:rPr>
          <w:spacing w:val="23"/>
        </w:rPr>
        <w:t xml:space="preserve"> </w:t>
      </w:r>
      <w:r>
        <w:t>local</w:t>
      </w:r>
      <w:r>
        <w:rPr>
          <w:spacing w:val="23"/>
        </w:rPr>
        <w:t xml:space="preserve"> </w:t>
      </w:r>
      <w:r>
        <w:t>employment</w:t>
      </w:r>
      <w:r>
        <w:rPr>
          <w:spacing w:val="25"/>
        </w:rPr>
        <w:t xml:space="preserve"> </w:t>
      </w:r>
      <w:r>
        <w:t>and</w:t>
      </w:r>
      <w:r>
        <w:rPr>
          <w:spacing w:val="21"/>
        </w:rPr>
        <w:t xml:space="preserve"> </w:t>
      </w:r>
      <w:r>
        <w:t>training</w:t>
      </w:r>
      <w:r>
        <w:rPr>
          <w:spacing w:val="27"/>
        </w:rPr>
        <w:t xml:space="preserve"> </w:t>
      </w:r>
      <w:r>
        <w:rPr>
          <w:spacing w:val="-2"/>
        </w:rPr>
        <w:t>opportunities.</w:t>
      </w:r>
    </w:p>
    <w:p w14:paraId="1DD487A1" w14:textId="77777777" w:rsidR="001307F7" w:rsidRDefault="00CA1F56">
      <w:pPr>
        <w:pStyle w:val="Heading2"/>
        <w:numPr>
          <w:ilvl w:val="1"/>
          <w:numId w:val="20"/>
        </w:numPr>
        <w:tabs>
          <w:tab w:val="left" w:pos="1204"/>
        </w:tabs>
        <w:spacing w:before="176"/>
        <w:ind w:left="1204" w:hanging="492"/>
      </w:pPr>
      <w:bookmarkStart w:id="11" w:name="3.1_National_Agreement_on_Closing_the_Ga"/>
      <w:bookmarkStart w:id="12" w:name="_bookmark3"/>
      <w:bookmarkEnd w:id="11"/>
      <w:bookmarkEnd w:id="12"/>
      <w:r>
        <w:rPr>
          <w:color w:val="500678"/>
        </w:rPr>
        <w:t>National</w:t>
      </w:r>
      <w:r>
        <w:rPr>
          <w:color w:val="500678"/>
          <w:spacing w:val="13"/>
        </w:rPr>
        <w:t xml:space="preserve"> </w:t>
      </w:r>
      <w:r>
        <w:rPr>
          <w:color w:val="500678"/>
        </w:rPr>
        <w:t>Agreement</w:t>
      </w:r>
      <w:r>
        <w:rPr>
          <w:color w:val="500678"/>
          <w:spacing w:val="16"/>
        </w:rPr>
        <w:t xml:space="preserve"> </w:t>
      </w:r>
      <w:r>
        <w:rPr>
          <w:color w:val="500678"/>
        </w:rPr>
        <w:t>on</w:t>
      </w:r>
      <w:r>
        <w:rPr>
          <w:color w:val="500678"/>
          <w:spacing w:val="17"/>
        </w:rPr>
        <w:t xml:space="preserve"> </w:t>
      </w:r>
      <w:r>
        <w:rPr>
          <w:color w:val="500678"/>
        </w:rPr>
        <w:t>Closing</w:t>
      </w:r>
      <w:r>
        <w:rPr>
          <w:color w:val="500678"/>
          <w:spacing w:val="17"/>
        </w:rPr>
        <w:t xml:space="preserve"> </w:t>
      </w:r>
      <w:r>
        <w:rPr>
          <w:color w:val="500678"/>
        </w:rPr>
        <w:t>the</w:t>
      </w:r>
      <w:r>
        <w:rPr>
          <w:color w:val="500678"/>
          <w:spacing w:val="15"/>
        </w:rPr>
        <w:t xml:space="preserve"> </w:t>
      </w:r>
      <w:r>
        <w:rPr>
          <w:color w:val="500678"/>
          <w:spacing w:val="-5"/>
        </w:rPr>
        <w:t>Gap</w:t>
      </w:r>
    </w:p>
    <w:p w14:paraId="1DD487A2" w14:textId="77777777" w:rsidR="001307F7" w:rsidRDefault="00CA1F56">
      <w:pPr>
        <w:pStyle w:val="BodyText"/>
        <w:spacing w:before="331" w:line="266" w:lineRule="auto"/>
        <w:ind w:right="1174"/>
      </w:pPr>
      <w:r>
        <w:t>All Australian governments are working with First Nations people, their communities,</w:t>
      </w:r>
      <w:r>
        <w:rPr>
          <w:spacing w:val="80"/>
        </w:rPr>
        <w:t xml:space="preserve"> </w:t>
      </w:r>
      <w:r>
        <w:t>organisations and businesses to implement the National Agreement on Closing the Gap</w:t>
      </w:r>
      <w:r>
        <w:rPr>
          <w:spacing w:val="80"/>
        </w:rPr>
        <w:t xml:space="preserve"> </w:t>
      </w:r>
      <w:r>
        <w:t>(National Agreement).</w:t>
      </w:r>
    </w:p>
    <w:p w14:paraId="1DD487A3" w14:textId="77777777" w:rsidR="001307F7" w:rsidRDefault="00CA1F56">
      <w:pPr>
        <w:pStyle w:val="BodyText"/>
        <w:spacing w:before="178" w:line="266" w:lineRule="auto"/>
        <w:ind w:right="1174"/>
      </w:pPr>
      <w:r>
        <w:t>The National Agreement</w:t>
      </w:r>
      <w:r>
        <w:rPr>
          <w:spacing w:val="22"/>
        </w:rPr>
        <w:t xml:space="preserve"> </w:t>
      </w:r>
      <w:r>
        <w:t>is underpinned by the belief</w:t>
      </w:r>
      <w:r>
        <w:rPr>
          <w:spacing w:val="22"/>
        </w:rPr>
        <w:t xml:space="preserve"> </w:t>
      </w:r>
      <w:r>
        <w:t>that</w:t>
      </w:r>
      <w:r>
        <w:rPr>
          <w:spacing w:val="22"/>
        </w:rPr>
        <w:t xml:space="preserve"> </w:t>
      </w:r>
      <w:r>
        <w:t>when</w:t>
      </w:r>
      <w:r>
        <w:rPr>
          <w:spacing w:val="40"/>
        </w:rPr>
        <w:t xml:space="preserve"> </w:t>
      </w:r>
      <w:r>
        <w:t>First</w:t>
      </w:r>
      <w:r>
        <w:rPr>
          <w:spacing w:val="25"/>
        </w:rPr>
        <w:t xml:space="preserve"> </w:t>
      </w:r>
      <w:r>
        <w:t>Nations</w:t>
      </w:r>
      <w:r>
        <w:rPr>
          <w:spacing w:val="23"/>
        </w:rPr>
        <w:t xml:space="preserve"> </w:t>
      </w:r>
      <w:r>
        <w:t>people have a genuine</w:t>
      </w:r>
      <w:r>
        <w:rPr>
          <w:spacing w:val="30"/>
        </w:rPr>
        <w:t xml:space="preserve"> </w:t>
      </w:r>
      <w:r>
        <w:t>say</w:t>
      </w:r>
      <w:r>
        <w:rPr>
          <w:spacing w:val="30"/>
        </w:rPr>
        <w:t xml:space="preserve"> </w:t>
      </w:r>
      <w:r>
        <w:t>in the</w:t>
      </w:r>
      <w:r>
        <w:rPr>
          <w:spacing w:val="30"/>
        </w:rPr>
        <w:t xml:space="preserve"> </w:t>
      </w:r>
      <w:r>
        <w:t>design</w:t>
      </w:r>
      <w:r>
        <w:rPr>
          <w:spacing w:val="30"/>
        </w:rPr>
        <w:t xml:space="preserve"> </w:t>
      </w:r>
      <w:r>
        <w:t>and</w:t>
      </w:r>
      <w:r>
        <w:rPr>
          <w:spacing w:val="30"/>
        </w:rPr>
        <w:t xml:space="preserve"> </w:t>
      </w:r>
      <w:r>
        <w:t>delivery</w:t>
      </w:r>
      <w:r>
        <w:rPr>
          <w:spacing w:val="30"/>
        </w:rPr>
        <w:t xml:space="preserve"> </w:t>
      </w:r>
      <w:r>
        <w:t>of</w:t>
      </w:r>
      <w:r>
        <w:rPr>
          <w:spacing w:val="31"/>
        </w:rPr>
        <w:t xml:space="preserve"> </w:t>
      </w:r>
      <w:r>
        <w:t>policies,</w:t>
      </w:r>
      <w:r>
        <w:rPr>
          <w:spacing w:val="31"/>
        </w:rPr>
        <w:t xml:space="preserve"> </w:t>
      </w:r>
      <w:r>
        <w:t>programs</w:t>
      </w:r>
      <w:r>
        <w:rPr>
          <w:spacing w:val="30"/>
        </w:rPr>
        <w:t xml:space="preserve"> </w:t>
      </w:r>
      <w:r>
        <w:t>and</w:t>
      </w:r>
      <w:r>
        <w:rPr>
          <w:spacing w:val="40"/>
        </w:rPr>
        <w:t xml:space="preserve"> </w:t>
      </w:r>
      <w:r>
        <w:t>services that</w:t>
      </w:r>
      <w:r>
        <w:rPr>
          <w:spacing w:val="31"/>
        </w:rPr>
        <w:t xml:space="preserve"> </w:t>
      </w:r>
      <w:r>
        <w:t>affect them, better life outcomes are achieved.</w:t>
      </w:r>
    </w:p>
    <w:p w14:paraId="1DD487A4" w14:textId="77777777" w:rsidR="001307F7" w:rsidRDefault="001307F7">
      <w:pPr>
        <w:spacing w:line="266" w:lineRule="auto"/>
        <w:sectPr w:rsidR="001307F7">
          <w:pgSz w:w="11910" w:h="16840"/>
          <w:pgMar w:top="1060" w:right="360" w:bottom="1060" w:left="420" w:header="0" w:footer="879" w:gutter="0"/>
          <w:cols w:space="720"/>
        </w:sectPr>
      </w:pPr>
    </w:p>
    <w:p w14:paraId="1DD487A5" w14:textId="77777777" w:rsidR="001307F7" w:rsidRDefault="00CA1F56">
      <w:pPr>
        <w:pStyle w:val="BodyText"/>
        <w:spacing w:before="81" w:line="266" w:lineRule="auto"/>
        <w:ind w:right="1174"/>
      </w:pPr>
      <w:r>
        <w:lastRenderedPageBreak/>
        <w:t>This</w:t>
      </w:r>
      <w:r>
        <w:rPr>
          <w:spacing w:val="22"/>
        </w:rPr>
        <w:t xml:space="preserve"> </w:t>
      </w:r>
      <w:r>
        <w:t>is an</w:t>
      </w:r>
      <w:r>
        <w:rPr>
          <w:spacing w:val="22"/>
        </w:rPr>
        <w:t xml:space="preserve"> </w:t>
      </w:r>
      <w:r>
        <w:t>unprecedented</w:t>
      </w:r>
      <w:r>
        <w:rPr>
          <w:spacing w:val="22"/>
        </w:rPr>
        <w:t xml:space="preserve"> </w:t>
      </w:r>
      <w:r>
        <w:t>shift in the</w:t>
      </w:r>
      <w:r>
        <w:rPr>
          <w:spacing w:val="22"/>
        </w:rPr>
        <w:t xml:space="preserve"> </w:t>
      </w:r>
      <w:r>
        <w:t>way governments have</w:t>
      </w:r>
      <w:r>
        <w:rPr>
          <w:spacing w:val="22"/>
        </w:rPr>
        <w:t xml:space="preserve"> </w:t>
      </w:r>
      <w:r>
        <w:t>previously</w:t>
      </w:r>
      <w:r>
        <w:rPr>
          <w:spacing w:val="22"/>
        </w:rPr>
        <w:t xml:space="preserve"> </w:t>
      </w:r>
      <w:r>
        <w:t>worked to close the gap and is built</w:t>
      </w:r>
      <w:r>
        <w:rPr>
          <w:spacing w:val="33"/>
        </w:rPr>
        <w:t xml:space="preserve"> </w:t>
      </w:r>
      <w:r>
        <w:t>around four</w:t>
      </w:r>
      <w:r>
        <w:rPr>
          <w:spacing w:val="40"/>
        </w:rPr>
        <w:t xml:space="preserve"> </w:t>
      </w:r>
      <w:hyperlink r:id="rId19">
        <w:r>
          <w:rPr>
            <w:color w:val="0000FF"/>
            <w:u w:val="single" w:color="0000FF"/>
          </w:rPr>
          <w:t>Priority Reforms</w:t>
        </w:r>
      </w:hyperlink>
      <w:r>
        <w:rPr>
          <w:color w:val="0000FF"/>
          <w:spacing w:val="38"/>
        </w:rPr>
        <w:t xml:space="preserve"> </w:t>
      </w:r>
      <w:r>
        <w:t>that</w:t>
      </w:r>
      <w:r>
        <w:rPr>
          <w:spacing w:val="33"/>
        </w:rPr>
        <w:t xml:space="preserve"> </w:t>
      </w:r>
      <w:r>
        <w:t>are directly informed by</w:t>
      </w:r>
      <w:r>
        <w:rPr>
          <w:spacing w:val="40"/>
        </w:rPr>
        <w:t xml:space="preserve"> </w:t>
      </w:r>
      <w:r>
        <w:t>First</w:t>
      </w:r>
      <w:r>
        <w:rPr>
          <w:spacing w:val="33"/>
        </w:rPr>
        <w:t xml:space="preserve"> </w:t>
      </w:r>
      <w:r>
        <w:t xml:space="preserve">Nations </w:t>
      </w:r>
      <w:r>
        <w:rPr>
          <w:spacing w:val="-2"/>
        </w:rPr>
        <w:t>people:</w:t>
      </w:r>
    </w:p>
    <w:p w14:paraId="1DD487A6" w14:textId="77777777" w:rsidR="001307F7" w:rsidRDefault="00CA1F56">
      <w:pPr>
        <w:pStyle w:val="ListParagraph"/>
        <w:numPr>
          <w:ilvl w:val="2"/>
          <w:numId w:val="20"/>
        </w:numPr>
        <w:tabs>
          <w:tab w:val="left" w:pos="1433"/>
        </w:tabs>
        <w:spacing w:before="151"/>
      </w:pPr>
      <w:r>
        <w:t>Formal</w:t>
      </w:r>
      <w:r>
        <w:rPr>
          <w:spacing w:val="-10"/>
        </w:rPr>
        <w:t xml:space="preserve"> </w:t>
      </w:r>
      <w:r>
        <w:t>partnerships</w:t>
      </w:r>
      <w:r>
        <w:rPr>
          <w:spacing w:val="-8"/>
        </w:rPr>
        <w:t xml:space="preserve"> </w:t>
      </w:r>
      <w:r>
        <w:t>and</w:t>
      </w:r>
      <w:r>
        <w:rPr>
          <w:spacing w:val="-12"/>
        </w:rPr>
        <w:t xml:space="preserve"> </w:t>
      </w:r>
      <w:r>
        <w:t>shared</w:t>
      </w:r>
      <w:r>
        <w:rPr>
          <w:spacing w:val="-8"/>
        </w:rPr>
        <w:t xml:space="preserve"> </w:t>
      </w:r>
      <w:r>
        <w:t>decision-</w:t>
      </w:r>
      <w:r>
        <w:rPr>
          <w:spacing w:val="-2"/>
        </w:rPr>
        <w:t>making.</w:t>
      </w:r>
    </w:p>
    <w:p w14:paraId="1DD487A7" w14:textId="77777777" w:rsidR="001307F7" w:rsidRDefault="00CA1F56">
      <w:pPr>
        <w:pStyle w:val="ListParagraph"/>
        <w:numPr>
          <w:ilvl w:val="2"/>
          <w:numId w:val="20"/>
        </w:numPr>
        <w:tabs>
          <w:tab w:val="left" w:pos="1433"/>
        </w:tabs>
        <w:spacing w:before="66"/>
      </w:pPr>
      <w:r>
        <w:t>Building</w:t>
      </w:r>
      <w:r>
        <w:rPr>
          <w:spacing w:val="-6"/>
        </w:rPr>
        <w:t xml:space="preserve"> </w:t>
      </w:r>
      <w:r>
        <w:t>the</w:t>
      </w:r>
      <w:r>
        <w:rPr>
          <w:spacing w:val="-9"/>
        </w:rPr>
        <w:t xml:space="preserve"> </w:t>
      </w:r>
      <w:proofErr w:type="gramStart"/>
      <w:r>
        <w:t>community</w:t>
      </w:r>
      <w:r>
        <w:rPr>
          <w:spacing w:val="-8"/>
        </w:rPr>
        <w:t xml:space="preserve"> </w:t>
      </w:r>
      <w:r>
        <w:t>controlled</w:t>
      </w:r>
      <w:proofErr w:type="gramEnd"/>
      <w:r>
        <w:rPr>
          <w:spacing w:val="-7"/>
        </w:rPr>
        <w:t xml:space="preserve"> </w:t>
      </w:r>
      <w:r>
        <w:rPr>
          <w:spacing w:val="-2"/>
        </w:rPr>
        <w:t>sector.</w:t>
      </w:r>
    </w:p>
    <w:p w14:paraId="1DD487A8" w14:textId="77777777" w:rsidR="001307F7" w:rsidRDefault="00CA1F56">
      <w:pPr>
        <w:pStyle w:val="ListParagraph"/>
        <w:numPr>
          <w:ilvl w:val="2"/>
          <w:numId w:val="20"/>
        </w:numPr>
        <w:tabs>
          <w:tab w:val="left" w:pos="1433"/>
        </w:tabs>
        <w:spacing w:before="67"/>
      </w:pPr>
      <w:r>
        <w:t>Transforming</w:t>
      </w:r>
      <w:r>
        <w:rPr>
          <w:spacing w:val="-9"/>
        </w:rPr>
        <w:t xml:space="preserve"> </w:t>
      </w:r>
      <w:r>
        <w:t>government</w:t>
      </w:r>
      <w:r>
        <w:rPr>
          <w:spacing w:val="-5"/>
        </w:rPr>
        <w:t xml:space="preserve"> </w:t>
      </w:r>
      <w:r>
        <w:rPr>
          <w:spacing w:val="-2"/>
        </w:rPr>
        <w:t>organisations.</w:t>
      </w:r>
    </w:p>
    <w:p w14:paraId="1DD487A9" w14:textId="77777777" w:rsidR="001307F7" w:rsidRDefault="00CA1F56">
      <w:pPr>
        <w:pStyle w:val="ListParagraph"/>
        <w:numPr>
          <w:ilvl w:val="2"/>
          <w:numId w:val="20"/>
        </w:numPr>
        <w:tabs>
          <w:tab w:val="left" w:pos="1433"/>
        </w:tabs>
        <w:spacing w:before="64"/>
      </w:pPr>
      <w:r>
        <w:t>Shared</w:t>
      </w:r>
      <w:r>
        <w:rPr>
          <w:spacing w:val="-6"/>
        </w:rPr>
        <w:t xml:space="preserve"> </w:t>
      </w:r>
      <w:r>
        <w:t>access</w:t>
      </w:r>
      <w:r>
        <w:rPr>
          <w:spacing w:val="-6"/>
        </w:rPr>
        <w:t xml:space="preserve"> </w:t>
      </w:r>
      <w:r>
        <w:t>to</w:t>
      </w:r>
      <w:r>
        <w:rPr>
          <w:spacing w:val="-4"/>
        </w:rPr>
        <w:t xml:space="preserve"> </w:t>
      </w:r>
      <w:r>
        <w:t>data</w:t>
      </w:r>
      <w:r>
        <w:rPr>
          <w:spacing w:val="-4"/>
        </w:rPr>
        <w:t xml:space="preserve"> </w:t>
      </w:r>
      <w:r>
        <w:t>and</w:t>
      </w:r>
      <w:r>
        <w:rPr>
          <w:spacing w:val="-3"/>
        </w:rPr>
        <w:t xml:space="preserve"> </w:t>
      </w:r>
      <w:r>
        <w:t>information</w:t>
      </w:r>
      <w:r>
        <w:rPr>
          <w:spacing w:val="-6"/>
        </w:rPr>
        <w:t xml:space="preserve"> </w:t>
      </w:r>
      <w:r>
        <w:t>at</w:t>
      </w:r>
      <w:r>
        <w:rPr>
          <w:spacing w:val="-5"/>
        </w:rPr>
        <w:t xml:space="preserve"> </w:t>
      </w:r>
      <w:r>
        <w:t>a</w:t>
      </w:r>
      <w:r>
        <w:rPr>
          <w:spacing w:val="-4"/>
        </w:rPr>
        <w:t xml:space="preserve"> </w:t>
      </w:r>
      <w:r>
        <w:t>regional</w:t>
      </w:r>
      <w:r>
        <w:rPr>
          <w:spacing w:val="-4"/>
        </w:rPr>
        <w:t xml:space="preserve"> </w:t>
      </w:r>
      <w:r>
        <w:rPr>
          <w:spacing w:val="-2"/>
        </w:rPr>
        <w:t>level.</w:t>
      </w:r>
    </w:p>
    <w:p w14:paraId="1DD487AA" w14:textId="77777777" w:rsidR="001307F7" w:rsidRDefault="00CA1F56">
      <w:pPr>
        <w:pStyle w:val="BodyText"/>
        <w:spacing w:before="143" w:line="266" w:lineRule="auto"/>
        <w:ind w:right="1197"/>
      </w:pPr>
      <w:r>
        <w:t>These reforms are central to the National Agreement and the department encourages</w:t>
      </w:r>
      <w:r>
        <w:rPr>
          <w:spacing w:val="80"/>
        </w:rPr>
        <w:t xml:space="preserve"> </w:t>
      </w:r>
      <w:r>
        <w:t>providers</w:t>
      </w:r>
      <w:r>
        <w:rPr>
          <w:spacing w:val="34"/>
        </w:rPr>
        <w:t xml:space="preserve"> </w:t>
      </w:r>
      <w:r>
        <w:t>to</w:t>
      </w:r>
      <w:r>
        <w:rPr>
          <w:spacing w:val="37"/>
        </w:rPr>
        <w:t xml:space="preserve"> </w:t>
      </w:r>
      <w:r>
        <w:t>work</w:t>
      </w:r>
      <w:r>
        <w:rPr>
          <w:spacing w:val="37"/>
        </w:rPr>
        <w:t xml:space="preserve"> </w:t>
      </w:r>
      <w:r>
        <w:t>towards</w:t>
      </w:r>
      <w:r>
        <w:rPr>
          <w:spacing w:val="37"/>
        </w:rPr>
        <w:t xml:space="preserve"> </w:t>
      </w:r>
      <w:r>
        <w:t>embedding</w:t>
      </w:r>
      <w:r>
        <w:rPr>
          <w:spacing w:val="37"/>
        </w:rPr>
        <w:t xml:space="preserve"> </w:t>
      </w:r>
      <w:r>
        <w:t>the</w:t>
      </w:r>
      <w:r>
        <w:rPr>
          <w:spacing w:val="37"/>
        </w:rPr>
        <w:t xml:space="preserve"> </w:t>
      </w:r>
      <w:r>
        <w:t>Priority</w:t>
      </w:r>
      <w:r>
        <w:rPr>
          <w:spacing w:val="37"/>
        </w:rPr>
        <w:t xml:space="preserve"> </w:t>
      </w:r>
      <w:r>
        <w:t>Reforms</w:t>
      </w:r>
      <w:r>
        <w:rPr>
          <w:spacing w:val="37"/>
        </w:rPr>
        <w:t xml:space="preserve"> </w:t>
      </w:r>
      <w:r>
        <w:t>into</w:t>
      </w:r>
      <w:r>
        <w:rPr>
          <w:spacing w:val="37"/>
        </w:rPr>
        <w:t xml:space="preserve"> </w:t>
      </w:r>
      <w:r>
        <w:t>the</w:t>
      </w:r>
      <w:r>
        <w:rPr>
          <w:spacing w:val="37"/>
        </w:rPr>
        <w:t xml:space="preserve"> </w:t>
      </w:r>
      <w:r>
        <w:t>way</w:t>
      </w:r>
      <w:r>
        <w:rPr>
          <w:spacing w:val="34"/>
        </w:rPr>
        <w:t xml:space="preserve"> </w:t>
      </w:r>
      <w:r>
        <w:t>services</w:t>
      </w:r>
      <w:r>
        <w:rPr>
          <w:spacing w:val="34"/>
        </w:rPr>
        <w:t xml:space="preserve"> </w:t>
      </w:r>
      <w:r>
        <w:t>are designed</w:t>
      </w:r>
      <w:r>
        <w:rPr>
          <w:spacing w:val="28"/>
        </w:rPr>
        <w:t xml:space="preserve"> </w:t>
      </w:r>
      <w:r>
        <w:t>and delivered to</w:t>
      </w:r>
      <w:r>
        <w:rPr>
          <w:spacing w:val="28"/>
        </w:rPr>
        <w:t xml:space="preserve"> </w:t>
      </w:r>
      <w:r>
        <w:t>demonstrate</w:t>
      </w:r>
      <w:r>
        <w:rPr>
          <w:spacing w:val="28"/>
        </w:rPr>
        <w:t xml:space="preserve"> </w:t>
      </w:r>
      <w:r>
        <w:t>an</w:t>
      </w:r>
      <w:r>
        <w:rPr>
          <w:spacing w:val="28"/>
        </w:rPr>
        <w:t xml:space="preserve"> </w:t>
      </w:r>
      <w:r>
        <w:t>active</w:t>
      </w:r>
      <w:r>
        <w:rPr>
          <w:spacing w:val="28"/>
        </w:rPr>
        <w:t xml:space="preserve"> </w:t>
      </w:r>
      <w:r>
        <w:t>role</w:t>
      </w:r>
      <w:r>
        <w:rPr>
          <w:spacing w:val="28"/>
        </w:rPr>
        <w:t xml:space="preserve"> </w:t>
      </w:r>
      <w:r>
        <w:t>in</w:t>
      </w:r>
      <w:r>
        <w:rPr>
          <w:spacing w:val="28"/>
        </w:rPr>
        <w:t xml:space="preserve"> </w:t>
      </w:r>
      <w:r>
        <w:t>contributing</w:t>
      </w:r>
      <w:r>
        <w:rPr>
          <w:spacing w:val="28"/>
        </w:rPr>
        <w:t xml:space="preserve"> </w:t>
      </w:r>
      <w:r>
        <w:t>to the</w:t>
      </w:r>
      <w:r>
        <w:rPr>
          <w:spacing w:val="29"/>
        </w:rPr>
        <w:t xml:space="preserve"> </w:t>
      </w:r>
      <w:hyperlink r:id="rId20">
        <w:r>
          <w:rPr>
            <w:color w:val="0000FF"/>
            <w:u w:val="single" w:color="0000FF"/>
          </w:rPr>
          <w:t>Closing</w:t>
        </w:r>
        <w:r>
          <w:rPr>
            <w:color w:val="0000FF"/>
            <w:spacing w:val="28"/>
            <w:u w:val="single" w:color="0000FF"/>
          </w:rPr>
          <w:t xml:space="preserve"> </w:t>
        </w:r>
        <w:r>
          <w:rPr>
            <w:color w:val="0000FF"/>
            <w:u w:val="single" w:color="0000FF"/>
          </w:rPr>
          <w:t>the</w:t>
        </w:r>
        <w:r>
          <w:rPr>
            <w:color w:val="0000FF"/>
            <w:spacing w:val="28"/>
            <w:u w:val="single" w:color="0000FF"/>
          </w:rPr>
          <w:t xml:space="preserve"> </w:t>
        </w:r>
        <w:r>
          <w:rPr>
            <w:color w:val="0000FF"/>
            <w:u w:val="single" w:color="0000FF"/>
          </w:rPr>
          <w:t>Gap</w:t>
        </w:r>
      </w:hyperlink>
      <w:r>
        <w:rPr>
          <w:color w:val="0000FF"/>
        </w:rPr>
        <w:t xml:space="preserve"> </w:t>
      </w:r>
      <w:hyperlink r:id="rId21">
        <w:r>
          <w:rPr>
            <w:color w:val="0000FF"/>
            <w:u w:val="single" w:color="0000FF"/>
          </w:rPr>
          <w:t>targets</w:t>
        </w:r>
      </w:hyperlink>
      <w:r>
        <w:t>. This includes considering how to engage in genuine partnerships with Aboriginal</w:t>
      </w:r>
      <w:r>
        <w:rPr>
          <w:spacing w:val="80"/>
        </w:rPr>
        <w:t xml:space="preserve"> </w:t>
      </w:r>
      <w:r>
        <w:t>Community Controlled Organisations</w:t>
      </w:r>
      <w:r>
        <w:rPr>
          <w:spacing w:val="40"/>
        </w:rPr>
        <w:t xml:space="preserve"> </w:t>
      </w:r>
      <w:r>
        <w:t>(ACCOs)</w:t>
      </w:r>
      <w:r>
        <w:rPr>
          <w:spacing w:val="36"/>
        </w:rPr>
        <w:t xml:space="preserve"> </w:t>
      </w:r>
      <w:r>
        <w:t>and local First</w:t>
      </w:r>
      <w:r>
        <w:rPr>
          <w:spacing w:val="34"/>
        </w:rPr>
        <w:t xml:space="preserve"> </w:t>
      </w:r>
      <w:r>
        <w:t>Nations communities.</w:t>
      </w:r>
      <w:r>
        <w:rPr>
          <w:spacing w:val="34"/>
        </w:rPr>
        <w:t xml:space="preserve"> </w:t>
      </w:r>
      <w:r>
        <w:t>Service providers</w:t>
      </w:r>
      <w:r>
        <w:rPr>
          <w:spacing w:val="36"/>
        </w:rPr>
        <w:t xml:space="preserve"> </w:t>
      </w:r>
      <w:r>
        <w:t>are</w:t>
      </w:r>
      <w:r>
        <w:rPr>
          <w:spacing w:val="33"/>
        </w:rPr>
        <w:t xml:space="preserve"> </w:t>
      </w:r>
      <w:r>
        <w:t>required</w:t>
      </w:r>
      <w:r>
        <w:rPr>
          <w:spacing w:val="36"/>
        </w:rPr>
        <w:t xml:space="preserve"> </w:t>
      </w:r>
      <w:r>
        <w:t>to</w:t>
      </w:r>
      <w:r>
        <w:rPr>
          <w:spacing w:val="36"/>
        </w:rPr>
        <w:t xml:space="preserve"> </w:t>
      </w:r>
      <w:r>
        <w:t>ensure</w:t>
      </w:r>
      <w:r>
        <w:rPr>
          <w:spacing w:val="33"/>
        </w:rPr>
        <w:t xml:space="preserve"> </w:t>
      </w:r>
      <w:r>
        <w:t>their</w:t>
      </w:r>
      <w:r>
        <w:rPr>
          <w:spacing w:val="38"/>
        </w:rPr>
        <w:t xml:space="preserve"> </w:t>
      </w:r>
      <w:r>
        <w:t>services</w:t>
      </w:r>
      <w:r>
        <w:rPr>
          <w:spacing w:val="33"/>
        </w:rPr>
        <w:t xml:space="preserve"> </w:t>
      </w:r>
      <w:r>
        <w:t>are</w:t>
      </w:r>
      <w:r>
        <w:rPr>
          <w:spacing w:val="36"/>
        </w:rPr>
        <w:t xml:space="preserve"> </w:t>
      </w:r>
      <w:r>
        <w:t>culturally</w:t>
      </w:r>
      <w:r>
        <w:rPr>
          <w:spacing w:val="36"/>
        </w:rPr>
        <w:t xml:space="preserve"> </w:t>
      </w:r>
      <w:r>
        <w:t>safe</w:t>
      </w:r>
      <w:r>
        <w:rPr>
          <w:spacing w:val="36"/>
        </w:rPr>
        <w:t xml:space="preserve"> </w:t>
      </w:r>
      <w:r>
        <w:t>and</w:t>
      </w:r>
      <w:r>
        <w:rPr>
          <w:spacing w:val="36"/>
        </w:rPr>
        <w:t xml:space="preserve"> </w:t>
      </w:r>
      <w:r>
        <w:t>responsive</w:t>
      </w:r>
      <w:r>
        <w:rPr>
          <w:spacing w:val="33"/>
        </w:rPr>
        <w:t xml:space="preserve"> </w:t>
      </w:r>
      <w:r>
        <w:t>to</w:t>
      </w:r>
      <w:r>
        <w:rPr>
          <w:spacing w:val="33"/>
        </w:rPr>
        <w:t xml:space="preserve"> </w:t>
      </w:r>
      <w:r>
        <w:t>the needs of First Nations people.</w:t>
      </w:r>
    </w:p>
    <w:p w14:paraId="1DD487AB" w14:textId="77777777" w:rsidR="001307F7" w:rsidRDefault="00CA1F56">
      <w:pPr>
        <w:pStyle w:val="BodyText"/>
        <w:spacing w:before="176" w:line="266" w:lineRule="auto"/>
        <w:ind w:right="1587"/>
        <w:jc w:val="both"/>
      </w:pPr>
      <w:r>
        <w:t>Through specific projects approved in consultation with the department, BSL will look to improve the service delivery experience for First Nations communities by exploring how HIPPY could be further delivered in language.</w:t>
      </w:r>
    </w:p>
    <w:p w14:paraId="1DD487AC" w14:textId="778EA5F9" w:rsidR="001307F7" w:rsidRDefault="00CA1F56">
      <w:pPr>
        <w:pStyle w:val="BodyText"/>
        <w:spacing w:before="178" w:line="266" w:lineRule="auto"/>
        <w:ind w:right="1065"/>
      </w:pPr>
      <w:r>
        <w:t>Since 2022 BSL and select</w:t>
      </w:r>
      <w:r>
        <w:rPr>
          <w:spacing w:val="34"/>
        </w:rPr>
        <w:t xml:space="preserve"> </w:t>
      </w:r>
      <w:r>
        <w:t>Sub-Licensees are participating</w:t>
      </w:r>
      <w:r>
        <w:rPr>
          <w:spacing w:val="27"/>
        </w:rPr>
        <w:t xml:space="preserve"> </w:t>
      </w:r>
      <w:r>
        <w:t>in the Stronger ACCOs Stronger</w:t>
      </w:r>
      <w:r>
        <w:rPr>
          <w:spacing w:val="40"/>
        </w:rPr>
        <w:t xml:space="preserve"> </w:t>
      </w:r>
      <w:r>
        <w:t>Families</w:t>
      </w:r>
      <w:r>
        <w:rPr>
          <w:spacing w:val="38"/>
        </w:rPr>
        <w:t xml:space="preserve"> </w:t>
      </w:r>
      <w:r>
        <w:t>Part</w:t>
      </w:r>
      <w:r>
        <w:rPr>
          <w:spacing w:val="36"/>
        </w:rPr>
        <w:t xml:space="preserve"> </w:t>
      </w:r>
      <w:r>
        <w:t>2.</w:t>
      </w:r>
      <w:r>
        <w:rPr>
          <w:spacing w:val="39"/>
        </w:rPr>
        <w:t xml:space="preserve"> </w:t>
      </w:r>
      <w:r>
        <w:t>The</w:t>
      </w:r>
      <w:r>
        <w:rPr>
          <w:spacing w:val="40"/>
        </w:rPr>
        <w:t xml:space="preserve"> </w:t>
      </w:r>
      <w:r>
        <w:t>Strong</w:t>
      </w:r>
      <w:r w:rsidR="005043B1">
        <w:t>er</w:t>
      </w:r>
      <w:r>
        <w:rPr>
          <w:spacing w:val="40"/>
        </w:rPr>
        <w:t xml:space="preserve"> </w:t>
      </w:r>
      <w:r>
        <w:t>ACCOs</w:t>
      </w:r>
      <w:r>
        <w:rPr>
          <w:spacing w:val="38"/>
        </w:rPr>
        <w:t xml:space="preserve"> </w:t>
      </w:r>
      <w:r>
        <w:t>Stronger</w:t>
      </w:r>
      <w:r>
        <w:rPr>
          <w:spacing w:val="39"/>
        </w:rPr>
        <w:t xml:space="preserve"> </w:t>
      </w:r>
      <w:r>
        <w:t>Families</w:t>
      </w:r>
      <w:r>
        <w:rPr>
          <w:spacing w:val="38"/>
        </w:rPr>
        <w:t xml:space="preserve"> </w:t>
      </w:r>
      <w:r>
        <w:t>activities</w:t>
      </w:r>
      <w:r>
        <w:rPr>
          <w:spacing w:val="38"/>
        </w:rPr>
        <w:t xml:space="preserve"> </w:t>
      </w:r>
      <w:r w:rsidR="00076429">
        <w:t>are</w:t>
      </w:r>
      <w:r w:rsidR="00076429">
        <w:rPr>
          <w:spacing w:val="40"/>
        </w:rPr>
        <w:t xml:space="preserve"> </w:t>
      </w:r>
      <w:r>
        <w:t>bringing</w:t>
      </w:r>
      <w:r>
        <w:rPr>
          <w:spacing w:val="38"/>
        </w:rPr>
        <w:t xml:space="preserve"> </w:t>
      </w:r>
      <w:r>
        <w:t>together Facilitating Partners like BSL,</w:t>
      </w:r>
      <w:r>
        <w:rPr>
          <w:spacing w:val="40"/>
        </w:rPr>
        <w:t xml:space="preserve"> </w:t>
      </w:r>
      <w:r>
        <w:t>Sub-Licensees</w:t>
      </w:r>
      <w:r>
        <w:rPr>
          <w:spacing w:val="40"/>
        </w:rPr>
        <w:t xml:space="preserve"> </w:t>
      </w:r>
      <w:r>
        <w:t>and</w:t>
      </w:r>
      <w:r>
        <w:rPr>
          <w:spacing w:val="40"/>
        </w:rPr>
        <w:t xml:space="preserve"> </w:t>
      </w:r>
      <w:r>
        <w:t>ACCOs to support genuine partnership between</w:t>
      </w:r>
      <w:r>
        <w:rPr>
          <w:spacing w:val="33"/>
        </w:rPr>
        <w:t xml:space="preserve"> </w:t>
      </w:r>
      <w:r>
        <w:t>ACCOs</w:t>
      </w:r>
      <w:r>
        <w:rPr>
          <w:spacing w:val="33"/>
        </w:rPr>
        <w:t xml:space="preserve"> </w:t>
      </w:r>
      <w:r>
        <w:t>and</w:t>
      </w:r>
      <w:r>
        <w:rPr>
          <w:spacing w:val="31"/>
        </w:rPr>
        <w:t xml:space="preserve"> </w:t>
      </w:r>
      <w:r>
        <w:t>funded</w:t>
      </w:r>
      <w:r>
        <w:rPr>
          <w:spacing w:val="31"/>
        </w:rPr>
        <w:t xml:space="preserve"> </w:t>
      </w:r>
      <w:proofErr w:type="spellStart"/>
      <w:r>
        <w:t>organisations</w:t>
      </w:r>
      <w:proofErr w:type="spellEnd"/>
      <w:r>
        <w:rPr>
          <w:spacing w:val="31"/>
        </w:rPr>
        <w:t xml:space="preserve"> </w:t>
      </w:r>
      <w:r>
        <w:t>under</w:t>
      </w:r>
      <w:r>
        <w:rPr>
          <w:spacing w:val="32"/>
        </w:rPr>
        <w:t xml:space="preserve"> </w:t>
      </w:r>
      <w:r>
        <w:t>the</w:t>
      </w:r>
      <w:r>
        <w:rPr>
          <w:spacing w:val="33"/>
        </w:rPr>
        <w:t xml:space="preserve"> </w:t>
      </w:r>
      <w:proofErr w:type="spellStart"/>
      <w:r>
        <w:t>FaC</w:t>
      </w:r>
      <w:proofErr w:type="spellEnd"/>
      <w:r w:rsidR="00076429">
        <w:t xml:space="preserve"> Activity</w:t>
      </w:r>
      <w:r>
        <w:t>.</w:t>
      </w:r>
      <w:r>
        <w:rPr>
          <w:spacing w:val="32"/>
        </w:rPr>
        <w:t xml:space="preserve"> </w:t>
      </w:r>
      <w:r>
        <w:t>It</w:t>
      </w:r>
      <w:r>
        <w:rPr>
          <w:spacing w:val="35"/>
        </w:rPr>
        <w:t xml:space="preserve"> </w:t>
      </w:r>
      <w:r>
        <w:t>is</w:t>
      </w:r>
      <w:r>
        <w:rPr>
          <w:spacing w:val="33"/>
        </w:rPr>
        <w:t xml:space="preserve"> </w:t>
      </w:r>
      <w:r>
        <w:t>expected</w:t>
      </w:r>
      <w:r>
        <w:rPr>
          <w:spacing w:val="33"/>
        </w:rPr>
        <w:t xml:space="preserve"> </w:t>
      </w:r>
      <w:r>
        <w:t>that</w:t>
      </w:r>
      <w:r>
        <w:rPr>
          <w:spacing w:val="35"/>
        </w:rPr>
        <w:t xml:space="preserve"> </w:t>
      </w:r>
      <w:r>
        <w:t>BSL</w:t>
      </w:r>
      <w:r>
        <w:rPr>
          <w:spacing w:val="33"/>
        </w:rPr>
        <w:t xml:space="preserve"> </w:t>
      </w:r>
      <w:r>
        <w:t>will</w:t>
      </w:r>
      <w:r>
        <w:rPr>
          <w:spacing w:val="36"/>
        </w:rPr>
        <w:t xml:space="preserve"> </w:t>
      </w:r>
      <w:r>
        <w:t>use this</w:t>
      </w:r>
      <w:r>
        <w:rPr>
          <w:spacing w:val="34"/>
        </w:rPr>
        <w:t xml:space="preserve"> </w:t>
      </w:r>
      <w:r>
        <w:t>project</w:t>
      </w:r>
      <w:r>
        <w:rPr>
          <w:spacing w:val="35"/>
        </w:rPr>
        <w:t xml:space="preserve"> </w:t>
      </w:r>
      <w:r>
        <w:t>to</w:t>
      </w:r>
      <w:r>
        <w:rPr>
          <w:spacing w:val="34"/>
        </w:rPr>
        <w:t xml:space="preserve"> </w:t>
      </w:r>
      <w:r>
        <w:t>identify opportunities to</w:t>
      </w:r>
      <w:r>
        <w:rPr>
          <w:spacing w:val="34"/>
        </w:rPr>
        <w:t xml:space="preserve"> </w:t>
      </w:r>
      <w:r>
        <w:t>continue to transform</w:t>
      </w:r>
      <w:r>
        <w:rPr>
          <w:spacing w:val="40"/>
        </w:rPr>
        <w:t xml:space="preserve"> </w:t>
      </w:r>
      <w:r>
        <w:t>the delivery</w:t>
      </w:r>
      <w:r>
        <w:rPr>
          <w:spacing w:val="34"/>
        </w:rPr>
        <w:t xml:space="preserve"> </w:t>
      </w:r>
      <w:r>
        <w:t>of</w:t>
      </w:r>
      <w:r>
        <w:rPr>
          <w:spacing w:val="35"/>
        </w:rPr>
        <w:t xml:space="preserve"> </w:t>
      </w:r>
      <w:r>
        <w:t>HIPPY</w:t>
      </w:r>
      <w:r>
        <w:rPr>
          <w:spacing w:val="34"/>
        </w:rPr>
        <w:t xml:space="preserve"> </w:t>
      </w:r>
      <w:r>
        <w:t>in</w:t>
      </w:r>
      <w:r>
        <w:rPr>
          <w:spacing w:val="34"/>
        </w:rPr>
        <w:t xml:space="preserve"> </w:t>
      </w:r>
      <w:r>
        <w:t>First Nations communities and reflect local needs and culture. For more information visit the</w:t>
      </w:r>
      <w:r>
        <w:rPr>
          <w:spacing w:val="80"/>
        </w:rPr>
        <w:t xml:space="preserve"> </w:t>
      </w:r>
      <w:r>
        <w:t xml:space="preserve">Department </w:t>
      </w:r>
      <w:hyperlink r:id="rId22">
        <w:r>
          <w:rPr>
            <w:color w:val="0000FF"/>
            <w:u w:val="single" w:color="0000FF"/>
          </w:rPr>
          <w:t>website</w:t>
        </w:r>
        <w:r>
          <w:t>.</w:t>
        </w:r>
      </w:hyperlink>
    </w:p>
    <w:p w14:paraId="1DD487AD" w14:textId="77777777" w:rsidR="001307F7" w:rsidRDefault="00CA1F56" w:rsidP="00D97E05">
      <w:pPr>
        <w:pStyle w:val="Heading1"/>
      </w:pPr>
      <w:bookmarkStart w:id="13" w:name="4._Timeframe_"/>
      <w:bookmarkStart w:id="14" w:name="_bookmark4"/>
      <w:bookmarkEnd w:id="13"/>
      <w:bookmarkEnd w:id="14"/>
      <w:r>
        <w:t>Timeframe</w:t>
      </w:r>
    </w:p>
    <w:p w14:paraId="1DD487AE" w14:textId="77777777" w:rsidR="001307F7" w:rsidRDefault="00CA1F56">
      <w:pPr>
        <w:pStyle w:val="BodyText"/>
        <w:spacing w:before="180"/>
        <w:ind w:right="1283"/>
      </w:pPr>
      <w:r>
        <w:t>These guidelines cover program delivery from</w:t>
      </w:r>
      <w:r>
        <w:rPr>
          <w:spacing w:val="40"/>
        </w:rPr>
        <w:t xml:space="preserve"> </w:t>
      </w:r>
      <w:r>
        <w:t>1 July</w:t>
      </w:r>
      <w:r>
        <w:rPr>
          <w:spacing w:val="37"/>
        </w:rPr>
        <w:t xml:space="preserve"> </w:t>
      </w:r>
      <w:r>
        <w:t>2022 to</w:t>
      </w:r>
      <w:r>
        <w:rPr>
          <w:spacing w:val="38"/>
        </w:rPr>
        <w:t xml:space="preserve"> </w:t>
      </w:r>
      <w:r>
        <w:t>30 June 2027 inclusive, including</w:t>
      </w:r>
      <w:r>
        <w:rPr>
          <w:spacing w:val="28"/>
        </w:rPr>
        <w:t xml:space="preserve"> </w:t>
      </w:r>
      <w:r>
        <w:t>continued</w:t>
      </w:r>
      <w:r>
        <w:rPr>
          <w:spacing w:val="32"/>
        </w:rPr>
        <w:t xml:space="preserve"> </w:t>
      </w:r>
      <w:r>
        <w:t>program</w:t>
      </w:r>
      <w:r>
        <w:rPr>
          <w:spacing w:val="29"/>
        </w:rPr>
        <w:t xml:space="preserve"> </w:t>
      </w:r>
      <w:r>
        <w:t>delivery</w:t>
      </w:r>
      <w:r>
        <w:rPr>
          <w:spacing w:val="28"/>
        </w:rPr>
        <w:t xml:space="preserve"> </w:t>
      </w:r>
      <w:r>
        <w:t>in the</w:t>
      </w:r>
      <w:r>
        <w:rPr>
          <w:spacing w:val="33"/>
        </w:rPr>
        <w:t xml:space="preserve"> </w:t>
      </w:r>
      <w:r>
        <w:t>95 Service</w:t>
      </w:r>
      <w:r>
        <w:rPr>
          <w:spacing w:val="28"/>
        </w:rPr>
        <w:t xml:space="preserve"> </w:t>
      </w:r>
      <w:r>
        <w:t>Areas</w:t>
      </w:r>
      <w:r>
        <w:rPr>
          <w:spacing w:val="28"/>
        </w:rPr>
        <w:t xml:space="preserve"> </w:t>
      </w:r>
      <w:r>
        <w:t>around</w:t>
      </w:r>
      <w:r>
        <w:rPr>
          <w:spacing w:val="28"/>
        </w:rPr>
        <w:t xml:space="preserve"> </w:t>
      </w:r>
      <w:r>
        <w:t>Australia (Statistical Area Level 3 (2016)),</w:t>
      </w:r>
      <w:r>
        <w:rPr>
          <w:spacing w:val="40"/>
        </w:rPr>
        <w:t xml:space="preserve"> </w:t>
      </w:r>
      <w:r>
        <w:t>at around 100 selected sites.</w:t>
      </w:r>
    </w:p>
    <w:p w14:paraId="1DD487AF" w14:textId="77777777" w:rsidR="001307F7" w:rsidRDefault="00CA1F56" w:rsidP="00D97E05">
      <w:pPr>
        <w:pStyle w:val="Heading1"/>
      </w:pPr>
      <w:bookmarkStart w:id="15" w:name="5._Funding_"/>
      <w:bookmarkStart w:id="16" w:name="_bookmark5"/>
      <w:bookmarkEnd w:id="15"/>
      <w:bookmarkEnd w:id="16"/>
      <w:r>
        <w:t>Funding</w:t>
      </w:r>
    </w:p>
    <w:p w14:paraId="1DD487B0" w14:textId="77777777" w:rsidR="001307F7" w:rsidRDefault="00CA1F56">
      <w:pPr>
        <w:pStyle w:val="BodyText"/>
        <w:spacing w:before="180"/>
        <w:ind w:right="1174"/>
      </w:pPr>
      <w:r>
        <w:t>More than $380 million has been allocated from</w:t>
      </w:r>
      <w:r>
        <w:rPr>
          <w:spacing w:val="24"/>
        </w:rPr>
        <w:t xml:space="preserve"> </w:t>
      </w:r>
      <w:r>
        <w:t>2014–15 to 2026–27 to support ongoing</w:t>
      </w:r>
      <w:r>
        <w:rPr>
          <w:spacing w:val="80"/>
        </w:rPr>
        <w:t xml:space="preserve"> </w:t>
      </w:r>
      <w:r>
        <w:t>program delivery of HIPPY across Australia.</w:t>
      </w:r>
    </w:p>
    <w:p w14:paraId="1DD487B1" w14:textId="77777777" w:rsidR="001307F7" w:rsidRDefault="00CA1F56">
      <w:pPr>
        <w:pStyle w:val="BodyText"/>
        <w:spacing w:before="147" w:line="266" w:lineRule="auto"/>
        <w:ind w:right="1283"/>
      </w:pPr>
      <w:r>
        <w:t>The department has a Grant Agreement (2022–2027)</w:t>
      </w:r>
      <w:r>
        <w:rPr>
          <w:spacing w:val="28"/>
        </w:rPr>
        <w:t xml:space="preserve"> </w:t>
      </w:r>
      <w:r>
        <w:t>with BSL to support the ongoing</w:t>
      </w:r>
      <w:r>
        <w:rPr>
          <w:spacing w:val="40"/>
        </w:rPr>
        <w:t xml:space="preserve"> </w:t>
      </w:r>
      <w:r>
        <w:t>delivery of HIPPY in</w:t>
      </w:r>
      <w:r>
        <w:rPr>
          <w:spacing w:val="40"/>
        </w:rPr>
        <w:t xml:space="preserve"> </w:t>
      </w:r>
      <w:r>
        <w:t>100 communities</w:t>
      </w:r>
      <w:r>
        <w:rPr>
          <w:spacing w:val="40"/>
        </w:rPr>
        <w:t xml:space="preserve"> </w:t>
      </w:r>
      <w:r>
        <w:t>across Australia.</w:t>
      </w:r>
    </w:p>
    <w:p w14:paraId="1DD487B2" w14:textId="77777777" w:rsidR="001307F7" w:rsidRDefault="00CA1F56">
      <w:pPr>
        <w:pStyle w:val="BodyText"/>
        <w:spacing w:before="180" w:line="266" w:lineRule="auto"/>
        <w:ind w:right="1662"/>
        <w:jc w:val="both"/>
      </w:pPr>
      <w:r>
        <w:t>BSL enters into ‘sub-contracting-type’ arrangements with not-for-profit organisations to deliver the program to the selected HIPPY communities.</w:t>
      </w:r>
    </w:p>
    <w:p w14:paraId="1DD487B3" w14:textId="77777777" w:rsidR="001307F7" w:rsidRDefault="00CA1F56">
      <w:pPr>
        <w:pStyle w:val="BodyText"/>
        <w:spacing w:before="178" w:line="266" w:lineRule="auto"/>
        <w:ind w:right="1486"/>
        <w:jc w:val="both"/>
      </w:pPr>
      <w:r>
        <w:t>There</w:t>
      </w:r>
      <w:r>
        <w:rPr>
          <w:spacing w:val="23"/>
        </w:rPr>
        <w:t xml:space="preserve"> </w:t>
      </w:r>
      <w:r>
        <w:t>is</w:t>
      </w:r>
      <w:r>
        <w:rPr>
          <w:spacing w:val="23"/>
        </w:rPr>
        <w:t xml:space="preserve"> </w:t>
      </w:r>
      <w:r>
        <w:t>no</w:t>
      </w:r>
      <w:r>
        <w:rPr>
          <w:spacing w:val="23"/>
        </w:rPr>
        <w:t xml:space="preserve"> </w:t>
      </w:r>
      <w:r>
        <w:t>cost</w:t>
      </w:r>
      <w:r>
        <w:rPr>
          <w:spacing w:val="21"/>
        </w:rPr>
        <w:t xml:space="preserve"> </w:t>
      </w:r>
      <w:r>
        <w:t>to</w:t>
      </w:r>
      <w:r>
        <w:rPr>
          <w:spacing w:val="20"/>
        </w:rPr>
        <w:t xml:space="preserve"> </w:t>
      </w:r>
      <w:r>
        <w:t>families</w:t>
      </w:r>
      <w:r>
        <w:rPr>
          <w:spacing w:val="23"/>
        </w:rPr>
        <w:t xml:space="preserve"> </w:t>
      </w:r>
      <w:r>
        <w:t>participating</w:t>
      </w:r>
      <w:r>
        <w:rPr>
          <w:spacing w:val="23"/>
        </w:rPr>
        <w:t xml:space="preserve"> </w:t>
      </w:r>
      <w:r>
        <w:t>in</w:t>
      </w:r>
      <w:r>
        <w:rPr>
          <w:spacing w:val="23"/>
        </w:rPr>
        <w:t xml:space="preserve"> </w:t>
      </w:r>
      <w:r>
        <w:t>HIPPY.</w:t>
      </w:r>
      <w:r>
        <w:rPr>
          <w:spacing w:val="24"/>
        </w:rPr>
        <w:t xml:space="preserve"> </w:t>
      </w:r>
      <w:r>
        <w:t>Materials</w:t>
      </w:r>
      <w:r>
        <w:rPr>
          <w:spacing w:val="23"/>
        </w:rPr>
        <w:t xml:space="preserve"> </w:t>
      </w:r>
      <w:r>
        <w:t>and</w:t>
      </w:r>
      <w:r>
        <w:rPr>
          <w:spacing w:val="20"/>
        </w:rPr>
        <w:t xml:space="preserve"> </w:t>
      </w:r>
      <w:r>
        <w:t>resources</w:t>
      </w:r>
      <w:r>
        <w:rPr>
          <w:spacing w:val="40"/>
        </w:rPr>
        <w:t xml:space="preserve"> </w:t>
      </w:r>
      <w:r>
        <w:t>are</w:t>
      </w:r>
      <w:r>
        <w:rPr>
          <w:spacing w:val="23"/>
        </w:rPr>
        <w:t xml:space="preserve"> </w:t>
      </w:r>
      <w:r>
        <w:t>provided to families free of charge.</w:t>
      </w:r>
    </w:p>
    <w:p w14:paraId="1DD487B4" w14:textId="77777777" w:rsidR="001307F7" w:rsidRDefault="00CA1F56">
      <w:pPr>
        <w:pStyle w:val="BodyText"/>
        <w:spacing w:before="180"/>
      </w:pPr>
      <w:r>
        <w:t>The</w:t>
      </w:r>
      <w:r>
        <w:rPr>
          <w:spacing w:val="21"/>
        </w:rPr>
        <w:t xml:space="preserve"> </w:t>
      </w:r>
      <w:r>
        <w:t>Grant</w:t>
      </w:r>
      <w:r>
        <w:rPr>
          <w:spacing w:val="27"/>
        </w:rPr>
        <w:t xml:space="preserve"> </w:t>
      </w:r>
      <w:r>
        <w:t>Agreement</w:t>
      </w:r>
      <w:r>
        <w:rPr>
          <w:spacing w:val="27"/>
        </w:rPr>
        <w:t xml:space="preserve"> </w:t>
      </w:r>
      <w:r>
        <w:t>specifies</w:t>
      </w:r>
      <w:r>
        <w:rPr>
          <w:spacing w:val="26"/>
        </w:rPr>
        <w:t xml:space="preserve"> </w:t>
      </w:r>
      <w:r>
        <w:t>arrangements</w:t>
      </w:r>
      <w:r>
        <w:rPr>
          <w:spacing w:val="26"/>
        </w:rPr>
        <w:t xml:space="preserve"> </w:t>
      </w:r>
      <w:r>
        <w:t>and</w:t>
      </w:r>
      <w:r>
        <w:rPr>
          <w:spacing w:val="26"/>
        </w:rPr>
        <w:t xml:space="preserve"> </w:t>
      </w:r>
      <w:r>
        <w:t>requirements</w:t>
      </w:r>
      <w:r>
        <w:rPr>
          <w:spacing w:val="30"/>
        </w:rPr>
        <w:t xml:space="preserve"> </w:t>
      </w:r>
      <w:r>
        <w:rPr>
          <w:spacing w:val="-2"/>
        </w:rPr>
        <w:t>including:</w:t>
      </w:r>
    </w:p>
    <w:p w14:paraId="1DD487B5" w14:textId="77777777" w:rsidR="001307F7" w:rsidRDefault="00CA1F56">
      <w:pPr>
        <w:pStyle w:val="ListParagraph"/>
        <w:numPr>
          <w:ilvl w:val="0"/>
          <w:numId w:val="17"/>
        </w:numPr>
        <w:tabs>
          <w:tab w:val="left" w:pos="1433"/>
        </w:tabs>
      </w:pPr>
      <w:r>
        <w:t>enrolment</w:t>
      </w:r>
      <w:r>
        <w:rPr>
          <w:spacing w:val="25"/>
        </w:rPr>
        <w:t xml:space="preserve"> </w:t>
      </w:r>
      <w:r>
        <w:t>and</w:t>
      </w:r>
      <w:r>
        <w:rPr>
          <w:spacing w:val="24"/>
        </w:rPr>
        <w:t xml:space="preserve"> </w:t>
      </w:r>
      <w:r>
        <w:t>retention</w:t>
      </w:r>
      <w:r>
        <w:rPr>
          <w:spacing w:val="25"/>
        </w:rPr>
        <w:t xml:space="preserve"> </w:t>
      </w:r>
      <w:r>
        <w:rPr>
          <w:spacing w:val="-2"/>
        </w:rPr>
        <w:t>targets</w:t>
      </w:r>
    </w:p>
    <w:p w14:paraId="1DD487B6" w14:textId="77777777" w:rsidR="001307F7" w:rsidRDefault="00CA1F56">
      <w:pPr>
        <w:pStyle w:val="ListParagraph"/>
        <w:numPr>
          <w:ilvl w:val="0"/>
          <w:numId w:val="17"/>
        </w:numPr>
        <w:tabs>
          <w:tab w:val="left" w:pos="1433"/>
        </w:tabs>
      </w:pPr>
      <w:r>
        <w:t>employing</w:t>
      </w:r>
      <w:r>
        <w:rPr>
          <w:spacing w:val="27"/>
        </w:rPr>
        <w:t xml:space="preserve"> </w:t>
      </w:r>
      <w:r>
        <w:t>HIPPY</w:t>
      </w:r>
      <w:r>
        <w:rPr>
          <w:spacing w:val="25"/>
        </w:rPr>
        <w:t xml:space="preserve"> </w:t>
      </w:r>
      <w:r>
        <w:t>coordinators</w:t>
      </w:r>
      <w:r>
        <w:rPr>
          <w:spacing w:val="24"/>
        </w:rPr>
        <w:t xml:space="preserve"> </w:t>
      </w:r>
      <w:r>
        <w:t>and</w:t>
      </w:r>
      <w:r>
        <w:rPr>
          <w:spacing w:val="23"/>
        </w:rPr>
        <w:t xml:space="preserve"> </w:t>
      </w:r>
      <w:r>
        <w:rPr>
          <w:spacing w:val="-2"/>
        </w:rPr>
        <w:t>tutors</w:t>
      </w:r>
    </w:p>
    <w:p w14:paraId="1DD487B7" w14:textId="77777777" w:rsidR="001307F7" w:rsidRDefault="001307F7">
      <w:pPr>
        <w:sectPr w:rsidR="001307F7">
          <w:pgSz w:w="11910" w:h="16840"/>
          <w:pgMar w:top="1060" w:right="360" w:bottom="1060" w:left="420" w:header="0" w:footer="879" w:gutter="0"/>
          <w:cols w:space="720"/>
        </w:sectPr>
      </w:pPr>
    </w:p>
    <w:p w14:paraId="1DD487B8" w14:textId="77777777" w:rsidR="001307F7" w:rsidRDefault="00CA1F56">
      <w:pPr>
        <w:pStyle w:val="ListParagraph"/>
        <w:numPr>
          <w:ilvl w:val="0"/>
          <w:numId w:val="17"/>
        </w:numPr>
        <w:tabs>
          <w:tab w:val="left" w:pos="1433"/>
        </w:tabs>
        <w:spacing w:before="86"/>
      </w:pPr>
      <w:r>
        <w:lastRenderedPageBreak/>
        <w:t>new</w:t>
      </w:r>
      <w:r>
        <w:rPr>
          <w:spacing w:val="20"/>
        </w:rPr>
        <w:t xml:space="preserve"> </w:t>
      </w:r>
      <w:r>
        <w:t>location</w:t>
      </w:r>
      <w:r>
        <w:rPr>
          <w:spacing w:val="20"/>
        </w:rPr>
        <w:t xml:space="preserve"> </w:t>
      </w:r>
      <w:r>
        <w:rPr>
          <w:spacing w:val="-2"/>
        </w:rPr>
        <w:t>selection</w:t>
      </w:r>
    </w:p>
    <w:p w14:paraId="1DD487B9" w14:textId="77777777" w:rsidR="001307F7" w:rsidRDefault="00CA1F56">
      <w:pPr>
        <w:pStyle w:val="ListParagraph"/>
        <w:numPr>
          <w:ilvl w:val="0"/>
          <w:numId w:val="17"/>
        </w:numPr>
        <w:tabs>
          <w:tab w:val="left" w:pos="1433"/>
        </w:tabs>
      </w:pPr>
      <w:r>
        <w:t>provider</w:t>
      </w:r>
      <w:r>
        <w:rPr>
          <w:spacing w:val="30"/>
        </w:rPr>
        <w:t xml:space="preserve"> </w:t>
      </w:r>
      <w:r>
        <w:rPr>
          <w:spacing w:val="-2"/>
        </w:rPr>
        <w:t>selection</w:t>
      </w:r>
    </w:p>
    <w:p w14:paraId="1DD487BA" w14:textId="77777777" w:rsidR="001307F7" w:rsidRDefault="00CA1F56">
      <w:pPr>
        <w:pStyle w:val="ListParagraph"/>
        <w:numPr>
          <w:ilvl w:val="0"/>
          <w:numId w:val="17"/>
        </w:numPr>
        <w:tabs>
          <w:tab w:val="left" w:pos="1433"/>
        </w:tabs>
        <w:spacing w:before="192"/>
      </w:pPr>
      <w:r>
        <w:t>performance</w:t>
      </w:r>
      <w:r>
        <w:rPr>
          <w:spacing w:val="36"/>
        </w:rPr>
        <w:t xml:space="preserve"> </w:t>
      </w:r>
      <w:r>
        <w:rPr>
          <w:spacing w:val="-2"/>
        </w:rPr>
        <w:t>reporting</w:t>
      </w:r>
    </w:p>
    <w:p w14:paraId="1DD487BB" w14:textId="77777777" w:rsidR="001307F7" w:rsidRDefault="00CA1F56">
      <w:pPr>
        <w:pStyle w:val="ListParagraph"/>
        <w:numPr>
          <w:ilvl w:val="0"/>
          <w:numId w:val="17"/>
        </w:numPr>
        <w:tabs>
          <w:tab w:val="left" w:pos="1433"/>
        </w:tabs>
        <w:spacing w:before="189"/>
      </w:pPr>
      <w:r>
        <w:t>assessment,</w:t>
      </w:r>
      <w:r>
        <w:rPr>
          <w:spacing w:val="32"/>
        </w:rPr>
        <w:t xml:space="preserve"> </w:t>
      </w:r>
      <w:r>
        <w:t>evaluation</w:t>
      </w:r>
      <w:r>
        <w:rPr>
          <w:spacing w:val="28"/>
        </w:rPr>
        <w:t xml:space="preserve"> </w:t>
      </w:r>
      <w:r>
        <w:t>and</w:t>
      </w:r>
      <w:r>
        <w:rPr>
          <w:spacing w:val="30"/>
        </w:rPr>
        <w:t xml:space="preserve"> </w:t>
      </w:r>
      <w:r>
        <w:t>innovative</w:t>
      </w:r>
      <w:r>
        <w:rPr>
          <w:spacing w:val="31"/>
        </w:rPr>
        <w:t xml:space="preserve"> </w:t>
      </w:r>
      <w:r>
        <w:t>project</w:t>
      </w:r>
      <w:r>
        <w:rPr>
          <w:spacing w:val="29"/>
        </w:rPr>
        <w:t xml:space="preserve"> </w:t>
      </w:r>
      <w:r>
        <w:t>development,</w:t>
      </w:r>
      <w:r>
        <w:rPr>
          <w:spacing w:val="33"/>
        </w:rPr>
        <w:t xml:space="preserve"> </w:t>
      </w:r>
      <w:r>
        <w:rPr>
          <w:spacing w:val="-5"/>
        </w:rPr>
        <w:t>and</w:t>
      </w:r>
    </w:p>
    <w:p w14:paraId="1DD487BC" w14:textId="77777777" w:rsidR="001307F7" w:rsidRDefault="00CA1F56">
      <w:pPr>
        <w:pStyle w:val="ListParagraph"/>
        <w:numPr>
          <w:ilvl w:val="0"/>
          <w:numId w:val="17"/>
        </w:numPr>
        <w:tabs>
          <w:tab w:val="left" w:pos="1433"/>
        </w:tabs>
      </w:pPr>
      <w:r>
        <w:t>payment</w:t>
      </w:r>
      <w:r>
        <w:rPr>
          <w:spacing w:val="24"/>
        </w:rPr>
        <w:t xml:space="preserve"> </w:t>
      </w:r>
      <w:r>
        <w:rPr>
          <w:spacing w:val="-2"/>
        </w:rPr>
        <w:t>milestones.</w:t>
      </w:r>
    </w:p>
    <w:p w14:paraId="1DD487BD" w14:textId="77777777" w:rsidR="001307F7" w:rsidRDefault="00CA1F56" w:rsidP="00D97E05">
      <w:pPr>
        <w:pStyle w:val="Heading1"/>
      </w:pPr>
      <w:bookmarkStart w:id="17" w:name="6._Governance_and_Assurance_"/>
      <w:bookmarkStart w:id="18" w:name="_bookmark6"/>
      <w:bookmarkEnd w:id="17"/>
      <w:bookmarkEnd w:id="18"/>
      <w:r>
        <w:t>Governance</w:t>
      </w:r>
      <w:r>
        <w:rPr>
          <w:spacing w:val="23"/>
        </w:rPr>
        <w:t xml:space="preserve"> </w:t>
      </w:r>
      <w:r>
        <w:t>and</w:t>
      </w:r>
      <w:r>
        <w:rPr>
          <w:spacing w:val="26"/>
        </w:rPr>
        <w:t xml:space="preserve"> </w:t>
      </w:r>
      <w:r>
        <w:rPr>
          <w:spacing w:val="-2"/>
        </w:rPr>
        <w:t>Assurance</w:t>
      </w:r>
    </w:p>
    <w:p w14:paraId="1DD487BE" w14:textId="77777777" w:rsidR="001307F7" w:rsidRDefault="00CA1F56">
      <w:pPr>
        <w:pStyle w:val="Heading2"/>
        <w:numPr>
          <w:ilvl w:val="1"/>
          <w:numId w:val="20"/>
        </w:numPr>
        <w:tabs>
          <w:tab w:val="left" w:pos="719"/>
        </w:tabs>
        <w:spacing w:before="179"/>
        <w:ind w:left="719" w:right="5623" w:hanging="719"/>
        <w:jc w:val="right"/>
      </w:pPr>
      <w:bookmarkStart w:id="19" w:name="6.1_Operational_Management_"/>
      <w:bookmarkStart w:id="20" w:name="_bookmark7"/>
      <w:bookmarkEnd w:id="19"/>
      <w:bookmarkEnd w:id="20"/>
      <w:r>
        <w:rPr>
          <w:color w:val="500678"/>
        </w:rPr>
        <w:t>Operational</w:t>
      </w:r>
      <w:r>
        <w:rPr>
          <w:color w:val="500678"/>
          <w:spacing w:val="33"/>
        </w:rPr>
        <w:t xml:space="preserve"> </w:t>
      </w:r>
      <w:r>
        <w:rPr>
          <w:color w:val="500678"/>
          <w:spacing w:val="-2"/>
        </w:rPr>
        <w:t>Management</w:t>
      </w:r>
    </w:p>
    <w:p w14:paraId="1DD487BF" w14:textId="77777777" w:rsidR="001307F7" w:rsidRDefault="00CA1F56">
      <w:pPr>
        <w:pStyle w:val="BodyText"/>
        <w:spacing w:before="331" w:line="266" w:lineRule="auto"/>
        <w:ind w:right="1174"/>
      </w:pPr>
      <w:r>
        <w:t>The</w:t>
      </w:r>
      <w:r>
        <w:rPr>
          <w:spacing w:val="40"/>
        </w:rPr>
        <w:t xml:space="preserve"> </w:t>
      </w:r>
      <w:r>
        <w:t>department</w:t>
      </w:r>
      <w:r>
        <w:rPr>
          <w:spacing w:val="40"/>
        </w:rPr>
        <w:t xml:space="preserve"> </w:t>
      </w:r>
      <w:r>
        <w:t>has</w:t>
      </w:r>
      <w:r>
        <w:rPr>
          <w:spacing w:val="40"/>
        </w:rPr>
        <w:t xml:space="preserve"> </w:t>
      </w:r>
      <w:r>
        <w:t>a</w:t>
      </w:r>
      <w:r>
        <w:rPr>
          <w:spacing w:val="40"/>
        </w:rPr>
        <w:t xml:space="preserve"> </w:t>
      </w:r>
      <w:r>
        <w:t>comprehensive</w:t>
      </w:r>
      <w:r>
        <w:rPr>
          <w:spacing w:val="40"/>
        </w:rPr>
        <w:t xml:space="preserve"> </w:t>
      </w:r>
      <w:r>
        <w:t>management</w:t>
      </w:r>
      <w:r>
        <w:rPr>
          <w:spacing w:val="40"/>
        </w:rPr>
        <w:t xml:space="preserve"> </w:t>
      </w:r>
      <w:r>
        <w:t>approach</w:t>
      </w:r>
      <w:r>
        <w:rPr>
          <w:spacing w:val="40"/>
        </w:rPr>
        <w:t xml:space="preserve"> </w:t>
      </w:r>
      <w:r>
        <w:t>to</w:t>
      </w:r>
      <w:r>
        <w:rPr>
          <w:spacing w:val="40"/>
        </w:rPr>
        <w:t xml:space="preserve"> </w:t>
      </w:r>
      <w:r>
        <w:t>ensure</w:t>
      </w:r>
      <w:r>
        <w:rPr>
          <w:spacing w:val="40"/>
        </w:rPr>
        <w:t xml:space="preserve"> </w:t>
      </w:r>
      <w:r>
        <w:t>sound administrative,</w:t>
      </w:r>
      <w:r>
        <w:rPr>
          <w:spacing w:val="36"/>
        </w:rPr>
        <w:t xml:space="preserve"> </w:t>
      </w:r>
      <w:r>
        <w:t>decision-making, risk</w:t>
      </w:r>
      <w:r>
        <w:rPr>
          <w:spacing w:val="35"/>
        </w:rPr>
        <w:t xml:space="preserve"> </w:t>
      </w:r>
      <w:r>
        <w:t>management</w:t>
      </w:r>
      <w:r>
        <w:rPr>
          <w:spacing w:val="36"/>
        </w:rPr>
        <w:t xml:space="preserve"> </w:t>
      </w:r>
      <w:r>
        <w:t>and financial monitoring</w:t>
      </w:r>
      <w:r>
        <w:rPr>
          <w:spacing w:val="35"/>
        </w:rPr>
        <w:t xml:space="preserve"> </w:t>
      </w:r>
      <w:r>
        <w:t>processes</w:t>
      </w:r>
      <w:r>
        <w:rPr>
          <w:spacing w:val="35"/>
        </w:rPr>
        <w:t xml:space="preserve"> </w:t>
      </w:r>
      <w:r>
        <w:t>are</w:t>
      </w:r>
      <w:r>
        <w:rPr>
          <w:spacing w:val="35"/>
        </w:rPr>
        <w:t xml:space="preserve"> </w:t>
      </w:r>
      <w:r>
        <w:t>in place to protect the integrity of the program.</w:t>
      </w:r>
    </w:p>
    <w:p w14:paraId="1DD487C0" w14:textId="77777777" w:rsidR="001307F7" w:rsidRDefault="00CA1F56">
      <w:pPr>
        <w:pStyle w:val="BodyText"/>
        <w:spacing w:before="181"/>
      </w:pPr>
      <w:r>
        <w:t>The</w:t>
      </w:r>
      <w:r>
        <w:rPr>
          <w:spacing w:val="21"/>
        </w:rPr>
        <w:t xml:space="preserve"> </w:t>
      </w:r>
      <w:r>
        <w:t>Funding</w:t>
      </w:r>
      <w:r>
        <w:rPr>
          <w:spacing w:val="25"/>
        </w:rPr>
        <w:t xml:space="preserve"> </w:t>
      </w:r>
      <w:r>
        <w:t>Arrangement</w:t>
      </w:r>
      <w:r>
        <w:rPr>
          <w:spacing w:val="26"/>
        </w:rPr>
        <w:t xml:space="preserve"> </w:t>
      </w:r>
      <w:r>
        <w:t>Manager</w:t>
      </w:r>
      <w:r>
        <w:rPr>
          <w:spacing w:val="21"/>
        </w:rPr>
        <w:t xml:space="preserve"> </w:t>
      </w:r>
      <w:r>
        <w:t>(FAM)</w:t>
      </w:r>
      <w:r>
        <w:rPr>
          <w:spacing w:val="23"/>
        </w:rPr>
        <w:t xml:space="preserve"> </w:t>
      </w:r>
      <w:r>
        <w:t>works</w:t>
      </w:r>
      <w:r>
        <w:rPr>
          <w:spacing w:val="19"/>
        </w:rPr>
        <w:t xml:space="preserve"> </w:t>
      </w:r>
      <w:r>
        <w:t>with</w:t>
      </w:r>
      <w:r>
        <w:rPr>
          <w:spacing w:val="20"/>
        </w:rPr>
        <w:t xml:space="preserve"> </w:t>
      </w:r>
      <w:r>
        <w:t>BSL</w:t>
      </w:r>
      <w:r>
        <w:rPr>
          <w:spacing w:val="19"/>
        </w:rPr>
        <w:t xml:space="preserve"> </w:t>
      </w:r>
      <w:r>
        <w:t>in</w:t>
      </w:r>
      <w:r>
        <w:rPr>
          <w:spacing w:val="17"/>
        </w:rPr>
        <w:t xml:space="preserve"> </w:t>
      </w:r>
      <w:r>
        <w:t>relation</w:t>
      </w:r>
      <w:r>
        <w:rPr>
          <w:spacing w:val="18"/>
        </w:rPr>
        <w:t xml:space="preserve"> </w:t>
      </w:r>
      <w:r>
        <w:rPr>
          <w:spacing w:val="-5"/>
        </w:rPr>
        <w:t>to:</w:t>
      </w:r>
    </w:p>
    <w:p w14:paraId="1DD487C1" w14:textId="77777777" w:rsidR="001307F7" w:rsidRDefault="00CA1F56">
      <w:pPr>
        <w:pStyle w:val="ListParagraph"/>
        <w:numPr>
          <w:ilvl w:val="2"/>
          <w:numId w:val="20"/>
        </w:numPr>
        <w:tabs>
          <w:tab w:val="left" w:pos="1433"/>
        </w:tabs>
        <w:spacing w:before="190"/>
      </w:pPr>
      <w:r>
        <w:t>planning,</w:t>
      </w:r>
      <w:r>
        <w:rPr>
          <w:spacing w:val="26"/>
        </w:rPr>
        <w:t xml:space="preserve"> </w:t>
      </w:r>
      <w:r>
        <w:t>administration</w:t>
      </w:r>
      <w:r>
        <w:rPr>
          <w:spacing w:val="26"/>
        </w:rPr>
        <w:t xml:space="preserve"> </w:t>
      </w:r>
      <w:r>
        <w:t>and</w:t>
      </w:r>
      <w:r>
        <w:rPr>
          <w:spacing w:val="27"/>
        </w:rPr>
        <w:t xml:space="preserve"> </w:t>
      </w:r>
      <w:r>
        <w:t>conduct</w:t>
      </w:r>
      <w:r>
        <w:rPr>
          <w:spacing w:val="28"/>
        </w:rPr>
        <w:t xml:space="preserve"> </w:t>
      </w:r>
      <w:r>
        <w:t>of</w:t>
      </w:r>
      <w:r>
        <w:rPr>
          <w:spacing w:val="26"/>
        </w:rPr>
        <w:t xml:space="preserve"> </w:t>
      </w:r>
      <w:r>
        <w:t>funding</w:t>
      </w:r>
      <w:r>
        <w:rPr>
          <w:spacing w:val="27"/>
        </w:rPr>
        <w:t xml:space="preserve"> </w:t>
      </w:r>
      <w:r>
        <w:t>arrangement</w:t>
      </w:r>
      <w:r>
        <w:rPr>
          <w:spacing w:val="25"/>
        </w:rPr>
        <w:t xml:space="preserve"> </w:t>
      </w:r>
      <w:r>
        <w:t>management</w:t>
      </w:r>
      <w:r>
        <w:rPr>
          <w:spacing w:val="29"/>
        </w:rPr>
        <w:t xml:space="preserve"> </w:t>
      </w:r>
      <w:r>
        <w:rPr>
          <w:spacing w:val="-2"/>
        </w:rPr>
        <w:t>activities</w:t>
      </w:r>
    </w:p>
    <w:p w14:paraId="1DD487C2" w14:textId="77777777" w:rsidR="001307F7" w:rsidRDefault="00CA1F56">
      <w:pPr>
        <w:pStyle w:val="ListParagraph"/>
        <w:numPr>
          <w:ilvl w:val="2"/>
          <w:numId w:val="20"/>
        </w:numPr>
        <w:tabs>
          <w:tab w:val="left" w:pos="1433"/>
        </w:tabs>
        <w:spacing w:before="192"/>
      </w:pPr>
      <w:r>
        <w:t>gathering</w:t>
      </w:r>
      <w:r>
        <w:rPr>
          <w:spacing w:val="21"/>
        </w:rPr>
        <w:t xml:space="preserve"> </w:t>
      </w:r>
      <w:r>
        <w:t>and</w:t>
      </w:r>
      <w:r>
        <w:rPr>
          <w:spacing w:val="23"/>
        </w:rPr>
        <w:t xml:space="preserve"> </w:t>
      </w:r>
      <w:r>
        <w:t>analysing</w:t>
      </w:r>
      <w:r>
        <w:rPr>
          <w:spacing w:val="25"/>
        </w:rPr>
        <w:t xml:space="preserve"> </w:t>
      </w:r>
      <w:r>
        <w:t>evidence</w:t>
      </w:r>
      <w:r>
        <w:rPr>
          <w:spacing w:val="24"/>
        </w:rPr>
        <w:t xml:space="preserve"> </w:t>
      </w:r>
      <w:r>
        <w:t>to</w:t>
      </w:r>
      <w:r>
        <w:rPr>
          <w:spacing w:val="23"/>
        </w:rPr>
        <w:t xml:space="preserve"> </w:t>
      </w:r>
      <w:r>
        <w:t>assess</w:t>
      </w:r>
      <w:r>
        <w:rPr>
          <w:spacing w:val="20"/>
        </w:rPr>
        <w:t xml:space="preserve"> </w:t>
      </w:r>
      <w:r>
        <w:t>funding</w:t>
      </w:r>
      <w:r>
        <w:rPr>
          <w:spacing w:val="24"/>
        </w:rPr>
        <w:t xml:space="preserve"> </w:t>
      </w:r>
      <w:r>
        <w:t>recipient</w:t>
      </w:r>
      <w:r>
        <w:rPr>
          <w:spacing w:val="22"/>
        </w:rPr>
        <w:t xml:space="preserve"> </w:t>
      </w:r>
      <w:r>
        <w:rPr>
          <w:spacing w:val="-2"/>
        </w:rPr>
        <w:t>performance</w:t>
      </w:r>
    </w:p>
    <w:p w14:paraId="1DD487C3" w14:textId="77777777" w:rsidR="001307F7" w:rsidRDefault="00CA1F56">
      <w:pPr>
        <w:pStyle w:val="ListParagraph"/>
        <w:numPr>
          <w:ilvl w:val="2"/>
          <w:numId w:val="20"/>
        </w:numPr>
        <w:tabs>
          <w:tab w:val="left" w:pos="1433"/>
        </w:tabs>
      </w:pPr>
      <w:r>
        <w:t>identifying</w:t>
      </w:r>
      <w:r>
        <w:rPr>
          <w:spacing w:val="25"/>
        </w:rPr>
        <w:t xml:space="preserve"> </w:t>
      </w:r>
      <w:r>
        <w:t>risks,</w:t>
      </w:r>
      <w:r>
        <w:rPr>
          <w:spacing w:val="27"/>
        </w:rPr>
        <w:t xml:space="preserve"> </w:t>
      </w:r>
      <w:r>
        <w:t>issues</w:t>
      </w:r>
      <w:r>
        <w:rPr>
          <w:spacing w:val="24"/>
        </w:rPr>
        <w:t xml:space="preserve"> </w:t>
      </w:r>
      <w:r>
        <w:t>and</w:t>
      </w:r>
      <w:r>
        <w:rPr>
          <w:spacing w:val="25"/>
        </w:rPr>
        <w:t xml:space="preserve"> </w:t>
      </w:r>
      <w:r>
        <w:t>improvement</w:t>
      </w:r>
      <w:r>
        <w:rPr>
          <w:spacing w:val="28"/>
        </w:rPr>
        <w:t xml:space="preserve"> </w:t>
      </w:r>
      <w:r>
        <w:rPr>
          <w:spacing w:val="-2"/>
        </w:rPr>
        <w:t>opportunities.</w:t>
      </w:r>
    </w:p>
    <w:p w14:paraId="1DD487C4" w14:textId="77777777" w:rsidR="001307F7" w:rsidRDefault="00CA1F56">
      <w:pPr>
        <w:pStyle w:val="BodyText"/>
        <w:spacing w:before="204"/>
      </w:pPr>
      <w:r>
        <w:t>The</w:t>
      </w:r>
      <w:r>
        <w:rPr>
          <w:spacing w:val="20"/>
        </w:rPr>
        <w:t xml:space="preserve"> </w:t>
      </w:r>
      <w:r>
        <w:t>following</w:t>
      </w:r>
      <w:r>
        <w:rPr>
          <w:spacing w:val="26"/>
        </w:rPr>
        <w:t xml:space="preserve"> </w:t>
      </w:r>
      <w:r>
        <w:t>documents</w:t>
      </w:r>
      <w:r>
        <w:rPr>
          <w:spacing w:val="27"/>
        </w:rPr>
        <w:t xml:space="preserve"> </w:t>
      </w:r>
      <w:r>
        <w:t>inform</w:t>
      </w:r>
      <w:r>
        <w:rPr>
          <w:spacing w:val="24"/>
        </w:rPr>
        <w:t xml:space="preserve"> </w:t>
      </w:r>
      <w:r>
        <w:t>and</w:t>
      </w:r>
      <w:r>
        <w:rPr>
          <w:spacing w:val="23"/>
        </w:rPr>
        <w:t xml:space="preserve"> </w:t>
      </w:r>
      <w:r>
        <w:t>support</w:t>
      </w:r>
      <w:r>
        <w:rPr>
          <w:spacing w:val="24"/>
        </w:rPr>
        <w:t xml:space="preserve"> </w:t>
      </w:r>
      <w:r>
        <w:t>effective</w:t>
      </w:r>
      <w:r>
        <w:rPr>
          <w:spacing w:val="24"/>
        </w:rPr>
        <w:t xml:space="preserve"> </w:t>
      </w:r>
      <w:r>
        <w:rPr>
          <w:spacing w:val="-2"/>
        </w:rPr>
        <w:t>management:</w:t>
      </w:r>
    </w:p>
    <w:p w14:paraId="1DD487C5" w14:textId="77777777" w:rsidR="001307F7" w:rsidRDefault="00CA1F56">
      <w:pPr>
        <w:pStyle w:val="ListParagraph"/>
        <w:numPr>
          <w:ilvl w:val="2"/>
          <w:numId w:val="20"/>
        </w:numPr>
        <w:tabs>
          <w:tab w:val="left" w:pos="1433"/>
        </w:tabs>
        <w:spacing w:before="193" w:line="264" w:lineRule="auto"/>
        <w:ind w:right="1939"/>
      </w:pPr>
      <w:r>
        <w:t>HIPPY Operational Guidelines 2022–2027 (and as updated from time to time</w:t>
      </w:r>
      <w:r>
        <w:rPr>
          <w:spacing w:val="40"/>
        </w:rPr>
        <w:t xml:space="preserve"> </w:t>
      </w:r>
      <w:r>
        <w:t>throughout the life of the</w:t>
      </w:r>
      <w:r>
        <w:rPr>
          <w:spacing w:val="40"/>
        </w:rPr>
        <w:t xml:space="preserve"> </w:t>
      </w:r>
      <w:r>
        <w:t>HIPPY grant agreement).</w:t>
      </w:r>
    </w:p>
    <w:p w14:paraId="1DD487C6" w14:textId="77777777" w:rsidR="001307F7" w:rsidRDefault="00CA1F56">
      <w:pPr>
        <w:pStyle w:val="ListParagraph"/>
        <w:numPr>
          <w:ilvl w:val="2"/>
          <w:numId w:val="20"/>
        </w:numPr>
        <w:tabs>
          <w:tab w:val="left" w:pos="1433"/>
        </w:tabs>
        <w:spacing w:before="164" w:line="264" w:lineRule="auto"/>
        <w:ind w:right="1214"/>
      </w:pPr>
      <w:r>
        <w:t>HIPPY Funding Agreements from 2015–2027 with reporting against milestones that</w:t>
      </w:r>
      <w:r>
        <w:rPr>
          <w:spacing w:val="80"/>
        </w:rPr>
        <w:t xml:space="preserve"> </w:t>
      </w:r>
      <w:r>
        <w:t>includes (but</w:t>
      </w:r>
      <w:r>
        <w:rPr>
          <w:spacing w:val="38"/>
        </w:rPr>
        <w:t xml:space="preserve"> </w:t>
      </w:r>
      <w:r>
        <w:t>is not</w:t>
      </w:r>
      <w:r>
        <w:rPr>
          <w:spacing w:val="34"/>
        </w:rPr>
        <w:t xml:space="preserve"> </w:t>
      </w:r>
      <w:r>
        <w:t>limited to)</w:t>
      </w:r>
      <w:r>
        <w:rPr>
          <w:spacing w:val="40"/>
        </w:rPr>
        <w:t xml:space="preserve"> </w:t>
      </w:r>
      <w:r>
        <w:t>an Age Three Transition Strategy and a Recruitment and Retention Strategy. Those two strategies will include</w:t>
      </w:r>
      <w:r>
        <w:rPr>
          <w:spacing w:val="40"/>
        </w:rPr>
        <w:t xml:space="preserve"> </w:t>
      </w:r>
      <w:r>
        <w:t>risk assessment and</w:t>
      </w:r>
      <w:r>
        <w:rPr>
          <w:spacing w:val="40"/>
        </w:rPr>
        <w:t xml:space="preserve"> </w:t>
      </w:r>
      <w:r>
        <w:t>mitigation strategies, developed by BSL, approved by the department, and reviewed</w:t>
      </w:r>
      <w:r>
        <w:rPr>
          <w:spacing w:val="80"/>
        </w:rPr>
        <w:t xml:space="preserve"> </w:t>
      </w:r>
      <w:r>
        <w:rPr>
          <w:spacing w:val="-2"/>
        </w:rPr>
        <w:t>annually.</w:t>
      </w:r>
    </w:p>
    <w:p w14:paraId="1DD487C7" w14:textId="707CDB1E" w:rsidR="001307F7" w:rsidRDefault="00CA1F56">
      <w:pPr>
        <w:pStyle w:val="ListParagraph"/>
        <w:numPr>
          <w:ilvl w:val="2"/>
          <w:numId w:val="20"/>
        </w:numPr>
        <w:tabs>
          <w:tab w:val="left" w:pos="1433"/>
        </w:tabs>
        <w:spacing w:before="170" w:line="264" w:lineRule="auto"/>
        <w:ind w:right="1280"/>
      </w:pPr>
      <w:r>
        <w:t>HIPPY Activity Work Plan (AWP), including BSL providing a new AWP</w:t>
      </w:r>
      <w:r w:rsidR="00AE54FD">
        <w:t xml:space="preserve"> annually</w:t>
      </w:r>
      <w:r>
        <w:t>, which may be further</w:t>
      </w:r>
      <w:r>
        <w:rPr>
          <w:spacing w:val="28"/>
        </w:rPr>
        <w:t xml:space="preserve"> </w:t>
      </w:r>
      <w:r>
        <w:t>negotiated from time to time as agreed by both</w:t>
      </w:r>
      <w:r>
        <w:rPr>
          <w:spacing w:val="40"/>
        </w:rPr>
        <w:t xml:space="preserve"> </w:t>
      </w:r>
      <w:r>
        <w:t>BSL</w:t>
      </w:r>
      <w:r>
        <w:rPr>
          <w:spacing w:val="23"/>
        </w:rPr>
        <w:t xml:space="preserve"> </w:t>
      </w:r>
      <w:r>
        <w:t>and</w:t>
      </w:r>
      <w:r>
        <w:rPr>
          <w:spacing w:val="23"/>
        </w:rPr>
        <w:t xml:space="preserve"> </w:t>
      </w:r>
      <w:r>
        <w:t>the</w:t>
      </w:r>
      <w:r>
        <w:rPr>
          <w:spacing w:val="23"/>
        </w:rPr>
        <w:t xml:space="preserve"> </w:t>
      </w:r>
      <w:r>
        <w:t>department.</w:t>
      </w:r>
      <w:r>
        <w:rPr>
          <w:spacing w:val="24"/>
        </w:rPr>
        <w:t xml:space="preserve"> </w:t>
      </w:r>
      <w:r>
        <w:t>BSL</w:t>
      </w:r>
      <w:r>
        <w:rPr>
          <w:spacing w:val="23"/>
        </w:rPr>
        <w:t xml:space="preserve"> </w:t>
      </w:r>
      <w:r>
        <w:t>will</w:t>
      </w:r>
      <w:r>
        <w:rPr>
          <w:spacing w:val="26"/>
        </w:rPr>
        <w:t xml:space="preserve"> </w:t>
      </w:r>
      <w:r>
        <w:t>also</w:t>
      </w:r>
      <w:r>
        <w:rPr>
          <w:spacing w:val="23"/>
        </w:rPr>
        <w:t xml:space="preserve"> </w:t>
      </w:r>
      <w:r>
        <w:t>provide</w:t>
      </w:r>
      <w:r>
        <w:rPr>
          <w:spacing w:val="21"/>
        </w:rPr>
        <w:t xml:space="preserve"> </w:t>
      </w:r>
      <w:r>
        <w:t>a</w:t>
      </w:r>
      <w:r w:rsidR="005043B1">
        <w:t xml:space="preserve"> </w:t>
      </w:r>
      <w:proofErr w:type="gramStart"/>
      <w:r w:rsidR="005043B1">
        <w:t>six monthly</w:t>
      </w:r>
      <w:proofErr w:type="gramEnd"/>
      <w:r>
        <w:rPr>
          <w:spacing w:val="19"/>
        </w:rPr>
        <w:t xml:space="preserve"> </w:t>
      </w:r>
      <w:r>
        <w:t>report</w:t>
      </w:r>
      <w:r>
        <w:rPr>
          <w:spacing w:val="24"/>
        </w:rPr>
        <w:t xml:space="preserve"> </w:t>
      </w:r>
      <w:r>
        <w:t>against</w:t>
      </w:r>
      <w:r>
        <w:rPr>
          <w:spacing w:val="22"/>
        </w:rPr>
        <w:t xml:space="preserve"> </w:t>
      </w:r>
      <w:r>
        <w:t>the</w:t>
      </w:r>
      <w:r>
        <w:rPr>
          <w:spacing w:val="23"/>
        </w:rPr>
        <w:t xml:space="preserve"> </w:t>
      </w:r>
      <w:r>
        <w:t>AWPs.</w:t>
      </w:r>
    </w:p>
    <w:p w14:paraId="1DD487C8" w14:textId="77777777" w:rsidR="001307F7" w:rsidRDefault="00CA1F56">
      <w:pPr>
        <w:pStyle w:val="BodyText"/>
        <w:spacing w:before="182" w:line="266" w:lineRule="auto"/>
        <w:ind w:right="1552"/>
      </w:pPr>
      <w:r>
        <w:t>The following policies on the DSS and Community Grants Hub websites also apply to</w:t>
      </w:r>
      <w:r>
        <w:rPr>
          <w:spacing w:val="80"/>
        </w:rPr>
        <w:t xml:space="preserve"> </w:t>
      </w:r>
      <w:r>
        <w:rPr>
          <w:spacing w:val="-2"/>
        </w:rPr>
        <w:t>HIPPY:</w:t>
      </w:r>
    </w:p>
    <w:p w14:paraId="1DD487C9" w14:textId="77777777" w:rsidR="001307F7" w:rsidRDefault="00CA1F56">
      <w:pPr>
        <w:pStyle w:val="ListParagraph"/>
        <w:numPr>
          <w:ilvl w:val="2"/>
          <w:numId w:val="20"/>
        </w:numPr>
        <w:tabs>
          <w:tab w:val="left" w:pos="1433"/>
        </w:tabs>
        <w:spacing w:before="165"/>
      </w:pPr>
      <w:hyperlink r:id="rId23">
        <w:r>
          <w:rPr>
            <w:color w:val="0000FF"/>
            <w:u w:val="single" w:color="0000FF"/>
          </w:rPr>
          <w:t>Access</w:t>
        </w:r>
        <w:r>
          <w:rPr>
            <w:color w:val="0000FF"/>
            <w:spacing w:val="19"/>
            <w:u w:val="single" w:color="0000FF"/>
          </w:rPr>
          <w:t xml:space="preserve"> </w:t>
        </w:r>
        <w:r>
          <w:rPr>
            <w:color w:val="0000FF"/>
            <w:u w:val="single" w:color="0000FF"/>
          </w:rPr>
          <w:t>and</w:t>
        </w:r>
        <w:r>
          <w:rPr>
            <w:color w:val="0000FF"/>
            <w:spacing w:val="20"/>
            <w:u w:val="single" w:color="0000FF"/>
          </w:rPr>
          <w:t xml:space="preserve"> </w:t>
        </w:r>
        <w:r>
          <w:rPr>
            <w:color w:val="0000FF"/>
            <w:u w:val="single" w:color="0000FF"/>
          </w:rPr>
          <w:t>Equity</w:t>
        </w:r>
        <w:r>
          <w:rPr>
            <w:color w:val="0000FF"/>
            <w:spacing w:val="18"/>
            <w:u w:val="single" w:color="0000FF"/>
          </w:rPr>
          <w:t xml:space="preserve"> </w:t>
        </w:r>
        <w:r>
          <w:rPr>
            <w:color w:val="0000FF"/>
            <w:spacing w:val="-2"/>
            <w:u w:val="single" w:color="0000FF"/>
          </w:rPr>
          <w:t>Policy</w:t>
        </w:r>
      </w:hyperlink>
    </w:p>
    <w:p w14:paraId="1DD487CA" w14:textId="77777777" w:rsidR="001307F7" w:rsidRDefault="00CA1F56">
      <w:pPr>
        <w:pStyle w:val="ListParagraph"/>
        <w:numPr>
          <w:ilvl w:val="2"/>
          <w:numId w:val="20"/>
        </w:numPr>
        <w:tabs>
          <w:tab w:val="left" w:pos="1433"/>
        </w:tabs>
      </w:pPr>
      <w:hyperlink r:id="rId24">
        <w:r>
          <w:rPr>
            <w:color w:val="0000FF"/>
            <w:u w:val="single" w:color="0000FF"/>
          </w:rPr>
          <w:t>Complaints</w:t>
        </w:r>
        <w:r>
          <w:rPr>
            <w:color w:val="0000FF"/>
            <w:spacing w:val="26"/>
            <w:u w:val="single" w:color="0000FF"/>
          </w:rPr>
          <w:t xml:space="preserve"> </w:t>
        </w:r>
        <w:r>
          <w:rPr>
            <w:color w:val="0000FF"/>
            <w:u w:val="single" w:color="0000FF"/>
          </w:rPr>
          <w:t>Process</w:t>
        </w:r>
        <w:r>
          <w:rPr>
            <w:color w:val="0000FF"/>
            <w:spacing w:val="21"/>
            <w:u w:val="single" w:color="0000FF"/>
          </w:rPr>
          <w:t xml:space="preserve"> </w:t>
        </w:r>
        <w:r>
          <w:rPr>
            <w:color w:val="0000FF"/>
            <w:u w:val="single" w:color="0000FF"/>
          </w:rPr>
          <w:t>for</w:t>
        </w:r>
        <w:r>
          <w:rPr>
            <w:color w:val="0000FF"/>
            <w:spacing w:val="22"/>
            <w:u w:val="single" w:color="0000FF"/>
          </w:rPr>
          <w:t xml:space="preserve"> </w:t>
        </w:r>
        <w:r>
          <w:rPr>
            <w:color w:val="0000FF"/>
            <w:u w:val="single" w:color="0000FF"/>
          </w:rPr>
          <w:t>Grant</w:t>
        </w:r>
        <w:r>
          <w:rPr>
            <w:color w:val="0000FF"/>
            <w:spacing w:val="25"/>
            <w:u w:val="single" w:color="0000FF"/>
          </w:rPr>
          <w:t xml:space="preserve"> </w:t>
        </w:r>
        <w:r>
          <w:rPr>
            <w:color w:val="0000FF"/>
            <w:spacing w:val="-2"/>
            <w:u w:val="single" w:color="0000FF"/>
          </w:rPr>
          <w:t>Recipients</w:t>
        </w:r>
      </w:hyperlink>
    </w:p>
    <w:p w14:paraId="1DD487CB" w14:textId="77777777" w:rsidR="001307F7" w:rsidRDefault="00CA1F56">
      <w:pPr>
        <w:pStyle w:val="ListParagraph"/>
        <w:numPr>
          <w:ilvl w:val="2"/>
          <w:numId w:val="20"/>
        </w:numPr>
        <w:tabs>
          <w:tab w:val="left" w:pos="1433"/>
        </w:tabs>
        <w:spacing w:before="190"/>
      </w:pPr>
      <w:hyperlink r:id="rId25">
        <w:r>
          <w:rPr>
            <w:color w:val="0000FF"/>
            <w:u w:val="single" w:color="0000FF"/>
          </w:rPr>
          <w:t>Grant</w:t>
        </w:r>
        <w:r>
          <w:rPr>
            <w:color w:val="0000FF"/>
            <w:spacing w:val="29"/>
            <w:u w:val="single" w:color="0000FF"/>
          </w:rPr>
          <w:t xml:space="preserve"> </w:t>
        </w:r>
        <w:r>
          <w:rPr>
            <w:color w:val="0000FF"/>
            <w:u w:val="single" w:color="0000FF"/>
          </w:rPr>
          <w:t>Recipient</w:t>
        </w:r>
        <w:r>
          <w:rPr>
            <w:color w:val="0000FF"/>
            <w:spacing w:val="30"/>
            <w:u w:val="single" w:color="0000FF"/>
          </w:rPr>
          <w:t xml:space="preserve"> </w:t>
        </w:r>
        <w:r>
          <w:rPr>
            <w:color w:val="0000FF"/>
            <w:u w:val="single" w:color="0000FF"/>
          </w:rPr>
          <w:t>Complaints</w:t>
        </w:r>
        <w:r>
          <w:rPr>
            <w:color w:val="0000FF"/>
            <w:spacing w:val="28"/>
            <w:u w:val="single" w:color="0000FF"/>
          </w:rPr>
          <w:t xml:space="preserve"> </w:t>
        </w:r>
        <w:r>
          <w:rPr>
            <w:color w:val="0000FF"/>
            <w:u w:val="single" w:color="0000FF"/>
          </w:rPr>
          <w:t>and</w:t>
        </w:r>
        <w:r>
          <w:rPr>
            <w:color w:val="0000FF"/>
            <w:spacing w:val="23"/>
            <w:u w:val="single" w:color="0000FF"/>
          </w:rPr>
          <w:t xml:space="preserve"> </w:t>
        </w:r>
        <w:r>
          <w:rPr>
            <w:color w:val="0000FF"/>
            <w:u w:val="single" w:color="0000FF"/>
          </w:rPr>
          <w:t>Whistleblower</w:t>
        </w:r>
        <w:r>
          <w:rPr>
            <w:color w:val="0000FF"/>
            <w:spacing w:val="27"/>
            <w:u w:val="single" w:color="0000FF"/>
          </w:rPr>
          <w:t xml:space="preserve"> </w:t>
        </w:r>
        <w:r>
          <w:rPr>
            <w:color w:val="0000FF"/>
            <w:spacing w:val="-2"/>
            <w:u w:val="single" w:color="0000FF"/>
          </w:rPr>
          <w:t>Provisions</w:t>
        </w:r>
      </w:hyperlink>
    </w:p>
    <w:p w14:paraId="1DD487CC" w14:textId="77777777" w:rsidR="001307F7" w:rsidRDefault="00CA1F56">
      <w:pPr>
        <w:pStyle w:val="ListParagraph"/>
        <w:numPr>
          <w:ilvl w:val="2"/>
          <w:numId w:val="20"/>
        </w:numPr>
        <w:tabs>
          <w:tab w:val="left" w:pos="1433"/>
        </w:tabs>
      </w:pPr>
      <w:hyperlink r:id="rId26">
        <w:r>
          <w:rPr>
            <w:color w:val="0000FF"/>
            <w:u w:val="single" w:color="0000FF"/>
          </w:rPr>
          <w:t>National</w:t>
        </w:r>
        <w:r>
          <w:rPr>
            <w:color w:val="0000FF"/>
            <w:spacing w:val="24"/>
            <w:u w:val="single" w:color="0000FF"/>
          </w:rPr>
          <w:t xml:space="preserve"> </w:t>
        </w:r>
        <w:r>
          <w:rPr>
            <w:color w:val="0000FF"/>
            <w:u w:val="single" w:color="0000FF"/>
          </w:rPr>
          <w:t>Redress</w:t>
        </w:r>
        <w:r>
          <w:rPr>
            <w:color w:val="0000FF"/>
            <w:spacing w:val="25"/>
            <w:u w:val="single" w:color="0000FF"/>
          </w:rPr>
          <w:t xml:space="preserve"> </w:t>
        </w:r>
        <w:r>
          <w:rPr>
            <w:color w:val="0000FF"/>
            <w:u w:val="single" w:color="0000FF"/>
          </w:rPr>
          <w:t>Scheme</w:t>
        </w:r>
        <w:r>
          <w:rPr>
            <w:color w:val="0000FF"/>
            <w:spacing w:val="23"/>
            <w:u w:val="single" w:color="0000FF"/>
          </w:rPr>
          <w:t xml:space="preserve"> </w:t>
        </w:r>
        <w:r>
          <w:rPr>
            <w:color w:val="0000FF"/>
            <w:u w:val="single" w:color="0000FF"/>
          </w:rPr>
          <w:t>Grant</w:t>
        </w:r>
        <w:r>
          <w:rPr>
            <w:color w:val="0000FF"/>
            <w:spacing w:val="26"/>
            <w:u w:val="single" w:color="0000FF"/>
          </w:rPr>
          <w:t xml:space="preserve"> </w:t>
        </w:r>
        <w:r>
          <w:rPr>
            <w:color w:val="0000FF"/>
            <w:u w:val="single" w:color="0000FF"/>
          </w:rPr>
          <w:t>Connected</w:t>
        </w:r>
        <w:r>
          <w:rPr>
            <w:color w:val="0000FF"/>
            <w:spacing w:val="26"/>
            <w:u w:val="single" w:color="0000FF"/>
          </w:rPr>
          <w:t xml:space="preserve"> </w:t>
        </w:r>
        <w:r>
          <w:rPr>
            <w:color w:val="0000FF"/>
            <w:spacing w:val="-2"/>
            <w:u w:val="single" w:color="0000FF"/>
          </w:rPr>
          <w:t>Policy</w:t>
        </w:r>
      </w:hyperlink>
    </w:p>
    <w:p w14:paraId="1DD487CD" w14:textId="77777777" w:rsidR="001307F7" w:rsidRDefault="00CA1F56">
      <w:pPr>
        <w:pStyle w:val="ListParagraph"/>
        <w:numPr>
          <w:ilvl w:val="2"/>
          <w:numId w:val="20"/>
        </w:numPr>
        <w:tabs>
          <w:tab w:val="left" w:pos="1433"/>
        </w:tabs>
      </w:pPr>
      <w:hyperlink r:id="rId27">
        <w:r>
          <w:rPr>
            <w:color w:val="0000FF"/>
            <w:u w:val="single" w:color="0000FF"/>
          </w:rPr>
          <w:t>Online</w:t>
        </w:r>
        <w:r>
          <w:rPr>
            <w:color w:val="0000FF"/>
            <w:spacing w:val="24"/>
            <w:u w:val="single" w:color="0000FF"/>
          </w:rPr>
          <w:t xml:space="preserve"> </w:t>
        </w:r>
        <w:r>
          <w:rPr>
            <w:color w:val="0000FF"/>
            <w:spacing w:val="-2"/>
            <w:u w:val="single" w:color="0000FF"/>
          </w:rPr>
          <w:t>Safety</w:t>
        </w:r>
      </w:hyperlink>
    </w:p>
    <w:p w14:paraId="1DD487CE" w14:textId="77777777" w:rsidR="001307F7" w:rsidRDefault="00CA1F56">
      <w:pPr>
        <w:pStyle w:val="ListParagraph"/>
        <w:numPr>
          <w:ilvl w:val="2"/>
          <w:numId w:val="20"/>
        </w:numPr>
        <w:tabs>
          <w:tab w:val="left" w:pos="1433"/>
        </w:tabs>
        <w:spacing w:before="189"/>
      </w:pPr>
      <w:hyperlink r:id="rId28">
        <w:r>
          <w:rPr>
            <w:color w:val="0000FF"/>
            <w:u w:val="single" w:color="0000FF"/>
          </w:rPr>
          <w:t>Vulnerable</w:t>
        </w:r>
        <w:r>
          <w:rPr>
            <w:color w:val="0000FF"/>
            <w:spacing w:val="21"/>
            <w:u w:val="single" w:color="0000FF"/>
          </w:rPr>
          <w:t xml:space="preserve"> </w:t>
        </w:r>
        <w:r>
          <w:rPr>
            <w:color w:val="0000FF"/>
            <w:u w:val="single" w:color="0000FF"/>
          </w:rPr>
          <w:t>Persons,</w:t>
        </w:r>
        <w:r>
          <w:rPr>
            <w:color w:val="0000FF"/>
            <w:spacing w:val="25"/>
            <w:u w:val="single" w:color="0000FF"/>
          </w:rPr>
          <w:t xml:space="preserve"> </w:t>
        </w:r>
        <w:r>
          <w:rPr>
            <w:color w:val="0000FF"/>
            <w:u w:val="single" w:color="0000FF"/>
          </w:rPr>
          <w:t>Police</w:t>
        </w:r>
        <w:r>
          <w:rPr>
            <w:color w:val="0000FF"/>
            <w:spacing w:val="24"/>
            <w:u w:val="single" w:color="0000FF"/>
          </w:rPr>
          <w:t xml:space="preserve"> </w:t>
        </w:r>
        <w:r>
          <w:rPr>
            <w:color w:val="0000FF"/>
            <w:u w:val="single" w:color="0000FF"/>
          </w:rPr>
          <w:t>Checks</w:t>
        </w:r>
        <w:r>
          <w:rPr>
            <w:color w:val="0000FF"/>
            <w:spacing w:val="23"/>
            <w:u w:val="single" w:color="0000FF"/>
          </w:rPr>
          <w:t xml:space="preserve"> </w:t>
        </w:r>
        <w:r>
          <w:rPr>
            <w:color w:val="0000FF"/>
            <w:u w:val="single" w:color="0000FF"/>
          </w:rPr>
          <w:t>and</w:t>
        </w:r>
        <w:r>
          <w:rPr>
            <w:color w:val="0000FF"/>
            <w:spacing w:val="24"/>
            <w:u w:val="single" w:color="0000FF"/>
          </w:rPr>
          <w:t xml:space="preserve"> </w:t>
        </w:r>
        <w:r>
          <w:rPr>
            <w:color w:val="0000FF"/>
            <w:u w:val="single" w:color="0000FF"/>
          </w:rPr>
          <w:t>Criminal</w:t>
        </w:r>
        <w:r>
          <w:rPr>
            <w:color w:val="0000FF"/>
            <w:spacing w:val="23"/>
            <w:u w:val="single" w:color="0000FF"/>
          </w:rPr>
          <w:t xml:space="preserve"> </w:t>
        </w:r>
        <w:r>
          <w:rPr>
            <w:color w:val="0000FF"/>
            <w:spacing w:val="-2"/>
            <w:u w:val="single" w:color="0000FF"/>
          </w:rPr>
          <w:t>Offences</w:t>
        </w:r>
      </w:hyperlink>
    </w:p>
    <w:p w14:paraId="1DD487CF" w14:textId="77777777" w:rsidR="001307F7" w:rsidRDefault="001307F7">
      <w:pPr>
        <w:sectPr w:rsidR="001307F7">
          <w:pgSz w:w="11910" w:h="16840"/>
          <w:pgMar w:top="1040" w:right="360" w:bottom="1060" w:left="420" w:header="0" w:footer="879" w:gutter="0"/>
          <w:cols w:space="720"/>
        </w:sectPr>
      </w:pPr>
    </w:p>
    <w:p w14:paraId="1DD487D0" w14:textId="77777777" w:rsidR="001307F7" w:rsidRDefault="00CA1F56" w:rsidP="00D97E05">
      <w:pPr>
        <w:pStyle w:val="Heading1"/>
      </w:pPr>
      <w:bookmarkStart w:id="21" w:name="7._Working_with_children__"/>
      <w:bookmarkStart w:id="22" w:name="_bookmark8"/>
      <w:bookmarkEnd w:id="21"/>
      <w:bookmarkEnd w:id="22"/>
      <w:r>
        <w:lastRenderedPageBreak/>
        <w:t>Working</w:t>
      </w:r>
      <w:r>
        <w:rPr>
          <w:spacing w:val="21"/>
        </w:rPr>
        <w:t xml:space="preserve"> </w:t>
      </w:r>
      <w:r>
        <w:t>with</w:t>
      </w:r>
      <w:r>
        <w:rPr>
          <w:spacing w:val="22"/>
        </w:rPr>
        <w:t xml:space="preserve"> </w:t>
      </w:r>
      <w:r>
        <w:rPr>
          <w:spacing w:val="-2"/>
        </w:rPr>
        <w:t>children</w:t>
      </w:r>
    </w:p>
    <w:p w14:paraId="1DD487D1" w14:textId="77777777" w:rsidR="001307F7" w:rsidRDefault="00CA1F56">
      <w:pPr>
        <w:pStyle w:val="BodyText"/>
        <w:spacing w:before="212" w:line="266" w:lineRule="auto"/>
        <w:ind w:right="1131"/>
        <w:jc w:val="both"/>
      </w:pPr>
      <w:r>
        <w:t>The</w:t>
      </w:r>
      <w:r>
        <w:rPr>
          <w:spacing w:val="21"/>
        </w:rPr>
        <w:t xml:space="preserve"> </w:t>
      </w:r>
      <w:r>
        <w:t>department</w:t>
      </w:r>
      <w:r>
        <w:rPr>
          <w:spacing w:val="23"/>
        </w:rPr>
        <w:t xml:space="preserve"> </w:t>
      </w:r>
      <w:r>
        <w:t>is</w:t>
      </w:r>
      <w:r>
        <w:rPr>
          <w:spacing w:val="21"/>
        </w:rPr>
        <w:t xml:space="preserve"> </w:t>
      </w:r>
      <w:r>
        <w:t>committed</w:t>
      </w:r>
      <w:r>
        <w:rPr>
          <w:spacing w:val="19"/>
        </w:rPr>
        <w:t xml:space="preserve"> </w:t>
      </w:r>
      <w:r>
        <w:t>to</w:t>
      </w:r>
      <w:r>
        <w:rPr>
          <w:spacing w:val="19"/>
        </w:rPr>
        <w:t xml:space="preserve"> </w:t>
      </w:r>
      <w:r>
        <w:t>ensuring</w:t>
      </w:r>
      <w:r>
        <w:rPr>
          <w:spacing w:val="21"/>
        </w:rPr>
        <w:t xml:space="preserve"> </w:t>
      </w:r>
      <w:r>
        <w:t>that</w:t>
      </w:r>
      <w:r>
        <w:rPr>
          <w:spacing w:val="23"/>
        </w:rPr>
        <w:t xml:space="preserve"> </w:t>
      </w:r>
      <w:r>
        <w:t>our</w:t>
      </w:r>
      <w:r>
        <w:rPr>
          <w:spacing w:val="26"/>
        </w:rPr>
        <w:t xml:space="preserve"> </w:t>
      </w:r>
      <w:r>
        <w:t>work</w:t>
      </w:r>
      <w:r>
        <w:rPr>
          <w:spacing w:val="25"/>
        </w:rPr>
        <w:t xml:space="preserve"> </w:t>
      </w:r>
      <w:r>
        <w:t>and</w:t>
      </w:r>
      <w:r>
        <w:rPr>
          <w:spacing w:val="21"/>
        </w:rPr>
        <w:t xml:space="preserve"> </w:t>
      </w:r>
      <w:r>
        <w:t>activities</w:t>
      </w:r>
      <w:r>
        <w:rPr>
          <w:spacing w:val="19"/>
        </w:rPr>
        <w:t xml:space="preserve"> </w:t>
      </w:r>
      <w:r>
        <w:t>do</w:t>
      </w:r>
      <w:r>
        <w:rPr>
          <w:spacing w:val="21"/>
        </w:rPr>
        <w:t xml:space="preserve"> </w:t>
      </w:r>
      <w:r>
        <w:t>not</w:t>
      </w:r>
      <w:r>
        <w:rPr>
          <w:spacing w:val="23"/>
        </w:rPr>
        <w:t xml:space="preserve"> </w:t>
      </w:r>
      <w:r>
        <w:t>expose</w:t>
      </w:r>
      <w:r>
        <w:rPr>
          <w:spacing w:val="19"/>
        </w:rPr>
        <w:t xml:space="preserve"> </w:t>
      </w:r>
      <w:r>
        <w:t>children to</w:t>
      </w:r>
      <w:r>
        <w:rPr>
          <w:spacing w:val="24"/>
        </w:rPr>
        <w:t xml:space="preserve"> </w:t>
      </w:r>
      <w:r>
        <w:t>abuse</w:t>
      </w:r>
      <w:r>
        <w:rPr>
          <w:spacing w:val="24"/>
        </w:rPr>
        <w:t xml:space="preserve"> </w:t>
      </w:r>
      <w:r>
        <w:t>and</w:t>
      </w:r>
      <w:r>
        <w:rPr>
          <w:spacing w:val="24"/>
        </w:rPr>
        <w:t xml:space="preserve"> </w:t>
      </w:r>
      <w:r>
        <w:t>harm.</w:t>
      </w:r>
      <w:r>
        <w:rPr>
          <w:spacing w:val="26"/>
        </w:rPr>
        <w:t xml:space="preserve"> </w:t>
      </w:r>
      <w:r>
        <w:t>As</w:t>
      </w:r>
      <w:r>
        <w:rPr>
          <w:spacing w:val="24"/>
        </w:rPr>
        <w:t xml:space="preserve"> </w:t>
      </w:r>
      <w:r>
        <w:t>part</w:t>
      </w:r>
      <w:r>
        <w:rPr>
          <w:spacing w:val="23"/>
        </w:rPr>
        <w:t xml:space="preserve"> </w:t>
      </w:r>
      <w:r>
        <w:t>of</w:t>
      </w:r>
      <w:r>
        <w:rPr>
          <w:spacing w:val="26"/>
        </w:rPr>
        <w:t xml:space="preserve"> </w:t>
      </w:r>
      <w:r>
        <w:t>this</w:t>
      </w:r>
      <w:r>
        <w:rPr>
          <w:spacing w:val="24"/>
        </w:rPr>
        <w:t xml:space="preserve"> </w:t>
      </w:r>
      <w:r>
        <w:t>commitment,</w:t>
      </w:r>
      <w:r>
        <w:rPr>
          <w:spacing w:val="23"/>
        </w:rPr>
        <w:t xml:space="preserve"> </w:t>
      </w:r>
      <w:r>
        <w:t>the</w:t>
      </w:r>
      <w:r>
        <w:rPr>
          <w:spacing w:val="22"/>
        </w:rPr>
        <w:t xml:space="preserve"> </w:t>
      </w:r>
      <w:r>
        <w:t>department</w:t>
      </w:r>
      <w:r>
        <w:rPr>
          <w:spacing w:val="26"/>
        </w:rPr>
        <w:t xml:space="preserve"> </w:t>
      </w:r>
      <w:r>
        <w:t>has</w:t>
      </w:r>
      <w:r>
        <w:rPr>
          <w:spacing w:val="24"/>
        </w:rPr>
        <w:t xml:space="preserve"> </w:t>
      </w:r>
      <w:r>
        <w:t>implemented</w:t>
      </w:r>
      <w:r>
        <w:rPr>
          <w:spacing w:val="22"/>
        </w:rPr>
        <w:t xml:space="preserve"> </w:t>
      </w:r>
      <w:r>
        <w:t>measures to</w:t>
      </w:r>
      <w:r>
        <w:rPr>
          <w:spacing w:val="34"/>
        </w:rPr>
        <w:t xml:space="preserve"> </w:t>
      </w:r>
      <w:r>
        <w:t>promote</w:t>
      </w:r>
      <w:r>
        <w:rPr>
          <w:spacing w:val="31"/>
        </w:rPr>
        <w:t xml:space="preserve"> </w:t>
      </w:r>
      <w:r>
        <w:t>the</w:t>
      </w:r>
      <w:r>
        <w:rPr>
          <w:spacing w:val="34"/>
        </w:rPr>
        <w:t xml:space="preserve"> </w:t>
      </w:r>
      <w:r>
        <w:t>safety</w:t>
      </w:r>
      <w:r>
        <w:rPr>
          <w:spacing w:val="31"/>
        </w:rPr>
        <w:t xml:space="preserve"> </w:t>
      </w:r>
      <w:r>
        <w:t>of</w:t>
      </w:r>
      <w:r>
        <w:rPr>
          <w:spacing w:val="35"/>
        </w:rPr>
        <w:t xml:space="preserve"> </w:t>
      </w:r>
      <w:r>
        <w:t>children</w:t>
      </w:r>
      <w:r>
        <w:rPr>
          <w:spacing w:val="34"/>
        </w:rPr>
        <w:t xml:space="preserve"> </w:t>
      </w:r>
      <w:r>
        <w:t>in</w:t>
      </w:r>
      <w:r>
        <w:rPr>
          <w:spacing w:val="34"/>
        </w:rPr>
        <w:t xml:space="preserve"> </w:t>
      </w:r>
      <w:r>
        <w:t>all</w:t>
      </w:r>
      <w:r>
        <w:rPr>
          <w:spacing w:val="32"/>
        </w:rPr>
        <w:t xml:space="preserve"> </w:t>
      </w:r>
      <w:r>
        <w:t>services</w:t>
      </w:r>
      <w:r>
        <w:rPr>
          <w:spacing w:val="31"/>
        </w:rPr>
        <w:t xml:space="preserve"> </w:t>
      </w:r>
      <w:r>
        <w:t>and</w:t>
      </w:r>
      <w:r>
        <w:rPr>
          <w:spacing w:val="34"/>
        </w:rPr>
        <w:t xml:space="preserve"> </w:t>
      </w:r>
      <w:r>
        <w:t>activities</w:t>
      </w:r>
      <w:r>
        <w:rPr>
          <w:spacing w:val="34"/>
        </w:rPr>
        <w:t xml:space="preserve"> </w:t>
      </w:r>
      <w:r>
        <w:t>that</w:t>
      </w:r>
      <w:r>
        <w:rPr>
          <w:spacing w:val="32"/>
        </w:rPr>
        <w:t xml:space="preserve"> </w:t>
      </w:r>
      <w:r>
        <w:t>the</w:t>
      </w:r>
      <w:r>
        <w:rPr>
          <w:spacing w:val="31"/>
        </w:rPr>
        <w:t xml:space="preserve"> </w:t>
      </w:r>
      <w:r>
        <w:t>department</w:t>
      </w:r>
      <w:r>
        <w:rPr>
          <w:spacing w:val="32"/>
        </w:rPr>
        <w:t xml:space="preserve"> </w:t>
      </w:r>
      <w:r>
        <w:t>funds.</w:t>
      </w:r>
    </w:p>
    <w:p w14:paraId="1DD487D2" w14:textId="77777777" w:rsidR="001307F7" w:rsidRDefault="00CA1F56">
      <w:pPr>
        <w:pStyle w:val="BodyText"/>
        <w:spacing w:before="178"/>
      </w:pPr>
      <w:r>
        <w:t>In</w:t>
      </w:r>
      <w:r>
        <w:rPr>
          <w:spacing w:val="18"/>
        </w:rPr>
        <w:t xml:space="preserve"> </w:t>
      </w:r>
      <w:r>
        <w:t>delivering</w:t>
      </w:r>
      <w:r>
        <w:rPr>
          <w:spacing w:val="24"/>
        </w:rPr>
        <w:t xml:space="preserve"> </w:t>
      </w:r>
      <w:r>
        <w:t>the</w:t>
      </w:r>
      <w:r>
        <w:rPr>
          <w:spacing w:val="20"/>
        </w:rPr>
        <w:t xml:space="preserve"> </w:t>
      </w:r>
      <w:r>
        <w:t>HIPPY</w:t>
      </w:r>
      <w:r>
        <w:rPr>
          <w:spacing w:val="15"/>
        </w:rPr>
        <w:t xml:space="preserve"> </w:t>
      </w:r>
      <w:r>
        <w:t>program</w:t>
      </w:r>
      <w:r>
        <w:rPr>
          <w:spacing w:val="18"/>
        </w:rPr>
        <w:t xml:space="preserve"> </w:t>
      </w:r>
      <w:r>
        <w:t>to</w:t>
      </w:r>
      <w:r>
        <w:rPr>
          <w:spacing w:val="19"/>
        </w:rPr>
        <w:t xml:space="preserve"> </w:t>
      </w:r>
      <w:r>
        <w:t>children,</w:t>
      </w:r>
      <w:r>
        <w:rPr>
          <w:spacing w:val="20"/>
        </w:rPr>
        <w:t xml:space="preserve"> </w:t>
      </w:r>
      <w:r>
        <w:t>BSL</w:t>
      </w:r>
      <w:r>
        <w:rPr>
          <w:spacing w:val="21"/>
        </w:rPr>
        <w:t xml:space="preserve"> </w:t>
      </w:r>
      <w:r>
        <w:t>is</w:t>
      </w:r>
      <w:r>
        <w:rPr>
          <w:spacing w:val="19"/>
        </w:rPr>
        <w:t xml:space="preserve"> </w:t>
      </w:r>
      <w:r>
        <w:t>required</w:t>
      </w:r>
      <w:r>
        <w:rPr>
          <w:spacing w:val="17"/>
        </w:rPr>
        <w:t xml:space="preserve"> </w:t>
      </w:r>
      <w:r>
        <w:rPr>
          <w:spacing w:val="-5"/>
        </w:rPr>
        <w:t>to:</w:t>
      </w:r>
    </w:p>
    <w:p w14:paraId="1DD487D3" w14:textId="77777777" w:rsidR="001307F7" w:rsidRDefault="00CA1F56">
      <w:pPr>
        <w:pStyle w:val="ListParagraph"/>
        <w:numPr>
          <w:ilvl w:val="0"/>
          <w:numId w:val="16"/>
        </w:numPr>
        <w:tabs>
          <w:tab w:val="left" w:pos="1433"/>
        </w:tabs>
        <w:spacing w:before="190" w:line="266" w:lineRule="auto"/>
        <w:ind w:right="1301"/>
      </w:pPr>
      <w:r>
        <w:t>Comply with Commonwealth, state and/or territory requirements relating</w:t>
      </w:r>
      <w:r>
        <w:rPr>
          <w:spacing w:val="40"/>
        </w:rPr>
        <w:t xml:space="preserve"> </w:t>
      </w:r>
      <w:r>
        <w:t>to working</w:t>
      </w:r>
      <w:r>
        <w:rPr>
          <w:spacing w:val="40"/>
        </w:rPr>
        <w:t xml:space="preserve"> </w:t>
      </w:r>
      <w:r>
        <w:t>with children in the jurisdiction in which the activities are delivered. This</w:t>
      </w:r>
      <w:r>
        <w:rPr>
          <w:spacing w:val="40"/>
        </w:rPr>
        <w:t xml:space="preserve"> </w:t>
      </w:r>
      <w:r>
        <w:t>includes</w:t>
      </w:r>
      <w:r>
        <w:rPr>
          <w:spacing w:val="40"/>
        </w:rPr>
        <w:t xml:space="preserve"> </w:t>
      </w:r>
      <w:r>
        <w:t>mandated police checks, working with children checks and working with vulnerable</w:t>
      </w:r>
      <w:r>
        <w:rPr>
          <w:spacing w:val="80"/>
        </w:rPr>
        <w:t xml:space="preserve"> </w:t>
      </w:r>
      <w:r>
        <w:t>people checks.</w:t>
      </w:r>
    </w:p>
    <w:p w14:paraId="1DD487D4" w14:textId="77777777" w:rsidR="001307F7" w:rsidRDefault="00CA1F56">
      <w:pPr>
        <w:pStyle w:val="ListParagraph"/>
        <w:numPr>
          <w:ilvl w:val="0"/>
          <w:numId w:val="16"/>
        </w:numPr>
        <w:tabs>
          <w:tab w:val="left" w:pos="1433"/>
        </w:tabs>
        <w:spacing w:before="160" w:line="264" w:lineRule="auto"/>
        <w:ind w:right="1240"/>
      </w:pPr>
      <w:r>
        <w:t>Comply</w:t>
      </w:r>
      <w:r>
        <w:rPr>
          <w:spacing w:val="29"/>
        </w:rPr>
        <w:t xml:space="preserve"> </w:t>
      </w:r>
      <w:r>
        <w:t>with all relevant</w:t>
      </w:r>
      <w:r>
        <w:rPr>
          <w:spacing w:val="30"/>
        </w:rPr>
        <w:t xml:space="preserve"> </w:t>
      </w:r>
      <w:r>
        <w:t>legislation</w:t>
      </w:r>
      <w:r>
        <w:rPr>
          <w:spacing w:val="29"/>
        </w:rPr>
        <w:t xml:space="preserve"> </w:t>
      </w:r>
      <w:r>
        <w:t>in jurisdictions relating</w:t>
      </w:r>
      <w:r>
        <w:rPr>
          <w:spacing w:val="29"/>
        </w:rPr>
        <w:t xml:space="preserve"> </w:t>
      </w:r>
      <w:r>
        <w:t>to mandatory reporting</w:t>
      </w:r>
      <w:r>
        <w:rPr>
          <w:spacing w:val="32"/>
        </w:rPr>
        <w:t xml:space="preserve"> </w:t>
      </w:r>
      <w:r>
        <w:t>of suspected child abuse and neglect as required or otherwise defined by state or</w:t>
      </w:r>
      <w:r>
        <w:rPr>
          <w:spacing w:val="80"/>
        </w:rPr>
        <w:t xml:space="preserve"> </w:t>
      </w:r>
      <w:r>
        <w:t>territory legislation.</w:t>
      </w:r>
    </w:p>
    <w:p w14:paraId="1DD487D5" w14:textId="77777777" w:rsidR="001307F7" w:rsidRDefault="00CA1F56">
      <w:pPr>
        <w:pStyle w:val="ListParagraph"/>
        <w:numPr>
          <w:ilvl w:val="0"/>
          <w:numId w:val="16"/>
        </w:numPr>
        <w:tabs>
          <w:tab w:val="left" w:pos="1433"/>
        </w:tabs>
        <w:spacing w:before="167" w:line="264" w:lineRule="auto"/>
        <w:ind w:right="1305"/>
      </w:pPr>
      <w:r>
        <w:t>Implement and meet the National Principles for Child Safe Organisations</w:t>
      </w:r>
      <w:r>
        <w:rPr>
          <w:spacing w:val="40"/>
        </w:rPr>
        <w:t xml:space="preserve"> </w:t>
      </w:r>
      <w:r>
        <w:t>across all</w:t>
      </w:r>
      <w:r>
        <w:rPr>
          <w:spacing w:val="40"/>
        </w:rPr>
        <w:t xml:space="preserve"> </w:t>
      </w:r>
      <w:r>
        <w:t>service delivery sites.</w:t>
      </w:r>
    </w:p>
    <w:p w14:paraId="1DD487D6" w14:textId="77777777" w:rsidR="001307F7" w:rsidRDefault="00CA1F56">
      <w:pPr>
        <w:pStyle w:val="ListParagraph"/>
        <w:numPr>
          <w:ilvl w:val="0"/>
          <w:numId w:val="16"/>
        </w:numPr>
        <w:tabs>
          <w:tab w:val="left" w:pos="1433"/>
        </w:tabs>
        <w:spacing w:before="165" w:line="264" w:lineRule="auto"/>
        <w:ind w:right="1295"/>
      </w:pPr>
      <w:r>
        <w:t>Submit an annual statement of compliance, specific to the child safety clause in the</w:t>
      </w:r>
      <w:r>
        <w:rPr>
          <w:spacing w:val="80"/>
        </w:rPr>
        <w:t xml:space="preserve"> </w:t>
      </w:r>
      <w:r>
        <w:t>grant agreement or contract.</w:t>
      </w:r>
    </w:p>
    <w:p w14:paraId="1DD487D7" w14:textId="77777777" w:rsidR="001307F7" w:rsidRDefault="00CA1F56">
      <w:pPr>
        <w:pStyle w:val="ListParagraph"/>
        <w:numPr>
          <w:ilvl w:val="0"/>
          <w:numId w:val="16"/>
        </w:numPr>
        <w:tabs>
          <w:tab w:val="left" w:pos="1433"/>
        </w:tabs>
        <w:spacing w:before="167"/>
      </w:pPr>
      <w:r>
        <w:t>Impose</w:t>
      </w:r>
      <w:r>
        <w:rPr>
          <w:spacing w:val="18"/>
        </w:rPr>
        <w:t xml:space="preserve"> </w:t>
      </w:r>
      <w:r>
        <w:t>the</w:t>
      </w:r>
      <w:r>
        <w:rPr>
          <w:spacing w:val="23"/>
        </w:rPr>
        <w:t xml:space="preserve"> </w:t>
      </w:r>
      <w:r>
        <w:t>same</w:t>
      </w:r>
      <w:r>
        <w:rPr>
          <w:spacing w:val="22"/>
        </w:rPr>
        <w:t xml:space="preserve"> </w:t>
      </w:r>
      <w:r>
        <w:t>child</w:t>
      </w:r>
      <w:r>
        <w:rPr>
          <w:spacing w:val="21"/>
        </w:rPr>
        <w:t xml:space="preserve"> </w:t>
      </w:r>
      <w:r>
        <w:t>safety</w:t>
      </w:r>
      <w:r>
        <w:rPr>
          <w:spacing w:val="20"/>
        </w:rPr>
        <w:t xml:space="preserve"> </w:t>
      </w:r>
      <w:r>
        <w:t>obligations</w:t>
      </w:r>
      <w:r>
        <w:rPr>
          <w:spacing w:val="23"/>
        </w:rPr>
        <w:t xml:space="preserve"> </w:t>
      </w:r>
      <w:r>
        <w:t>in</w:t>
      </w:r>
      <w:r>
        <w:rPr>
          <w:spacing w:val="36"/>
        </w:rPr>
        <w:t xml:space="preserve"> </w:t>
      </w:r>
      <w:r>
        <w:t>Sub-Licensee</w:t>
      </w:r>
      <w:r>
        <w:rPr>
          <w:spacing w:val="26"/>
        </w:rPr>
        <w:t xml:space="preserve"> </w:t>
      </w:r>
      <w:r>
        <w:rPr>
          <w:spacing w:val="-2"/>
        </w:rPr>
        <w:t>agreements.</w:t>
      </w:r>
    </w:p>
    <w:p w14:paraId="1DD487D8" w14:textId="77777777" w:rsidR="001307F7" w:rsidRDefault="00CA1F56">
      <w:pPr>
        <w:pStyle w:val="ListParagraph"/>
        <w:numPr>
          <w:ilvl w:val="0"/>
          <w:numId w:val="16"/>
        </w:numPr>
        <w:tabs>
          <w:tab w:val="left" w:pos="1433"/>
        </w:tabs>
        <w:spacing w:before="188" w:line="264" w:lineRule="auto"/>
        <w:ind w:right="1777"/>
      </w:pPr>
      <w:r>
        <w:t>Provide training and establish a compliance regime that includes proactive</w:t>
      </w:r>
      <w:r>
        <w:rPr>
          <w:spacing w:val="40"/>
        </w:rPr>
        <w:t xml:space="preserve"> </w:t>
      </w:r>
      <w:r>
        <w:t>monitoring</w:t>
      </w:r>
      <w:r>
        <w:rPr>
          <w:spacing w:val="28"/>
        </w:rPr>
        <w:t xml:space="preserve"> </w:t>
      </w:r>
      <w:r>
        <w:t>to</w:t>
      </w:r>
      <w:r>
        <w:rPr>
          <w:spacing w:val="26"/>
        </w:rPr>
        <w:t xml:space="preserve"> </w:t>
      </w:r>
      <w:r>
        <w:t>ensure</w:t>
      </w:r>
      <w:r>
        <w:rPr>
          <w:spacing w:val="26"/>
        </w:rPr>
        <w:t xml:space="preserve"> </w:t>
      </w:r>
      <w:r>
        <w:t>that</w:t>
      </w:r>
      <w:r>
        <w:rPr>
          <w:spacing w:val="30"/>
        </w:rPr>
        <w:t xml:space="preserve"> </w:t>
      </w:r>
      <w:r>
        <w:t>all</w:t>
      </w:r>
      <w:r>
        <w:rPr>
          <w:spacing w:val="27"/>
        </w:rPr>
        <w:t xml:space="preserve"> </w:t>
      </w:r>
      <w:r>
        <w:t>Sub-Licensees</w:t>
      </w:r>
      <w:r>
        <w:rPr>
          <w:spacing w:val="26"/>
        </w:rPr>
        <w:t xml:space="preserve"> </w:t>
      </w:r>
      <w:r>
        <w:t>meet</w:t>
      </w:r>
      <w:r>
        <w:rPr>
          <w:spacing w:val="27"/>
        </w:rPr>
        <w:t xml:space="preserve"> </w:t>
      </w:r>
      <w:r>
        <w:t>their</w:t>
      </w:r>
      <w:r>
        <w:rPr>
          <w:spacing w:val="27"/>
        </w:rPr>
        <w:t xml:space="preserve"> </w:t>
      </w:r>
      <w:r>
        <w:t>child</w:t>
      </w:r>
      <w:r>
        <w:rPr>
          <w:spacing w:val="26"/>
        </w:rPr>
        <w:t xml:space="preserve"> </w:t>
      </w:r>
      <w:r>
        <w:t>safety</w:t>
      </w:r>
      <w:r>
        <w:rPr>
          <w:spacing w:val="26"/>
        </w:rPr>
        <w:t xml:space="preserve"> </w:t>
      </w:r>
      <w:r>
        <w:t>obligations.</w:t>
      </w:r>
    </w:p>
    <w:p w14:paraId="1DD487D9" w14:textId="77777777" w:rsidR="001307F7" w:rsidRDefault="00CA1F56">
      <w:pPr>
        <w:pStyle w:val="ListParagraph"/>
        <w:numPr>
          <w:ilvl w:val="0"/>
          <w:numId w:val="16"/>
        </w:numPr>
        <w:tabs>
          <w:tab w:val="left" w:pos="1433"/>
        </w:tabs>
        <w:spacing w:before="167" w:line="264" w:lineRule="auto"/>
        <w:ind w:right="1773"/>
      </w:pPr>
      <w:r>
        <w:t>Ensure all required checks are in place prior to any individual connected to the</w:t>
      </w:r>
      <w:r>
        <w:rPr>
          <w:spacing w:val="80"/>
        </w:rPr>
        <w:t xml:space="preserve"> </w:t>
      </w:r>
      <w:r>
        <w:t>delivery of HIPPY services commencing employment.</w:t>
      </w:r>
    </w:p>
    <w:p w14:paraId="1DD487DA" w14:textId="77777777" w:rsidR="001307F7" w:rsidRDefault="00CA1F56">
      <w:pPr>
        <w:pStyle w:val="ListParagraph"/>
        <w:numPr>
          <w:ilvl w:val="0"/>
          <w:numId w:val="16"/>
        </w:numPr>
        <w:tabs>
          <w:tab w:val="left" w:pos="1433"/>
        </w:tabs>
        <w:spacing w:before="165"/>
      </w:pPr>
      <w:r>
        <w:t>Notify</w:t>
      </w:r>
      <w:r>
        <w:rPr>
          <w:spacing w:val="15"/>
        </w:rPr>
        <w:t xml:space="preserve"> </w:t>
      </w:r>
      <w:r>
        <w:t>the</w:t>
      </w:r>
      <w:r>
        <w:rPr>
          <w:spacing w:val="19"/>
        </w:rPr>
        <w:t xml:space="preserve"> </w:t>
      </w:r>
      <w:r>
        <w:t>department</w:t>
      </w:r>
      <w:r>
        <w:rPr>
          <w:spacing w:val="21"/>
        </w:rPr>
        <w:t xml:space="preserve"> </w:t>
      </w:r>
      <w:r>
        <w:t>of</w:t>
      </w:r>
      <w:r>
        <w:rPr>
          <w:spacing w:val="20"/>
        </w:rPr>
        <w:t xml:space="preserve"> </w:t>
      </w:r>
      <w:r>
        <w:t>any</w:t>
      </w:r>
      <w:r>
        <w:rPr>
          <w:spacing w:val="17"/>
        </w:rPr>
        <w:t xml:space="preserve"> </w:t>
      </w:r>
      <w:r>
        <w:t>failure</w:t>
      </w:r>
      <w:r>
        <w:rPr>
          <w:spacing w:val="20"/>
        </w:rPr>
        <w:t xml:space="preserve"> </w:t>
      </w:r>
      <w:r>
        <w:t>to</w:t>
      </w:r>
      <w:r>
        <w:rPr>
          <w:spacing w:val="19"/>
        </w:rPr>
        <w:t xml:space="preserve"> </w:t>
      </w:r>
      <w:r>
        <w:t>comply</w:t>
      </w:r>
      <w:r>
        <w:rPr>
          <w:spacing w:val="20"/>
        </w:rPr>
        <w:t xml:space="preserve"> </w:t>
      </w:r>
      <w:r>
        <w:t>with</w:t>
      </w:r>
      <w:r>
        <w:rPr>
          <w:spacing w:val="17"/>
        </w:rPr>
        <w:t xml:space="preserve"> </w:t>
      </w:r>
      <w:r>
        <w:t>the</w:t>
      </w:r>
      <w:r>
        <w:rPr>
          <w:spacing w:val="19"/>
        </w:rPr>
        <w:t xml:space="preserve"> </w:t>
      </w:r>
      <w:r>
        <w:t>child</w:t>
      </w:r>
      <w:r>
        <w:rPr>
          <w:spacing w:val="19"/>
        </w:rPr>
        <w:t xml:space="preserve"> </w:t>
      </w:r>
      <w:r>
        <w:t>safety</w:t>
      </w:r>
      <w:r>
        <w:rPr>
          <w:spacing w:val="18"/>
        </w:rPr>
        <w:t xml:space="preserve"> </w:t>
      </w:r>
      <w:r>
        <w:rPr>
          <w:spacing w:val="-2"/>
        </w:rPr>
        <w:t>clauses.</w:t>
      </w:r>
    </w:p>
    <w:p w14:paraId="1DD487DB" w14:textId="77777777" w:rsidR="001307F7" w:rsidRDefault="00CA1F56" w:rsidP="00D97E05">
      <w:pPr>
        <w:pStyle w:val="Heading1"/>
      </w:pPr>
      <w:bookmarkStart w:id="23" w:name="8._Commonwealth_Child_Safe_Framework_"/>
      <w:bookmarkStart w:id="24" w:name="_bookmark9"/>
      <w:bookmarkEnd w:id="23"/>
      <w:bookmarkEnd w:id="24"/>
      <w:r>
        <w:t>Commonwealth</w:t>
      </w:r>
      <w:r>
        <w:rPr>
          <w:spacing w:val="23"/>
        </w:rPr>
        <w:t xml:space="preserve"> </w:t>
      </w:r>
      <w:r>
        <w:t>Child</w:t>
      </w:r>
      <w:r>
        <w:rPr>
          <w:spacing w:val="23"/>
        </w:rPr>
        <w:t xml:space="preserve"> </w:t>
      </w:r>
      <w:r>
        <w:t>Safe</w:t>
      </w:r>
      <w:r>
        <w:rPr>
          <w:spacing w:val="29"/>
        </w:rPr>
        <w:t xml:space="preserve"> </w:t>
      </w:r>
      <w:r>
        <w:rPr>
          <w:spacing w:val="-2"/>
        </w:rPr>
        <w:t>Framework</w:t>
      </w:r>
    </w:p>
    <w:p w14:paraId="1DD487DC" w14:textId="77777777" w:rsidR="001307F7" w:rsidRDefault="00CA1F56">
      <w:pPr>
        <w:pStyle w:val="BodyText"/>
        <w:spacing w:before="209" w:line="266" w:lineRule="auto"/>
        <w:ind w:right="1283"/>
      </w:pPr>
      <w:r>
        <w:t>The Royal Commission into Institutional Responses to Child Sexual Abuse highlighted the</w:t>
      </w:r>
      <w:r>
        <w:rPr>
          <w:spacing w:val="80"/>
        </w:rPr>
        <w:t xml:space="preserve"> </w:t>
      </w:r>
      <w:r>
        <w:t>need for</w:t>
      </w:r>
      <w:r>
        <w:rPr>
          <w:spacing w:val="28"/>
        </w:rPr>
        <w:t xml:space="preserve"> </w:t>
      </w:r>
      <w:r>
        <w:t>organisations to</w:t>
      </w:r>
      <w:r>
        <w:rPr>
          <w:spacing w:val="27"/>
        </w:rPr>
        <w:t xml:space="preserve"> </w:t>
      </w:r>
      <w:r>
        <w:t>adopt</w:t>
      </w:r>
      <w:r>
        <w:rPr>
          <w:spacing w:val="25"/>
        </w:rPr>
        <w:t xml:space="preserve"> </w:t>
      </w:r>
      <w:r>
        <w:t>child safe practices</w:t>
      </w:r>
      <w:r>
        <w:rPr>
          <w:spacing w:val="27"/>
        </w:rPr>
        <w:t xml:space="preserve"> </w:t>
      </w:r>
      <w:r>
        <w:t>including</w:t>
      </w:r>
      <w:r>
        <w:rPr>
          <w:spacing w:val="27"/>
        </w:rPr>
        <w:t xml:space="preserve"> </w:t>
      </w:r>
      <w:r>
        <w:t>appropriate</w:t>
      </w:r>
      <w:r>
        <w:rPr>
          <w:spacing w:val="27"/>
        </w:rPr>
        <w:t xml:space="preserve"> </w:t>
      </w:r>
      <w:r>
        <w:t>screening</w:t>
      </w:r>
      <w:r>
        <w:rPr>
          <w:spacing w:val="27"/>
        </w:rPr>
        <w:t xml:space="preserve"> </w:t>
      </w:r>
      <w:r>
        <w:t>of</w:t>
      </w:r>
      <w:r>
        <w:rPr>
          <w:spacing w:val="28"/>
        </w:rPr>
        <w:t xml:space="preserve"> </w:t>
      </w:r>
      <w:r>
        <w:t>staff, mandatory</w:t>
      </w:r>
      <w:r>
        <w:rPr>
          <w:spacing w:val="35"/>
        </w:rPr>
        <w:t xml:space="preserve"> </w:t>
      </w:r>
      <w:r>
        <w:t>reporting</w:t>
      </w:r>
      <w:r>
        <w:rPr>
          <w:spacing w:val="40"/>
        </w:rPr>
        <w:t xml:space="preserve"> </w:t>
      </w:r>
      <w:r>
        <w:t>and</w:t>
      </w:r>
      <w:r>
        <w:rPr>
          <w:spacing w:val="40"/>
        </w:rPr>
        <w:t xml:space="preserve"> </w:t>
      </w:r>
      <w:r>
        <w:t>adoption</w:t>
      </w:r>
      <w:r>
        <w:rPr>
          <w:spacing w:val="40"/>
        </w:rPr>
        <w:t xml:space="preserve"> </w:t>
      </w:r>
      <w:r>
        <w:t>of</w:t>
      </w:r>
      <w:r>
        <w:rPr>
          <w:spacing w:val="40"/>
        </w:rPr>
        <w:t xml:space="preserve"> </w:t>
      </w:r>
      <w:r>
        <w:t>the</w:t>
      </w:r>
      <w:r>
        <w:rPr>
          <w:spacing w:val="40"/>
        </w:rPr>
        <w:t xml:space="preserve"> </w:t>
      </w:r>
      <w:r>
        <w:t>National</w:t>
      </w:r>
      <w:r>
        <w:rPr>
          <w:spacing w:val="40"/>
        </w:rPr>
        <w:t xml:space="preserve"> </w:t>
      </w:r>
      <w:r>
        <w:t>Principles</w:t>
      </w:r>
      <w:r>
        <w:rPr>
          <w:spacing w:val="38"/>
        </w:rPr>
        <w:t xml:space="preserve"> </w:t>
      </w:r>
      <w:r>
        <w:t>for</w:t>
      </w:r>
      <w:r>
        <w:rPr>
          <w:spacing w:val="40"/>
        </w:rPr>
        <w:t xml:space="preserve"> </w:t>
      </w:r>
      <w:r>
        <w:t>Child</w:t>
      </w:r>
      <w:r>
        <w:rPr>
          <w:spacing w:val="40"/>
        </w:rPr>
        <w:t xml:space="preserve"> </w:t>
      </w:r>
      <w:r>
        <w:t>Safe</w:t>
      </w:r>
      <w:r>
        <w:rPr>
          <w:spacing w:val="40"/>
        </w:rPr>
        <w:t xml:space="preserve"> </w:t>
      </w:r>
      <w:r>
        <w:t>Organisations (the National Principles).</w:t>
      </w:r>
    </w:p>
    <w:p w14:paraId="1DD487DD" w14:textId="77777777" w:rsidR="001307F7" w:rsidRDefault="00CA1F56">
      <w:pPr>
        <w:pStyle w:val="BodyText"/>
        <w:spacing w:before="178" w:line="266" w:lineRule="auto"/>
        <w:ind w:right="1174"/>
      </w:pPr>
      <w:r>
        <w:t>In</w:t>
      </w:r>
      <w:r>
        <w:rPr>
          <w:spacing w:val="40"/>
        </w:rPr>
        <w:t xml:space="preserve"> </w:t>
      </w:r>
      <w:r>
        <w:t>response,</w:t>
      </w:r>
      <w:r>
        <w:rPr>
          <w:spacing w:val="40"/>
        </w:rPr>
        <w:t xml:space="preserve"> </w:t>
      </w:r>
      <w:r>
        <w:t>the</w:t>
      </w:r>
      <w:r>
        <w:rPr>
          <w:spacing w:val="40"/>
        </w:rPr>
        <w:t xml:space="preserve"> </w:t>
      </w:r>
      <w:r>
        <w:t>Australian</w:t>
      </w:r>
      <w:r>
        <w:rPr>
          <w:spacing w:val="40"/>
        </w:rPr>
        <w:t xml:space="preserve"> </w:t>
      </w:r>
      <w:r>
        <w:t>Government</w:t>
      </w:r>
      <w:r>
        <w:rPr>
          <w:spacing w:val="40"/>
        </w:rPr>
        <w:t xml:space="preserve"> </w:t>
      </w:r>
      <w:r>
        <w:t>introduced</w:t>
      </w:r>
      <w:r>
        <w:rPr>
          <w:spacing w:val="40"/>
        </w:rPr>
        <w:t xml:space="preserve"> </w:t>
      </w:r>
      <w:r>
        <w:t>the</w:t>
      </w:r>
      <w:r>
        <w:rPr>
          <w:spacing w:val="40"/>
        </w:rPr>
        <w:t xml:space="preserve"> </w:t>
      </w:r>
      <w:r>
        <w:rPr>
          <w:i/>
        </w:rPr>
        <w:t>Commonwealth</w:t>
      </w:r>
      <w:r>
        <w:rPr>
          <w:i/>
          <w:spacing w:val="40"/>
        </w:rPr>
        <w:t xml:space="preserve"> </w:t>
      </w:r>
      <w:r>
        <w:rPr>
          <w:i/>
        </w:rPr>
        <w:t>Child</w:t>
      </w:r>
      <w:r>
        <w:rPr>
          <w:i/>
          <w:spacing w:val="40"/>
        </w:rPr>
        <w:t xml:space="preserve"> </w:t>
      </w:r>
      <w:r>
        <w:rPr>
          <w:i/>
        </w:rPr>
        <w:t>Safe Framework</w:t>
      </w:r>
      <w:r>
        <w:rPr>
          <w:i/>
          <w:spacing w:val="35"/>
        </w:rPr>
        <w:t xml:space="preserve"> </w:t>
      </w:r>
      <w:r>
        <w:t>(the Framework), a whole-of-government</w:t>
      </w:r>
      <w:r>
        <w:rPr>
          <w:spacing w:val="32"/>
        </w:rPr>
        <w:t xml:space="preserve"> </w:t>
      </w:r>
      <w:r>
        <w:t>policy that</w:t>
      </w:r>
      <w:r>
        <w:rPr>
          <w:spacing w:val="32"/>
        </w:rPr>
        <w:t xml:space="preserve"> </w:t>
      </w:r>
      <w:r>
        <w:t>sets minimum</w:t>
      </w:r>
      <w:r>
        <w:rPr>
          <w:spacing w:val="32"/>
        </w:rPr>
        <w:t xml:space="preserve"> </w:t>
      </w:r>
      <w:r>
        <w:t>standards for creating and embedding a child safe culture and practice in Commonwealth entities and</w:t>
      </w:r>
      <w:r>
        <w:rPr>
          <w:spacing w:val="80"/>
        </w:rPr>
        <w:t xml:space="preserve"> </w:t>
      </w:r>
      <w:r>
        <w:t>Commonwealth funded third parties.</w:t>
      </w:r>
    </w:p>
    <w:p w14:paraId="1DD487DE" w14:textId="77777777" w:rsidR="001307F7" w:rsidRDefault="00CA1F56">
      <w:pPr>
        <w:pStyle w:val="BodyText"/>
        <w:spacing w:before="175"/>
      </w:pPr>
      <w:r>
        <w:t>In</w:t>
      </w:r>
      <w:r>
        <w:rPr>
          <w:spacing w:val="19"/>
        </w:rPr>
        <w:t xml:space="preserve"> </w:t>
      </w:r>
      <w:r>
        <w:t>line</w:t>
      </w:r>
      <w:r>
        <w:rPr>
          <w:spacing w:val="19"/>
        </w:rPr>
        <w:t xml:space="preserve"> </w:t>
      </w:r>
      <w:r>
        <w:t>with</w:t>
      </w:r>
      <w:r>
        <w:rPr>
          <w:spacing w:val="19"/>
        </w:rPr>
        <w:t xml:space="preserve"> </w:t>
      </w:r>
      <w:r>
        <w:t>clause</w:t>
      </w:r>
      <w:r>
        <w:rPr>
          <w:spacing w:val="19"/>
        </w:rPr>
        <w:t xml:space="preserve"> </w:t>
      </w:r>
      <w:r>
        <w:t>CB9</w:t>
      </w:r>
      <w:r>
        <w:rPr>
          <w:spacing w:val="17"/>
        </w:rPr>
        <w:t xml:space="preserve"> </w:t>
      </w:r>
      <w:r>
        <w:t>of</w:t>
      </w:r>
      <w:r>
        <w:rPr>
          <w:spacing w:val="21"/>
        </w:rPr>
        <w:t xml:space="preserve"> </w:t>
      </w:r>
      <w:r>
        <w:t>the</w:t>
      </w:r>
      <w:r>
        <w:rPr>
          <w:spacing w:val="19"/>
        </w:rPr>
        <w:t xml:space="preserve"> </w:t>
      </w:r>
      <w:r>
        <w:t>Supplementary</w:t>
      </w:r>
      <w:r>
        <w:rPr>
          <w:spacing w:val="19"/>
        </w:rPr>
        <w:t xml:space="preserve"> </w:t>
      </w:r>
      <w:r>
        <w:t>Provisions</w:t>
      </w:r>
      <w:r>
        <w:rPr>
          <w:spacing w:val="19"/>
        </w:rPr>
        <w:t xml:space="preserve"> </w:t>
      </w:r>
      <w:r>
        <w:t>in</w:t>
      </w:r>
      <w:r>
        <w:rPr>
          <w:spacing w:val="36"/>
        </w:rPr>
        <w:t xml:space="preserve"> </w:t>
      </w:r>
      <w:r>
        <w:t>BSL’s</w:t>
      </w:r>
      <w:r>
        <w:rPr>
          <w:spacing w:val="19"/>
        </w:rPr>
        <w:t xml:space="preserve"> </w:t>
      </w:r>
      <w:r>
        <w:t>grant</w:t>
      </w:r>
      <w:r>
        <w:rPr>
          <w:spacing w:val="20"/>
        </w:rPr>
        <w:t xml:space="preserve"> </w:t>
      </w:r>
      <w:r>
        <w:t>agreement,</w:t>
      </w:r>
      <w:r>
        <w:rPr>
          <w:spacing w:val="19"/>
        </w:rPr>
        <w:t xml:space="preserve"> </w:t>
      </w:r>
      <w:r>
        <w:rPr>
          <w:spacing w:val="-5"/>
        </w:rPr>
        <w:t>all</w:t>
      </w:r>
    </w:p>
    <w:p w14:paraId="1DD487DF" w14:textId="77777777" w:rsidR="001307F7" w:rsidRDefault="00CA1F56">
      <w:pPr>
        <w:pStyle w:val="BodyText"/>
        <w:spacing w:before="28" w:line="266" w:lineRule="auto"/>
        <w:ind w:right="1174"/>
      </w:pPr>
      <w:r>
        <w:t>sub-contracted service providers</w:t>
      </w:r>
      <w:r>
        <w:rPr>
          <w:spacing w:val="34"/>
        </w:rPr>
        <w:t xml:space="preserve"> </w:t>
      </w:r>
      <w:r>
        <w:t>must</w:t>
      </w:r>
      <w:r>
        <w:rPr>
          <w:spacing w:val="29"/>
        </w:rPr>
        <w:t xml:space="preserve"> </w:t>
      </w:r>
      <w:r>
        <w:t>ensure delivery of</w:t>
      </w:r>
      <w:r>
        <w:rPr>
          <w:spacing w:val="33"/>
        </w:rPr>
        <w:t xml:space="preserve"> </w:t>
      </w:r>
      <w:r>
        <w:t>HIPPY complies with the National Principles</w:t>
      </w:r>
      <w:r>
        <w:rPr>
          <w:spacing w:val="36"/>
        </w:rPr>
        <w:t xml:space="preserve"> </w:t>
      </w:r>
      <w:r>
        <w:t>and</w:t>
      </w:r>
      <w:r>
        <w:rPr>
          <w:spacing w:val="36"/>
        </w:rPr>
        <w:t xml:space="preserve"> </w:t>
      </w:r>
      <w:r>
        <w:t>other</w:t>
      </w:r>
      <w:r>
        <w:rPr>
          <w:spacing w:val="34"/>
        </w:rPr>
        <w:t xml:space="preserve"> </w:t>
      </w:r>
      <w:r>
        <w:t>action</w:t>
      </w:r>
      <w:r>
        <w:rPr>
          <w:spacing w:val="33"/>
        </w:rPr>
        <w:t xml:space="preserve"> </w:t>
      </w:r>
      <w:r>
        <w:t>for</w:t>
      </w:r>
      <w:r>
        <w:rPr>
          <w:spacing w:val="37"/>
        </w:rPr>
        <w:t xml:space="preserve"> </w:t>
      </w:r>
      <w:r>
        <w:t>the</w:t>
      </w:r>
      <w:r>
        <w:rPr>
          <w:spacing w:val="36"/>
        </w:rPr>
        <w:t xml:space="preserve"> </w:t>
      </w:r>
      <w:r>
        <w:t>safety</w:t>
      </w:r>
      <w:r>
        <w:rPr>
          <w:spacing w:val="33"/>
        </w:rPr>
        <w:t xml:space="preserve"> </w:t>
      </w:r>
      <w:r>
        <w:t>of</w:t>
      </w:r>
      <w:r>
        <w:rPr>
          <w:spacing w:val="37"/>
        </w:rPr>
        <w:t xml:space="preserve"> </w:t>
      </w:r>
      <w:r>
        <w:t>children,</w:t>
      </w:r>
      <w:r>
        <w:rPr>
          <w:spacing w:val="34"/>
        </w:rPr>
        <w:t xml:space="preserve"> </w:t>
      </w:r>
      <w:r>
        <w:t>and</w:t>
      </w:r>
      <w:r>
        <w:rPr>
          <w:spacing w:val="33"/>
        </w:rPr>
        <w:t xml:space="preserve"> </w:t>
      </w:r>
      <w:r>
        <w:t>relevant</w:t>
      </w:r>
      <w:r>
        <w:rPr>
          <w:spacing w:val="37"/>
        </w:rPr>
        <w:t xml:space="preserve"> </w:t>
      </w:r>
      <w:r>
        <w:t>checks</w:t>
      </w:r>
      <w:r>
        <w:rPr>
          <w:spacing w:val="36"/>
        </w:rPr>
        <w:t xml:space="preserve"> </w:t>
      </w:r>
      <w:r>
        <w:t>and</w:t>
      </w:r>
      <w:r>
        <w:rPr>
          <w:spacing w:val="33"/>
        </w:rPr>
        <w:t xml:space="preserve"> </w:t>
      </w:r>
      <w:r>
        <w:t>authority.</w:t>
      </w:r>
    </w:p>
    <w:p w14:paraId="1DD487E0" w14:textId="77777777" w:rsidR="001307F7" w:rsidRDefault="00CA1F56">
      <w:pPr>
        <w:pStyle w:val="BodyText"/>
        <w:spacing w:before="0"/>
      </w:pPr>
      <w:r>
        <w:t>Under</w:t>
      </w:r>
      <w:r>
        <w:rPr>
          <w:spacing w:val="18"/>
        </w:rPr>
        <w:t xml:space="preserve"> </w:t>
      </w:r>
      <w:r>
        <w:t>this</w:t>
      </w:r>
      <w:r>
        <w:rPr>
          <w:spacing w:val="20"/>
        </w:rPr>
        <w:t xml:space="preserve"> </w:t>
      </w:r>
      <w:r>
        <w:t>clause,</w:t>
      </w:r>
      <w:r>
        <w:rPr>
          <w:spacing w:val="21"/>
        </w:rPr>
        <w:t xml:space="preserve"> </w:t>
      </w:r>
      <w:r>
        <w:t>you</w:t>
      </w:r>
      <w:r>
        <w:rPr>
          <w:spacing w:val="17"/>
        </w:rPr>
        <w:t xml:space="preserve"> </w:t>
      </w:r>
      <w:r>
        <w:t>are</w:t>
      </w:r>
      <w:r>
        <w:rPr>
          <w:spacing w:val="17"/>
        </w:rPr>
        <w:t xml:space="preserve"> </w:t>
      </w:r>
      <w:r>
        <w:t>required</w:t>
      </w:r>
      <w:r>
        <w:rPr>
          <w:spacing w:val="18"/>
        </w:rPr>
        <w:t xml:space="preserve"> </w:t>
      </w:r>
      <w:r>
        <w:rPr>
          <w:spacing w:val="-5"/>
        </w:rPr>
        <w:t>to:</w:t>
      </w:r>
    </w:p>
    <w:p w14:paraId="1DD487E1" w14:textId="77777777" w:rsidR="001307F7" w:rsidRDefault="00CA1F56">
      <w:pPr>
        <w:pStyle w:val="ListParagraph"/>
        <w:numPr>
          <w:ilvl w:val="0"/>
          <w:numId w:val="15"/>
        </w:numPr>
        <w:tabs>
          <w:tab w:val="left" w:pos="1073"/>
        </w:tabs>
        <w:spacing w:line="264" w:lineRule="auto"/>
        <w:ind w:right="2586"/>
      </w:pPr>
      <w:r>
        <w:t>submit an annual Statement of Compliance stating you have implemented</w:t>
      </w:r>
      <w:r>
        <w:rPr>
          <w:spacing w:val="40"/>
        </w:rPr>
        <w:t xml:space="preserve"> </w:t>
      </w:r>
      <w:r>
        <w:t>the National Principles</w:t>
      </w:r>
    </w:p>
    <w:p w14:paraId="1DD487E2" w14:textId="77777777" w:rsidR="001307F7" w:rsidRDefault="00CA1F56">
      <w:pPr>
        <w:pStyle w:val="ListParagraph"/>
        <w:numPr>
          <w:ilvl w:val="0"/>
          <w:numId w:val="15"/>
        </w:numPr>
        <w:tabs>
          <w:tab w:val="left" w:pos="1073"/>
        </w:tabs>
        <w:spacing w:before="44" w:line="264" w:lineRule="auto"/>
        <w:ind w:right="1420"/>
      </w:pPr>
      <w:r>
        <w:t>complete an updated risk assessment</w:t>
      </w:r>
      <w:r>
        <w:rPr>
          <w:spacing w:val="26"/>
        </w:rPr>
        <w:t xml:space="preserve"> </w:t>
      </w:r>
      <w:r>
        <w:t>to identify the level of</w:t>
      </w:r>
      <w:r>
        <w:rPr>
          <w:spacing w:val="26"/>
        </w:rPr>
        <w:t xml:space="preserve"> </w:t>
      </w:r>
      <w:r>
        <w:t>responsibility for children</w:t>
      </w:r>
      <w:r>
        <w:rPr>
          <w:spacing w:val="40"/>
        </w:rPr>
        <w:t xml:space="preserve"> </w:t>
      </w:r>
      <w:r>
        <w:t>and level of risk of harm to children</w:t>
      </w:r>
    </w:p>
    <w:p w14:paraId="1DD487E3" w14:textId="77777777" w:rsidR="001307F7" w:rsidRDefault="00CA1F56">
      <w:pPr>
        <w:pStyle w:val="ListParagraph"/>
        <w:numPr>
          <w:ilvl w:val="0"/>
          <w:numId w:val="15"/>
        </w:numPr>
        <w:tabs>
          <w:tab w:val="left" w:pos="1073"/>
        </w:tabs>
        <w:spacing w:before="47"/>
      </w:pPr>
      <w:r>
        <w:t>have</w:t>
      </w:r>
      <w:r>
        <w:rPr>
          <w:spacing w:val="20"/>
        </w:rPr>
        <w:t xml:space="preserve"> </w:t>
      </w:r>
      <w:r>
        <w:t>an</w:t>
      </w:r>
      <w:r>
        <w:rPr>
          <w:spacing w:val="21"/>
        </w:rPr>
        <w:t xml:space="preserve"> </w:t>
      </w:r>
      <w:r>
        <w:t>updated</w:t>
      </w:r>
      <w:r>
        <w:rPr>
          <w:spacing w:val="18"/>
        </w:rPr>
        <w:t xml:space="preserve"> </w:t>
      </w:r>
      <w:r>
        <w:t>risk</w:t>
      </w:r>
      <w:r>
        <w:rPr>
          <w:spacing w:val="21"/>
        </w:rPr>
        <w:t xml:space="preserve"> </w:t>
      </w:r>
      <w:r>
        <w:t>management</w:t>
      </w:r>
      <w:r>
        <w:rPr>
          <w:spacing w:val="20"/>
        </w:rPr>
        <w:t xml:space="preserve"> </w:t>
      </w:r>
      <w:r>
        <w:rPr>
          <w:spacing w:val="-2"/>
        </w:rPr>
        <w:t>strategy</w:t>
      </w:r>
    </w:p>
    <w:p w14:paraId="1DD487E4" w14:textId="77777777" w:rsidR="001307F7" w:rsidRDefault="001307F7">
      <w:pPr>
        <w:sectPr w:rsidR="001307F7">
          <w:pgSz w:w="11910" w:h="16840"/>
          <w:pgMar w:top="1040" w:right="360" w:bottom="1060" w:left="420" w:header="0" w:footer="879" w:gutter="0"/>
          <w:cols w:space="720"/>
        </w:sectPr>
      </w:pPr>
    </w:p>
    <w:p w14:paraId="1DD487E5" w14:textId="77777777" w:rsidR="001307F7" w:rsidRDefault="00CA1F56">
      <w:pPr>
        <w:pStyle w:val="ListParagraph"/>
        <w:numPr>
          <w:ilvl w:val="0"/>
          <w:numId w:val="15"/>
        </w:numPr>
        <w:tabs>
          <w:tab w:val="left" w:pos="1073"/>
        </w:tabs>
        <w:spacing w:before="86"/>
      </w:pPr>
      <w:r>
        <w:lastRenderedPageBreak/>
        <w:t>provide</w:t>
      </w:r>
      <w:r>
        <w:rPr>
          <w:spacing w:val="22"/>
        </w:rPr>
        <w:t xml:space="preserve"> </w:t>
      </w:r>
      <w:r>
        <w:t>training</w:t>
      </w:r>
      <w:r>
        <w:rPr>
          <w:spacing w:val="23"/>
        </w:rPr>
        <w:t xml:space="preserve"> </w:t>
      </w:r>
      <w:r>
        <w:t>and</w:t>
      </w:r>
      <w:r>
        <w:rPr>
          <w:spacing w:val="20"/>
        </w:rPr>
        <w:t xml:space="preserve"> </w:t>
      </w:r>
      <w:r>
        <w:t>a</w:t>
      </w:r>
      <w:r>
        <w:rPr>
          <w:spacing w:val="22"/>
        </w:rPr>
        <w:t xml:space="preserve"> </w:t>
      </w:r>
      <w:r>
        <w:t>compliance</w:t>
      </w:r>
      <w:r>
        <w:rPr>
          <w:spacing w:val="21"/>
        </w:rPr>
        <w:t xml:space="preserve"> </w:t>
      </w:r>
      <w:r>
        <w:rPr>
          <w:spacing w:val="-2"/>
        </w:rPr>
        <w:t>regime.</w:t>
      </w:r>
    </w:p>
    <w:p w14:paraId="1DD487E6" w14:textId="77777777" w:rsidR="001307F7" w:rsidRDefault="00CA1F56">
      <w:pPr>
        <w:pStyle w:val="BodyText"/>
        <w:spacing w:before="146" w:line="266" w:lineRule="auto"/>
        <w:ind w:right="1174"/>
      </w:pPr>
      <w:r>
        <w:t>It</w:t>
      </w:r>
      <w:r>
        <w:rPr>
          <w:spacing w:val="31"/>
        </w:rPr>
        <w:t xml:space="preserve"> </w:t>
      </w:r>
      <w:r>
        <w:t>is the organisation’s responsibility to</w:t>
      </w:r>
      <w:r>
        <w:rPr>
          <w:spacing w:val="30"/>
        </w:rPr>
        <w:t xml:space="preserve"> </w:t>
      </w:r>
      <w:r>
        <w:t>understand their</w:t>
      </w:r>
      <w:r>
        <w:rPr>
          <w:spacing w:val="28"/>
        </w:rPr>
        <w:t xml:space="preserve"> </w:t>
      </w:r>
      <w:r>
        <w:t>requirements and</w:t>
      </w:r>
      <w:r>
        <w:rPr>
          <w:spacing w:val="30"/>
        </w:rPr>
        <w:t xml:space="preserve"> </w:t>
      </w:r>
      <w:r>
        <w:t>evidence</w:t>
      </w:r>
      <w:r>
        <w:rPr>
          <w:spacing w:val="30"/>
        </w:rPr>
        <w:t xml:space="preserve"> </w:t>
      </w:r>
      <w:r>
        <w:t>their compliance with the National Principles.</w:t>
      </w:r>
    </w:p>
    <w:p w14:paraId="1DD487E7" w14:textId="77777777" w:rsidR="001307F7" w:rsidRDefault="00CA1F56">
      <w:pPr>
        <w:pStyle w:val="BodyText"/>
        <w:spacing w:before="178"/>
      </w:pPr>
      <w:r>
        <w:t>Further</w:t>
      </w:r>
      <w:r>
        <w:rPr>
          <w:spacing w:val="25"/>
        </w:rPr>
        <w:t xml:space="preserve"> </w:t>
      </w:r>
      <w:r>
        <w:t>information</w:t>
      </w:r>
      <w:r>
        <w:rPr>
          <w:spacing w:val="25"/>
        </w:rPr>
        <w:t xml:space="preserve"> </w:t>
      </w:r>
      <w:r>
        <w:t>on</w:t>
      </w:r>
      <w:r>
        <w:rPr>
          <w:spacing w:val="22"/>
        </w:rPr>
        <w:t xml:space="preserve"> </w:t>
      </w:r>
      <w:r>
        <w:t>the</w:t>
      </w:r>
      <w:r>
        <w:rPr>
          <w:spacing w:val="24"/>
        </w:rPr>
        <w:t xml:space="preserve"> </w:t>
      </w:r>
      <w:r>
        <w:t>National</w:t>
      </w:r>
      <w:r>
        <w:rPr>
          <w:spacing w:val="23"/>
        </w:rPr>
        <w:t xml:space="preserve"> </w:t>
      </w:r>
      <w:r>
        <w:t>Principles</w:t>
      </w:r>
      <w:r>
        <w:rPr>
          <w:spacing w:val="25"/>
        </w:rPr>
        <w:t xml:space="preserve"> </w:t>
      </w:r>
      <w:r>
        <w:t>and</w:t>
      </w:r>
      <w:r>
        <w:rPr>
          <w:spacing w:val="24"/>
        </w:rPr>
        <w:t xml:space="preserve"> </w:t>
      </w:r>
      <w:r>
        <w:t>providers’</w:t>
      </w:r>
      <w:r>
        <w:rPr>
          <w:spacing w:val="23"/>
        </w:rPr>
        <w:t xml:space="preserve"> </w:t>
      </w:r>
      <w:r>
        <w:t>obligations</w:t>
      </w:r>
      <w:r>
        <w:rPr>
          <w:spacing w:val="29"/>
        </w:rPr>
        <w:t xml:space="preserve"> </w:t>
      </w:r>
      <w:r>
        <w:t>is</w:t>
      </w:r>
      <w:r>
        <w:rPr>
          <w:spacing w:val="24"/>
        </w:rPr>
        <w:t xml:space="preserve"> </w:t>
      </w:r>
      <w:r>
        <w:t>available</w:t>
      </w:r>
      <w:r>
        <w:rPr>
          <w:spacing w:val="25"/>
        </w:rPr>
        <w:t xml:space="preserve"> </w:t>
      </w:r>
      <w:r>
        <w:rPr>
          <w:spacing w:val="-5"/>
        </w:rPr>
        <w:t>on</w:t>
      </w:r>
    </w:p>
    <w:p w14:paraId="1DD487E8" w14:textId="77777777" w:rsidR="001307F7" w:rsidRDefault="00CA1F56">
      <w:pPr>
        <w:pStyle w:val="BodyText"/>
        <w:spacing w:before="28" w:line="266" w:lineRule="auto"/>
        <w:ind w:right="1174"/>
      </w:pPr>
      <w:r>
        <w:t>the</w:t>
      </w:r>
      <w:r>
        <w:rPr>
          <w:spacing w:val="27"/>
        </w:rPr>
        <w:t xml:space="preserve"> </w:t>
      </w:r>
      <w:hyperlink r:id="rId29">
        <w:r>
          <w:rPr>
            <w:color w:val="0000FF"/>
            <w:u w:val="single" w:color="0000FF"/>
          </w:rPr>
          <w:t>National Office for</w:t>
        </w:r>
        <w:r>
          <w:rPr>
            <w:color w:val="0000FF"/>
            <w:spacing w:val="26"/>
            <w:u w:val="single" w:color="0000FF"/>
          </w:rPr>
          <w:t xml:space="preserve"> </w:t>
        </w:r>
        <w:r>
          <w:rPr>
            <w:color w:val="0000FF"/>
            <w:u w:val="single" w:color="0000FF"/>
          </w:rPr>
          <w:t>Child Safety website</w:t>
        </w:r>
      </w:hyperlink>
      <w:r>
        <w:rPr>
          <w:color w:val="0000FF"/>
          <w:spacing w:val="39"/>
        </w:rPr>
        <w:t xml:space="preserve"> </w:t>
      </w:r>
      <w:r>
        <w:t xml:space="preserve">and the Australian Human Rights Commission’s </w:t>
      </w:r>
      <w:hyperlink r:id="rId30">
        <w:r>
          <w:rPr>
            <w:color w:val="0000FF"/>
            <w:u w:val="single" w:color="0000FF"/>
          </w:rPr>
          <w:t>Child Safe Organisations website</w:t>
        </w:r>
      </w:hyperlink>
      <w:r>
        <w:t>.</w:t>
      </w:r>
    </w:p>
    <w:p w14:paraId="1DD487E9" w14:textId="77777777" w:rsidR="001307F7" w:rsidRDefault="00CA1F56">
      <w:pPr>
        <w:pStyle w:val="BodyText"/>
        <w:spacing w:before="177" w:line="266" w:lineRule="auto"/>
        <w:ind w:right="1397"/>
      </w:pPr>
      <w:r>
        <w:t>Answers to Frequently Asked Questions relating to DSS funded organisations are available</w:t>
      </w:r>
      <w:r>
        <w:rPr>
          <w:spacing w:val="80"/>
        </w:rPr>
        <w:t xml:space="preserve"> </w:t>
      </w:r>
      <w:r>
        <w:t xml:space="preserve">on the </w:t>
      </w:r>
      <w:hyperlink r:id="rId31">
        <w:r>
          <w:rPr>
            <w:color w:val="0000FF"/>
            <w:u w:val="single" w:color="0000FF"/>
          </w:rPr>
          <w:t>DSS website</w:t>
        </w:r>
      </w:hyperlink>
      <w:r>
        <w:t>. Any additional questions regarding the Statement of</w:t>
      </w:r>
      <w:r>
        <w:rPr>
          <w:spacing w:val="40"/>
        </w:rPr>
        <w:t xml:space="preserve"> </w:t>
      </w:r>
      <w:r>
        <w:t>Compliance</w:t>
      </w:r>
      <w:r>
        <w:rPr>
          <w:spacing w:val="40"/>
        </w:rPr>
        <w:t xml:space="preserve"> </w:t>
      </w:r>
      <w:r>
        <w:t>Process should be directed to your FAM.</w:t>
      </w:r>
    </w:p>
    <w:p w14:paraId="1DD487EA" w14:textId="77777777" w:rsidR="001307F7" w:rsidRDefault="00CA1F56" w:rsidP="00D97E05">
      <w:pPr>
        <w:pStyle w:val="Heading1"/>
      </w:pPr>
      <w:bookmarkStart w:id="25" w:name="9._Roles_and_responsibilities_"/>
      <w:bookmarkStart w:id="26" w:name="_bookmark10"/>
      <w:bookmarkEnd w:id="25"/>
      <w:bookmarkEnd w:id="26"/>
      <w:r>
        <w:t>Roles</w:t>
      </w:r>
      <w:r>
        <w:rPr>
          <w:spacing w:val="16"/>
        </w:rPr>
        <w:t xml:space="preserve"> </w:t>
      </w:r>
      <w:r>
        <w:t>and</w:t>
      </w:r>
      <w:r>
        <w:rPr>
          <w:spacing w:val="20"/>
        </w:rPr>
        <w:t xml:space="preserve"> </w:t>
      </w:r>
      <w:r>
        <w:t>responsibilities</w:t>
      </w:r>
    </w:p>
    <w:p w14:paraId="1DD487EB" w14:textId="77777777" w:rsidR="001307F7" w:rsidRDefault="00CA1F56">
      <w:pPr>
        <w:pStyle w:val="Heading2"/>
        <w:numPr>
          <w:ilvl w:val="1"/>
          <w:numId w:val="20"/>
        </w:numPr>
        <w:tabs>
          <w:tab w:val="left" w:pos="1793"/>
        </w:tabs>
        <w:spacing w:before="182"/>
        <w:ind w:left="1793" w:hanging="720"/>
      </w:pPr>
      <w:bookmarkStart w:id="27" w:name="9.1_Department_of_Social_Services_"/>
      <w:bookmarkStart w:id="28" w:name="_bookmark11"/>
      <w:bookmarkEnd w:id="27"/>
      <w:bookmarkEnd w:id="28"/>
      <w:r>
        <w:rPr>
          <w:color w:val="500678"/>
        </w:rPr>
        <w:t>Department</w:t>
      </w:r>
      <w:r>
        <w:rPr>
          <w:color w:val="500678"/>
          <w:spacing w:val="15"/>
        </w:rPr>
        <w:t xml:space="preserve"> </w:t>
      </w:r>
      <w:r>
        <w:rPr>
          <w:color w:val="500678"/>
        </w:rPr>
        <w:t>of</w:t>
      </w:r>
      <w:r>
        <w:rPr>
          <w:color w:val="500678"/>
          <w:spacing w:val="15"/>
        </w:rPr>
        <w:t xml:space="preserve"> </w:t>
      </w:r>
      <w:r>
        <w:rPr>
          <w:color w:val="500678"/>
        </w:rPr>
        <w:t>Social</w:t>
      </w:r>
      <w:r>
        <w:rPr>
          <w:color w:val="500678"/>
          <w:spacing w:val="16"/>
        </w:rPr>
        <w:t xml:space="preserve"> </w:t>
      </w:r>
      <w:r>
        <w:rPr>
          <w:color w:val="500678"/>
          <w:spacing w:val="-2"/>
        </w:rPr>
        <w:t>Services</w:t>
      </w:r>
    </w:p>
    <w:p w14:paraId="1DD487EC" w14:textId="77777777" w:rsidR="001307F7" w:rsidRDefault="00CA1F56">
      <w:pPr>
        <w:pStyle w:val="BodyText"/>
        <w:spacing w:before="331" w:line="266" w:lineRule="auto"/>
        <w:ind w:right="1174"/>
      </w:pPr>
      <w:r>
        <w:t>The department</w:t>
      </w:r>
      <w:r>
        <w:rPr>
          <w:spacing w:val="40"/>
        </w:rPr>
        <w:t xml:space="preserve"> </w:t>
      </w:r>
      <w:r>
        <w:t>is responsible for</w:t>
      </w:r>
      <w:r>
        <w:rPr>
          <w:spacing w:val="40"/>
        </w:rPr>
        <w:t xml:space="preserve"> </w:t>
      </w:r>
      <w:r>
        <w:t>policy considerations, administration,</w:t>
      </w:r>
      <w:r>
        <w:rPr>
          <w:spacing w:val="40"/>
        </w:rPr>
        <w:t xml:space="preserve"> </w:t>
      </w:r>
      <w:r>
        <w:t>and managing the Grant</w:t>
      </w:r>
      <w:r>
        <w:rPr>
          <w:spacing w:val="32"/>
        </w:rPr>
        <w:t xml:space="preserve"> </w:t>
      </w:r>
      <w:r>
        <w:t>Agreement</w:t>
      </w:r>
      <w:r>
        <w:rPr>
          <w:spacing w:val="32"/>
        </w:rPr>
        <w:t xml:space="preserve"> </w:t>
      </w:r>
      <w:r>
        <w:t>between</w:t>
      </w:r>
      <w:r>
        <w:rPr>
          <w:spacing w:val="31"/>
        </w:rPr>
        <w:t xml:space="preserve"> </w:t>
      </w:r>
      <w:r>
        <w:t>the</w:t>
      </w:r>
      <w:r>
        <w:rPr>
          <w:spacing w:val="31"/>
        </w:rPr>
        <w:t xml:space="preserve"> </w:t>
      </w:r>
      <w:r>
        <w:t>department</w:t>
      </w:r>
      <w:r>
        <w:rPr>
          <w:spacing w:val="32"/>
        </w:rPr>
        <w:t xml:space="preserve"> </w:t>
      </w:r>
      <w:r>
        <w:t>and</w:t>
      </w:r>
      <w:r>
        <w:rPr>
          <w:spacing w:val="28"/>
        </w:rPr>
        <w:t xml:space="preserve"> </w:t>
      </w:r>
      <w:r>
        <w:t>BSL.</w:t>
      </w:r>
      <w:r>
        <w:rPr>
          <w:spacing w:val="32"/>
        </w:rPr>
        <w:t xml:space="preserve"> </w:t>
      </w:r>
      <w:r>
        <w:t>The</w:t>
      </w:r>
      <w:r>
        <w:rPr>
          <w:spacing w:val="28"/>
        </w:rPr>
        <w:t xml:space="preserve"> </w:t>
      </w:r>
      <w:r>
        <w:t>FAM</w:t>
      </w:r>
      <w:r>
        <w:rPr>
          <w:spacing w:val="29"/>
        </w:rPr>
        <w:t xml:space="preserve"> </w:t>
      </w:r>
      <w:r>
        <w:t>is</w:t>
      </w:r>
      <w:r>
        <w:rPr>
          <w:spacing w:val="28"/>
        </w:rPr>
        <w:t xml:space="preserve"> </w:t>
      </w:r>
      <w:r>
        <w:t>the</w:t>
      </w:r>
      <w:r>
        <w:rPr>
          <w:spacing w:val="31"/>
        </w:rPr>
        <w:t xml:space="preserve"> </w:t>
      </w:r>
      <w:r>
        <w:t>first</w:t>
      </w:r>
      <w:r>
        <w:rPr>
          <w:spacing w:val="40"/>
        </w:rPr>
        <w:t xml:space="preserve"> </w:t>
      </w:r>
      <w:r>
        <w:t>point</w:t>
      </w:r>
      <w:r>
        <w:rPr>
          <w:spacing w:val="32"/>
        </w:rPr>
        <w:t xml:space="preserve"> </w:t>
      </w:r>
      <w:r>
        <w:t>of</w:t>
      </w:r>
      <w:r>
        <w:rPr>
          <w:spacing w:val="32"/>
        </w:rPr>
        <w:t xml:space="preserve"> </w:t>
      </w:r>
      <w:r>
        <w:t>contact with</w:t>
      </w:r>
      <w:r>
        <w:rPr>
          <w:spacing w:val="35"/>
        </w:rPr>
        <w:t xml:space="preserve"> </w:t>
      </w:r>
      <w:r>
        <w:t>BSL for</w:t>
      </w:r>
      <w:r>
        <w:rPr>
          <w:spacing w:val="39"/>
        </w:rPr>
        <w:t xml:space="preserve"> </w:t>
      </w:r>
      <w:r>
        <w:t>day-to-day operational matters, and</w:t>
      </w:r>
      <w:r>
        <w:rPr>
          <w:spacing w:val="32"/>
        </w:rPr>
        <w:t xml:space="preserve"> </w:t>
      </w:r>
      <w:r>
        <w:t>the</w:t>
      </w:r>
      <w:r>
        <w:rPr>
          <w:spacing w:val="32"/>
        </w:rPr>
        <w:t xml:space="preserve"> </w:t>
      </w:r>
      <w:r>
        <w:t>FAM escalates</w:t>
      </w:r>
      <w:r>
        <w:rPr>
          <w:spacing w:val="33"/>
        </w:rPr>
        <w:t xml:space="preserve"> </w:t>
      </w:r>
      <w:r>
        <w:t>to the</w:t>
      </w:r>
      <w:r>
        <w:rPr>
          <w:spacing w:val="32"/>
        </w:rPr>
        <w:t xml:space="preserve"> </w:t>
      </w:r>
      <w:r>
        <w:t>Policy</w:t>
      </w:r>
      <w:r>
        <w:rPr>
          <w:spacing w:val="32"/>
        </w:rPr>
        <w:t xml:space="preserve"> </w:t>
      </w:r>
      <w:r>
        <w:t>Team</w:t>
      </w:r>
      <w:r>
        <w:rPr>
          <w:spacing w:val="33"/>
        </w:rPr>
        <w:t xml:space="preserve"> </w:t>
      </w:r>
      <w:r>
        <w:t>as required.</w:t>
      </w:r>
      <w:r>
        <w:rPr>
          <w:spacing w:val="27"/>
        </w:rPr>
        <w:t xml:space="preserve"> </w:t>
      </w:r>
      <w:r>
        <w:t>The</w:t>
      </w:r>
      <w:r>
        <w:rPr>
          <w:spacing w:val="25"/>
        </w:rPr>
        <w:t xml:space="preserve"> </w:t>
      </w:r>
      <w:r>
        <w:t>Policy Team</w:t>
      </w:r>
      <w:r>
        <w:rPr>
          <w:spacing w:val="28"/>
        </w:rPr>
        <w:t xml:space="preserve"> </w:t>
      </w:r>
      <w:r>
        <w:t>deals</w:t>
      </w:r>
      <w:r>
        <w:rPr>
          <w:spacing w:val="26"/>
        </w:rPr>
        <w:t xml:space="preserve"> </w:t>
      </w:r>
      <w:r>
        <w:t>with</w:t>
      </w:r>
      <w:r>
        <w:rPr>
          <w:spacing w:val="26"/>
        </w:rPr>
        <w:t xml:space="preserve"> </w:t>
      </w:r>
      <w:r>
        <w:t>other non-operational and</w:t>
      </w:r>
      <w:r>
        <w:rPr>
          <w:spacing w:val="25"/>
        </w:rPr>
        <w:t xml:space="preserve"> </w:t>
      </w:r>
      <w:r>
        <w:t>strategic</w:t>
      </w:r>
      <w:r>
        <w:rPr>
          <w:spacing w:val="25"/>
        </w:rPr>
        <w:t xml:space="preserve"> </w:t>
      </w:r>
      <w:r>
        <w:t>matters</w:t>
      </w:r>
      <w:r>
        <w:rPr>
          <w:spacing w:val="25"/>
        </w:rPr>
        <w:t xml:space="preserve"> </w:t>
      </w:r>
      <w:r>
        <w:t>in the</w:t>
      </w:r>
      <w:r>
        <w:rPr>
          <w:spacing w:val="25"/>
        </w:rPr>
        <w:t xml:space="preserve"> </w:t>
      </w:r>
      <w:r>
        <w:t>first instance, in consultation with the FAM.</w:t>
      </w:r>
    </w:p>
    <w:p w14:paraId="1DD487ED" w14:textId="77777777" w:rsidR="001307F7" w:rsidRDefault="00CA1F56">
      <w:pPr>
        <w:pStyle w:val="Heading2"/>
        <w:numPr>
          <w:ilvl w:val="1"/>
          <w:numId w:val="20"/>
        </w:numPr>
        <w:tabs>
          <w:tab w:val="left" w:pos="1793"/>
        </w:tabs>
        <w:spacing w:before="148"/>
        <w:ind w:left="1793" w:hanging="720"/>
      </w:pPr>
      <w:bookmarkStart w:id="29" w:name="9.2_Brotherhood_of_St_Laurence/HIPPY_Aus"/>
      <w:bookmarkStart w:id="30" w:name="_bookmark12"/>
      <w:bookmarkEnd w:id="29"/>
      <w:bookmarkEnd w:id="30"/>
      <w:r>
        <w:rPr>
          <w:color w:val="500678"/>
        </w:rPr>
        <w:t>Brotherhood</w:t>
      </w:r>
      <w:r>
        <w:rPr>
          <w:color w:val="500678"/>
          <w:spacing w:val="19"/>
        </w:rPr>
        <w:t xml:space="preserve"> </w:t>
      </w:r>
      <w:r>
        <w:rPr>
          <w:color w:val="500678"/>
        </w:rPr>
        <w:t>of</w:t>
      </w:r>
      <w:r>
        <w:rPr>
          <w:color w:val="500678"/>
          <w:spacing w:val="17"/>
        </w:rPr>
        <w:t xml:space="preserve"> </w:t>
      </w:r>
      <w:r>
        <w:rPr>
          <w:color w:val="500678"/>
        </w:rPr>
        <w:t>St</w:t>
      </w:r>
      <w:r>
        <w:rPr>
          <w:color w:val="500678"/>
          <w:spacing w:val="21"/>
        </w:rPr>
        <w:t xml:space="preserve"> </w:t>
      </w:r>
      <w:r>
        <w:rPr>
          <w:color w:val="500678"/>
        </w:rPr>
        <w:t>Laurence/HIPPY</w:t>
      </w:r>
      <w:r>
        <w:rPr>
          <w:color w:val="500678"/>
          <w:spacing w:val="21"/>
        </w:rPr>
        <w:t xml:space="preserve"> </w:t>
      </w:r>
      <w:r>
        <w:rPr>
          <w:color w:val="500678"/>
          <w:spacing w:val="-2"/>
        </w:rPr>
        <w:t>Australia</w:t>
      </w:r>
    </w:p>
    <w:p w14:paraId="1DD487EE" w14:textId="78CA5993" w:rsidR="001307F7" w:rsidRDefault="00CA1F56">
      <w:pPr>
        <w:pStyle w:val="BodyText"/>
        <w:spacing w:before="328" w:line="266" w:lineRule="auto"/>
        <w:ind w:right="1174"/>
      </w:pPr>
      <w:r>
        <w:t>BSL (through HIPPY Australia) implements and manages the program according to the</w:t>
      </w:r>
      <w:r>
        <w:rPr>
          <w:spacing w:val="80"/>
        </w:rPr>
        <w:t xml:space="preserve"> </w:t>
      </w:r>
      <w:r>
        <w:t>requirements set out in the</w:t>
      </w:r>
      <w:r>
        <w:rPr>
          <w:spacing w:val="31"/>
        </w:rPr>
        <w:t xml:space="preserve"> </w:t>
      </w:r>
      <w:r>
        <w:t>Grant</w:t>
      </w:r>
      <w:r>
        <w:rPr>
          <w:spacing w:val="25"/>
        </w:rPr>
        <w:t xml:space="preserve"> </w:t>
      </w:r>
      <w:r>
        <w:t xml:space="preserve">Agreement. </w:t>
      </w:r>
      <w:proofErr w:type="gramStart"/>
      <w:r>
        <w:t>The</w:t>
      </w:r>
      <w:r>
        <w:rPr>
          <w:spacing w:val="24"/>
        </w:rPr>
        <w:t xml:space="preserve"> </w:t>
      </w:r>
      <w:r w:rsidR="005043B1">
        <w:t xml:space="preserve">Head of </w:t>
      </w:r>
      <w:r>
        <w:t>HIPPY</w:t>
      </w:r>
      <w:r>
        <w:rPr>
          <w:spacing w:val="24"/>
        </w:rPr>
        <w:t xml:space="preserve"> </w:t>
      </w:r>
      <w:r>
        <w:t>Australia,</w:t>
      </w:r>
      <w:proofErr w:type="gramEnd"/>
      <w:r>
        <w:t xml:space="preserve"> is the main point of contact with the department.</w:t>
      </w:r>
    </w:p>
    <w:p w14:paraId="1DD487EF" w14:textId="77777777" w:rsidR="001307F7" w:rsidRDefault="00CA1F56">
      <w:pPr>
        <w:pStyle w:val="BodyText"/>
        <w:spacing w:before="178" w:line="266" w:lineRule="auto"/>
        <w:ind w:right="1174"/>
      </w:pPr>
      <w:r>
        <w:t>BSL</w:t>
      </w:r>
      <w:r>
        <w:rPr>
          <w:spacing w:val="22"/>
        </w:rPr>
        <w:t xml:space="preserve"> </w:t>
      </w:r>
      <w:r>
        <w:t>has</w:t>
      </w:r>
      <w:r>
        <w:rPr>
          <w:spacing w:val="22"/>
        </w:rPr>
        <w:t xml:space="preserve"> </w:t>
      </w:r>
      <w:r>
        <w:t>an exclusive</w:t>
      </w:r>
      <w:r>
        <w:rPr>
          <w:spacing w:val="22"/>
        </w:rPr>
        <w:t xml:space="preserve"> </w:t>
      </w:r>
      <w:r>
        <w:t>licence</w:t>
      </w:r>
      <w:r>
        <w:rPr>
          <w:spacing w:val="22"/>
        </w:rPr>
        <w:t xml:space="preserve"> </w:t>
      </w:r>
      <w:r>
        <w:t>with</w:t>
      </w:r>
      <w:r>
        <w:rPr>
          <w:spacing w:val="22"/>
        </w:rPr>
        <w:t xml:space="preserve"> </w:t>
      </w:r>
      <w:r>
        <w:t>HIPPY</w:t>
      </w:r>
      <w:r>
        <w:rPr>
          <w:spacing w:val="22"/>
        </w:rPr>
        <w:t xml:space="preserve"> </w:t>
      </w:r>
      <w:r>
        <w:t>International to</w:t>
      </w:r>
      <w:r>
        <w:rPr>
          <w:spacing w:val="22"/>
        </w:rPr>
        <w:t xml:space="preserve"> </w:t>
      </w:r>
      <w:r>
        <w:t>run the program</w:t>
      </w:r>
      <w:r>
        <w:rPr>
          <w:spacing w:val="23"/>
        </w:rPr>
        <w:t xml:space="preserve"> </w:t>
      </w:r>
      <w:r>
        <w:t>in Australia.</w:t>
      </w:r>
      <w:r>
        <w:rPr>
          <w:spacing w:val="23"/>
        </w:rPr>
        <w:t xml:space="preserve"> </w:t>
      </w:r>
      <w:r>
        <w:t>BSL has</w:t>
      </w:r>
      <w:r>
        <w:rPr>
          <w:spacing w:val="35"/>
        </w:rPr>
        <w:t xml:space="preserve"> </w:t>
      </w:r>
      <w:r>
        <w:t>the</w:t>
      </w:r>
      <w:r>
        <w:rPr>
          <w:spacing w:val="38"/>
        </w:rPr>
        <w:t xml:space="preserve"> </w:t>
      </w:r>
      <w:r>
        <w:t>right</w:t>
      </w:r>
      <w:r>
        <w:rPr>
          <w:spacing w:val="36"/>
        </w:rPr>
        <w:t xml:space="preserve"> </w:t>
      </w:r>
      <w:r>
        <w:t>to</w:t>
      </w:r>
      <w:r>
        <w:rPr>
          <w:spacing w:val="38"/>
        </w:rPr>
        <w:t xml:space="preserve"> </w:t>
      </w:r>
      <w:r>
        <w:t>sub-licence</w:t>
      </w:r>
      <w:r>
        <w:rPr>
          <w:spacing w:val="38"/>
        </w:rPr>
        <w:t xml:space="preserve"> </w:t>
      </w:r>
      <w:r>
        <w:t>in</w:t>
      </w:r>
      <w:r>
        <w:rPr>
          <w:spacing w:val="38"/>
        </w:rPr>
        <w:t xml:space="preserve"> </w:t>
      </w:r>
      <w:r>
        <w:t>Australia</w:t>
      </w:r>
      <w:r>
        <w:rPr>
          <w:spacing w:val="38"/>
        </w:rPr>
        <w:t xml:space="preserve"> </w:t>
      </w:r>
      <w:r>
        <w:t>and</w:t>
      </w:r>
      <w:r>
        <w:rPr>
          <w:spacing w:val="35"/>
        </w:rPr>
        <w:t xml:space="preserve"> </w:t>
      </w:r>
      <w:r>
        <w:t>to</w:t>
      </w:r>
      <w:r>
        <w:rPr>
          <w:spacing w:val="38"/>
        </w:rPr>
        <w:t xml:space="preserve"> </w:t>
      </w:r>
      <w:r>
        <w:t>enter</w:t>
      </w:r>
      <w:r>
        <w:rPr>
          <w:spacing w:val="39"/>
        </w:rPr>
        <w:t xml:space="preserve"> </w:t>
      </w:r>
      <w:r>
        <w:t>into</w:t>
      </w:r>
      <w:r>
        <w:rPr>
          <w:spacing w:val="38"/>
        </w:rPr>
        <w:t xml:space="preserve"> </w:t>
      </w:r>
      <w:r>
        <w:t>arrangements</w:t>
      </w:r>
      <w:r>
        <w:rPr>
          <w:spacing w:val="38"/>
        </w:rPr>
        <w:t xml:space="preserve"> </w:t>
      </w:r>
      <w:r>
        <w:t>with</w:t>
      </w:r>
      <w:r>
        <w:rPr>
          <w:spacing w:val="38"/>
        </w:rPr>
        <w:t xml:space="preserve"> </w:t>
      </w:r>
      <w:r>
        <w:t>not-for-profit organisations to deliver the program in the selected communities. The BSL Research and</w:t>
      </w:r>
      <w:r>
        <w:rPr>
          <w:spacing w:val="80"/>
        </w:rPr>
        <w:t xml:space="preserve"> </w:t>
      </w:r>
      <w:r>
        <w:t>Policy</w:t>
      </w:r>
      <w:r>
        <w:rPr>
          <w:spacing w:val="34"/>
        </w:rPr>
        <w:t xml:space="preserve"> </w:t>
      </w:r>
      <w:r>
        <w:t>Centre</w:t>
      </w:r>
      <w:r>
        <w:rPr>
          <w:spacing w:val="34"/>
        </w:rPr>
        <w:t xml:space="preserve"> </w:t>
      </w:r>
      <w:r>
        <w:t>undertakes</w:t>
      </w:r>
      <w:r>
        <w:rPr>
          <w:spacing w:val="34"/>
        </w:rPr>
        <w:t xml:space="preserve"> </w:t>
      </w:r>
      <w:r>
        <w:t>research</w:t>
      </w:r>
      <w:r>
        <w:rPr>
          <w:spacing w:val="32"/>
        </w:rPr>
        <w:t xml:space="preserve"> </w:t>
      </w:r>
      <w:r>
        <w:t>on</w:t>
      </w:r>
      <w:r>
        <w:rPr>
          <w:spacing w:val="40"/>
        </w:rPr>
        <w:t xml:space="preserve"> </w:t>
      </w:r>
      <w:r>
        <w:t>aspects</w:t>
      </w:r>
      <w:r>
        <w:rPr>
          <w:spacing w:val="34"/>
        </w:rPr>
        <w:t xml:space="preserve"> </w:t>
      </w:r>
      <w:r>
        <w:t>of</w:t>
      </w:r>
      <w:r>
        <w:rPr>
          <w:spacing w:val="36"/>
        </w:rPr>
        <w:t xml:space="preserve"> </w:t>
      </w:r>
      <w:r>
        <w:t>HIPPY</w:t>
      </w:r>
      <w:r>
        <w:rPr>
          <w:spacing w:val="34"/>
        </w:rPr>
        <w:t xml:space="preserve"> </w:t>
      </w:r>
      <w:r>
        <w:t>with</w:t>
      </w:r>
      <w:r>
        <w:rPr>
          <w:spacing w:val="32"/>
        </w:rPr>
        <w:t xml:space="preserve"> </w:t>
      </w:r>
      <w:r>
        <w:t>the</w:t>
      </w:r>
      <w:r>
        <w:rPr>
          <w:spacing w:val="34"/>
        </w:rPr>
        <w:t xml:space="preserve"> </w:t>
      </w:r>
      <w:r>
        <w:t>prior</w:t>
      </w:r>
      <w:r>
        <w:rPr>
          <w:spacing w:val="36"/>
        </w:rPr>
        <w:t xml:space="preserve"> </w:t>
      </w:r>
      <w:r>
        <w:t>written</w:t>
      </w:r>
      <w:r>
        <w:rPr>
          <w:spacing w:val="34"/>
        </w:rPr>
        <w:t xml:space="preserve"> </w:t>
      </w:r>
      <w:r>
        <w:t>approval</w:t>
      </w:r>
      <w:r>
        <w:rPr>
          <w:spacing w:val="33"/>
        </w:rPr>
        <w:t xml:space="preserve"> </w:t>
      </w:r>
      <w:r>
        <w:t>of the department.</w:t>
      </w:r>
    </w:p>
    <w:p w14:paraId="1DD487F0" w14:textId="77777777" w:rsidR="001307F7" w:rsidRDefault="00CA1F56">
      <w:pPr>
        <w:pStyle w:val="BodyText"/>
        <w:spacing w:before="178" w:line="266" w:lineRule="auto"/>
        <w:ind w:right="1233"/>
      </w:pPr>
      <w:r>
        <w:t>HIPPY Australia undertakes development, performance management, quality assurance,</w:t>
      </w:r>
      <w:r>
        <w:rPr>
          <w:spacing w:val="80"/>
        </w:rPr>
        <w:t xml:space="preserve"> </w:t>
      </w:r>
      <w:r>
        <w:t>provision</w:t>
      </w:r>
      <w:r>
        <w:rPr>
          <w:spacing w:val="29"/>
        </w:rPr>
        <w:t xml:space="preserve"> </w:t>
      </w:r>
      <w:r>
        <w:t>of</w:t>
      </w:r>
      <w:r>
        <w:rPr>
          <w:spacing w:val="31"/>
        </w:rPr>
        <w:t xml:space="preserve"> </w:t>
      </w:r>
      <w:r>
        <w:t>program</w:t>
      </w:r>
      <w:r>
        <w:rPr>
          <w:spacing w:val="28"/>
        </w:rPr>
        <w:t xml:space="preserve"> </w:t>
      </w:r>
      <w:r>
        <w:t>materials</w:t>
      </w:r>
      <w:r>
        <w:rPr>
          <w:spacing w:val="29"/>
        </w:rPr>
        <w:t xml:space="preserve"> </w:t>
      </w:r>
      <w:r>
        <w:t>and</w:t>
      </w:r>
      <w:r>
        <w:rPr>
          <w:spacing w:val="27"/>
        </w:rPr>
        <w:t xml:space="preserve"> </w:t>
      </w:r>
      <w:r>
        <w:t>resources,</w:t>
      </w:r>
      <w:r>
        <w:rPr>
          <w:spacing w:val="28"/>
        </w:rPr>
        <w:t xml:space="preserve"> </w:t>
      </w:r>
      <w:r>
        <w:t>training,</w:t>
      </w:r>
      <w:r>
        <w:rPr>
          <w:spacing w:val="31"/>
        </w:rPr>
        <w:t xml:space="preserve"> </w:t>
      </w:r>
      <w:r>
        <w:t>site</w:t>
      </w:r>
      <w:r>
        <w:rPr>
          <w:spacing w:val="29"/>
        </w:rPr>
        <w:t xml:space="preserve"> </w:t>
      </w:r>
      <w:r>
        <w:t>support,</w:t>
      </w:r>
      <w:r>
        <w:rPr>
          <w:spacing w:val="31"/>
        </w:rPr>
        <w:t xml:space="preserve"> </w:t>
      </w:r>
      <w:r>
        <w:t>networking</w:t>
      </w:r>
      <w:r>
        <w:rPr>
          <w:spacing w:val="29"/>
        </w:rPr>
        <w:t xml:space="preserve"> </w:t>
      </w:r>
      <w:r>
        <w:t>and</w:t>
      </w:r>
      <w:r>
        <w:rPr>
          <w:spacing w:val="29"/>
        </w:rPr>
        <w:t xml:space="preserve"> </w:t>
      </w:r>
      <w:r>
        <w:t>liaison with</w:t>
      </w:r>
      <w:r>
        <w:rPr>
          <w:spacing w:val="40"/>
        </w:rPr>
        <w:t xml:space="preserve"> </w:t>
      </w:r>
      <w:r>
        <w:t>HIPPY program providers. HIPPY Australia also undertakes analysis to build the</w:t>
      </w:r>
      <w:r>
        <w:rPr>
          <w:spacing w:val="40"/>
        </w:rPr>
        <w:t xml:space="preserve"> </w:t>
      </w:r>
      <w:r>
        <w:t>evidence base, national communication and marketing of HIPPY and participation in the</w:t>
      </w:r>
      <w:r>
        <w:rPr>
          <w:spacing w:val="80"/>
        </w:rPr>
        <w:t xml:space="preserve"> </w:t>
      </w:r>
      <w:r>
        <w:t>international HIPPY network.</w:t>
      </w:r>
    </w:p>
    <w:p w14:paraId="1DD487F1" w14:textId="77777777" w:rsidR="001307F7" w:rsidRDefault="00CA1F56">
      <w:pPr>
        <w:pStyle w:val="Heading2"/>
        <w:numPr>
          <w:ilvl w:val="1"/>
          <w:numId w:val="20"/>
        </w:numPr>
        <w:tabs>
          <w:tab w:val="left" w:pos="1793"/>
        </w:tabs>
        <w:spacing w:before="146"/>
        <w:ind w:left="1793" w:hanging="720"/>
      </w:pPr>
      <w:bookmarkStart w:id="31" w:name="9.3_Providers_"/>
      <w:bookmarkStart w:id="32" w:name="_bookmark13"/>
      <w:bookmarkEnd w:id="31"/>
      <w:bookmarkEnd w:id="32"/>
      <w:r>
        <w:rPr>
          <w:color w:val="500678"/>
          <w:spacing w:val="-2"/>
        </w:rPr>
        <w:t>Providers</w:t>
      </w:r>
    </w:p>
    <w:p w14:paraId="1DD487F2" w14:textId="77777777" w:rsidR="001307F7" w:rsidRDefault="00CA1F56">
      <w:pPr>
        <w:pStyle w:val="BodyText"/>
        <w:spacing w:before="330" w:line="266" w:lineRule="auto"/>
        <w:ind w:right="1065"/>
      </w:pPr>
      <w:r>
        <w:t>The</w:t>
      </w:r>
      <w:r>
        <w:rPr>
          <w:spacing w:val="24"/>
        </w:rPr>
        <w:t xml:space="preserve"> </w:t>
      </w:r>
      <w:r>
        <w:t>HIPPY</w:t>
      </w:r>
      <w:r>
        <w:rPr>
          <w:spacing w:val="20"/>
        </w:rPr>
        <w:t xml:space="preserve"> </w:t>
      </w:r>
      <w:r>
        <w:t>Grant</w:t>
      </w:r>
      <w:r>
        <w:rPr>
          <w:spacing w:val="32"/>
        </w:rPr>
        <w:t xml:space="preserve"> </w:t>
      </w:r>
      <w:r>
        <w:t>Agreement</w:t>
      </w:r>
      <w:r>
        <w:rPr>
          <w:spacing w:val="25"/>
        </w:rPr>
        <w:t xml:space="preserve"> </w:t>
      </w:r>
      <w:r>
        <w:t>stipulates</w:t>
      </w:r>
      <w:r>
        <w:rPr>
          <w:spacing w:val="22"/>
        </w:rPr>
        <w:t xml:space="preserve"> </w:t>
      </w:r>
      <w:r>
        <w:t>that</w:t>
      </w:r>
      <w:r>
        <w:rPr>
          <w:spacing w:val="25"/>
        </w:rPr>
        <w:t xml:space="preserve"> </w:t>
      </w:r>
      <w:r>
        <w:t>the</w:t>
      </w:r>
      <w:r>
        <w:rPr>
          <w:spacing w:val="22"/>
        </w:rPr>
        <w:t xml:space="preserve"> </w:t>
      </w:r>
      <w:r>
        <w:t>Activity</w:t>
      </w:r>
      <w:r>
        <w:rPr>
          <w:spacing w:val="24"/>
        </w:rPr>
        <w:t xml:space="preserve"> </w:t>
      </w:r>
      <w:r>
        <w:t>will</w:t>
      </w:r>
      <w:r>
        <w:rPr>
          <w:spacing w:val="23"/>
        </w:rPr>
        <w:t xml:space="preserve"> </w:t>
      </w:r>
      <w:r>
        <w:t>service</w:t>
      </w:r>
      <w:r>
        <w:rPr>
          <w:spacing w:val="24"/>
        </w:rPr>
        <w:t xml:space="preserve"> </w:t>
      </w:r>
      <w:r>
        <w:t>95</w:t>
      </w:r>
      <w:r>
        <w:rPr>
          <w:spacing w:val="24"/>
        </w:rPr>
        <w:t xml:space="preserve"> </w:t>
      </w:r>
      <w:r>
        <w:t>Statistical</w:t>
      </w:r>
      <w:r>
        <w:rPr>
          <w:spacing w:val="23"/>
        </w:rPr>
        <w:t xml:space="preserve"> </w:t>
      </w:r>
      <w:r>
        <w:t>Area</w:t>
      </w:r>
      <w:r>
        <w:rPr>
          <w:spacing w:val="24"/>
        </w:rPr>
        <w:t xml:space="preserve"> </w:t>
      </w:r>
      <w:r>
        <w:t>Level 3 (2016) service areas around Australia.</w:t>
      </w:r>
      <w:r>
        <w:rPr>
          <w:spacing w:val="40"/>
        </w:rPr>
        <w:t xml:space="preserve"> </w:t>
      </w:r>
      <w:r>
        <w:t>The department does not select the providers</w:t>
      </w:r>
      <w:r>
        <w:rPr>
          <w:spacing w:val="32"/>
        </w:rPr>
        <w:t xml:space="preserve"> </w:t>
      </w:r>
      <w:r>
        <w:t>who</w:t>
      </w:r>
      <w:r>
        <w:rPr>
          <w:spacing w:val="40"/>
        </w:rPr>
        <w:t xml:space="preserve"> </w:t>
      </w:r>
      <w:r>
        <w:t>deliver</w:t>
      </w:r>
      <w:r>
        <w:rPr>
          <w:spacing w:val="36"/>
        </w:rPr>
        <w:t xml:space="preserve"> </w:t>
      </w:r>
      <w:r>
        <w:t>HIPPY</w:t>
      </w:r>
      <w:r>
        <w:rPr>
          <w:spacing w:val="34"/>
        </w:rPr>
        <w:t xml:space="preserve"> </w:t>
      </w:r>
      <w:r>
        <w:t>locally.</w:t>
      </w:r>
      <w:r>
        <w:rPr>
          <w:spacing w:val="40"/>
        </w:rPr>
        <w:t xml:space="preserve"> </w:t>
      </w:r>
      <w:r>
        <w:t>BSL</w:t>
      </w:r>
      <w:r>
        <w:rPr>
          <w:spacing w:val="34"/>
        </w:rPr>
        <w:t xml:space="preserve"> </w:t>
      </w:r>
      <w:r>
        <w:t>manages</w:t>
      </w:r>
      <w:r>
        <w:rPr>
          <w:spacing w:val="34"/>
        </w:rPr>
        <w:t xml:space="preserve"> </w:t>
      </w:r>
      <w:r>
        <w:t>the</w:t>
      </w:r>
      <w:r>
        <w:rPr>
          <w:spacing w:val="34"/>
        </w:rPr>
        <w:t xml:space="preserve"> </w:t>
      </w:r>
      <w:r>
        <w:t>selection</w:t>
      </w:r>
      <w:r>
        <w:rPr>
          <w:spacing w:val="34"/>
        </w:rPr>
        <w:t xml:space="preserve"> </w:t>
      </w:r>
      <w:r>
        <w:t>of</w:t>
      </w:r>
      <w:r>
        <w:rPr>
          <w:spacing w:val="36"/>
        </w:rPr>
        <w:t xml:space="preserve"> </w:t>
      </w:r>
      <w:r>
        <w:t>providers</w:t>
      </w:r>
      <w:r>
        <w:rPr>
          <w:spacing w:val="40"/>
        </w:rPr>
        <w:t xml:space="preserve"> </w:t>
      </w:r>
      <w:r>
        <w:t>to</w:t>
      </w:r>
      <w:r>
        <w:rPr>
          <w:spacing w:val="34"/>
        </w:rPr>
        <w:t xml:space="preserve"> </w:t>
      </w:r>
      <w:r>
        <w:t>deliver</w:t>
      </w:r>
      <w:r>
        <w:rPr>
          <w:spacing w:val="36"/>
        </w:rPr>
        <w:t xml:space="preserve"> </w:t>
      </w:r>
      <w:r>
        <w:t>HIPPY</w:t>
      </w:r>
      <w:r>
        <w:rPr>
          <w:spacing w:val="40"/>
        </w:rPr>
        <w:t xml:space="preserve"> </w:t>
      </w:r>
      <w:r>
        <w:t>by</w:t>
      </w:r>
      <w:r>
        <w:rPr>
          <w:spacing w:val="31"/>
        </w:rPr>
        <w:t xml:space="preserve"> </w:t>
      </w:r>
      <w:r>
        <w:t>calling for</w:t>
      </w:r>
      <w:r>
        <w:rPr>
          <w:spacing w:val="40"/>
        </w:rPr>
        <w:t xml:space="preserve"> </w:t>
      </w:r>
      <w:r>
        <w:t>Expressions</w:t>
      </w:r>
      <w:r>
        <w:rPr>
          <w:spacing w:val="40"/>
        </w:rPr>
        <w:t xml:space="preserve"> </w:t>
      </w:r>
      <w:r>
        <w:t>of</w:t>
      </w:r>
      <w:r>
        <w:rPr>
          <w:spacing w:val="40"/>
        </w:rPr>
        <w:t xml:space="preserve"> </w:t>
      </w:r>
      <w:r>
        <w:t>Interest,</w:t>
      </w:r>
      <w:r>
        <w:rPr>
          <w:spacing w:val="40"/>
        </w:rPr>
        <w:t xml:space="preserve"> </w:t>
      </w:r>
      <w:r>
        <w:t>running</w:t>
      </w:r>
      <w:r>
        <w:rPr>
          <w:spacing w:val="40"/>
        </w:rPr>
        <w:t xml:space="preserve"> </w:t>
      </w:r>
      <w:r>
        <w:t>information</w:t>
      </w:r>
      <w:r>
        <w:rPr>
          <w:spacing w:val="40"/>
        </w:rPr>
        <w:t xml:space="preserve"> </w:t>
      </w:r>
      <w:r>
        <w:t>sessions</w:t>
      </w:r>
      <w:r>
        <w:rPr>
          <w:spacing w:val="40"/>
        </w:rPr>
        <w:t xml:space="preserve"> </w:t>
      </w:r>
      <w:r>
        <w:t>for</w:t>
      </w:r>
      <w:r>
        <w:rPr>
          <w:spacing w:val="40"/>
        </w:rPr>
        <w:t xml:space="preserve"> </w:t>
      </w:r>
      <w:r>
        <w:t>potential</w:t>
      </w:r>
      <w:r>
        <w:rPr>
          <w:spacing w:val="40"/>
        </w:rPr>
        <w:t xml:space="preserve"> </w:t>
      </w:r>
      <w:r>
        <w:t>providers,</w:t>
      </w:r>
      <w:r>
        <w:rPr>
          <w:spacing w:val="40"/>
        </w:rPr>
        <w:t xml:space="preserve"> </w:t>
      </w:r>
      <w:r>
        <w:t>and selecting</w:t>
      </w:r>
      <w:r>
        <w:rPr>
          <w:spacing w:val="40"/>
        </w:rPr>
        <w:t xml:space="preserve"> </w:t>
      </w:r>
      <w:r>
        <w:t>suitable</w:t>
      </w:r>
      <w:r>
        <w:rPr>
          <w:spacing w:val="40"/>
        </w:rPr>
        <w:t xml:space="preserve"> </w:t>
      </w:r>
      <w:r>
        <w:t>organisations</w:t>
      </w:r>
      <w:r>
        <w:rPr>
          <w:spacing w:val="40"/>
        </w:rPr>
        <w:t xml:space="preserve"> </w:t>
      </w:r>
      <w:r>
        <w:t>through</w:t>
      </w:r>
      <w:r>
        <w:rPr>
          <w:spacing w:val="40"/>
        </w:rPr>
        <w:t xml:space="preserve"> </w:t>
      </w:r>
      <w:r>
        <w:t>a</w:t>
      </w:r>
      <w:r>
        <w:rPr>
          <w:spacing w:val="40"/>
        </w:rPr>
        <w:t xml:space="preserve"> </w:t>
      </w:r>
      <w:r>
        <w:t>competitive</w:t>
      </w:r>
      <w:r>
        <w:rPr>
          <w:spacing w:val="40"/>
        </w:rPr>
        <w:t xml:space="preserve"> </w:t>
      </w:r>
      <w:r>
        <w:t>application</w:t>
      </w:r>
      <w:r>
        <w:rPr>
          <w:spacing w:val="40"/>
        </w:rPr>
        <w:t xml:space="preserve"> </w:t>
      </w:r>
      <w:r>
        <w:t>process</w:t>
      </w:r>
      <w:r>
        <w:rPr>
          <w:spacing w:val="40"/>
        </w:rPr>
        <w:t xml:space="preserve"> </w:t>
      </w:r>
      <w:r>
        <w:t>before</w:t>
      </w:r>
      <w:r>
        <w:rPr>
          <w:spacing w:val="40"/>
        </w:rPr>
        <w:t xml:space="preserve"> </w:t>
      </w:r>
      <w:r>
        <w:t>entering into a Sub-License agreement</w:t>
      </w:r>
      <w:r>
        <w:rPr>
          <w:spacing w:val="26"/>
        </w:rPr>
        <w:t xml:space="preserve"> </w:t>
      </w:r>
      <w:r>
        <w:t>with them. Whilst</w:t>
      </w:r>
      <w:r>
        <w:rPr>
          <w:spacing w:val="26"/>
        </w:rPr>
        <w:t xml:space="preserve"> </w:t>
      </w:r>
      <w:r>
        <w:t>BSL manages the EOI process,</w:t>
      </w:r>
      <w:r>
        <w:rPr>
          <w:spacing w:val="40"/>
        </w:rPr>
        <w:t xml:space="preserve"> </w:t>
      </w:r>
      <w:r>
        <w:t>they select suitable</w:t>
      </w:r>
      <w:r>
        <w:rPr>
          <w:spacing w:val="40"/>
        </w:rPr>
        <w:t xml:space="preserve"> </w:t>
      </w:r>
      <w:r>
        <w:t>organisations</w:t>
      </w:r>
      <w:r>
        <w:rPr>
          <w:spacing w:val="40"/>
        </w:rPr>
        <w:t xml:space="preserve"> </w:t>
      </w:r>
      <w:r>
        <w:t>in</w:t>
      </w:r>
      <w:r>
        <w:rPr>
          <w:spacing w:val="40"/>
        </w:rPr>
        <w:t xml:space="preserve"> </w:t>
      </w:r>
      <w:r>
        <w:t>consultation</w:t>
      </w:r>
      <w:r>
        <w:rPr>
          <w:spacing w:val="40"/>
        </w:rPr>
        <w:t xml:space="preserve"> </w:t>
      </w:r>
      <w:r>
        <w:t>with the</w:t>
      </w:r>
      <w:r>
        <w:rPr>
          <w:spacing w:val="40"/>
        </w:rPr>
        <w:t xml:space="preserve"> </w:t>
      </w:r>
      <w:r>
        <w:t>department.</w:t>
      </w:r>
    </w:p>
    <w:p w14:paraId="1DD487F3" w14:textId="77777777" w:rsidR="001307F7" w:rsidRDefault="001307F7">
      <w:pPr>
        <w:spacing w:line="266" w:lineRule="auto"/>
        <w:sectPr w:rsidR="001307F7">
          <w:pgSz w:w="11910" w:h="16840"/>
          <w:pgMar w:top="1040" w:right="360" w:bottom="1060" w:left="420" w:header="0" w:footer="879" w:gutter="0"/>
          <w:cols w:space="720"/>
        </w:sectPr>
      </w:pPr>
    </w:p>
    <w:p w14:paraId="1DD487F4" w14:textId="77777777" w:rsidR="001307F7" w:rsidRDefault="00CA1F56">
      <w:pPr>
        <w:pStyle w:val="BodyText"/>
        <w:spacing w:before="81" w:line="266" w:lineRule="auto"/>
        <w:ind w:right="1283"/>
      </w:pPr>
      <w:r>
        <w:lastRenderedPageBreak/>
        <w:t>Selected organisations deliver the program</w:t>
      </w:r>
      <w:r>
        <w:rPr>
          <w:spacing w:val="36"/>
        </w:rPr>
        <w:t xml:space="preserve"> </w:t>
      </w:r>
      <w:r>
        <w:t>in each HIPPY community in collaboration with</w:t>
      </w:r>
      <w:r>
        <w:rPr>
          <w:spacing w:val="40"/>
        </w:rPr>
        <w:t xml:space="preserve"> </w:t>
      </w:r>
      <w:r>
        <w:t>the community and in accordance with their sub-licensing and funding agreement</w:t>
      </w:r>
      <w:r>
        <w:rPr>
          <w:spacing w:val="27"/>
        </w:rPr>
        <w:t xml:space="preserve"> </w:t>
      </w:r>
      <w:r>
        <w:t>with BSL</w:t>
      </w:r>
      <w:r>
        <w:rPr>
          <w:spacing w:val="80"/>
        </w:rPr>
        <w:t xml:space="preserve"> </w:t>
      </w:r>
      <w:r>
        <w:t>utilising</w:t>
      </w:r>
      <w:r>
        <w:rPr>
          <w:spacing w:val="37"/>
        </w:rPr>
        <w:t xml:space="preserve"> </w:t>
      </w:r>
      <w:r>
        <w:t>the</w:t>
      </w:r>
      <w:r>
        <w:rPr>
          <w:spacing w:val="37"/>
        </w:rPr>
        <w:t xml:space="preserve"> </w:t>
      </w:r>
      <w:r>
        <w:t>HIPPY</w:t>
      </w:r>
      <w:r>
        <w:rPr>
          <w:spacing w:val="33"/>
        </w:rPr>
        <w:t xml:space="preserve"> </w:t>
      </w:r>
      <w:r>
        <w:t>resources</w:t>
      </w:r>
      <w:r>
        <w:rPr>
          <w:spacing w:val="34"/>
        </w:rPr>
        <w:t xml:space="preserve"> </w:t>
      </w:r>
      <w:r>
        <w:t>and</w:t>
      </w:r>
      <w:r>
        <w:rPr>
          <w:spacing w:val="34"/>
        </w:rPr>
        <w:t xml:space="preserve"> </w:t>
      </w:r>
      <w:r>
        <w:t>supports</w:t>
      </w:r>
      <w:r>
        <w:rPr>
          <w:spacing w:val="34"/>
        </w:rPr>
        <w:t xml:space="preserve"> </w:t>
      </w:r>
      <w:r>
        <w:t>as</w:t>
      </w:r>
      <w:r>
        <w:rPr>
          <w:spacing w:val="37"/>
        </w:rPr>
        <w:t xml:space="preserve"> </w:t>
      </w:r>
      <w:r>
        <w:t>provided</w:t>
      </w:r>
      <w:r>
        <w:rPr>
          <w:spacing w:val="37"/>
        </w:rPr>
        <w:t xml:space="preserve"> </w:t>
      </w:r>
      <w:r>
        <w:t>by</w:t>
      </w:r>
      <w:r>
        <w:rPr>
          <w:spacing w:val="37"/>
        </w:rPr>
        <w:t xml:space="preserve"> </w:t>
      </w:r>
      <w:r>
        <w:t>HIPPY</w:t>
      </w:r>
      <w:r>
        <w:rPr>
          <w:spacing w:val="37"/>
        </w:rPr>
        <w:t xml:space="preserve"> </w:t>
      </w:r>
      <w:r>
        <w:t>Australia</w:t>
      </w:r>
      <w:r>
        <w:rPr>
          <w:spacing w:val="37"/>
        </w:rPr>
        <w:t xml:space="preserve"> </w:t>
      </w:r>
      <w:r>
        <w:t>under</w:t>
      </w:r>
      <w:r>
        <w:rPr>
          <w:spacing w:val="39"/>
        </w:rPr>
        <w:t xml:space="preserve"> </w:t>
      </w:r>
      <w:r>
        <w:t>the funding agreement.</w:t>
      </w:r>
    </w:p>
    <w:p w14:paraId="1DD487F5" w14:textId="77777777" w:rsidR="001307F7" w:rsidRDefault="00CA1F56" w:rsidP="00D97E05">
      <w:pPr>
        <w:pStyle w:val="Heading1"/>
      </w:pPr>
      <w:bookmarkStart w:id="33" w:name="10._Program_Requirements_"/>
      <w:bookmarkStart w:id="34" w:name="_bookmark14"/>
      <w:bookmarkEnd w:id="33"/>
      <w:bookmarkEnd w:id="34"/>
      <w:r>
        <w:t>Program</w:t>
      </w:r>
      <w:r>
        <w:rPr>
          <w:spacing w:val="28"/>
        </w:rPr>
        <w:t xml:space="preserve"> </w:t>
      </w:r>
      <w:r>
        <w:t>Requirements</w:t>
      </w:r>
    </w:p>
    <w:p w14:paraId="1DD487F6" w14:textId="77777777" w:rsidR="001307F7" w:rsidRDefault="00CA1F56">
      <w:pPr>
        <w:pStyle w:val="Heading2"/>
        <w:numPr>
          <w:ilvl w:val="1"/>
          <w:numId w:val="20"/>
        </w:numPr>
        <w:tabs>
          <w:tab w:val="left" w:pos="1790"/>
        </w:tabs>
        <w:spacing w:before="182"/>
        <w:ind w:left="1790" w:hanging="717"/>
      </w:pPr>
      <w:bookmarkStart w:id="35" w:name="10.1_Delivery_model_"/>
      <w:bookmarkStart w:id="36" w:name="_bookmark15"/>
      <w:bookmarkEnd w:id="35"/>
      <w:bookmarkEnd w:id="36"/>
      <w:r>
        <w:rPr>
          <w:color w:val="500678"/>
        </w:rPr>
        <w:t>Delivery</w:t>
      </w:r>
      <w:r>
        <w:rPr>
          <w:color w:val="500678"/>
          <w:spacing w:val="21"/>
        </w:rPr>
        <w:t xml:space="preserve"> </w:t>
      </w:r>
      <w:r>
        <w:rPr>
          <w:color w:val="500678"/>
          <w:spacing w:val="-4"/>
        </w:rPr>
        <w:t>model</w:t>
      </w:r>
    </w:p>
    <w:p w14:paraId="1DD487F7" w14:textId="77777777" w:rsidR="001307F7" w:rsidRDefault="00CA1F56">
      <w:pPr>
        <w:pStyle w:val="BodyText"/>
        <w:spacing w:before="302"/>
      </w:pPr>
      <w:r>
        <w:t>The</w:t>
      </w:r>
      <w:r>
        <w:rPr>
          <w:spacing w:val="-6"/>
        </w:rPr>
        <w:t xml:space="preserve"> </w:t>
      </w:r>
      <w:r>
        <w:t>HIPPY</w:t>
      </w:r>
      <w:r>
        <w:rPr>
          <w:spacing w:val="-5"/>
        </w:rPr>
        <w:t xml:space="preserve"> </w:t>
      </w:r>
      <w:r>
        <w:t>model</w:t>
      </w:r>
      <w:r>
        <w:rPr>
          <w:spacing w:val="-5"/>
        </w:rPr>
        <w:t xml:space="preserve"> </w:t>
      </w:r>
      <w:r>
        <w:t>has</w:t>
      </w:r>
      <w:r>
        <w:rPr>
          <w:spacing w:val="-7"/>
        </w:rPr>
        <w:t xml:space="preserve"> </w:t>
      </w:r>
      <w:r>
        <w:t>five</w:t>
      </w:r>
      <w:r>
        <w:rPr>
          <w:spacing w:val="-4"/>
        </w:rPr>
        <w:t xml:space="preserve"> </w:t>
      </w:r>
      <w:r>
        <w:t>essential</w:t>
      </w:r>
      <w:r>
        <w:rPr>
          <w:spacing w:val="-6"/>
        </w:rPr>
        <w:t xml:space="preserve"> </w:t>
      </w:r>
      <w:r>
        <w:rPr>
          <w:spacing w:val="-2"/>
        </w:rPr>
        <w:t>features:</w:t>
      </w:r>
    </w:p>
    <w:p w14:paraId="1DD487F8" w14:textId="77777777" w:rsidR="001307F7" w:rsidRDefault="00CA1F56">
      <w:pPr>
        <w:pStyle w:val="ListParagraph"/>
        <w:numPr>
          <w:ilvl w:val="2"/>
          <w:numId w:val="20"/>
        </w:numPr>
        <w:tabs>
          <w:tab w:val="left" w:pos="1433"/>
        </w:tabs>
        <w:spacing w:before="133"/>
      </w:pPr>
      <w:r>
        <w:t>two-year</w:t>
      </w:r>
      <w:r>
        <w:rPr>
          <w:spacing w:val="31"/>
        </w:rPr>
        <w:t xml:space="preserve"> </w:t>
      </w:r>
      <w:r>
        <w:t>home-based</w:t>
      </w:r>
      <w:r>
        <w:rPr>
          <w:spacing w:val="31"/>
        </w:rPr>
        <w:t xml:space="preserve"> </w:t>
      </w:r>
      <w:r>
        <w:rPr>
          <w:spacing w:val="-2"/>
        </w:rPr>
        <w:t>program</w:t>
      </w:r>
    </w:p>
    <w:p w14:paraId="1DD487F9" w14:textId="77777777" w:rsidR="001307F7" w:rsidRDefault="00CA1F56">
      <w:pPr>
        <w:pStyle w:val="ListParagraph"/>
        <w:numPr>
          <w:ilvl w:val="2"/>
          <w:numId w:val="20"/>
        </w:numPr>
        <w:tabs>
          <w:tab w:val="left" w:pos="1433"/>
        </w:tabs>
        <w:spacing w:before="192"/>
      </w:pPr>
      <w:r>
        <w:t>role</w:t>
      </w:r>
      <w:r>
        <w:rPr>
          <w:spacing w:val="14"/>
        </w:rPr>
        <w:t xml:space="preserve"> </w:t>
      </w:r>
      <w:r>
        <w:t>play</w:t>
      </w:r>
      <w:r>
        <w:rPr>
          <w:spacing w:val="14"/>
        </w:rPr>
        <w:t xml:space="preserve"> </w:t>
      </w:r>
      <w:r>
        <w:t>as</w:t>
      </w:r>
      <w:r>
        <w:rPr>
          <w:spacing w:val="16"/>
        </w:rPr>
        <w:t xml:space="preserve"> </w:t>
      </w:r>
      <w:r>
        <w:t>a</w:t>
      </w:r>
      <w:r>
        <w:rPr>
          <w:spacing w:val="16"/>
        </w:rPr>
        <w:t xml:space="preserve"> </w:t>
      </w:r>
      <w:r>
        <w:t>learning</w:t>
      </w:r>
      <w:r>
        <w:rPr>
          <w:spacing w:val="17"/>
        </w:rPr>
        <w:t xml:space="preserve"> </w:t>
      </w:r>
      <w:r>
        <w:rPr>
          <w:spacing w:val="-4"/>
        </w:rPr>
        <w:t>tool</w:t>
      </w:r>
    </w:p>
    <w:p w14:paraId="1DD487FA" w14:textId="77777777" w:rsidR="001307F7" w:rsidRDefault="00CA1F56">
      <w:pPr>
        <w:pStyle w:val="ListParagraph"/>
        <w:numPr>
          <w:ilvl w:val="2"/>
          <w:numId w:val="20"/>
        </w:numPr>
        <w:tabs>
          <w:tab w:val="left" w:pos="1433"/>
        </w:tabs>
      </w:pPr>
      <w:r>
        <w:t>parents/carers</w:t>
      </w:r>
      <w:r>
        <w:rPr>
          <w:spacing w:val="24"/>
        </w:rPr>
        <w:t xml:space="preserve"> </w:t>
      </w:r>
      <w:r>
        <w:t>as</w:t>
      </w:r>
      <w:r>
        <w:rPr>
          <w:spacing w:val="22"/>
        </w:rPr>
        <w:t xml:space="preserve"> </w:t>
      </w:r>
      <w:r>
        <w:t>home</w:t>
      </w:r>
      <w:r>
        <w:rPr>
          <w:spacing w:val="30"/>
        </w:rPr>
        <w:t xml:space="preserve"> </w:t>
      </w:r>
      <w:r>
        <w:rPr>
          <w:spacing w:val="-2"/>
        </w:rPr>
        <w:t>tutors</w:t>
      </w:r>
    </w:p>
    <w:p w14:paraId="1DD487FB" w14:textId="77777777" w:rsidR="001307F7" w:rsidRDefault="00CA1F56">
      <w:pPr>
        <w:pStyle w:val="ListParagraph"/>
        <w:numPr>
          <w:ilvl w:val="2"/>
          <w:numId w:val="20"/>
        </w:numPr>
        <w:tabs>
          <w:tab w:val="left" w:pos="1433"/>
        </w:tabs>
        <w:spacing w:before="189"/>
      </w:pPr>
      <w:r>
        <w:t>home</w:t>
      </w:r>
      <w:r>
        <w:rPr>
          <w:spacing w:val="17"/>
        </w:rPr>
        <w:t xml:space="preserve"> </w:t>
      </w:r>
      <w:r>
        <w:t>visits</w:t>
      </w:r>
      <w:r>
        <w:rPr>
          <w:spacing w:val="18"/>
        </w:rPr>
        <w:t xml:space="preserve"> </w:t>
      </w:r>
      <w:r>
        <w:t>and</w:t>
      </w:r>
      <w:r>
        <w:rPr>
          <w:spacing w:val="18"/>
        </w:rPr>
        <w:t xml:space="preserve"> </w:t>
      </w:r>
      <w:r>
        <w:t>parent</w:t>
      </w:r>
      <w:r>
        <w:rPr>
          <w:spacing w:val="17"/>
        </w:rPr>
        <w:t xml:space="preserve"> </w:t>
      </w:r>
      <w:r>
        <w:rPr>
          <w:spacing w:val="-2"/>
        </w:rPr>
        <w:t>groups</w:t>
      </w:r>
    </w:p>
    <w:p w14:paraId="1DD487FC" w14:textId="77777777" w:rsidR="001307F7" w:rsidRDefault="00CA1F56">
      <w:pPr>
        <w:pStyle w:val="ListParagraph"/>
        <w:numPr>
          <w:ilvl w:val="2"/>
          <w:numId w:val="20"/>
        </w:numPr>
        <w:tabs>
          <w:tab w:val="left" w:pos="1433"/>
        </w:tabs>
        <w:spacing w:before="192"/>
      </w:pPr>
      <w:r>
        <w:t>Everywhere</w:t>
      </w:r>
      <w:r>
        <w:rPr>
          <w:spacing w:val="22"/>
        </w:rPr>
        <w:t xml:space="preserve"> </w:t>
      </w:r>
      <w:r>
        <w:t>Learning</w:t>
      </w:r>
      <w:r>
        <w:rPr>
          <w:spacing w:val="32"/>
        </w:rPr>
        <w:t xml:space="preserve"> </w:t>
      </w:r>
      <w:r>
        <w:t>–</w:t>
      </w:r>
      <w:r>
        <w:rPr>
          <w:spacing w:val="22"/>
        </w:rPr>
        <w:t xml:space="preserve"> </w:t>
      </w:r>
      <w:r>
        <w:t>looking</w:t>
      </w:r>
      <w:r>
        <w:rPr>
          <w:spacing w:val="23"/>
        </w:rPr>
        <w:t xml:space="preserve"> </w:t>
      </w:r>
      <w:r>
        <w:t>for</w:t>
      </w:r>
      <w:r>
        <w:rPr>
          <w:spacing w:val="30"/>
        </w:rPr>
        <w:t xml:space="preserve"> </w:t>
      </w:r>
      <w:r>
        <w:t>learning</w:t>
      </w:r>
      <w:r>
        <w:rPr>
          <w:spacing w:val="31"/>
        </w:rPr>
        <w:t xml:space="preserve"> </w:t>
      </w:r>
      <w:r>
        <w:t>opportunities</w:t>
      </w:r>
      <w:r>
        <w:rPr>
          <w:spacing w:val="25"/>
        </w:rPr>
        <w:t xml:space="preserve"> </w:t>
      </w:r>
      <w:r>
        <w:t>in</w:t>
      </w:r>
      <w:r>
        <w:rPr>
          <w:spacing w:val="25"/>
        </w:rPr>
        <w:t xml:space="preserve"> </w:t>
      </w:r>
      <w:r>
        <w:t>every-day</w:t>
      </w:r>
      <w:r>
        <w:rPr>
          <w:spacing w:val="23"/>
        </w:rPr>
        <w:t xml:space="preserve"> </w:t>
      </w:r>
      <w:r>
        <w:rPr>
          <w:spacing w:val="-2"/>
        </w:rPr>
        <w:t>settings.</w:t>
      </w:r>
    </w:p>
    <w:p w14:paraId="1DD487FD" w14:textId="77777777" w:rsidR="001307F7" w:rsidRDefault="00CA1F56">
      <w:pPr>
        <w:pStyle w:val="BodyText"/>
        <w:spacing w:before="203" w:line="266" w:lineRule="auto"/>
        <w:ind w:right="1283"/>
      </w:pPr>
      <w:r>
        <w:t>Parents and their</w:t>
      </w:r>
      <w:r>
        <w:rPr>
          <w:spacing w:val="20"/>
        </w:rPr>
        <w:t xml:space="preserve"> </w:t>
      </w:r>
      <w:r>
        <w:t>children</w:t>
      </w:r>
      <w:r>
        <w:rPr>
          <w:spacing w:val="19"/>
        </w:rPr>
        <w:t xml:space="preserve"> </w:t>
      </w:r>
      <w:r>
        <w:t>enrol in</w:t>
      </w:r>
      <w:r>
        <w:rPr>
          <w:spacing w:val="19"/>
        </w:rPr>
        <w:t xml:space="preserve"> </w:t>
      </w:r>
      <w:r>
        <w:t>the</w:t>
      </w:r>
      <w:r>
        <w:rPr>
          <w:spacing w:val="32"/>
        </w:rPr>
        <w:t xml:space="preserve"> </w:t>
      </w:r>
      <w:r>
        <w:t>program</w:t>
      </w:r>
      <w:r>
        <w:rPr>
          <w:spacing w:val="20"/>
        </w:rPr>
        <w:t xml:space="preserve"> </w:t>
      </w:r>
      <w:r>
        <w:t>in</w:t>
      </w:r>
      <w:r>
        <w:rPr>
          <w:spacing w:val="19"/>
        </w:rPr>
        <w:t xml:space="preserve"> </w:t>
      </w:r>
      <w:r>
        <w:t>the</w:t>
      </w:r>
      <w:r>
        <w:rPr>
          <w:spacing w:val="19"/>
        </w:rPr>
        <w:t xml:space="preserve"> </w:t>
      </w:r>
      <w:r>
        <w:t>year</w:t>
      </w:r>
      <w:r>
        <w:rPr>
          <w:spacing w:val="25"/>
        </w:rPr>
        <w:t xml:space="preserve"> </w:t>
      </w:r>
      <w:r>
        <w:t>the</w:t>
      </w:r>
      <w:r>
        <w:rPr>
          <w:spacing w:val="19"/>
        </w:rPr>
        <w:t xml:space="preserve"> </w:t>
      </w:r>
      <w:r>
        <w:t>child turns</w:t>
      </w:r>
      <w:r>
        <w:rPr>
          <w:spacing w:val="19"/>
        </w:rPr>
        <w:t xml:space="preserve"> </w:t>
      </w:r>
      <w:r>
        <w:t>three</w:t>
      </w:r>
      <w:r>
        <w:rPr>
          <w:spacing w:val="19"/>
        </w:rPr>
        <w:t xml:space="preserve"> </w:t>
      </w:r>
      <w:r>
        <w:t>years old and</w:t>
      </w:r>
      <w:r>
        <w:rPr>
          <w:spacing w:val="33"/>
        </w:rPr>
        <w:t xml:space="preserve"> </w:t>
      </w:r>
      <w:r>
        <w:t>participate</w:t>
      </w:r>
      <w:r>
        <w:rPr>
          <w:spacing w:val="33"/>
        </w:rPr>
        <w:t xml:space="preserve"> </w:t>
      </w:r>
      <w:r>
        <w:t>for</w:t>
      </w:r>
      <w:r>
        <w:rPr>
          <w:spacing w:val="32"/>
        </w:rPr>
        <w:t xml:space="preserve"> </w:t>
      </w:r>
      <w:r>
        <w:t>two</w:t>
      </w:r>
      <w:r>
        <w:rPr>
          <w:spacing w:val="33"/>
        </w:rPr>
        <w:t xml:space="preserve"> </w:t>
      </w:r>
      <w:r>
        <w:t>years.</w:t>
      </w:r>
      <w:r>
        <w:rPr>
          <w:spacing w:val="35"/>
        </w:rPr>
        <w:t xml:space="preserve"> </w:t>
      </w:r>
      <w:r>
        <w:t>Families</w:t>
      </w:r>
      <w:r>
        <w:rPr>
          <w:spacing w:val="31"/>
        </w:rPr>
        <w:t xml:space="preserve"> </w:t>
      </w:r>
      <w:r>
        <w:t>receive</w:t>
      </w:r>
      <w:r>
        <w:rPr>
          <w:spacing w:val="33"/>
        </w:rPr>
        <w:t xml:space="preserve"> </w:t>
      </w:r>
      <w:r>
        <w:t>15</w:t>
      </w:r>
      <w:r>
        <w:rPr>
          <w:spacing w:val="33"/>
        </w:rPr>
        <w:t xml:space="preserve"> </w:t>
      </w:r>
      <w:r>
        <w:t>activity</w:t>
      </w:r>
      <w:r>
        <w:rPr>
          <w:spacing w:val="31"/>
        </w:rPr>
        <w:t xml:space="preserve"> </w:t>
      </w:r>
      <w:r>
        <w:t>packs</w:t>
      </w:r>
      <w:r>
        <w:rPr>
          <w:spacing w:val="33"/>
        </w:rPr>
        <w:t xml:space="preserve"> </w:t>
      </w:r>
      <w:r>
        <w:t>in</w:t>
      </w:r>
      <w:r>
        <w:rPr>
          <w:spacing w:val="31"/>
        </w:rPr>
        <w:t xml:space="preserve"> </w:t>
      </w:r>
      <w:r>
        <w:t>the</w:t>
      </w:r>
      <w:r>
        <w:rPr>
          <w:spacing w:val="31"/>
        </w:rPr>
        <w:t xml:space="preserve"> </w:t>
      </w:r>
      <w:r>
        <w:t>first</w:t>
      </w:r>
      <w:r>
        <w:rPr>
          <w:spacing w:val="35"/>
        </w:rPr>
        <w:t xml:space="preserve"> </w:t>
      </w:r>
      <w:r>
        <w:t>year</w:t>
      </w:r>
      <w:r>
        <w:rPr>
          <w:spacing w:val="35"/>
        </w:rPr>
        <w:t xml:space="preserve"> </w:t>
      </w:r>
      <w:r>
        <w:t>and</w:t>
      </w:r>
    </w:p>
    <w:p w14:paraId="1DD487FE" w14:textId="77777777" w:rsidR="001307F7" w:rsidRDefault="00CA1F56">
      <w:pPr>
        <w:pStyle w:val="BodyText"/>
        <w:spacing w:before="0" w:line="266" w:lineRule="auto"/>
        <w:ind w:right="1283"/>
      </w:pPr>
      <w:r>
        <w:t>30</w:t>
      </w:r>
      <w:r>
        <w:rPr>
          <w:spacing w:val="23"/>
        </w:rPr>
        <w:t xml:space="preserve"> </w:t>
      </w:r>
      <w:r>
        <w:t>activity</w:t>
      </w:r>
      <w:r>
        <w:rPr>
          <w:spacing w:val="26"/>
        </w:rPr>
        <w:t xml:space="preserve"> </w:t>
      </w:r>
      <w:r>
        <w:t>packs</w:t>
      </w:r>
      <w:r>
        <w:rPr>
          <w:spacing w:val="24"/>
        </w:rPr>
        <w:t xml:space="preserve"> </w:t>
      </w:r>
      <w:r>
        <w:t>in the second</w:t>
      </w:r>
      <w:r>
        <w:rPr>
          <w:spacing w:val="22"/>
        </w:rPr>
        <w:t xml:space="preserve"> </w:t>
      </w:r>
      <w:r>
        <w:t>year.</w:t>
      </w:r>
      <w:r>
        <w:rPr>
          <w:spacing w:val="24"/>
        </w:rPr>
        <w:t xml:space="preserve"> </w:t>
      </w:r>
      <w:r>
        <w:t>Program</w:t>
      </w:r>
      <w:r>
        <w:rPr>
          <w:spacing w:val="26"/>
        </w:rPr>
        <w:t xml:space="preserve"> </w:t>
      </w:r>
      <w:r>
        <w:t>activities are</w:t>
      </w:r>
      <w:r>
        <w:rPr>
          <w:spacing w:val="22"/>
        </w:rPr>
        <w:t xml:space="preserve"> </w:t>
      </w:r>
      <w:r>
        <w:t>designed to</w:t>
      </w:r>
      <w:r>
        <w:rPr>
          <w:spacing w:val="22"/>
        </w:rPr>
        <w:t xml:space="preserve"> </w:t>
      </w:r>
      <w:r>
        <w:t>be</w:t>
      </w:r>
      <w:r>
        <w:rPr>
          <w:spacing w:val="24"/>
        </w:rPr>
        <w:t xml:space="preserve"> </w:t>
      </w:r>
      <w:r>
        <w:t>integrated</w:t>
      </w:r>
      <w:r>
        <w:rPr>
          <w:spacing w:val="22"/>
        </w:rPr>
        <w:t xml:space="preserve"> </w:t>
      </w:r>
      <w:r>
        <w:t>into the</w:t>
      </w:r>
      <w:r>
        <w:rPr>
          <w:spacing w:val="32"/>
        </w:rPr>
        <w:t xml:space="preserve"> </w:t>
      </w:r>
      <w:r>
        <w:t>daily</w:t>
      </w:r>
      <w:r>
        <w:rPr>
          <w:spacing w:val="32"/>
        </w:rPr>
        <w:t xml:space="preserve"> </w:t>
      </w:r>
      <w:r>
        <w:t>life of</w:t>
      </w:r>
      <w:r>
        <w:rPr>
          <w:spacing w:val="34"/>
        </w:rPr>
        <w:t xml:space="preserve"> </w:t>
      </w:r>
      <w:r>
        <w:t>the family.</w:t>
      </w:r>
      <w:r>
        <w:rPr>
          <w:spacing w:val="40"/>
        </w:rPr>
        <w:t xml:space="preserve"> </w:t>
      </w:r>
      <w:r>
        <w:t>Each</w:t>
      </w:r>
      <w:r>
        <w:rPr>
          <w:spacing w:val="32"/>
        </w:rPr>
        <w:t xml:space="preserve"> </w:t>
      </w:r>
      <w:r>
        <w:t>family</w:t>
      </w:r>
      <w:r>
        <w:rPr>
          <w:spacing w:val="32"/>
        </w:rPr>
        <w:t xml:space="preserve"> </w:t>
      </w:r>
      <w:r>
        <w:t>participates</w:t>
      </w:r>
      <w:r>
        <w:rPr>
          <w:spacing w:val="32"/>
        </w:rPr>
        <w:t xml:space="preserve"> </w:t>
      </w:r>
      <w:r>
        <w:t>in</w:t>
      </w:r>
      <w:r>
        <w:rPr>
          <w:spacing w:val="40"/>
        </w:rPr>
        <w:t xml:space="preserve"> </w:t>
      </w:r>
      <w:r>
        <w:t>a curriculum</w:t>
      </w:r>
      <w:r>
        <w:rPr>
          <w:spacing w:val="34"/>
        </w:rPr>
        <w:t xml:space="preserve"> </w:t>
      </w:r>
      <w:r>
        <w:t>of</w:t>
      </w:r>
      <w:r>
        <w:rPr>
          <w:spacing w:val="40"/>
        </w:rPr>
        <w:t xml:space="preserve"> </w:t>
      </w:r>
      <w:r>
        <w:t>structured</w:t>
      </w:r>
      <w:r>
        <w:rPr>
          <w:spacing w:val="35"/>
        </w:rPr>
        <w:t xml:space="preserve"> </w:t>
      </w:r>
      <w:r>
        <w:t>learning experiences that are aligned to the Early Years Learning Framework</w:t>
      </w:r>
      <w:r>
        <w:rPr>
          <w:spacing w:val="40"/>
        </w:rPr>
        <w:t xml:space="preserve"> </w:t>
      </w:r>
      <w:r>
        <w:t>under the National</w:t>
      </w:r>
      <w:r>
        <w:rPr>
          <w:spacing w:val="40"/>
        </w:rPr>
        <w:t xml:space="preserve"> </w:t>
      </w:r>
      <w:r>
        <w:t>Quality Agenda for Early Childhood Education and Care.</w:t>
      </w:r>
    </w:p>
    <w:p w14:paraId="1DD487FF" w14:textId="77777777" w:rsidR="001307F7" w:rsidRDefault="00CA1F56">
      <w:pPr>
        <w:pStyle w:val="BodyText"/>
        <w:spacing w:before="175" w:line="266" w:lineRule="auto"/>
        <w:ind w:right="1397"/>
      </w:pPr>
      <w:r>
        <w:t>In each HIPPY site the</w:t>
      </w:r>
      <w:r>
        <w:rPr>
          <w:spacing w:val="40"/>
        </w:rPr>
        <w:t xml:space="preserve"> </w:t>
      </w:r>
      <w:r>
        <w:t>Sub-Licensee not-for-profit organisation delivers the</w:t>
      </w:r>
      <w:r>
        <w:rPr>
          <w:spacing w:val="40"/>
        </w:rPr>
        <w:t xml:space="preserve"> </w:t>
      </w:r>
      <w:r>
        <w:t>program</w:t>
      </w:r>
      <w:r>
        <w:rPr>
          <w:spacing w:val="40"/>
        </w:rPr>
        <w:t xml:space="preserve"> </w:t>
      </w:r>
      <w:r>
        <w:t>in collaboration</w:t>
      </w:r>
      <w:r>
        <w:rPr>
          <w:spacing w:val="26"/>
        </w:rPr>
        <w:t xml:space="preserve"> </w:t>
      </w:r>
      <w:r>
        <w:t>with</w:t>
      </w:r>
      <w:r>
        <w:rPr>
          <w:spacing w:val="24"/>
        </w:rPr>
        <w:t xml:space="preserve"> </w:t>
      </w:r>
      <w:r>
        <w:t>the</w:t>
      </w:r>
      <w:r>
        <w:rPr>
          <w:spacing w:val="24"/>
        </w:rPr>
        <w:t xml:space="preserve"> </w:t>
      </w:r>
      <w:r>
        <w:t>local community. It</w:t>
      </w:r>
      <w:r>
        <w:rPr>
          <w:spacing w:val="25"/>
        </w:rPr>
        <w:t xml:space="preserve"> </w:t>
      </w:r>
      <w:r>
        <w:t>is</w:t>
      </w:r>
      <w:r>
        <w:rPr>
          <w:spacing w:val="24"/>
        </w:rPr>
        <w:t xml:space="preserve"> </w:t>
      </w:r>
      <w:r>
        <w:t>essential that the</w:t>
      </w:r>
      <w:r>
        <w:rPr>
          <w:spacing w:val="24"/>
        </w:rPr>
        <w:t xml:space="preserve"> </w:t>
      </w:r>
      <w:r>
        <w:t>provider has</w:t>
      </w:r>
      <w:r>
        <w:rPr>
          <w:spacing w:val="24"/>
        </w:rPr>
        <w:t xml:space="preserve"> </w:t>
      </w:r>
      <w:r>
        <w:t>an</w:t>
      </w:r>
      <w:r>
        <w:rPr>
          <w:spacing w:val="24"/>
        </w:rPr>
        <w:t xml:space="preserve"> </w:t>
      </w:r>
      <w:r>
        <w:t>established presence</w:t>
      </w:r>
      <w:r>
        <w:rPr>
          <w:spacing w:val="40"/>
        </w:rPr>
        <w:t xml:space="preserve"> </w:t>
      </w:r>
      <w:r>
        <w:t>in the community with linkages to other services and connections within the</w:t>
      </w:r>
      <w:r>
        <w:rPr>
          <w:spacing w:val="40"/>
        </w:rPr>
        <w:t xml:space="preserve"> </w:t>
      </w:r>
      <w:r>
        <w:t>community. Each community</w:t>
      </w:r>
      <w:r>
        <w:rPr>
          <w:spacing w:val="40"/>
        </w:rPr>
        <w:t xml:space="preserve"> </w:t>
      </w:r>
      <w:r>
        <w:t>HIPPY program is staffed with a tertiary qualified (or</w:t>
      </w:r>
      <w:r>
        <w:rPr>
          <w:spacing w:val="40"/>
        </w:rPr>
        <w:t xml:space="preserve"> </w:t>
      </w:r>
      <w:r>
        <w:t>equivalent) coordinator and a team of home tutors.</w:t>
      </w:r>
    </w:p>
    <w:p w14:paraId="1DD48800" w14:textId="77777777" w:rsidR="001307F7" w:rsidRDefault="00CA1F56">
      <w:pPr>
        <w:pStyle w:val="BodyText"/>
        <w:spacing w:before="178" w:line="266" w:lineRule="auto"/>
        <w:ind w:right="1283"/>
      </w:pPr>
      <w:r>
        <w:t>The coordinator</w:t>
      </w:r>
      <w:r>
        <w:rPr>
          <w:spacing w:val="33"/>
        </w:rPr>
        <w:t xml:space="preserve"> </w:t>
      </w:r>
      <w:r>
        <w:t>has overall responsibility for</w:t>
      </w:r>
      <w:r>
        <w:rPr>
          <w:spacing w:val="40"/>
        </w:rPr>
        <w:t xml:space="preserve"> </w:t>
      </w:r>
      <w:r>
        <w:t>the program</w:t>
      </w:r>
      <w:r>
        <w:rPr>
          <w:spacing w:val="39"/>
        </w:rPr>
        <w:t xml:space="preserve"> </w:t>
      </w:r>
      <w:r>
        <w:t>and is key to the success of program</w:t>
      </w:r>
      <w:r>
        <w:rPr>
          <w:spacing w:val="36"/>
        </w:rPr>
        <w:t xml:space="preserve"> </w:t>
      </w:r>
      <w:r>
        <w:t>delivery.</w:t>
      </w:r>
      <w:r>
        <w:rPr>
          <w:spacing w:val="36"/>
        </w:rPr>
        <w:t xml:space="preserve"> </w:t>
      </w:r>
      <w:r>
        <w:t>Coordinators</w:t>
      </w:r>
      <w:r>
        <w:rPr>
          <w:spacing w:val="33"/>
        </w:rPr>
        <w:t xml:space="preserve"> </w:t>
      </w:r>
      <w:r>
        <w:t>recruit families</w:t>
      </w:r>
      <w:r>
        <w:rPr>
          <w:spacing w:val="31"/>
        </w:rPr>
        <w:t xml:space="preserve"> </w:t>
      </w:r>
      <w:r>
        <w:t>into</w:t>
      </w:r>
      <w:r>
        <w:rPr>
          <w:spacing w:val="31"/>
        </w:rPr>
        <w:t xml:space="preserve"> </w:t>
      </w:r>
      <w:r>
        <w:t>HIPPY;</w:t>
      </w:r>
      <w:r>
        <w:rPr>
          <w:spacing w:val="32"/>
        </w:rPr>
        <w:t xml:space="preserve"> </w:t>
      </w:r>
      <w:r>
        <w:t>supervise home</w:t>
      </w:r>
      <w:r>
        <w:rPr>
          <w:spacing w:val="31"/>
        </w:rPr>
        <w:t xml:space="preserve"> </w:t>
      </w:r>
      <w:r>
        <w:t>tutors;</w:t>
      </w:r>
      <w:r>
        <w:rPr>
          <w:spacing w:val="33"/>
        </w:rPr>
        <w:t xml:space="preserve"> </w:t>
      </w:r>
      <w:r>
        <w:t>conduct weekly</w:t>
      </w:r>
      <w:r>
        <w:rPr>
          <w:spacing w:val="38"/>
        </w:rPr>
        <w:t xml:space="preserve"> </w:t>
      </w:r>
      <w:r>
        <w:t>training</w:t>
      </w:r>
      <w:r>
        <w:rPr>
          <w:spacing w:val="40"/>
        </w:rPr>
        <w:t xml:space="preserve"> </w:t>
      </w:r>
      <w:r>
        <w:t>sessions</w:t>
      </w:r>
      <w:r>
        <w:rPr>
          <w:spacing w:val="40"/>
        </w:rPr>
        <w:t xml:space="preserve"> </w:t>
      </w:r>
      <w:r>
        <w:t>with</w:t>
      </w:r>
      <w:r>
        <w:rPr>
          <w:spacing w:val="40"/>
        </w:rPr>
        <w:t xml:space="preserve"> </w:t>
      </w:r>
      <w:r>
        <w:t>tutors;</w:t>
      </w:r>
      <w:r>
        <w:rPr>
          <w:spacing w:val="40"/>
        </w:rPr>
        <w:t xml:space="preserve"> </w:t>
      </w:r>
      <w:r>
        <w:t>conduct</w:t>
      </w:r>
      <w:r>
        <w:rPr>
          <w:spacing w:val="40"/>
        </w:rPr>
        <w:t xml:space="preserve"> </w:t>
      </w:r>
      <w:r>
        <w:t>fortnightly</w:t>
      </w:r>
      <w:r>
        <w:rPr>
          <w:spacing w:val="40"/>
        </w:rPr>
        <w:t xml:space="preserve"> </w:t>
      </w:r>
      <w:r>
        <w:t>HIPPY</w:t>
      </w:r>
      <w:r>
        <w:rPr>
          <w:spacing w:val="40"/>
        </w:rPr>
        <w:t xml:space="preserve"> </w:t>
      </w:r>
      <w:r>
        <w:t>parent</w:t>
      </w:r>
      <w:r>
        <w:rPr>
          <w:spacing w:val="40"/>
        </w:rPr>
        <w:t xml:space="preserve"> </w:t>
      </w:r>
      <w:r>
        <w:t>groups</w:t>
      </w:r>
      <w:r>
        <w:rPr>
          <w:spacing w:val="40"/>
        </w:rPr>
        <w:t xml:space="preserve"> </w:t>
      </w:r>
      <w:r>
        <w:t>and enrichment opportunities; complete all reports and assessments,</w:t>
      </w:r>
      <w:r>
        <w:rPr>
          <w:spacing w:val="40"/>
        </w:rPr>
        <w:t xml:space="preserve"> </w:t>
      </w:r>
      <w:r>
        <w:t>and attend all HIPPY</w:t>
      </w:r>
      <w:r>
        <w:rPr>
          <w:spacing w:val="40"/>
        </w:rPr>
        <w:t xml:space="preserve"> </w:t>
      </w:r>
      <w:r>
        <w:t>training and conferences.</w:t>
      </w:r>
    </w:p>
    <w:p w14:paraId="1DD48801" w14:textId="77777777" w:rsidR="001307F7" w:rsidRDefault="00CA1F56">
      <w:pPr>
        <w:pStyle w:val="BodyText"/>
        <w:spacing w:before="176" w:line="266" w:lineRule="auto"/>
        <w:ind w:right="1065"/>
      </w:pPr>
      <w:r>
        <w:t>Home</w:t>
      </w:r>
      <w:r>
        <w:rPr>
          <w:spacing w:val="30"/>
        </w:rPr>
        <w:t xml:space="preserve"> </w:t>
      </w:r>
      <w:r>
        <w:t>tutors</w:t>
      </w:r>
      <w:r>
        <w:rPr>
          <w:spacing w:val="33"/>
        </w:rPr>
        <w:t xml:space="preserve"> </w:t>
      </w:r>
      <w:r>
        <w:t>live</w:t>
      </w:r>
      <w:r>
        <w:rPr>
          <w:spacing w:val="33"/>
        </w:rPr>
        <w:t xml:space="preserve"> </w:t>
      </w:r>
      <w:r>
        <w:t>in</w:t>
      </w:r>
      <w:r>
        <w:rPr>
          <w:spacing w:val="30"/>
        </w:rPr>
        <w:t xml:space="preserve"> </w:t>
      </w:r>
      <w:r>
        <w:t>the</w:t>
      </w:r>
      <w:r>
        <w:rPr>
          <w:spacing w:val="33"/>
        </w:rPr>
        <w:t xml:space="preserve"> </w:t>
      </w:r>
      <w:r>
        <w:t>community</w:t>
      </w:r>
      <w:r>
        <w:rPr>
          <w:spacing w:val="30"/>
        </w:rPr>
        <w:t xml:space="preserve"> </w:t>
      </w:r>
      <w:r>
        <w:t>(ideally</w:t>
      </w:r>
      <w:r>
        <w:rPr>
          <w:spacing w:val="30"/>
        </w:rPr>
        <w:t xml:space="preserve"> </w:t>
      </w:r>
      <w:r>
        <w:t>drawn</w:t>
      </w:r>
      <w:r>
        <w:rPr>
          <w:spacing w:val="33"/>
        </w:rPr>
        <w:t xml:space="preserve"> </w:t>
      </w:r>
      <w:r>
        <w:t>from</w:t>
      </w:r>
      <w:r>
        <w:rPr>
          <w:spacing w:val="31"/>
        </w:rPr>
        <w:t xml:space="preserve"> </w:t>
      </w:r>
      <w:r>
        <w:t>the</w:t>
      </w:r>
      <w:r>
        <w:rPr>
          <w:spacing w:val="33"/>
        </w:rPr>
        <w:t xml:space="preserve"> </w:t>
      </w:r>
      <w:r>
        <w:t>HIPPY</w:t>
      </w:r>
      <w:r>
        <w:rPr>
          <w:spacing w:val="33"/>
        </w:rPr>
        <w:t xml:space="preserve"> </w:t>
      </w:r>
      <w:r>
        <w:t>parent</w:t>
      </w:r>
      <w:r>
        <w:rPr>
          <w:spacing w:val="31"/>
        </w:rPr>
        <w:t xml:space="preserve"> </w:t>
      </w:r>
      <w:r>
        <w:t>group</w:t>
      </w:r>
      <w:r>
        <w:rPr>
          <w:spacing w:val="33"/>
        </w:rPr>
        <w:t xml:space="preserve"> </w:t>
      </w:r>
      <w:r>
        <w:t>but</w:t>
      </w:r>
      <w:r>
        <w:rPr>
          <w:spacing w:val="31"/>
        </w:rPr>
        <w:t xml:space="preserve"> </w:t>
      </w:r>
      <w:r>
        <w:t>any willing</w:t>
      </w:r>
      <w:r>
        <w:rPr>
          <w:spacing w:val="27"/>
        </w:rPr>
        <w:t xml:space="preserve"> </w:t>
      </w:r>
      <w:r>
        <w:t>community member can be considered), are paid employees and receive training</w:t>
      </w:r>
      <w:r>
        <w:rPr>
          <w:spacing w:val="27"/>
        </w:rPr>
        <w:t xml:space="preserve"> </w:t>
      </w:r>
      <w:r>
        <w:t>and</w:t>
      </w:r>
      <w:r>
        <w:rPr>
          <w:spacing w:val="40"/>
        </w:rPr>
        <w:t xml:space="preserve"> </w:t>
      </w:r>
      <w:r>
        <w:t>support</w:t>
      </w:r>
      <w:r>
        <w:rPr>
          <w:spacing w:val="36"/>
        </w:rPr>
        <w:t xml:space="preserve"> </w:t>
      </w:r>
      <w:r>
        <w:t>from the coordinator.</w:t>
      </w:r>
      <w:r>
        <w:rPr>
          <w:spacing w:val="40"/>
        </w:rPr>
        <w:t xml:space="preserve"> </w:t>
      </w:r>
      <w:r>
        <w:t>The tutors</w:t>
      </w:r>
      <w:r>
        <w:rPr>
          <w:spacing w:val="37"/>
        </w:rPr>
        <w:t xml:space="preserve"> </w:t>
      </w:r>
      <w:r>
        <w:t>work</w:t>
      </w:r>
      <w:r>
        <w:rPr>
          <w:spacing w:val="39"/>
        </w:rPr>
        <w:t xml:space="preserve"> </w:t>
      </w:r>
      <w:r>
        <w:t>with HIPPY families and</w:t>
      </w:r>
      <w:r>
        <w:rPr>
          <w:spacing w:val="40"/>
        </w:rPr>
        <w:t xml:space="preserve"> </w:t>
      </w:r>
      <w:r>
        <w:t>deliver the program through</w:t>
      </w:r>
      <w:r>
        <w:rPr>
          <w:spacing w:val="27"/>
        </w:rPr>
        <w:t xml:space="preserve"> </w:t>
      </w:r>
      <w:r>
        <w:t>home</w:t>
      </w:r>
      <w:r>
        <w:rPr>
          <w:spacing w:val="27"/>
        </w:rPr>
        <w:t xml:space="preserve"> </w:t>
      </w:r>
      <w:r>
        <w:t>visits</w:t>
      </w:r>
      <w:r>
        <w:rPr>
          <w:spacing w:val="28"/>
        </w:rPr>
        <w:t xml:space="preserve"> </w:t>
      </w:r>
      <w:r>
        <w:t>and</w:t>
      </w:r>
      <w:r>
        <w:rPr>
          <w:spacing w:val="28"/>
        </w:rPr>
        <w:t xml:space="preserve"> </w:t>
      </w:r>
      <w:r>
        <w:t>parent groups</w:t>
      </w:r>
      <w:r>
        <w:rPr>
          <w:spacing w:val="30"/>
        </w:rPr>
        <w:t xml:space="preserve"> </w:t>
      </w:r>
      <w:r>
        <w:t>as</w:t>
      </w:r>
      <w:r>
        <w:rPr>
          <w:spacing w:val="27"/>
        </w:rPr>
        <w:t xml:space="preserve"> </w:t>
      </w:r>
      <w:r>
        <w:t>well as</w:t>
      </w:r>
      <w:r>
        <w:rPr>
          <w:spacing w:val="31"/>
        </w:rPr>
        <w:t xml:space="preserve"> </w:t>
      </w:r>
      <w:r>
        <w:t>assisting</w:t>
      </w:r>
      <w:r>
        <w:rPr>
          <w:spacing w:val="32"/>
        </w:rPr>
        <w:t xml:space="preserve"> </w:t>
      </w:r>
      <w:r>
        <w:t>with</w:t>
      </w:r>
      <w:r>
        <w:rPr>
          <w:spacing w:val="27"/>
        </w:rPr>
        <w:t xml:space="preserve"> </w:t>
      </w:r>
      <w:r>
        <w:t>parent</w:t>
      </w:r>
      <w:r>
        <w:rPr>
          <w:spacing w:val="28"/>
        </w:rPr>
        <w:t xml:space="preserve"> </w:t>
      </w:r>
      <w:r>
        <w:t>enrichment</w:t>
      </w:r>
      <w:r>
        <w:rPr>
          <w:spacing w:val="35"/>
        </w:rPr>
        <w:t xml:space="preserve"> </w:t>
      </w:r>
      <w:r>
        <w:t>activities and maintaining records for each family.</w:t>
      </w:r>
    </w:p>
    <w:p w14:paraId="1DD48802" w14:textId="77777777" w:rsidR="001307F7" w:rsidRDefault="001307F7">
      <w:pPr>
        <w:spacing w:line="266" w:lineRule="auto"/>
        <w:sectPr w:rsidR="001307F7">
          <w:pgSz w:w="11910" w:h="16840"/>
          <w:pgMar w:top="1060" w:right="360" w:bottom="1060" w:left="420" w:header="0" w:footer="879" w:gutter="0"/>
          <w:cols w:space="720"/>
        </w:sectPr>
      </w:pPr>
    </w:p>
    <w:p w14:paraId="1DD48803" w14:textId="77777777" w:rsidR="001307F7" w:rsidRDefault="00CA1F56">
      <w:pPr>
        <w:pStyle w:val="Heading2"/>
        <w:numPr>
          <w:ilvl w:val="1"/>
          <w:numId w:val="20"/>
        </w:numPr>
        <w:tabs>
          <w:tab w:val="left" w:pos="1790"/>
        </w:tabs>
        <w:spacing w:before="71"/>
        <w:ind w:left="1790" w:hanging="717"/>
      </w:pPr>
      <w:bookmarkStart w:id="37" w:name="10.2_Referral_of_families_"/>
      <w:bookmarkStart w:id="38" w:name="_bookmark16"/>
      <w:bookmarkEnd w:id="37"/>
      <w:bookmarkEnd w:id="38"/>
      <w:r>
        <w:rPr>
          <w:color w:val="500678"/>
        </w:rPr>
        <w:lastRenderedPageBreak/>
        <w:t>Referral</w:t>
      </w:r>
      <w:r>
        <w:rPr>
          <w:color w:val="500678"/>
          <w:spacing w:val="14"/>
        </w:rPr>
        <w:t xml:space="preserve"> </w:t>
      </w:r>
      <w:r>
        <w:rPr>
          <w:color w:val="500678"/>
        </w:rPr>
        <w:t>of</w:t>
      </w:r>
      <w:r>
        <w:rPr>
          <w:color w:val="500678"/>
          <w:spacing w:val="13"/>
        </w:rPr>
        <w:t xml:space="preserve"> </w:t>
      </w:r>
      <w:r>
        <w:rPr>
          <w:color w:val="500678"/>
          <w:spacing w:val="-2"/>
        </w:rPr>
        <w:t>families</w:t>
      </w:r>
    </w:p>
    <w:p w14:paraId="1DD48804" w14:textId="77777777" w:rsidR="001307F7" w:rsidRDefault="00CA1F56">
      <w:pPr>
        <w:pStyle w:val="BodyText"/>
        <w:spacing w:before="331" w:line="266" w:lineRule="auto"/>
        <w:ind w:right="1174"/>
      </w:pPr>
      <w:r>
        <w:t>HIPPY</w:t>
      </w:r>
      <w:r>
        <w:rPr>
          <w:spacing w:val="38"/>
        </w:rPr>
        <w:t xml:space="preserve"> </w:t>
      </w:r>
      <w:r>
        <w:t>is a</w:t>
      </w:r>
      <w:r>
        <w:rPr>
          <w:spacing w:val="36"/>
        </w:rPr>
        <w:t xml:space="preserve"> </w:t>
      </w:r>
      <w:r>
        <w:t>free of</w:t>
      </w:r>
      <w:r>
        <w:rPr>
          <w:spacing w:val="36"/>
        </w:rPr>
        <w:t xml:space="preserve"> </w:t>
      </w:r>
      <w:r>
        <w:t>charge and</w:t>
      </w:r>
      <w:r>
        <w:rPr>
          <w:spacing w:val="40"/>
        </w:rPr>
        <w:t xml:space="preserve"> </w:t>
      </w:r>
      <w:r>
        <w:t>voluntary</w:t>
      </w:r>
      <w:r>
        <w:rPr>
          <w:spacing w:val="39"/>
        </w:rPr>
        <w:t xml:space="preserve"> </w:t>
      </w:r>
      <w:r>
        <w:t>program</w:t>
      </w:r>
      <w:r>
        <w:rPr>
          <w:spacing w:val="39"/>
        </w:rPr>
        <w:t xml:space="preserve"> </w:t>
      </w:r>
      <w:r>
        <w:t>directed at parent</w:t>
      </w:r>
      <w:r>
        <w:rPr>
          <w:spacing w:val="36"/>
        </w:rPr>
        <w:t xml:space="preserve"> </w:t>
      </w:r>
      <w:r>
        <w:t>with pre-school-age children</w:t>
      </w:r>
      <w:r>
        <w:rPr>
          <w:spacing w:val="37"/>
        </w:rPr>
        <w:t xml:space="preserve"> </w:t>
      </w:r>
      <w:r>
        <w:t>Families may hear</w:t>
      </w:r>
      <w:r>
        <w:rPr>
          <w:spacing w:val="34"/>
        </w:rPr>
        <w:t xml:space="preserve"> </w:t>
      </w:r>
      <w:r>
        <w:t>about</w:t>
      </w:r>
      <w:r>
        <w:rPr>
          <w:spacing w:val="34"/>
        </w:rPr>
        <w:t xml:space="preserve"> </w:t>
      </w:r>
      <w:r>
        <w:t>HIPPY from</w:t>
      </w:r>
      <w:r>
        <w:rPr>
          <w:spacing w:val="34"/>
        </w:rPr>
        <w:t xml:space="preserve"> </w:t>
      </w:r>
      <w:r>
        <w:t>a variety of</w:t>
      </w:r>
      <w:r>
        <w:rPr>
          <w:spacing w:val="34"/>
        </w:rPr>
        <w:t xml:space="preserve"> </w:t>
      </w:r>
      <w:r>
        <w:t>sources. This may be through referral</w:t>
      </w:r>
      <w:r>
        <w:rPr>
          <w:spacing w:val="29"/>
        </w:rPr>
        <w:t xml:space="preserve"> </w:t>
      </w:r>
      <w:r>
        <w:t>by</w:t>
      </w:r>
      <w:r>
        <w:rPr>
          <w:spacing w:val="29"/>
        </w:rPr>
        <w:t xml:space="preserve"> </w:t>
      </w:r>
      <w:r>
        <w:t>other</w:t>
      </w:r>
      <w:r>
        <w:rPr>
          <w:spacing w:val="31"/>
        </w:rPr>
        <w:t xml:space="preserve"> </w:t>
      </w:r>
      <w:r>
        <w:t>support</w:t>
      </w:r>
      <w:r>
        <w:rPr>
          <w:spacing w:val="37"/>
        </w:rPr>
        <w:t xml:space="preserve"> </w:t>
      </w:r>
      <w:r>
        <w:t>programs,</w:t>
      </w:r>
      <w:r>
        <w:rPr>
          <w:spacing w:val="31"/>
        </w:rPr>
        <w:t xml:space="preserve"> </w:t>
      </w:r>
      <w:r>
        <w:t>by word of</w:t>
      </w:r>
      <w:r>
        <w:rPr>
          <w:spacing w:val="31"/>
        </w:rPr>
        <w:t xml:space="preserve"> </w:t>
      </w:r>
      <w:r>
        <w:t>mouth,</w:t>
      </w:r>
      <w:r>
        <w:rPr>
          <w:spacing w:val="28"/>
        </w:rPr>
        <w:t xml:space="preserve"> </w:t>
      </w:r>
      <w:r>
        <w:t>friends</w:t>
      </w:r>
      <w:r>
        <w:rPr>
          <w:spacing w:val="29"/>
        </w:rPr>
        <w:t xml:space="preserve"> </w:t>
      </w:r>
      <w:r>
        <w:t>and family,</w:t>
      </w:r>
      <w:r>
        <w:rPr>
          <w:spacing w:val="40"/>
        </w:rPr>
        <w:t xml:space="preserve"> </w:t>
      </w:r>
      <w:r>
        <w:t>advertisements</w:t>
      </w:r>
      <w:r>
        <w:rPr>
          <w:spacing w:val="29"/>
        </w:rPr>
        <w:t xml:space="preserve"> </w:t>
      </w:r>
      <w:r>
        <w:t>in the</w:t>
      </w:r>
      <w:r>
        <w:rPr>
          <w:spacing w:val="26"/>
        </w:rPr>
        <w:t xml:space="preserve"> </w:t>
      </w:r>
      <w:r>
        <w:t>local paper</w:t>
      </w:r>
      <w:r>
        <w:rPr>
          <w:spacing w:val="25"/>
        </w:rPr>
        <w:t xml:space="preserve"> </w:t>
      </w:r>
      <w:r>
        <w:t>or</w:t>
      </w:r>
      <w:r>
        <w:rPr>
          <w:spacing w:val="25"/>
        </w:rPr>
        <w:t xml:space="preserve"> </w:t>
      </w:r>
      <w:r>
        <w:t>through promotional posters around the community.</w:t>
      </w:r>
      <w:r>
        <w:rPr>
          <w:spacing w:val="25"/>
        </w:rPr>
        <w:t xml:space="preserve"> </w:t>
      </w:r>
      <w:r>
        <w:t>Families</w:t>
      </w:r>
      <w:r>
        <w:rPr>
          <w:spacing w:val="40"/>
        </w:rPr>
        <w:t xml:space="preserve"> </w:t>
      </w:r>
      <w:r>
        <w:t>may</w:t>
      </w:r>
      <w:r>
        <w:rPr>
          <w:spacing w:val="26"/>
        </w:rPr>
        <w:t xml:space="preserve"> </w:t>
      </w:r>
      <w:r>
        <w:t>contact the</w:t>
      </w:r>
      <w:r>
        <w:rPr>
          <w:spacing w:val="29"/>
        </w:rPr>
        <w:t xml:space="preserve"> </w:t>
      </w:r>
      <w:r>
        <w:t>local</w:t>
      </w:r>
      <w:r>
        <w:rPr>
          <w:spacing w:val="25"/>
        </w:rPr>
        <w:t xml:space="preserve"> </w:t>
      </w:r>
      <w:r>
        <w:t>HIPPY</w:t>
      </w:r>
      <w:r>
        <w:rPr>
          <w:spacing w:val="26"/>
        </w:rPr>
        <w:t xml:space="preserve"> </w:t>
      </w:r>
      <w:r>
        <w:t>coordinator</w:t>
      </w:r>
      <w:r>
        <w:rPr>
          <w:spacing w:val="28"/>
        </w:rPr>
        <w:t xml:space="preserve"> </w:t>
      </w:r>
      <w:r>
        <w:t>if</w:t>
      </w:r>
      <w:r>
        <w:rPr>
          <w:spacing w:val="28"/>
        </w:rPr>
        <w:t xml:space="preserve"> </w:t>
      </w:r>
      <w:r>
        <w:t>they</w:t>
      </w:r>
      <w:r>
        <w:rPr>
          <w:spacing w:val="24"/>
        </w:rPr>
        <w:t xml:space="preserve"> </w:t>
      </w:r>
      <w:r>
        <w:t>wish</w:t>
      </w:r>
      <w:r>
        <w:rPr>
          <w:spacing w:val="24"/>
        </w:rPr>
        <w:t xml:space="preserve"> </w:t>
      </w:r>
      <w:r>
        <w:t>to</w:t>
      </w:r>
      <w:r>
        <w:rPr>
          <w:spacing w:val="26"/>
        </w:rPr>
        <w:t xml:space="preserve"> </w:t>
      </w:r>
      <w:r>
        <w:t>enrol</w:t>
      </w:r>
      <w:r>
        <w:rPr>
          <w:spacing w:val="25"/>
        </w:rPr>
        <w:t xml:space="preserve"> </w:t>
      </w:r>
      <w:r>
        <w:t>or</w:t>
      </w:r>
      <w:r>
        <w:rPr>
          <w:spacing w:val="25"/>
        </w:rPr>
        <w:t xml:space="preserve"> </w:t>
      </w:r>
      <w:r>
        <w:t>to</w:t>
      </w:r>
      <w:r>
        <w:rPr>
          <w:spacing w:val="24"/>
        </w:rPr>
        <w:t xml:space="preserve"> </w:t>
      </w:r>
      <w:r>
        <w:t>find</w:t>
      </w:r>
      <w:r>
        <w:rPr>
          <w:spacing w:val="24"/>
        </w:rPr>
        <w:t xml:space="preserve"> </w:t>
      </w:r>
      <w:r>
        <w:t>out</w:t>
      </w:r>
      <w:r>
        <w:rPr>
          <w:spacing w:val="28"/>
        </w:rPr>
        <w:t xml:space="preserve"> </w:t>
      </w:r>
      <w:r>
        <w:t>if</w:t>
      </w:r>
      <w:r>
        <w:rPr>
          <w:spacing w:val="28"/>
        </w:rPr>
        <w:t xml:space="preserve"> </w:t>
      </w:r>
      <w:r>
        <w:t>they</w:t>
      </w:r>
      <w:r>
        <w:rPr>
          <w:spacing w:val="24"/>
        </w:rPr>
        <w:t xml:space="preserve"> </w:t>
      </w:r>
      <w:r>
        <w:t>are</w:t>
      </w:r>
      <w:r>
        <w:rPr>
          <w:spacing w:val="26"/>
        </w:rPr>
        <w:t xml:space="preserve"> </w:t>
      </w:r>
      <w:r>
        <w:t>eligib</w:t>
      </w:r>
      <w:r>
        <w:rPr>
          <w:spacing w:val="-28"/>
        </w:rPr>
        <w:t xml:space="preserve"> </w:t>
      </w:r>
      <w:r>
        <w:t>le</w:t>
      </w:r>
      <w:r>
        <w:rPr>
          <w:spacing w:val="24"/>
        </w:rPr>
        <w:t xml:space="preserve"> </w:t>
      </w:r>
      <w:r>
        <w:t>to participate.</w:t>
      </w:r>
      <w:r>
        <w:rPr>
          <w:spacing w:val="40"/>
        </w:rPr>
        <w:t xml:space="preserve"> </w:t>
      </w:r>
      <w:r>
        <w:t>HIPPY Sub-Licensees usually enrol children at the beginning of a school</w:t>
      </w:r>
      <w:r>
        <w:rPr>
          <w:spacing w:val="40"/>
        </w:rPr>
        <w:t xml:space="preserve"> </w:t>
      </w:r>
      <w:r>
        <w:t>year,</w:t>
      </w:r>
      <w:r>
        <w:rPr>
          <w:spacing w:val="40"/>
        </w:rPr>
        <w:t xml:space="preserve"> </w:t>
      </w:r>
      <w:r>
        <w:t>however</w:t>
      </w:r>
      <w:r>
        <w:rPr>
          <w:spacing w:val="40"/>
        </w:rPr>
        <w:t xml:space="preserve"> </w:t>
      </w:r>
      <w:r>
        <w:t>where</w:t>
      </w:r>
      <w:r>
        <w:rPr>
          <w:spacing w:val="40"/>
        </w:rPr>
        <w:t xml:space="preserve"> </w:t>
      </w:r>
      <w:r>
        <w:t>resources</w:t>
      </w:r>
      <w:r>
        <w:rPr>
          <w:spacing w:val="40"/>
        </w:rPr>
        <w:t xml:space="preserve"> </w:t>
      </w:r>
      <w:r>
        <w:t>allow</w:t>
      </w:r>
      <w:r>
        <w:rPr>
          <w:spacing w:val="40"/>
        </w:rPr>
        <w:t xml:space="preserve"> </w:t>
      </w:r>
      <w:r>
        <w:t>and</w:t>
      </w:r>
      <w:r>
        <w:rPr>
          <w:spacing w:val="40"/>
        </w:rPr>
        <w:t xml:space="preserve"> </w:t>
      </w:r>
      <w:r>
        <w:t>Sub-Licensees</w:t>
      </w:r>
      <w:r>
        <w:rPr>
          <w:spacing w:val="40"/>
        </w:rPr>
        <w:t xml:space="preserve"> </w:t>
      </w:r>
      <w:r>
        <w:t>can</w:t>
      </w:r>
      <w:r>
        <w:rPr>
          <w:spacing w:val="40"/>
        </w:rPr>
        <w:t xml:space="preserve"> </w:t>
      </w:r>
      <w:r>
        <w:t>support</w:t>
      </w:r>
      <w:r>
        <w:rPr>
          <w:spacing w:val="40"/>
        </w:rPr>
        <w:t xml:space="preserve"> </w:t>
      </w:r>
      <w:r>
        <w:t>their</w:t>
      </w:r>
      <w:r>
        <w:rPr>
          <w:spacing w:val="40"/>
        </w:rPr>
        <w:t xml:space="preserve"> </w:t>
      </w:r>
      <w:r>
        <w:t>enrolment</w:t>
      </w:r>
      <w:r>
        <w:rPr>
          <w:spacing w:val="40"/>
        </w:rPr>
        <w:t xml:space="preserve"> </w:t>
      </w:r>
      <w:r>
        <w:t>some families can be brought on later in a calendar year.</w:t>
      </w:r>
    </w:p>
    <w:p w14:paraId="1DD48805" w14:textId="77777777" w:rsidR="001307F7" w:rsidRDefault="00CA1F56" w:rsidP="00D97E05">
      <w:pPr>
        <w:pStyle w:val="Heading1"/>
      </w:pPr>
      <w:bookmarkStart w:id="39" w:name="11._Priority_Access_"/>
      <w:bookmarkStart w:id="40" w:name="_bookmark17"/>
      <w:bookmarkEnd w:id="39"/>
      <w:bookmarkEnd w:id="40"/>
      <w:r>
        <w:t>Priority</w:t>
      </w:r>
      <w:r>
        <w:rPr>
          <w:spacing w:val="29"/>
        </w:rPr>
        <w:t xml:space="preserve"> </w:t>
      </w:r>
      <w:r>
        <w:rPr>
          <w:spacing w:val="-2"/>
        </w:rPr>
        <w:t>Access</w:t>
      </w:r>
    </w:p>
    <w:p w14:paraId="1DD48806" w14:textId="77777777" w:rsidR="001307F7" w:rsidRDefault="00CA1F56">
      <w:pPr>
        <w:pStyle w:val="BodyText"/>
        <w:spacing w:before="209" w:line="266" w:lineRule="auto"/>
        <w:ind w:right="1552"/>
      </w:pPr>
      <w:r>
        <w:t>To</w:t>
      </w:r>
      <w:r>
        <w:rPr>
          <w:spacing w:val="26"/>
        </w:rPr>
        <w:t xml:space="preserve"> </w:t>
      </w:r>
      <w:r>
        <w:t>be</w:t>
      </w:r>
      <w:r>
        <w:rPr>
          <w:spacing w:val="26"/>
        </w:rPr>
        <w:t xml:space="preserve"> </w:t>
      </w:r>
      <w:r>
        <w:t>eligible to join the</w:t>
      </w:r>
      <w:r>
        <w:rPr>
          <w:spacing w:val="33"/>
        </w:rPr>
        <w:t xml:space="preserve"> </w:t>
      </w:r>
      <w:r>
        <w:t>program,</w:t>
      </w:r>
      <w:r>
        <w:rPr>
          <w:spacing w:val="27"/>
        </w:rPr>
        <w:t xml:space="preserve"> </w:t>
      </w:r>
      <w:r>
        <w:t>the family must have</w:t>
      </w:r>
      <w:r>
        <w:rPr>
          <w:spacing w:val="26"/>
        </w:rPr>
        <w:t xml:space="preserve"> </w:t>
      </w:r>
      <w:r>
        <w:t>a</w:t>
      </w:r>
      <w:r>
        <w:rPr>
          <w:spacing w:val="26"/>
        </w:rPr>
        <w:t xml:space="preserve"> </w:t>
      </w:r>
      <w:r>
        <w:t>child</w:t>
      </w:r>
      <w:r>
        <w:rPr>
          <w:spacing w:val="38"/>
        </w:rPr>
        <w:t xml:space="preserve"> </w:t>
      </w:r>
      <w:r>
        <w:t>aged three</w:t>
      </w:r>
      <w:r>
        <w:rPr>
          <w:spacing w:val="26"/>
        </w:rPr>
        <w:t xml:space="preserve"> </w:t>
      </w:r>
      <w:r>
        <w:t>in the</w:t>
      </w:r>
      <w:r>
        <w:rPr>
          <w:spacing w:val="26"/>
        </w:rPr>
        <w:t xml:space="preserve"> </w:t>
      </w:r>
      <w:r>
        <w:t>year</w:t>
      </w:r>
      <w:r>
        <w:rPr>
          <w:spacing w:val="27"/>
        </w:rPr>
        <w:t xml:space="preserve"> </w:t>
      </w:r>
      <w:r>
        <w:t>of enrolment</w:t>
      </w:r>
      <w:r>
        <w:rPr>
          <w:spacing w:val="23"/>
        </w:rPr>
        <w:t xml:space="preserve"> </w:t>
      </w:r>
      <w:r>
        <w:t>and live in a catchment</w:t>
      </w:r>
      <w:r>
        <w:rPr>
          <w:spacing w:val="25"/>
        </w:rPr>
        <w:t xml:space="preserve"> </w:t>
      </w:r>
      <w:r>
        <w:t>area where HIPPY</w:t>
      </w:r>
      <w:r>
        <w:rPr>
          <w:spacing w:val="23"/>
        </w:rPr>
        <w:t xml:space="preserve"> </w:t>
      </w:r>
      <w:r>
        <w:t>is delivered.</w:t>
      </w:r>
      <w:r>
        <w:rPr>
          <w:spacing w:val="31"/>
        </w:rPr>
        <w:t xml:space="preserve"> </w:t>
      </w:r>
      <w:r>
        <w:t>In addition, from 2019, BSL has</w:t>
      </w:r>
      <w:r>
        <w:rPr>
          <w:spacing w:val="39"/>
        </w:rPr>
        <w:t xml:space="preserve"> </w:t>
      </w:r>
      <w:r>
        <w:t>recruited</w:t>
      </w:r>
      <w:r>
        <w:rPr>
          <w:spacing w:val="37"/>
        </w:rPr>
        <w:t xml:space="preserve"> </w:t>
      </w:r>
      <w:r>
        <w:t>new families in accordance with its Priority of</w:t>
      </w:r>
      <w:r>
        <w:rPr>
          <w:spacing w:val="37"/>
        </w:rPr>
        <w:t xml:space="preserve"> </w:t>
      </w:r>
      <w:r>
        <w:t>Access Guidelines to ensure</w:t>
      </w:r>
      <w:r>
        <w:rPr>
          <w:spacing w:val="39"/>
        </w:rPr>
        <w:t xml:space="preserve"> </w:t>
      </w:r>
      <w:r>
        <w:t>targeted</w:t>
      </w:r>
      <w:r>
        <w:rPr>
          <w:spacing w:val="36"/>
        </w:rPr>
        <w:t xml:space="preserve"> </w:t>
      </w:r>
      <w:r>
        <w:t>recruitment</w:t>
      </w:r>
      <w:r>
        <w:rPr>
          <w:spacing w:val="40"/>
        </w:rPr>
        <w:t xml:space="preserve"> </w:t>
      </w:r>
      <w:r>
        <w:t>of</w:t>
      </w:r>
      <w:r>
        <w:rPr>
          <w:spacing w:val="40"/>
        </w:rPr>
        <w:t xml:space="preserve"> </w:t>
      </w:r>
      <w:r>
        <w:t>disadvantaged</w:t>
      </w:r>
      <w:r>
        <w:rPr>
          <w:spacing w:val="36"/>
        </w:rPr>
        <w:t xml:space="preserve"> </w:t>
      </w:r>
      <w:r>
        <w:t>families</w:t>
      </w:r>
      <w:r>
        <w:rPr>
          <w:spacing w:val="36"/>
        </w:rPr>
        <w:t xml:space="preserve"> </w:t>
      </w:r>
      <w:r>
        <w:t>most</w:t>
      </w:r>
      <w:r>
        <w:rPr>
          <w:spacing w:val="40"/>
        </w:rPr>
        <w:t xml:space="preserve"> </w:t>
      </w:r>
      <w:r>
        <w:t>in</w:t>
      </w:r>
      <w:r>
        <w:rPr>
          <w:spacing w:val="39"/>
        </w:rPr>
        <w:t xml:space="preserve"> </w:t>
      </w:r>
      <w:r>
        <w:t>need</w:t>
      </w:r>
      <w:r>
        <w:rPr>
          <w:spacing w:val="39"/>
        </w:rPr>
        <w:t xml:space="preserve"> </w:t>
      </w:r>
      <w:r>
        <w:t>of</w:t>
      </w:r>
      <w:r>
        <w:rPr>
          <w:spacing w:val="38"/>
        </w:rPr>
        <w:t xml:space="preserve"> </w:t>
      </w:r>
      <w:r>
        <w:t>the</w:t>
      </w:r>
      <w:r>
        <w:rPr>
          <w:spacing w:val="39"/>
        </w:rPr>
        <w:t xml:space="preserve"> </w:t>
      </w:r>
      <w:r>
        <w:t>program.</w:t>
      </w:r>
    </w:p>
    <w:p w14:paraId="1DD48807" w14:textId="77777777" w:rsidR="001307F7" w:rsidRDefault="00CA1F56">
      <w:pPr>
        <w:pStyle w:val="BodyText"/>
        <w:spacing w:before="178"/>
      </w:pPr>
      <w:r>
        <w:t>Priority</w:t>
      </w:r>
      <w:r>
        <w:rPr>
          <w:spacing w:val="22"/>
        </w:rPr>
        <w:t xml:space="preserve"> </w:t>
      </w:r>
      <w:r>
        <w:t>access</w:t>
      </w:r>
      <w:r>
        <w:rPr>
          <w:spacing w:val="28"/>
        </w:rPr>
        <w:t xml:space="preserve"> </w:t>
      </w:r>
      <w:r>
        <w:t>criteria</w:t>
      </w:r>
      <w:r>
        <w:rPr>
          <w:spacing w:val="28"/>
        </w:rPr>
        <w:t xml:space="preserve"> </w:t>
      </w:r>
      <w:r>
        <w:rPr>
          <w:spacing w:val="-2"/>
        </w:rPr>
        <w:t>include:</w:t>
      </w:r>
    </w:p>
    <w:p w14:paraId="1DD48808" w14:textId="77777777" w:rsidR="001307F7" w:rsidRDefault="00CA1F56">
      <w:pPr>
        <w:pStyle w:val="ListParagraph"/>
        <w:numPr>
          <w:ilvl w:val="0"/>
          <w:numId w:val="14"/>
        </w:numPr>
        <w:tabs>
          <w:tab w:val="left" w:pos="1433"/>
        </w:tabs>
        <w:spacing w:before="193"/>
      </w:pPr>
      <w:r>
        <w:t>the</w:t>
      </w:r>
      <w:r>
        <w:rPr>
          <w:spacing w:val="18"/>
        </w:rPr>
        <w:t xml:space="preserve"> </w:t>
      </w:r>
      <w:r>
        <w:t>household</w:t>
      </w:r>
      <w:r>
        <w:rPr>
          <w:spacing w:val="16"/>
        </w:rPr>
        <w:t xml:space="preserve"> </w:t>
      </w:r>
      <w:r>
        <w:t>holds</w:t>
      </w:r>
      <w:r>
        <w:rPr>
          <w:spacing w:val="18"/>
        </w:rPr>
        <w:t xml:space="preserve"> </w:t>
      </w:r>
      <w:r>
        <w:t>a</w:t>
      </w:r>
      <w:r>
        <w:rPr>
          <w:spacing w:val="16"/>
        </w:rPr>
        <w:t xml:space="preserve"> </w:t>
      </w:r>
      <w:r>
        <w:t>Health</w:t>
      </w:r>
      <w:r>
        <w:rPr>
          <w:spacing w:val="18"/>
        </w:rPr>
        <w:t xml:space="preserve"> </w:t>
      </w:r>
      <w:r>
        <w:t>Care</w:t>
      </w:r>
      <w:r>
        <w:rPr>
          <w:spacing w:val="21"/>
        </w:rPr>
        <w:t xml:space="preserve"> </w:t>
      </w:r>
      <w:r>
        <w:rPr>
          <w:spacing w:val="-4"/>
        </w:rPr>
        <w:t>Card</w:t>
      </w:r>
    </w:p>
    <w:p w14:paraId="1DD48809" w14:textId="77777777" w:rsidR="001307F7" w:rsidRDefault="00CA1F56">
      <w:pPr>
        <w:pStyle w:val="ListParagraph"/>
        <w:numPr>
          <w:ilvl w:val="0"/>
          <w:numId w:val="14"/>
        </w:numPr>
        <w:tabs>
          <w:tab w:val="left" w:pos="1433"/>
        </w:tabs>
        <w:spacing w:before="192"/>
      </w:pPr>
      <w:r>
        <w:t>the</w:t>
      </w:r>
      <w:r>
        <w:rPr>
          <w:spacing w:val="20"/>
        </w:rPr>
        <w:t xml:space="preserve"> </w:t>
      </w:r>
      <w:r>
        <w:t>HIPPY</w:t>
      </w:r>
      <w:r>
        <w:rPr>
          <w:spacing w:val="23"/>
        </w:rPr>
        <w:t xml:space="preserve"> </w:t>
      </w:r>
      <w:r>
        <w:t>child</w:t>
      </w:r>
      <w:r>
        <w:rPr>
          <w:spacing w:val="22"/>
        </w:rPr>
        <w:t xml:space="preserve"> </w:t>
      </w:r>
      <w:r>
        <w:t>is</w:t>
      </w:r>
      <w:r>
        <w:rPr>
          <w:spacing w:val="22"/>
        </w:rPr>
        <w:t xml:space="preserve"> </w:t>
      </w:r>
      <w:r>
        <w:t>Aboriginal</w:t>
      </w:r>
      <w:r>
        <w:rPr>
          <w:spacing w:val="19"/>
        </w:rPr>
        <w:t xml:space="preserve"> </w:t>
      </w:r>
      <w:r>
        <w:t>and/or</w:t>
      </w:r>
      <w:r>
        <w:rPr>
          <w:spacing w:val="20"/>
        </w:rPr>
        <w:t xml:space="preserve"> </w:t>
      </w:r>
      <w:r>
        <w:t>Torres</w:t>
      </w:r>
      <w:r>
        <w:rPr>
          <w:spacing w:val="20"/>
        </w:rPr>
        <w:t xml:space="preserve"> </w:t>
      </w:r>
      <w:r>
        <w:t>Strait</w:t>
      </w:r>
      <w:r>
        <w:rPr>
          <w:spacing w:val="20"/>
        </w:rPr>
        <w:t xml:space="preserve"> </w:t>
      </w:r>
      <w:r>
        <w:t>Islander</w:t>
      </w:r>
      <w:r>
        <w:rPr>
          <w:spacing w:val="33"/>
        </w:rPr>
        <w:t xml:space="preserve"> </w:t>
      </w:r>
      <w:r>
        <w:rPr>
          <w:spacing w:val="-2"/>
        </w:rPr>
        <w:t>person</w:t>
      </w:r>
    </w:p>
    <w:p w14:paraId="1DD4880A" w14:textId="77777777" w:rsidR="001307F7" w:rsidRDefault="00CA1F56">
      <w:pPr>
        <w:pStyle w:val="ListParagraph"/>
        <w:numPr>
          <w:ilvl w:val="0"/>
          <w:numId w:val="14"/>
        </w:numPr>
        <w:tabs>
          <w:tab w:val="left" w:pos="1433"/>
        </w:tabs>
        <w:spacing w:before="189"/>
      </w:pPr>
      <w:r>
        <w:t>the</w:t>
      </w:r>
      <w:r>
        <w:rPr>
          <w:spacing w:val="21"/>
        </w:rPr>
        <w:t xml:space="preserve"> </w:t>
      </w:r>
      <w:r>
        <w:t>HIPPY</w:t>
      </w:r>
      <w:r>
        <w:rPr>
          <w:spacing w:val="24"/>
        </w:rPr>
        <w:t xml:space="preserve"> </w:t>
      </w:r>
      <w:r>
        <w:t>child</w:t>
      </w:r>
      <w:r>
        <w:rPr>
          <w:spacing w:val="19"/>
        </w:rPr>
        <w:t xml:space="preserve"> </w:t>
      </w:r>
      <w:r>
        <w:t>resides</w:t>
      </w:r>
      <w:r>
        <w:rPr>
          <w:spacing w:val="22"/>
        </w:rPr>
        <w:t xml:space="preserve"> </w:t>
      </w:r>
      <w:r>
        <w:t>in</w:t>
      </w:r>
      <w:r>
        <w:rPr>
          <w:spacing w:val="21"/>
        </w:rPr>
        <w:t xml:space="preserve"> </w:t>
      </w:r>
      <w:r>
        <w:t>out-of-home</w:t>
      </w:r>
      <w:r>
        <w:rPr>
          <w:spacing w:val="20"/>
        </w:rPr>
        <w:t xml:space="preserve"> </w:t>
      </w:r>
      <w:r>
        <w:rPr>
          <w:spacing w:val="-4"/>
        </w:rPr>
        <w:t>care</w:t>
      </w:r>
    </w:p>
    <w:p w14:paraId="1DD4880B" w14:textId="77777777" w:rsidR="001307F7" w:rsidRDefault="00CA1F56">
      <w:pPr>
        <w:pStyle w:val="ListParagraph"/>
        <w:numPr>
          <w:ilvl w:val="0"/>
          <w:numId w:val="14"/>
        </w:numPr>
        <w:tabs>
          <w:tab w:val="left" w:pos="1433"/>
        </w:tabs>
        <w:spacing w:line="264" w:lineRule="auto"/>
        <w:ind w:right="1210"/>
      </w:pPr>
      <w:r>
        <w:t>the household has</w:t>
      </w:r>
      <w:r>
        <w:rPr>
          <w:spacing w:val="24"/>
        </w:rPr>
        <w:t xml:space="preserve"> </w:t>
      </w:r>
      <w:r>
        <w:t>no income or</w:t>
      </w:r>
      <w:r>
        <w:rPr>
          <w:spacing w:val="24"/>
        </w:rPr>
        <w:t xml:space="preserve"> </w:t>
      </w:r>
      <w:r>
        <w:t>receives a form of government support payment</w:t>
      </w:r>
      <w:r>
        <w:rPr>
          <w:spacing w:val="35"/>
        </w:rPr>
        <w:t xml:space="preserve"> </w:t>
      </w:r>
      <w:r>
        <w:t>as their primary source of income</w:t>
      </w:r>
    </w:p>
    <w:p w14:paraId="1DD4880C" w14:textId="77777777" w:rsidR="001307F7" w:rsidRDefault="00CA1F56">
      <w:pPr>
        <w:pStyle w:val="ListParagraph"/>
        <w:numPr>
          <w:ilvl w:val="0"/>
          <w:numId w:val="14"/>
        </w:numPr>
        <w:tabs>
          <w:tab w:val="left" w:pos="1433"/>
        </w:tabs>
        <w:spacing w:before="164"/>
      </w:pPr>
      <w:r>
        <w:t>single-parent</w:t>
      </w:r>
      <w:r>
        <w:rPr>
          <w:spacing w:val="43"/>
        </w:rPr>
        <w:t xml:space="preserve"> </w:t>
      </w:r>
      <w:r>
        <w:rPr>
          <w:spacing w:val="-2"/>
        </w:rPr>
        <w:t>families</w:t>
      </w:r>
    </w:p>
    <w:p w14:paraId="1DD4880D" w14:textId="77777777" w:rsidR="001307F7" w:rsidRDefault="00CA1F56">
      <w:pPr>
        <w:pStyle w:val="ListParagraph"/>
        <w:numPr>
          <w:ilvl w:val="0"/>
          <w:numId w:val="14"/>
        </w:numPr>
        <w:tabs>
          <w:tab w:val="left" w:pos="1433"/>
        </w:tabs>
        <w:spacing w:before="192"/>
      </w:pPr>
      <w:r>
        <w:t>the</w:t>
      </w:r>
      <w:r>
        <w:rPr>
          <w:spacing w:val="15"/>
        </w:rPr>
        <w:t xml:space="preserve"> </w:t>
      </w:r>
      <w:r>
        <w:t>child</w:t>
      </w:r>
      <w:r>
        <w:rPr>
          <w:spacing w:val="15"/>
        </w:rPr>
        <w:t xml:space="preserve"> </w:t>
      </w:r>
      <w:r>
        <w:t>resides</w:t>
      </w:r>
      <w:r>
        <w:rPr>
          <w:spacing w:val="16"/>
        </w:rPr>
        <w:t xml:space="preserve"> </w:t>
      </w:r>
      <w:r>
        <w:t>with</w:t>
      </w:r>
      <w:r>
        <w:rPr>
          <w:spacing w:val="13"/>
        </w:rPr>
        <w:t xml:space="preserve"> </w:t>
      </w:r>
      <w:r>
        <w:t>a</w:t>
      </w:r>
      <w:r>
        <w:rPr>
          <w:spacing w:val="15"/>
        </w:rPr>
        <w:t xml:space="preserve"> </w:t>
      </w:r>
      <w:r>
        <w:t>carer</w:t>
      </w:r>
      <w:r>
        <w:rPr>
          <w:spacing w:val="17"/>
        </w:rPr>
        <w:t xml:space="preserve"> </w:t>
      </w:r>
      <w:r>
        <w:t>(i.e.</w:t>
      </w:r>
      <w:r>
        <w:rPr>
          <w:spacing w:val="16"/>
        </w:rPr>
        <w:t xml:space="preserve"> </w:t>
      </w:r>
      <w:r>
        <w:t>not</w:t>
      </w:r>
      <w:r>
        <w:rPr>
          <w:spacing w:val="24"/>
        </w:rPr>
        <w:t xml:space="preserve"> </w:t>
      </w:r>
      <w:r>
        <w:t>a</w:t>
      </w:r>
      <w:r>
        <w:rPr>
          <w:spacing w:val="17"/>
        </w:rPr>
        <w:t xml:space="preserve"> </w:t>
      </w:r>
      <w:r>
        <w:rPr>
          <w:spacing w:val="-2"/>
        </w:rPr>
        <w:t>parent)</w:t>
      </w:r>
    </w:p>
    <w:p w14:paraId="1DD4880E" w14:textId="77777777" w:rsidR="001307F7" w:rsidRDefault="00CA1F56">
      <w:pPr>
        <w:pStyle w:val="ListParagraph"/>
        <w:numPr>
          <w:ilvl w:val="0"/>
          <w:numId w:val="14"/>
        </w:numPr>
        <w:tabs>
          <w:tab w:val="left" w:pos="1433"/>
        </w:tabs>
      </w:pPr>
      <w:r>
        <w:t>the</w:t>
      </w:r>
      <w:r>
        <w:rPr>
          <w:spacing w:val="15"/>
        </w:rPr>
        <w:t xml:space="preserve"> </w:t>
      </w:r>
      <w:r>
        <w:t>main</w:t>
      </w:r>
      <w:r>
        <w:rPr>
          <w:spacing w:val="15"/>
        </w:rPr>
        <w:t xml:space="preserve"> </w:t>
      </w:r>
      <w:r>
        <w:t>language</w:t>
      </w:r>
      <w:r>
        <w:rPr>
          <w:spacing w:val="13"/>
        </w:rPr>
        <w:t xml:space="preserve"> </w:t>
      </w:r>
      <w:r>
        <w:t>spoken</w:t>
      </w:r>
      <w:r>
        <w:rPr>
          <w:spacing w:val="16"/>
        </w:rPr>
        <w:t xml:space="preserve"> </w:t>
      </w:r>
      <w:r>
        <w:t>at</w:t>
      </w:r>
      <w:r>
        <w:rPr>
          <w:spacing w:val="16"/>
        </w:rPr>
        <w:t xml:space="preserve"> </w:t>
      </w:r>
      <w:r>
        <w:t>home</w:t>
      </w:r>
      <w:r>
        <w:rPr>
          <w:spacing w:val="16"/>
        </w:rPr>
        <w:t xml:space="preserve"> </w:t>
      </w:r>
      <w:r>
        <w:t>is</w:t>
      </w:r>
      <w:r>
        <w:rPr>
          <w:spacing w:val="15"/>
        </w:rPr>
        <w:t xml:space="preserve"> </w:t>
      </w:r>
      <w:r>
        <w:t>not</w:t>
      </w:r>
      <w:r>
        <w:rPr>
          <w:spacing w:val="17"/>
        </w:rPr>
        <w:t xml:space="preserve"> </w:t>
      </w:r>
      <w:r>
        <w:rPr>
          <w:spacing w:val="-2"/>
        </w:rPr>
        <w:t>English</w:t>
      </w:r>
    </w:p>
    <w:p w14:paraId="1DD4880F" w14:textId="77777777" w:rsidR="001307F7" w:rsidRDefault="00CA1F56">
      <w:pPr>
        <w:pStyle w:val="ListParagraph"/>
        <w:numPr>
          <w:ilvl w:val="0"/>
          <w:numId w:val="14"/>
        </w:numPr>
        <w:tabs>
          <w:tab w:val="left" w:pos="1433"/>
        </w:tabs>
        <w:spacing w:before="189"/>
      </w:pPr>
      <w:r>
        <w:t>the</w:t>
      </w:r>
      <w:r>
        <w:rPr>
          <w:spacing w:val="17"/>
        </w:rPr>
        <w:t xml:space="preserve"> </w:t>
      </w:r>
      <w:r>
        <w:t>child</w:t>
      </w:r>
      <w:r>
        <w:rPr>
          <w:spacing w:val="20"/>
        </w:rPr>
        <w:t xml:space="preserve"> </w:t>
      </w:r>
      <w:r>
        <w:t>has</w:t>
      </w:r>
      <w:r>
        <w:rPr>
          <w:spacing w:val="19"/>
        </w:rPr>
        <w:t xml:space="preserve"> </w:t>
      </w:r>
      <w:r>
        <w:t>a</w:t>
      </w:r>
      <w:r>
        <w:rPr>
          <w:spacing w:val="20"/>
        </w:rPr>
        <w:t xml:space="preserve"> </w:t>
      </w:r>
      <w:r>
        <w:t>developmental</w:t>
      </w:r>
      <w:r>
        <w:rPr>
          <w:spacing w:val="18"/>
        </w:rPr>
        <w:t xml:space="preserve"> </w:t>
      </w:r>
      <w:r>
        <w:t>delay</w:t>
      </w:r>
      <w:r>
        <w:rPr>
          <w:spacing w:val="19"/>
        </w:rPr>
        <w:t xml:space="preserve"> </w:t>
      </w:r>
      <w:r>
        <w:t>or</w:t>
      </w:r>
      <w:r>
        <w:rPr>
          <w:spacing w:val="21"/>
        </w:rPr>
        <w:t xml:space="preserve"> </w:t>
      </w:r>
      <w:r>
        <w:t>disability</w:t>
      </w:r>
      <w:r>
        <w:rPr>
          <w:spacing w:val="20"/>
        </w:rPr>
        <w:t xml:space="preserve"> </w:t>
      </w:r>
      <w:r>
        <w:t>and</w:t>
      </w:r>
      <w:r>
        <w:rPr>
          <w:spacing w:val="17"/>
        </w:rPr>
        <w:t xml:space="preserve"> </w:t>
      </w:r>
      <w:r>
        <w:t>can</w:t>
      </w:r>
      <w:r>
        <w:rPr>
          <w:spacing w:val="17"/>
        </w:rPr>
        <w:t xml:space="preserve"> </w:t>
      </w:r>
      <w:r>
        <w:t>engage</w:t>
      </w:r>
      <w:r>
        <w:rPr>
          <w:spacing w:val="17"/>
        </w:rPr>
        <w:t xml:space="preserve"> </w:t>
      </w:r>
      <w:r>
        <w:t>positively</w:t>
      </w:r>
      <w:r>
        <w:rPr>
          <w:spacing w:val="20"/>
        </w:rPr>
        <w:t xml:space="preserve"> </w:t>
      </w:r>
      <w:r>
        <w:t>in</w:t>
      </w:r>
      <w:r>
        <w:rPr>
          <w:spacing w:val="22"/>
        </w:rPr>
        <w:t xml:space="preserve"> </w:t>
      </w:r>
      <w:r>
        <w:rPr>
          <w:spacing w:val="-2"/>
        </w:rPr>
        <w:t>HIPPY</w:t>
      </w:r>
    </w:p>
    <w:p w14:paraId="1DD48810" w14:textId="77777777" w:rsidR="001307F7" w:rsidRDefault="00CA1F56">
      <w:pPr>
        <w:pStyle w:val="ListParagraph"/>
        <w:numPr>
          <w:ilvl w:val="0"/>
          <w:numId w:val="14"/>
        </w:numPr>
        <w:tabs>
          <w:tab w:val="left" w:pos="1433"/>
        </w:tabs>
      </w:pPr>
      <w:r>
        <w:t>the</w:t>
      </w:r>
      <w:r>
        <w:rPr>
          <w:spacing w:val="16"/>
        </w:rPr>
        <w:t xml:space="preserve"> </w:t>
      </w:r>
      <w:r>
        <w:t>parent</w:t>
      </w:r>
      <w:r>
        <w:rPr>
          <w:spacing w:val="18"/>
        </w:rPr>
        <w:t xml:space="preserve"> </w:t>
      </w:r>
      <w:r>
        <w:t>or</w:t>
      </w:r>
      <w:r>
        <w:rPr>
          <w:spacing w:val="20"/>
        </w:rPr>
        <w:t xml:space="preserve"> </w:t>
      </w:r>
      <w:r>
        <w:t>carer</w:t>
      </w:r>
      <w:r>
        <w:rPr>
          <w:spacing w:val="21"/>
        </w:rPr>
        <w:t xml:space="preserve"> </w:t>
      </w:r>
      <w:r>
        <w:t>lives</w:t>
      </w:r>
      <w:r>
        <w:rPr>
          <w:spacing w:val="19"/>
        </w:rPr>
        <w:t xml:space="preserve"> </w:t>
      </w:r>
      <w:r>
        <w:t>with</w:t>
      </w:r>
      <w:r>
        <w:rPr>
          <w:spacing w:val="19"/>
        </w:rPr>
        <w:t xml:space="preserve"> </w:t>
      </w:r>
      <w:r>
        <w:t>a</w:t>
      </w:r>
      <w:r>
        <w:rPr>
          <w:spacing w:val="16"/>
        </w:rPr>
        <w:t xml:space="preserve"> </w:t>
      </w:r>
      <w:r>
        <w:t>disability</w:t>
      </w:r>
      <w:r>
        <w:rPr>
          <w:spacing w:val="19"/>
        </w:rPr>
        <w:t xml:space="preserve"> </w:t>
      </w:r>
      <w:r>
        <w:t>or</w:t>
      </w:r>
      <w:r>
        <w:rPr>
          <w:spacing w:val="20"/>
        </w:rPr>
        <w:t xml:space="preserve"> </w:t>
      </w:r>
      <w:r>
        <w:t>long-term</w:t>
      </w:r>
      <w:r>
        <w:rPr>
          <w:spacing w:val="21"/>
        </w:rPr>
        <w:t xml:space="preserve"> </w:t>
      </w:r>
      <w:r>
        <w:t>health</w:t>
      </w:r>
      <w:r>
        <w:rPr>
          <w:spacing w:val="19"/>
        </w:rPr>
        <w:t xml:space="preserve"> </w:t>
      </w:r>
      <w:r>
        <w:rPr>
          <w:spacing w:val="-2"/>
        </w:rPr>
        <w:t>condition.</w:t>
      </w:r>
    </w:p>
    <w:p w14:paraId="1DD48811" w14:textId="77777777" w:rsidR="001307F7" w:rsidRDefault="001307F7">
      <w:pPr>
        <w:pStyle w:val="BodyText"/>
        <w:spacing w:before="190"/>
        <w:ind w:left="0"/>
      </w:pPr>
    </w:p>
    <w:p w14:paraId="1DD48812" w14:textId="77777777" w:rsidR="001307F7" w:rsidRDefault="00CA1F56" w:rsidP="00D97E05">
      <w:pPr>
        <w:pStyle w:val="Heading1"/>
      </w:pPr>
      <w:bookmarkStart w:id="41" w:name="12._Service_Delivery_"/>
      <w:bookmarkStart w:id="42" w:name="_bookmark18"/>
      <w:bookmarkEnd w:id="41"/>
      <w:bookmarkEnd w:id="42"/>
      <w:r>
        <w:t>Service</w:t>
      </w:r>
      <w:r>
        <w:rPr>
          <w:spacing w:val="28"/>
        </w:rPr>
        <w:t xml:space="preserve"> </w:t>
      </w:r>
      <w:r>
        <w:rPr>
          <w:spacing w:val="-2"/>
        </w:rPr>
        <w:t>Delivery</w:t>
      </w:r>
    </w:p>
    <w:p w14:paraId="1DD48813" w14:textId="77777777" w:rsidR="001307F7" w:rsidRDefault="00CA1F56">
      <w:pPr>
        <w:pStyle w:val="Heading2"/>
        <w:numPr>
          <w:ilvl w:val="1"/>
          <w:numId w:val="20"/>
        </w:numPr>
        <w:tabs>
          <w:tab w:val="left" w:pos="1791"/>
        </w:tabs>
        <w:spacing w:before="179"/>
        <w:ind w:left="1791" w:hanging="718"/>
      </w:pPr>
      <w:bookmarkStart w:id="43" w:name="12.1_Service_areas__"/>
      <w:bookmarkStart w:id="44" w:name="_bookmark19"/>
      <w:bookmarkEnd w:id="43"/>
      <w:bookmarkEnd w:id="44"/>
      <w:r>
        <w:rPr>
          <w:color w:val="500678"/>
        </w:rPr>
        <w:t>Service</w:t>
      </w:r>
      <w:r>
        <w:rPr>
          <w:color w:val="500678"/>
          <w:spacing w:val="21"/>
        </w:rPr>
        <w:t xml:space="preserve"> </w:t>
      </w:r>
      <w:r>
        <w:rPr>
          <w:color w:val="500678"/>
          <w:spacing w:val="-4"/>
        </w:rPr>
        <w:t>areas</w:t>
      </w:r>
    </w:p>
    <w:p w14:paraId="1DD48814" w14:textId="77777777" w:rsidR="001307F7" w:rsidRDefault="00CA1F56">
      <w:pPr>
        <w:pStyle w:val="BodyText"/>
        <w:spacing w:before="331" w:line="266" w:lineRule="auto"/>
        <w:ind w:right="1174"/>
      </w:pPr>
      <w:r>
        <w:t>Since 2018,</w:t>
      </w:r>
      <w:r>
        <w:rPr>
          <w:spacing w:val="22"/>
        </w:rPr>
        <w:t xml:space="preserve"> </w:t>
      </w:r>
      <w:r>
        <w:t>HIPPY has operated in 100 communities across Australia, 50 of</w:t>
      </w:r>
      <w:r>
        <w:rPr>
          <w:spacing w:val="26"/>
        </w:rPr>
        <w:t xml:space="preserve"> </w:t>
      </w:r>
      <w:r>
        <w:t>which focus on</w:t>
      </w:r>
      <w:r>
        <w:rPr>
          <w:spacing w:val="40"/>
        </w:rPr>
        <w:t xml:space="preserve"> </w:t>
      </w:r>
      <w:r>
        <w:t>delivery to</w:t>
      </w:r>
      <w:r>
        <w:rPr>
          <w:spacing w:val="40"/>
        </w:rPr>
        <w:t xml:space="preserve"> </w:t>
      </w:r>
      <w:r>
        <w:t>Aboriginal and</w:t>
      </w:r>
      <w:r>
        <w:rPr>
          <w:spacing w:val="40"/>
        </w:rPr>
        <w:t xml:space="preserve"> </w:t>
      </w:r>
      <w:r>
        <w:t>Torres</w:t>
      </w:r>
      <w:r>
        <w:rPr>
          <w:spacing w:val="40"/>
        </w:rPr>
        <w:t xml:space="preserve"> </w:t>
      </w:r>
      <w:r>
        <w:t>Strait</w:t>
      </w:r>
      <w:r>
        <w:rPr>
          <w:spacing w:val="40"/>
        </w:rPr>
        <w:t xml:space="preserve"> </w:t>
      </w:r>
      <w:r>
        <w:t>Islander</w:t>
      </w:r>
      <w:r>
        <w:rPr>
          <w:spacing w:val="40"/>
        </w:rPr>
        <w:t xml:space="preserve"> </w:t>
      </w:r>
      <w:r>
        <w:t>communities.</w:t>
      </w:r>
    </w:p>
    <w:p w14:paraId="1DD48815" w14:textId="77777777" w:rsidR="001307F7" w:rsidRDefault="00CA1F56">
      <w:pPr>
        <w:pStyle w:val="Heading2"/>
        <w:numPr>
          <w:ilvl w:val="1"/>
          <w:numId w:val="20"/>
        </w:numPr>
        <w:tabs>
          <w:tab w:val="left" w:pos="1790"/>
        </w:tabs>
        <w:spacing w:before="149"/>
        <w:ind w:left="1790" w:hanging="717"/>
      </w:pPr>
      <w:bookmarkStart w:id="45" w:name="12.2_Community_selection_"/>
      <w:bookmarkStart w:id="46" w:name="_bookmark20"/>
      <w:bookmarkEnd w:id="45"/>
      <w:bookmarkEnd w:id="46"/>
      <w:r>
        <w:rPr>
          <w:color w:val="500678"/>
        </w:rPr>
        <w:t>Community</w:t>
      </w:r>
      <w:r>
        <w:rPr>
          <w:color w:val="500678"/>
          <w:spacing w:val="22"/>
        </w:rPr>
        <w:t xml:space="preserve"> </w:t>
      </w:r>
      <w:r>
        <w:rPr>
          <w:color w:val="500678"/>
          <w:spacing w:val="-2"/>
        </w:rPr>
        <w:t>selection</w:t>
      </w:r>
    </w:p>
    <w:p w14:paraId="1DD48816" w14:textId="77777777" w:rsidR="001307F7" w:rsidRDefault="00CA1F56">
      <w:pPr>
        <w:pStyle w:val="BodyText"/>
        <w:spacing w:before="331" w:line="266" w:lineRule="auto"/>
        <w:ind w:right="1065"/>
      </w:pPr>
      <w:r>
        <w:t>The</w:t>
      </w:r>
      <w:r>
        <w:rPr>
          <w:spacing w:val="24"/>
        </w:rPr>
        <w:t xml:space="preserve"> </w:t>
      </w:r>
      <w:r>
        <w:t>Australian</w:t>
      </w:r>
      <w:r>
        <w:rPr>
          <w:spacing w:val="24"/>
        </w:rPr>
        <w:t xml:space="preserve"> </w:t>
      </w:r>
      <w:r>
        <w:t>Government</w:t>
      </w:r>
      <w:r>
        <w:rPr>
          <w:spacing w:val="25"/>
        </w:rPr>
        <w:t xml:space="preserve"> </w:t>
      </w:r>
      <w:r>
        <w:t>selected</w:t>
      </w:r>
      <w:r>
        <w:rPr>
          <w:spacing w:val="25"/>
        </w:rPr>
        <w:t xml:space="preserve"> </w:t>
      </w:r>
      <w:r>
        <w:t>the</w:t>
      </w:r>
      <w:r>
        <w:rPr>
          <w:spacing w:val="25"/>
        </w:rPr>
        <w:t xml:space="preserve"> </w:t>
      </w:r>
      <w:r>
        <w:t>95</w:t>
      </w:r>
      <w:r>
        <w:rPr>
          <w:spacing w:val="24"/>
        </w:rPr>
        <w:t xml:space="preserve"> </w:t>
      </w:r>
      <w:r>
        <w:t>service</w:t>
      </w:r>
      <w:r>
        <w:rPr>
          <w:spacing w:val="24"/>
        </w:rPr>
        <w:t xml:space="preserve"> </w:t>
      </w:r>
      <w:r>
        <w:t>areas,</w:t>
      </w:r>
      <w:r>
        <w:rPr>
          <w:spacing w:val="25"/>
        </w:rPr>
        <w:t xml:space="preserve"> </w:t>
      </w:r>
      <w:r>
        <w:t>Statistical Area</w:t>
      </w:r>
      <w:r>
        <w:rPr>
          <w:spacing w:val="24"/>
        </w:rPr>
        <w:t xml:space="preserve"> </w:t>
      </w:r>
      <w:r>
        <w:t>Level 3 (2016),</w:t>
      </w:r>
      <w:r>
        <w:rPr>
          <w:spacing w:val="40"/>
        </w:rPr>
        <w:t xml:space="preserve"> </w:t>
      </w:r>
      <w:r>
        <w:t>in consultation</w:t>
      </w:r>
      <w:r>
        <w:rPr>
          <w:spacing w:val="40"/>
        </w:rPr>
        <w:t xml:space="preserve"> </w:t>
      </w:r>
      <w:r>
        <w:t>with</w:t>
      </w:r>
      <w:r>
        <w:rPr>
          <w:spacing w:val="40"/>
        </w:rPr>
        <w:t xml:space="preserve"> </w:t>
      </w:r>
      <w:r>
        <w:t>BSL/HIPPY</w:t>
      </w:r>
      <w:r>
        <w:rPr>
          <w:spacing w:val="40"/>
        </w:rPr>
        <w:t xml:space="preserve"> </w:t>
      </w:r>
      <w:r>
        <w:t>Australia</w:t>
      </w:r>
      <w:r>
        <w:rPr>
          <w:spacing w:val="40"/>
        </w:rPr>
        <w:t xml:space="preserve"> </w:t>
      </w:r>
      <w:r>
        <w:t>and</w:t>
      </w:r>
      <w:r>
        <w:rPr>
          <w:spacing w:val="40"/>
        </w:rPr>
        <w:t xml:space="preserve"> </w:t>
      </w:r>
      <w:r>
        <w:t>other</w:t>
      </w:r>
      <w:r>
        <w:rPr>
          <w:spacing w:val="40"/>
        </w:rPr>
        <w:t xml:space="preserve"> </w:t>
      </w:r>
      <w:r>
        <w:t>key</w:t>
      </w:r>
      <w:r>
        <w:rPr>
          <w:spacing w:val="40"/>
        </w:rPr>
        <w:t xml:space="preserve"> </w:t>
      </w:r>
      <w:r>
        <w:t>stakeholders.</w:t>
      </w:r>
    </w:p>
    <w:p w14:paraId="1DD48817" w14:textId="77777777" w:rsidR="001307F7" w:rsidRDefault="00CA1F56">
      <w:pPr>
        <w:pStyle w:val="BodyText"/>
        <w:spacing w:before="179" w:line="266" w:lineRule="auto"/>
        <w:ind w:right="1283"/>
      </w:pPr>
      <w:r>
        <w:t>The department and BSL monitor recruitment rates in each</w:t>
      </w:r>
      <w:r>
        <w:rPr>
          <w:spacing w:val="35"/>
        </w:rPr>
        <w:t xml:space="preserve"> </w:t>
      </w:r>
      <w:r>
        <w:t>of</w:t>
      </w:r>
      <w:r>
        <w:rPr>
          <w:spacing w:val="21"/>
        </w:rPr>
        <w:t xml:space="preserve"> </w:t>
      </w:r>
      <w:r>
        <w:t>the 100</w:t>
      </w:r>
      <w:r>
        <w:rPr>
          <w:spacing w:val="23"/>
        </w:rPr>
        <w:t xml:space="preserve"> </w:t>
      </w:r>
      <w:r>
        <w:t>sites that</w:t>
      </w:r>
      <w:r>
        <w:rPr>
          <w:spacing w:val="21"/>
        </w:rPr>
        <w:t xml:space="preserve"> </w:t>
      </w:r>
      <w:r>
        <w:t>are across the 95 service areas,</w:t>
      </w:r>
      <w:r>
        <w:rPr>
          <w:spacing w:val="40"/>
        </w:rPr>
        <w:t xml:space="preserve"> </w:t>
      </w:r>
      <w:r>
        <w:t>and</w:t>
      </w:r>
      <w:r>
        <w:rPr>
          <w:spacing w:val="40"/>
        </w:rPr>
        <w:t xml:space="preserve"> </w:t>
      </w:r>
      <w:r>
        <w:t>Australian Early Development Census scores, to ensure the program</w:t>
      </w:r>
      <w:r>
        <w:rPr>
          <w:spacing w:val="40"/>
        </w:rPr>
        <w:t xml:space="preserve"> </w:t>
      </w:r>
      <w:r>
        <w:t>continues to be</w:t>
      </w:r>
      <w:r>
        <w:rPr>
          <w:spacing w:val="40"/>
        </w:rPr>
        <w:t xml:space="preserve"> </w:t>
      </w:r>
      <w:r>
        <w:t>delivered</w:t>
      </w:r>
      <w:r>
        <w:rPr>
          <w:spacing w:val="40"/>
        </w:rPr>
        <w:t xml:space="preserve"> </w:t>
      </w:r>
      <w:r>
        <w:t>in</w:t>
      </w:r>
      <w:r>
        <w:rPr>
          <w:spacing w:val="40"/>
        </w:rPr>
        <w:t xml:space="preserve"> </w:t>
      </w:r>
      <w:r>
        <w:t>locations most</w:t>
      </w:r>
      <w:r>
        <w:rPr>
          <w:spacing w:val="40"/>
        </w:rPr>
        <w:t xml:space="preserve"> </w:t>
      </w:r>
      <w:r>
        <w:t>in</w:t>
      </w:r>
      <w:r>
        <w:rPr>
          <w:spacing w:val="40"/>
        </w:rPr>
        <w:t xml:space="preserve"> </w:t>
      </w:r>
      <w:r>
        <w:t>need.</w:t>
      </w:r>
    </w:p>
    <w:p w14:paraId="1DD48818" w14:textId="77777777" w:rsidR="001307F7" w:rsidRDefault="001307F7">
      <w:pPr>
        <w:spacing w:line="266" w:lineRule="auto"/>
        <w:sectPr w:rsidR="001307F7">
          <w:pgSz w:w="11910" w:h="16840"/>
          <w:pgMar w:top="1040" w:right="360" w:bottom="1060" w:left="420" w:header="0" w:footer="879" w:gutter="0"/>
          <w:cols w:space="720"/>
        </w:sectPr>
      </w:pPr>
    </w:p>
    <w:p w14:paraId="1DD48819" w14:textId="77777777" w:rsidR="001307F7" w:rsidRDefault="00CA1F56">
      <w:pPr>
        <w:pStyle w:val="BodyText"/>
        <w:spacing w:before="81" w:line="266" w:lineRule="auto"/>
        <w:ind w:right="1174"/>
      </w:pPr>
      <w:r>
        <w:lastRenderedPageBreak/>
        <w:t>BSL will</w:t>
      </w:r>
      <w:r>
        <w:rPr>
          <w:spacing w:val="24"/>
        </w:rPr>
        <w:t xml:space="preserve"> </w:t>
      </w:r>
      <w:r>
        <w:t>undertake a</w:t>
      </w:r>
      <w:r>
        <w:rPr>
          <w:spacing w:val="29"/>
        </w:rPr>
        <w:t xml:space="preserve"> </w:t>
      </w:r>
      <w:r>
        <w:t>comprehensive review of</w:t>
      </w:r>
      <w:r>
        <w:rPr>
          <w:spacing w:val="23"/>
        </w:rPr>
        <w:t xml:space="preserve"> </w:t>
      </w:r>
      <w:r>
        <w:t>the HIPPY sites in 2023-24.</w:t>
      </w:r>
      <w:r>
        <w:rPr>
          <w:spacing w:val="24"/>
        </w:rPr>
        <w:t xml:space="preserve"> </w:t>
      </w:r>
      <w:r>
        <w:t>This review will inform a separate</w:t>
      </w:r>
      <w:r>
        <w:rPr>
          <w:spacing w:val="40"/>
        </w:rPr>
        <w:t xml:space="preserve"> </w:t>
      </w:r>
      <w:r>
        <w:t>independent</w:t>
      </w:r>
      <w:r>
        <w:rPr>
          <w:spacing w:val="39"/>
        </w:rPr>
        <w:t xml:space="preserve"> </w:t>
      </w:r>
      <w:r>
        <w:t>evaluation</w:t>
      </w:r>
      <w:r>
        <w:rPr>
          <w:spacing w:val="40"/>
        </w:rPr>
        <w:t xml:space="preserve"> </w:t>
      </w:r>
      <w:r>
        <w:t>of</w:t>
      </w:r>
      <w:r>
        <w:rPr>
          <w:spacing w:val="39"/>
        </w:rPr>
        <w:t xml:space="preserve"> </w:t>
      </w:r>
      <w:r>
        <w:t>HIPPY</w:t>
      </w:r>
      <w:r>
        <w:rPr>
          <w:spacing w:val="40"/>
        </w:rPr>
        <w:t xml:space="preserve"> </w:t>
      </w:r>
      <w:r>
        <w:t>(2023-24 to 2025-26)</w:t>
      </w:r>
      <w:r>
        <w:rPr>
          <w:spacing w:val="40"/>
        </w:rPr>
        <w:t xml:space="preserve"> </w:t>
      </w:r>
      <w:r>
        <w:t>and will incorporate</w:t>
      </w:r>
      <w:r>
        <w:rPr>
          <w:spacing w:val="40"/>
        </w:rPr>
        <w:t xml:space="preserve"> </w:t>
      </w:r>
      <w:r>
        <w:t>latest</w:t>
      </w:r>
      <w:r>
        <w:rPr>
          <w:spacing w:val="40"/>
        </w:rPr>
        <w:t xml:space="preserve"> </w:t>
      </w:r>
      <w:r>
        <w:t>population</w:t>
      </w:r>
      <w:r>
        <w:rPr>
          <w:spacing w:val="40"/>
        </w:rPr>
        <w:t xml:space="preserve"> </w:t>
      </w:r>
      <w:r>
        <w:t>data,</w:t>
      </w:r>
      <w:r>
        <w:rPr>
          <w:spacing w:val="40"/>
        </w:rPr>
        <w:t xml:space="preserve"> </w:t>
      </w:r>
      <w:r>
        <w:t>Australian</w:t>
      </w:r>
      <w:r>
        <w:rPr>
          <w:spacing w:val="40"/>
        </w:rPr>
        <w:t xml:space="preserve"> </w:t>
      </w:r>
      <w:r>
        <w:t>Early</w:t>
      </w:r>
      <w:r>
        <w:rPr>
          <w:spacing w:val="40"/>
        </w:rPr>
        <w:t xml:space="preserve"> </w:t>
      </w:r>
      <w:r>
        <w:t>Education</w:t>
      </w:r>
      <w:r>
        <w:rPr>
          <w:spacing w:val="40"/>
        </w:rPr>
        <w:t xml:space="preserve"> </w:t>
      </w:r>
      <w:r>
        <w:t>Census,</w:t>
      </w:r>
      <w:r>
        <w:rPr>
          <w:spacing w:val="40"/>
        </w:rPr>
        <w:t xml:space="preserve"> </w:t>
      </w:r>
      <w:r>
        <w:t>and</w:t>
      </w:r>
      <w:r>
        <w:rPr>
          <w:spacing w:val="40"/>
        </w:rPr>
        <w:t xml:space="preserve"> </w:t>
      </w:r>
      <w:r>
        <w:t>2011</w:t>
      </w:r>
    </w:p>
    <w:p w14:paraId="1DD4881A" w14:textId="77777777" w:rsidR="001307F7" w:rsidRDefault="00CA1F56">
      <w:pPr>
        <w:pStyle w:val="BodyText"/>
        <w:spacing w:before="0" w:line="251" w:lineRule="exact"/>
      </w:pPr>
      <w:r>
        <w:t>Socio-Economic</w:t>
      </w:r>
      <w:r>
        <w:rPr>
          <w:spacing w:val="25"/>
        </w:rPr>
        <w:t xml:space="preserve"> </w:t>
      </w:r>
      <w:r>
        <w:t>Indexes</w:t>
      </w:r>
      <w:r>
        <w:rPr>
          <w:spacing w:val="29"/>
        </w:rPr>
        <w:t xml:space="preserve"> </w:t>
      </w:r>
      <w:r>
        <w:t>for</w:t>
      </w:r>
      <w:r>
        <w:rPr>
          <w:spacing w:val="30"/>
        </w:rPr>
        <w:t xml:space="preserve"> </w:t>
      </w:r>
      <w:r>
        <w:rPr>
          <w:spacing w:val="-2"/>
        </w:rPr>
        <w:t>Areas.</w:t>
      </w:r>
    </w:p>
    <w:p w14:paraId="1DD4881B" w14:textId="77777777" w:rsidR="001307F7" w:rsidRDefault="00CA1F56" w:rsidP="00D97E05">
      <w:pPr>
        <w:pStyle w:val="Heading1"/>
      </w:pPr>
      <w:bookmarkStart w:id="47" w:name="13._Performance_and_monitoring__"/>
      <w:bookmarkStart w:id="48" w:name="_bookmark21"/>
      <w:bookmarkEnd w:id="47"/>
      <w:bookmarkEnd w:id="48"/>
      <w:r>
        <w:t>Performance</w:t>
      </w:r>
      <w:r>
        <w:rPr>
          <w:spacing w:val="24"/>
        </w:rPr>
        <w:t xml:space="preserve"> </w:t>
      </w:r>
      <w:r>
        <w:t>and</w:t>
      </w:r>
      <w:r>
        <w:rPr>
          <w:spacing w:val="28"/>
        </w:rPr>
        <w:t xml:space="preserve"> </w:t>
      </w:r>
      <w:r>
        <w:rPr>
          <w:spacing w:val="-2"/>
        </w:rPr>
        <w:t>monitoring</w:t>
      </w:r>
    </w:p>
    <w:p w14:paraId="1DD4881C" w14:textId="77777777" w:rsidR="001307F7" w:rsidRDefault="00CA1F56">
      <w:pPr>
        <w:pStyle w:val="BodyText"/>
        <w:spacing w:before="209" w:line="266" w:lineRule="auto"/>
        <w:ind w:right="1771"/>
        <w:jc w:val="both"/>
      </w:pPr>
      <w:r>
        <w:t>The department will monitor program implementation and delivery to ensure HIPPY is delivered according to Australian Government policy priorities as well as according to specific requirements</w:t>
      </w:r>
      <w:r>
        <w:rPr>
          <w:spacing w:val="40"/>
        </w:rPr>
        <w:t xml:space="preserve"> </w:t>
      </w:r>
      <w:r>
        <w:t>outlined</w:t>
      </w:r>
      <w:r>
        <w:rPr>
          <w:spacing w:val="40"/>
        </w:rPr>
        <w:t xml:space="preserve"> </w:t>
      </w:r>
      <w:r>
        <w:t>in the</w:t>
      </w:r>
      <w:r>
        <w:rPr>
          <w:spacing w:val="40"/>
        </w:rPr>
        <w:t xml:space="preserve"> </w:t>
      </w:r>
      <w:r>
        <w:t>HIPPY Grant</w:t>
      </w:r>
      <w:r>
        <w:rPr>
          <w:spacing w:val="40"/>
        </w:rPr>
        <w:t xml:space="preserve"> </w:t>
      </w:r>
      <w:r>
        <w:t>Agreement.</w:t>
      </w:r>
    </w:p>
    <w:p w14:paraId="1DD4881D" w14:textId="77777777" w:rsidR="001307F7" w:rsidRDefault="00CA1F56">
      <w:pPr>
        <w:pStyle w:val="BodyText"/>
        <w:spacing w:before="180"/>
        <w:jc w:val="both"/>
      </w:pPr>
      <w:r>
        <w:t>Key</w:t>
      </w:r>
      <w:r>
        <w:rPr>
          <w:spacing w:val="20"/>
        </w:rPr>
        <w:t xml:space="preserve"> </w:t>
      </w:r>
      <w:r>
        <w:t>aspects</w:t>
      </w:r>
      <w:r>
        <w:rPr>
          <w:spacing w:val="18"/>
        </w:rPr>
        <w:t xml:space="preserve"> </w:t>
      </w:r>
      <w:r>
        <w:t>of</w:t>
      </w:r>
      <w:r>
        <w:rPr>
          <w:spacing w:val="21"/>
        </w:rPr>
        <w:t xml:space="preserve"> </w:t>
      </w:r>
      <w:r>
        <w:t>program</w:t>
      </w:r>
      <w:r>
        <w:rPr>
          <w:spacing w:val="22"/>
        </w:rPr>
        <w:t xml:space="preserve"> </w:t>
      </w:r>
      <w:r>
        <w:t>implementation</w:t>
      </w:r>
      <w:r>
        <w:rPr>
          <w:spacing w:val="20"/>
        </w:rPr>
        <w:t xml:space="preserve"> </w:t>
      </w:r>
      <w:r>
        <w:t>and</w:t>
      </w:r>
      <w:r>
        <w:rPr>
          <w:spacing w:val="20"/>
        </w:rPr>
        <w:t xml:space="preserve"> </w:t>
      </w:r>
      <w:r>
        <w:t>delivery</w:t>
      </w:r>
      <w:r>
        <w:rPr>
          <w:spacing w:val="20"/>
        </w:rPr>
        <w:t xml:space="preserve"> </w:t>
      </w:r>
      <w:r>
        <w:t>by</w:t>
      </w:r>
      <w:r>
        <w:rPr>
          <w:spacing w:val="18"/>
        </w:rPr>
        <w:t xml:space="preserve"> </w:t>
      </w:r>
      <w:r>
        <w:t>BSL</w:t>
      </w:r>
      <w:r>
        <w:rPr>
          <w:spacing w:val="21"/>
        </w:rPr>
        <w:t xml:space="preserve"> </w:t>
      </w:r>
      <w:r>
        <w:rPr>
          <w:spacing w:val="-2"/>
        </w:rPr>
        <w:t>include:</w:t>
      </w:r>
    </w:p>
    <w:p w14:paraId="1DD4881E" w14:textId="77777777" w:rsidR="001307F7" w:rsidRDefault="00CA1F56">
      <w:pPr>
        <w:pStyle w:val="ListParagraph"/>
        <w:numPr>
          <w:ilvl w:val="0"/>
          <w:numId w:val="13"/>
        </w:numPr>
        <w:tabs>
          <w:tab w:val="left" w:pos="1433"/>
        </w:tabs>
      </w:pPr>
      <w:r>
        <w:t>Transitioning</w:t>
      </w:r>
      <w:r>
        <w:rPr>
          <w:spacing w:val="20"/>
        </w:rPr>
        <w:t xml:space="preserve"> </w:t>
      </w:r>
      <w:r>
        <w:t>the</w:t>
      </w:r>
      <w:r>
        <w:rPr>
          <w:spacing w:val="21"/>
        </w:rPr>
        <w:t xml:space="preserve"> </w:t>
      </w:r>
      <w:r>
        <w:t>program</w:t>
      </w:r>
      <w:r>
        <w:rPr>
          <w:spacing w:val="19"/>
        </w:rPr>
        <w:t xml:space="preserve"> </w:t>
      </w:r>
      <w:r>
        <w:t>to</w:t>
      </w:r>
      <w:r>
        <w:rPr>
          <w:spacing w:val="18"/>
        </w:rPr>
        <w:t xml:space="preserve"> </w:t>
      </w:r>
      <w:r>
        <w:t>focus</w:t>
      </w:r>
      <w:r>
        <w:rPr>
          <w:spacing w:val="20"/>
        </w:rPr>
        <w:t xml:space="preserve"> </w:t>
      </w:r>
      <w:r>
        <w:t>on</w:t>
      </w:r>
      <w:r>
        <w:rPr>
          <w:spacing w:val="20"/>
        </w:rPr>
        <w:t xml:space="preserve"> </w:t>
      </w:r>
      <w:r>
        <w:t>children</w:t>
      </w:r>
      <w:r>
        <w:rPr>
          <w:spacing w:val="21"/>
        </w:rPr>
        <w:t xml:space="preserve"> </w:t>
      </w:r>
      <w:r>
        <w:t>aged</w:t>
      </w:r>
      <w:r>
        <w:rPr>
          <w:spacing w:val="18"/>
        </w:rPr>
        <w:t xml:space="preserve"> </w:t>
      </w:r>
      <w:r>
        <w:t>three</w:t>
      </w:r>
      <w:r>
        <w:rPr>
          <w:spacing w:val="21"/>
        </w:rPr>
        <w:t xml:space="preserve"> </w:t>
      </w:r>
      <w:r>
        <w:t>and</w:t>
      </w:r>
      <w:r>
        <w:rPr>
          <w:spacing w:val="21"/>
        </w:rPr>
        <w:t xml:space="preserve"> </w:t>
      </w:r>
      <w:r>
        <w:rPr>
          <w:spacing w:val="-2"/>
        </w:rPr>
        <w:t>four.</w:t>
      </w:r>
    </w:p>
    <w:p w14:paraId="1DD4881F" w14:textId="77777777" w:rsidR="001307F7" w:rsidRDefault="00CA1F56">
      <w:pPr>
        <w:pStyle w:val="ListParagraph"/>
        <w:numPr>
          <w:ilvl w:val="0"/>
          <w:numId w:val="13"/>
        </w:numPr>
        <w:tabs>
          <w:tab w:val="left" w:pos="1433"/>
        </w:tabs>
        <w:spacing w:line="264" w:lineRule="auto"/>
        <w:ind w:right="1551"/>
      </w:pPr>
      <w:r>
        <w:t>Ongoing program management across all 100 HIPPY sites, including providing</w:t>
      </w:r>
      <w:r>
        <w:rPr>
          <w:spacing w:val="40"/>
        </w:rPr>
        <w:t xml:space="preserve"> </w:t>
      </w:r>
      <w:r>
        <w:t>advice, mentoring, support</w:t>
      </w:r>
      <w:r>
        <w:rPr>
          <w:spacing w:val="37"/>
        </w:rPr>
        <w:t xml:space="preserve"> </w:t>
      </w:r>
      <w:r>
        <w:t>and HIPPY resources</w:t>
      </w:r>
      <w:r>
        <w:rPr>
          <w:spacing w:val="33"/>
        </w:rPr>
        <w:t xml:space="preserve"> </w:t>
      </w:r>
      <w:r>
        <w:t>to program providers to ensure enrolment numbers are reached and numbers are retained</w:t>
      </w:r>
      <w:r>
        <w:rPr>
          <w:spacing w:val="40"/>
        </w:rPr>
        <w:t xml:space="preserve"> </w:t>
      </w:r>
      <w:r>
        <w:t>and HIPPY sites are</w:t>
      </w:r>
      <w:r>
        <w:rPr>
          <w:spacing w:val="40"/>
        </w:rPr>
        <w:t xml:space="preserve"> </w:t>
      </w:r>
      <w:r>
        <w:t>operating effectively and sustainably .</w:t>
      </w:r>
    </w:p>
    <w:p w14:paraId="1DD48820" w14:textId="77777777" w:rsidR="001307F7" w:rsidRDefault="00CA1F56">
      <w:pPr>
        <w:pStyle w:val="ListParagraph"/>
        <w:numPr>
          <w:ilvl w:val="0"/>
          <w:numId w:val="13"/>
        </w:numPr>
        <w:tabs>
          <w:tab w:val="left" w:pos="1433"/>
        </w:tabs>
        <w:spacing w:before="168" w:line="264" w:lineRule="auto"/>
        <w:ind w:right="1105"/>
      </w:pPr>
      <w:r>
        <w:t>Ongoing provision of additional support to sites</w:t>
      </w:r>
      <w:r>
        <w:rPr>
          <w:spacing w:val="40"/>
        </w:rPr>
        <w:t xml:space="preserve"> </w:t>
      </w:r>
      <w:r>
        <w:t>with</w:t>
      </w:r>
      <w:r>
        <w:rPr>
          <w:spacing w:val="29"/>
        </w:rPr>
        <w:t xml:space="preserve"> </w:t>
      </w:r>
      <w:r>
        <w:t>limited</w:t>
      </w:r>
      <w:r>
        <w:rPr>
          <w:spacing w:val="29"/>
        </w:rPr>
        <w:t xml:space="preserve"> </w:t>
      </w:r>
      <w:r>
        <w:t>infrastructure or requiring specific</w:t>
      </w:r>
      <w:r>
        <w:rPr>
          <w:spacing w:val="40"/>
        </w:rPr>
        <w:t xml:space="preserve"> </w:t>
      </w:r>
      <w:r>
        <w:t>supports,</w:t>
      </w:r>
      <w:r>
        <w:rPr>
          <w:spacing w:val="40"/>
        </w:rPr>
        <w:t xml:space="preserve"> </w:t>
      </w:r>
      <w:r>
        <w:t>including</w:t>
      </w:r>
      <w:r>
        <w:rPr>
          <w:spacing w:val="40"/>
        </w:rPr>
        <w:t xml:space="preserve"> </w:t>
      </w:r>
      <w:r>
        <w:t>engaging</w:t>
      </w:r>
      <w:r>
        <w:rPr>
          <w:spacing w:val="40"/>
        </w:rPr>
        <w:t xml:space="preserve"> </w:t>
      </w:r>
      <w:r>
        <w:t>local</w:t>
      </w:r>
      <w:r>
        <w:rPr>
          <w:spacing w:val="40"/>
        </w:rPr>
        <w:t xml:space="preserve"> </w:t>
      </w:r>
      <w:r>
        <w:t>strategies</w:t>
      </w:r>
      <w:r>
        <w:rPr>
          <w:spacing w:val="40"/>
        </w:rPr>
        <w:t xml:space="preserve"> </w:t>
      </w:r>
      <w:r>
        <w:t>in</w:t>
      </w:r>
      <w:r>
        <w:rPr>
          <w:spacing w:val="40"/>
        </w:rPr>
        <w:t xml:space="preserve"> </w:t>
      </w:r>
      <w:r>
        <w:t>collaboration</w:t>
      </w:r>
      <w:r>
        <w:rPr>
          <w:spacing w:val="40"/>
        </w:rPr>
        <w:t xml:space="preserve"> </w:t>
      </w:r>
      <w:r>
        <w:t>with</w:t>
      </w:r>
      <w:r>
        <w:rPr>
          <w:spacing w:val="40"/>
        </w:rPr>
        <w:t xml:space="preserve"> </w:t>
      </w:r>
      <w:r>
        <w:t>providers and communities in line with Practice Agreements.</w:t>
      </w:r>
    </w:p>
    <w:p w14:paraId="1DD48821" w14:textId="77777777" w:rsidR="001307F7" w:rsidRDefault="00CA1F56">
      <w:pPr>
        <w:pStyle w:val="ListParagraph"/>
        <w:numPr>
          <w:ilvl w:val="0"/>
          <w:numId w:val="13"/>
        </w:numPr>
        <w:tabs>
          <w:tab w:val="left" w:pos="1433"/>
        </w:tabs>
        <w:spacing w:before="169"/>
      </w:pPr>
      <w:r>
        <w:t>Implementation</w:t>
      </w:r>
      <w:r>
        <w:rPr>
          <w:spacing w:val="25"/>
        </w:rPr>
        <w:t xml:space="preserve"> </w:t>
      </w:r>
      <w:r>
        <w:t>of</w:t>
      </w:r>
      <w:r>
        <w:rPr>
          <w:spacing w:val="29"/>
        </w:rPr>
        <w:t xml:space="preserve"> </w:t>
      </w:r>
      <w:r>
        <w:t>recommendations</w:t>
      </w:r>
      <w:r>
        <w:rPr>
          <w:spacing w:val="24"/>
        </w:rPr>
        <w:t xml:space="preserve"> </w:t>
      </w:r>
      <w:r>
        <w:t>from</w:t>
      </w:r>
      <w:r>
        <w:rPr>
          <w:spacing w:val="29"/>
        </w:rPr>
        <w:t xml:space="preserve"> </w:t>
      </w:r>
      <w:r>
        <w:t>HIPPY</w:t>
      </w:r>
      <w:r>
        <w:rPr>
          <w:spacing w:val="28"/>
        </w:rPr>
        <w:t xml:space="preserve"> </w:t>
      </w:r>
      <w:r>
        <w:rPr>
          <w:spacing w:val="-2"/>
        </w:rPr>
        <w:t>evaluations.</w:t>
      </w:r>
    </w:p>
    <w:p w14:paraId="1DD48822" w14:textId="77777777" w:rsidR="001307F7" w:rsidRDefault="00CA1F56">
      <w:pPr>
        <w:pStyle w:val="ListParagraph"/>
        <w:numPr>
          <w:ilvl w:val="0"/>
          <w:numId w:val="13"/>
        </w:numPr>
        <w:tabs>
          <w:tab w:val="left" w:pos="1433"/>
        </w:tabs>
        <w:spacing w:before="189" w:line="264" w:lineRule="auto"/>
        <w:ind w:right="1122"/>
      </w:pPr>
      <w:r>
        <w:t>Reviewing and redeveloping the HIPPY curriculum, material and resources to ensure</w:t>
      </w:r>
      <w:r>
        <w:rPr>
          <w:spacing w:val="80"/>
        </w:rPr>
        <w:t xml:space="preserve"> </w:t>
      </w:r>
      <w:r>
        <w:t>HIPPY continues to reflect evidence-informed early learning, parenting and</w:t>
      </w:r>
      <w:r>
        <w:rPr>
          <w:spacing w:val="80"/>
        </w:rPr>
        <w:t xml:space="preserve"> </w:t>
      </w:r>
      <w:r>
        <w:t>employment approaches and practice.</w:t>
      </w:r>
    </w:p>
    <w:p w14:paraId="1DD48823" w14:textId="77777777" w:rsidR="001307F7" w:rsidRDefault="00CA1F56">
      <w:pPr>
        <w:pStyle w:val="ListParagraph"/>
        <w:numPr>
          <w:ilvl w:val="0"/>
          <w:numId w:val="13"/>
        </w:numPr>
        <w:tabs>
          <w:tab w:val="left" w:pos="1433"/>
        </w:tabs>
        <w:spacing w:before="167"/>
      </w:pPr>
      <w:r>
        <w:t>Engaging</w:t>
      </w:r>
      <w:r>
        <w:rPr>
          <w:spacing w:val="22"/>
        </w:rPr>
        <w:t xml:space="preserve"> </w:t>
      </w:r>
      <w:r>
        <w:t>and</w:t>
      </w:r>
      <w:r>
        <w:rPr>
          <w:spacing w:val="19"/>
        </w:rPr>
        <w:t xml:space="preserve"> </w:t>
      </w:r>
      <w:r>
        <w:t>collaborating</w:t>
      </w:r>
      <w:r>
        <w:rPr>
          <w:spacing w:val="25"/>
        </w:rPr>
        <w:t xml:space="preserve"> </w:t>
      </w:r>
      <w:r>
        <w:t>with</w:t>
      </w:r>
      <w:r>
        <w:rPr>
          <w:spacing w:val="22"/>
        </w:rPr>
        <w:t xml:space="preserve"> </w:t>
      </w:r>
      <w:r>
        <w:t>other</w:t>
      </w:r>
      <w:r>
        <w:rPr>
          <w:spacing w:val="21"/>
        </w:rPr>
        <w:t xml:space="preserve"> </w:t>
      </w:r>
      <w:r>
        <w:t>services</w:t>
      </w:r>
      <w:r>
        <w:rPr>
          <w:spacing w:val="22"/>
        </w:rPr>
        <w:t xml:space="preserve"> </w:t>
      </w:r>
      <w:r>
        <w:t>and</w:t>
      </w:r>
      <w:r>
        <w:rPr>
          <w:spacing w:val="22"/>
        </w:rPr>
        <w:t xml:space="preserve"> </w:t>
      </w:r>
      <w:r>
        <w:rPr>
          <w:spacing w:val="-2"/>
        </w:rPr>
        <w:t>networks.</w:t>
      </w:r>
    </w:p>
    <w:p w14:paraId="1DD48824" w14:textId="77777777" w:rsidR="001307F7" w:rsidRDefault="00CA1F56">
      <w:pPr>
        <w:pStyle w:val="ListParagraph"/>
        <w:numPr>
          <w:ilvl w:val="0"/>
          <w:numId w:val="13"/>
        </w:numPr>
        <w:tabs>
          <w:tab w:val="left" w:pos="1433"/>
        </w:tabs>
        <w:spacing w:before="192" w:line="264" w:lineRule="auto"/>
        <w:ind w:right="1228"/>
      </w:pPr>
      <w:r>
        <w:t>Contribute to building the capacity of</w:t>
      </w:r>
      <w:r>
        <w:rPr>
          <w:spacing w:val="40"/>
        </w:rPr>
        <w:t xml:space="preserve"> </w:t>
      </w:r>
      <w:r>
        <w:t>and (where possible)</w:t>
      </w:r>
      <w:r>
        <w:rPr>
          <w:spacing w:val="29"/>
        </w:rPr>
        <w:t xml:space="preserve"> </w:t>
      </w:r>
      <w:r>
        <w:t>engaging new</w:t>
      </w:r>
      <w:r>
        <w:rPr>
          <w:spacing w:val="29"/>
        </w:rPr>
        <w:t xml:space="preserve"> </w:t>
      </w:r>
      <w:r>
        <w:t>Aboriginal Community Controlled Organisations delivering HIPPY.</w:t>
      </w:r>
    </w:p>
    <w:p w14:paraId="1DD48825" w14:textId="77777777" w:rsidR="001307F7" w:rsidRDefault="00CA1F56">
      <w:pPr>
        <w:pStyle w:val="ListParagraph"/>
        <w:numPr>
          <w:ilvl w:val="0"/>
          <w:numId w:val="13"/>
        </w:numPr>
        <w:tabs>
          <w:tab w:val="left" w:pos="1433"/>
        </w:tabs>
        <w:spacing w:before="164" w:line="264" w:lineRule="auto"/>
        <w:ind w:right="1259"/>
      </w:pPr>
      <w:r>
        <w:t>Ensure the program delivery and outcomes</w:t>
      </w:r>
      <w:r>
        <w:rPr>
          <w:spacing w:val="35"/>
        </w:rPr>
        <w:t xml:space="preserve"> </w:t>
      </w:r>
      <w:r>
        <w:t>aspire to the</w:t>
      </w:r>
      <w:r>
        <w:rPr>
          <w:spacing w:val="26"/>
        </w:rPr>
        <w:t xml:space="preserve"> </w:t>
      </w:r>
      <w:r>
        <w:t>HIPPY Program Logic and</w:t>
      </w:r>
      <w:r>
        <w:rPr>
          <w:spacing w:val="40"/>
        </w:rPr>
        <w:t xml:space="preserve"> </w:t>
      </w:r>
      <w:r>
        <w:t>Theory of Change.</w:t>
      </w:r>
    </w:p>
    <w:p w14:paraId="1DD48826" w14:textId="77777777" w:rsidR="001307F7" w:rsidRDefault="00CA1F56">
      <w:pPr>
        <w:pStyle w:val="ListParagraph"/>
        <w:numPr>
          <w:ilvl w:val="0"/>
          <w:numId w:val="13"/>
        </w:numPr>
        <w:tabs>
          <w:tab w:val="left" w:pos="1433"/>
        </w:tabs>
        <w:spacing w:before="165" w:line="264" w:lineRule="auto"/>
        <w:ind w:right="1830"/>
      </w:pPr>
      <w:r>
        <w:t>Continue to report</w:t>
      </w:r>
      <w:r>
        <w:rPr>
          <w:spacing w:val="28"/>
        </w:rPr>
        <w:t xml:space="preserve"> </w:t>
      </w:r>
      <w:r>
        <w:t>outcomes in the Data Exchange for the HIPPY 2020 cohort</w:t>
      </w:r>
      <w:r>
        <w:rPr>
          <w:spacing w:val="40"/>
        </w:rPr>
        <w:t xml:space="preserve"> </w:t>
      </w:r>
      <w:r>
        <w:rPr>
          <w:spacing w:val="-2"/>
        </w:rPr>
        <w:t>onwards.</w:t>
      </w:r>
    </w:p>
    <w:p w14:paraId="1DD48827" w14:textId="77777777" w:rsidR="001307F7" w:rsidRDefault="00CA1F56">
      <w:pPr>
        <w:pStyle w:val="ListParagraph"/>
        <w:numPr>
          <w:ilvl w:val="0"/>
          <w:numId w:val="13"/>
        </w:numPr>
        <w:tabs>
          <w:tab w:val="left" w:pos="1433"/>
        </w:tabs>
        <w:spacing w:before="167" w:line="264" w:lineRule="auto"/>
        <w:ind w:right="1997"/>
      </w:pPr>
      <w:r>
        <w:t>Contribute to the department’s Data and Outcomes reporting framework and</w:t>
      </w:r>
      <w:r>
        <w:rPr>
          <w:spacing w:val="40"/>
        </w:rPr>
        <w:t xml:space="preserve"> </w:t>
      </w:r>
      <w:r>
        <w:t>Performance Measurement Framework.</w:t>
      </w:r>
    </w:p>
    <w:p w14:paraId="1DD48828" w14:textId="77777777" w:rsidR="001307F7" w:rsidRDefault="00CA1F56">
      <w:pPr>
        <w:pStyle w:val="ListParagraph"/>
        <w:numPr>
          <w:ilvl w:val="0"/>
          <w:numId w:val="13"/>
        </w:numPr>
        <w:tabs>
          <w:tab w:val="left" w:pos="1433"/>
        </w:tabs>
        <w:spacing w:before="164" w:line="264" w:lineRule="auto"/>
        <w:ind w:right="1385"/>
      </w:pPr>
      <w:r>
        <w:t>Allocation of sufficient funding to each HIPPY site to support efficient and effective</w:t>
      </w:r>
      <w:r>
        <w:rPr>
          <w:spacing w:val="80"/>
        </w:rPr>
        <w:t xml:space="preserve"> </w:t>
      </w:r>
      <w:r>
        <w:t>delivery of the program.</w:t>
      </w:r>
    </w:p>
    <w:p w14:paraId="1DD48829" w14:textId="77777777" w:rsidR="001307F7" w:rsidRDefault="00CA1F56">
      <w:pPr>
        <w:pStyle w:val="ListParagraph"/>
        <w:numPr>
          <w:ilvl w:val="0"/>
          <w:numId w:val="13"/>
        </w:numPr>
        <w:tabs>
          <w:tab w:val="left" w:pos="1433"/>
        </w:tabs>
        <w:spacing w:before="165" w:line="264" w:lineRule="auto"/>
        <w:ind w:right="1818"/>
      </w:pPr>
      <w:r>
        <w:t>Support Sub-Licensees understanding of the legal obligations for working with</w:t>
      </w:r>
      <w:r>
        <w:rPr>
          <w:spacing w:val="80"/>
        </w:rPr>
        <w:t xml:space="preserve"> </w:t>
      </w:r>
      <w:r>
        <w:t>vulnerable people and children and setting an active approach to managing</w:t>
      </w:r>
      <w:r>
        <w:rPr>
          <w:spacing w:val="80"/>
        </w:rPr>
        <w:t xml:space="preserve"> </w:t>
      </w:r>
      <w:r>
        <w:t>compliance with HIPPY employees</w:t>
      </w:r>
    </w:p>
    <w:p w14:paraId="1DD4882A" w14:textId="77777777" w:rsidR="001307F7" w:rsidRDefault="001307F7">
      <w:pPr>
        <w:spacing w:line="264" w:lineRule="auto"/>
        <w:sectPr w:rsidR="001307F7">
          <w:pgSz w:w="11910" w:h="16840"/>
          <w:pgMar w:top="1060" w:right="360" w:bottom="1060" w:left="420" w:header="0" w:footer="879" w:gutter="0"/>
          <w:cols w:space="720"/>
        </w:sectPr>
      </w:pPr>
    </w:p>
    <w:p w14:paraId="1DD4882B" w14:textId="77777777" w:rsidR="001307F7" w:rsidRDefault="00CA1F56" w:rsidP="00D97E05">
      <w:pPr>
        <w:pStyle w:val="Heading1"/>
      </w:pPr>
      <w:bookmarkStart w:id="49" w:name="14._Reporting_"/>
      <w:bookmarkStart w:id="50" w:name="_bookmark22"/>
      <w:bookmarkEnd w:id="49"/>
      <w:bookmarkEnd w:id="50"/>
      <w:r>
        <w:lastRenderedPageBreak/>
        <w:t>Reporting</w:t>
      </w:r>
    </w:p>
    <w:p w14:paraId="1DD4882C" w14:textId="77777777" w:rsidR="001307F7" w:rsidRDefault="00CA1F56">
      <w:pPr>
        <w:pStyle w:val="Heading2"/>
        <w:numPr>
          <w:ilvl w:val="1"/>
          <w:numId w:val="20"/>
        </w:numPr>
        <w:tabs>
          <w:tab w:val="left" w:pos="1791"/>
        </w:tabs>
        <w:spacing w:before="183"/>
        <w:ind w:left="1791" w:hanging="718"/>
      </w:pPr>
      <w:bookmarkStart w:id="51" w:name="14.1_Data_Exchange_"/>
      <w:bookmarkStart w:id="52" w:name="_bookmark23"/>
      <w:bookmarkEnd w:id="51"/>
      <w:bookmarkEnd w:id="52"/>
      <w:r>
        <w:rPr>
          <w:color w:val="500678"/>
        </w:rPr>
        <w:t>Data</w:t>
      </w:r>
      <w:r>
        <w:rPr>
          <w:color w:val="500678"/>
          <w:spacing w:val="14"/>
        </w:rPr>
        <w:t xml:space="preserve"> </w:t>
      </w:r>
      <w:r>
        <w:rPr>
          <w:color w:val="500678"/>
          <w:spacing w:val="-2"/>
        </w:rPr>
        <w:t>Exchange</w:t>
      </w:r>
    </w:p>
    <w:p w14:paraId="1DD4882D" w14:textId="77777777" w:rsidR="001307F7" w:rsidRDefault="00CA1F56">
      <w:pPr>
        <w:pStyle w:val="BodyText"/>
        <w:spacing w:before="331" w:line="266" w:lineRule="auto"/>
        <w:ind w:right="1065"/>
      </w:pPr>
      <w:r>
        <w:t>BSL</w:t>
      </w:r>
      <w:r>
        <w:rPr>
          <w:spacing w:val="34"/>
        </w:rPr>
        <w:t xml:space="preserve"> </w:t>
      </w:r>
      <w:r>
        <w:t>is</w:t>
      </w:r>
      <w:r>
        <w:rPr>
          <w:spacing w:val="31"/>
        </w:rPr>
        <w:t xml:space="preserve"> </w:t>
      </w:r>
      <w:r>
        <w:t>required</w:t>
      </w:r>
      <w:r>
        <w:rPr>
          <w:spacing w:val="31"/>
        </w:rPr>
        <w:t xml:space="preserve"> </w:t>
      </w:r>
      <w:r>
        <w:t>to</w:t>
      </w:r>
      <w:r>
        <w:rPr>
          <w:spacing w:val="31"/>
        </w:rPr>
        <w:t xml:space="preserve"> </w:t>
      </w:r>
      <w:r>
        <w:t>report</w:t>
      </w:r>
      <w:r>
        <w:rPr>
          <w:spacing w:val="35"/>
        </w:rPr>
        <w:t xml:space="preserve"> </w:t>
      </w:r>
      <w:r>
        <w:t>client</w:t>
      </w:r>
      <w:r>
        <w:rPr>
          <w:spacing w:val="35"/>
        </w:rPr>
        <w:t xml:space="preserve"> </w:t>
      </w:r>
      <w:r>
        <w:t>data</w:t>
      </w:r>
      <w:r>
        <w:rPr>
          <w:spacing w:val="31"/>
        </w:rPr>
        <w:t xml:space="preserve"> </w:t>
      </w:r>
      <w:r>
        <w:t>and</w:t>
      </w:r>
      <w:r>
        <w:rPr>
          <w:spacing w:val="31"/>
        </w:rPr>
        <w:t xml:space="preserve"> </w:t>
      </w:r>
      <w:r>
        <w:t>service</w:t>
      </w:r>
      <w:r>
        <w:rPr>
          <w:spacing w:val="34"/>
        </w:rPr>
        <w:t xml:space="preserve"> </w:t>
      </w:r>
      <w:r>
        <w:t>delivery</w:t>
      </w:r>
      <w:r>
        <w:rPr>
          <w:spacing w:val="31"/>
        </w:rPr>
        <w:t xml:space="preserve"> </w:t>
      </w:r>
      <w:r>
        <w:t>information</w:t>
      </w:r>
      <w:r>
        <w:rPr>
          <w:spacing w:val="31"/>
        </w:rPr>
        <w:t xml:space="preserve"> </w:t>
      </w:r>
      <w:r>
        <w:t>for</w:t>
      </w:r>
      <w:r>
        <w:rPr>
          <w:spacing w:val="35"/>
        </w:rPr>
        <w:t xml:space="preserve"> </w:t>
      </w:r>
      <w:r>
        <w:t>all</w:t>
      </w:r>
      <w:r>
        <w:rPr>
          <w:spacing w:val="37"/>
        </w:rPr>
        <w:t xml:space="preserve"> </w:t>
      </w:r>
      <w:r>
        <w:t>HIPPY</w:t>
      </w:r>
      <w:r>
        <w:rPr>
          <w:spacing w:val="34"/>
        </w:rPr>
        <w:t xml:space="preserve"> </w:t>
      </w:r>
      <w:r>
        <w:t>clients and from</w:t>
      </w:r>
      <w:r>
        <w:rPr>
          <w:spacing w:val="28"/>
        </w:rPr>
        <w:t xml:space="preserve"> </w:t>
      </w:r>
      <w:r>
        <w:t>all</w:t>
      </w:r>
      <w:r>
        <w:rPr>
          <w:spacing w:val="23"/>
        </w:rPr>
        <w:t xml:space="preserve"> </w:t>
      </w:r>
      <w:r>
        <w:t>Sub-Licensees</w:t>
      </w:r>
      <w:r>
        <w:rPr>
          <w:spacing w:val="23"/>
        </w:rPr>
        <w:t xml:space="preserve"> </w:t>
      </w:r>
      <w:r>
        <w:t>delivering</w:t>
      </w:r>
      <w:r>
        <w:rPr>
          <w:spacing w:val="26"/>
        </w:rPr>
        <w:t xml:space="preserve"> </w:t>
      </w:r>
      <w:r>
        <w:t>HIPPY</w:t>
      </w:r>
      <w:r>
        <w:rPr>
          <w:spacing w:val="28"/>
        </w:rPr>
        <w:t xml:space="preserve"> </w:t>
      </w:r>
      <w:r>
        <w:t>across</w:t>
      </w:r>
      <w:r>
        <w:rPr>
          <w:spacing w:val="23"/>
        </w:rPr>
        <w:t xml:space="preserve"> </w:t>
      </w:r>
      <w:r>
        <w:t>all 100</w:t>
      </w:r>
      <w:r>
        <w:rPr>
          <w:spacing w:val="23"/>
        </w:rPr>
        <w:t xml:space="preserve"> </w:t>
      </w:r>
      <w:r>
        <w:t>HIPPY</w:t>
      </w:r>
      <w:r>
        <w:rPr>
          <w:spacing w:val="23"/>
        </w:rPr>
        <w:t xml:space="preserve"> </w:t>
      </w:r>
      <w:r>
        <w:t>sites,</w:t>
      </w:r>
      <w:r>
        <w:rPr>
          <w:spacing w:val="26"/>
        </w:rPr>
        <w:t xml:space="preserve"> </w:t>
      </w:r>
      <w:r>
        <w:t>in</w:t>
      </w:r>
      <w:r>
        <w:rPr>
          <w:spacing w:val="23"/>
        </w:rPr>
        <w:t xml:space="preserve"> </w:t>
      </w:r>
      <w:r>
        <w:t>accordance</w:t>
      </w:r>
      <w:r>
        <w:rPr>
          <w:spacing w:val="23"/>
        </w:rPr>
        <w:t xml:space="preserve"> </w:t>
      </w:r>
      <w:r>
        <w:t>with the</w:t>
      </w:r>
      <w:r>
        <w:rPr>
          <w:spacing w:val="40"/>
        </w:rPr>
        <w:t xml:space="preserve"> </w:t>
      </w:r>
      <w:r>
        <w:t>Data</w:t>
      </w:r>
      <w:r>
        <w:rPr>
          <w:spacing w:val="40"/>
        </w:rPr>
        <w:t xml:space="preserve"> </w:t>
      </w:r>
      <w:r>
        <w:t>Exchange</w:t>
      </w:r>
      <w:r>
        <w:rPr>
          <w:spacing w:val="40"/>
        </w:rPr>
        <w:t xml:space="preserve"> </w:t>
      </w:r>
      <w:r>
        <w:t>Protocols</w:t>
      </w:r>
      <w:r>
        <w:rPr>
          <w:spacing w:val="40"/>
        </w:rPr>
        <w:t xml:space="preserve"> </w:t>
      </w:r>
      <w:r>
        <w:t>(</w:t>
      </w:r>
      <w:hyperlink r:id="rId32">
        <w:r>
          <w:rPr>
            <w:color w:val="0000FF"/>
            <w:u w:val="single" w:color="0000FF"/>
          </w:rPr>
          <w:t>https://dex.dss.gov.au/data-exchange-protocols/</w:t>
        </w:r>
      </w:hyperlink>
      <w:r>
        <w:t>)</w:t>
      </w:r>
      <w:r>
        <w:rPr>
          <w:spacing w:val="40"/>
        </w:rPr>
        <w:t xml:space="preserve"> </w:t>
      </w:r>
      <w:r>
        <w:t>and</w:t>
      </w:r>
      <w:r>
        <w:rPr>
          <w:spacing w:val="40"/>
        </w:rPr>
        <w:t xml:space="preserve"> </w:t>
      </w:r>
      <w:r>
        <w:t>the HIPPY specific guidance</w:t>
      </w:r>
      <w:r>
        <w:rPr>
          <w:spacing w:val="39"/>
        </w:rPr>
        <w:t xml:space="preserve"> </w:t>
      </w:r>
      <w:r>
        <w:t>in the Program Specific Guidance for</w:t>
      </w:r>
      <w:r>
        <w:rPr>
          <w:spacing w:val="40"/>
        </w:rPr>
        <w:t xml:space="preserve"> </w:t>
      </w:r>
      <w:r>
        <w:t>Outcome 2.1 Families and</w:t>
      </w:r>
      <w:r>
        <w:rPr>
          <w:spacing w:val="40"/>
        </w:rPr>
        <w:t xml:space="preserve"> </w:t>
      </w:r>
      <w:r>
        <w:t>Communities Program</w:t>
      </w:r>
      <w:r>
        <w:rPr>
          <w:spacing w:val="34"/>
        </w:rPr>
        <w:t xml:space="preserve"> </w:t>
      </w:r>
      <w:r>
        <w:t>in the Data Exchange (</w:t>
      </w:r>
      <w:hyperlink r:id="rId33">
        <w:r>
          <w:rPr>
            <w:color w:val="0000FF"/>
            <w:u w:val="single" w:color="0000FF"/>
          </w:rPr>
          <w:t>Program</w:t>
        </w:r>
        <w:r>
          <w:rPr>
            <w:color w:val="0000FF"/>
            <w:spacing w:val="34"/>
            <w:u w:val="single" w:color="0000FF"/>
          </w:rPr>
          <w:t xml:space="preserve"> </w:t>
        </w:r>
        <w:r>
          <w:rPr>
            <w:color w:val="0000FF"/>
            <w:u w:val="single" w:color="0000FF"/>
          </w:rPr>
          <w:t>specific guidance for Outcome 2.1</w:t>
        </w:r>
        <w:r>
          <w:rPr>
            <w:color w:val="0000FF"/>
            <w:spacing w:val="40"/>
            <w:u w:val="single" w:color="0000FF"/>
          </w:rPr>
          <w:t xml:space="preserve"> </w:t>
        </w:r>
        <w:r>
          <w:rPr>
            <w:color w:val="0000FF"/>
            <w:u w:val="single" w:color="0000FF"/>
          </w:rPr>
          <w:t>–</w:t>
        </w:r>
      </w:hyperlink>
      <w:r>
        <w:rPr>
          <w:color w:val="0000FF"/>
        </w:rPr>
        <w:t xml:space="preserve"> </w:t>
      </w:r>
      <w:hyperlink r:id="rId34">
        <w:r>
          <w:rPr>
            <w:color w:val="0000FF"/>
            <w:u w:val="single" w:color="0000FF"/>
          </w:rPr>
          <w:t>Families</w:t>
        </w:r>
        <w:r>
          <w:rPr>
            <w:color w:val="0000FF"/>
            <w:spacing w:val="40"/>
            <w:u w:val="single" w:color="0000FF"/>
          </w:rPr>
          <w:t xml:space="preserve"> </w:t>
        </w:r>
        <w:r>
          <w:rPr>
            <w:color w:val="0000FF"/>
            <w:u w:val="single" w:color="0000FF"/>
          </w:rPr>
          <w:t>and</w:t>
        </w:r>
        <w:r>
          <w:rPr>
            <w:color w:val="0000FF"/>
            <w:spacing w:val="40"/>
            <w:u w:val="single" w:color="0000FF"/>
          </w:rPr>
          <w:t xml:space="preserve"> </w:t>
        </w:r>
        <w:r>
          <w:rPr>
            <w:color w:val="0000FF"/>
            <w:u w:val="single" w:color="0000FF"/>
          </w:rPr>
          <w:t>Communities</w:t>
        </w:r>
        <w:r>
          <w:rPr>
            <w:color w:val="0000FF"/>
            <w:spacing w:val="40"/>
            <w:u w:val="single" w:color="0000FF"/>
          </w:rPr>
          <w:t xml:space="preserve"> </w:t>
        </w:r>
        <w:r>
          <w:rPr>
            <w:color w:val="0000FF"/>
            <w:u w:val="single" w:color="0000FF"/>
          </w:rPr>
          <w:t>Program</w:t>
        </w:r>
        <w:r>
          <w:rPr>
            <w:color w:val="0000FF"/>
            <w:spacing w:val="40"/>
            <w:u w:val="single" w:color="0000FF"/>
          </w:rPr>
          <w:t xml:space="preserve"> </w:t>
        </w:r>
        <w:r>
          <w:rPr>
            <w:color w:val="0000FF"/>
            <w:u w:val="single" w:color="0000FF"/>
          </w:rPr>
          <w:t>|</w:t>
        </w:r>
        <w:r>
          <w:rPr>
            <w:color w:val="0000FF"/>
            <w:spacing w:val="40"/>
            <w:u w:val="single" w:color="0000FF"/>
          </w:rPr>
          <w:t xml:space="preserve"> </w:t>
        </w:r>
        <w:r>
          <w:rPr>
            <w:color w:val="0000FF"/>
            <w:u w:val="single" w:color="0000FF"/>
          </w:rPr>
          <w:t>Data</w:t>
        </w:r>
        <w:r>
          <w:rPr>
            <w:color w:val="0000FF"/>
            <w:spacing w:val="40"/>
            <w:u w:val="single" w:color="0000FF"/>
          </w:rPr>
          <w:t xml:space="preserve"> </w:t>
        </w:r>
        <w:r>
          <w:rPr>
            <w:color w:val="0000FF"/>
            <w:u w:val="single" w:color="0000FF"/>
          </w:rPr>
          <w:t>Exchange</w:t>
        </w:r>
        <w:r>
          <w:rPr>
            <w:color w:val="0000FF"/>
            <w:spacing w:val="40"/>
            <w:u w:val="single" w:color="0000FF"/>
          </w:rPr>
          <w:t xml:space="preserve"> </w:t>
        </w:r>
        <w:r>
          <w:rPr>
            <w:color w:val="0000FF"/>
            <w:u w:val="single" w:color="0000FF"/>
          </w:rPr>
          <w:t>(dss.gov.au)</w:t>
        </w:r>
      </w:hyperlink>
      <w:r>
        <w:t>).</w:t>
      </w:r>
    </w:p>
    <w:p w14:paraId="1DD4882E" w14:textId="77777777" w:rsidR="001307F7" w:rsidRDefault="00CA1F56">
      <w:pPr>
        <w:pStyle w:val="BodyText"/>
        <w:spacing w:before="175"/>
      </w:pPr>
      <w:r>
        <w:t>The</w:t>
      </w:r>
      <w:r>
        <w:rPr>
          <w:spacing w:val="17"/>
        </w:rPr>
        <w:t xml:space="preserve"> </w:t>
      </w:r>
      <w:r>
        <w:t>Data</w:t>
      </w:r>
      <w:r>
        <w:rPr>
          <w:spacing w:val="20"/>
        </w:rPr>
        <w:t xml:space="preserve"> </w:t>
      </w:r>
      <w:r>
        <w:t>Exchange</w:t>
      </w:r>
      <w:r>
        <w:rPr>
          <w:spacing w:val="19"/>
        </w:rPr>
        <w:t xml:space="preserve"> </w:t>
      </w:r>
      <w:r>
        <w:t>Protocols</w:t>
      </w:r>
      <w:r>
        <w:rPr>
          <w:spacing w:val="20"/>
        </w:rPr>
        <w:t xml:space="preserve"> </w:t>
      </w:r>
      <w:r>
        <w:t>provide</w:t>
      </w:r>
      <w:r>
        <w:rPr>
          <w:spacing w:val="19"/>
        </w:rPr>
        <w:t xml:space="preserve"> </w:t>
      </w:r>
      <w:r>
        <w:t>operational</w:t>
      </w:r>
      <w:r>
        <w:rPr>
          <w:spacing w:val="18"/>
        </w:rPr>
        <w:t xml:space="preserve"> </w:t>
      </w:r>
      <w:r>
        <w:t>guidance</w:t>
      </w:r>
      <w:r>
        <w:rPr>
          <w:spacing w:val="20"/>
        </w:rPr>
        <w:t xml:space="preserve"> </w:t>
      </w:r>
      <w:r>
        <w:t>to</w:t>
      </w:r>
      <w:r>
        <w:rPr>
          <w:spacing w:val="19"/>
        </w:rPr>
        <w:t xml:space="preserve"> </w:t>
      </w:r>
      <w:r>
        <w:t>users</w:t>
      </w:r>
      <w:r>
        <w:rPr>
          <w:spacing w:val="20"/>
        </w:rPr>
        <w:t xml:space="preserve"> </w:t>
      </w:r>
      <w:r>
        <w:t>of</w:t>
      </w:r>
      <w:r>
        <w:rPr>
          <w:spacing w:val="21"/>
        </w:rPr>
        <w:t xml:space="preserve"> </w:t>
      </w:r>
      <w:r>
        <w:t>the</w:t>
      </w:r>
      <w:r>
        <w:rPr>
          <w:spacing w:val="19"/>
        </w:rPr>
        <w:t xml:space="preserve"> </w:t>
      </w:r>
      <w:r>
        <w:t>Data</w:t>
      </w:r>
      <w:r>
        <w:rPr>
          <w:spacing w:val="20"/>
        </w:rPr>
        <w:t xml:space="preserve"> </w:t>
      </w:r>
      <w:r>
        <w:rPr>
          <w:spacing w:val="-2"/>
        </w:rPr>
        <w:t>Exchange.</w:t>
      </w:r>
    </w:p>
    <w:p w14:paraId="1DD4882F" w14:textId="77777777" w:rsidR="001307F7" w:rsidRDefault="00CA1F56">
      <w:pPr>
        <w:pStyle w:val="BodyText"/>
        <w:spacing w:before="27" w:line="266" w:lineRule="auto"/>
        <w:ind w:right="1935"/>
      </w:pPr>
      <w:r>
        <w:t>The Program Specific Guidance for Commonwealth Agencies assists managers and</w:t>
      </w:r>
      <w:r>
        <w:rPr>
          <w:spacing w:val="40"/>
        </w:rPr>
        <w:t xml:space="preserve"> </w:t>
      </w:r>
      <w:r>
        <w:t>front-line</w:t>
      </w:r>
      <w:r>
        <w:rPr>
          <w:spacing w:val="35"/>
        </w:rPr>
        <w:t xml:space="preserve"> </w:t>
      </w:r>
      <w:r>
        <w:t>staff</w:t>
      </w:r>
      <w:r>
        <w:rPr>
          <w:spacing w:val="37"/>
        </w:rPr>
        <w:t xml:space="preserve"> </w:t>
      </w:r>
      <w:r>
        <w:t>to</w:t>
      </w:r>
      <w:r>
        <w:rPr>
          <w:spacing w:val="35"/>
        </w:rPr>
        <w:t xml:space="preserve"> </w:t>
      </w:r>
      <w:r>
        <w:t>understand</w:t>
      </w:r>
      <w:r>
        <w:rPr>
          <w:spacing w:val="32"/>
        </w:rPr>
        <w:t xml:space="preserve"> </w:t>
      </w:r>
      <w:r>
        <w:t>the</w:t>
      </w:r>
      <w:r>
        <w:rPr>
          <w:spacing w:val="32"/>
        </w:rPr>
        <w:t xml:space="preserve"> </w:t>
      </w:r>
      <w:r>
        <w:t>data</w:t>
      </w:r>
      <w:r>
        <w:rPr>
          <w:spacing w:val="32"/>
        </w:rPr>
        <w:t xml:space="preserve"> </w:t>
      </w:r>
      <w:r>
        <w:t>they</w:t>
      </w:r>
      <w:r>
        <w:rPr>
          <w:spacing w:val="32"/>
        </w:rPr>
        <w:t xml:space="preserve"> </w:t>
      </w:r>
      <w:r>
        <w:t>must</w:t>
      </w:r>
      <w:r>
        <w:rPr>
          <w:spacing w:val="34"/>
        </w:rPr>
        <w:t xml:space="preserve"> </w:t>
      </w:r>
      <w:r>
        <w:t>report</w:t>
      </w:r>
      <w:r>
        <w:rPr>
          <w:spacing w:val="37"/>
        </w:rPr>
        <w:t xml:space="preserve"> </w:t>
      </w:r>
      <w:r>
        <w:t>in</w:t>
      </w:r>
      <w:r>
        <w:rPr>
          <w:spacing w:val="35"/>
        </w:rPr>
        <w:t xml:space="preserve"> </w:t>
      </w:r>
      <w:r>
        <w:t>the</w:t>
      </w:r>
      <w:r>
        <w:rPr>
          <w:spacing w:val="35"/>
        </w:rPr>
        <w:t xml:space="preserve"> </w:t>
      </w:r>
      <w:r>
        <w:t>Data</w:t>
      </w:r>
      <w:r>
        <w:rPr>
          <w:spacing w:val="35"/>
        </w:rPr>
        <w:t xml:space="preserve"> </w:t>
      </w:r>
      <w:r>
        <w:t>Exchange.</w:t>
      </w:r>
    </w:p>
    <w:p w14:paraId="1DD48830" w14:textId="77777777" w:rsidR="001307F7" w:rsidRDefault="00CA1F56">
      <w:pPr>
        <w:pStyle w:val="BodyText"/>
        <w:spacing w:before="178" w:line="266" w:lineRule="auto"/>
        <w:ind w:right="1174"/>
      </w:pPr>
      <w:r>
        <w:t>The</w:t>
      </w:r>
      <w:r>
        <w:rPr>
          <w:spacing w:val="26"/>
        </w:rPr>
        <w:t xml:space="preserve"> </w:t>
      </w:r>
      <w:r>
        <w:t>department publishes</w:t>
      </w:r>
      <w:r>
        <w:rPr>
          <w:spacing w:val="32"/>
        </w:rPr>
        <w:t xml:space="preserve"> </w:t>
      </w:r>
      <w:r>
        <w:t>fact sheets, task</w:t>
      </w:r>
      <w:r>
        <w:rPr>
          <w:spacing w:val="26"/>
        </w:rPr>
        <w:t xml:space="preserve"> </w:t>
      </w:r>
      <w:r>
        <w:t>cards,</w:t>
      </w:r>
      <w:r>
        <w:rPr>
          <w:spacing w:val="27"/>
        </w:rPr>
        <w:t xml:space="preserve"> </w:t>
      </w:r>
      <w:r>
        <w:t>webinars and</w:t>
      </w:r>
      <w:r>
        <w:rPr>
          <w:spacing w:val="26"/>
        </w:rPr>
        <w:t xml:space="preserve"> </w:t>
      </w:r>
      <w:r>
        <w:t>e-learning</w:t>
      </w:r>
      <w:r>
        <w:rPr>
          <w:spacing w:val="26"/>
        </w:rPr>
        <w:t xml:space="preserve"> </w:t>
      </w:r>
      <w:r>
        <w:t>modules</w:t>
      </w:r>
      <w:r>
        <w:rPr>
          <w:spacing w:val="26"/>
        </w:rPr>
        <w:t xml:space="preserve"> </w:t>
      </w:r>
      <w:r>
        <w:t>on the Data</w:t>
      </w:r>
      <w:r>
        <w:rPr>
          <w:spacing w:val="39"/>
        </w:rPr>
        <w:t xml:space="preserve"> </w:t>
      </w:r>
      <w:r>
        <w:t>Exchange</w:t>
      </w:r>
      <w:r>
        <w:rPr>
          <w:spacing w:val="36"/>
        </w:rPr>
        <w:t xml:space="preserve"> </w:t>
      </w:r>
      <w:r>
        <w:t>website</w:t>
      </w:r>
      <w:r>
        <w:rPr>
          <w:spacing w:val="33"/>
        </w:rPr>
        <w:t xml:space="preserve"> </w:t>
      </w:r>
      <w:r>
        <w:t>to</w:t>
      </w:r>
      <w:r>
        <w:rPr>
          <w:spacing w:val="40"/>
        </w:rPr>
        <w:t xml:space="preserve"> </w:t>
      </w:r>
      <w:r>
        <w:t>help</w:t>
      </w:r>
      <w:r>
        <w:rPr>
          <w:spacing w:val="36"/>
        </w:rPr>
        <w:t xml:space="preserve"> </w:t>
      </w:r>
      <w:r>
        <w:t>service</w:t>
      </w:r>
      <w:r>
        <w:rPr>
          <w:spacing w:val="36"/>
        </w:rPr>
        <w:t xml:space="preserve"> </w:t>
      </w:r>
      <w:r>
        <w:t>providers</w:t>
      </w:r>
      <w:r>
        <w:rPr>
          <w:spacing w:val="36"/>
        </w:rPr>
        <w:t xml:space="preserve"> </w:t>
      </w:r>
      <w:r>
        <w:t>set</w:t>
      </w:r>
      <w:r>
        <w:rPr>
          <w:spacing w:val="38"/>
        </w:rPr>
        <w:t xml:space="preserve"> </w:t>
      </w:r>
      <w:r>
        <w:t>up</w:t>
      </w:r>
      <w:r>
        <w:rPr>
          <w:spacing w:val="36"/>
        </w:rPr>
        <w:t xml:space="preserve"> </w:t>
      </w:r>
      <w:r>
        <w:t>and</w:t>
      </w:r>
      <w:r>
        <w:rPr>
          <w:spacing w:val="36"/>
        </w:rPr>
        <w:t xml:space="preserve"> </w:t>
      </w:r>
      <w:r>
        <w:t>perform</w:t>
      </w:r>
      <w:r>
        <w:rPr>
          <w:spacing w:val="38"/>
        </w:rPr>
        <w:t xml:space="preserve"> </w:t>
      </w:r>
      <w:r>
        <w:t>different</w:t>
      </w:r>
      <w:r>
        <w:rPr>
          <w:spacing w:val="38"/>
        </w:rPr>
        <w:t xml:space="preserve"> </w:t>
      </w:r>
      <w:r>
        <w:t>functions</w:t>
      </w:r>
    </w:p>
    <w:p w14:paraId="1DD48831" w14:textId="77777777" w:rsidR="001307F7" w:rsidRDefault="00CA1F56">
      <w:pPr>
        <w:pStyle w:val="BodyText"/>
        <w:spacing w:before="1"/>
      </w:pPr>
      <w:r>
        <w:t>in</w:t>
      </w:r>
      <w:r>
        <w:rPr>
          <w:spacing w:val="17"/>
        </w:rPr>
        <w:t xml:space="preserve"> </w:t>
      </w:r>
      <w:r>
        <w:t>the</w:t>
      </w:r>
      <w:r>
        <w:rPr>
          <w:spacing w:val="16"/>
        </w:rPr>
        <w:t xml:space="preserve"> </w:t>
      </w:r>
      <w:r>
        <w:t>Data</w:t>
      </w:r>
      <w:r>
        <w:rPr>
          <w:spacing w:val="17"/>
        </w:rPr>
        <w:t xml:space="preserve"> </w:t>
      </w:r>
      <w:r>
        <w:t>Exchange</w:t>
      </w:r>
      <w:r>
        <w:rPr>
          <w:spacing w:val="19"/>
        </w:rPr>
        <w:t xml:space="preserve"> </w:t>
      </w:r>
      <w:r>
        <w:rPr>
          <w:spacing w:val="-2"/>
        </w:rPr>
        <w:t>(</w:t>
      </w:r>
      <w:hyperlink r:id="rId35">
        <w:r>
          <w:rPr>
            <w:color w:val="0000FF"/>
            <w:spacing w:val="-2"/>
            <w:u w:val="single" w:color="0000FF"/>
          </w:rPr>
          <w:t>https://dex.dss.gov.au/training</w:t>
        </w:r>
      </w:hyperlink>
      <w:r>
        <w:rPr>
          <w:spacing w:val="-2"/>
        </w:rPr>
        <w:t>).</w:t>
      </w:r>
    </w:p>
    <w:p w14:paraId="1DD48832" w14:textId="77777777" w:rsidR="001307F7" w:rsidRDefault="00CA1F56">
      <w:pPr>
        <w:pStyle w:val="BodyText"/>
        <w:spacing w:before="205" w:line="266" w:lineRule="auto"/>
      </w:pPr>
      <w:r>
        <w:t>For additional support, service providers can contact the Data Exchange Helpdesk</w:t>
      </w:r>
      <w:r>
        <w:rPr>
          <w:spacing w:val="80"/>
        </w:rPr>
        <w:t xml:space="preserve"> </w:t>
      </w:r>
      <w:r>
        <w:rPr>
          <w:spacing w:val="-2"/>
        </w:rPr>
        <w:t>(</w:t>
      </w:r>
      <w:hyperlink r:id="rId36">
        <w:r>
          <w:rPr>
            <w:color w:val="0000FF"/>
            <w:spacing w:val="-2"/>
            <w:u w:val="single" w:color="0000FF"/>
          </w:rPr>
          <w:t>https://dex.dss.gov.au/helpdesk/</w:t>
        </w:r>
      </w:hyperlink>
      <w:r>
        <w:rPr>
          <w:spacing w:val="-2"/>
        </w:rPr>
        <w:t>).</w:t>
      </w:r>
    </w:p>
    <w:p w14:paraId="1DD48833" w14:textId="77777777" w:rsidR="001307F7" w:rsidRDefault="00CA1F56">
      <w:pPr>
        <w:pStyle w:val="Heading2"/>
        <w:numPr>
          <w:ilvl w:val="1"/>
          <w:numId w:val="20"/>
        </w:numPr>
        <w:tabs>
          <w:tab w:val="left" w:pos="1791"/>
        </w:tabs>
        <w:ind w:left="1791" w:hanging="718"/>
      </w:pPr>
      <w:bookmarkStart w:id="53" w:name="14.2_Data_Exchange_Partnership_Approach_"/>
      <w:bookmarkStart w:id="54" w:name="_bookmark24"/>
      <w:bookmarkEnd w:id="53"/>
      <w:bookmarkEnd w:id="54"/>
      <w:r>
        <w:rPr>
          <w:color w:val="500678"/>
        </w:rPr>
        <w:t>Data</w:t>
      </w:r>
      <w:r>
        <w:rPr>
          <w:color w:val="500678"/>
          <w:spacing w:val="19"/>
        </w:rPr>
        <w:t xml:space="preserve"> </w:t>
      </w:r>
      <w:r>
        <w:rPr>
          <w:color w:val="500678"/>
        </w:rPr>
        <w:t>Exchange</w:t>
      </w:r>
      <w:r>
        <w:rPr>
          <w:color w:val="500678"/>
          <w:spacing w:val="18"/>
        </w:rPr>
        <w:t xml:space="preserve"> </w:t>
      </w:r>
      <w:r>
        <w:rPr>
          <w:color w:val="500678"/>
        </w:rPr>
        <w:t>Partnership</w:t>
      </w:r>
      <w:r>
        <w:rPr>
          <w:color w:val="500678"/>
          <w:spacing w:val="19"/>
        </w:rPr>
        <w:t xml:space="preserve"> </w:t>
      </w:r>
      <w:r>
        <w:rPr>
          <w:color w:val="500678"/>
          <w:spacing w:val="-2"/>
        </w:rPr>
        <w:t>Approach</w:t>
      </w:r>
    </w:p>
    <w:p w14:paraId="1DD48834" w14:textId="77777777" w:rsidR="001307F7" w:rsidRDefault="00CA1F56">
      <w:pPr>
        <w:pStyle w:val="BodyText"/>
        <w:spacing w:before="301" w:line="276" w:lineRule="auto"/>
        <w:ind w:right="1065"/>
      </w:pPr>
      <w:r>
        <w:t>BSL</w:t>
      </w:r>
      <w:r>
        <w:rPr>
          <w:spacing w:val="-3"/>
        </w:rPr>
        <w:t xml:space="preserve"> </w:t>
      </w:r>
      <w:r>
        <w:t>is</w:t>
      </w:r>
      <w:r>
        <w:rPr>
          <w:spacing w:val="-3"/>
        </w:rPr>
        <w:t xml:space="preserve"> </w:t>
      </w:r>
      <w:r>
        <w:t>required</w:t>
      </w:r>
      <w:r>
        <w:rPr>
          <w:spacing w:val="-4"/>
        </w:rPr>
        <w:t xml:space="preserve"> </w:t>
      </w:r>
      <w:r>
        <w:t>to</w:t>
      </w:r>
      <w:r>
        <w:rPr>
          <w:spacing w:val="-4"/>
        </w:rPr>
        <w:t xml:space="preserve"> </w:t>
      </w:r>
      <w:r>
        <w:t>participate</w:t>
      </w:r>
      <w:r>
        <w:rPr>
          <w:spacing w:val="-3"/>
        </w:rPr>
        <w:t xml:space="preserve"> </w:t>
      </w:r>
      <w:r>
        <w:t>in</w:t>
      </w:r>
      <w:r>
        <w:rPr>
          <w:spacing w:val="-4"/>
        </w:rPr>
        <w:t xml:space="preserve"> </w:t>
      </w:r>
      <w:r>
        <w:t>the</w:t>
      </w:r>
      <w:r>
        <w:rPr>
          <w:spacing w:val="-3"/>
        </w:rPr>
        <w:t xml:space="preserve"> </w:t>
      </w:r>
      <w:r>
        <w:t>Data</w:t>
      </w:r>
      <w:r>
        <w:rPr>
          <w:spacing w:val="-3"/>
        </w:rPr>
        <w:t xml:space="preserve"> </w:t>
      </w:r>
      <w:r>
        <w:t>Exchange</w:t>
      </w:r>
      <w:r>
        <w:rPr>
          <w:spacing w:val="-4"/>
        </w:rPr>
        <w:t xml:space="preserve"> </w:t>
      </w:r>
      <w:r>
        <w:t>Partnership</w:t>
      </w:r>
      <w:r>
        <w:rPr>
          <w:spacing w:val="-3"/>
        </w:rPr>
        <w:t xml:space="preserve"> </w:t>
      </w:r>
      <w:r>
        <w:t>Approach.</w:t>
      </w:r>
      <w:r>
        <w:rPr>
          <w:spacing w:val="-1"/>
        </w:rPr>
        <w:t xml:space="preserve"> </w:t>
      </w:r>
      <w:r>
        <w:t>By participating,</w:t>
      </w:r>
      <w:r>
        <w:rPr>
          <w:spacing w:val="-1"/>
        </w:rPr>
        <w:t xml:space="preserve"> </w:t>
      </w:r>
      <w:r>
        <w:t>BSL reports client and community outcomes for HIPPY children and families, and receive access to additional self-service reports. The department requires BSL to report outcomes using its Standard Client/Community Outcomes Reporting (SCORE) framework, which is a methodology for standardised reporting of outcomes data.</w:t>
      </w:r>
    </w:p>
    <w:p w14:paraId="1DD48835" w14:textId="77777777" w:rsidR="001307F7" w:rsidRDefault="00CA1F56">
      <w:pPr>
        <w:pStyle w:val="BodyText"/>
        <w:spacing w:before="149" w:line="266" w:lineRule="auto"/>
        <w:ind w:right="1174"/>
      </w:pPr>
      <w:r>
        <w:t>For further</w:t>
      </w:r>
      <w:r>
        <w:rPr>
          <w:spacing w:val="24"/>
        </w:rPr>
        <w:t xml:space="preserve"> </w:t>
      </w:r>
      <w:r>
        <w:t>information on the Partnership Approach and SCORE,</w:t>
      </w:r>
      <w:r>
        <w:rPr>
          <w:spacing w:val="24"/>
        </w:rPr>
        <w:t xml:space="preserve"> </w:t>
      </w:r>
      <w:r>
        <w:t>please refer to the Data</w:t>
      </w:r>
      <w:r>
        <w:rPr>
          <w:spacing w:val="40"/>
        </w:rPr>
        <w:t xml:space="preserve"> </w:t>
      </w:r>
      <w:r>
        <w:t>Exchange</w:t>
      </w:r>
      <w:r>
        <w:rPr>
          <w:spacing w:val="40"/>
        </w:rPr>
        <w:t xml:space="preserve"> </w:t>
      </w:r>
      <w:r>
        <w:t>Protocols</w:t>
      </w:r>
      <w:r>
        <w:rPr>
          <w:spacing w:val="40"/>
        </w:rPr>
        <w:t xml:space="preserve"> </w:t>
      </w:r>
      <w:r>
        <w:t>(</w:t>
      </w:r>
      <w:hyperlink r:id="rId37">
        <w:r>
          <w:rPr>
            <w:color w:val="0000FF"/>
            <w:u w:val="single" w:color="0000FF"/>
          </w:rPr>
          <w:t>https://dex.dss.gov.au/data-exchange-protocols/</w:t>
        </w:r>
      </w:hyperlink>
      <w:r>
        <w:t>).</w:t>
      </w:r>
    </w:p>
    <w:p w14:paraId="1DD48836" w14:textId="77777777" w:rsidR="001307F7" w:rsidRDefault="00CA1F56">
      <w:pPr>
        <w:pStyle w:val="BodyText"/>
        <w:spacing w:before="178" w:line="266" w:lineRule="auto"/>
      </w:pPr>
      <w:r>
        <w:t>For additional support, service providers can contact the Data Exchange Helpdesk</w:t>
      </w:r>
      <w:r>
        <w:rPr>
          <w:spacing w:val="80"/>
        </w:rPr>
        <w:t xml:space="preserve"> </w:t>
      </w:r>
      <w:r>
        <w:rPr>
          <w:spacing w:val="-2"/>
        </w:rPr>
        <w:t>(</w:t>
      </w:r>
      <w:hyperlink r:id="rId38">
        <w:r>
          <w:rPr>
            <w:color w:val="0000FF"/>
            <w:spacing w:val="-2"/>
            <w:u w:val="single" w:color="0000FF"/>
          </w:rPr>
          <w:t>https://dex.dss.gov.au/helpdesk/</w:t>
        </w:r>
      </w:hyperlink>
      <w:r>
        <w:rPr>
          <w:spacing w:val="-2"/>
        </w:rPr>
        <w:t>).</w:t>
      </w:r>
    </w:p>
    <w:p w14:paraId="1DD48837" w14:textId="77777777" w:rsidR="001307F7" w:rsidRDefault="00CA1F56">
      <w:pPr>
        <w:pStyle w:val="Heading2"/>
        <w:numPr>
          <w:ilvl w:val="1"/>
          <w:numId w:val="20"/>
        </w:numPr>
        <w:tabs>
          <w:tab w:val="left" w:pos="1791"/>
        </w:tabs>
        <w:ind w:left="1791" w:hanging="718"/>
      </w:pPr>
      <w:bookmarkStart w:id="55" w:name="14.3_Guidance_on_measuring_client_and_co"/>
      <w:bookmarkStart w:id="56" w:name="_bookmark25"/>
      <w:bookmarkEnd w:id="55"/>
      <w:bookmarkEnd w:id="56"/>
      <w:r>
        <w:rPr>
          <w:color w:val="500678"/>
        </w:rPr>
        <w:t>Guidance</w:t>
      </w:r>
      <w:r>
        <w:rPr>
          <w:color w:val="500678"/>
          <w:spacing w:val="15"/>
        </w:rPr>
        <w:t xml:space="preserve"> </w:t>
      </w:r>
      <w:r>
        <w:rPr>
          <w:color w:val="500678"/>
        </w:rPr>
        <w:t>on</w:t>
      </w:r>
      <w:r>
        <w:rPr>
          <w:color w:val="500678"/>
          <w:spacing w:val="23"/>
        </w:rPr>
        <w:t xml:space="preserve"> </w:t>
      </w:r>
      <w:r>
        <w:rPr>
          <w:color w:val="500678"/>
        </w:rPr>
        <w:t>measuring</w:t>
      </w:r>
      <w:r>
        <w:rPr>
          <w:color w:val="500678"/>
          <w:spacing w:val="16"/>
        </w:rPr>
        <w:t xml:space="preserve"> </w:t>
      </w:r>
      <w:r>
        <w:rPr>
          <w:color w:val="500678"/>
        </w:rPr>
        <w:t>client</w:t>
      </w:r>
      <w:r>
        <w:rPr>
          <w:color w:val="500678"/>
          <w:spacing w:val="16"/>
        </w:rPr>
        <w:t xml:space="preserve"> </w:t>
      </w:r>
      <w:r>
        <w:rPr>
          <w:color w:val="500678"/>
        </w:rPr>
        <w:t>and</w:t>
      </w:r>
      <w:r>
        <w:rPr>
          <w:color w:val="500678"/>
          <w:spacing w:val="16"/>
        </w:rPr>
        <w:t xml:space="preserve"> </w:t>
      </w:r>
      <w:r>
        <w:rPr>
          <w:color w:val="500678"/>
        </w:rPr>
        <w:t>community</w:t>
      </w:r>
      <w:r>
        <w:rPr>
          <w:color w:val="500678"/>
          <w:spacing w:val="25"/>
        </w:rPr>
        <w:t xml:space="preserve"> </w:t>
      </w:r>
      <w:r>
        <w:rPr>
          <w:color w:val="500678"/>
          <w:spacing w:val="-2"/>
        </w:rPr>
        <w:t>outcomes</w:t>
      </w:r>
    </w:p>
    <w:p w14:paraId="1DD48838" w14:textId="77777777" w:rsidR="001307F7" w:rsidRDefault="00CA1F56">
      <w:pPr>
        <w:pStyle w:val="BodyText"/>
        <w:spacing w:before="328" w:line="266" w:lineRule="auto"/>
        <w:ind w:right="1283"/>
      </w:pPr>
      <w:r>
        <w:t>The department encourages all service providers to use validated outcomes measurement</w:t>
      </w:r>
      <w:r>
        <w:rPr>
          <w:spacing w:val="80"/>
        </w:rPr>
        <w:t xml:space="preserve"> </w:t>
      </w:r>
      <w:r>
        <w:t>tools to measure client and community outcomes.</w:t>
      </w:r>
    </w:p>
    <w:p w14:paraId="1DD48839" w14:textId="77777777" w:rsidR="001307F7" w:rsidRDefault="00CA1F56">
      <w:pPr>
        <w:pStyle w:val="BodyText"/>
        <w:spacing w:before="180" w:line="266" w:lineRule="auto"/>
        <w:ind w:right="1283"/>
      </w:pPr>
      <w:r>
        <w:t>A</w:t>
      </w:r>
      <w:r>
        <w:rPr>
          <w:spacing w:val="27"/>
        </w:rPr>
        <w:t xml:space="preserve"> </w:t>
      </w:r>
      <w:r>
        <w:t>‘validated tool’ is an instrument that has been formally evaluated and psychometrically</w:t>
      </w:r>
      <w:r>
        <w:rPr>
          <w:spacing w:val="80"/>
        </w:rPr>
        <w:t xml:space="preserve"> </w:t>
      </w:r>
      <w:r>
        <w:t>tested for:</w:t>
      </w:r>
    </w:p>
    <w:p w14:paraId="1DD4883A" w14:textId="77777777" w:rsidR="001307F7" w:rsidRDefault="00CA1F56">
      <w:pPr>
        <w:pStyle w:val="ListParagraph"/>
        <w:numPr>
          <w:ilvl w:val="0"/>
          <w:numId w:val="12"/>
        </w:numPr>
        <w:tabs>
          <w:tab w:val="left" w:pos="1073"/>
        </w:tabs>
        <w:spacing w:before="163"/>
      </w:pPr>
      <w:r>
        <w:t>reliability</w:t>
      </w:r>
      <w:r>
        <w:rPr>
          <w:spacing w:val="17"/>
        </w:rPr>
        <w:t xml:space="preserve"> </w:t>
      </w:r>
      <w:r>
        <w:t>(the</w:t>
      </w:r>
      <w:r>
        <w:rPr>
          <w:spacing w:val="23"/>
        </w:rPr>
        <w:t xml:space="preserve"> </w:t>
      </w:r>
      <w:r>
        <w:t>ability</w:t>
      </w:r>
      <w:r>
        <w:rPr>
          <w:spacing w:val="22"/>
        </w:rPr>
        <w:t xml:space="preserve"> </w:t>
      </w:r>
      <w:r>
        <w:t>of</w:t>
      </w:r>
      <w:r>
        <w:rPr>
          <w:spacing w:val="24"/>
        </w:rPr>
        <w:t xml:space="preserve"> </w:t>
      </w:r>
      <w:r>
        <w:t>the</w:t>
      </w:r>
      <w:r>
        <w:rPr>
          <w:spacing w:val="22"/>
        </w:rPr>
        <w:t xml:space="preserve"> </w:t>
      </w:r>
      <w:r>
        <w:t>instrument</w:t>
      </w:r>
      <w:r>
        <w:rPr>
          <w:spacing w:val="35"/>
        </w:rPr>
        <w:t xml:space="preserve"> </w:t>
      </w:r>
      <w:r>
        <w:t>to</w:t>
      </w:r>
      <w:r>
        <w:rPr>
          <w:spacing w:val="22"/>
        </w:rPr>
        <w:t xml:space="preserve"> </w:t>
      </w:r>
      <w:r>
        <w:t>produce</w:t>
      </w:r>
      <w:r>
        <w:rPr>
          <w:spacing w:val="23"/>
        </w:rPr>
        <w:t xml:space="preserve"> </w:t>
      </w:r>
      <w:r>
        <w:t>consistent</w:t>
      </w:r>
      <w:r>
        <w:rPr>
          <w:spacing w:val="24"/>
        </w:rPr>
        <w:t xml:space="preserve"> </w:t>
      </w:r>
      <w:r>
        <w:rPr>
          <w:spacing w:val="-2"/>
        </w:rPr>
        <w:t>results)</w:t>
      </w:r>
    </w:p>
    <w:p w14:paraId="1DD4883B" w14:textId="77777777" w:rsidR="001307F7" w:rsidRDefault="00CA1F56">
      <w:pPr>
        <w:pStyle w:val="ListParagraph"/>
        <w:numPr>
          <w:ilvl w:val="0"/>
          <w:numId w:val="12"/>
        </w:numPr>
        <w:tabs>
          <w:tab w:val="left" w:pos="1073"/>
        </w:tabs>
        <w:spacing w:before="71"/>
      </w:pPr>
      <w:r>
        <w:t>validity</w:t>
      </w:r>
      <w:r>
        <w:rPr>
          <w:spacing w:val="15"/>
        </w:rPr>
        <w:t xml:space="preserve"> </w:t>
      </w:r>
      <w:r>
        <w:t>(the</w:t>
      </w:r>
      <w:r>
        <w:rPr>
          <w:spacing w:val="19"/>
        </w:rPr>
        <w:t xml:space="preserve"> </w:t>
      </w:r>
      <w:r>
        <w:t>ability</w:t>
      </w:r>
      <w:r>
        <w:rPr>
          <w:spacing w:val="18"/>
        </w:rPr>
        <w:t xml:space="preserve"> </w:t>
      </w:r>
      <w:r>
        <w:t>of</w:t>
      </w:r>
      <w:r>
        <w:rPr>
          <w:spacing w:val="21"/>
        </w:rPr>
        <w:t xml:space="preserve"> </w:t>
      </w:r>
      <w:r>
        <w:t>the</w:t>
      </w:r>
      <w:r>
        <w:rPr>
          <w:spacing w:val="22"/>
        </w:rPr>
        <w:t xml:space="preserve"> </w:t>
      </w:r>
      <w:r>
        <w:t>instrument</w:t>
      </w:r>
      <w:r>
        <w:rPr>
          <w:spacing w:val="20"/>
        </w:rPr>
        <w:t xml:space="preserve"> </w:t>
      </w:r>
      <w:r>
        <w:t>to</w:t>
      </w:r>
      <w:r>
        <w:rPr>
          <w:spacing w:val="20"/>
        </w:rPr>
        <w:t xml:space="preserve"> </w:t>
      </w:r>
      <w:r>
        <w:t>produce</w:t>
      </w:r>
      <w:r>
        <w:rPr>
          <w:spacing w:val="17"/>
        </w:rPr>
        <w:t xml:space="preserve"> </w:t>
      </w:r>
      <w:r>
        <w:t>true</w:t>
      </w:r>
      <w:r>
        <w:rPr>
          <w:spacing w:val="18"/>
        </w:rPr>
        <w:t xml:space="preserve"> </w:t>
      </w:r>
      <w:r>
        <w:rPr>
          <w:spacing w:val="-2"/>
        </w:rPr>
        <w:t>results)</w:t>
      </w:r>
    </w:p>
    <w:p w14:paraId="1DD4883C" w14:textId="77777777" w:rsidR="001307F7" w:rsidRDefault="00CA1F56">
      <w:pPr>
        <w:pStyle w:val="ListParagraph"/>
        <w:numPr>
          <w:ilvl w:val="0"/>
          <w:numId w:val="12"/>
        </w:numPr>
        <w:tabs>
          <w:tab w:val="left" w:pos="1073"/>
        </w:tabs>
        <w:spacing w:before="72"/>
      </w:pPr>
      <w:r>
        <w:t>sensitivity</w:t>
      </w:r>
      <w:r>
        <w:rPr>
          <w:spacing w:val="17"/>
        </w:rPr>
        <w:t xml:space="preserve"> </w:t>
      </w:r>
      <w:r>
        <w:t>(the</w:t>
      </w:r>
      <w:r>
        <w:rPr>
          <w:spacing w:val="23"/>
        </w:rPr>
        <w:t xml:space="preserve"> </w:t>
      </w:r>
      <w:r>
        <w:t>probability</w:t>
      </w:r>
      <w:r>
        <w:rPr>
          <w:spacing w:val="22"/>
        </w:rPr>
        <w:t xml:space="preserve"> </w:t>
      </w:r>
      <w:r>
        <w:t>of</w:t>
      </w:r>
      <w:r>
        <w:rPr>
          <w:spacing w:val="24"/>
        </w:rPr>
        <w:t xml:space="preserve"> </w:t>
      </w:r>
      <w:r>
        <w:t>correctly</w:t>
      </w:r>
      <w:r>
        <w:rPr>
          <w:spacing w:val="22"/>
        </w:rPr>
        <w:t xml:space="preserve"> </w:t>
      </w:r>
      <w:r>
        <w:t>identifying</w:t>
      </w:r>
      <w:r>
        <w:rPr>
          <w:spacing w:val="23"/>
        </w:rPr>
        <w:t xml:space="preserve"> </w:t>
      </w:r>
      <w:r>
        <w:t>a</w:t>
      </w:r>
      <w:r>
        <w:rPr>
          <w:spacing w:val="20"/>
        </w:rPr>
        <w:t xml:space="preserve"> </w:t>
      </w:r>
      <w:r>
        <w:t>client</w:t>
      </w:r>
      <w:r>
        <w:rPr>
          <w:spacing w:val="23"/>
        </w:rPr>
        <w:t xml:space="preserve"> </w:t>
      </w:r>
      <w:r>
        <w:t>with</w:t>
      </w:r>
      <w:r>
        <w:rPr>
          <w:spacing w:val="20"/>
        </w:rPr>
        <w:t xml:space="preserve"> </w:t>
      </w:r>
      <w:r>
        <w:t>the</w:t>
      </w:r>
      <w:r>
        <w:rPr>
          <w:spacing w:val="23"/>
        </w:rPr>
        <w:t xml:space="preserve"> </w:t>
      </w:r>
      <w:r>
        <w:rPr>
          <w:spacing w:val="-2"/>
        </w:rPr>
        <w:t>condition).</w:t>
      </w:r>
    </w:p>
    <w:p w14:paraId="1DD4883D" w14:textId="77777777" w:rsidR="001307F7" w:rsidRDefault="00CA1F56">
      <w:pPr>
        <w:pStyle w:val="BodyText"/>
        <w:spacing w:before="143" w:line="266" w:lineRule="auto"/>
      </w:pPr>
      <w:r>
        <w:t>For additional support, service providers can contact the Data Exchange Helpdesk</w:t>
      </w:r>
      <w:r>
        <w:rPr>
          <w:spacing w:val="80"/>
        </w:rPr>
        <w:t xml:space="preserve"> </w:t>
      </w:r>
      <w:r>
        <w:rPr>
          <w:spacing w:val="-2"/>
        </w:rPr>
        <w:t>(</w:t>
      </w:r>
      <w:hyperlink r:id="rId39">
        <w:r>
          <w:rPr>
            <w:color w:val="0000FF"/>
            <w:spacing w:val="-2"/>
            <w:u w:val="single" w:color="0000FF"/>
          </w:rPr>
          <w:t>https://dex.dss.gov.au/helpdesk/</w:t>
        </w:r>
      </w:hyperlink>
      <w:r>
        <w:rPr>
          <w:spacing w:val="-2"/>
        </w:rPr>
        <w:t>).</w:t>
      </w:r>
    </w:p>
    <w:p w14:paraId="1DD4883E" w14:textId="77777777" w:rsidR="001307F7" w:rsidRDefault="001307F7">
      <w:pPr>
        <w:spacing w:line="266" w:lineRule="auto"/>
        <w:sectPr w:rsidR="001307F7">
          <w:pgSz w:w="11910" w:h="16840"/>
          <w:pgMar w:top="1040" w:right="360" w:bottom="1060" w:left="420" w:header="0" w:footer="879" w:gutter="0"/>
          <w:cols w:space="720"/>
        </w:sectPr>
      </w:pPr>
    </w:p>
    <w:p w14:paraId="1DD4883F" w14:textId="77777777" w:rsidR="001307F7" w:rsidRDefault="00CA1F56" w:rsidP="00D97E05">
      <w:pPr>
        <w:pStyle w:val="Heading1"/>
      </w:pPr>
      <w:bookmarkStart w:id="57" w:name="15._Review_Point_"/>
      <w:bookmarkStart w:id="58" w:name="_bookmark26"/>
      <w:bookmarkEnd w:id="57"/>
      <w:bookmarkEnd w:id="58"/>
      <w:r>
        <w:lastRenderedPageBreak/>
        <w:t>Review</w:t>
      </w:r>
      <w:r>
        <w:rPr>
          <w:spacing w:val="23"/>
        </w:rPr>
        <w:t xml:space="preserve"> </w:t>
      </w:r>
      <w:r>
        <w:rPr>
          <w:spacing w:val="-4"/>
        </w:rPr>
        <w:t>Point</w:t>
      </w:r>
    </w:p>
    <w:p w14:paraId="1DD48840" w14:textId="77777777" w:rsidR="001307F7" w:rsidRDefault="00CA1F56">
      <w:pPr>
        <w:pStyle w:val="BodyText"/>
        <w:spacing w:before="212" w:line="266" w:lineRule="auto"/>
        <w:ind w:right="1174"/>
      </w:pPr>
      <w:r>
        <w:t>In 2024-25, the department</w:t>
      </w:r>
      <w:r>
        <w:rPr>
          <w:spacing w:val="40"/>
        </w:rPr>
        <w:t xml:space="preserve"> </w:t>
      </w:r>
      <w:r>
        <w:t>will review the performance of</w:t>
      </w:r>
      <w:r>
        <w:rPr>
          <w:spacing w:val="40"/>
        </w:rPr>
        <w:t xml:space="preserve"> </w:t>
      </w:r>
      <w:r>
        <w:t xml:space="preserve">BSL’s delivery of HIPPY. </w:t>
      </w:r>
      <w:r w:rsidRPr="00B06557">
        <w:t>The department</w:t>
      </w:r>
      <w:r w:rsidRPr="00B06557">
        <w:rPr>
          <w:spacing w:val="26"/>
        </w:rPr>
        <w:t xml:space="preserve"> </w:t>
      </w:r>
      <w:r w:rsidRPr="00B06557">
        <w:t>will measure performance across the period 1 July 2022 to 31</w:t>
      </w:r>
      <w:r w:rsidRPr="00B06557">
        <w:rPr>
          <w:spacing w:val="40"/>
        </w:rPr>
        <w:t xml:space="preserve"> </w:t>
      </w:r>
      <w:r w:rsidRPr="00B06557">
        <w:t>December 2024</w:t>
      </w:r>
      <w:r w:rsidRPr="00B06557">
        <w:rPr>
          <w:spacing w:val="40"/>
        </w:rPr>
        <w:t xml:space="preserve"> </w:t>
      </w:r>
      <w:r w:rsidRPr="00B06557">
        <w:t>using the assessment</w:t>
      </w:r>
      <w:r w:rsidRPr="00B06557">
        <w:rPr>
          <w:spacing w:val="23"/>
        </w:rPr>
        <w:t xml:space="preserve"> </w:t>
      </w:r>
      <w:r w:rsidRPr="00B06557">
        <w:t>criteria in the Appendix</w:t>
      </w:r>
      <w:r w:rsidRPr="00B06557">
        <w:rPr>
          <w:spacing w:val="31"/>
        </w:rPr>
        <w:t xml:space="preserve"> </w:t>
      </w:r>
      <w:r w:rsidRPr="00B06557">
        <w:t>below.</w:t>
      </w:r>
      <w:r w:rsidRPr="00B06557">
        <w:rPr>
          <w:spacing w:val="23"/>
        </w:rPr>
        <w:t xml:space="preserve"> </w:t>
      </w:r>
      <w:r w:rsidRPr="00B06557">
        <w:t>The department</w:t>
      </w:r>
      <w:r w:rsidRPr="00B06557">
        <w:rPr>
          <w:spacing w:val="23"/>
        </w:rPr>
        <w:t xml:space="preserve"> </w:t>
      </w:r>
      <w:r w:rsidRPr="00B06557">
        <w:t>will</w:t>
      </w:r>
      <w:r w:rsidRPr="00B06557">
        <w:rPr>
          <w:spacing w:val="25"/>
        </w:rPr>
        <w:t xml:space="preserve"> </w:t>
      </w:r>
      <w:r w:rsidRPr="00B06557">
        <w:t>notify BSL</w:t>
      </w:r>
      <w:r>
        <w:t xml:space="preserve"> of</w:t>
      </w:r>
      <w:r>
        <w:rPr>
          <w:spacing w:val="23"/>
        </w:rPr>
        <w:t xml:space="preserve"> </w:t>
      </w:r>
      <w:r>
        <w:t xml:space="preserve">the </w:t>
      </w:r>
      <w:r>
        <w:rPr>
          <w:spacing w:val="-2"/>
        </w:rPr>
        <w:t>outcomes.</w:t>
      </w:r>
    </w:p>
    <w:p w14:paraId="1DD48841" w14:textId="77777777" w:rsidR="001307F7" w:rsidRDefault="00CA1F56">
      <w:pPr>
        <w:pStyle w:val="BodyText"/>
        <w:spacing w:before="175" w:line="266" w:lineRule="auto"/>
        <w:ind w:right="1174"/>
      </w:pPr>
      <w:r>
        <w:t>The</w:t>
      </w:r>
      <w:r>
        <w:rPr>
          <w:spacing w:val="31"/>
        </w:rPr>
        <w:t xml:space="preserve"> </w:t>
      </w:r>
      <w:r>
        <w:t>Review</w:t>
      </w:r>
      <w:r>
        <w:rPr>
          <w:spacing w:val="30"/>
        </w:rPr>
        <w:t xml:space="preserve"> </w:t>
      </w:r>
      <w:r>
        <w:t>Point</w:t>
      </w:r>
      <w:r>
        <w:rPr>
          <w:spacing w:val="30"/>
        </w:rPr>
        <w:t xml:space="preserve"> </w:t>
      </w:r>
      <w:r>
        <w:t>is</w:t>
      </w:r>
      <w:r>
        <w:rPr>
          <w:spacing w:val="29"/>
        </w:rPr>
        <w:t xml:space="preserve"> </w:t>
      </w:r>
      <w:r>
        <w:t>an</w:t>
      </w:r>
      <w:r>
        <w:rPr>
          <w:spacing w:val="26"/>
        </w:rPr>
        <w:t xml:space="preserve"> </w:t>
      </w:r>
      <w:r>
        <w:t>opportunity</w:t>
      </w:r>
      <w:r>
        <w:rPr>
          <w:spacing w:val="26"/>
        </w:rPr>
        <w:t xml:space="preserve"> </w:t>
      </w:r>
      <w:r>
        <w:t>for</w:t>
      </w:r>
      <w:r>
        <w:rPr>
          <w:spacing w:val="28"/>
        </w:rPr>
        <w:t xml:space="preserve"> </w:t>
      </w:r>
      <w:r>
        <w:t>the</w:t>
      </w:r>
      <w:r>
        <w:rPr>
          <w:spacing w:val="26"/>
        </w:rPr>
        <w:t xml:space="preserve"> </w:t>
      </w:r>
      <w:r>
        <w:t>department</w:t>
      </w:r>
      <w:r>
        <w:rPr>
          <w:spacing w:val="30"/>
        </w:rPr>
        <w:t xml:space="preserve"> </w:t>
      </w:r>
      <w:r>
        <w:t>and</w:t>
      </w:r>
      <w:r>
        <w:rPr>
          <w:spacing w:val="29"/>
        </w:rPr>
        <w:t xml:space="preserve"> </w:t>
      </w:r>
      <w:r>
        <w:t>BSL</w:t>
      </w:r>
      <w:r>
        <w:rPr>
          <w:spacing w:val="29"/>
        </w:rPr>
        <w:t xml:space="preserve"> </w:t>
      </w:r>
      <w:r>
        <w:t>to</w:t>
      </w:r>
      <w:r>
        <w:rPr>
          <w:spacing w:val="29"/>
        </w:rPr>
        <w:t xml:space="preserve"> </w:t>
      </w:r>
      <w:r>
        <w:t>check</w:t>
      </w:r>
      <w:r>
        <w:rPr>
          <w:spacing w:val="33"/>
        </w:rPr>
        <w:t xml:space="preserve"> </w:t>
      </w:r>
      <w:r>
        <w:t>if</w:t>
      </w:r>
      <w:r>
        <w:rPr>
          <w:spacing w:val="30"/>
        </w:rPr>
        <w:t xml:space="preserve"> </w:t>
      </w:r>
      <w:r>
        <w:t>the</w:t>
      </w:r>
      <w:r>
        <w:rPr>
          <w:spacing w:val="29"/>
        </w:rPr>
        <w:t xml:space="preserve"> </w:t>
      </w:r>
      <w:r>
        <w:t>HIPPY Activity</w:t>
      </w:r>
      <w:r>
        <w:rPr>
          <w:spacing w:val="22"/>
        </w:rPr>
        <w:t xml:space="preserve"> </w:t>
      </w:r>
      <w:r>
        <w:t>is</w:t>
      </w:r>
      <w:r>
        <w:rPr>
          <w:spacing w:val="22"/>
        </w:rPr>
        <w:t xml:space="preserve"> </w:t>
      </w:r>
      <w:r>
        <w:t>on track,</w:t>
      </w:r>
      <w:r>
        <w:rPr>
          <w:spacing w:val="23"/>
        </w:rPr>
        <w:t xml:space="preserve"> </w:t>
      </w:r>
      <w:r>
        <w:t>particularly after</w:t>
      </w:r>
      <w:r>
        <w:rPr>
          <w:spacing w:val="23"/>
        </w:rPr>
        <w:t xml:space="preserve"> </w:t>
      </w:r>
      <w:r>
        <w:t>the transition</w:t>
      </w:r>
      <w:r>
        <w:rPr>
          <w:spacing w:val="10"/>
        </w:rPr>
        <w:t xml:space="preserve"> to </w:t>
      </w:r>
      <w:r>
        <w:t>focus</w:t>
      </w:r>
      <w:r>
        <w:rPr>
          <w:spacing w:val="22"/>
        </w:rPr>
        <w:t xml:space="preserve"> </w:t>
      </w:r>
      <w:r>
        <w:t>on children</w:t>
      </w:r>
      <w:r>
        <w:rPr>
          <w:spacing w:val="22"/>
        </w:rPr>
        <w:t xml:space="preserve"> </w:t>
      </w:r>
      <w:r>
        <w:t>aged three</w:t>
      </w:r>
      <w:r>
        <w:rPr>
          <w:spacing w:val="22"/>
        </w:rPr>
        <w:t xml:space="preserve"> </w:t>
      </w:r>
      <w:r>
        <w:t>and</w:t>
      </w:r>
      <w:r>
        <w:rPr>
          <w:spacing w:val="22"/>
        </w:rPr>
        <w:t xml:space="preserve"> </w:t>
      </w:r>
      <w:r>
        <w:t>four, identify</w:t>
      </w:r>
      <w:r>
        <w:rPr>
          <w:spacing w:val="37"/>
        </w:rPr>
        <w:t xml:space="preserve"> </w:t>
      </w:r>
      <w:r>
        <w:t>areas</w:t>
      </w:r>
      <w:r>
        <w:rPr>
          <w:spacing w:val="37"/>
        </w:rPr>
        <w:t xml:space="preserve"> </w:t>
      </w:r>
      <w:r>
        <w:t>for</w:t>
      </w:r>
      <w:r>
        <w:rPr>
          <w:spacing w:val="40"/>
        </w:rPr>
        <w:t xml:space="preserve"> </w:t>
      </w:r>
      <w:r>
        <w:t>improvement,</w:t>
      </w:r>
      <w:r>
        <w:rPr>
          <w:spacing w:val="40"/>
        </w:rPr>
        <w:t xml:space="preserve"> </w:t>
      </w:r>
      <w:r>
        <w:t>and</w:t>
      </w:r>
      <w:r>
        <w:rPr>
          <w:spacing w:val="40"/>
        </w:rPr>
        <w:t xml:space="preserve"> </w:t>
      </w:r>
      <w:r>
        <w:t>work</w:t>
      </w:r>
      <w:r>
        <w:rPr>
          <w:spacing w:val="40"/>
        </w:rPr>
        <w:t xml:space="preserve"> </w:t>
      </w:r>
      <w:r>
        <w:t>together</w:t>
      </w:r>
      <w:r>
        <w:rPr>
          <w:spacing w:val="38"/>
        </w:rPr>
        <w:t xml:space="preserve"> </w:t>
      </w:r>
      <w:r>
        <w:t>to</w:t>
      </w:r>
      <w:r>
        <w:rPr>
          <w:spacing w:val="40"/>
        </w:rPr>
        <w:t xml:space="preserve"> </w:t>
      </w:r>
      <w:r>
        <w:t>achieve</w:t>
      </w:r>
      <w:r>
        <w:rPr>
          <w:spacing w:val="40"/>
        </w:rPr>
        <w:t xml:space="preserve"> </w:t>
      </w:r>
      <w:r>
        <w:t>improved</w:t>
      </w:r>
      <w:r>
        <w:rPr>
          <w:spacing w:val="37"/>
        </w:rPr>
        <w:t xml:space="preserve"> </w:t>
      </w:r>
      <w:r>
        <w:t>outcomes</w:t>
      </w:r>
      <w:r>
        <w:rPr>
          <w:spacing w:val="37"/>
        </w:rPr>
        <w:t xml:space="preserve"> </w:t>
      </w:r>
      <w:r>
        <w:t>for families and children in Australia.</w:t>
      </w:r>
    </w:p>
    <w:p w14:paraId="1DD48842" w14:textId="77777777" w:rsidR="001307F7" w:rsidRDefault="00CA1F56">
      <w:pPr>
        <w:pStyle w:val="BodyText"/>
        <w:spacing w:before="178" w:line="266" w:lineRule="auto"/>
        <w:ind w:right="1174"/>
      </w:pPr>
      <w:r>
        <w:t>The department and BSL have set targets for client</w:t>
      </w:r>
      <w:r>
        <w:rPr>
          <w:spacing w:val="23"/>
        </w:rPr>
        <w:t xml:space="preserve"> </w:t>
      </w:r>
      <w:r>
        <w:t>numbers and client demographics in the</w:t>
      </w:r>
      <w:r>
        <w:rPr>
          <w:spacing w:val="80"/>
        </w:rPr>
        <w:t xml:space="preserve"> </w:t>
      </w:r>
      <w:r>
        <w:t>Grant Agreement and the AWP.</w:t>
      </w:r>
    </w:p>
    <w:p w14:paraId="1DD48843" w14:textId="77777777" w:rsidR="001307F7" w:rsidRDefault="00CA1F56">
      <w:pPr>
        <w:pStyle w:val="BodyText"/>
        <w:spacing w:before="178" w:line="266" w:lineRule="auto"/>
        <w:ind w:right="1283"/>
      </w:pPr>
      <w:r>
        <w:t>The department is committed to a holistic assessment of performance that considers the</w:t>
      </w:r>
      <w:r>
        <w:rPr>
          <w:spacing w:val="80"/>
        </w:rPr>
        <w:t xml:space="preserve"> </w:t>
      </w:r>
      <w:r>
        <w:t>individual circumstances of</w:t>
      </w:r>
      <w:r>
        <w:rPr>
          <w:spacing w:val="40"/>
        </w:rPr>
        <w:t xml:space="preserve"> </w:t>
      </w:r>
      <w:r>
        <w:t>service providers and the communities in which they operate.</w:t>
      </w:r>
      <w:r>
        <w:rPr>
          <w:spacing w:val="40"/>
        </w:rPr>
        <w:t xml:space="preserve"> </w:t>
      </w:r>
      <w:r>
        <w:t>When assessing</w:t>
      </w:r>
      <w:r>
        <w:rPr>
          <w:spacing w:val="30"/>
        </w:rPr>
        <w:t xml:space="preserve"> </w:t>
      </w:r>
      <w:r>
        <w:t>performance against the assessment</w:t>
      </w:r>
      <w:r>
        <w:rPr>
          <w:spacing w:val="28"/>
        </w:rPr>
        <w:t xml:space="preserve"> </w:t>
      </w:r>
      <w:r>
        <w:t>criteria, the department</w:t>
      </w:r>
      <w:r>
        <w:rPr>
          <w:spacing w:val="32"/>
        </w:rPr>
        <w:t xml:space="preserve"> </w:t>
      </w:r>
      <w:r>
        <w:t>will draw on qualitative</w:t>
      </w:r>
      <w:r>
        <w:rPr>
          <w:spacing w:val="40"/>
        </w:rPr>
        <w:t xml:space="preserve"> </w:t>
      </w:r>
      <w:r>
        <w:t>information</w:t>
      </w:r>
      <w:r>
        <w:rPr>
          <w:spacing w:val="40"/>
        </w:rPr>
        <w:t xml:space="preserve"> </w:t>
      </w:r>
      <w:r>
        <w:t>in</w:t>
      </w:r>
      <w:r>
        <w:rPr>
          <w:spacing w:val="40"/>
        </w:rPr>
        <w:t xml:space="preserve"> </w:t>
      </w:r>
      <w:r>
        <w:t>AWP</w:t>
      </w:r>
      <w:r>
        <w:rPr>
          <w:spacing w:val="40"/>
        </w:rPr>
        <w:t xml:space="preserve"> </w:t>
      </w:r>
      <w:r>
        <w:t>reports</w:t>
      </w:r>
      <w:r>
        <w:rPr>
          <w:spacing w:val="40"/>
        </w:rPr>
        <w:t xml:space="preserve"> </w:t>
      </w:r>
      <w:r>
        <w:t>and</w:t>
      </w:r>
      <w:r>
        <w:rPr>
          <w:spacing w:val="40"/>
        </w:rPr>
        <w:t xml:space="preserve"> </w:t>
      </w:r>
      <w:r>
        <w:t>other</w:t>
      </w:r>
      <w:r>
        <w:rPr>
          <w:spacing w:val="40"/>
        </w:rPr>
        <w:t xml:space="preserve"> </w:t>
      </w:r>
      <w:r>
        <w:t>sources</w:t>
      </w:r>
      <w:r>
        <w:rPr>
          <w:spacing w:val="40"/>
        </w:rPr>
        <w:t xml:space="preserve"> </w:t>
      </w:r>
      <w:r>
        <w:t>where</w:t>
      </w:r>
      <w:r>
        <w:rPr>
          <w:spacing w:val="40"/>
        </w:rPr>
        <w:t xml:space="preserve"> </w:t>
      </w:r>
      <w:r>
        <w:t>relevant.</w:t>
      </w:r>
    </w:p>
    <w:p w14:paraId="1DD48844" w14:textId="77777777" w:rsidR="001307F7" w:rsidRDefault="00CA1F56">
      <w:pPr>
        <w:pStyle w:val="BodyText"/>
        <w:spacing w:before="178" w:line="266" w:lineRule="auto"/>
        <w:ind w:right="1197"/>
      </w:pPr>
      <w:r>
        <w:t>If</w:t>
      </w:r>
      <w:r>
        <w:rPr>
          <w:spacing w:val="27"/>
        </w:rPr>
        <w:t xml:space="preserve"> </w:t>
      </w:r>
      <w:r>
        <w:t>BSL</w:t>
      </w:r>
      <w:r>
        <w:rPr>
          <w:spacing w:val="23"/>
        </w:rPr>
        <w:t xml:space="preserve"> </w:t>
      </w:r>
      <w:r>
        <w:t>does</w:t>
      </w:r>
      <w:r>
        <w:rPr>
          <w:spacing w:val="25"/>
        </w:rPr>
        <w:t xml:space="preserve"> </w:t>
      </w:r>
      <w:r>
        <w:t>not</w:t>
      </w:r>
      <w:r>
        <w:rPr>
          <w:spacing w:val="24"/>
        </w:rPr>
        <w:t xml:space="preserve"> </w:t>
      </w:r>
      <w:r>
        <w:t>meet</w:t>
      </w:r>
      <w:r>
        <w:rPr>
          <w:spacing w:val="27"/>
        </w:rPr>
        <w:t xml:space="preserve"> </w:t>
      </w:r>
      <w:r>
        <w:t>one</w:t>
      </w:r>
      <w:r>
        <w:rPr>
          <w:spacing w:val="25"/>
        </w:rPr>
        <w:t xml:space="preserve"> </w:t>
      </w:r>
      <w:r>
        <w:t>or</w:t>
      </w:r>
      <w:r>
        <w:rPr>
          <w:spacing w:val="24"/>
        </w:rPr>
        <w:t xml:space="preserve"> </w:t>
      </w:r>
      <w:r>
        <w:t>more</w:t>
      </w:r>
      <w:r>
        <w:rPr>
          <w:spacing w:val="25"/>
        </w:rPr>
        <w:t xml:space="preserve"> </w:t>
      </w:r>
      <w:r>
        <w:t>assessment</w:t>
      </w:r>
      <w:r>
        <w:rPr>
          <w:spacing w:val="27"/>
        </w:rPr>
        <w:t xml:space="preserve"> </w:t>
      </w:r>
      <w:r>
        <w:t>criteria,</w:t>
      </w:r>
      <w:r>
        <w:rPr>
          <w:spacing w:val="24"/>
        </w:rPr>
        <w:t xml:space="preserve"> </w:t>
      </w:r>
      <w:r>
        <w:t>the</w:t>
      </w:r>
      <w:r>
        <w:rPr>
          <w:spacing w:val="23"/>
        </w:rPr>
        <w:t xml:space="preserve"> </w:t>
      </w:r>
      <w:r>
        <w:t>department</w:t>
      </w:r>
      <w:r>
        <w:rPr>
          <w:spacing w:val="24"/>
        </w:rPr>
        <w:t xml:space="preserve"> </w:t>
      </w:r>
      <w:r>
        <w:t>will</w:t>
      </w:r>
      <w:r>
        <w:rPr>
          <w:spacing w:val="28"/>
        </w:rPr>
        <w:t xml:space="preserve"> </w:t>
      </w:r>
      <w:r>
        <w:t>work</w:t>
      </w:r>
      <w:r>
        <w:rPr>
          <w:spacing w:val="29"/>
        </w:rPr>
        <w:t xml:space="preserve"> </w:t>
      </w:r>
      <w:r>
        <w:t>with</w:t>
      </w:r>
      <w:r>
        <w:rPr>
          <w:spacing w:val="23"/>
        </w:rPr>
        <w:t xml:space="preserve"> </w:t>
      </w:r>
      <w:r>
        <w:t>them to improve performance. The department acknowledges that BSL may not meet some</w:t>
      </w:r>
      <w:r>
        <w:rPr>
          <w:spacing w:val="80"/>
        </w:rPr>
        <w:t xml:space="preserve"> </w:t>
      </w:r>
      <w:r>
        <w:t>assessment criteria</w:t>
      </w:r>
      <w:r>
        <w:rPr>
          <w:spacing w:val="25"/>
        </w:rPr>
        <w:t xml:space="preserve"> </w:t>
      </w:r>
      <w:r>
        <w:t>due to</w:t>
      </w:r>
      <w:r>
        <w:rPr>
          <w:spacing w:val="25"/>
        </w:rPr>
        <w:t xml:space="preserve"> </w:t>
      </w:r>
      <w:r>
        <w:t>circumstances beyond</w:t>
      </w:r>
      <w:r>
        <w:rPr>
          <w:spacing w:val="25"/>
        </w:rPr>
        <w:t xml:space="preserve"> </w:t>
      </w:r>
      <w:r>
        <w:t>their</w:t>
      </w:r>
      <w:r>
        <w:rPr>
          <w:spacing w:val="26"/>
        </w:rPr>
        <w:t xml:space="preserve"> </w:t>
      </w:r>
      <w:r>
        <w:t>control. If</w:t>
      </w:r>
      <w:r>
        <w:rPr>
          <w:spacing w:val="30"/>
        </w:rPr>
        <w:t xml:space="preserve"> </w:t>
      </w:r>
      <w:r>
        <w:t>BSL has credible</w:t>
      </w:r>
      <w:r>
        <w:rPr>
          <w:spacing w:val="25"/>
        </w:rPr>
        <w:t xml:space="preserve"> </w:t>
      </w:r>
      <w:r>
        <w:t>reasons for</w:t>
      </w:r>
      <w:r>
        <w:rPr>
          <w:spacing w:val="32"/>
        </w:rPr>
        <w:t xml:space="preserve"> </w:t>
      </w:r>
      <w:r>
        <w:t>not meeting one or more criteria,</w:t>
      </w:r>
      <w:r>
        <w:rPr>
          <w:spacing w:val="32"/>
        </w:rPr>
        <w:t xml:space="preserve"> </w:t>
      </w:r>
      <w:r>
        <w:t>and the department</w:t>
      </w:r>
      <w:r>
        <w:rPr>
          <w:spacing w:val="32"/>
        </w:rPr>
        <w:t xml:space="preserve"> </w:t>
      </w:r>
      <w:r>
        <w:t>has no further</w:t>
      </w:r>
      <w:r>
        <w:rPr>
          <w:spacing w:val="32"/>
        </w:rPr>
        <w:t xml:space="preserve"> </w:t>
      </w:r>
      <w:r>
        <w:t>concerns,</w:t>
      </w:r>
      <w:r>
        <w:rPr>
          <w:spacing w:val="32"/>
        </w:rPr>
        <w:t xml:space="preserve"> </w:t>
      </w:r>
      <w:r>
        <w:t>it may decide</w:t>
      </w:r>
      <w:r>
        <w:rPr>
          <w:spacing w:val="30"/>
        </w:rPr>
        <w:t xml:space="preserve"> </w:t>
      </w:r>
      <w:r>
        <w:t>there</w:t>
      </w:r>
      <w:r>
        <w:rPr>
          <w:spacing w:val="33"/>
        </w:rPr>
        <w:t xml:space="preserve"> </w:t>
      </w:r>
      <w:r>
        <w:t>is</w:t>
      </w:r>
      <w:r>
        <w:rPr>
          <w:spacing w:val="33"/>
        </w:rPr>
        <w:t xml:space="preserve"> </w:t>
      </w:r>
      <w:r>
        <w:t>no</w:t>
      </w:r>
      <w:r>
        <w:rPr>
          <w:spacing w:val="30"/>
        </w:rPr>
        <w:t xml:space="preserve"> </w:t>
      </w:r>
      <w:r>
        <w:t>need</w:t>
      </w:r>
      <w:r>
        <w:rPr>
          <w:spacing w:val="33"/>
        </w:rPr>
        <w:t xml:space="preserve"> </w:t>
      </w:r>
      <w:r>
        <w:t>to</w:t>
      </w:r>
      <w:r>
        <w:rPr>
          <w:spacing w:val="33"/>
        </w:rPr>
        <w:t xml:space="preserve"> </w:t>
      </w:r>
      <w:r>
        <w:t>work</w:t>
      </w:r>
      <w:r>
        <w:rPr>
          <w:spacing w:val="37"/>
        </w:rPr>
        <w:t xml:space="preserve"> </w:t>
      </w:r>
      <w:r>
        <w:t>with</w:t>
      </w:r>
      <w:r>
        <w:rPr>
          <w:spacing w:val="30"/>
        </w:rPr>
        <w:t xml:space="preserve"> </w:t>
      </w:r>
      <w:r>
        <w:t>them</w:t>
      </w:r>
      <w:r>
        <w:rPr>
          <w:spacing w:val="31"/>
        </w:rPr>
        <w:t xml:space="preserve"> </w:t>
      </w:r>
      <w:r>
        <w:t>to</w:t>
      </w:r>
      <w:r>
        <w:rPr>
          <w:spacing w:val="36"/>
        </w:rPr>
        <w:t xml:space="preserve"> </w:t>
      </w:r>
      <w:r>
        <w:t>improve</w:t>
      </w:r>
      <w:r>
        <w:rPr>
          <w:spacing w:val="33"/>
        </w:rPr>
        <w:t xml:space="preserve"> </w:t>
      </w:r>
      <w:r>
        <w:t>their</w:t>
      </w:r>
      <w:r>
        <w:rPr>
          <w:spacing w:val="40"/>
        </w:rPr>
        <w:t xml:space="preserve"> </w:t>
      </w:r>
      <w:r>
        <w:t>performance.</w:t>
      </w:r>
    </w:p>
    <w:p w14:paraId="1DD48845" w14:textId="77777777" w:rsidR="001307F7" w:rsidRDefault="00CA1F56">
      <w:pPr>
        <w:pStyle w:val="BodyText"/>
        <w:spacing w:before="175" w:line="266" w:lineRule="auto"/>
        <w:ind w:right="1174"/>
      </w:pPr>
      <w:r>
        <w:t>Please note the assessment</w:t>
      </w:r>
      <w:r>
        <w:rPr>
          <w:spacing w:val="39"/>
        </w:rPr>
        <w:t xml:space="preserve"> </w:t>
      </w:r>
      <w:r>
        <w:t>criteria</w:t>
      </w:r>
      <w:r>
        <w:rPr>
          <w:spacing w:val="40"/>
        </w:rPr>
        <w:t xml:space="preserve"> </w:t>
      </w:r>
      <w:r>
        <w:t>in the</w:t>
      </w:r>
      <w:r>
        <w:rPr>
          <w:spacing w:val="40"/>
        </w:rPr>
        <w:t xml:space="preserve"> </w:t>
      </w:r>
      <w:r>
        <w:t>Appendix below are distinct from</w:t>
      </w:r>
      <w:r>
        <w:rPr>
          <w:spacing w:val="39"/>
        </w:rPr>
        <w:t xml:space="preserve"> </w:t>
      </w:r>
      <w:r>
        <w:t>performance indicators</w:t>
      </w:r>
      <w:r>
        <w:rPr>
          <w:spacing w:val="40"/>
        </w:rPr>
        <w:t xml:space="preserve"> </w:t>
      </w:r>
      <w:r>
        <w:t>in</w:t>
      </w:r>
      <w:r>
        <w:rPr>
          <w:spacing w:val="40"/>
        </w:rPr>
        <w:t xml:space="preserve"> </w:t>
      </w:r>
      <w:r>
        <w:t>grant</w:t>
      </w:r>
      <w:r>
        <w:rPr>
          <w:spacing w:val="40"/>
        </w:rPr>
        <w:t xml:space="preserve"> </w:t>
      </w:r>
      <w:r>
        <w:t>agreements.</w:t>
      </w:r>
      <w:r>
        <w:rPr>
          <w:spacing w:val="40"/>
        </w:rPr>
        <w:t xml:space="preserve"> </w:t>
      </w:r>
      <w:r>
        <w:t>The</w:t>
      </w:r>
      <w:r>
        <w:rPr>
          <w:spacing w:val="40"/>
        </w:rPr>
        <w:t xml:space="preserve"> </w:t>
      </w:r>
      <w:r>
        <w:t>assessment</w:t>
      </w:r>
      <w:r>
        <w:rPr>
          <w:spacing w:val="40"/>
        </w:rPr>
        <w:t xml:space="preserve"> </w:t>
      </w:r>
      <w:r>
        <w:t>criteria</w:t>
      </w:r>
      <w:r>
        <w:rPr>
          <w:spacing w:val="40"/>
        </w:rPr>
        <w:t xml:space="preserve"> </w:t>
      </w:r>
      <w:r>
        <w:t>measure</w:t>
      </w:r>
      <w:r>
        <w:rPr>
          <w:spacing w:val="40"/>
        </w:rPr>
        <w:t xml:space="preserve"> </w:t>
      </w:r>
      <w:r>
        <w:t>performance</w:t>
      </w:r>
      <w:r>
        <w:rPr>
          <w:spacing w:val="40"/>
        </w:rPr>
        <w:t xml:space="preserve"> </w:t>
      </w:r>
      <w:r>
        <w:t>against targets whereas the performance</w:t>
      </w:r>
      <w:r>
        <w:rPr>
          <w:spacing w:val="40"/>
        </w:rPr>
        <w:t xml:space="preserve"> </w:t>
      </w:r>
      <w:r>
        <w:t>indicators measure performance by comparing similar</w:t>
      </w:r>
      <w:r>
        <w:rPr>
          <w:spacing w:val="40"/>
        </w:rPr>
        <w:t xml:space="preserve"> </w:t>
      </w:r>
      <w:r>
        <w:t>service</w:t>
      </w:r>
      <w:r>
        <w:rPr>
          <w:spacing w:val="34"/>
        </w:rPr>
        <w:t xml:space="preserve"> </w:t>
      </w:r>
      <w:r>
        <w:t>providers to</w:t>
      </w:r>
      <w:r>
        <w:rPr>
          <w:spacing w:val="34"/>
        </w:rPr>
        <w:t xml:space="preserve"> </w:t>
      </w:r>
      <w:r>
        <w:t>one</w:t>
      </w:r>
      <w:r>
        <w:rPr>
          <w:spacing w:val="34"/>
        </w:rPr>
        <w:t xml:space="preserve"> </w:t>
      </w:r>
      <w:r>
        <w:t>another. While there</w:t>
      </w:r>
      <w:r>
        <w:rPr>
          <w:spacing w:val="34"/>
        </w:rPr>
        <w:t xml:space="preserve"> </w:t>
      </w:r>
      <w:r>
        <w:t>is some</w:t>
      </w:r>
      <w:r>
        <w:rPr>
          <w:spacing w:val="34"/>
        </w:rPr>
        <w:t xml:space="preserve"> </w:t>
      </w:r>
      <w:r>
        <w:t>overlap</w:t>
      </w:r>
      <w:r>
        <w:rPr>
          <w:spacing w:val="34"/>
        </w:rPr>
        <w:t xml:space="preserve"> </w:t>
      </w:r>
      <w:r>
        <w:t>in the types</w:t>
      </w:r>
      <w:r>
        <w:rPr>
          <w:spacing w:val="34"/>
        </w:rPr>
        <w:t xml:space="preserve"> </w:t>
      </w:r>
      <w:r>
        <w:t>of</w:t>
      </w:r>
      <w:r>
        <w:rPr>
          <w:spacing w:val="35"/>
        </w:rPr>
        <w:t xml:space="preserve"> </w:t>
      </w:r>
      <w:r>
        <w:t>performance measured by each method,</w:t>
      </w:r>
      <w:r>
        <w:rPr>
          <w:spacing w:val="24"/>
        </w:rPr>
        <w:t xml:space="preserve"> </w:t>
      </w:r>
      <w:r>
        <w:t>the department</w:t>
      </w:r>
      <w:r>
        <w:rPr>
          <w:spacing w:val="24"/>
        </w:rPr>
        <w:t xml:space="preserve"> </w:t>
      </w:r>
      <w:r>
        <w:t>will only use the assessment</w:t>
      </w:r>
      <w:r>
        <w:rPr>
          <w:spacing w:val="24"/>
        </w:rPr>
        <w:t xml:space="preserve"> </w:t>
      </w:r>
      <w:r>
        <w:t>criteria to measure</w:t>
      </w:r>
      <w:r>
        <w:rPr>
          <w:spacing w:val="40"/>
        </w:rPr>
        <w:t xml:space="preserve"> </w:t>
      </w:r>
      <w:r>
        <w:t>performance at the Review Point.</w:t>
      </w:r>
    </w:p>
    <w:p w14:paraId="1DD48846" w14:textId="77777777" w:rsidR="001307F7" w:rsidRDefault="00CA1F56">
      <w:pPr>
        <w:pStyle w:val="BodyText"/>
        <w:spacing w:before="178"/>
      </w:pPr>
      <w:r>
        <w:t>BSL</w:t>
      </w:r>
      <w:r>
        <w:rPr>
          <w:spacing w:val="16"/>
        </w:rPr>
        <w:t xml:space="preserve"> </w:t>
      </w:r>
      <w:r>
        <w:t>should</w:t>
      </w:r>
      <w:r>
        <w:rPr>
          <w:spacing w:val="16"/>
        </w:rPr>
        <w:t xml:space="preserve"> </w:t>
      </w:r>
      <w:r>
        <w:t>contact</w:t>
      </w:r>
      <w:r>
        <w:rPr>
          <w:spacing w:val="17"/>
        </w:rPr>
        <w:t xml:space="preserve"> </w:t>
      </w:r>
      <w:r>
        <w:t>their</w:t>
      </w:r>
      <w:r>
        <w:rPr>
          <w:spacing w:val="19"/>
        </w:rPr>
        <w:t xml:space="preserve"> </w:t>
      </w:r>
      <w:r>
        <w:t>FAM</w:t>
      </w:r>
      <w:r>
        <w:rPr>
          <w:spacing w:val="17"/>
        </w:rPr>
        <w:t xml:space="preserve"> </w:t>
      </w:r>
      <w:r>
        <w:t>if</w:t>
      </w:r>
      <w:r>
        <w:rPr>
          <w:spacing w:val="32"/>
        </w:rPr>
        <w:t xml:space="preserve"> </w:t>
      </w:r>
      <w:r>
        <w:t>they</w:t>
      </w:r>
      <w:r>
        <w:rPr>
          <w:spacing w:val="16"/>
        </w:rPr>
        <w:t xml:space="preserve"> </w:t>
      </w:r>
      <w:r>
        <w:t>have</w:t>
      </w:r>
      <w:r>
        <w:rPr>
          <w:spacing w:val="16"/>
        </w:rPr>
        <w:t xml:space="preserve"> </w:t>
      </w:r>
      <w:r>
        <w:t>questions</w:t>
      </w:r>
      <w:r>
        <w:rPr>
          <w:spacing w:val="18"/>
        </w:rPr>
        <w:t xml:space="preserve"> </w:t>
      </w:r>
      <w:r>
        <w:t>about</w:t>
      </w:r>
      <w:r>
        <w:rPr>
          <w:spacing w:val="17"/>
        </w:rPr>
        <w:t xml:space="preserve"> </w:t>
      </w:r>
      <w:r>
        <w:t>the</w:t>
      </w:r>
      <w:r>
        <w:rPr>
          <w:spacing w:val="28"/>
        </w:rPr>
        <w:t xml:space="preserve"> </w:t>
      </w:r>
      <w:r>
        <w:t>Review</w:t>
      </w:r>
      <w:r>
        <w:rPr>
          <w:spacing w:val="16"/>
        </w:rPr>
        <w:t xml:space="preserve"> </w:t>
      </w:r>
      <w:r>
        <w:rPr>
          <w:spacing w:val="-2"/>
        </w:rPr>
        <w:t>Point.</w:t>
      </w:r>
    </w:p>
    <w:p w14:paraId="1DD48847" w14:textId="77777777" w:rsidR="001307F7" w:rsidRDefault="00CA1F56" w:rsidP="00D97E05">
      <w:pPr>
        <w:pStyle w:val="Heading1"/>
      </w:pPr>
      <w:bookmarkStart w:id="59" w:name="16._Research_and_evaluation_activities_"/>
      <w:bookmarkStart w:id="60" w:name="_bookmark27"/>
      <w:bookmarkEnd w:id="59"/>
      <w:bookmarkEnd w:id="60"/>
      <w:r>
        <w:t>Research</w:t>
      </w:r>
      <w:r>
        <w:rPr>
          <w:spacing w:val="22"/>
        </w:rPr>
        <w:t xml:space="preserve"> </w:t>
      </w:r>
      <w:r>
        <w:t>and</w:t>
      </w:r>
      <w:r>
        <w:rPr>
          <w:spacing w:val="25"/>
        </w:rPr>
        <w:t xml:space="preserve"> </w:t>
      </w:r>
      <w:r>
        <w:t>evaluation</w:t>
      </w:r>
      <w:r>
        <w:rPr>
          <w:spacing w:val="28"/>
        </w:rPr>
        <w:t xml:space="preserve"> </w:t>
      </w:r>
      <w:r>
        <w:rPr>
          <w:spacing w:val="-2"/>
        </w:rPr>
        <w:t>activities</w:t>
      </w:r>
    </w:p>
    <w:p w14:paraId="1DD48848" w14:textId="77777777" w:rsidR="001307F7" w:rsidRDefault="00CA1F56">
      <w:pPr>
        <w:pStyle w:val="BodyText"/>
        <w:spacing w:before="209" w:line="266" w:lineRule="auto"/>
        <w:ind w:right="1170"/>
      </w:pPr>
      <w:r>
        <w:t>As</w:t>
      </w:r>
      <w:r>
        <w:rPr>
          <w:spacing w:val="25"/>
        </w:rPr>
        <w:t xml:space="preserve"> </w:t>
      </w:r>
      <w:r>
        <w:t>part</w:t>
      </w:r>
      <w:r>
        <w:rPr>
          <w:spacing w:val="27"/>
        </w:rPr>
        <w:t xml:space="preserve"> </w:t>
      </w:r>
      <w:r>
        <w:t>of</w:t>
      </w:r>
      <w:r>
        <w:rPr>
          <w:spacing w:val="27"/>
        </w:rPr>
        <w:t xml:space="preserve"> </w:t>
      </w:r>
      <w:r>
        <w:t>the</w:t>
      </w:r>
      <w:r>
        <w:rPr>
          <w:spacing w:val="23"/>
        </w:rPr>
        <w:t xml:space="preserve"> </w:t>
      </w:r>
      <w:r>
        <w:t>delivery</w:t>
      </w:r>
      <w:r>
        <w:rPr>
          <w:spacing w:val="25"/>
        </w:rPr>
        <w:t xml:space="preserve"> </w:t>
      </w:r>
      <w:r>
        <w:t>of</w:t>
      </w:r>
      <w:r>
        <w:rPr>
          <w:spacing w:val="37"/>
        </w:rPr>
        <w:t xml:space="preserve"> </w:t>
      </w:r>
      <w:r>
        <w:t>HIPPY,</w:t>
      </w:r>
      <w:r>
        <w:rPr>
          <w:spacing w:val="27"/>
        </w:rPr>
        <w:t xml:space="preserve"> </w:t>
      </w:r>
      <w:r>
        <w:t>in</w:t>
      </w:r>
      <w:r>
        <w:rPr>
          <w:spacing w:val="23"/>
        </w:rPr>
        <w:t xml:space="preserve"> </w:t>
      </w:r>
      <w:r>
        <w:t>discussion</w:t>
      </w:r>
      <w:r>
        <w:rPr>
          <w:spacing w:val="25"/>
        </w:rPr>
        <w:t xml:space="preserve"> </w:t>
      </w:r>
      <w:r>
        <w:t>with</w:t>
      </w:r>
      <w:r>
        <w:rPr>
          <w:spacing w:val="25"/>
        </w:rPr>
        <w:t xml:space="preserve"> </w:t>
      </w:r>
      <w:r>
        <w:t>the</w:t>
      </w:r>
      <w:r>
        <w:rPr>
          <w:spacing w:val="25"/>
        </w:rPr>
        <w:t xml:space="preserve"> </w:t>
      </w:r>
      <w:r>
        <w:t>department,</w:t>
      </w:r>
      <w:r>
        <w:rPr>
          <w:spacing w:val="27"/>
        </w:rPr>
        <w:t xml:space="preserve"> </w:t>
      </w:r>
      <w:r>
        <w:t>BSL</w:t>
      </w:r>
      <w:r>
        <w:rPr>
          <w:spacing w:val="28"/>
        </w:rPr>
        <w:t xml:space="preserve"> </w:t>
      </w:r>
      <w:r>
        <w:t>is</w:t>
      </w:r>
      <w:r>
        <w:rPr>
          <w:spacing w:val="25"/>
        </w:rPr>
        <w:t xml:space="preserve"> </w:t>
      </w:r>
      <w:r>
        <w:t>able</w:t>
      </w:r>
      <w:r>
        <w:rPr>
          <w:spacing w:val="25"/>
        </w:rPr>
        <w:t xml:space="preserve"> </w:t>
      </w:r>
      <w:r>
        <w:t>to</w:t>
      </w:r>
      <w:r>
        <w:rPr>
          <w:spacing w:val="25"/>
        </w:rPr>
        <w:t xml:space="preserve"> </w:t>
      </w:r>
      <w:r>
        <w:t>conduct in-house</w:t>
      </w:r>
      <w:r>
        <w:rPr>
          <w:spacing w:val="34"/>
        </w:rPr>
        <w:t xml:space="preserve"> </w:t>
      </w:r>
      <w:r>
        <w:t>research</w:t>
      </w:r>
      <w:r>
        <w:rPr>
          <w:spacing w:val="37"/>
        </w:rPr>
        <w:t xml:space="preserve"> </w:t>
      </w:r>
      <w:r>
        <w:t>projects</w:t>
      </w:r>
      <w:r>
        <w:rPr>
          <w:spacing w:val="34"/>
        </w:rPr>
        <w:t xml:space="preserve"> </w:t>
      </w:r>
      <w:r>
        <w:t>to</w:t>
      </w:r>
      <w:r>
        <w:rPr>
          <w:spacing w:val="37"/>
        </w:rPr>
        <w:t xml:space="preserve"> </w:t>
      </w:r>
      <w:r>
        <w:t>inform</w:t>
      </w:r>
      <w:r>
        <w:rPr>
          <w:spacing w:val="39"/>
        </w:rPr>
        <w:t xml:space="preserve"> </w:t>
      </w:r>
      <w:r>
        <w:t>program</w:t>
      </w:r>
      <w:r>
        <w:rPr>
          <w:spacing w:val="39"/>
        </w:rPr>
        <w:t xml:space="preserve"> </w:t>
      </w:r>
      <w:r>
        <w:t>delivery</w:t>
      </w:r>
      <w:r>
        <w:rPr>
          <w:spacing w:val="34"/>
        </w:rPr>
        <w:t xml:space="preserve"> </w:t>
      </w:r>
      <w:r>
        <w:t>and</w:t>
      </w:r>
      <w:r>
        <w:rPr>
          <w:spacing w:val="34"/>
        </w:rPr>
        <w:t xml:space="preserve"> </w:t>
      </w:r>
      <w:r>
        <w:t>build</w:t>
      </w:r>
      <w:r>
        <w:rPr>
          <w:spacing w:val="34"/>
        </w:rPr>
        <w:t xml:space="preserve"> </w:t>
      </w:r>
      <w:r>
        <w:t>the</w:t>
      </w:r>
      <w:r>
        <w:rPr>
          <w:spacing w:val="37"/>
        </w:rPr>
        <w:t xml:space="preserve"> </w:t>
      </w:r>
      <w:r>
        <w:t>evidence</w:t>
      </w:r>
      <w:r>
        <w:rPr>
          <w:spacing w:val="37"/>
        </w:rPr>
        <w:t xml:space="preserve"> </w:t>
      </w:r>
      <w:r>
        <w:t>base</w:t>
      </w:r>
      <w:r>
        <w:rPr>
          <w:spacing w:val="9"/>
        </w:rPr>
        <w:t xml:space="preserve"> for </w:t>
      </w:r>
      <w:r>
        <w:t>HIPPY, for example,</w:t>
      </w:r>
      <w:r>
        <w:rPr>
          <w:spacing w:val="29"/>
        </w:rPr>
        <w:t xml:space="preserve"> </w:t>
      </w:r>
      <w:r>
        <w:t>by examining</w:t>
      </w:r>
      <w:r>
        <w:rPr>
          <w:spacing w:val="30"/>
        </w:rPr>
        <w:t xml:space="preserve"> </w:t>
      </w:r>
      <w:r>
        <w:t>effective recruitment</w:t>
      </w:r>
      <w:r>
        <w:rPr>
          <w:spacing w:val="29"/>
        </w:rPr>
        <w:t xml:space="preserve"> </w:t>
      </w:r>
      <w:r>
        <w:t>and retention strategies and factors affecting</w:t>
      </w:r>
      <w:r>
        <w:rPr>
          <w:spacing w:val="40"/>
        </w:rPr>
        <w:t xml:space="preserve"> </w:t>
      </w:r>
      <w:r>
        <w:t>participation</w:t>
      </w:r>
      <w:r>
        <w:rPr>
          <w:spacing w:val="37"/>
        </w:rPr>
        <w:t xml:space="preserve"> </w:t>
      </w:r>
      <w:r>
        <w:t>by</w:t>
      </w:r>
      <w:r>
        <w:rPr>
          <w:spacing w:val="40"/>
        </w:rPr>
        <w:t xml:space="preserve"> </w:t>
      </w:r>
      <w:r>
        <w:t>HIPPY</w:t>
      </w:r>
      <w:r>
        <w:rPr>
          <w:spacing w:val="35"/>
        </w:rPr>
        <w:t xml:space="preserve"> </w:t>
      </w:r>
      <w:r>
        <w:t>families.</w:t>
      </w:r>
      <w:r>
        <w:rPr>
          <w:spacing w:val="40"/>
        </w:rPr>
        <w:t xml:space="preserve"> </w:t>
      </w:r>
      <w:r>
        <w:t>BSL</w:t>
      </w:r>
      <w:r>
        <w:rPr>
          <w:spacing w:val="37"/>
        </w:rPr>
        <w:t xml:space="preserve"> </w:t>
      </w:r>
      <w:r>
        <w:t>will</w:t>
      </w:r>
      <w:r>
        <w:rPr>
          <w:spacing w:val="40"/>
        </w:rPr>
        <w:t xml:space="preserve"> </w:t>
      </w:r>
      <w:r>
        <w:t>not</w:t>
      </w:r>
      <w:r>
        <w:rPr>
          <w:spacing w:val="38"/>
        </w:rPr>
        <w:t xml:space="preserve"> </w:t>
      </w:r>
      <w:r>
        <w:t>commission</w:t>
      </w:r>
      <w:r>
        <w:rPr>
          <w:spacing w:val="40"/>
        </w:rPr>
        <w:t xml:space="preserve"> </w:t>
      </w:r>
      <w:r>
        <w:t>research</w:t>
      </w:r>
      <w:r>
        <w:rPr>
          <w:spacing w:val="40"/>
        </w:rPr>
        <w:t xml:space="preserve"> </w:t>
      </w:r>
      <w:r>
        <w:t>with</w:t>
      </w:r>
      <w:r>
        <w:rPr>
          <w:spacing w:val="40"/>
        </w:rPr>
        <w:t xml:space="preserve"> </w:t>
      </w:r>
      <w:r>
        <w:t>grant funding</w:t>
      </w:r>
      <w:r>
        <w:rPr>
          <w:spacing w:val="40"/>
        </w:rPr>
        <w:t xml:space="preserve"> </w:t>
      </w:r>
      <w:r>
        <w:t>unless</w:t>
      </w:r>
      <w:r>
        <w:rPr>
          <w:spacing w:val="40"/>
        </w:rPr>
        <w:t xml:space="preserve"> </w:t>
      </w:r>
      <w:r>
        <w:t>prior</w:t>
      </w:r>
      <w:r>
        <w:rPr>
          <w:spacing w:val="40"/>
        </w:rPr>
        <w:t xml:space="preserve"> </w:t>
      </w:r>
      <w:r>
        <w:t>approval</w:t>
      </w:r>
      <w:r>
        <w:rPr>
          <w:spacing w:val="40"/>
        </w:rPr>
        <w:t xml:space="preserve"> </w:t>
      </w:r>
      <w:r>
        <w:t>has</w:t>
      </w:r>
      <w:r>
        <w:rPr>
          <w:spacing w:val="40"/>
        </w:rPr>
        <w:t xml:space="preserve"> </w:t>
      </w:r>
      <w:r>
        <w:t>been</w:t>
      </w:r>
      <w:r>
        <w:rPr>
          <w:spacing w:val="40"/>
        </w:rPr>
        <w:t xml:space="preserve"> </w:t>
      </w:r>
      <w:r>
        <w:t>received</w:t>
      </w:r>
      <w:r>
        <w:rPr>
          <w:spacing w:val="40"/>
        </w:rPr>
        <w:t xml:space="preserve"> </w:t>
      </w:r>
      <w:r>
        <w:t>from</w:t>
      </w:r>
      <w:r>
        <w:rPr>
          <w:spacing w:val="40"/>
        </w:rPr>
        <w:t xml:space="preserve"> </w:t>
      </w:r>
      <w:r>
        <w:t>the</w:t>
      </w:r>
      <w:r>
        <w:rPr>
          <w:spacing w:val="40"/>
        </w:rPr>
        <w:t xml:space="preserve"> </w:t>
      </w:r>
      <w:r>
        <w:t>department.</w:t>
      </w:r>
    </w:p>
    <w:p w14:paraId="1DD48849" w14:textId="77777777" w:rsidR="001307F7" w:rsidRDefault="00CA1F56">
      <w:pPr>
        <w:pStyle w:val="BodyText"/>
        <w:spacing w:before="178" w:line="266" w:lineRule="auto"/>
        <w:ind w:right="1174"/>
      </w:pPr>
      <w:r>
        <w:t>Each research proposal</w:t>
      </w:r>
      <w:r>
        <w:rPr>
          <w:spacing w:val="27"/>
        </w:rPr>
        <w:t xml:space="preserve"> </w:t>
      </w:r>
      <w:r>
        <w:t>that</w:t>
      </w:r>
      <w:r>
        <w:rPr>
          <w:spacing w:val="30"/>
        </w:rPr>
        <w:t xml:space="preserve"> </w:t>
      </w:r>
      <w:r>
        <w:t>is presented</w:t>
      </w:r>
      <w:r>
        <w:rPr>
          <w:spacing w:val="30"/>
        </w:rPr>
        <w:t xml:space="preserve"> </w:t>
      </w:r>
      <w:r>
        <w:t>will</w:t>
      </w:r>
      <w:r>
        <w:rPr>
          <w:spacing w:val="28"/>
        </w:rPr>
        <w:t xml:space="preserve"> </w:t>
      </w:r>
      <w:r>
        <w:t>be</w:t>
      </w:r>
      <w:r>
        <w:rPr>
          <w:spacing w:val="28"/>
        </w:rPr>
        <w:t xml:space="preserve"> </w:t>
      </w:r>
      <w:r>
        <w:t>reviewed and assessed by the department with</w:t>
      </w:r>
      <w:r>
        <w:rPr>
          <w:spacing w:val="26"/>
        </w:rPr>
        <w:t xml:space="preserve"> </w:t>
      </w:r>
      <w:r>
        <w:t>assistance from the</w:t>
      </w:r>
      <w:r>
        <w:rPr>
          <w:spacing w:val="26"/>
        </w:rPr>
        <w:t xml:space="preserve"> </w:t>
      </w:r>
      <w:r>
        <w:t>department’s</w:t>
      </w:r>
      <w:r>
        <w:rPr>
          <w:spacing w:val="26"/>
        </w:rPr>
        <w:t xml:space="preserve"> </w:t>
      </w:r>
      <w:r>
        <w:t>Evaluation</w:t>
      </w:r>
      <w:r>
        <w:rPr>
          <w:spacing w:val="29"/>
        </w:rPr>
        <w:t xml:space="preserve"> </w:t>
      </w:r>
      <w:r>
        <w:t>Unit. The selection criteria used</w:t>
      </w:r>
      <w:r>
        <w:rPr>
          <w:spacing w:val="26"/>
        </w:rPr>
        <w:t xml:space="preserve"> </w:t>
      </w:r>
      <w:r>
        <w:t>to</w:t>
      </w:r>
      <w:r>
        <w:rPr>
          <w:spacing w:val="26"/>
        </w:rPr>
        <w:t xml:space="preserve"> </w:t>
      </w:r>
      <w:r>
        <w:t>assess each</w:t>
      </w:r>
      <w:r>
        <w:rPr>
          <w:spacing w:val="40"/>
        </w:rPr>
        <w:t xml:space="preserve"> </w:t>
      </w:r>
      <w:r>
        <w:t>proposal</w:t>
      </w:r>
      <w:r>
        <w:rPr>
          <w:spacing w:val="40"/>
        </w:rPr>
        <w:t xml:space="preserve"> </w:t>
      </w:r>
      <w:r>
        <w:t>includes:</w:t>
      </w:r>
      <w:r>
        <w:rPr>
          <w:spacing w:val="40"/>
        </w:rPr>
        <w:t xml:space="preserve"> </w:t>
      </w:r>
      <w:r>
        <w:t>demonstrated</w:t>
      </w:r>
      <w:r>
        <w:rPr>
          <w:spacing w:val="40"/>
        </w:rPr>
        <w:t xml:space="preserve"> </w:t>
      </w:r>
      <w:r>
        <w:t>need</w:t>
      </w:r>
      <w:r>
        <w:rPr>
          <w:spacing w:val="40"/>
        </w:rPr>
        <w:t xml:space="preserve"> </w:t>
      </w:r>
      <w:r>
        <w:t>for</w:t>
      </w:r>
      <w:r>
        <w:rPr>
          <w:spacing w:val="40"/>
        </w:rPr>
        <w:t xml:space="preserve"> </w:t>
      </w:r>
      <w:r>
        <w:t>the</w:t>
      </w:r>
      <w:r>
        <w:rPr>
          <w:spacing w:val="40"/>
        </w:rPr>
        <w:t xml:space="preserve"> </w:t>
      </w:r>
      <w:r>
        <w:t>research,</w:t>
      </w:r>
      <w:r>
        <w:rPr>
          <w:spacing w:val="40"/>
        </w:rPr>
        <w:t xml:space="preserve"> </w:t>
      </w:r>
      <w:r>
        <w:t>appropriateness</w:t>
      </w:r>
      <w:r>
        <w:rPr>
          <w:spacing w:val="40"/>
        </w:rPr>
        <w:t xml:space="preserve"> </w:t>
      </w:r>
      <w:r>
        <w:t>of</w:t>
      </w:r>
      <w:r>
        <w:rPr>
          <w:spacing w:val="40"/>
        </w:rPr>
        <w:t xml:space="preserve"> </w:t>
      </w:r>
      <w:r>
        <w:t>the proposed</w:t>
      </w:r>
      <w:r>
        <w:rPr>
          <w:spacing w:val="40"/>
        </w:rPr>
        <w:t xml:space="preserve"> </w:t>
      </w:r>
      <w:r>
        <w:t>methodology,</w:t>
      </w:r>
      <w:r>
        <w:rPr>
          <w:spacing w:val="40"/>
        </w:rPr>
        <w:t xml:space="preserve"> </w:t>
      </w:r>
      <w:r>
        <w:t>suitability</w:t>
      </w:r>
      <w:r>
        <w:rPr>
          <w:spacing w:val="40"/>
        </w:rPr>
        <w:t xml:space="preserve"> </w:t>
      </w:r>
      <w:r>
        <w:t>and</w:t>
      </w:r>
      <w:r>
        <w:rPr>
          <w:spacing w:val="40"/>
        </w:rPr>
        <w:t xml:space="preserve"> </w:t>
      </w:r>
      <w:r>
        <w:t>ethics</w:t>
      </w:r>
      <w:r>
        <w:rPr>
          <w:spacing w:val="40"/>
        </w:rPr>
        <w:t xml:space="preserve"> </w:t>
      </w:r>
      <w:r>
        <w:t>process</w:t>
      </w:r>
      <w:r>
        <w:rPr>
          <w:spacing w:val="40"/>
        </w:rPr>
        <w:t xml:space="preserve"> </w:t>
      </w:r>
      <w:r>
        <w:t>in</w:t>
      </w:r>
      <w:r>
        <w:rPr>
          <w:spacing w:val="40"/>
        </w:rPr>
        <w:t xml:space="preserve"> </w:t>
      </w:r>
      <w:r>
        <w:t>regards</w:t>
      </w:r>
      <w:r>
        <w:rPr>
          <w:spacing w:val="40"/>
        </w:rPr>
        <w:t xml:space="preserve"> </w:t>
      </w:r>
      <w:r>
        <w:t>to</w:t>
      </w:r>
      <w:r>
        <w:rPr>
          <w:spacing w:val="40"/>
        </w:rPr>
        <w:t xml:space="preserve"> </w:t>
      </w:r>
      <w:r>
        <w:t>research</w:t>
      </w:r>
      <w:r>
        <w:rPr>
          <w:spacing w:val="40"/>
        </w:rPr>
        <w:t xml:space="preserve"> </w:t>
      </w:r>
      <w:r>
        <w:t>involving children, value for money,</w:t>
      </w:r>
      <w:r>
        <w:rPr>
          <w:spacing w:val="40"/>
        </w:rPr>
        <w:t xml:space="preserve"> </w:t>
      </w:r>
      <w:r>
        <w:t>and provision of a</w:t>
      </w:r>
      <w:r>
        <w:rPr>
          <w:spacing w:val="38"/>
        </w:rPr>
        <w:t xml:space="preserve"> </w:t>
      </w:r>
      <w:r>
        <w:t>plan for implementation of the</w:t>
      </w:r>
      <w:r>
        <w:rPr>
          <w:spacing w:val="40"/>
        </w:rPr>
        <w:t xml:space="preserve"> </w:t>
      </w:r>
      <w:r>
        <w:t xml:space="preserve">research </w:t>
      </w:r>
      <w:r>
        <w:rPr>
          <w:spacing w:val="-2"/>
        </w:rPr>
        <w:t>outcomes.</w:t>
      </w:r>
    </w:p>
    <w:p w14:paraId="1DD4884A" w14:textId="77777777" w:rsidR="001307F7" w:rsidRDefault="00CA1F56">
      <w:pPr>
        <w:pStyle w:val="BodyText"/>
        <w:spacing w:before="176" w:line="266" w:lineRule="auto"/>
        <w:ind w:right="1331"/>
      </w:pPr>
      <w:r>
        <w:t>Independent</w:t>
      </w:r>
      <w:r>
        <w:rPr>
          <w:spacing w:val="28"/>
        </w:rPr>
        <w:t xml:space="preserve"> </w:t>
      </w:r>
      <w:r>
        <w:t>evaluation activities may be</w:t>
      </w:r>
      <w:r>
        <w:rPr>
          <w:spacing w:val="26"/>
        </w:rPr>
        <w:t xml:space="preserve"> </w:t>
      </w:r>
      <w:r>
        <w:t>commissioned by the department</w:t>
      </w:r>
      <w:r>
        <w:rPr>
          <w:spacing w:val="28"/>
        </w:rPr>
        <w:t xml:space="preserve"> </w:t>
      </w:r>
      <w:r>
        <w:t>or</w:t>
      </w:r>
      <w:r>
        <w:rPr>
          <w:spacing w:val="27"/>
        </w:rPr>
        <w:t xml:space="preserve"> </w:t>
      </w:r>
      <w:r>
        <w:t>BSL</w:t>
      </w:r>
      <w:r>
        <w:rPr>
          <w:spacing w:val="26"/>
        </w:rPr>
        <w:t xml:space="preserve"> </w:t>
      </w:r>
      <w:r>
        <w:t>and</w:t>
      </w:r>
      <w:r>
        <w:rPr>
          <w:spacing w:val="26"/>
        </w:rPr>
        <w:t xml:space="preserve"> </w:t>
      </w:r>
      <w:r>
        <w:t>will provide an opportunity to add to the evidence base and measure how effectively HIPPY</w:t>
      </w:r>
      <w:r>
        <w:rPr>
          <w:spacing w:val="80"/>
        </w:rPr>
        <w:t xml:space="preserve"> </w:t>
      </w:r>
      <w:r>
        <w:t>contributes to key Government policy objectives (such as enhanced parental engagement</w:t>
      </w:r>
      <w:r>
        <w:rPr>
          <w:spacing w:val="80"/>
        </w:rPr>
        <w:t xml:space="preserve"> </w:t>
      </w:r>
      <w:r>
        <w:t>and</w:t>
      </w:r>
      <w:r>
        <w:rPr>
          <w:spacing w:val="40"/>
        </w:rPr>
        <w:t xml:space="preserve"> </w:t>
      </w:r>
      <w:r>
        <w:t>improving</w:t>
      </w:r>
      <w:r>
        <w:rPr>
          <w:spacing w:val="40"/>
        </w:rPr>
        <w:t xml:space="preserve"> </w:t>
      </w:r>
      <w:r>
        <w:t>readiness</w:t>
      </w:r>
      <w:r>
        <w:rPr>
          <w:spacing w:val="40"/>
        </w:rPr>
        <w:t xml:space="preserve"> </w:t>
      </w:r>
      <w:r>
        <w:t>for</w:t>
      </w:r>
      <w:r>
        <w:rPr>
          <w:spacing w:val="40"/>
        </w:rPr>
        <w:t xml:space="preserve"> </w:t>
      </w:r>
      <w:r>
        <w:t>school),</w:t>
      </w:r>
      <w:r>
        <w:rPr>
          <w:spacing w:val="40"/>
        </w:rPr>
        <w:t xml:space="preserve"> </w:t>
      </w:r>
      <w:r>
        <w:t>particularly</w:t>
      </w:r>
      <w:r>
        <w:rPr>
          <w:spacing w:val="40"/>
        </w:rPr>
        <w:t xml:space="preserve"> </w:t>
      </w:r>
      <w:r>
        <w:t>as</w:t>
      </w:r>
      <w:r>
        <w:rPr>
          <w:spacing w:val="40"/>
        </w:rPr>
        <w:t xml:space="preserve"> </w:t>
      </w:r>
      <w:r>
        <w:t>compared</w:t>
      </w:r>
      <w:r>
        <w:rPr>
          <w:spacing w:val="40"/>
        </w:rPr>
        <w:t xml:space="preserve"> </w:t>
      </w:r>
      <w:r>
        <w:t>to</w:t>
      </w:r>
      <w:r>
        <w:rPr>
          <w:spacing w:val="40"/>
        </w:rPr>
        <w:t xml:space="preserve"> </w:t>
      </w:r>
      <w:r>
        <w:t>other</w:t>
      </w:r>
      <w:r>
        <w:rPr>
          <w:spacing w:val="40"/>
        </w:rPr>
        <w:t xml:space="preserve"> </w:t>
      </w:r>
      <w:r>
        <w:t>similar</w:t>
      </w:r>
      <w:r>
        <w:rPr>
          <w:spacing w:val="40"/>
        </w:rPr>
        <w:t xml:space="preserve"> </w:t>
      </w:r>
      <w:r>
        <w:t>programs.</w:t>
      </w:r>
    </w:p>
    <w:p w14:paraId="1DD4884B" w14:textId="77777777" w:rsidR="001307F7" w:rsidRDefault="001307F7">
      <w:pPr>
        <w:spacing w:line="266" w:lineRule="auto"/>
        <w:sectPr w:rsidR="001307F7">
          <w:pgSz w:w="11910" w:h="16840"/>
          <w:pgMar w:top="1040" w:right="360" w:bottom="1060" w:left="420" w:header="0" w:footer="879" w:gutter="0"/>
          <w:cols w:space="720"/>
        </w:sectPr>
      </w:pPr>
    </w:p>
    <w:p w14:paraId="1DD4884C" w14:textId="77777777" w:rsidR="001307F7" w:rsidRDefault="00CA1F56">
      <w:pPr>
        <w:pStyle w:val="BodyText"/>
        <w:spacing w:before="81" w:line="266" w:lineRule="auto"/>
        <w:ind w:right="1552"/>
      </w:pPr>
      <w:r>
        <w:lastRenderedPageBreak/>
        <w:t>The department will be commissioning an independent evaluation to be conducted</w:t>
      </w:r>
      <w:r>
        <w:rPr>
          <w:spacing w:val="40"/>
        </w:rPr>
        <w:t xml:space="preserve"> </w:t>
      </w:r>
      <w:r>
        <w:t>over</w:t>
      </w:r>
      <w:r>
        <w:rPr>
          <w:spacing w:val="80"/>
        </w:rPr>
        <w:t xml:space="preserve"> </w:t>
      </w:r>
      <w:r>
        <w:t>three financial years,</w:t>
      </w:r>
      <w:r>
        <w:rPr>
          <w:spacing w:val="40"/>
        </w:rPr>
        <w:t xml:space="preserve"> </w:t>
      </w:r>
      <w:r>
        <w:t>from 2023–2024 to 2025–2026.</w:t>
      </w:r>
    </w:p>
    <w:p w14:paraId="1DD4884D" w14:textId="77777777" w:rsidR="001307F7" w:rsidRDefault="00CA1F56">
      <w:pPr>
        <w:pStyle w:val="BodyText"/>
        <w:spacing w:before="180"/>
      </w:pPr>
      <w:r>
        <w:t>Previous</w:t>
      </w:r>
      <w:r>
        <w:rPr>
          <w:spacing w:val="25"/>
        </w:rPr>
        <w:t xml:space="preserve"> </w:t>
      </w:r>
      <w:r>
        <w:t>evaluation</w:t>
      </w:r>
      <w:r>
        <w:rPr>
          <w:spacing w:val="26"/>
        </w:rPr>
        <w:t xml:space="preserve"> </w:t>
      </w:r>
      <w:r>
        <w:t>activities</w:t>
      </w:r>
      <w:r>
        <w:rPr>
          <w:spacing w:val="23"/>
        </w:rPr>
        <w:t xml:space="preserve"> </w:t>
      </w:r>
      <w:r>
        <w:t>for</w:t>
      </w:r>
      <w:r>
        <w:rPr>
          <w:spacing w:val="27"/>
        </w:rPr>
        <w:t xml:space="preserve"> </w:t>
      </w:r>
      <w:r>
        <w:t>HIPPY</w:t>
      </w:r>
      <w:r>
        <w:rPr>
          <w:spacing w:val="26"/>
        </w:rPr>
        <w:t xml:space="preserve"> </w:t>
      </w:r>
      <w:r>
        <w:rPr>
          <w:spacing w:val="-2"/>
        </w:rPr>
        <w:t>include:</w:t>
      </w:r>
    </w:p>
    <w:p w14:paraId="1DD4884E" w14:textId="77777777" w:rsidR="001307F7" w:rsidRDefault="00CA1F56">
      <w:pPr>
        <w:pStyle w:val="ListParagraph"/>
        <w:numPr>
          <w:ilvl w:val="0"/>
          <w:numId w:val="11"/>
        </w:numPr>
        <w:tabs>
          <w:tab w:val="left" w:pos="1433"/>
        </w:tabs>
        <w:spacing w:line="264" w:lineRule="auto"/>
        <w:ind w:right="1805"/>
      </w:pPr>
      <w:r>
        <w:t>the evaluation of the national rollout of HIPPY</w:t>
      </w:r>
      <w:r>
        <w:rPr>
          <w:spacing w:val="37"/>
        </w:rPr>
        <w:t xml:space="preserve"> </w:t>
      </w:r>
      <w:r>
        <w:t>in 2011, undertaken by Monash</w:t>
      </w:r>
      <w:r>
        <w:rPr>
          <w:spacing w:val="40"/>
        </w:rPr>
        <w:t xml:space="preserve"> </w:t>
      </w:r>
      <w:r>
        <w:t>University in conjunction with BSL</w:t>
      </w:r>
    </w:p>
    <w:p w14:paraId="1DD4884F" w14:textId="77777777" w:rsidR="001307F7" w:rsidRDefault="00CA1F56">
      <w:pPr>
        <w:pStyle w:val="ListParagraph"/>
        <w:numPr>
          <w:ilvl w:val="0"/>
          <w:numId w:val="11"/>
        </w:numPr>
        <w:tabs>
          <w:tab w:val="left" w:pos="1433"/>
        </w:tabs>
        <w:spacing w:before="164" w:line="264" w:lineRule="auto"/>
        <w:ind w:right="1133"/>
      </w:pPr>
      <w:r>
        <w:t>the evaluation of the appropriateness, effectiveness and efficiency of HIPPY in 2017,</w:t>
      </w:r>
      <w:r>
        <w:rPr>
          <w:spacing w:val="80"/>
        </w:rPr>
        <w:t xml:space="preserve"> </w:t>
      </w:r>
      <w:r>
        <w:t>undertaken by ACIL Allen Consulting.</w:t>
      </w:r>
    </w:p>
    <w:p w14:paraId="1DD48850" w14:textId="77777777" w:rsidR="001307F7" w:rsidRDefault="00CA1F56" w:rsidP="00D97E05">
      <w:pPr>
        <w:pStyle w:val="Heading1"/>
      </w:pPr>
      <w:bookmarkStart w:id="61" w:name="17._General_Requirements_"/>
      <w:bookmarkStart w:id="62" w:name="_bookmark28"/>
      <w:bookmarkEnd w:id="61"/>
      <w:bookmarkEnd w:id="62"/>
      <w:r>
        <w:t>General</w:t>
      </w:r>
      <w:r>
        <w:rPr>
          <w:spacing w:val="28"/>
        </w:rPr>
        <w:t xml:space="preserve"> </w:t>
      </w:r>
      <w:r>
        <w:t>Requirements</w:t>
      </w:r>
    </w:p>
    <w:p w14:paraId="1DD48851" w14:textId="77777777" w:rsidR="001307F7" w:rsidRDefault="00CA1F56">
      <w:pPr>
        <w:pStyle w:val="Heading2"/>
        <w:numPr>
          <w:ilvl w:val="1"/>
          <w:numId w:val="20"/>
        </w:numPr>
        <w:tabs>
          <w:tab w:val="left" w:pos="1790"/>
        </w:tabs>
        <w:spacing w:before="183"/>
        <w:ind w:left="1790" w:hanging="717"/>
      </w:pPr>
      <w:bookmarkStart w:id="63" w:name="17.1_Privacy_"/>
      <w:bookmarkStart w:id="64" w:name="_bookmark29"/>
      <w:bookmarkEnd w:id="63"/>
      <w:bookmarkEnd w:id="64"/>
      <w:r>
        <w:rPr>
          <w:color w:val="500678"/>
          <w:spacing w:val="-2"/>
        </w:rPr>
        <w:t>Privacy</w:t>
      </w:r>
    </w:p>
    <w:p w14:paraId="1DD48852" w14:textId="77777777" w:rsidR="001307F7" w:rsidRDefault="00CA1F56">
      <w:pPr>
        <w:pStyle w:val="BodyText"/>
        <w:spacing w:before="330" w:line="266" w:lineRule="auto"/>
        <w:ind w:right="1174"/>
      </w:pPr>
      <w:r>
        <w:t>The</w:t>
      </w:r>
      <w:r>
        <w:rPr>
          <w:spacing w:val="25"/>
        </w:rPr>
        <w:t xml:space="preserve"> </w:t>
      </w:r>
      <w:r>
        <w:t>department,</w:t>
      </w:r>
      <w:r>
        <w:rPr>
          <w:spacing w:val="26"/>
        </w:rPr>
        <w:t xml:space="preserve"> </w:t>
      </w:r>
      <w:r>
        <w:t>including</w:t>
      </w:r>
      <w:r>
        <w:rPr>
          <w:spacing w:val="27"/>
        </w:rPr>
        <w:t xml:space="preserve"> </w:t>
      </w:r>
      <w:r>
        <w:t>its</w:t>
      </w:r>
      <w:r>
        <w:rPr>
          <w:spacing w:val="25"/>
        </w:rPr>
        <w:t xml:space="preserve"> </w:t>
      </w:r>
      <w:r>
        <w:t>employees, contractors and</w:t>
      </w:r>
      <w:r>
        <w:rPr>
          <w:spacing w:val="25"/>
        </w:rPr>
        <w:t xml:space="preserve"> </w:t>
      </w:r>
      <w:r>
        <w:t>agents,</w:t>
      </w:r>
      <w:r>
        <w:rPr>
          <w:spacing w:val="26"/>
        </w:rPr>
        <w:t xml:space="preserve"> </w:t>
      </w:r>
      <w:r>
        <w:t>are subject to the</w:t>
      </w:r>
      <w:r>
        <w:rPr>
          <w:spacing w:val="40"/>
        </w:rPr>
        <w:t xml:space="preserve"> </w:t>
      </w:r>
      <w:r>
        <w:rPr>
          <w:i/>
        </w:rPr>
        <w:t>Privacy Act</w:t>
      </w:r>
      <w:r>
        <w:rPr>
          <w:i/>
          <w:spacing w:val="37"/>
        </w:rPr>
        <w:t xml:space="preserve"> </w:t>
      </w:r>
      <w:r>
        <w:rPr>
          <w:i/>
        </w:rPr>
        <w:t>1988</w:t>
      </w:r>
      <w:r>
        <w:rPr>
          <w:i/>
          <w:spacing w:val="35"/>
        </w:rPr>
        <w:t xml:space="preserve"> </w:t>
      </w:r>
      <w:r>
        <w:rPr>
          <w:i/>
        </w:rPr>
        <w:t>(Cth)</w:t>
      </w:r>
      <w:r>
        <w:rPr>
          <w:i/>
          <w:spacing w:val="40"/>
        </w:rPr>
        <w:t xml:space="preserve"> </w:t>
      </w:r>
      <w:r>
        <w:t>(the</w:t>
      </w:r>
      <w:r>
        <w:rPr>
          <w:spacing w:val="35"/>
        </w:rPr>
        <w:t xml:space="preserve"> </w:t>
      </w:r>
      <w:r>
        <w:t>Privacy</w:t>
      </w:r>
      <w:r>
        <w:rPr>
          <w:spacing w:val="35"/>
        </w:rPr>
        <w:t xml:space="preserve"> </w:t>
      </w:r>
      <w:r>
        <w:t>Act)</w:t>
      </w:r>
      <w:r>
        <w:rPr>
          <w:spacing w:val="37"/>
        </w:rPr>
        <w:t xml:space="preserve"> </w:t>
      </w:r>
      <w:r>
        <w:t>and the requirements</w:t>
      </w:r>
      <w:r>
        <w:rPr>
          <w:spacing w:val="35"/>
        </w:rPr>
        <w:t xml:space="preserve"> </w:t>
      </w:r>
      <w:r>
        <w:t>of</w:t>
      </w:r>
      <w:r>
        <w:rPr>
          <w:spacing w:val="37"/>
        </w:rPr>
        <w:t xml:space="preserve"> </w:t>
      </w:r>
      <w:r>
        <w:t>the</w:t>
      </w:r>
      <w:r>
        <w:rPr>
          <w:spacing w:val="40"/>
        </w:rPr>
        <w:t xml:space="preserve"> </w:t>
      </w:r>
      <w:hyperlink r:id="rId40">
        <w:r>
          <w:t>Australian Privacy Principles</w:t>
        </w:r>
      </w:hyperlink>
      <w:r>
        <w:t xml:space="preserve"> (APPs)</w:t>
      </w:r>
      <w:r>
        <w:rPr>
          <w:spacing w:val="23"/>
        </w:rPr>
        <w:t xml:space="preserve"> </w:t>
      </w:r>
      <w:r>
        <w:t>contained in the Privacy Act. The Privacy Act</w:t>
      </w:r>
      <w:r>
        <w:rPr>
          <w:spacing w:val="23"/>
        </w:rPr>
        <w:t xml:space="preserve"> </w:t>
      </w:r>
      <w:r>
        <w:t>and the APPs regulate the handling</w:t>
      </w:r>
      <w:r>
        <w:rPr>
          <w:spacing w:val="25"/>
        </w:rPr>
        <w:t xml:space="preserve"> </w:t>
      </w:r>
      <w:r>
        <w:t>of</w:t>
      </w:r>
      <w:r>
        <w:rPr>
          <w:spacing w:val="40"/>
        </w:rPr>
        <w:t xml:space="preserve"> </w:t>
      </w:r>
      <w:r>
        <w:t>‘personal information’ of</w:t>
      </w:r>
      <w:r>
        <w:rPr>
          <w:spacing w:val="40"/>
        </w:rPr>
        <w:t xml:space="preserve"> </w:t>
      </w:r>
      <w:r>
        <w:t>individuals by Australian Government</w:t>
      </w:r>
      <w:r>
        <w:rPr>
          <w:spacing w:val="40"/>
        </w:rPr>
        <w:t xml:space="preserve"> </w:t>
      </w:r>
      <w:r>
        <w:t>agencies and certain private</w:t>
      </w:r>
      <w:r>
        <w:rPr>
          <w:spacing w:val="40"/>
        </w:rPr>
        <w:t xml:space="preserve"> </w:t>
      </w:r>
      <w:r>
        <w:t>sector</w:t>
      </w:r>
      <w:r>
        <w:rPr>
          <w:spacing w:val="40"/>
        </w:rPr>
        <w:t xml:space="preserve"> </w:t>
      </w:r>
      <w:r>
        <w:t>organisations,</w:t>
      </w:r>
      <w:r>
        <w:rPr>
          <w:spacing w:val="40"/>
        </w:rPr>
        <w:t xml:space="preserve"> </w:t>
      </w:r>
      <w:r>
        <w:t>including</w:t>
      </w:r>
      <w:r>
        <w:rPr>
          <w:spacing w:val="40"/>
        </w:rPr>
        <w:t xml:space="preserve"> </w:t>
      </w:r>
      <w:r>
        <w:t>the</w:t>
      </w:r>
      <w:r>
        <w:rPr>
          <w:spacing w:val="40"/>
        </w:rPr>
        <w:t xml:space="preserve"> </w:t>
      </w:r>
      <w:r>
        <w:t>collection,</w:t>
      </w:r>
      <w:r>
        <w:rPr>
          <w:spacing w:val="40"/>
        </w:rPr>
        <w:t xml:space="preserve"> </w:t>
      </w:r>
      <w:r>
        <w:t>storage,</w:t>
      </w:r>
      <w:r>
        <w:rPr>
          <w:spacing w:val="40"/>
        </w:rPr>
        <w:t xml:space="preserve"> </w:t>
      </w:r>
      <w:r>
        <w:t>use</w:t>
      </w:r>
      <w:r>
        <w:rPr>
          <w:spacing w:val="40"/>
        </w:rPr>
        <w:t xml:space="preserve"> </w:t>
      </w:r>
      <w:r>
        <w:t>and</w:t>
      </w:r>
      <w:r>
        <w:rPr>
          <w:spacing w:val="40"/>
        </w:rPr>
        <w:t xml:space="preserve"> </w:t>
      </w:r>
      <w:r>
        <w:t>disclosure</w:t>
      </w:r>
      <w:r>
        <w:rPr>
          <w:spacing w:val="40"/>
        </w:rPr>
        <w:t xml:space="preserve"> </w:t>
      </w:r>
      <w:r>
        <w:t>of</w:t>
      </w:r>
      <w:r>
        <w:rPr>
          <w:spacing w:val="40"/>
        </w:rPr>
        <w:t xml:space="preserve"> </w:t>
      </w:r>
      <w:r>
        <w:t xml:space="preserve">that </w:t>
      </w:r>
      <w:r>
        <w:rPr>
          <w:spacing w:val="-2"/>
        </w:rPr>
        <w:t>information.</w:t>
      </w:r>
    </w:p>
    <w:p w14:paraId="1DD48853" w14:textId="77777777" w:rsidR="001307F7" w:rsidRDefault="00CA1F56">
      <w:pPr>
        <w:pStyle w:val="BodyText"/>
        <w:spacing w:before="176" w:line="266" w:lineRule="auto"/>
        <w:ind w:right="1552"/>
      </w:pPr>
      <w:r>
        <w:t>The department will, when administering the program, abide by the Privacy Act when</w:t>
      </w:r>
      <w:r>
        <w:rPr>
          <w:spacing w:val="80"/>
        </w:rPr>
        <w:t xml:space="preserve"> </w:t>
      </w:r>
      <w:r>
        <w:t>handling</w:t>
      </w:r>
      <w:r>
        <w:rPr>
          <w:spacing w:val="40"/>
        </w:rPr>
        <w:t xml:space="preserve"> </w:t>
      </w:r>
      <w:r>
        <w:t>personal</w:t>
      </w:r>
      <w:r>
        <w:rPr>
          <w:spacing w:val="40"/>
        </w:rPr>
        <w:t xml:space="preserve"> </w:t>
      </w:r>
      <w:r>
        <w:t>information</w:t>
      </w:r>
      <w:r>
        <w:rPr>
          <w:spacing w:val="40"/>
        </w:rPr>
        <w:t xml:space="preserve"> </w:t>
      </w:r>
      <w:r>
        <w:t>collected</w:t>
      </w:r>
      <w:r>
        <w:rPr>
          <w:spacing w:val="40"/>
        </w:rPr>
        <w:t xml:space="preserve"> </w:t>
      </w:r>
      <w:r>
        <w:t>for</w:t>
      </w:r>
      <w:r>
        <w:rPr>
          <w:spacing w:val="40"/>
        </w:rPr>
        <w:t xml:space="preserve"> </w:t>
      </w:r>
      <w:r>
        <w:t>the</w:t>
      </w:r>
      <w:r>
        <w:rPr>
          <w:spacing w:val="40"/>
        </w:rPr>
        <w:t xml:space="preserve"> </w:t>
      </w:r>
      <w:r>
        <w:t>purposes</w:t>
      </w:r>
      <w:r>
        <w:rPr>
          <w:spacing w:val="40"/>
        </w:rPr>
        <w:t xml:space="preserve"> </w:t>
      </w:r>
      <w:r>
        <w:t>of</w:t>
      </w:r>
      <w:r>
        <w:rPr>
          <w:spacing w:val="40"/>
        </w:rPr>
        <w:t xml:space="preserve"> </w:t>
      </w:r>
      <w:r>
        <w:t>the</w:t>
      </w:r>
      <w:r>
        <w:rPr>
          <w:spacing w:val="40"/>
        </w:rPr>
        <w:t xml:space="preserve"> </w:t>
      </w:r>
      <w:r>
        <w:t>program.</w:t>
      </w:r>
    </w:p>
    <w:p w14:paraId="1DD48854" w14:textId="77777777" w:rsidR="001307F7" w:rsidRDefault="00CA1F56">
      <w:pPr>
        <w:pStyle w:val="BodyText"/>
        <w:spacing w:before="178" w:line="266" w:lineRule="auto"/>
        <w:ind w:right="1356"/>
        <w:jc w:val="both"/>
      </w:pPr>
      <w:r>
        <w:t xml:space="preserve">The department has also imposed on BSL, through the Grant Agreement, </w:t>
      </w:r>
      <w:r>
        <w:rPr>
          <w:spacing w:val="10"/>
        </w:rPr>
        <w:t xml:space="preserve">an </w:t>
      </w:r>
      <w:r>
        <w:t>obligation to comply with the Privacy Act and in particular the APPs when providing activities under the Grant Agreement.</w:t>
      </w:r>
    </w:p>
    <w:p w14:paraId="1DD48855" w14:textId="77777777" w:rsidR="001307F7" w:rsidRDefault="00CA1F56">
      <w:pPr>
        <w:pStyle w:val="BodyText"/>
        <w:spacing w:before="177" w:line="266" w:lineRule="auto"/>
        <w:ind w:right="1174"/>
      </w:pPr>
      <w:r>
        <w:t>For further</w:t>
      </w:r>
      <w:r>
        <w:rPr>
          <w:spacing w:val="26"/>
        </w:rPr>
        <w:t xml:space="preserve"> </w:t>
      </w:r>
      <w:r>
        <w:t>information about the department’s Privacy Policy,</w:t>
      </w:r>
      <w:r>
        <w:rPr>
          <w:spacing w:val="26"/>
        </w:rPr>
        <w:t xml:space="preserve"> </w:t>
      </w:r>
      <w:r>
        <w:t>including how to access or</w:t>
      </w:r>
      <w:r>
        <w:rPr>
          <w:spacing w:val="40"/>
        </w:rPr>
        <w:t xml:space="preserve"> </w:t>
      </w:r>
      <w:r>
        <w:t>correct</w:t>
      </w:r>
      <w:r>
        <w:rPr>
          <w:spacing w:val="19"/>
        </w:rPr>
        <w:t xml:space="preserve"> </w:t>
      </w:r>
      <w:r>
        <w:t>personal</w:t>
      </w:r>
      <w:r>
        <w:rPr>
          <w:spacing w:val="19"/>
        </w:rPr>
        <w:t xml:space="preserve"> </w:t>
      </w:r>
      <w:r>
        <w:t>information</w:t>
      </w:r>
      <w:r>
        <w:rPr>
          <w:spacing w:val="20"/>
        </w:rPr>
        <w:t xml:space="preserve"> </w:t>
      </w:r>
      <w:r>
        <w:t>held</w:t>
      </w:r>
      <w:r>
        <w:rPr>
          <w:spacing w:val="20"/>
        </w:rPr>
        <w:t xml:space="preserve"> </w:t>
      </w:r>
      <w:r>
        <w:t>by</w:t>
      </w:r>
      <w:r>
        <w:rPr>
          <w:spacing w:val="18"/>
        </w:rPr>
        <w:t xml:space="preserve"> </w:t>
      </w:r>
      <w:r>
        <w:t>the</w:t>
      </w:r>
      <w:r>
        <w:rPr>
          <w:spacing w:val="20"/>
        </w:rPr>
        <w:t xml:space="preserve"> </w:t>
      </w:r>
      <w:r>
        <w:t>department</w:t>
      </w:r>
      <w:r>
        <w:rPr>
          <w:spacing w:val="21"/>
        </w:rPr>
        <w:t xml:space="preserve"> </w:t>
      </w:r>
      <w:r>
        <w:t>or</w:t>
      </w:r>
      <w:r>
        <w:rPr>
          <w:spacing w:val="22"/>
        </w:rPr>
        <w:t xml:space="preserve"> </w:t>
      </w:r>
      <w:r>
        <w:t>how</w:t>
      </w:r>
      <w:r>
        <w:rPr>
          <w:spacing w:val="16"/>
        </w:rPr>
        <w:t xml:space="preserve"> </w:t>
      </w:r>
      <w:r>
        <w:t>to</w:t>
      </w:r>
      <w:r>
        <w:rPr>
          <w:spacing w:val="18"/>
        </w:rPr>
        <w:t xml:space="preserve"> </w:t>
      </w:r>
      <w:r>
        <w:t>make</w:t>
      </w:r>
      <w:r>
        <w:rPr>
          <w:spacing w:val="18"/>
        </w:rPr>
        <w:t xml:space="preserve"> </w:t>
      </w:r>
      <w:r>
        <w:t>a</w:t>
      </w:r>
      <w:r>
        <w:rPr>
          <w:spacing w:val="20"/>
        </w:rPr>
        <w:t xml:space="preserve"> </w:t>
      </w:r>
      <w:r>
        <w:t>privacy</w:t>
      </w:r>
      <w:r>
        <w:rPr>
          <w:spacing w:val="18"/>
        </w:rPr>
        <w:t xml:space="preserve"> </w:t>
      </w:r>
      <w:r>
        <w:rPr>
          <w:spacing w:val="-2"/>
        </w:rPr>
        <w:t>complaint:</w:t>
      </w:r>
    </w:p>
    <w:p w14:paraId="1DD48856" w14:textId="77777777" w:rsidR="001307F7" w:rsidRDefault="00CA1F56">
      <w:pPr>
        <w:pStyle w:val="BodyText"/>
        <w:spacing w:before="181" w:line="434" w:lineRule="auto"/>
        <w:ind w:right="5584"/>
      </w:pPr>
      <w:r>
        <w:t xml:space="preserve">Visit website: </w:t>
      </w:r>
      <w:hyperlink r:id="rId41">
        <w:r>
          <w:rPr>
            <w:color w:val="0000FF"/>
            <w:u w:val="single" w:color="0000FF"/>
          </w:rPr>
          <w:t>www.dss.gov.au/privacy-policy</w:t>
        </w:r>
      </w:hyperlink>
      <w:r>
        <w:rPr>
          <w:color w:val="0000FF"/>
        </w:rPr>
        <w:t xml:space="preserve"> </w:t>
      </w:r>
      <w:r>
        <w:t>Write to:</w:t>
      </w:r>
    </w:p>
    <w:p w14:paraId="1DD48857" w14:textId="77777777" w:rsidR="001307F7" w:rsidRDefault="00CA1F56">
      <w:pPr>
        <w:pStyle w:val="BodyText"/>
        <w:spacing w:before="3"/>
        <w:ind w:left="1433"/>
      </w:pPr>
      <w:r>
        <w:t>Privacy</w:t>
      </w:r>
      <w:r>
        <w:rPr>
          <w:spacing w:val="24"/>
        </w:rPr>
        <w:t xml:space="preserve"> </w:t>
      </w:r>
      <w:r>
        <w:rPr>
          <w:spacing w:val="-2"/>
        </w:rPr>
        <w:t>Officer</w:t>
      </w:r>
    </w:p>
    <w:p w14:paraId="1DD48858" w14:textId="77777777" w:rsidR="001307F7" w:rsidRDefault="00CA1F56">
      <w:pPr>
        <w:pStyle w:val="BodyText"/>
        <w:spacing w:before="25" w:line="266" w:lineRule="auto"/>
        <w:ind w:left="1433" w:right="6366"/>
      </w:pPr>
      <w:r>
        <w:t>Legal Services Branch Department of Social Services GPO Box 9820</w:t>
      </w:r>
    </w:p>
    <w:p w14:paraId="1DD48859" w14:textId="77777777" w:rsidR="001307F7" w:rsidRDefault="00CA1F56">
      <w:pPr>
        <w:pStyle w:val="BodyText"/>
        <w:spacing w:before="0"/>
        <w:ind w:left="1433"/>
      </w:pPr>
      <w:r>
        <w:t>CANBERRA</w:t>
      </w:r>
      <w:r>
        <w:rPr>
          <w:spacing w:val="53"/>
          <w:w w:val="150"/>
        </w:rPr>
        <w:t xml:space="preserve"> </w:t>
      </w:r>
      <w:r>
        <w:t>ACT</w:t>
      </w:r>
      <w:r>
        <w:rPr>
          <w:spacing w:val="55"/>
          <w:w w:val="150"/>
        </w:rPr>
        <w:t xml:space="preserve"> </w:t>
      </w:r>
      <w:r>
        <w:rPr>
          <w:spacing w:val="-4"/>
        </w:rPr>
        <w:t>2601</w:t>
      </w:r>
    </w:p>
    <w:p w14:paraId="1DD4885A" w14:textId="77777777" w:rsidR="001307F7" w:rsidRDefault="00CA1F56">
      <w:pPr>
        <w:pStyle w:val="BodyText"/>
        <w:spacing w:before="206"/>
        <w:jc w:val="both"/>
      </w:pPr>
      <w:r>
        <w:t>or</w:t>
      </w:r>
      <w:r>
        <w:rPr>
          <w:spacing w:val="10"/>
        </w:rPr>
        <w:t xml:space="preserve"> </w:t>
      </w:r>
      <w:r>
        <w:rPr>
          <w:spacing w:val="-2"/>
        </w:rPr>
        <w:t>email:</w:t>
      </w:r>
    </w:p>
    <w:p w14:paraId="1DD4885B" w14:textId="77777777" w:rsidR="001307F7" w:rsidRDefault="00CA1F56">
      <w:pPr>
        <w:pStyle w:val="BodyText"/>
        <w:spacing w:before="208"/>
        <w:ind w:left="1433"/>
      </w:pPr>
      <w:hyperlink r:id="rId42">
        <w:r>
          <w:rPr>
            <w:spacing w:val="-2"/>
          </w:rPr>
          <w:t>DSSfeedback@dss.gov.au</w:t>
        </w:r>
      </w:hyperlink>
    </w:p>
    <w:p w14:paraId="1DD4885C" w14:textId="77777777" w:rsidR="001307F7" w:rsidRDefault="00CA1F56">
      <w:pPr>
        <w:pStyle w:val="BodyText"/>
        <w:spacing w:before="205" w:line="266" w:lineRule="auto"/>
        <w:ind w:right="1174"/>
      </w:pPr>
      <w:r>
        <w:t>Privacy complaints may be made directly to the</w:t>
      </w:r>
      <w:r>
        <w:rPr>
          <w:spacing w:val="40"/>
        </w:rPr>
        <w:t xml:space="preserve"> </w:t>
      </w:r>
      <w:r>
        <w:t>Office of the Australian</w:t>
      </w:r>
      <w:r>
        <w:rPr>
          <w:spacing w:val="40"/>
        </w:rPr>
        <w:t xml:space="preserve"> </w:t>
      </w:r>
      <w:r>
        <w:t>Information</w:t>
      </w:r>
      <w:r>
        <w:rPr>
          <w:spacing w:val="40"/>
        </w:rPr>
        <w:t xml:space="preserve"> </w:t>
      </w:r>
      <w:r>
        <w:t>Commissioner</w:t>
      </w:r>
      <w:r>
        <w:rPr>
          <w:spacing w:val="23"/>
        </w:rPr>
        <w:t xml:space="preserve"> </w:t>
      </w:r>
      <w:r>
        <w:t>(OAIC), but</w:t>
      </w:r>
      <w:r>
        <w:rPr>
          <w:spacing w:val="25"/>
        </w:rPr>
        <w:t xml:space="preserve"> </w:t>
      </w:r>
      <w:r>
        <w:t>will only be actioned where a complaint</w:t>
      </w:r>
      <w:r>
        <w:rPr>
          <w:spacing w:val="25"/>
        </w:rPr>
        <w:t xml:space="preserve"> </w:t>
      </w:r>
      <w:r>
        <w:t>was made in the first</w:t>
      </w:r>
      <w:r>
        <w:rPr>
          <w:spacing w:val="40"/>
        </w:rPr>
        <w:t xml:space="preserve"> </w:t>
      </w:r>
      <w:r>
        <w:t>instance</w:t>
      </w:r>
      <w:r>
        <w:rPr>
          <w:spacing w:val="34"/>
        </w:rPr>
        <w:t xml:space="preserve"> </w:t>
      </w:r>
      <w:r>
        <w:t>to</w:t>
      </w:r>
      <w:r>
        <w:rPr>
          <w:spacing w:val="34"/>
        </w:rPr>
        <w:t xml:space="preserve"> </w:t>
      </w:r>
      <w:r>
        <w:t>the</w:t>
      </w:r>
      <w:r>
        <w:rPr>
          <w:spacing w:val="40"/>
        </w:rPr>
        <w:t xml:space="preserve"> </w:t>
      </w:r>
      <w:r>
        <w:t>department</w:t>
      </w:r>
      <w:r>
        <w:rPr>
          <w:spacing w:val="38"/>
        </w:rPr>
        <w:t xml:space="preserve"> </w:t>
      </w:r>
      <w:r>
        <w:t>but</w:t>
      </w:r>
      <w:r>
        <w:rPr>
          <w:spacing w:val="38"/>
        </w:rPr>
        <w:t xml:space="preserve"> </w:t>
      </w:r>
      <w:r>
        <w:t>was</w:t>
      </w:r>
      <w:r>
        <w:rPr>
          <w:spacing w:val="37"/>
        </w:rPr>
        <w:t xml:space="preserve"> </w:t>
      </w:r>
      <w:r>
        <w:t>not</w:t>
      </w:r>
      <w:r>
        <w:rPr>
          <w:spacing w:val="38"/>
        </w:rPr>
        <w:t xml:space="preserve"> </w:t>
      </w:r>
      <w:r>
        <w:t>dealt</w:t>
      </w:r>
      <w:r>
        <w:rPr>
          <w:spacing w:val="38"/>
        </w:rPr>
        <w:t xml:space="preserve"> </w:t>
      </w:r>
      <w:r>
        <w:t>with</w:t>
      </w:r>
      <w:r>
        <w:rPr>
          <w:spacing w:val="34"/>
        </w:rPr>
        <w:t xml:space="preserve"> </w:t>
      </w:r>
      <w:r>
        <w:t>to</w:t>
      </w:r>
      <w:r>
        <w:rPr>
          <w:spacing w:val="34"/>
        </w:rPr>
        <w:t xml:space="preserve"> </w:t>
      </w:r>
      <w:r>
        <w:t>the</w:t>
      </w:r>
      <w:r>
        <w:rPr>
          <w:spacing w:val="37"/>
        </w:rPr>
        <w:t xml:space="preserve"> </w:t>
      </w:r>
      <w:r>
        <w:t>complainant’s</w:t>
      </w:r>
      <w:r>
        <w:rPr>
          <w:spacing w:val="34"/>
        </w:rPr>
        <w:t xml:space="preserve"> </w:t>
      </w:r>
      <w:r>
        <w:t>satisfaction.</w:t>
      </w:r>
    </w:p>
    <w:p w14:paraId="1DD4885D" w14:textId="77777777" w:rsidR="001307F7" w:rsidRDefault="001307F7">
      <w:pPr>
        <w:spacing w:line="266" w:lineRule="auto"/>
        <w:sectPr w:rsidR="001307F7">
          <w:pgSz w:w="11910" w:h="16840"/>
          <w:pgMar w:top="1060" w:right="360" w:bottom="1060" w:left="420" w:header="0" w:footer="879" w:gutter="0"/>
          <w:cols w:space="720"/>
        </w:sectPr>
      </w:pPr>
    </w:p>
    <w:p w14:paraId="1DD4885E" w14:textId="77777777" w:rsidR="001307F7" w:rsidRDefault="00CA1F56" w:rsidP="00D97E05">
      <w:pPr>
        <w:pStyle w:val="Heading1"/>
      </w:pPr>
      <w:bookmarkStart w:id="65" w:name="18._Freedom_of_information_(FOI)_"/>
      <w:bookmarkStart w:id="66" w:name="_bookmark30"/>
      <w:bookmarkEnd w:id="65"/>
      <w:bookmarkEnd w:id="66"/>
      <w:r>
        <w:lastRenderedPageBreak/>
        <w:t>Freedom</w:t>
      </w:r>
      <w:r>
        <w:rPr>
          <w:spacing w:val="24"/>
        </w:rPr>
        <w:t xml:space="preserve"> </w:t>
      </w:r>
      <w:r>
        <w:t>of</w:t>
      </w:r>
      <w:r>
        <w:rPr>
          <w:spacing w:val="24"/>
        </w:rPr>
        <w:t xml:space="preserve"> </w:t>
      </w:r>
      <w:r>
        <w:t>information</w:t>
      </w:r>
      <w:r>
        <w:rPr>
          <w:spacing w:val="24"/>
        </w:rPr>
        <w:t xml:space="preserve"> </w:t>
      </w:r>
      <w:r>
        <w:rPr>
          <w:spacing w:val="-4"/>
        </w:rPr>
        <w:t>(FOI)</w:t>
      </w:r>
    </w:p>
    <w:p w14:paraId="1DD4885F" w14:textId="77777777" w:rsidR="001307F7" w:rsidRDefault="00CA1F56">
      <w:pPr>
        <w:pStyle w:val="BodyText"/>
        <w:spacing w:before="212" w:line="266" w:lineRule="auto"/>
        <w:ind w:right="1397"/>
      </w:pPr>
      <w:r>
        <w:t>All</w:t>
      </w:r>
      <w:r>
        <w:rPr>
          <w:spacing w:val="29"/>
        </w:rPr>
        <w:t xml:space="preserve"> </w:t>
      </w:r>
      <w:r>
        <w:t>documents</w:t>
      </w:r>
      <w:r>
        <w:rPr>
          <w:spacing w:val="26"/>
        </w:rPr>
        <w:t xml:space="preserve"> </w:t>
      </w:r>
      <w:r>
        <w:t>created</w:t>
      </w:r>
      <w:r>
        <w:rPr>
          <w:spacing w:val="26"/>
        </w:rPr>
        <w:t xml:space="preserve"> </w:t>
      </w:r>
      <w:r>
        <w:t>or</w:t>
      </w:r>
      <w:r>
        <w:rPr>
          <w:spacing w:val="28"/>
        </w:rPr>
        <w:t xml:space="preserve"> </w:t>
      </w:r>
      <w:r>
        <w:t>held</w:t>
      </w:r>
      <w:r>
        <w:rPr>
          <w:spacing w:val="26"/>
        </w:rPr>
        <w:t xml:space="preserve"> </w:t>
      </w:r>
      <w:r>
        <w:t>by the</w:t>
      </w:r>
      <w:r>
        <w:rPr>
          <w:spacing w:val="26"/>
        </w:rPr>
        <w:t xml:space="preserve"> </w:t>
      </w:r>
      <w:r>
        <w:t>department</w:t>
      </w:r>
      <w:r>
        <w:rPr>
          <w:spacing w:val="28"/>
        </w:rPr>
        <w:t xml:space="preserve"> </w:t>
      </w:r>
      <w:r>
        <w:t>in relation to the program</w:t>
      </w:r>
      <w:r>
        <w:rPr>
          <w:spacing w:val="25"/>
        </w:rPr>
        <w:t xml:space="preserve"> </w:t>
      </w:r>
      <w:r>
        <w:t>are</w:t>
      </w:r>
      <w:r>
        <w:rPr>
          <w:spacing w:val="26"/>
        </w:rPr>
        <w:t xml:space="preserve"> </w:t>
      </w:r>
      <w:r>
        <w:t>subject</w:t>
      </w:r>
      <w:r>
        <w:rPr>
          <w:spacing w:val="25"/>
        </w:rPr>
        <w:t xml:space="preserve"> </w:t>
      </w:r>
      <w:r>
        <w:t>to the</w:t>
      </w:r>
      <w:r>
        <w:rPr>
          <w:spacing w:val="19"/>
        </w:rPr>
        <w:t xml:space="preserve"> </w:t>
      </w:r>
      <w:r>
        <w:rPr>
          <w:i/>
        </w:rPr>
        <w:t>Freedom</w:t>
      </w:r>
      <w:r>
        <w:rPr>
          <w:i/>
          <w:spacing w:val="21"/>
        </w:rPr>
        <w:t xml:space="preserve"> </w:t>
      </w:r>
      <w:r>
        <w:rPr>
          <w:i/>
        </w:rPr>
        <w:t>of Information</w:t>
      </w:r>
      <w:r>
        <w:rPr>
          <w:i/>
          <w:spacing w:val="21"/>
        </w:rPr>
        <w:t xml:space="preserve"> </w:t>
      </w:r>
      <w:r>
        <w:rPr>
          <w:i/>
        </w:rPr>
        <w:t>Act</w:t>
      </w:r>
      <w:r>
        <w:rPr>
          <w:i/>
          <w:spacing w:val="20"/>
        </w:rPr>
        <w:t xml:space="preserve"> </w:t>
      </w:r>
      <w:r>
        <w:rPr>
          <w:i/>
        </w:rPr>
        <w:t xml:space="preserve">1982 </w:t>
      </w:r>
      <w:r>
        <w:t>(FOI</w:t>
      </w:r>
      <w:r>
        <w:rPr>
          <w:spacing w:val="21"/>
        </w:rPr>
        <w:t xml:space="preserve"> </w:t>
      </w:r>
      <w:r>
        <w:t>Act). If</w:t>
      </w:r>
      <w:r>
        <w:rPr>
          <w:spacing w:val="18"/>
        </w:rPr>
        <w:t xml:space="preserve"> </w:t>
      </w:r>
      <w:r>
        <w:t>a request</w:t>
      </w:r>
      <w:r>
        <w:rPr>
          <w:spacing w:val="18"/>
        </w:rPr>
        <w:t xml:space="preserve"> </w:t>
      </w:r>
      <w:r>
        <w:t>is made</w:t>
      </w:r>
      <w:r>
        <w:rPr>
          <w:spacing w:val="25"/>
        </w:rPr>
        <w:t xml:space="preserve"> </w:t>
      </w:r>
      <w:r>
        <w:t>under</w:t>
      </w:r>
      <w:r>
        <w:rPr>
          <w:spacing w:val="18"/>
        </w:rPr>
        <w:t xml:space="preserve"> </w:t>
      </w:r>
      <w:r>
        <w:t>the FOI</w:t>
      </w:r>
      <w:r>
        <w:rPr>
          <w:spacing w:val="18"/>
        </w:rPr>
        <w:t xml:space="preserve"> </w:t>
      </w:r>
      <w:r>
        <w:t>Act for access to</w:t>
      </w:r>
      <w:r>
        <w:rPr>
          <w:spacing w:val="33"/>
        </w:rPr>
        <w:t xml:space="preserve"> </w:t>
      </w:r>
      <w:r>
        <w:t>a document subject to the FOI Act, then that document will</w:t>
      </w:r>
      <w:r>
        <w:rPr>
          <w:spacing w:val="32"/>
        </w:rPr>
        <w:t xml:space="preserve"> </w:t>
      </w:r>
      <w:r>
        <w:t>be made publicly</w:t>
      </w:r>
      <w:r>
        <w:rPr>
          <w:spacing w:val="40"/>
        </w:rPr>
        <w:t xml:space="preserve"> </w:t>
      </w:r>
      <w:r>
        <w:t>available unless it can be demonstrated that the document falls under an exemption</w:t>
      </w:r>
      <w:r>
        <w:rPr>
          <w:spacing w:val="80"/>
        </w:rPr>
        <w:t xml:space="preserve"> </w:t>
      </w:r>
      <w:r>
        <w:t>provision,</w:t>
      </w:r>
      <w:r>
        <w:rPr>
          <w:spacing w:val="40"/>
        </w:rPr>
        <w:t xml:space="preserve"> </w:t>
      </w:r>
      <w:r>
        <w:t>or</w:t>
      </w:r>
      <w:r>
        <w:rPr>
          <w:spacing w:val="40"/>
        </w:rPr>
        <w:t xml:space="preserve"> </w:t>
      </w:r>
      <w:r>
        <w:t>a conditional exemption provision and disclosure</w:t>
      </w:r>
      <w:r>
        <w:rPr>
          <w:spacing w:val="40"/>
        </w:rPr>
        <w:t xml:space="preserve"> </w:t>
      </w:r>
      <w:r>
        <w:t>would, on balance,</w:t>
      </w:r>
      <w:r>
        <w:rPr>
          <w:spacing w:val="40"/>
        </w:rPr>
        <w:t xml:space="preserve"> </w:t>
      </w:r>
      <w:r>
        <w:t>be contrary to</w:t>
      </w:r>
      <w:r>
        <w:rPr>
          <w:spacing w:val="36"/>
        </w:rPr>
        <w:t xml:space="preserve"> </w:t>
      </w:r>
      <w:r>
        <w:t>the</w:t>
      </w:r>
      <w:r>
        <w:rPr>
          <w:spacing w:val="36"/>
        </w:rPr>
        <w:t xml:space="preserve"> </w:t>
      </w:r>
      <w:r>
        <w:t>public</w:t>
      </w:r>
      <w:r>
        <w:rPr>
          <w:spacing w:val="36"/>
        </w:rPr>
        <w:t xml:space="preserve"> </w:t>
      </w:r>
      <w:r>
        <w:t>interest,</w:t>
      </w:r>
      <w:r>
        <w:rPr>
          <w:spacing w:val="37"/>
        </w:rPr>
        <w:t xml:space="preserve"> </w:t>
      </w:r>
      <w:r>
        <w:t>as specified</w:t>
      </w:r>
      <w:r>
        <w:rPr>
          <w:spacing w:val="36"/>
        </w:rPr>
        <w:t xml:space="preserve"> </w:t>
      </w:r>
      <w:r>
        <w:t>in</w:t>
      </w:r>
      <w:r>
        <w:rPr>
          <w:spacing w:val="36"/>
        </w:rPr>
        <w:t xml:space="preserve"> </w:t>
      </w:r>
      <w:r>
        <w:t>the</w:t>
      </w:r>
      <w:r>
        <w:rPr>
          <w:spacing w:val="36"/>
        </w:rPr>
        <w:t xml:space="preserve"> </w:t>
      </w:r>
      <w:r>
        <w:t>FOI</w:t>
      </w:r>
      <w:r>
        <w:rPr>
          <w:spacing w:val="40"/>
        </w:rPr>
        <w:t xml:space="preserve"> </w:t>
      </w:r>
      <w:r>
        <w:t>Act.</w:t>
      </w:r>
    </w:p>
    <w:p w14:paraId="1DD48860" w14:textId="77777777" w:rsidR="001307F7" w:rsidRDefault="00CA1F56">
      <w:pPr>
        <w:pStyle w:val="BodyText"/>
        <w:spacing w:before="160"/>
        <w:rPr>
          <w:rFonts w:ascii="Calibri"/>
        </w:rPr>
      </w:pPr>
      <w:r>
        <w:t>All</w:t>
      </w:r>
      <w:r>
        <w:rPr>
          <w:spacing w:val="18"/>
        </w:rPr>
        <w:t xml:space="preserve"> </w:t>
      </w:r>
      <w:r>
        <w:t>FOI</w:t>
      </w:r>
      <w:r>
        <w:rPr>
          <w:spacing w:val="15"/>
        </w:rPr>
        <w:t xml:space="preserve"> </w:t>
      </w:r>
      <w:r>
        <w:t>requests</w:t>
      </w:r>
      <w:r>
        <w:rPr>
          <w:spacing w:val="17"/>
        </w:rPr>
        <w:t xml:space="preserve"> </w:t>
      </w:r>
      <w:r>
        <w:t>are</w:t>
      </w:r>
      <w:r>
        <w:rPr>
          <w:spacing w:val="16"/>
        </w:rPr>
        <w:t xml:space="preserve"> </w:t>
      </w:r>
      <w:r>
        <w:t>to</w:t>
      </w:r>
      <w:r>
        <w:rPr>
          <w:spacing w:val="16"/>
        </w:rPr>
        <w:t xml:space="preserve"> </w:t>
      </w:r>
      <w:r>
        <w:t>be</w:t>
      </w:r>
      <w:r>
        <w:rPr>
          <w:spacing w:val="16"/>
        </w:rPr>
        <w:t xml:space="preserve"> </w:t>
      </w:r>
      <w:r>
        <w:t>referred</w:t>
      </w:r>
      <w:r>
        <w:rPr>
          <w:spacing w:val="15"/>
        </w:rPr>
        <w:t xml:space="preserve"> </w:t>
      </w:r>
      <w:r>
        <w:rPr>
          <w:spacing w:val="-5"/>
        </w:rPr>
        <w:t>to</w:t>
      </w:r>
      <w:r>
        <w:rPr>
          <w:rFonts w:ascii="Calibri"/>
          <w:spacing w:val="-5"/>
        </w:rPr>
        <w:t>:</w:t>
      </w:r>
    </w:p>
    <w:p w14:paraId="1DD48861" w14:textId="77777777" w:rsidR="001307F7" w:rsidRDefault="00CA1F56">
      <w:pPr>
        <w:pStyle w:val="BodyText"/>
        <w:spacing w:before="205"/>
        <w:ind w:left="1433"/>
      </w:pPr>
      <w:r>
        <w:t>Freedom</w:t>
      </w:r>
      <w:r>
        <w:rPr>
          <w:spacing w:val="22"/>
        </w:rPr>
        <w:t xml:space="preserve"> </w:t>
      </w:r>
      <w:r>
        <w:t>of</w:t>
      </w:r>
      <w:r>
        <w:rPr>
          <w:spacing w:val="23"/>
        </w:rPr>
        <w:t xml:space="preserve"> </w:t>
      </w:r>
      <w:r>
        <w:t>Information</w:t>
      </w:r>
      <w:r>
        <w:rPr>
          <w:spacing w:val="22"/>
        </w:rPr>
        <w:t xml:space="preserve"> </w:t>
      </w:r>
      <w:r>
        <w:rPr>
          <w:spacing w:val="-4"/>
        </w:rPr>
        <w:t>Team</w:t>
      </w:r>
    </w:p>
    <w:p w14:paraId="1DD48862" w14:textId="77777777" w:rsidR="001307F7" w:rsidRDefault="00CA1F56">
      <w:pPr>
        <w:pStyle w:val="BodyText"/>
        <w:spacing w:before="28" w:line="266" w:lineRule="auto"/>
        <w:ind w:left="1433" w:right="4646"/>
      </w:pPr>
      <w:r>
        <w:t>Government and Executive Services Branch Department of Social Services</w:t>
      </w:r>
    </w:p>
    <w:p w14:paraId="1DD48863" w14:textId="77777777" w:rsidR="001307F7" w:rsidRDefault="00CA1F56">
      <w:pPr>
        <w:pStyle w:val="BodyText"/>
        <w:spacing w:before="0" w:line="251" w:lineRule="exact"/>
        <w:ind w:left="1433"/>
      </w:pPr>
      <w:r>
        <w:t>GPO</w:t>
      </w:r>
      <w:r>
        <w:rPr>
          <w:spacing w:val="13"/>
        </w:rPr>
        <w:t xml:space="preserve"> </w:t>
      </w:r>
      <w:r>
        <w:t>Box</w:t>
      </w:r>
      <w:r>
        <w:rPr>
          <w:spacing w:val="13"/>
        </w:rPr>
        <w:t xml:space="preserve"> </w:t>
      </w:r>
      <w:r>
        <w:rPr>
          <w:spacing w:val="-4"/>
        </w:rPr>
        <w:t>9820</w:t>
      </w:r>
    </w:p>
    <w:p w14:paraId="1DD48864" w14:textId="77777777" w:rsidR="001307F7" w:rsidRDefault="00CA1F56">
      <w:pPr>
        <w:pStyle w:val="BodyText"/>
        <w:spacing w:before="28"/>
        <w:ind w:left="1433"/>
      </w:pPr>
      <w:r>
        <w:t>CANBERRA</w:t>
      </w:r>
      <w:r>
        <w:rPr>
          <w:spacing w:val="53"/>
          <w:w w:val="150"/>
        </w:rPr>
        <w:t xml:space="preserve"> </w:t>
      </w:r>
      <w:r>
        <w:t>ACT</w:t>
      </w:r>
      <w:r>
        <w:rPr>
          <w:spacing w:val="55"/>
          <w:w w:val="150"/>
        </w:rPr>
        <w:t xml:space="preserve"> </w:t>
      </w:r>
      <w:r>
        <w:rPr>
          <w:spacing w:val="-4"/>
        </w:rPr>
        <w:t>2601</w:t>
      </w:r>
    </w:p>
    <w:p w14:paraId="1DD48865" w14:textId="77777777" w:rsidR="001307F7" w:rsidRDefault="00CA1F56">
      <w:pPr>
        <w:pStyle w:val="BodyText"/>
        <w:spacing w:before="208"/>
      </w:pPr>
      <w:r>
        <w:t>or</w:t>
      </w:r>
      <w:r>
        <w:rPr>
          <w:spacing w:val="10"/>
        </w:rPr>
        <w:t xml:space="preserve"> </w:t>
      </w:r>
      <w:r>
        <w:rPr>
          <w:spacing w:val="-2"/>
        </w:rPr>
        <w:t>email:</w:t>
      </w:r>
    </w:p>
    <w:p w14:paraId="1DD48866" w14:textId="77777777" w:rsidR="001307F7" w:rsidRDefault="00CA1F56">
      <w:pPr>
        <w:pStyle w:val="BodyText"/>
        <w:spacing w:before="208"/>
        <w:ind w:left="1433"/>
      </w:pPr>
      <w:hyperlink r:id="rId43">
        <w:r>
          <w:rPr>
            <w:spacing w:val="-2"/>
            <w:u w:val="single"/>
          </w:rPr>
          <w:t>foi@dss.gov.au</w:t>
        </w:r>
      </w:hyperlink>
    </w:p>
    <w:p w14:paraId="1DD48867" w14:textId="77777777" w:rsidR="001307F7" w:rsidRDefault="00CA1F56">
      <w:pPr>
        <w:pStyle w:val="BodyText"/>
        <w:spacing w:before="206" w:line="266" w:lineRule="auto"/>
        <w:ind w:right="1397"/>
      </w:pPr>
      <w:r>
        <w:t>Decisions regarding requests for access to documents will</w:t>
      </w:r>
      <w:r>
        <w:rPr>
          <w:spacing w:val="24"/>
        </w:rPr>
        <w:t xml:space="preserve"> </w:t>
      </w:r>
      <w:r>
        <w:t>be made by an authorised FOI</w:t>
      </w:r>
      <w:r>
        <w:rPr>
          <w:spacing w:val="80"/>
        </w:rPr>
        <w:t xml:space="preserve"> </w:t>
      </w:r>
      <w:r>
        <w:t>decision-maker in accordance with the FOI Act.</w:t>
      </w:r>
    </w:p>
    <w:p w14:paraId="1DD48868" w14:textId="77777777" w:rsidR="001307F7" w:rsidRDefault="00CA1F56" w:rsidP="00D97E05">
      <w:pPr>
        <w:pStyle w:val="Heading1"/>
      </w:pPr>
      <w:bookmarkStart w:id="67" w:name="19._Grant_publication_"/>
      <w:bookmarkStart w:id="68" w:name="_bookmark31"/>
      <w:bookmarkEnd w:id="67"/>
      <w:bookmarkEnd w:id="68"/>
      <w:r>
        <w:t>Grant</w:t>
      </w:r>
      <w:r>
        <w:rPr>
          <w:spacing w:val="19"/>
        </w:rPr>
        <w:t xml:space="preserve"> </w:t>
      </w:r>
      <w:r>
        <w:t>publication</w:t>
      </w:r>
    </w:p>
    <w:p w14:paraId="1DD48869" w14:textId="77777777" w:rsidR="001307F7" w:rsidRDefault="00CA1F56">
      <w:pPr>
        <w:pStyle w:val="BodyText"/>
        <w:spacing w:before="210" w:line="266" w:lineRule="auto"/>
        <w:ind w:right="1174"/>
      </w:pPr>
      <w:r>
        <w:t>The</w:t>
      </w:r>
      <w:r>
        <w:rPr>
          <w:spacing w:val="33"/>
        </w:rPr>
        <w:t xml:space="preserve"> </w:t>
      </w:r>
      <w:r>
        <w:t>department</w:t>
      </w:r>
      <w:r>
        <w:rPr>
          <w:spacing w:val="34"/>
        </w:rPr>
        <w:t xml:space="preserve"> </w:t>
      </w:r>
      <w:r>
        <w:t>is</w:t>
      </w:r>
      <w:r>
        <w:rPr>
          <w:spacing w:val="33"/>
        </w:rPr>
        <w:t xml:space="preserve"> </w:t>
      </w:r>
      <w:r>
        <w:t>also obliged</w:t>
      </w:r>
      <w:r>
        <w:rPr>
          <w:spacing w:val="33"/>
        </w:rPr>
        <w:t xml:space="preserve"> </w:t>
      </w:r>
      <w:r>
        <w:t>to</w:t>
      </w:r>
      <w:r>
        <w:rPr>
          <w:spacing w:val="33"/>
        </w:rPr>
        <w:t xml:space="preserve"> </w:t>
      </w:r>
      <w:r>
        <w:t>publish details</w:t>
      </w:r>
      <w:r>
        <w:rPr>
          <w:spacing w:val="33"/>
        </w:rPr>
        <w:t xml:space="preserve"> </w:t>
      </w:r>
      <w:r>
        <w:t>of</w:t>
      </w:r>
      <w:r>
        <w:rPr>
          <w:spacing w:val="34"/>
        </w:rPr>
        <w:t xml:space="preserve"> </w:t>
      </w:r>
      <w:r>
        <w:t>all grants</w:t>
      </w:r>
      <w:r>
        <w:rPr>
          <w:spacing w:val="33"/>
        </w:rPr>
        <w:t xml:space="preserve"> </w:t>
      </w:r>
      <w:r>
        <w:t>on</w:t>
      </w:r>
      <w:r>
        <w:rPr>
          <w:spacing w:val="33"/>
        </w:rPr>
        <w:t xml:space="preserve"> </w:t>
      </w:r>
      <w:r>
        <w:t>its</w:t>
      </w:r>
      <w:r>
        <w:rPr>
          <w:spacing w:val="37"/>
        </w:rPr>
        <w:t xml:space="preserve"> </w:t>
      </w:r>
      <w:r>
        <w:t>website.</w:t>
      </w:r>
      <w:r>
        <w:rPr>
          <w:spacing w:val="40"/>
        </w:rPr>
        <w:t xml:space="preserve"> </w:t>
      </w:r>
      <w:r>
        <w:t>Published information</w:t>
      </w:r>
      <w:r>
        <w:rPr>
          <w:spacing w:val="24"/>
        </w:rPr>
        <w:t xml:space="preserve"> </w:t>
      </w:r>
      <w:r>
        <w:t>includes the</w:t>
      </w:r>
      <w:r>
        <w:rPr>
          <w:spacing w:val="24"/>
        </w:rPr>
        <w:t xml:space="preserve"> </w:t>
      </w:r>
      <w:r>
        <w:t>name</w:t>
      </w:r>
      <w:r>
        <w:rPr>
          <w:spacing w:val="24"/>
        </w:rPr>
        <w:t xml:space="preserve"> </w:t>
      </w:r>
      <w:r>
        <w:t>of</w:t>
      </w:r>
      <w:r>
        <w:rPr>
          <w:spacing w:val="25"/>
        </w:rPr>
        <w:t xml:space="preserve"> </w:t>
      </w:r>
      <w:r>
        <w:t>the funding</w:t>
      </w:r>
      <w:r>
        <w:rPr>
          <w:spacing w:val="24"/>
        </w:rPr>
        <w:t xml:space="preserve"> </w:t>
      </w:r>
      <w:r>
        <w:t>recipient, the</w:t>
      </w:r>
      <w:r>
        <w:rPr>
          <w:spacing w:val="24"/>
        </w:rPr>
        <w:t xml:space="preserve"> </w:t>
      </w:r>
      <w:r>
        <w:t>contract</w:t>
      </w:r>
      <w:r>
        <w:rPr>
          <w:spacing w:val="25"/>
        </w:rPr>
        <w:t xml:space="preserve"> </w:t>
      </w:r>
      <w:r>
        <w:t>amount,</w:t>
      </w:r>
      <w:r>
        <w:rPr>
          <w:spacing w:val="25"/>
        </w:rPr>
        <w:t xml:space="preserve"> </w:t>
      </w:r>
      <w:r>
        <w:t>a</w:t>
      </w:r>
      <w:r>
        <w:rPr>
          <w:spacing w:val="24"/>
        </w:rPr>
        <w:t xml:space="preserve"> </w:t>
      </w:r>
      <w:r>
        <w:t>description</w:t>
      </w:r>
      <w:r>
        <w:rPr>
          <w:spacing w:val="24"/>
        </w:rPr>
        <w:t xml:space="preserve"> </w:t>
      </w:r>
      <w:r>
        <w:t>of the project, and relevant dates.</w:t>
      </w:r>
    </w:p>
    <w:p w14:paraId="1DD4886A" w14:textId="77777777" w:rsidR="001307F7" w:rsidRDefault="00CA1F56" w:rsidP="00D97E05">
      <w:pPr>
        <w:pStyle w:val="Heading1"/>
      </w:pPr>
      <w:bookmarkStart w:id="69" w:name="20._Complaints_"/>
      <w:bookmarkStart w:id="70" w:name="_bookmark32"/>
      <w:bookmarkEnd w:id="69"/>
      <w:bookmarkEnd w:id="70"/>
      <w:r>
        <w:t>Complaints</w:t>
      </w:r>
    </w:p>
    <w:p w14:paraId="1DD4886B" w14:textId="77777777" w:rsidR="001307F7" w:rsidRDefault="00CA1F56">
      <w:pPr>
        <w:spacing w:before="209" w:line="266" w:lineRule="auto"/>
        <w:ind w:left="712" w:right="1065"/>
      </w:pPr>
      <w:r>
        <w:t>A</w:t>
      </w:r>
      <w:r>
        <w:rPr>
          <w:spacing w:val="23"/>
        </w:rPr>
        <w:t xml:space="preserve"> </w:t>
      </w:r>
      <w:r>
        <w:t>complaint</w:t>
      </w:r>
      <w:r>
        <w:rPr>
          <w:spacing w:val="24"/>
        </w:rPr>
        <w:t xml:space="preserve"> </w:t>
      </w:r>
      <w:r>
        <w:t>is</w:t>
      </w:r>
      <w:r>
        <w:rPr>
          <w:spacing w:val="23"/>
        </w:rPr>
        <w:t xml:space="preserve"> </w:t>
      </w:r>
      <w:r>
        <w:t>defined</w:t>
      </w:r>
      <w:r>
        <w:rPr>
          <w:spacing w:val="21"/>
        </w:rPr>
        <w:t xml:space="preserve"> </w:t>
      </w:r>
      <w:r>
        <w:t>as</w:t>
      </w:r>
      <w:r>
        <w:rPr>
          <w:spacing w:val="23"/>
        </w:rPr>
        <w:t xml:space="preserve"> </w:t>
      </w:r>
      <w:r>
        <w:t>“a</w:t>
      </w:r>
      <w:r>
        <w:rPr>
          <w:i/>
        </w:rPr>
        <w:t>ny</w:t>
      </w:r>
      <w:r>
        <w:rPr>
          <w:i/>
          <w:spacing w:val="21"/>
        </w:rPr>
        <w:t xml:space="preserve"> </w:t>
      </w:r>
      <w:r>
        <w:rPr>
          <w:i/>
        </w:rPr>
        <w:t>expression</w:t>
      </w:r>
      <w:r>
        <w:rPr>
          <w:i/>
          <w:spacing w:val="23"/>
        </w:rPr>
        <w:t xml:space="preserve"> </w:t>
      </w:r>
      <w:r>
        <w:rPr>
          <w:i/>
        </w:rPr>
        <w:t>of</w:t>
      </w:r>
      <w:r>
        <w:rPr>
          <w:i/>
          <w:spacing w:val="22"/>
        </w:rPr>
        <w:t xml:space="preserve"> </w:t>
      </w:r>
      <w:r>
        <w:rPr>
          <w:i/>
        </w:rPr>
        <w:t>dissatisfaction</w:t>
      </w:r>
      <w:r>
        <w:rPr>
          <w:i/>
          <w:spacing w:val="21"/>
        </w:rPr>
        <w:t xml:space="preserve"> </w:t>
      </w:r>
      <w:r>
        <w:rPr>
          <w:i/>
        </w:rPr>
        <w:t>with</w:t>
      </w:r>
      <w:r>
        <w:rPr>
          <w:i/>
          <w:spacing w:val="23"/>
        </w:rPr>
        <w:t xml:space="preserve"> </w:t>
      </w:r>
      <w:r>
        <w:rPr>
          <w:i/>
        </w:rPr>
        <w:t>a</w:t>
      </w:r>
      <w:r>
        <w:rPr>
          <w:i/>
          <w:spacing w:val="23"/>
        </w:rPr>
        <w:t xml:space="preserve"> </w:t>
      </w:r>
      <w:r>
        <w:rPr>
          <w:i/>
        </w:rPr>
        <w:t>product</w:t>
      </w:r>
      <w:r>
        <w:rPr>
          <w:i/>
          <w:spacing w:val="24"/>
        </w:rPr>
        <w:t xml:space="preserve"> </w:t>
      </w:r>
      <w:r>
        <w:rPr>
          <w:i/>
        </w:rPr>
        <w:t>or</w:t>
      </w:r>
      <w:r>
        <w:rPr>
          <w:i/>
          <w:spacing w:val="24"/>
        </w:rPr>
        <w:t xml:space="preserve"> </w:t>
      </w:r>
      <w:r>
        <w:rPr>
          <w:i/>
        </w:rPr>
        <w:t>service</w:t>
      </w:r>
      <w:r>
        <w:rPr>
          <w:i/>
          <w:spacing w:val="23"/>
        </w:rPr>
        <w:t xml:space="preserve"> </w:t>
      </w:r>
      <w:r>
        <w:rPr>
          <w:i/>
        </w:rPr>
        <w:t>offered or provided</w:t>
      </w:r>
      <w:r>
        <w:t>”, (Australian Standard, AS4269–1995).</w:t>
      </w:r>
    </w:p>
    <w:p w14:paraId="1DD4886C" w14:textId="77777777" w:rsidR="001307F7" w:rsidRDefault="00CA1F56">
      <w:pPr>
        <w:pStyle w:val="BodyText"/>
        <w:spacing w:before="92"/>
        <w:ind w:right="1552"/>
      </w:pPr>
      <w:r>
        <w:t>The department has a formal complaints service and an unsuccessful community</w:t>
      </w:r>
      <w:r>
        <w:rPr>
          <w:spacing w:val="40"/>
        </w:rPr>
        <w:t xml:space="preserve"> </w:t>
      </w:r>
      <w:r>
        <w:t>organisation or</w:t>
      </w:r>
      <w:r>
        <w:rPr>
          <w:spacing w:val="40"/>
        </w:rPr>
        <w:t xml:space="preserve"> </w:t>
      </w:r>
      <w:r>
        <w:t>service provider can</w:t>
      </w:r>
      <w:r>
        <w:rPr>
          <w:spacing w:val="40"/>
        </w:rPr>
        <w:t xml:space="preserve"> </w:t>
      </w:r>
      <w:r>
        <w:t>lodge a complaint</w:t>
      </w:r>
      <w:r>
        <w:rPr>
          <w:spacing w:val="40"/>
        </w:rPr>
        <w:t xml:space="preserve"> </w:t>
      </w:r>
      <w:r>
        <w:t>by:</w:t>
      </w:r>
    </w:p>
    <w:p w14:paraId="1DD4886D" w14:textId="77777777" w:rsidR="001307F7" w:rsidRDefault="00CA1F56">
      <w:pPr>
        <w:pStyle w:val="BodyText"/>
        <w:tabs>
          <w:tab w:val="left" w:pos="2131"/>
        </w:tabs>
        <w:spacing w:before="147"/>
      </w:pPr>
      <w:r>
        <w:rPr>
          <w:spacing w:val="-2"/>
        </w:rPr>
        <w:t>Telephone:</w:t>
      </w:r>
      <w:r>
        <w:tab/>
        <w:t>1800</w:t>
      </w:r>
      <w:r>
        <w:rPr>
          <w:spacing w:val="15"/>
        </w:rPr>
        <w:t xml:space="preserve"> </w:t>
      </w:r>
      <w:r>
        <w:t>634</w:t>
      </w:r>
      <w:r>
        <w:rPr>
          <w:spacing w:val="15"/>
        </w:rPr>
        <w:t xml:space="preserve"> </w:t>
      </w:r>
      <w:r>
        <w:rPr>
          <w:spacing w:val="-5"/>
        </w:rPr>
        <w:t>035</w:t>
      </w:r>
    </w:p>
    <w:p w14:paraId="1DD4886E" w14:textId="77777777" w:rsidR="001307F7" w:rsidRDefault="00CA1F56">
      <w:pPr>
        <w:pStyle w:val="BodyText"/>
        <w:tabs>
          <w:tab w:val="left" w:pos="2131"/>
        </w:tabs>
        <w:spacing w:before="147"/>
      </w:pPr>
      <w:r>
        <w:rPr>
          <w:spacing w:val="-2"/>
        </w:rPr>
        <w:t>Email:</w:t>
      </w:r>
      <w:r>
        <w:tab/>
      </w:r>
      <w:hyperlink r:id="rId44">
        <w:r>
          <w:rPr>
            <w:spacing w:val="-2"/>
            <w:u w:val="single"/>
          </w:rPr>
          <w:t>complaints@dss.gov.au</w:t>
        </w:r>
      </w:hyperlink>
    </w:p>
    <w:p w14:paraId="1DD4886F" w14:textId="77777777" w:rsidR="001307F7" w:rsidRDefault="00CA1F56">
      <w:pPr>
        <w:pStyle w:val="BodyText"/>
        <w:tabs>
          <w:tab w:val="left" w:pos="2131"/>
        </w:tabs>
        <w:spacing w:before="119" w:line="352" w:lineRule="auto"/>
        <w:ind w:left="2153" w:right="4646" w:hanging="1441"/>
      </w:pPr>
      <w:r>
        <w:rPr>
          <w:spacing w:val="-2"/>
        </w:rPr>
        <w:t>Post:</w:t>
      </w:r>
      <w:r>
        <w:tab/>
        <w:t>DSS Internal Audit and Complaints Section GPO Box 9820</w:t>
      </w:r>
    </w:p>
    <w:p w14:paraId="1DD48870" w14:textId="77777777" w:rsidR="001307F7" w:rsidRDefault="00CA1F56">
      <w:pPr>
        <w:pStyle w:val="BodyText"/>
        <w:spacing w:before="3"/>
        <w:ind w:left="2153"/>
      </w:pPr>
      <w:r>
        <w:t>Canberra</w:t>
      </w:r>
      <w:r>
        <w:rPr>
          <w:spacing w:val="16"/>
        </w:rPr>
        <w:t xml:space="preserve"> </w:t>
      </w:r>
      <w:r>
        <w:t>ACT</w:t>
      </w:r>
      <w:r>
        <w:rPr>
          <w:spacing w:val="24"/>
        </w:rPr>
        <w:t xml:space="preserve"> </w:t>
      </w:r>
      <w:r>
        <w:rPr>
          <w:spacing w:val="-4"/>
        </w:rPr>
        <w:t>2601</w:t>
      </w:r>
    </w:p>
    <w:p w14:paraId="1DD48871" w14:textId="77777777" w:rsidR="001307F7" w:rsidRDefault="00CA1F56">
      <w:pPr>
        <w:pStyle w:val="BodyText"/>
        <w:spacing w:before="148" w:line="266" w:lineRule="auto"/>
        <w:ind w:right="1552"/>
      </w:pPr>
      <w:r>
        <w:t xml:space="preserve">The department has a ‘complaints recording system’ to capture complaints to </w:t>
      </w:r>
      <w:r>
        <w:rPr>
          <w:spacing w:val="9"/>
        </w:rPr>
        <w:t>the</w:t>
      </w:r>
      <w:r>
        <w:rPr>
          <w:spacing w:val="40"/>
        </w:rPr>
        <w:t xml:space="preserve"> </w:t>
      </w:r>
      <w:r>
        <w:t>department</w:t>
      </w:r>
      <w:r>
        <w:rPr>
          <w:spacing w:val="24"/>
        </w:rPr>
        <w:t xml:space="preserve"> </w:t>
      </w:r>
      <w:r>
        <w:t>about</w:t>
      </w:r>
      <w:r>
        <w:rPr>
          <w:spacing w:val="24"/>
        </w:rPr>
        <w:t xml:space="preserve"> </w:t>
      </w:r>
      <w:r>
        <w:t>any</w:t>
      </w:r>
      <w:r>
        <w:rPr>
          <w:spacing w:val="21"/>
        </w:rPr>
        <w:t xml:space="preserve"> </w:t>
      </w:r>
      <w:r>
        <w:t>of</w:t>
      </w:r>
      <w:r>
        <w:rPr>
          <w:spacing w:val="24"/>
        </w:rPr>
        <w:t xml:space="preserve"> </w:t>
      </w:r>
      <w:r>
        <w:t>its</w:t>
      </w:r>
      <w:r>
        <w:rPr>
          <w:spacing w:val="23"/>
        </w:rPr>
        <w:t xml:space="preserve"> </w:t>
      </w:r>
      <w:r>
        <w:t>services</w:t>
      </w:r>
      <w:r>
        <w:rPr>
          <w:spacing w:val="21"/>
        </w:rPr>
        <w:t xml:space="preserve"> </w:t>
      </w:r>
      <w:r>
        <w:t>or</w:t>
      </w:r>
      <w:r>
        <w:rPr>
          <w:spacing w:val="22"/>
        </w:rPr>
        <w:t xml:space="preserve"> </w:t>
      </w:r>
      <w:r>
        <w:t>those</w:t>
      </w:r>
      <w:r>
        <w:rPr>
          <w:spacing w:val="23"/>
        </w:rPr>
        <w:t xml:space="preserve"> </w:t>
      </w:r>
      <w:r>
        <w:t>delivered</w:t>
      </w:r>
      <w:r>
        <w:rPr>
          <w:spacing w:val="23"/>
        </w:rPr>
        <w:t xml:space="preserve"> </w:t>
      </w:r>
      <w:r>
        <w:t>by</w:t>
      </w:r>
      <w:r>
        <w:rPr>
          <w:spacing w:val="21"/>
        </w:rPr>
        <w:t xml:space="preserve"> </w:t>
      </w:r>
      <w:r>
        <w:t>funded</w:t>
      </w:r>
      <w:r>
        <w:rPr>
          <w:spacing w:val="23"/>
        </w:rPr>
        <w:t xml:space="preserve"> </w:t>
      </w:r>
      <w:r>
        <w:t>service</w:t>
      </w:r>
      <w:r>
        <w:rPr>
          <w:spacing w:val="23"/>
        </w:rPr>
        <w:t xml:space="preserve"> </w:t>
      </w:r>
      <w:r>
        <w:t>providers.</w:t>
      </w:r>
    </w:p>
    <w:p w14:paraId="1DD48872" w14:textId="77777777" w:rsidR="001307F7" w:rsidRDefault="001307F7">
      <w:pPr>
        <w:spacing w:line="266" w:lineRule="auto"/>
        <w:sectPr w:rsidR="001307F7">
          <w:pgSz w:w="11910" w:h="16840"/>
          <w:pgMar w:top="1040" w:right="360" w:bottom="1060" w:left="420" w:header="0" w:footer="879" w:gutter="0"/>
          <w:cols w:space="720"/>
        </w:sectPr>
      </w:pPr>
    </w:p>
    <w:p w14:paraId="1DD48873" w14:textId="77777777" w:rsidR="001307F7" w:rsidRDefault="00CA1F56">
      <w:pPr>
        <w:pStyle w:val="BodyText"/>
        <w:spacing w:before="81" w:line="266" w:lineRule="auto"/>
        <w:ind w:right="1174"/>
      </w:pPr>
      <w:r>
        <w:lastRenderedPageBreak/>
        <w:t>For the purposes of the department’s complaints recording system, a ‘complaint’ does not</w:t>
      </w:r>
      <w:r>
        <w:rPr>
          <w:spacing w:val="80"/>
        </w:rPr>
        <w:t xml:space="preserve"> </w:t>
      </w:r>
      <w:r>
        <w:rPr>
          <w:spacing w:val="-2"/>
        </w:rPr>
        <w:t>include:</w:t>
      </w:r>
    </w:p>
    <w:p w14:paraId="1DD48874" w14:textId="77777777" w:rsidR="001307F7" w:rsidRDefault="00CA1F56">
      <w:pPr>
        <w:pStyle w:val="ListParagraph"/>
        <w:numPr>
          <w:ilvl w:val="0"/>
          <w:numId w:val="10"/>
        </w:numPr>
        <w:tabs>
          <w:tab w:val="left" w:pos="1433"/>
        </w:tabs>
        <w:spacing w:before="165"/>
      </w:pPr>
      <w:r>
        <w:t>ministerial</w:t>
      </w:r>
      <w:r>
        <w:rPr>
          <w:spacing w:val="39"/>
        </w:rPr>
        <w:t xml:space="preserve"> </w:t>
      </w:r>
      <w:r>
        <w:rPr>
          <w:spacing w:val="-2"/>
        </w:rPr>
        <w:t>correspondence</w:t>
      </w:r>
    </w:p>
    <w:p w14:paraId="1DD48875" w14:textId="77777777" w:rsidR="001307F7" w:rsidRDefault="00CA1F56">
      <w:pPr>
        <w:pStyle w:val="ListParagraph"/>
        <w:numPr>
          <w:ilvl w:val="0"/>
          <w:numId w:val="10"/>
        </w:numPr>
        <w:tabs>
          <w:tab w:val="left" w:pos="1433"/>
        </w:tabs>
        <w:spacing w:before="189"/>
      </w:pPr>
      <w:r>
        <w:t>Freedom</w:t>
      </w:r>
      <w:r>
        <w:rPr>
          <w:spacing w:val="23"/>
        </w:rPr>
        <w:t xml:space="preserve"> </w:t>
      </w:r>
      <w:r>
        <w:t>of</w:t>
      </w:r>
      <w:r>
        <w:rPr>
          <w:spacing w:val="23"/>
        </w:rPr>
        <w:t xml:space="preserve"> </w:t>
      </w:r>
      <w:r>
        <w:t>Information</w:t>
      </w:r>
      <w:r>
        <w:rPr>
          <w:spacing w:val="22"/>
        </w:rPr>
        <w:t xml:space="preserve"> </w:t>
      </w:r>
      <w:r>
        <w:rPr>
          <w:spacing w:val="-2"/>
        </w:rPr>
        <w:t>requests</w:t>
      </w:r>
    </w:p>
    <w:p w14:paraId="1DD48876" w14:textId="77777777" w:rsidR="001307F7" w:rsidRDefault="00CA1F56">
      <w:pPr>
        <w:pStyle w:val="ListParagraph"/>
        <w:numPr>
          <w:ilvl w:val="0"/>
          <w:numId w:val="10"/>
        </w:numPr>
        <w:tabs>
          <w:tab w:val="left" w:pos="1433"/>
        </w:tabs>
        <w:spacing w:line="264" w:lineRule="auto"/>
        <w:ind w:right="2060"/>
      </w:pPr>
      <w:r>
        <w:t>complaints made to service providers, as these will be covered by their own</w:t>
      </w:r>
      <w:r>
        <w:rPr>
          <w:spacing w:val="40"/>
        </w:rPr>
        <w:t xml:space="preserve"> </w:t>
      </w:r>
      <w:r>
        <w:t>complaints</w:t>
      </w:r>
      <w:r>
        <w:rPr>
          <w:spacing w:val="40"/>
        </w:rPr>
        <w:t xml:space="preserve"> </w:t>
      </w:r>
      <w:r>
        <w:t>mechanisms</w:t>
      </w:r>
      <w:r>
        <w:rPr>
          <w:spacing w:val="40"/>
        </w:rPr>
        <w:t xml:space="preserve"> </w:t>
      </w:r>
      <w:r>
        <w:t>required</w:t>
      </w:r>
      <w:r>
        <w:rPr>
          <w:spacing w:val="40"/>
        </w:rPr>
        <w:t xml:space="preserve"> </w:t>
      </w:r>
      <w:r>
        <w:t>under</w:t>
      </w:r>
      <w:r>
        <w:rPr>
          <w:spacing w:val="40"/>
        </w:rPr>
        <w:t xml:space="preserve"> </w:t>
      </w:r>
      <w:r>
        <w:t>sub-licensing</w:t>
      </w:r>
      <w:r>
        <w:rPr>
          <w:spacing w:val="40"/>
        </w:rPr>
        <w:t xml:space="preserve"> </w:t>
      </w:r>
      <w:r>
        <w:t>arrangements.</w:t>
      </w:r>
    </w:p>
    <w:p w14:paraId="1DD48877" w14:textId="77777777" w:rsidR="001307F7" w:rsidRDefault="00CA1F56">
      <w:pPr>
        <w:pStyle w:val="BodyText"/>
        <w:spacing w:before="180" w:line="266" w:lineRule="auto"/>
        <w:ind w:right="1174"/>
      </w:pPr>
      <w:r>
        <w:t>If</w:t>
      </w:r>
      <w:r>
        <w:rPr>
          <w:spacing w:val="23"/>
        </w:rPr>
        <w:t xml:space="preserve"> </w:t>
      </w:r>
      <w:r>
        <w:t>a</w:t>
      </w:r>
      <w:r>
        <w:rPr>
          <w:spacing w:val="21"/>
        </w:rPr>
        <w:t xml:space="preserve"> </w:t>
      </w:r>
      <w:r>
        <w:t>service</w:t>
      </w:r>
      <w:r>
        <w:rPr>
          <w:spacing w:val="21"/>
        </w:rPr>
        <w:t xml:space="preserve"> </w:t>
      </w:r>
      <w:r>
        <w:t>provider</w:t>
      </w:r>
      <w:r>
        <w:rPr>
          <w:spacing w:val="23"/>
        </w:rPr>
        <w:t xml:space="preserve"> </w:t>
      </w:r>
      <w:r>
        <w:t>or</w:t>
      </w:r>
      <w:r>
        <w:rPr>
          <w:spacing w:val="23"/>
        </w:rPr>
        <w:t xml:space="preserve"> </w:t>
      </w:r>
      <w:r>
        <w:t>community</w:t>
      </w:r>
      <w:r>
        <w:rPr>
          <w:spacing w:val="31"/>
        </w:rPr>
        <w:t xml:space="preserve"> </w:t>
      </w:r>
      <w:r>
        <w:t>organisation</w:t>
      </w:r>
      <w:r>
        <w:rPr>
          <w:spacing w:val="25"/>
        </w:rPr>
        <w:t xml:space="preserve"> </w:t>
      </w:r>
      <w:r>
        <w:t>is</w:t>
      </w:r>
      <w:r>
        <w:rPr>
          <w:spacing w:val="21"/>
        </w:rPr>
        <w:t xml:space="preserve"> </w:t>
      </w:r>
      <w:r>
        <w:t>dissatisfied</w:t>
      </w:r>
      <w:r>
        <w:rPr>
          <w:spacing w:val="21"/>
        </w:rPr>
        <w:t xml:space="preserve"> </w:t>
      </w:r>
      <w:r>
        <w:t>at</w:t>
      </w:r>
      <w:r>
        <w:rPr>
          <w:spacing w:val="23"/>
        </w:rPr>
        <w:t xml:space="preserve"> </w:t>
      </w:r>
      <w:r>
        <w:t>any</w:t>
      </w:r>
      <w:r>
        <w:rPr>
          <w:spacing w:val="19"/>
        </w:rPr>
        <w:t xml:space="preserve"> </w:t>
      </w:r>
      <w:r>
        <w:t>time</w:t>
      </w:r>
      <w:r>
        <w:rPr>
          <w:spacing w:val="24"/>
        </w:rPr>
        <w:t xml:space="preserve"> </w:t>
      </w:r>
      <w:r>
        <w:t>with</w:t>
      </w:r>
      <w:r>
        <w:rPr>
          <w:spacing w:val="21"/>
        </w:rPr>
        <w:t xml:space="preserve"> </w:t>
      </w:r>
      <w:r>
        <w:t>our</w:t>
      </w:r>
      <w:r>
        <w:rPr>
          <w:spacing w:val="23"/>
        </w:rPr>
        <w:t xml:space="preserve"> </w:t>
      </w:r>
      <w:r>
        <w:t>handling of their complaint, they can also contact the Commonwealth Ombudsman at</w:t>
      </w:r>
      <w:r>
        <w:rPr>
          <w:spacing w:val="40"/>
        </w:rPr>
        <w:t xml:space="preserve"> </w:t>
      </w:r>
      <w:hyperlink r:id="rId45">
        <w:r>
          <w:rPr>
            <w:spacing w:val="-2"/>
            <w:u w:val="single"/>
          </w:rPr>
          <w:t>www.ombudsman.gov.au</w:t>
        </w:r>
      </w:hyperlink>
      <w:r>
        <w:rPr>
          <w:spacing w:val="-2"/>
        </w:rPr>
        <w:t>.</w:t>
      </w:r>
    </w:p>
    <w:p w14:paraId="1DD48878" w14:textId="77777777" w:rsidR="001307F7" w:rsidRDefault="00CA1F56" w:rsidP="00D97E05">
      <w:pPr>
        <w:pStyle w:val="Heading1"/>
      </w:pPr>
      <w:bookmarkStart w:id="71" w:name="21._Communication_and_Promotion_"/>
      <w:bookmarkStart w:id="72" w:name="_bookmark33"/>
      <w:bookmarkEnd w:id="71"/>
      <w:bookmarkEnd w:id="72"/>
      <w:r>
        <w:t>Communication</w:t>
      </w:r>
      <w:r>
        <w:rPr>
          <w:spacing w:val="31"/>
        </w:rPr>
        <w:t xml:space="preserve"> </w:t>
      </w:r>
      <w:r>
        <w:t>and</w:t>
      </w:r>
      <w:r>
        <w:rPr>
          <w:spacing w:val="29"/>
        </w:rPr>
        <w:t xml:space="preserve"> </w:t>
      </w:r>
      <w:r>
        <w:rPr>
          <w:spacing w:val="-2"/>
        </w:rPr>
        <w:t>Promotion</w:t>
      </w:r>
    </w:p>
    <w:p w14:paraId="1DD48879" w14:textId="77777777" w:rsidR="001307F7" w:rsidRDefault="00CA1F56">
      <w:pPr>
        <w:pStyle w:val="BodyText"/>
        <w:spacing w:before="211" w:line="266" w:lineRule="auto"/>
        <w:ind w:right="1174"/>
      </w:pPr>
      <w:r>
        <w:t>BSL is responsible for maintaining up-to-date information about</w:t>
      </w:r>
      <w:r>
        <w:rPr>
          <w:spacing w:val="40"/>
        </w:rPr>
        <w:t xml:space="preserve"> </w:t>
      </w:r>
      <w:r>
        <w:t>HIPPY</w:t>
      </w:r>
      <w:r>
        <w:rPr>
          <w:spacing w:val="40"/>
        </w:rPr>
        <w:t xml:space="preserve"> </w:t>
      </w:r>
      <w:r>
        <w:t>on their HIPPY</w:t>
      </w:r>
      <w:r>
        <w:rPr>
          <w:spacing w:val="40"/>
        </w:rPr>
        <w:t xml:space="preserve"> </w:t>
      </w:r>
      <w:r>
        <w:t>Australia website,</w:t>
      </w:r>
      <w:r>
        <w:rPr>
          <w:spacing w:val="30"/>
        </w:rPr>
        <w:t xml:space="preserve"> </w:t>
      </w:r>
      <w:r>
        <w:t>and to encourage</w:t>
      </w:r>
      <w:r>
        <w:rPr>
          <w:spacing w:val="34"/>
        </w:rPr>
        <w:t xml:space="preserve"> </w:t>
      </w:r>
      <w:r>
        <w:t>HIPPY sub-contracted providers to</w:t>
      </w:r>
      <w:r>
        <w:rPr>
          <w:spacing w:val="29"/>
        </w:rPr>
        <w:t xml:space="preserve"> </w:t>
      </w:r>
      <w:r>
        <w:t>promote HIPPY in their communities.</w:t>
      </w:r>
    </w:p>
    <w:p w14:paraId="1DD4887A" w14:textId="77777777" w:rsidR="001307F7" w:rsidRDefault="00CA1F56" w:rsidP="00D97E05">
      <w:pPr>
        <w:pStyle w:val="Heading1"/>
      </w:pPr>
      <w:bookmarkStart w:id="73" w:name="22._Grant_Recipient_Portal_"/>
      <w:bookmarkStart w:id="74" w:name="_bookmark34"/>
      <w:bookmarkEnd w:id="73"/>
      <w:bookmarkEnd w:id="74"/>
      <w:r>
        <w:t>Grant</w:t>
      </w:r>
      <w:r>
        <w:rPr>
          <w:spacing w:val="26"/>
        </w:rPr>
        <w:t xml:space="preserve"> </w:t>
      </w:r>
      <w:r>
        <w:t>Recipient</w:t>
      </w:r>
      <w:r>
        <w:rPr>
          <w:spacing w:val="30"/>
        </w:rPr>
        <w:t xml:space="preserve"> </w:t>
      </w:r>
      <w:r>
        <w:rPr>
          <w:spacing w:val="-2"/>
        </w:rPr>
        <w:t>Portal</w:t>
      </w:r>
    </w:p>
    <w:p w14:paraId="1DD4887B" w14:textId="77777777" w:rsidR="001307F7" w:rsidRDefault="00CA1F56">
      <w:pPr>
        <w:pStyle w:val="BodyText"/>
        <w:spacing w:before="210" w:line="266" w:lineRule="auto"/>
        <w:ind w:right="1397"/>
      </w:pPr>
      <w:r>
        <w:t xml:space="preserve">The </w:t>
      </w:r>
      <w:hyperlink r:id="rId46">
        <w:r>
          <w:t>Grant Recipient Portal</w:t>
        </w:r>
      </w:hyperlink>
      <w:r>
        <w:rPr>
          <w:spacing w:val="40"/>
        </w:rPr>
        <w:t xml:space="preserve"> </w:t>
      </w:r>
      <w:r>
        <w:t>is a platform where grant recipients</w:t>
      </w:r>
      <w:r>
        <w:rPr>
          <w:spacing w:val="40"/>
        </w:rPr>
        <w:t xml:space="preserve"> </w:t>
      </w:r>
      <w:r>
        <w:t>interact with the department’s</w:t>
      </w:r>
      <w:r>
        <w:rPr>
          <w:spacing w:val="28"/>
        </w:rPr>
        <w:t xml:space="preserve"> </w:t>
      </w:r>
      <w:r>
        <w:t>systems</w:t>
      </w:r>
      <w:r>
        <w:rPr>
          <w:spacing w:val="28"/>
        </w:rPr>
        <w:t xml:space="preserve"> </w:t>
      </w:r>
      <w:r>
        <w:t>and</w:t>
      </w:r>
      <w:r>
        <w:rPr>
          <w:spacing w:val="28"/>
        </w:rPr>
        <w:t xml:space="preserve"> </w:t>
      </w:r>
      <w:r>
        <w:t>services to</w:t>
      </w:r>
      <w:r>
        <w:rPr>
          <w:spacing w:val="28"/>
        </w:rPr>
        <w:t xml:space="preserve"> </w:t>
      </w:r>
      <w:r>
        <w:t>self-manage their grant</w:t>
      </w:r>
      <w:r>
        <w:rPr>
          <w:spacing w:val="30"/>
        </w:rPr>
        <w:t xml:space="preserve"> </w:t>
      </w:r>
      <w:r>
        <w:t>information.</w:t>
      </w:r>
      <w:r>
        <w:rPr>
          <w:spacing w:val="30"/>
        </w:rPr>
        <w:t xml:space="preserve"> </w:t>
      </w:r>
      <w:r>
        <w:t>The Portal has been designed to make grant management simple and easy. The Portal allows grant</w:t>
      </w:r>
      <w:r>
        <w:rPr>
          <w:spacing w:val="80"/>
        </w:rPr>
        <w:t xml:space="preserve"> </w:t>
      </w:r>
      <w:r>
        <w:t>recipients to:</w:t>
      </w:r>
    </w:p>
    <w:p w14:paraId="1DD4887C" w14:textId="77777777" w:rsidR="001307F7" w:rsidRDefault="00CA1F56">
      <w:pPr>
        <w:pStyle w:val="ListParagraph"/>
        <w:numPr>
          <w:ilvl w:val="0"/>
          <w:numId w:val="9"/>
        </w:numPr>
        <w:tabs>
          <w:tab w:val="left" w:pos="1073"/>
        </w:tabs>
        <w:spacing w:before="162"/>
      </w:pPr>
      <w:r>
        <w:t>access</w:t>
      </w:r>
      <w:r>
        <w:rPr>
          <w:spacing w:val="20"/>
        </w:rPr>
        <w:t xml:space="preserve"> </w:t>
      </w:r>
      <w:r>
        <w:t>their</w:t>
      </w:r>
      <w:r>
        <w:rPr>
          <w:spacing w:val="23"/>
        </w:rPr>
        <w:t xml:space="preserve"> </w:t>
      </w:r>
      <w:r>
        <w:t>grants</w:t>
      </w:r>
      <w:r>
        <w:rPr>
          <w:spacing w:val="20"/>
        </w:rPr>
        <w:t xml:space="preserve"> </w:t>
      </w:r>
      <w:r>
        <w:t>information</w:t>
      </w:r>
      <w:r>
        <w:rPr>
          <w:spacing w:val="21"/>
        </w:rPr>
        <w:t xml:space="preserve"> </w:t>
      </w:r>
      <w:r>
        <w:t>in</w:t>
      </w:r>
      <w:r>
        <w:rPr>
          <w:spacing w:val="20"/>
        </w:rPr>
        <w:t xml:space="preserve"> </w:t>
      </w:r>
      <w:r>
        <w:t>one</w:t>
      </w:r>
      <w:r>
        <w:rPr>
          <w:spacing w:val="21"/>
        </w:rPr>
        <w:t xml:space="preserve"> </w:t>
      </w:r>
      <w:r>
        <w:rPr>
          <w:spacing w:val="-4"/>
        </w:rPr>
        <w:t>place</w:t>
      </w:r>
    </w:p>
    <w:p w14:paraId="1DD4887D" w14:textId="77777777" w:rsidR="001307F7" w:rsidRDefault="00CA1F56">
      <w:pPr>
        <w:pStyle w:val="ListParagraph"/>
        <w:numPr>
          <w:ilvl w:val="0"/>
          <w:numId w:val="9"/>
        </w:numPr>
        <w:tabs>
          <w:tab w:val="left" w:pos="1073"/>
        </w:tabs>
        <w:spacing w:before="72"/>
      </w:pPr>
      <w:r>
        <w:t>view</w:t>
      </w:r>
      <w:r>
        <w:rPr>
          <w:spacing w:val="21"/>
        </w:rPr>
        <w:t xml:space="preserve"> </w:t>
      </w:r>
      <w:r>
        <w:t>their</w:t>
      </w:r>
      <w:r>
        <w:rPr>
          <w:spacing w:val="21"/>
        </w:rPr>
        <w:t xml:space="preserve"> </w:t>
      </w:r>
      <w:r>
        <w:t>activities</w:t>
      </w:r>
      <w:r>
        <w:rPr>
          <w:spacing w:val="21"/>
        </w:rPr>
        <w:t xml:space="preserve"> </w:t>
      </w:r>
      <w:r>
        <w:t>and</w:t>
      </w:r>
      <w:r>
        <w:rPr>
          <w:spacing w:val="18"/>
        </w:rPr>
        <w:t xml:space="preserve"> </w:t>
      </w:r>
      <w:r>
        <w:rPr>
          <w:spacing w:val="-2"/>
        </w:rPr>
        <w:t>milestones</w:t>
      </w:r>
    </w:p>
    <w:p w14:paraId="1DD4887E" w14:textId="77777777" w:rsidR="001307F7" w:rsidRDefault="00CA1F56">
      <w:pPr>
        <w:pStyle w:val="ListParagraph"/>
        <w:numPr>
          <w:ilvl w:val="0"/>
          <w:numId w:val="9"/>
        </w:numPr>
        <w:tabs>
          <w:tab w:val="left" w:pos="1073"/>
        </w:tabs>
        <w:spacing w:before="69"/>
      </w:pPr>
      <w:r>
        <w:t>download</w:t>
      </w:r>
      <w:r>
        <w:rPr>
          <w:spacing w:val="20"/>
        </w:rPr>
        <w:t xml:space="preserve"> </w:t>
      </w:r>
      <w:r>
        <w:t>copies</w:t>
      </w:r>
      <w:r>
        <w:rPr>
          <w:spacing w:val="21"/>
        </w:rPr>
        <w:t xml:space="preserve"> </w:t>
      </w:r>
      <w:r>
        <w:t>of</w:t>
      </w:r>
      <w:r>
        <w:rPr>
          <w:spacing w:val="22"/>
        </w:rPr>
        <w:t xml:space="preserve"> </w:t>
      </w:r>
      <w:r>
        <w:t>their</w:t>
      </w:r>
      <w:r>
        <w:rPr>
          <w:spacing w:val="22"/>
        </w:rPr>
        <w:t xml:space="preserve"> </w:t>
      </w:r>
      <w:r>
        <w:t>payment</w:t>
      </w:r>
      <w:r>
        <w:rPr>
          <w:spacing w:val="20"/>
        </w:rPr>
        <w:t xml:space="preserve"> </w:t>
      </w:r>
      <w:r>
        <w:rPr>
          <w:spacing w:val="-2"/>
        </w:rPr>
        <w:t>advices</w:t>
      </w:r>
    </w:p>
    <w:p w14:paraId="1DD4887F" w14:textId="77777777" w:rsidR="001307F7" w:rsidRDefault="00CA1F56">
      <w:pPr>
        <w:pStyle w:val="ListParagraph"/>
        <w:numPr>
          <w:ilvl w:val="0"/>
          <w:numId w:val="9"/>
        </w:numPr>
        <w:tabs>
          <w:tab w:val="left" w:pos="1073"/>
        </w:tabs>
        <w:spacing w:before="71"/>
      </w:pPr>
      <w:r>
        <w:t>update</w:t>
      </w:r>
      <w:r>
        <w:rPr>
          <w:spacing w:val="26"/>
        </w:rPr>
        <w:t xml:space="preserve"> </w:t>
      </w:r>
      <w:r>
        <w:t>their</w:t>
      </w:r>
      <w:r>
        <w:rPr>
          <w:spacing w:val="29"/>
        </w:rPr>
        <w:t xml:space="preserve"> </w:t>
      </w:r>
      <w:r>
        <w:t>organisational</w:t>
      </w:r>
      <w:r>
        <w:rPr>
          <w:spacing w:val="27"/>
        </w:rPr>
        <w:t xml:space="preserve"> </w:t>
      </w:r>
      <w:r>
        <w:t>details</w:t>
      </w:r>
      <w:r>
        <w:rPr>
          <w:spacing w:val="28"/>
        </w:rPr>
        <w:t xml:space="preserve"> </w:t>
      </w:r>
      <w:r>
        <w:t>and</w:t>
      </w:r>
      <w:r>
        <w:rPr>
          <w:spacing w:val="28"/>
        </w:rPr>
        <w:t xml:space="preserve"> </w:t>
      </w:r>
      <w:r>
        <w:t>adding</w:t>
      </w:r>
      <w:r>
        <w:rPr>
          <w:spacing w:val="45"/>
        </w:rPr>
        <w:t xml:space="preserve"> </w:t>
      </w:r>
      <w:r>
        <w:t>additional</w:t>
      </w:r>
      <w:r>
        <w:rPr>
          <w:spacing w:val="26"/>
        </w:rPr>
        <w:t xml:space="preserve"> </w:t>
      </w:r>
      <w:r>
        <w:t>organisational</w:t>
      </w:r>
      <w:r>
        <w:rPr>
          <w:spacing w:val="25"/>
        </w:rPr>
        <w:t xml:space="preserve"> </w:t>
      </w:r>
      <w:r>
        <w:rPr>
          <w:spacing w:val="-2"/>
        </w:rPr>
        <w:t>users</w:t>
      </w:r>
    </w:p>
    <w:p w14:paraId="1DD48880" w14:textId="77777777" w:rsidR="001307F7" w:rsidRDefault="00CA1F56">
      <w:pPr>
        <w:pStyle w:val="ListParagraph"/>
        <w:numPr>
          <w:ilvl w:val="0"/>
          <w:numId w:val="9"/>
        </w:numPr>
        <w:tabs>
          <w:tab w:val="left" w:pos="1073"/>
        </w:tabs>
        <w:spacing w:before="71"/>
      </w:pPr>
      <w:r>
        <w:t>update</w:t>
      </w:r>
      <w:r>
        <w:rPr>
          <w:spacing w:val="25"/>
        </w:rPr>
        <w:t xml:space="preserve"> </w:t>
      </w:r>
      <w:r>
        <w:t>their</w:t>
      </w:r>
      <w:r>
        <w:rPr>
          <w:spacing w:val="26"/>
        </w:rPr>
        <w:t xml:space="preserve"> </w:t>
      </w:r>
      <w:r>
        <w:t>organisation’s</w:t>
      </w:r>
      <w:r>
        <w:rPr>
          <w:spacing w:val="25"/>
        </w:rPr>
        <w:t xml:space="preserve"> </w:t>
      </w:r>
      <w:r>
        <w:t>bank</w:t>
      </w:r>
      <w:r>
        <w:rPr>
          <w:spacing w:val="30"/>
        </w:rPr>
        <w:t xml:space="preserve"> </w:t>
      </w:r>
      <w:r>
        <w:t>account</w:t>
      </w:r>
      <w:r>
        <w:rPr>
          <w:spacing w:val="24"/>
        </w:rPr>
        <w:t xml:space="preserve"> </w:t>
      </w:r>
      <w:r>
        <w:rPr>
          <w:spacing w:val="-2"/>
        </w:rPr>
        <w:t>details</w:t>
      </w:r>
    </w:p>
    <w:p w14:paraId="1DD48881" w14:textId="77777777" w:rsidR="001307F7" w:rsidRDefault="00CA1F56">
      <w:pPr>
        <w:pStyle w:val="ListParagraph"/>
        <w:numPr>
          <w:ilvl w:val="0"/>
          <w:numId w:val="9"/>
        </w:numPr>
        <w:tabs>
          <w:tab w:val="left" w:pos="1073"/>
        </w:tabs>
        <w:spacing w:before="69"/>
      </w:pPr>
      <w:r>
        <w:t>submit</w:t>
      </w:r>
      <w:r>
        <w:rPr>
          <w:spacing w:val="26"/>
        </w:rPr>
        <w:t xml:space="preserve"> </w:t>
      </w:r>
      <w:r>
        <w:t>financial</w:t>
      </w:r>
      <w:r>
        <w:rPr>
          <w:spacing w:val="27"/>
        </w:rPr>
        <w:t xml:space="preserve"> </w:t>
      </w:r>
      <w:r>
        <w:rPr>
          <w:spacing w:val="-2"/>
        </w:rPr>
        <w:t>acquittals</w:t>
      </w:r>
    </w:p>
    <w:p w14:paraId="1DD48882" w14:textId="77777777" w:rsidR="001307F7" w:rsidRDefault="00CA1F56">
      <w:pPr>
        <w:pStyle w:val="ListParagraph"/>
        <w:numPr>
          <w:ilvl w:val="0"/>
          <w:numId w:val="9"/>
        </w:numPr>
        <w:tabs>
          <w:tab w:val="left" w:pos="1073"/>
        </w:tabs>
        <w:spacing w:before="72"/>
      </w:pPr>
      <w:r>
        <w:t>submit</w:t>
      </w:r>
      <w:r>
        <w:rPr>
          <w:spacing w:val="22"/>
        </w:rPr>
        <w:t xml:space="preserve"> </w:t>
      </w:r>
      <w:r>
        <w:t>Activity</w:t>
      </w:r>
      <w:r>
        <w:rPr>
          <w:spacing w:val="17"/>
        </w:rPr>
        <w:t xml:space="preserve"> </w:t>
      </w:r>
      <w:r>
        <w:t>Work</w:t>
      </w:r>
      <w:r>
        <w:rPr>
          <w:spacing w:val="24"/>
        </w:rPr>
        <w:t xml:space="preserve"> </w:t>
      </w:r>
      <w:r>
        <w:rPr>
          <w:spacing w:val="-2"/>
        </w:rPr>
        <w:t>Plans.</w:t>
      </w:r>
    </w:p>
    <w:p w14:paraId="1DD48883" w14:textId="77777777" w:rsidR="001307F7" w:rsidRDefault="00CA1F56">
      <w:pPr>
        <w:pStyle w:val="BodyText"/>
        <w:spacing w:before="143" w:line="266" w:lineRule="auto"/>
        <w:ind w:right="1935"/>
      </w:pPr>
      <w:r>
        <w:t>The</w:t>
      </w:r>
      <w:r>
        <w:rPr>
          <w:spacing w:val="39"/>
        </w:rPr>
        <w:t xml:space="preserve"> </w:t>
      </w:r>
      <w:r>
        <w:t>department</w:t>
      </w:r>
      <w:r>
        <w:rPr>
          <w:spacing w:val="38"/>
        </w:rPr>
        <w:t xml:space="preserve"> </w:t>
      </w:r>
      <w:r>
        <w:t>encourages</w:t>
      </w:r>
      <w:r>
        <w:rPr>
          <w:spacing w:val="39"/>
        </w:rPr>
        <w:t xml:space="preserve"> </w:t>
      </w:r>
      <w:r>
        <w:t>all</w:t>
      </w:r>
      <w:r>
        <w:rPr>
          <w:spacing w:val="35"/>
        </w:rPr>
        <w:t xml:space="preserve"> </w:t>
      </w:r>
      <w:r>
        <w:t>grant</w:t>
      </w:r>
      <w:r>
        <w:rPr>
          <w:spacing w:val="38"/>
        </w:rPr>
        <w:t xml:space="preserve"> </w:t>
      </w:r>
      <w:r>
        <w:t>recipients</w:t>
      </w:r>
      <w:r>
        <w:rPr>
          <w:spacing w:val="36"/>
        </w:rPr>
        <w:t xml:space="preserve"> </w:t>
      </w:r>
      <w:r>
        <w:t>to</w:t>
      </w:r>
      <w:r>
        <w:rPr>
          <w:spacing w:val="39"/>
        </w:rPr>
        <w:t xml:space="preserve"> </w:t>
      </w:r>
      <w:r>
        <w:t>use</w:t>
      </w:r>
      <w:r>
        <w:rPr>
          <w:spacing w:val="36"/>
        </w:rPr>
        <w:t xml:space="preserve"> </w:t>
      </w:r>
      <w:r>
        <w:t>the</w:t>
      </w:r>
      <w:r>
        <w:rPr>
          <w:spacing w:val="39"/>
        </w:rPr>
        <w:t xml:space="preserve"> </w:t>
      </w:r>
      <w:r>
        <w:t>Grant</w:t>
      </w:r>
      <w:r>
        <w:rPr>
          <w:spacing w:val="40"/>
        </w:rPr>
        <w:t xml:space="preserve"> </w:t>
      </w:r>
      <w:r>
        <w:t>Recipient</w:t>
      </w:r>
      <w:r>
        <w:rPr>
          <w:spacing w:val="40"/>
        </w:rPr>
        <w:t xml:space="preserve"> </w:t>
      </w:r>
      <w:r>
        <w:t>Portal. For further information on accessing and using the Portal, please visit the</w:t>
      </w:r>
      <w:r>
        <w:rPr>
          <w:spacing w:val="40"/>
        </w:rPr>
        <w:t xml:space="preserve"> </w:t>
      </w:r>
      <w:hyperlink r:id="rId47">
        <w:r>
          <w:rPr>
            <w:color w:val="0000FF"/>
            <w:u w:val="single" w:color="0000FF"/>
          </w:rPr>
          <w:t>Community</w:t>
        </w:r>
      </w:hyperlink>
      <w:r>
        <w:rPr>
          <w:color w:val="0000FF"/>
          <w:spacing w:val="80"/>
        </w:rPr>
        <w:t xml:space="preserve"> </w:t>
      </w:r>
      <w:hyperlink r:id="rId48">
        <w:r>
          <w:rPr>
            <w:color w:val="0000FF"/>
            <w:u w:val="single" w:color="0000FF"/>
          </w:rPr>
          <w:t>Grants Hub</w:t>
        </w:r>
        <w:r>
          <w:rPr>
            <w:color w:val="0000FF"/>
            <w:spacing w:val="40"/>
            <w:u w:val="single" w:color="0000FF"/>
          </w:rPr>
          <w:t xml:space="preserve"> </w:t>
        </w:r>
        <w:r>
          <w:rPr>
            <w:color w:val="0000FF"/>
            <w:u w:val="single" w:color="0000FF"/>
          </w:rPr>
          <w:t>website</w:t>
        </w:r>
      </w:hyperlink>
      <w:r>
        <w:rPr>
          <w:color w:val="0000FF"/>
          <w:spacing w:val="40"/>
        </w:rPr>
        <w:t xml:space="preserve"> </w:t>
      </w:r>
      <w:r>
        <w:t>or contact the</w:t>
      </w:r>
      <w:r>
        <w:rPr>
          <w:spacing w:val="40"/>
        </w:rPr>
        <w:t xml:space="preserve"> </w:t>
      </w:r>
      <w:hyperlink r:id="rId49">
        <w:r>
          <w:rPr>
            <w:color w:val="0000FF"/>
            <w:u w:val="single" w:color="0000FF"/>
          </w:rPr>
          <w:t>Community Grants Hub</w:t>
        </w:r>
      </w:hyperlink>
      <w:r>
        <w:t>.</w:t>
      </w:r>
    </w:p>
    <w:p w14:paraId="1DD48884" w14:textId="77777777" w:rsidR="001307F7" w:rsidRDefault="00CA1F56" w:rsidP="00D97E05">
      <w:pPr>
        <w:pStyle w:val="Heading1"/>
      </w:pPr>
      <w:bookmarkStart w:id="75" w:name="23._Hot_Issues_and_Media_"/>
      <w:bookmarkStart w:id="76" w:name="_bookmark35"/>
      <w:bookmarkEnd w:id="75"/>
      <w:bookmarkEnd w:id="76"/>
      <w:r>
        <w:t>Hot</w:t>
      </w:r>
      <w:r>
        <w:rPr>
          <w:spacing w:val="17"/>
        </w:rPr>
        <w:t xml:space="preserve"> </w:t>
      </w:r>
      <w:r>
        <w:t>Issues</w:t>
      </w:r>
      <w:r>
        <w:rPr>
          <w:spacing w:val="17"/>
        </w:rPr>
        <w:t xml:space="preserve"> </w:t>
      </w:r>
      <w:r>
        <w:t>and</w:t>
      </w:r>
      <w:r>
        <w:rPr>
          <w:spacing w:val="15"/>
        </w:rPr>
        <w:t xml:space="preserve"> </w:t>
      </w:r>
      <w:r>
        <w:rPr>
          <w:spacing w:val="-4"/>
        </w:rPr>
        <w:t>Media</w:t>
      </w:r>
    </w:p>
    <w:p w14:paraId="1DD48885" w14:textId="77777777" w:rsidR="001307F7" w:rsidRDefault="00CA1F56">
      <w:pPr>
        <w:pStyle w:val="BodyText"/>
        <w:spacing w:before="209" w:line="266" w:lineRule="auto"/>
        <w:ind w:right="1174"/>
      </w:pPr>
      <w:r>
        <w:t>Demand for,</w:t>
      </w:r>
      <w:r>
        <w:rPr>
          <w:spacing w:val="30"/>
        </w:rPr>
        <w:t xml:space="preserve"> </w:t>
      </w:r>
      <w:r>
        <w:t>and</w:t>
      </w:r>
      <w:r>
        <w:rPr>
          <w:spacing w:val="28"/>
        </w:rPr>
        <w:t xml:space="preserve"> </w:t>
      </w:r>
      <w:r>
        <w:t>increased</w:t>
      </w:r>
      <w:r>
        <w:rPr>
          <w:spacing w:val="28"/>
        </w:rPr>
        <w:t xml:space="preserve"> </w:t>
      </w:r>
      <w:r>
        <w:t>public, media</w:t>
      </w:r>
      <w:r>
        <w:rPr>
          <w:spacing w:val="28"/>
        </w:rPr>
        <w:t xml:space="preserve"> </w:t>
      </w:r>
      <w:r>
        <w:t>or</w:t>
      </w:r>
      <w:r>
        <w:rPr>
          <w:spacing w:val="30"/>
        </w:rPr>
        <w:t xml:space="preserve"> </w:t>
      </w:r>
      <w:r>
        <w:t>political</w:t>
      </w:r>
      <w:r>
        <w:rPr>
          <w:spacing w:val="31"/>
        </w:rPr>
        <w:t xml:space="preserve"> </w:t>
      </w:r>
      <w:r>
        <w:t>interest/scrutiny</w:t>
      </w:r>
      <w:r>
        <w:rPr>
          <w:spacing w:val="28"/>
        </w:rPr>
        <w:t xml:space="preserve"> </w:t>
      </w:r>
      <w:r>
        <w:t>will</w:t>
      </w:r>
      <w:r>
        <w:rPr>
          <w:spacing w:val="31"/>
        </w:rPr>
        <w:t xml:space="preserve"> </w:t>
      </w:r>
      <w:r>
        <w:t>periodically spike due to a variety of issues, including:</w:t>
      </w:r>
    </w:p>
    <w:p w14:paraId="1DD48886" w14:textId="77777777" w:rsidR="001307F7" w:rsidRDefault="00CA1F56">
      <w:pPr>
        <w:pStyle w:val="ListParagraph"/>
        <w:numPr>
          <w:ilvl w:val="0"/>
          <w:numId w:val="8"/>
        </w:numPr>
        <w:tabs>
          <w:tab w:val="left" w:pos="1073"/>
        </w:tabs>
        <w:spacing w:before="164"/>
      </w:pPr>
      <w:r>
        <w:t>something</w:t>
      </w:r>
      <w:r>
        <w:rPr>
          <w:spacing w:val="16"/>
        </w:rPr>
        <w:t xml:space="preserve"> </w:t>
      </w:r>
      <w:r>
        <w:t>that</w:t>
      </w:r>
      <w:r>
        <w:rPr>
          <w:spacing w:val="18"/>
        </w:rPr>
        <w:t xml:space="preserve"> </w:t>
      </w:r>
      <w:r>
        <w:t>is</w:t>
      </w:r>
      <w:r>
        <w:rPr>
          <w:spacing w:val="17"/>
        </w:rPr>
        <w:t xml:space="preserve"> </w:t>
      </w:r>
      <w:r>
        <w:t>of</w:t>
      </w:r>
      <w:r>
        <w:rPr>
          <w:spacing w:val="25"/>
        </w:rPr>
        <w:t xml:space="preserve"> </w:t>
      </w:r>
      <w:r>
        <w:t>interest</w:t>
      </w:r>
      <w:r>
        <w:rPr>
          <w:spacing w:val="18"/>
        </w:rPr>
        <w:t xml:space="preserve"> </w:t>
      </w:r>
      <w:r>
        <w:t>to</w:t>
      </w:r>
      <w:r>
        <w:rPr>
          <w:spacing w:val="16"/>
        </w:rPr>
        <w:t xml:space="preserve"> </w:t>
      </w:r>
      <w:r>
        <w:t>the</w:t>
      </w:r>
      <w:r>
        <w:rPr>
          <w:spacing w:val="15"/>
        </w:rPr>
        <w:t xml:space="preserve"> </w:t>
      </w:r>
      <w:r>
        <w:t>target</w:t>
      </w:r>
      <w:r>
        <w:rPr>
          <w:spacing w:val="16"/>
        </w:rPr>
        <w:t xml:space="preserve"> </w:t>
      </w:r>
      <w:r>
        <w:rPr>
          <w:spacing w:val="-2"/>
        </w:rPr>
        <w:t>group</w:t>
      </w:r>
    </w:p>
    <w:p w14:paraId="1DD48887" w14:textId="77777777" w:rsidR="001307F7" w:rsidRDefault="00CA1F56">
      <w:pPr>
        <w:pStyle w:val="ListParagraph"/>
        <w:numPr>
          <w:ilvl w:val="0"/>
          <w:numId w:val="8"/>
        </w:numPr>
        <w:tabs>
          <w:tab w:val="left" w:pos="1073"/>
        </w:tabs>
        <w:spacing w:before="71"/>
      </w:pPr>
      <w:r>
        <w:t>launches</w:t>
      </w:r>
      <w:r>
        <w:rPr>
          <w:spacing w:val="17"/>
        </w:rPr>
        <w:t xml:space="preserve"> </w:t>
      </w:r>
      <w:r>
        <w:t>of</w:t>
      </w:r>
      <w:r>
        <w:rPr>
          <w:spacing w:val="18"/>
        </w:rPr>
        <w:t xml:space="preserve"> </w:t>
      </w:r>
      <w:r>
        <w:t>new</w:t>
      </w:r>
      <w:r>
        <w:rPr>
          <w:spacing w:val="16"/>
        </w:rPr>
        <w:t xml:space="preserve"> </w:t>
      </w:r>
      <w:r>
        <w:rPr>
          <w:spacing w:val="-2"/>
        </w:rPr>
        <w:t>initiatives</w:t>
      </w:r>
    </w:p>
    <w:p w14:paraId="1DD48888" w14:textId="77777777" w:rsidR="001307F7" w:rsidRDefault="00CA1F56">
      <w:pPr>
        <w:pStyle w:val="ListParagraph"/>
        <w:numPr>
          <w:ilvl w:val="0"/>
          <w:numId w:val="8"/>
        </w:numPr>
        <w:tabs>
          <w:tab w:val="left" w:pos="1073"/>
        </w:tabs>
        <w:spacing w:before="71"/>
      </w:pPr>
      <w:r>
        <w:t>Parliamentary</w:t>
      </w:r>
      <w:r>
        <w:rPr>
          <w:spacing w:val="23"/>
        </w:rPr>
        <w:t xml:space="preserve"> </w:t>
      </w:r>
      <w:r>
        <w:t>proceedings,</w:t>
      </w:r>
      <w:r>
        <w:rPr>
          <w:spacing w:val="29"/>
        </w:rPr>
        <w:t xml:space="preserve"> </w:t>
      </w:r>
      <w:r>
        <w:t>including</w:t>
      </w:r>
      <w:r>
        <w:rPr>
          <w:spacing w:val="44"/>
        </w:rPr>
        <w:t xml:space="preserve"> </w:t>
      </w:r>
      <w:r>
        <w:t>Senate</w:t>
      </w:r>
      <w:r>
        <w:rPr>
          <w:spacing w:val="30"/>
        </w:rPr>
        <w:t xml:space="preserve"> </w:t>
      </w:r>
      <w:r>
        <w:t>Estimate</w:t>
      </w:r>
      <w:r>
        <w:rPr>
          <w:spacing w:val="28"/>
        </w:rPr>
        <w:t xml:space="preserve"> </w:t>
      </w:r>
      <w:r>
        <w:t>hearings</w:t>
      </w:r>
      <w:r>
        <w:rPr>
          <w:spacing w:val="28"/>
        </w:rPr>
        <w:t xml:space="preserve"> </w:t>
      </w:r>
      <w:r>
        <w:t>and</w:t>
      </w:r>
      <w:r>
        <w:rPr>
          <w:spacing w:val="25"/>
        </w:rPr>
        <w:t xml:space="preserve"> </w:t>
      </w:r>
      <w:r>
        <w:t>Question</w:t>
      </w:r>
      <w:r>
        <w:rPr>
          <w:spacing w:val="26"/>
        </w:rPr>
        <w:t xml:space="preserve"> </w:t>
      </w:r>
      <w:r>
        <w:rPr>
          <w:spacing w:val="-2"/>
        </w:rPr>
        <w:t>Time.</w:t>
      </w:r>
    </w:p>
    <w:p w14:paraId="1DD48889" w14:textId="77777777" w:rsidR="001307F7" w:rsidRDefault="00CA1F56">
      <w:pPr>
        <w:pStyle w:val="BodyText"/>
        <w:spacing w:before="144" w:line="266" w:lineRule="auto"/>
        <w:ind w:right="1174"/>
      </w:pPr>
      <w:r>
        <w:t>Identifying these</w:t>
      </w:r>
      <w:r>
        <w:rPr>
          <w:spacing w:val="30"/>
        </w:rPr>
        <w:t xml:space="preserve"> </w:t>
      </w:r>
      <w:r>
        <w:t>issues and sharing the information</w:t>
      </w:r>
      <w:r>
        <w:rPr>
          <w:spacing w:val="27"/>
        </w:rPr>
        <w:t xml:space="preserve"> </w:t>
      </w:r>
      <w:r>
        <w:t>with the department will</w:t>
      </w:r>
      <w:r>
        <w:rPr>
          <w:spacing w:val="27"/>
        </w:rPr>
        <w:t xml:space="preserve"> </w:t>
      </w:r>
      <w:r>
        <w:t>enable more proactive service delivery responses.</w:t>
      </w:r>
    </w:p>
    <w:p w14:paraId="1DD4888A" w14:textId="77777777" w:rsidR="001307F7" w:rsidRDefault="00CA1F56">
      <w:pPr>
        <w:pStyle w:val="BodyText"/>
        <w:spacing w:before="177" w:line="266" w:lineRule="auto"/>
        <w:ind w:right="1552"/>
      </w:pPr>
      <w:r>
        <w:t>Service providers must also alert the department of any less urgent issues, particularly</w:t>
      </w:r>
      <w:r>
        <w:rPr>
          <w:spacing w:val="80"/>
        </w:rPr>
        <w:t xml:space="preserve"> </w:t>
      </w:r>
      <w:r>
        <w:t>where they affect services to clients.</w:t>
      </w:r>
    </w:p>
    <w:p w14:paraId="1DD4888B" w14:textId="77777777" w:rsidR="001307F7" w:rsidRDefault="001307F7">
      <w:pPr>
        <w:spacing w:line="266" w:lineRule="auto"/>
        <w:sectPr w:rsidR="001307F7">
          <w:pgSz w:w="11910" w:h="16840"/>
          <w:pgMar w:top="1060" w:right="360" w:bottom="1060" w:left="420" w:header="0" w:footer="879" w:gutter="0"/>
          <w:cols w:space="720"/>
        </w:sectPr>
      </w:pPr>
    </w:p>
    <w:p w14:paraId="1DD4888C" w14:textId="77777777" w:rsidR="001307F7" w:rsidRDefault="00CA1F56">
      <w:pPr>
        <w:pStyle w:val="BodyText"/>
        <w:spacing w:before="81" w:line="266" w:lineRule="auto"/>
        <w:ind w:right="1552"/>
      </w:pPr>
      <w:r>
        <w:lastRenderedPageBreak/>
        <w:t>The department must be informed if service providers are planning to engage with the</w:t>
      </w:r>
      <w:r>
        <w:rPr>
          <w:spacing w:val="80"/>
        </w:rPr>
        <w:t xml:space="preserve"> </w:t>
      </w:r>
      <w:r>
        <w:t>media.</w:t>
      </w:r>
      <w:r>
        <w:rPr>
          <w:spacing w:val="19"/>
        </w:rPr>
        <w:t xml:space="preserve"> </w:t>
      </w:r>
      <w:r>
        <w:t>It</w:t>
      </w:r>
      <w:r>
        <w:rPr>
          <w:spacing w:val="21"/>
        </w:rPr>
        <w:t xml:space="preserve"> </w:t>
      </w:r>
      <w:r>
        <w:t>is</w:t>
      </w:r>
      <w:r>
        <w:rPr>
          <w:spacing w:val="19"/>
        </w:rPr>
        <w:t xml:space="preserve"> </w:t>
      </w:r>
      <w:r>
        <w:t>important</w:t>
      </w:r>
      <w:r>
        <w:rPr>
          <w:spacing w:val="18"/>
        </w:rPr>
        <w:t xml:space="preserve"> </w:t>
      </w:r>
      <w:r>
        <w:t>that</w:t>
      </w:r>
      <w:r>
        <w:rPr>
          <w:spacing w:val="18"/>
        </w:rPr>
        <w:t xml:space="preserve"> </w:t>
      </w:r>
      <w:r>
        <w:t>the</w:t>
      </w:r>
      <w:r>
        <w:rPr>
          <w:spacing w:val="19"/>
        </w:rPr>
        <w:t xml:space="preserve"> </w:t>
      </w:r>
      <w:r>
        <w:t>department</w:t>
      </w:r>
      <w:r>
        <w:rPr>
          <w:spacing w:val="21"/>
        </w:rPr>
        <w:t xml:space="preserve"> </w:t>
      </w:r>
      <w:r>
        <w:t>is</w:t>
      </w:r>
      <w:r>
        <w:rPr>
          <w:spacing w:val="17"/>
        </w:rPr>
        <w:t xml:space="preserve"> </w:t>
      </w:r>
      <w:r>
        <w:t>made</w:t>
      </w:r>
      <w:r>
        <w:rPr>
          <w:spacing w:val="19"/>
        </w:rPr>
        <w:t xml:space="preserve"> </w:t>
      </w:r>
      <w:r>
        <w:t>aware</w:t>
      </w:r>
      <w:r>
        <w:rPr>
          <w:spacing w:val="22"/>
        </w:rPr>
        <w:t xml:space="preserve"> </w:t>
      </w:r>
      <w:r>
        <w:t>in</w:t>
      </w:r>
      <w:r>
        <w:rPr>
          <w:spacing w:val="19"/>
        </w:rPr>
        <w:t xml:space="preserve"> </w:t>
      </w:r>
      <w:r>
        <w:t>advance</w:t>
      </w:r>
      <w:r>
        <w:rPr>
          <w:spacing w:val="17"/>
        </w:rPr>
        <w:t xml:space="preserve"> </w:t>
      </w:r>
      <w:r>
        <w:t>of</w:t>
      </w:r>
      <w:r>
        <w:rPr>
          <w:spacing w:val="21"/>
        </w:rPr>
        <w:t xml:space="preserve"> </w:t>
      </w:r>
      <w:r>
        <w:t>what</w:t>
      </w:r>
      <w:r>
        <w:rPr>
          <w:spacing w:val="20"/>
        </w:rPr>
        <w:t xml:space="preserve"> </w:t>
      </w:r>
      <w:r>
        <w:t>issues</w:t>
      </w:r>
      <w:r>
        <w:rPr>
          <w:spacing w:val="19"/>
        </w:rPr>
        <w:t xml:space="preserve"> </w:t>
      </w:r>
      <w:r>
        <w:t>will</w:t>
      </w:r>
    </w:p>
    <w:p w14:paraId="1DD4888D" w14:textId="77777777" w:rsidR="001307F7" w:rsidRDefault="00CA1F56">
      <w:pPr>
        <w:pStyle w:val="BodyText"/>
        <w:spacing w:before="0" w:line="266" w:lineRule="auto"/>
        <w:ind w:right="1065"/>
      </w:pPr>
      <w:r>
        <w:t>be</w:t>
      </w:r>
      <w:r>
        <w:rPr>
          <w:spacing w:val="24"/>
        </w:rPr>
        <w:t xml:space="preserve"> </w:t>
      </w:r>
      <w:r>
        <w:t>raised</w:t>
      </w:r>
      <w:r>
        <w:rPr>
          <w:spacing w:val="23"/>
        </w:rPr>
        <w:t xml:space="preserve"> </w:t>
      </w:r>
      <w:r>
        <w:t>as</w:t>
      </w:r>
      <w:r>
        <w:rPr>
          <w:spacing w:val="23"/>
        </w:rPr>
        <w:t xml:space="preserve"> </w:t>
      </w:r>
      <w:r>
        <w:t>this</w:t>
      </w:r>
      <w:r>
        <w:rPr>
          <w:spacing w:val="23"/>
        </w:rPr>
        <w:t xml:space="preserve"> </w:t>
      </w:r>
      <w:r>
        <w:t>will</w:t>
      </w:r>
      <w:r>
        <w:rPr>
          <w:spacing w:val="25"/>
        </w:rPr>
        <w:t xml:space="preserve"> </w:t>
      </w:r>
      <w:r>
        <w:t>allow</w:t>
      </w:r>
      <w:r>
        <w:rPr>
          <w:spacing w:val="21"/>
        </w:rPr>
        <w:t xml:space="preserve"> </w:t>
      </w:r>
      <w:r>
        <w:t>the</w:t>
      </w:r>
      <w:r>
        <w:rPr>
          <w:spacing w:val="23"/>
        </w:rPr>
        <w:t xml:space="preserve"> </w:t>
      </w:r>
      <w:r>
        <w:t>department</w:t>
      </w:r>
      <w:r>
        <w:rPr>
          <w:spacing w:val="21"/>
        </w:rPr>
        <w:t xml:space="preserve"> </w:t>
      </w:r>
      <w:r>
        <w:t>time</w:t>
      </w:r>
      <w:r>
        <w:rPr>
          <w:spacing w:val="20"/>
        </w:rPr>
        <w:t xml:space="preserve"> </w:t>
      </w:r>
      <w:r>
        <w:t>to</w:t>
      </w:r>
      <w:r>
        <w:rPr>
          <w:spacing w:val="23"/>
        </w:rPr>
        <w:t xml:space="preserve"> </w:t>
      </w:r>
      <w:r>
        <w:t>prepare</w:t>
      </w:r>
      <w:r>
        <w:rPr>
          <w:spacing w:val="20"/>
        </w:rPr>
        <w:t xml:space="preserve"> </w:t>
      </w:r>
      <w:r>
        <w:t>for</w:t>
      </w:r>
      <w:r>
        <w:rPr>
          <w:spacing w:val="21"/>
        </w:rPr>
        <w:t xml:space="preserve"> </w:t>
      </w:r>
      <w:r>
        <w:t>any</w:t>
      </w:r>
      <w:r>
        <w:rPr>
          <w:spacing w:val="20"/>
        </w:rPr>
        <w:t xml:space="preserve"> </w:t>
      </w:r>
      <w:r>
        <w:t>follow-up</w:t>
      </w:r>
      <w:r>
        <w:rPr>
          <w:spacing w:val="23"/>
        </w:rPr>
        <w:t xml:space="preserve"> </w:t>
      </w:r>
      <w:r>
        <w:t>enquiries</w:t>
      </w:r>
      <w:r>
        <w:rPr>
          <w:spacing w:val="20"/>
        </w:rPr>
        <w:t xml:space="preserve"> </w:t>
      </w:r>
      <w:r>
        <w:t>and/or to brief relevant stakeholders as necessary.</w:t>
      </w:r>
    </w:p>
    <w:p w14:paraId="1DD4888E" w14:textId="77777777" w:rsidR="001307F7" w:rsidRDefault="00CA1F56" w:rsidP="00D97E05">
      <w:pPr>
        <w:pStyle w:val="Heading1"/>
      </w:pPr>
      <w:bookmarkStart w:id="77" w:name="24._Critical_Incidents_"/>
      <w:bookmarkStart w:id="78" w:name="_bookmark36"/>
      <w:bookmarkEnd w:id="77"/>
      <w:bookmarkEnd w:id="78"/>
      <w:r>
        <w:t>Critical</w:t>
      </w:r>
      <w:r>
        <w:rPr>
          <w:spacing w:val="29"/>
        </w:rPr>
        <w:t xml:space="preserve"> </w:t>
      </w:r>
      <w:r>
        <w:rPr>
          <w:spacing w:val="-2"/>
        </w:rPr>
        <w:t>Incidents</w:t>
      </w:r>
    </w:p>
    <w:p w14:paraId="1DD4888F" w14:textId="77777777" w:rsidR="001307F7" w:rsidRDefault="00CA1F56">
      <w:pPr>
        <w:spacing w:before="207"/>
        <w:ind w:left="712"/>
        <w:rPr>
          <w:b/>
        </w:rPr>
      </w:pPr>
      <w:r>
        <w:rPr>
          <w:b/>
        </w:rPr>
        <w:t>BSL</w:t>
      </w:r>
      <w:r>
        <w:rPr>
          <w:b/>
          <w:spacing w:val="19"/>
        </w:rPr>
        <w:t xml:space="preserve"> </w:t>
      </w:r>
      <w:r>
        <w:rPr>
          <w:b/>
        </w:rPr>
        <w:t>must</w:t>
      </w:r>
      <w:r>
        <w:rPr>
          <w:b/>
          <w:spacing w:val="20"/>
        </w:rPr>
        <w:t xml:space="preserve"> </w:t>
      </w:r>
      <w:r>
        <w:rPr>
          <w:b/>
        </w:rPr>
        <w:t>notify</w:t>
      </w:r>
      <w:r>
        <w:rPr>
          <w:b/>
          <w:spacing w:val="17"/>
        </w:rPr>
        <w:t xml:space="preserve"> </w:t>
      </w:r>
      <w:r>
        <w:rPr>
          <w:b/>
        </w:rPr>
        <w:t>the</w:t>
      </w:r>
      <w:r>
        <w:rPr>
          <w:b/>
          <w:spacing w:val="18"/>
        </w:rPr>
        <w:t xml:space="preserve"> </w:t>
      </w:r>
      <w:r>
        <w:rPr>
          <w:b/>
        </w:rPr>
        <w:t>department</w:t>
      </w:r>
      <w:r>
        <w:rPr>
          <w:b/>
          <w:spacing w:val="20"/>
        </w:rPr>
        <w:t xml:space="preserve"> </w:t>
      </w:r>
      <w:r>
        <w:rPr>
          <w:b/>
        </w:rPr>
        <w:t>of</w:t>
      </w:r>
      <w:r>
        <w:rPr>
          <w:b/>
          <w:spacing w:val="20"/>
        </w:rPr>
        <w:t xml:space="preserve"> </w:t>
      </w:r>
      <w:r>
        <w:rPr>
          <w:b/>
        </w:rPr>
        <w:t>critical</w:t>
      </w:r>
      <w:r>
        <w:rPr>
          <w:b/>
          <w:spacing w:val="17"/>
        </w:rPr>
        <w:t xml:space="preserve"> </w:t>
      </w:r>
      <w:r>
        <w:rPr>
          <w:b/>
        </w:rPr>
        <w:t>incidents</w:t>
      </w:r>
      <w:r>
        <w:rPr>
          <w:b/>
          <w:spacing w:val="31"/>
        </w:rPr>
        <w:t xml:space="preserve"> </w:t>
      </w:r>
      <w:r>
        <w:rPr>
          <w:b/>
          <w:i/>
        </w:rPr>
        <w:t>as</w:t>
      </w:r>
      <w:r>
        <w:rPr>
          <w:b/>
          <w:i/>
          <w:spacing w:val="18"/>
        </w:rPr>
        <w:t xml:space="preserve"> </w:t>
      </w:r>
      <w:r>
        <w:rPr>
          <w:b/>
          <w:i/>
        </w:rPr>
        <w:t>soon</w:t>
      </w:r>
      <w:r>
        <w:rPr>
          <w:b/>
          <w:i/>
          <w:spacing w:val="19"/>
        </w:rPr>
        <w:t xml:space="preserve"> </w:t>
      </w:r>
      <w:r>
        <w:rPr>
          <w:b/>
          <w:i/>
        </w:rPr>
        <w:t>as</w:t>
      </w:r>
      <w:r>
        <w:rPr>
          <w:b/>
          <w:i/>
          <w:spacing w:val="19"/>
        </w:rPr>
        <w:t xml:space="preserve"> </w:t>
      </w:r>
      <w:r>
        <w:rPr>
          <w:b/>
          <w:i/>
        </w:rPr>
        <w:t>possible</w:t>
      </w:r>
      <w:r>
        <w:rPr>
          <w:b/>
          <w:i/>
          <w:spacing w:val="19"/>
        </w:rPr>
        <w:t xml:space="preserve"> </w:t>
      </w:r>
      <w:r>
        <w:rPr>
          <w:b/>
          <w:spacing w:val="-2"/>
        </w:rPr>
        <w:t>within</w:t>
      </w:r>
    </w:p>
    <w:p w14:paraId="1DD48890" w14:textId="77777777" w:rsidR="001307F7" w:rsidRDefault="00CA1F56">
      <w:pPr>
        <w:pStyle w:val="Heading5"/>
        <w:spacing w:line="266" w:lineRule="auto"/>
      </w:pPr>
      <w:r>
        <w:t>48 hours of incidents occurring or within 48 hours of</w:t>
      </w:r>
      <w:r>
        <w:rPr>
          <w:spacing w:val="38"/>
        </w:rPr>
        <w:t xml:space="preserve"> </w:t>
      </w:r>
      <w:r>
        <w:t>being made</w:t>
      </w:r>
      <w:r>
        <w:rPr>
          <w:spacing w:val="23"/>
        </w:rPr>
        <w:t xml:space="preserve"> </w:t>
      </w:r>
      <w:r>
        <w:t>aware of incidents</w:t>
      </w:r>
      <w:r>
        <w:rPr>
          <w:spacing w:val="40"/>
        </w:rPr>
        <w:t xml:space="preserve"> </w:t>
      </w:r>
      <w:r>
        <w:t>by Sub-Licencees.</w:t>
      </w:r>
    </w:p>
    <w:p w14:paraId="1DD48891" w14:textId="77777777" w:rsidR="001307F7" w:rsidRDefault="00CA1F56">
      <w:pPr>
        <w:pStyle w:val="BodyText"/>
        <w:spacing w:before="180" w:line="266" w:lineRule="auto"/>
        <w:ind w:right="1254"/>
        <w:jc w:val="both"/>
      </w:pPr>
      <w:r>
        <w:t>To</w:t>
      </w:r>
      <w:r>
        <w:rPr>
          <w:spacing w:val="29"/>
        </w:rPr>
        <w:t xml:space="preserve"> </w:t>
      </w:r>
      <w:r>
        <w:t>notify</w:t>
      </w:r>
      <w:r>
        <w:rPr>
          <w:spacing w:val="24"/>
        </w:rPr>
        <w:t xml:space="preserve"> </w:t>
      </w:r>
      <w:r>
        <w:t>the</w:t>
      </w:r>
      <w:r>
        <w:rPr>
          <w:spacing w:val="29"/>
        </w:rPr>
        <w:t xml:space="preserve"> </w:t>
      </w:r>
      <w:r>
        <w:t>department,</w:t>
      </w:r>
      <w:r>
        <w:rPr>
          <w:spacing w:val="40"/>
        </w:rPr>
        <w:t xml:space="preserve"> </w:t>
      </w:r>
      <w:r>
        <w:t>BSL</w:t>
      </w:r>
      <w:r>
        <w:rPr>
          <w:spacing w:val="28"/>
        </w:rPr>
        <w:t xml:space="preserve"> </w:t>
      </w:r>
      <w:r>
        <w:t>must</w:t>
      </w:r>
      <w:r>
        <w:rPr>
          <w:spacing w:val="30"/>
        </w:rPr>
        <w:t xml:space="preserve"> </w:t>
      </w:r>
      <w:r>
        <w:t>complete</w:t>
      </w:r>
      <w:r>
        <w:rPr>
          <w:spacing w:val="26"/>
        </w:rPr>
        <w:t xml:space="preserve"> </w:t>
      </w:r>
      <w:r>
        <w:t>the</w:t>
      </w:r>
      <w:r>
        <w:rPr>
          <w:spacing w:val="36"/>
        </w:rPr>
        <w:t xml:space="preserve"> </w:t>
      </w:r>
      <w:hyperlink r:id="rId50">
        <w:r>
          <w:rPr>
            <w:color w:val="0000FF"/>
            <w:u w:val="single" w:color="0000FF"/>
          </w:rPr>
          <w:t>critical</w:t>
        </w:r>
        <w:r>
          <w:rPr>
            <w:color w:val="0000FF"/>
            <w:spacing w:val="28"/>
            <w:u w:val="single" w:color="0000FF"/>
          </w:rPr>
          <w:t xml:space="preserve"> </w:t>
        </w:r>
        <w:r>
          <w:rPr>
            <w:color w:val="0000FF"/>
            <w:u w:val="single" w:color="0000FF"/>
          </w:rPr>
          <w:t>incident</w:t>
        </w:r>
        <w:r>
          <w:rPr>
            <w:color w:val="0000FF"/>
            <w:spacing w:val="30"/>
            <w:u w:val="single" w:color="0000FF"/>
          </w:rPr>
          <w:t xml:space="preserve"> </w:t>
        </w:r>
        <w:r>
          <w:rPr>
            <w:color w:val="0000FF"/>
            <w:u w:val="single" w:color="0000FF"/>
          </w:rPr>
          <w:t>reporting</w:t>
        </w:r>
        <w:r>
          <w:rPr>
            <w:color w:val="0000FF"/>
            <w:spacing w:val="32"/>
            <w:u w:val="single" w:color="0000FF"/>
          </w:rPr>
          <w:t xml:space="preserve"> </w:t>
        </w:r>
        <w:r>
          <w:rPr>
            <w:color w:val="0000FF"/>
            <w:u w:val="single" w:color="0000FF"/>
          </w:rPr>
          <w:t>template</w:t>
        </w:r>
      </w:hyperlink>
      <w:r>
        <w:rPr>
          <w:color w:val="0000FF"/>
          <w:spacing w:val="40"/>
        </w:rPr>
        <w:t xml:space="preserve"> </w:t>
      </w:r>
      <w:r>
        <w:t>(page 4-6), which is available on the department’s website, and email it to their FAM. BSL should telephone their FAM to advise the email is coming, and should confirm the department has received the</w:t>
      </w:r>
      <w:r>
        <w:rPr>
          <w:spacing w:val="40"/>
        </w:rPr>
        <w:t xml:space="preserve"> </w:t>
      </w:r>
      <w:r>
        <w:t>email via</w:t>
      </w:r>
      <w:r>
        <w:rPr>
          <w:spacing w:val="40"/>
        </w:rPr>
        <w:t xml:space="preserve"> </w:t>
      </w:r>
      <w:r>
        <w:t>telephone or</w:t>
      </w:r>
      <w:r>
        <w:rPr>
          <w:spacing w:val="40"/>
        </w:rPr>
        <w:t xml:space="preserve"> </w:t>
      </w:r>
      <w:r>
        <w:t>an</w:t>
      </w:r>
      <w:r>
        <w:rPr>
          <w:spacing w:val="40"/>
        </w:rPr>
        <w:t xml:space="preserve"> </w:t>
      </w:r>
      <w:r>
        <w:t>email read</w:t>
      </w:r>
      <w:r>
        <w:rPr>
          <w:spacing w:val="40"/>
        </w:rPr>
        <w:t xml:space="preserve"> </w:t>
      </w:r>
      <w:r>
        <w:t>receipt.</w:t>
      </w:r>
    </w:p>
    <w:p w14:paraId="1DD48892" w14:textId="77777777" w:rsidR="001307F7" w:rsidRDefault="00CA1F56">
      <w:pPr>
        <w:pStyle w:val="BodyText"/>
        <w:spacing w:before="177" w:line="266" w:lineRule="auto"/>
        <w:ind w:right="1283"/>
      </w:pPr>
      <w:hyperlink r:id="rId51">
        <w:r>
          <w:rPr>
            <w:color w:val="0000FF"/>
            <w:u w:val="single" w:color="0000FF"/>
          </w:rPr>
          <w:t>The</w:t>
        </w:r>
        <w:r>
          <w:rPr>
            <w:color w:val="0000FF"/>
            <w:spacing w:val="40"/>
            <w:u w:val="single" w:color="0000FF"/>
          </w:rPr>
          <w:t xml:space="preserve"> </w:t>
        </w:r>
        <w:r>
          <w:rPr>
            <w:color w:val="0000FF"/>
            <w:u w:val="single" w:color="0000FF"/>
          </w:rPr>
          <w:t>critical</w:t>
        </w:r>
        <w:r>
          <w:rPr>
            <w:color w:val="0000FF"/>
            <w:spacing w:val="40"/>
            <w:u w:val="single" w:color="0000FF"/>
          </w:rPr>
          <w:t xml:space="preserve"> </w:t>
        </w:r>
        <w:r>
          <w:rPr>
            <w:color w:val="0000FF"/>
            <w:u w:val="single" w:color="0000FF"/>
          </w:rPr>
          <w:t>incident</w:t>
        </w:r>
        <w:r>
          <w:rPr>
            <w:color w:val="0000FF"/>
            <w:spacing w:val="40"/>
            <w:u w:val="single" w:color="0000FF"/>
          </w:rPr>
          <w:t xml:space="preserve"> </w:t>
        </w:r>
        <w:r>
          <w:rPr>
            <w:color w:val="0000FF"/>
            <w:u w:val="single" w:color="0000FF"/>
          </w:rPr>
          <w:t>reporting</w:t>
        </w:r>
        <w:r>
          <w:rPr>
            <w:color w:val="0000FF"/>
            <w:spacing w:val="40"/>
            <w:u w:val="single" w:color="0000FF"/>
          </w:rPr>
          <w:t xml:space="preserve"> </w:t>
        </w:r>
        <w:r>
          <w:rPr>
            <w:color w:val="0000FF"/>
            <w:u w:val="single" w:color="0000FF"/>
          </w:rPr>
          <w:t>guideline</w:t>
        </w:r>
      </w:hyperlink>
      <w:r>
        <w:rPr>
          <w:color w:val="0000FF"/>
          <w:spacing w:val="40"/>
        </w:rPr>
        <w:t xml:space="preserve"> </w:t>
      </w:r>
      <w:r>
        <w:t>and template</w:t>
      </w:r>
      <w:r>
        <w:rPr>
          <w:spacing w:val="40"/>
        </w:rPr>
        <w:t xml:space="preserve"> </w:t>
      </w:r>
      <w:r>
        <w:t>includes guidance,</w:t>
      </w:r>
      <w:r>
        <w:rPr>
          <w:spacing w:val="40"/>
        </w:rPr>
        <w:t xml:space="preserve"> </w:t>
      </w:r>
      <w:r>
        <w:t>a</w:t>
      </w:r>
      <w:r>
        <w:rPr>
          <w:spacing w:val="40"/>
        </w:rPr>
        <w:t xml:space="preserve"> </w:t>
      </w:r>
      <w:r>
        <w:t>checklist, examples of</w:t>
      </w:r>
      <w:r>
        <w:rPr>
          <w:spacing w:val="30"/>
        </w:rPr>
        <w:t xml:space="preserve"> </w:t>
      </w:r>
      <w:r>
        <w:t>critical</w:t>
      </w:r>
      <w:r>
        <w:rPr>
          <w:spacing w:val="28"/>
        </w:rPr>
        <w:t xml:space="preserve"> </w:t>
      </w:r>
      <w:r>
        <w:t>incidents and factors to consider</w:t>
      </w:r>
      <w:r>
        <w:rPr>
          <w:spacing w:val="30"/>
        </w:rPr>
        <w:t xml:space="preserve"> </w:t>
      </w:r>
      <w:r>
        <w:t>when reporting</w:t>
      </w:r>
      <w:r>
        <w:rPr>
          <w:spacing w:val="32"/>
        </w:rPr>
        <w:t xml:space="preserve"> </w:t>
      </w:r>
      <w:r>
        <w:t>a critical</w:t>
      </w:r>
      <w:r>
        <w:rPr>
          <w:spacing w:val="28"/>
        </w:rPr>
        <w:t xml:space="preserve"> </w:t>
      </w:r>
      <w:r>
        <w:t>incident.</w:t>
      </w:r>
      <w:r>
        <w:rPr>
          <w:spacing w:val="28"/>
        </w:rPr>
        <w:t xml:space="preserve"> </w:t>
      </w:r>
      <w:r>
        <w:t>The department</w:t>
      </w:r>
      <w:r>
        <w:rPr>
          <w:spacing w:val="40"/>
        </w:rPr>
        <w:t xml:space="preserve"> </w:t>
      </w:r>
      <w:r>
        <w:t>expects</w:t>
      </w:r>
      <w:r>
        <w:rPr>
          <w:spacing w:val="40"/>
        </w:rPr>
        <w:t xml:space="preserve"> </w:t>
      </w:r>
      <w:r>
        <w:t>all service</w:t>
      </w:r>
      <w:r>
        <w:rPr>
          <w:spacing w:val="39"/>
        </w:rPr>
        <w:t xml:space="preserve"> </w:t>
      </w:r>
      <w:r>
        <w:t>providers to</w:t>
      </w:r>
      <w:r>
        <w:rPr>
          <w:spacing w:val="39"/>
        </w:rPr>
        <w:t xml:space="preserve"> </w:t>
      </w:r>
      <w:r>
        <w:t>be familiar</w:t>
      </w:r>
      <w:r>
        <w:rPr>
          <w:spacing w:val="40"/>
        </w:rPr>
        <w:t xml:space="preserve"> </w:t>
      </w:r>
      <w:r>
        <w:t>with</w:t>
      </w:r>
      <w:r>
        <w:rPr>
          <w:spacing w:val="39"/>
        </w:rPr>
        <w:t xml:space="preserve"> </w:t>
      </w:r>
      <w:r>
        <w:t>the</w:t>
      </w:r>
      <w:r>
        <w:rPr>
          <w:spacing w:val="39"/>
        </w:rPr>
        <w:t xml:space="preserve"> </w:t>
      </w:r>
      <w:r>
        <w:t>critical incident</w:t>
      </w:r>
      <w:r>
        <w:rPr>
          <w:spacing w:val="40"/>
        </w:rPr>
        <w:t xml:space="preserve"> </w:t>
      </w:r>
      <w:r>
        <w:t>reporting template.</w:t>
      </w:r>
      <w:r>
        <w:rPr>
          <w:spacing w:val="28"/>
        </w:rPr>
        <w:t xml:space="preserve"> </w:t>
      </w:r>
      <w:r>
        <w:t>Service providers must</w:t>
      </w:r>
      <w:r>
        <w:rPr>
          <w:spacing w:val="26"/>
        </w:rPr>
        <w:t xml:space="preserve"> </w:t>
      </w:r>
      <w:r>
        <w:t>also advise the department</w:t>
      </w:r>
      <w:r>
        <w:rPr>
          <w:spacing w:val="26"/>
        </w:rPr>
        <w:t xml:space="preserve"> </w:t>
      </w:r>
      <w:r>
        <w:t>when reporting the incident</w:t>
      </w:r>
      <w:r>
        <w:rPr>
          <w:spacing w:val="26"/>
        </w:rPr>
        <w:t xml:space="preserve"> </w:t>
      </w:r>
      <w:r>
        <w:t>of actions being taken to mitigate risk and any investigations and potential resolutions of</w:t>
      </w:r>
      <w:r>
        <w:rPr>
          <w:spacing w:val="80"/>
        </w:rPr>
        <w:t xml:space="preserve"> </w:t>
      </w:r>
      <w:r>
        <w:t>systemic issues contributing to the incident.</w:t>
      </w:r>
    </w:p>
    <w:p w14:paraId="1DD48893" w14:textId="77777777" w:rsidR="001307F7" w:rsidRDefault="00CA1F56">
      <w:pPr>
        <w:pStyle w:val="BodyText"/>
        <w:spacing w:before="176" w:line="266" w:lineRule="auto"/>
        <w:ind w:right="1283"/>
        <w:jc w:val="both"/>
      </w:pPr>
      <w:r>
        <w:t>BSL is required to ensure that sub-licensees are trained in critical incident reporting requirements</w:t>
      </w:r>
      <w:r>
        <w:rPr>
          <w:spacing w:val="23"/>
        </w:rPr>
        <w:t xml:space="preserve"> </w:t>
      </w:r>
      <w:r>
        <w:t>and</w:t>
      </w:r>
      <w:r>
        <w:rPr>
          <w:spacing w:val="23"/>
        </w:rPr>
        <w:t xml:space="preserve"> </w:t>
      </w:r>
      <w:r>
        <w:t>ensuring</w:t>
      </w:r>
      <w:r>
        <w:rPr>
          <w:spacing w:val="26"/>
        </w:rPr>
        <w:t xml:space="preserve"> </w:t>
      </w:r>
      <w:r>
        <w:t>that</w:t>
      </w:r>
      <w:r>
        <w:rPr>
          <w:spacing w:val="22"/>
        </w:rPr>
        <w:t xml:space="preserve"> </w:t>
      </w:r>
      <w:r>
        <w:t>key</w:t>
      </w:r>
      <w:r>
        <w:rPr>
          <w:spacing w:val="23"/>
        </w:rPr>
        <w:t xml:space="preserve"> </w:t>
      </w:r>
      <w:r>
        <w:t>personnel</w:t>
      </w:r>
      <w:r>
        <w:rPr>
          <w:spacing w:val="19"/>
        </w:rPr>
        <w:t xml:space="preserve"> </w:t>
      </w:r>
      <w:r>
        <w:t>at</w:t>
      </w:r>
      <w:r>
        <w:rPr>
          <w:spacing w:val="24"/>
        </w:rPr>
        <w:t xml:space="preserve"> </w:t>
      </w:r>
      <w:r>
        <w:t>sites</w:t>
      </w:r>
      <w:r>
        <w:rPr>
          <w:spacing w:val="23"/>
        </w:rPr>
        <w:t xml:space="preserve"> </w:t>
      </w:r>
      <w:r>
        <w:t>are</w:t>
      </w:r>
      <w:r>
        <w:rPr>
          <w:spacing w:val="21"/>
        </w:rPr>
        <w:t xml:space="preserve"> </w:t>
      </w:r>
      <w:r>
        <w:t>made</w:t>
      </w:r>
      <w:r>
        <w:rPr>
          <w:spacing w:val="23"/>
        </w:rPr>
        <w:t xml:space="preserve"> </w:t>
      </w:r>
      <w:r>
        <w:t>aware</w:t>
      </w:r>
      <w:r>
        <w:rPr>
          <w:spacing w:val="21"/>
        </w:rPr>
        <w:t xml:space="preserve"> </w:t>
      </w:r>
      <w:r>
        <w:t>of</w:t>
      </w:r>
      <w:r>
        <w:rPr>
          <w:spacing w:val="24"/>
        </w:rPr>
        <w:t xml:space="preserve"> </w:t>
      </w:r>
      <w:r>
        <w:t>their</w:t>
      </w:r>
      <w:r>
        <w:rPr>
          <w:spacing w:val="22"/>
        </w:rPr>
        <w:t xml:space="preserve"> </w:t>
      </w:r>
      <w:r>
        <w:t>obligations.</w:t>
      </w:r>
    </w:p>
    <w:p w14:paraId="1DD48894" w14:textId="77777777" w:rsidR="001307F7" w:rsidRDefault="001307F7">
      <w:pPr>
        <w:spacing w:line="266" w:lineRule="auto"/>
        <w:jc w:val="both"/>
        <w:sectPr w:rsidR="001307F7">
          <w:pgSz w:w="11910" w:h="16840"/>
          <w:pgMar w:top="1060" w:right="360" w:bottom="1060" w:left="420" w:header="0" w:footer="879" w:gutter="0"/>
          <w:cols w:space="720"/>
        </w:sectPr>
      </w:pPr>
    </w:p>
    <w:p w14:paraId="1DD48895" w14:textId="77777777" w:rsidR="001307F7" w:rsidRDefault="00CA1F56" w:rsidP="00923E64">
      <w:pPr>
        <w:pStyle w:val="Heading1"/>
        <w:numPr>
          <w:ilvl w:val="0"/>
          <w:numId w:val="0"/>
        </w:numPr>
        <w:ind w:left="1068" w:hanging="356"/>
      </w:pPr>
      <w:bookmarkStart w:id="79" w:name="Appendix_–_Review_Point_Assessment_Crite"/>
      <w:bookmarkStart w:id="80" w:name="_bookmark37"/>
      <w:bookmarkEnd w:id="79"/>
      <w:bookmarkEnd w:id="80"/>
      <w:r>
        <w:lastRenderedPageBreak/>
        <w:t>Appendix</w:t>
      </w:r>
      <w:r>
        <w:rPr>
          <w:spacing w:val="23"/>
        </w:rPr>
        <w:t xml:space="preserve"> </w:t>
      </w:r>
      <w:r>
        <w:t>–</w:t>
      </w:r>
      <w:r>
        <w:rPr>
          <w:spacing w:val="24"/>
        </w:rPr>
        <w:t xml:space="preserve"> </w:t>
      </w:r>
      <w:r>
        <w:t>Review</w:t>
      </w:r>
      <w:r>
        <w:rPr>
          <w:spacing w:val="25"/>
        </w:rPr>
        <w:t xml:space="preserve"> </w:t>
      </w:r>
      <w:r>
        <w:t>Point</w:t>
      </w:r>
      <w:r>
        <w:rPr>
          <w:spacing w:val="27"/>
        </w:rPr>
        <w:t xml:space="preserve"> </w:t>
      </w:r>
      <w:r>
        <w:t>Assessment</w:t>
      </w:r>
      <w:r>
        <w:rPr>
          <w:spacing w:val="24"/>
        </w:rPr>
        <w:t xml:space="preserve"> </w:t>
      </w:r>
      <w:r>
        <w:rPr>
          <w:spacing w:val="-2"/>
        </w:rPr>
        <w:t>Criteria</w:t>
      </w:r>
    </w:p>
    <w:p w14:paraId="1DD48896" w14:textId="77777777" w:rsidR="001307F7" w:rsidRDefault="00CA1F56">
      <w:pPr>
        <w:pStyle w:val="BodyText"/>
        <w:spacing w:before="209" w:line="266" w:lineRule="auto"/>
        <w:ind w:right="1174"/>
      </w:pPr>
      <w:r>
        <w:t>From 31 December 2024, the department will review the performance of</w:t>
      </w:r>
      <w:r>
        <w:rPr>
          <w:spacing w:val="40"/>
        </w:rPr>
        <w:t xml:space="preserve"> </w:t>
      </w:r>
      <w:r>
        <w:t>BSL’s delivery of</w:t>
      </w:r>
      <w:r>
        <w:rPr>
          <w:spacing w:val="80"/>
        </w:rPr>
        <w:t xml:space="preserve"> </w:t>
      </w:r>
      <w:r>
        <w:t>HIPPY</w:t>
      </w:r>
      <w:r>
        <w:rPr>
          <w:spacing w:val="23"/>
        </w:rPr>
        <w:t xml:space="preserve"> </w:t>
      </w:r>
      <w:r>
        <w:t>using</w:t>
      </w:r>
      <w:r>
        <w:rPr>
          <w:spacing w:val="23"/>
        </w:rPr>
        <w:t xml:space="preserve"> </w:t>
      </w:r>
      <w:r>
        <w:t>the assessment</w:t>
      </w:r>
      <w:r>
        <w:rPr>
          <w:spacing w:val="24"/>
        </w:rPr>
        <w:t xml:space="preserve"> </w:t>
      </w:r>
      <w:r>
        <w:t>criteria</w:t>
      </w:r>
      <w:r>
        <w:rPr>
          <w:spacing w:val="23"/>
        </w:rPr>
        <w:t xml:space="preserve"> </w:t>
      </w:r>
      <w:r>
        <w:t>in the</w:t>
      </w:r>
      <w:r>
        <w:rPr>
          <w:spacing w:val="23"/>
        </w:rPr>
        <w:t xml:space="preserve"> </w:t>
      </w:r>
      <w:r>
        <w:t>table</w:t>
      </w:r>
      <w:r>
        <w:rPr>
          <w:spacing w:val="23"/>
        </w:rPr>
        <w:t xml:space="preserve"> </w:t>
      </w:r>
      <w:r>
        <w:t>below.</w:t>
      </w:r>
      <w:r>
        <w:rPr>
          <w:spacing w:val="23"/>
        </w:rPr>
        <w:t xml:space="preserve"> </w:t>
      </w:r>
      <w:r>
        <w:t>This</w:t>
      </w:r>
      <w:r>
        <w:rPr>
          <w:spacing w:val="23"/>
        </w:rPr>
        <w:t xml:space="preserve"> </w:t>
      </w:r>
      <w:r>
        <w:t>process</w:t>
      </w:r>
      <w:r>
        <w:rPr>
          <w:spacing w:val="23"/>
        </w:rPr>
        <w:t xml:space="preserve"> </w:t>
      </w:r>
      <w:r>
        <w:t>is</w:t>
      </w:r>
      <w:r>
        <w:rPr>
          <w:spacing w:val="23"/>
        </w:rPr>
        <w:t xml:space="preserve"> </w:t>
      </w:r>
      <w:r>
        <w:t>independent</w:t>
      </w:r>
      <w:r>
        <w:rPr>
          <w:spacing w:val="22"/>
        </w:rPr>
        <w:t xml:space="preserve"> </w:t>
      </w:r>
      <w:r>
        <w:t>to the FAM’s biannual DEX and AWP assessments.</w:t>
      </w:r>
    </w:p>
    <w:p w14:paraId="1DD48897" w14:textId="77777777" w:rsidR="001307F7" w:rsidRDefault="00CA1F56">
      <w:pPr>
        <w:pStyle w:val="BodyText"/>
        <w:spacing w:before="178" w:line="266" w:lineRule="auto"/>
        <w:ind w:right="1174"/>
      </w:pPr>
      <w:r>
        <w:t>If</w:t>
      </w:r>
      <w:r>
        <w:rPr>
          <w:spacing w:val="32"/>
        </w:rPr>
        <w:t xml:space="preserve"> </w:t>
      </w:r>
      <w:r>
        <w:t>BSL does</w:t>
      </w:r>
      <w:r>
        <w:rPr>
          <w:spacing w:val="31"/>
        </w:rPr>
        <w:t xml:space="preserve"> </w:t>
      </w:r>
      <w:r>
        <w:t>not meet</w:t>
      </w:r>
      <w:r>
        <w:rPr>
          <w:spacing w:val="32"/>
        </w:rPr>
        <w:t xml:space="preserve"> </w:t>
      </w:r>
      <w:r>
        <w:t>one</w:t>
      </w:r>
      <w:r>
        <w:rPr>
          <w:spacing w:val="31"/>
        </w:rPr>
        <w:t xml:space="preserve"> </w:t>
      </w:r>
      <w:r>
        <w:t>or more</w:t>
      </w:r>
      <w:r>
        <w:rPr>
          <w:spacing w:val="31"/>
        </w:rPr>
        <w:t xml:space="preserve"> </w:t>
      </w:r>
      <w:r>
        <w:t>criteria,</w:t>
      </w:r>
      <w:r>
        <w:rPr>
          <w:spacing w:val="32"/>
        </w:rPr>
        <w:t xml:space="preserve"> </w:t>
      </w:r>
      <w:r>
        <w:t>and</w:t>
      </w:r>
      <w:r>
        <w:rPr>
          <w:spacing w:val="31"/>
        </w:rPr>
        <w:t xml:space="preserve"> </w:t>
      </w:r>
      <w:r>
        <w:t>cannot</w:t>
      </w:r>
      <w:r>
        <w:rPr>
          <w:spacing w:val="32"/>
        </w:rPr>
        <w:t xml:space="preserve"> </w:t>
      </w:r>
      <w:r>
        <w:t>provide</w:t>
      </w:r>
      <w:r>
        <w:rPr>
          <w:spacing w:val="31"/>
        </w:rPr>
        <w:t xml:space="preserve"> </w:t>
      </w:r>
      <w:r>
        <w:t>a</w:t>
      </w:r>
      <w:r>
        <w:rPr>
          <w:spacing w:val="31"/>
        </w:rPr>
        <w:t xml:space="preserve"> </w:t>
      </w:r>
      <w:r>
        <w:t>credible justification,</w:t>
      </w:r>
      <w:r>
        <w:rPr>
          <w:spacing w:val="32"/>
        </w:rPr>
        <w:t xml:space="preserve"> </w:t>
      </w:r>
      <w:r>
        <w:t>the department</w:t>
      </w:r>
      <w:r>
        <w:rPr>
          <w:spacing w:val="33"/>
        </w:rPr>
        <w:t xml:space="preserve"> </w:t>
      </w:r>
      <w:r>
        <w:t>will</w:t>
      </w:r>
      <w:r>
        <w:rPr>
          <w:spacing w:val="30"/>
        </w:rPr>
        <w:t xml:space="preserve"> </w:t>
      </w:r>
      <w:r>
        <w:t>work</w:t>
      </w:r>
      <w:r>
        <w:rPr>
          <w:spacing w:val="31"/>
        </w:rPr>
        <w:t xml:space="preserve"> </w:t>
      </w:r>
      <w:r>
        <w:t>with</w:t>
      </w:r>
      <w:r>
        <w:rPr>
          <w:spacing w:val="30"/>
        </w:rPr>
        <w:t xml:space="preserve"> </w:t>
      </w:r>
      <w:r>
        <w:t>BSL to improve performance and reserves the right to undertake any remedial action in accordance with clauses 2, 13 or 19 of the Commonwealth Standard</w:t>
      </w:r>
      <w:r>
        <w:rPr>
          <w:spacing w:val="80"/>
        </w:rPr>
        <w:t xml:space="preserve"> </w:t>
      </w:r>
      <w:r>
        <w:t>Grant Conditions.</w:t>
      </w:r>
    </w:p>
    <w:p w14:paraId="1DD48898" w14:textId="77777777" w:rsidR="001307F7" w:rsidRDefault="00CA1F56">
      <w:pPr>
        <w:pStyle w:val="BodyText"/>
        <w:spacing w:before="175" w:line="266" w:lineRule="auto"/>
        <w:ind w:right="1174"/>
      </w:pPr>
      <w:r>
        <w:t>The following</w:t>
      </w:r>
      <w:r>
        <w:rPr>
          <w:spacing w:val="26"/>
        </w:rPr>
        <w:t xml:space="preserve"> </w:t>
      </w:r>
      <w:r>
        <w:t>table sets out the Review Point Assessment Criteria</w:t>
      </w:r>
      <w:r>
        <w:rPr>
          <w:spacing w:val="35"/>
        </w:rPr>
        <w:t xml:space="preserve"> </w:t>
      </w:r>
      <w:r>
        <w:t>based on the HIPPY</w:t>
      </w:r>
      <w:r>
        <w:rPr>
          <w:spacing w:val="40"/>
        </w:rPr>
        <w:t xml:space="preserve"> </w:t>
      </w:r>
      <w:r>
        <w:t>Program Logic.</w:t>
      </w:r>
    </w:p>
    <w:p w14:paraId="1DD48899" w14:textId="77777777" w:rsidR="001307F7" w:rsidRDefault="00CA1F56">
      <w:pPr>
        <w:pStyle w:val="Heading4"/>
        <w:spacing w:before="156"/>
      </w:pPr>
      <w:bookmarkStart w:id="81" w:name="Reporting_Requirements_table_"/>
      <w:bookmarkEnd w:id="81"/>
      <w:r>
        <w:t>Reporting</w:t>
      </w:r>
      <w:r>
        <w:rPr>
          <w:spacing w:val="39"/>
        </w:rPr>
        <w:t xml:space="preserve"> </w:t>
      </w:r>
      <w:r>
        <w:t>Requirements</w:t>
      </w:r>
      <w:r>
        <w:rPr>
          <w:spacing w:val="42"/>
        </w:rPr>
        <w:t xml:space="preserve"> </w:t>
      </w:r>
      <w:r>
        <w:rPr>
          <w:spacing w:val="-4"/>
        </w:rPr>
        <w:t>table</w:t>
      </w:r>
    </w:p>
    <w:p w14:paraId="1DD4889A" w14:textId="77777777" w:rsidR="001307F7" w:rsidRDefault="001307F7">
      <w:pPr>
        <w:pStyle w:val="BodyText"/>
        <w:spacing w:before="5"/>
        <w:ind w:left="0"/>
        <w:rPr>
          <w:b/>
          <w:sz w:val="15"/>
        </w:rPr>
      </w:pPr>
    </w:p>
    <w:tbl>
      <w:tblPr>
        <w:tblW w:w="0" w:type="auto"/>
        <w:tblInd w:w="722" w:type="dxa"/>
        <w:tblBorders>
          <w:top w:val="single" w:sz="4" w:space="0" w:color="500678"/>
          <w:left w:val="single" w:sz="4" w:space="0" w:color="500678"/>
          <w:bottom w:val="single" w:sz="4" w:space="0" w:color="500678"/>
          <w:right w:val="single" w:sz="4" w:space="0" w:color="500678"/>
          <w:insideH w:val="single" w:sz="4" w:space="0" w:color="500678"/>
          <w:insideV w:val="single" w:sz="4" w:space="0" w:color="500678"/>
        </w:tblBorders>
        <w:tblLayout w:type="fixed"/>
        <w:tblCellMar>
          <w:left w:w="0" w:type="dxa"/>
          <w:right w:w="0" w:type="dxa"/>
        </w:tblCellMar>
        <w:tblLook w:val="01E0" w:firstRow="1" w:lastRow="1" w:firstColumn="1" w:lastColumn="1" w:noHBand="0" w:noVBand="0"/>
      </w:tblPr>
      <w:tblGrid>
        <w:gridCol w:w="3075"/>
        <w:gridCol w:w="3070"/>
        <w:gridCol w:w="3099"/>
      </w:tblGrid>
      <w:tr w:rsidR="001307F7" w14:paraId="1DD4889E" w14:textId="77777777" w:rsidTr="00560EB9">
        <w:trPr>
          <w:trHeight w:val="600"/>
          <w:tblHeader/>
        </w:trPr>
        <w:tc>
          <w:tcPr>
            <w:tcW w:w="3075" w:type="dxa"/>
            <w:tcBorders>
              <w:top w:val="nil"/>
              <w:bottom w:val="nil"/>
              <w:right w:val="nil"/>
            </w:tcBorders>
            <w:shd w:val="clear" w:color="auto" w:fill="500678"/>
          </w:tcPr>
          <w:p w14:paraId="1DD4889B" w14:textId="77777777" w:rsidR="001307F7" w:rsidRDefault="00CA1F56">
            <w:pPr>
              <w:pStyle w:val="TableParagraph"/>
              <w:spacing w:before="132"/>
              <w:rPr>
                <w:b/>
                <w:sz w:val="24"/>
              </w:rPr>
            </w:pPr>
            <w:r>
              <w:rPr>
                <w:b/>
                <w:color w:val="FFFFFF"/>
                <w:spacing w:val="-2"/>
                <w:sz w:val="24"/>
              </w:rPr>
              <w:t>Requirement</w:t>
            </w:r>
          </w:p>
        </w:tc>
        <w:tc>
          <w:tcPr>
            <w:tcW w:w="3070" w:type="dxa"/>
            <w:tcBorders>
              <w:top w:val="nil"/>
              <w:left w:val="nil"/>
              <w:bottom w:val="nil"/>
              <w:right w:val="nil"/>
            </w:tcBorders>
            <w:shd w:val="clear" w:color="auto" w:fill="500678"/>
          </w:tcPr>
          <w:p w14:paraId="1DD4889C" w14:textId="77777777" w:rsidR="001307F7" w:rsidRDefault="00CA1F56">
            <w:pPr>
              <w:pStyle w:val="TableParagraph"/>
              <w:spacing w:before="132"/>
              <w:ind w:left="113"/>
              <w:rPr>
                <w:b/>
                <w:sz w:val="24"/>
              </w:rPr>
            </w:pPr>
            <w:r>
              <w:rPr>
                <w:b/>
                <w:color w:val="FFFFFF"/>
                <w:spacing w:val="-2"/>
                <w:sz w:val="24"/>
              </w:rPr>
              <w:t>Description</w:t>
            </w:r>
          </w:p>
        </w:tc>
        <w:tc>
          <w:tcPr>
            <w:tcW w:w="3099" w:type="dxa"/>
            <w:tcBorders>
              <w:top w:val="nil"/>
              <w:left w:val="nil"/>
              <w:bottom w:val="nil"/>
            </w:tcBorders>
            <w:shd w:val="clear" w:color="auto" w:fill="500678"/>
          </w:tcPr>
          <w:p w14:paraId="1DD4889D" w14:textId="77777777" w:rsidR="001307F7" w:rsidRDefault="00CA1F56">
            <w:pPr>
              <w:pStyle w:val="TableParagraph"/>
              <w:spacing w:before="132"/>
              <w:ind w:left="115"/>
              <w:rPr>
                <w:b/>
                <w:sz w:val="24"/>
              </w:rPr>
            </w:pPr>
            <w:r>
              <w:rPr>
                <w:b/>
                <w:color w:val="FFFFFF"/>
                <w:spacing w:val="-2"/>
                <w:sz w:val="24"/>
              </w:rPr>
              <w:t>Measure</w:t>
            </w:r>
          </w:p>
        </w:tc>
      </w:tr>
      <w:tr w:rsidR="001307F7" w14:paraId="1DD488A6" w14:textId="77777777">
        <w:trPr>
          <w:trHeight w:val="3498"/>
        </w:trPr>
        <w:tc>
          <w:tcPr>
            <w:tcW w:w="3075" w:type="dxa"/>
            <w:tcBorders>
              <w:top w:val="nil"/>
              <w:left w:val="single" w:sz="4" w:space="0" w:color="A924F1"/>
              <w:bottom w:val="single" w:sz="4" w:space="0" w:color="A924F1"/>
              <w:right w:val="single" w:sz="4" w:space="0" w:color="A924F1"/>
            </w:tcBorders>
            <w:shd w:val="clear" w:color="auto" w:fill="E1B6F9"/>
          </w:tcPr>
          <w:p w14:paraId="1DD4889F" w14:textId="77777777" w:rsidR="001307F7" w:rsidRDefault="00CA1F56">
            <w:pPr>
              <w:pStyle w:val="TableParagraph"/>
              <w:spacing w:before="141" w:line="266" w:lineRule="auto"/>
              <w:ind w:right="226"/>
              <w:rPr>
                <w:b/>
              </w:rPr>
            </w:pPr>
            <w:r>
              <w:rPr>
                <w:b/>
              </w:rPr>
              <w:t>Participate in the Data Exchange (DEX) Partnership Approach</w:t>
            </w:r>
          </w:p>
        </w:tc>
        <w:tc>
          <w:tcPr>
            <w:tcW w:w="3070" w:type="dxa"/>
            <w:tcBorders>
              <w:top w:val="nil"/>
              <w:left w:val="single" w:sz="4" w:space="0" w:color="A924F1"/>
              <w:bottom w:val="single" w:sz="4" w:space="0" w:color="A924F1"/>
              <w:right w:val="single" w:sz="4" w:space="0" w:color="A924F1"/>
            </w:tcBorders>
            <w:shd w:val="clear" w:color="auto" w:fill="E1B6F9"/>
          </w:tcPr>
          <w:p w14:paraId="1DD488A0" w14:textId="77777777" w:rsidR="001307F7" w:rsidRDefault="00CA1F56">
            <w:pPr>
              <w:pStyle w:val="TableParagraph"/>
              <w:spacing w:before="144" w:line="266" w:lineRule="auto"/>
              <w:ind w:left="108" w:right="293"/>
            </w:pPr>
            <w:r>
              <w:t xml:space="preserve">Report against appropriate outcome domains as specified in the </w:t>
            </w:r>
            <w:hyperlink r:id="rId52">
              <w:r>
                <w:rPr>
                  <w:color w:val="0000FF"/>
                  <w:u w:val="single" w:color="0000FF"/>
                </w:rPr>
                <w:t>Program</w:t>
              </w:r>
            </w:hyperlink>
            <w:r>
              <w:rPr>
                <w:color w:val="0000FF"/>
              </w:rPr>
              <w:t xml:space="preserve"> </w:t>
            </w:r>
            <w:hyperlink r:id="rId53">
              <w:r>
                <w:rPr>
                  <w:color w:val="0000FF"/>
                  <w:u w:val="single" w:color="0000FF"/>
                </w:rPr>
                <w:t>Specific Guidance for</w:t>
              </w:r>
            </w:hyperlink>
            <w:r>
              <w:rPr>
                <w:color w:val="0000FF"/>
              </w:rPr>
              <w:t xml:space="preserve"> </w:t>
            </w:r>
            <w:hyperlink r:id="rId54">
              <w:r>
                <w:rPr>
                  <w:color w:val="0000FF"/>
                  <w:u w:val="single" w:color="0000FF"/>
                </w:rPr>
                <w:t>Outcome 2.1 Families and</w:t>
              </w:r>
            </w:hyperlink>
            <w:r>
              <w:rPr>
                <w:color w:val="0000FF"/>
              </w:rPr>
              <w:t xml:space="preserve"> </w:t>
            </w:r>
            <w:hyperlink r:id="rId55">
              <w:r>
                <w:rPr>
                  <w:color w:val="0000FF"/>
                  <w:u w:val="single" w:color="0000FF"/>
                </w:rPr>
                <w:t>Communities Program in</w:t>
              </w:r>
            </w:hyperlink>
            <w:r>
              <w:rPr>
                <w:color w:val="0000FF"/>
              </w:rPr>
              <w:t xml:space="preserve"> </w:t>
            </w:r>
            <w:hyperlink r:id="rId56">
              <w:r>
                <w:rPr>
                  <w:color w:val="0000FF"/>
                  <w:u w:val="single" w:color="0000FF"/>
                </w:rPr>
                <w:t>the Data Exchange</w:t>
              </w:r>
            </w:hyperlink>
            <w:r>
              <w:t>.</w:t>
            </w:r>
          </w:p>
          <w:p w14:paraId="1DD488A1" w14:textId="42A2B524" w:rsidR="001307F7" w:rsidRDefault="00CA1F56">
            <w:pPr>
              <w:pStyle w:val="TableParagraph"/>
              <w:spacing w:before="115" w:line="266" w:lineRule="auto"/>
              <w:ind w:left="108" w:right="293"/>
            </w:pPr>
            <w:r>
              <w:t xml:space="preserve">Meet the minimum requirements </w:t>
            </w:r>
            <w:r w:rsidR="004A03D9">
              <w:t>for each client cohort throughout their HIPPY journey.</w:t>
            </w:r>
          </w:p>
        </w:tc>
        <w:tc>
          <w:tcPr>
            <w:tcW w:w="3099" w:type="dxa"/>
            <w:tcBorders>
              <w:top w:val="nil"/>
              <w:left w:val="single" w:sz="4" w:space="0" w:color="A924F1"/>
              <w:bottom w:val="single" w:sz="4" w:space="0" w:color="A924F1"/>
              <w:right w:val="single" w:sz="4" w:space="0" w:color="A924F1"/>
            </w:tcBorders>
            <w:shd w:val="clear" w:color="auto" w:fill="E1B6F9"/>
          </w:tcPr>
          <w:p w14:paraId="1DD488A2" w14:textId="77777777" w:rsidR="001307F7" w:rsidRDefault="00CA1F56">
            <w:pPr>
              <w:pStyle w:val="TableParagraph"/>
              <w:spacing w:before="24" w:line="266" w:lineRule="auto"/>
              <w:ind w:right="130"/>
            </w:pPr>
            <w:r>
              <w:t>Minimum requirements for Data Exchange Partnership Approach include:</w:t>
            </w:r>
          </w:p>
          <w:p w14:paraId="1DD488A3" w14:textId="77777777" w:rsidR="001307F7" w:rsidRDefault="00CA1F56">
            <w:pPr>
              <w:pStyle w:val="TableParagraph"/>
              <w:numPr>
                <w:ilvl w:val="0"/>
                <w:numId w:val="7"/>
              </w:numPr>
              <w:tabs>
                <w:tab w:val="left" w:pos="518"/>
              </w:tabs>
              <w:spacing w:before="90"/>
              <w:ind w:right="457"/>
            </w:pPr>
            <w:r>
              <w:t xml:space="preserve">50 per cent of clients assessed for </w:t>
            </w:r>
            <w:r>
              <w:rPr>
                <w:spacing w:val="-2"/>
              </w:rPr>
              <w:t>Circumstances.</w:t>
            </w:r>
          </w:p>
          <w:p w14:paraId="1DD488A4" w14:textId="77777777" w:rsidR="001307F7" w:rsidRDefault="00CA1F56">
            <w:pPr>
              <w:pStyle w:val="TableParagraph"/>
              <w:numPr>
                <w:ilvl w:val="0"/>
                <w:numId w:val="7"/>
              </w:numPr>
              <w:tabs>
                <w:tab w:val="left" w:pos="518"/>
              </w:tabs>
              <w:spacing w:before="122" w:line="237" w:lineRule="auto"/>
              <w:ind w:right="457"/>
            </w:pPr>
            <w:r>
              <w:t>50 per cent of clients assessed for Goals.</w:t>
            </w:r>
          </w:p>
          <w:p w14:paraId="1DD488A5" w14:textId="77777777" w:rsidR="001307F7" w:rsidRDefault="00CA1F56">
            <w:pPr>
              <w:pStyle w:val="TableParagraph"/>
              <w:numPr>
                <w:ilvl w:val="0"/>
                <w:numId w:val="7"/>
              </w:numPr>
              <w:tabs>
                <w:tab w:val="left" w:pos="518"/>
              </w:tabs>
              <w:spacing w:before="124" w:line="237" w:lineRule="auto"/>
              <w:ind w:right="457"/>
            </w:pPr>
            <w:r>
              <w:t xml:space="preserve">10 per cent of clients assessed for </w:t>
            </w:r>
            <w:r>
              <w:rPr>
                <w:spacing w:val="-2"/>
              </w:rPr>
              <w:t>Satisfaction.</w:t>
            </w:r>
          </w:p>
        </w:tc>
      </w:tr>
      <w:tr w:rsidR="001307F7" w14:paraId="1DD488AA" w14:textId="77777777">
        <w:trPr>
          <w:trHeight w:val="1420"/>
        </w:trPr>
        <w:tc>
          <w:tcPr>
            <w:tcW w:w="3075" w:type="dxa"/>
            <w:tcBorders>
              <w:top w:val="single" w:sz="4" w:space="0" w:color="A924F1"/>
              <w:left w:val="single" w:sz="4" w:space="0" w:color="A924F1"/>
              <w:bottom w:val="single" w:sz="4" w:space="0" w:color="A924F1"/>
              <w:right w:val="single" w:sz="4" w:space="0" w:color="A924F1"/>
            </w:tcBorders>
          </w:tcPr>
          <w:p w14:paraId="1DD488A7" w14:textId="77777777" w:rsidR="001307F7" w:rsidRDefault="00CA1F56">
            <w:pPr>
              <w:pStyle w:val="TableParagraph"/>
              <w:spacing w:before="144" w:line="266" w:lineRule="auto"/>
              <w:ind w:right="226"/>
              <w:rPr>
                <w:b/>
              </w:rPr>
            </w:pPr>
            <w:r>
              <w:rPr>
                <w:b/>
              </w:rPr>
              <w:t xml:space="preserve">Submit Activity Work Plans (AWPs) and AWP </w:t>
            </w:r>
            <w:r>
              <w:rPr>
                <w:b/>
                <w:spacing w:val="-2"/>
              </w:rPr>
              <w:t>reports</w:t>
            </w:r>
          </w:p>
        </w:tc>
        <w:tc>
          <w:tcPr>
            <w:tcW w:w="3070" w:type="dxa"/>
            <w:tcBorders>
              <w:top w:val="single" w:sz="4" w:space="0" w:color="A924F1"/>
              <w:left w:val="single" w:sz="4" w:space="0" w:color="A924F1"/>
              <w:bottom w:val="single" w:sz="4" w:space="0" w:color="A924F1"/>
              <w:right w:val="single" w:sz="4" w:space="0" w:color="A924F1"/>
            </w:tcBorders>
          </w:tcPr>
          <w:p w14:paraId="1DD488A8" w14:textId="77777777" w:rsidR="001307F7" w:rsidRDefault="00CA1F56">
            <w:pPr>
              <w:pStyle w:val="TableParagraph"/>
              <w:spacing w:line="266" w:lineRule="auto"/>
              <w:ind w:left="108" w:right="293"/>
            </w:pPr>
            <w:r>
              <w:t xml:space="preserve">BSL is required to use a specialised AWP report template provided by the </w:t>
            </w:r>
            <w:r>
              <w:rPr>
                <w:spacing w:val="-2"/>
              </w:rPr>
              <w:t>department.</w:t>
            </w:r>
          </w:p>
        </w:tc>
        <w:tc>
          <w:tcPr>
            <w:tcW w:w="3099" w:type="dxa"/>
            <w:tcBorders>
              <w:top w:val="single" w:sz="4" w:space="0" w:color="A924F1"/>
              <w:left w:val="single" w:sz="4" w:space="0" w:color="A924F1"/>
              <w:bottom w:val="single" w:sz="4" w:space="0" w:color="A924F1"/>
              <w:right w:val="single" w:sz="4" w:space="0" w:color="A924F1"/>
            </w:tcBorders>
          </w:tcPr>
          <w:p w14:paraId="1DD488A9" w14:textId="77777777" w:rsidR="001307F7" w:rsidRDefault="00CA1F56">
            <w:pPr>
              <w:pStyle w:val="TableParagraph"/>
              <w:spacing w:line="266" w:lineRule="auto"/>
              <w:ind w:right="130"/>
            </w:pPr>
            <w:r>
              <w:t>Submit all AWPs and AWP reports on time according to the milestone dates in the grant agreement.</w:t>
            </w:r>
          </w:p>
        </w:tc>
      </w:tr>
      <w:tr w:rsidR="001307F7" w14:paraId="1DD488AE" w14:textId="77777777">
        <w:trPr>
          <w:trHeight w:val="1979"/>
        </w:trPr>
        <w:tc>
          <w:tcPr>
            <w:tcW w:w="3075" w:type="dxa"/>
            <w:tcBorders>
              <w:top w:val="single" w:sz="4" w:space="0" w:color="A924F1"/>
              <w:left w:val="single" w:sz="4" w:space="0" w:color="A924F1"/>
              <w:bottom w:val="single" w:sz="4" w:space="0" w:color="A924F1"/>
              <w:right w:val="single" w:sz="4" w:space="0" w:color="A924F1"/>
            </w:tcBorders>
            <w:shd w:val="clear" w:color="auto" w:fill="E1B6F9"/>
          </w:tcPr>
          <w:p w14:paraId="1DD488AB" w14:textId="77777777" w:rsidR="001307F7" w:rsidRDefault="00CA1F56">
            <w:pPr>
              <w:pStyle w:val="TableParagraph"/>
              <w:spacing w:before="144" w:line="266" w:lineRule="auto"/>
              <w:ind w:right="226"/>
              <w:rPr>
                <w:b/>
              </w:rPr>
            </w:pPr>
            <w:r>
              <w:rPr>
                <w:b/>
              </w:rPr>
              <w:t xml:space="preserve">Submit financial acquittal </w:t>
            </w:r>
            <w:r>
              <w:rPr>
                <w:b/>
                <w:spacing w:val="-2"/>
              </w:rPr>
              <w:t>reports</w:t>
            </w:r>
          </w:p>
        </w:tc>
        <w:tc>
          <w:tcPr>
            <w:tcW w:w="3070" w:type="dxa"/>
            <w:tcBorders>
              <w:top w:val="single" w:sz="4" w:space="0" w:color="A924F1"/>
              <w:left w:val="single" w:sz="4" w:space="0" w:color="A924F1"/>
              <w:bottom w:val="single" w:sz="4" w:space="0" w:color="A924F1"/>
              <w:right w:val="single" w:sz="4" w:space="0" w:color="A924F1"/>
            </w:tcBorders>
            <w:shd w:val="clear" w:color="auto" w:fill="E1B6F9"/>
          </w:tcPr>
          <w:p w14:paraId="1DD488AC" w14:textId="77777777" w:rsidR="001307F7" w:rsidRDefault="00CA1F56">
            <w:pPr>
              <w:pStyle w:val="TableParagraph"/>
              <w:spacing w:line="266" w:lineRule="auto"/>
              <w:ind w:left="108" w:right="293"/>
            </w:pPr>
            <w:r>
              <w:t>All financial acquittal reports must be submitted in accordance with the requirements of the grant agreement and departmental guidelines.</w:t>
            </w:r>
          </w:p>
        </w:tc>
        <w:tc>
          <w:tcPr>
            <w:tcW w:w="3099" w:type="dxa"/>
            <w:tcBorders>
              <w:top w:val="single" w:sz="4" w:space="0" w:color="A924F1"/>
              <w:left w:val="single" w:sz="4" w:space="0" w:color="A924F1"/>
              <w:bottom w:val="single" w:sz="4" w:space="0" w:color="A924F1"/>
              <w:right w:val="single" w:sz="4" w:space="0" w:color="A924F1"/>
            </w:tcBorders>
            <w:shd w:val="clear" w:color="auto" w:fill="E1B6F9"/>
          </w:tcPr>
          <w:p w14:paraId="1DD488AD" w14:textId="77777777" w:rsidR="001307F7" w:rsidRDefault="00CA1F56">
            <w:pPr>
              <w:pStyle w:val="TableParagraph"/>
              <w:spacing w:line="266" w:lineRule="auto"/>
              <w:ind w:right="130"/>
            </w:pPr>
            <w:r>
              <w:t xml:space="preserve">Submit valid financial acquittal reports by the milestone dates in the grant </w:t>
            </w:r>
            <w:r>
              <w:rPr>
                <w:spacing w:val="-2"/>
              </w:rPr>
              <w:t>agreement.</w:t>
            </w:r>
          </w:p>
        </w:tc>
      </w:tr>
      <w:tr w:rsidR="001307F7" w14:paraId="1DD488B2" w14:textId="77777777">
        <w:trPr>
          <w:trHeight w:val="1421"/>
        </w:trPr>
        <w:tc>
          <w:tcPr>
            <w:tcW w:w="3075" w:type="dxa"/>
            <w:tcBorders>
              <w:top w:val="single" w:sz="4" w:space="0" w:color="A924F1"/>
              <w:left w:val="single" w:sz="4" w:space="0" w:color="A924F1"/>
              <w:bottom w:val="single" w:sz="4" w:space="0" w:color="A924F1"/>
              <w:right w:val="single" w:sz="4" w:space="0" w:color="A924F1"/>
            </w:tcBorders>
          </w:tcPr>
          <w:p w14:paraId="1DD488AF" w14:textId="77777777" w:rsidR="001307F7" w:rsidRDefault="00CA1F56">
            <w:pPr>
              <w:pStyle w:val="TableParagraph"/>
              <w:spacing w:before="144" w:line="266" w:lineRule="auto"/>
              <w:ind w:right="226"/>
              <w:rPr>
                <w:b/>
              </w:rPr>
            </w:pPr>
            <w:r>
              <w:rPr>
                <w:b/>
              </w:rPr>
              <w:t xml:space="preserve">Submit HIPPY Data </w:t>
            </w:r>
            <w:r>
              <w:rPr>
                <w:b/>
                <w:spacing w:val="-2"/>
              </w:rPr>
              <w:t>reports</w:t>
            </w:r>
          </w:p>
        </w:tc>
        <w:tc>
          <w:tcPr>
            <w:tcW w:w="3070" w:type="dxa"/>
            <w:tcBorders>
              <w:top w:val="single" w:sz="4" w:space="0" w:color="A924F1"/>
              <w:left w:val="single" w:sz="4" w:space="0" w:color="A924F1"/>
              <w:bottom w:val="single" w:sz="4" w:space="0" w:color="A924F1"/>
              <w:right w:val="single" w:sz="4" w:space="0" w:color="A924F1"/>
            </w:tcBorders>
          </w:tcPr>
          <w:p w14:paraId="1DD488B0" w14:textId="77777777" w:rsidR="001307F7" w:rsidRDefault="00CA1F56">
            <w:pPr>
              <w:pStyle w:val="TableParagraph"/>
              <w:spacing w:line="266" w:lineRule="auto"/>
              <w:ind w:left="108" w:right="293"/>
            </w:pPr>
            <w:r>
              <w:t>Provision of BSL’s HIPPY program data as specified in the HIPPY Program Measurement Framework</w:t>
            </w:r>
          </w:p>
        </w:tc>
        <w:tc>
          <w:tcPr>
            <w:tcW w:w="3099" w:type="dxa"/>
            <w:tcBorders>
              <w:top w:val="single" w:sz="4" w:space="0" w:color="A924F1"/>
              <w:left w:val="single" w:sz="4" w:space="0" w:color="A924F1"/>
              <w:bottom w:val="single" w:sz="4" w:space="0" w:color="A924F1"/>
              <w:right w:val="single" w:sz="4" w:space="0" w:color="A924F1"/>
            </w:tcBorders>
          </w:tcPr>
          <w:p w14:paraId="1DD488B1" w14:textId="77777777" w:rsidR="001307F7" w:rsidRDefault="00CA1F56">
            <w:pPr>
              <w:pStyle w:val="TableParagraph"/>
              <w:spacing w:line="266" w:lineRule="auto"/>
              <w:ind w:right="130"/>
            </w:pPr>
            <w:r>
              <w:t>Submit HIPPY data annually by</w:t>
            </w:r>
            <w:r>
              <w:rPr>
                <w:spacing w:val="40"/>
              </w:rPr>
              <w:t xml:space="preserve"> </w:t>
            </w:r>
            <w:r>
              <w:t>the</w:t>
            </w:r>
            <w:r>
              <w:rPr>
                <w:spacing w:val="40"/>
              </w:rPr>
              <w:t xml:space="preserve"> </w:t>
            </w:r>
            <w:r>
              <w:t>milestone</w:t>
            </w:r>
            <w:r>
              <w:rPr>
                <w:spacing w:val="40"/>
              </w:rPr>
              <w:t xml:space="preserve"> </w:t>
            </w:r>
            <w:r>
              <w:t>dates</w:t>
            </w:r>
            <w:r>
              <w:rPr>
                <w:spacing w:val="40"/>
              </w:rPr>
              <w:t xml:space="preserve"> </w:t>
            </w:r>
            <w:r>
              <w:t>in the Grant Agreement.</w:t>
            </w:r>
          </w:p>
        </w:tc>
      </w:tr>
    </w:tbl>
    <w:p w14:paraId="1DD488B3" w14:textId="77777777" w:rsidR="001307F7" w:rsidRDefault="001307F7">
      <w:pPr>
        <w:spacing w:line="266" w:lineRule="auto"/>
        <w:sectPr w:rsidR="001307F7">
          <w:pgSz w:w="11910" w:h="16840"/>
          <w:pgMar w:top="1040" w:right="360" w:bottom="1060" w:left="420" w:header="0" w:footer="879" w:gutter="0"/>
          <w:cols w:space="720"/>
        </w:sectPr>
      </w:pPr>
    </w:p>
    <w:p w14:paraId="1DD488B4" w14:textId="77777777" w:rsidR="001307F7" w:rsidRDefault="00CA1F56">
      <w:pPr>
        <w:pStyle w:val="Heading4"/>
      </w:pPr>
      <w:bookmarkStart w:id="82" w:name="Data_and_Outcome_Measurement_table:__"/>
      <w:bookmarkEnd w:id="82"/>
      <w:r>
        <w:lastRenderedPageBreak/>
        <w:t>Data</w:t>
      </w:r>
      <w:r>
        <w:rPr>
          <w:spacing w:val="25"/>
        </w:rPr>
        <w:t xml:space="preserve"> </w:t>
      </w:r>
      <w:r>
        <w:t>and</w:t>
      </w:r>
      <w:r>
        <w:rPr>
          <w:spacing w:val="24"/>
        </w:rPr>
        <w:t xml:space="preserve"> </w:t>
      </w:r>
      <w:r>
        <w:t>Outcome</w:t>
      </w:r>
      <w:r>
        <w:rPr>
          <w:spacing w:val="25"/>
        </w:rPr>
        <w:t xml:space="preserve"> </w:t>
      </w:r>
      <w:r>
        <w:t>Measurement</w:t>
      </w:r>
      <w:r>
        <w:rPr>
          <w:spacing w:val="33"/>
        </w:rPr>
        <w:t xml:space="preserve"> </w:t>
      </w:r>
      <w:r>
        <w:rPr>
          <w:spacing w:val="-2"/>
        </w:rPr>
        <w:t>table:</w:t>
      </w:r>
    </w:p>
    <w:p w14:paraId="1DD488B5" w14:textId="77777777" w:rsidR="001307F7" w:rsidRDefault="001307F7">
      <w:pPr>
        <w:pStyle w:val="BodyText"/>
        <w:spacing w:before="4" w:after="1"/>
        <w:ind w:left="0"/>
        <w:rPr>
          <w:b/>
          <w:sz w:val="15"/>
        </w:rPr>
      </w:pPr>
    </w:p>
    <w:tbl>
      <w:tblPr>
        <w:tblW w:w="0" w:type="auto"/>
        <w:tblInd w:w="722" w:type="dxa"/>
        <w:tblBorders>
          <w:top w:val="single" w:sz="4" w:space="0" w:color="500678"/>
          <w:left w:val="single" w:sz="4" w:space="0" w:color="500678"/>
          <w:bottom w:val="single" w:sz="4" w:space="0" w:color="500678"/>
          <w:right w:val="single" w:sz="4" w:space="0" w:color="500678"/>
          <w:insideH w:val="single" w:sz="4" w:space="0" w:color="500678"/>
          <w:insideV w:val="single" w:sz="4" w:space="0" w:color="500678"/>
        </w:tblBorders>
        <w:tblLayout w:type="fixed"/>
        <w:tblCellMar>
          <w:left w:w="0" w:type="dxa"/>
          <w:right w:w="0" w:type="dxa"/>
        </w:tblCellMar>
        <w:tblLook w:val="01E0" w:firstRow="1" w:lastRow="1" w:firstColumn="1" w:lastColumn="1" w:noHBand="0" w:noVBand="0"/>
      </w:tblPr>
      <w:tblGrid>
        <w:gridCol w:w="3075"/>
        <w:gridCol w:w="3070"/>
        <w:gridCol w:w="3099"/>
      </w:tblGrid>
      <w:tr w:rsidR="001307F7" w14:paraId="1DD488B9" w14:textId="77777777" w:rsidTr="00321C48">
        <w:trPr>
          <w:cantSplit/>
          <w:trHeight w:val="600"/>
          <w:tblHeader/>
        </w:trPr>
        <w:tc>
          <w:tcPr>
            <w:tcW w:w="3075" w:type="dxa"/>
            <w:tcBorders>
              <w:top w:val="nil"/>
              <w:bottom w:val="nil"/>
              <w:right w:val="nil"/>
            </w:tcBorders>
            <w:shd w:val="clear" w:color="auto" w:fill="500678"/>
          </w:tcPr>
          <w:p w14:paraId="1DD488B6" w14:textId="77777777" w:rsidR="001307F7" w:rsidRDefault="00CA1F56">
            <w:pPr>
              <w:pStyle w:val="TableParagraph"/>
              <w:spacing w:before="133"/>
              <w:rPr>
                <w:b/>
                <w:sz w:val="24"/>
              </w:rPr>
            </w:pPr>
            <w:r>
              <w:rPr>
                <w:b/>
                <w:color w:val="FFFFFF"/>
                <w:spacing w:val="-2"/>
                <w:sz w:val="24"/>
              </w:rPr>
              <w:t>Requirement</w:t>
            </w:r>
          </w:p>
        </w:tc>
        <w:tc>
          <w:tcPr>
            <w:tcW w:w="3070" w:type="dxa"/>
            <w:tcBorders>
              <w:top w:val="nil"/>
              <w:left w:val="nil"/>
              <w:bottom w:val="nil"/>
              <w:right w:val="nil"/>
            </w:tcBorders>
            <w:shd w:val="clear" w:color="auto" w:fill="500678"/>
          </w:tcPr>
          <w:p w14:paraId="1DD488B7" w14:textId="77777777" w:rsidR="001307F7" w:rsidRDefault="00CA1F56">
            <w:pPr>
              <w:pStyle w:val="TableParagraph"/>
              <w:spacing w:before="133"/>
              <w:ind w:left="113"/>
              <w:rPr>
                <w:b/>
                <w:sz w:val="24"/>
              </w:rPr>
            </w:pPr>
            <w:r>
              <w:rPr>
                <w:b/>
                <w:color w:val="FFFFFF"/>
                <w:spacing w:val="-2"/>
                <w:sz w:val="24"/>
              </w:rPr>
              <w:t>Description</w:t>
            </w:r>
          </w:p>
        </w:tc>
        <w:tc>
          <w:tcPr>
            <w:tcW w:w="3099" w:type="dxa"/>
            <w:tcBorders>
              <w:top w:val="nil"/>
              <w:left w:val="nil"/>
              <w:bottom w:val="nil"/>
            </w:tcBorders>
            <w:shd w:val="clear" w:color="auto" w:fill="500678"/>
          </w:tcPr>
          <w:p w14:paraId="1DD488B8" w14:textId="77777777" w:rsidR="001307F7" w:rsidRDefault="00CA1F56">
            <w:pPr>
              <w:pStyle w:val="TableParagraph"/>
              <w:spacing w:before="133"/>
              <w:ind w:left="115"/>
              <w:rPr>
                <w:b/>
                <w:sz w:val="24"/>
              </w:rPr>
            </w:pPr>
            <w:r>
              <w:rPr>
                <w:b/>
                <w:color w:val="FFFFFF"/>
                <w:spacing w:val="-2"/>
                <w:sz w:val="24"/>
              </w:rPr>
              <w:t>Measure</w:t>
            </w:r>
          </w:p>
        </w:tc>
      </w:tr>
      <w:tr w:rsidR="001307F7" w14:paraId="1DD488BE" w14:textId="77777777" w:rsidTr="00321C48">
        <w:trPr>
          <w:cantSplit/>
          <w:trHeight w:val="3559"/>
        </w:trPr>
        <w:tc>
          <w:tcPr>
            <w:tcW w:w="3075" w:type="dxa"/>
            <w:tcBorders>
              <w:top w:val="nil"/>
              <w:left w:val="single" w:sz="4" w:space="0" w:color="A924F1"/>
              <w:bottom w:val="single" w:sz="4" w:space="0" w:color="A924F1"/>
              <w:right w:val="single" w:sz="4" w:space="0" w:color="A924F1"/>
            </w:tcBorders>
            <w:shd w:val="clear" w:color="auto" w:fill="E1B6F9"/>
          </w:tcPr>
          <w:p w14:paraId="1DD488BA" w14:textId="77777777" w:rsidR="001307F7" w:rsidRDefault="00CA1F56">
            <w:pPr>
              <w:pStyle w:val="TableParagraph"/>
              <w:spacing w:before="144" w:line="266" w:lineRule="auto"/>
              <w:ind w:right="226"/>
              <w:rPr>
                <w:b/>
              </w:rPr>
            </w:pPr>
            <w:r>
              <w:rPr>
                <w:b/>
              </w:rPr>
              <w:t xml:space="preserve">SCORE Client </w:t>
            </w:r>
            <w:r>
              <w:rPr>
                <w:b/>
                <w:spacing w:val="-2"/>
              </w:rPr>
              <w:t>Circumstances</w:t>
            </w:r>
          </w:p>
        </w:tc>
        <w:tc>
          <w:tcPr>
            <w:tcW w:w="3070" w:type="dxa"/>
            <w:tcBorders>
              <w:top w:val="nil"/>
              <w:left w:val="single" w:sz="4" w:space="0" w:color="A924F1"/>
              <w:bottom w:val="single" w:sz="4" w:space="0" w:color="A924F1"/>
              <w:right w:val="single" w:sz="4" w:space="0" w:color="A924F1"/>
            </w:tcBorders>
            <w:shd w:val="clear" w:color="auto" w:fill="E1B6F9"/>
          </w:tcPr>
          <w:p w14:paraId="1DD488BB" w14:textId="77777777" w:rsidR="001307F7" w:rsidRDefault="00CA1F56">
            <w:pPr>
              <w:pStyle w:val="TableParagraph"/>
              <w:spacing w:line="266" w:lineRule="auto"/>
              <w:ind w:left="108" w:right="293"/>
            </w:pPr>
            <w:r>
              <w:t xml:space="preserve">Report against appropriate outcome domains as specified in the </w:t>
            </w:r>
            <w:hyperlink r:id="rId57">
              <w:r>
                <w:rPr>
                  <w:color w:val="0000FF"/>
                  <w:u w:val="single" w:color="0000FF"/>
                </w:rPr>
                <w:t>Program</w:t>
              </w:r>
            </w:hyperlink>
            <w:r>
              <w:rPr>
                <w:color w:val="0000FF"/>
              </w:rPr>
              <w:t xml:space="preserve"> </w:t>
            </w:r>
            <w:hyperlink r:id="rId58">
              <w:r>
                <w:rPr>
                  <w:color w:val="0000FF"/>
                  <w:u w:val="single" w:color="0000FF"/>
                </w:rPr>
                <w:t>Specific Guidance for</w:t>
              </w:r>
            </w:hyperlink>
            <w:r>
              <w:rPr>
                <w:color w:val="0000FF"/>
              </w:rPr>
              <w:t xml:space="preserve"> </w:t>
            </w:r>
            <w:hyperlink r:id="rId59">
              <w:r>
                <w:rPr>
                  <w:color w:val="0000FF"/>
                  <w:u w:val="single" w:color="0000FF"/>
                </w:rPr>
                <w:t>Outcome 2.1 Families and</w:t>
              </w:r>
            </w:hyperlink>
            <w:r>
              <w:rPr>
                <w:color w:val="0000FF"/>
              </w:rPr>
              <w:t xml:space="preserve"> </w:t>
            </w:r>
            <w:hyperlink r:id="rId60">
              <w:r>
                <w:rPr>
                  <w:color w:val="0000FF"/>
                  <w:u w:val="single" w:color="0000FF"/>
                </w:rPr>
                <w:t>Communities Program in</w:t>
              </w:r>
            </w:hyperlink>
            <w:r>
              <w:rPr>
                <w:color w:val="0000FF"/>
              </w:rPr>
              <w:t xml:space="preserve"> </w:t>
            </w:r>
            <w:hyperlink r:id="rId61">
              <w:r>
                <w:rPr>
                  <w:color w:val="0000FF"/>
                  <w:u w:val="single" w:color="0000FF"/>
                </w:rPr>
                <w:t>the Data Exchange</w:t>
              </w:r>
            </w:hyperlink>
          </w:p>
          <w:p w14:paraId="1DD488BC" w14:textId="20AAFFF6" w:rsidR="001307F7" w:rsidRDefault="00CA1F56">
            <w:pPr>
              <w:pStyle w:val="TableParagraph"/>
              <w:spacing w:before="173" w:line="266" w:lineRule="auto"/>
              <w:ind w:left="108" w:right="163"/>
            </w:pPr>
            <w:r>
              <w:t xml:space="preserve">Meet the minimum requirement </w:t>
            </w:r>
            <w:r w:rsidR="004A03D9">
              <w:t>for each client cohort throughout their HIPPY journey.</w:t>
            </w:r>
          </w:p>
        </w:tc>
        <w:tc>
          <w:tcPr>
            <w:tcW w:w="3099" w:type="dxa"/>
            <w:tcBorders>
              <w:top w:val="nil"/>
              <w:left w:val="single" w:sz="4" w:space="0" w:color="A924F1"/>
              <w:bottom w:val="single" w:sz="4" w:space="0" w:color="A924F1"/>
              <w:right w:val="single" w:sz="4" w:space="0" w:color="A924F1"/>
            </w:tcBorders>
            <w:shd w:val="clear" w:color="auto" w:fill="E1B6F9"/>
          </w:tcPr>
          <w:p w14:paraId="1DD488BD" w14:textId="77777777" w:rsidR="001307F7" w:rsidRDefault="00CA1F56">
            <w:pPr>
              <w:pStyle w:val="TableParagraph"/>
              <w:spacing w:line="266" w:lineRule="auto"/>
              <w:ind w:right="130"/>
            </w:pPr>
            <w:r w:rsidRPr="00B06557">
              <w:t>80 per cent</w:t>
            </w:r>
            <w:r>
              <w:t xml:space="preserve"> of identified clients with a complete SCORE assessment for one or more Circumstances domains achieve a </w:t>
            </w:r>
            <w:r>
              <w:rPr>
                <w:b/>
                <w:i/>
              </w:rPr>
              <w:t xml:space="preserve">positive or neutral change </w:t>
            </w:r>
            <w:r>
              <w:t xml:space="preserve">in </w:t>
            </w:r>
            <w:r>
              <w:rPr>
                <w:spacing w:val="-2"/>
              </w:rPr>
              <w:t>Circumstances.</w:t>
            </w:r>
          </w:p>
        </w:tc>
      </w:tr>
      <w:tr w:rsidR="001307F7" w14:paraId="1DD488C3" w14:textId="77777777" w:rsidTr="00321C48">
        <w:trPr>
          <w:cantSplit/>
          <w:trHeight w:val="3561"/>
        </w:trPr>
        <w:tc>
          <w:tcPr>
            <w:tcW w:w="3075" w:type="dxa"/>
            <w:tcBorders>
              <w:top w:val="single" w:sz="4" w:space="0" w:color="A924F1"/>
              <w:left w:val="single" w:sz="4" w:space="0" w:color="A924F1"/>
              <w:bottom w:val="single" w:sz="4" w:space="0" w:color="A924F1"/>
              <w:right w:val="single" w:sz="4" w:space="0" w:color="A924F1"/>
            </w:tcBorders>
          </w:tcPr>
          <w:p w14:paraId="1DD488BF" w14:textId="77777777" w:rsidR="001307F7" w:rsidRDefault="00CA1F56">
            <w:pPr>
              <w:pStyle w:val="TableParagraph"/>
              <w:rPr>
                <w:b/>
              </w:rPr>
            </w:pPr>
            <w:r>
              <w:rPr>
                <w:b/>
              </w:rPr>
              <w:t>SCORE</w:t>
            </w:r>
            <w:r>
              <w:rPr>
                <w:b/>
                <w:spacing w:val="18"/>
              </w:rPr>
              <w:t xml:space="preserve"> </w:t>
            </w:r>
            <w:r>
              <w:rPr>
                <w:b/>
              </w:rPr>
              <w:t>Client</w:t>
            </w:r>
            <w:r>
              <w:rPr>
                <w:b/>
                <w:spacing w:val="19"/>
              </w:rPr>
              <w:t xml:space="preserve"> </w:t>
            </w:r>
            <w:r>
              <w:rPr>
                <w:b/>
                <w:spacing w:val="-4"/>
              </w:rPr>
              <w:t>Goals</w:t>
            </w:r>
          </w:p>
        </w:tc>
        <w:tc>
          <w:tcPr>
            <w:tcW w:w="3070" w:type="dxa"/>
            <w:tcBorders>
              <w:top w:val="single" w:sz="4" w:space="0" w:color="A924F1"/>
              <w:left w:val="single" w:sz="4" w:space="0" w:color="A924F1"/>
              <w:bottom w:val="single" w:sz="4" w:space="0" w:color="A924F1"/>
              <w:right w:val="single" w:sz="4" w:space="0" w:color="A924F1"/>
            </w:tcBorders>
          </w:tcPr>
          <w:p w14:paraId="1DD488C0" w14:textId="77777777" w:rsidR="001307F7" w:rsidRDefault="00CA1F56">
            <w:pPr>
              <w:pStyle w:val="TableParagraph"/>
              <w:spacing w:line="266" w:lineRule="auto"/>
              <w:ind w:left="108" w:right="293"/>
            </w:pPr>
            <w:r>
              <w:t xml:space="preserve">Report against appropriate outcome domains as specified in the </w:t>
            </w:r>
            <w:hyperlink r:id="rId62">
              <w:r>
                <w:rPr>
                  <w:color w:val="0000FF"/>
                  <w:u w:val="single" w:color="0000FF"/>
                </w:rPr>
                <w:t>Program</w:t>
              </w:r>
            </w:hyperlink>
            <w:r>
              <w:rPr>
                <w:color w:val="0000FF"/>
              </w:rPr>
              <w:t xml:space="preserve"> </w:t>
            </w:r>
            <w:hyperlink r:id="rId63">
              <w:r>
                <w:rPr>
                  <w:color w:val="0000FF"/>
                  <w:u w:val="single" w:color="0000FF"/>
                </w:rPr>
                <w:t>Specific Guidance for</w:t>
              </w:r>
            </w:hyperlink>
            <w:r>
              <w:rPr>
                <w:color w:val="0000FF"/>
              </w:rPr>
              <w:t xml:space="preserve"> </w:t>
            </w:r>
            <w:hyperlink r:id="rId64">
              <w:r>
                <w:rPr>
                  <w:color w:val="0000FF"/>
                  <w:u w:val="single" w:color="0000FF"/>
                </w:rPr>
                <w:t>Outcome 2.1 Families and</w:t>
              </w:r>
            </w:hyperlink>
            <w:r>
              <w:rPr>
                <w:color w:val="0000FF"/>
              </w:rPr>
              <w:t xml:space="preserve"> </w:t>
            </w:r>
            <w:hyperlink r:id="rId65">
              <w:r>
                <w:rPr>
                  <w:color w:val="0000FF"/>
                  <w:u w:val="single" w:color="0000FF"/>
                </w:rPr>
                <w:t>Communities Program in</w:t>
              </w:r>
            </w:hyperlink>
            <w:r>
              <w:rPr>
                <w:color w:val="0000FF"/>
              </w:rPr>
              <w:t xml:space="preserve"> </w:t>
            </w:r>
            <w:hyperlink r:id="rId66">
              <w:r>
                <w:rPr>
                  <w:color w:val="0000FF"/>
                  <w:u w:val="single" w:color="0000FF"/>
                </w:rPr>
                <w:t>the Data Exchange</w:t>
              </w:r>
            </w:hyperlink>
            <w:r>
              <w:t>.</w:t>
            </w:r>
          </w:p>
          <w:p w14:paraId="1DD488C1" w14:textId="002193F8" w:rsidR="001307F7" w:rsidRDefault="00CA1F56">
            <w:pPr>
              <w:pStyle w:val="TableParagraph"/>
              <w:spacing w:before="175" w:line="266" w:lineRule="auto"/>
              <w:ind w:left="108" w:right="163"/>
            </w:pPr>
            <w:r>
              <w:t xml:space="preserve">Meet the minimum requirement </w:t>
            </w:r>
            <w:r w:rsidR="004A03D9">
              <w:t>for each client cohort throughout their HIPPY journey.</w:t>
            </w:r>
          </w:p>
        </w:tc>
        <w:tc>
          <w:tcPr>
            <w:tcW w:w="3099" w:type="dxa"/>
            <w:tcBorders>
              <w:top w:val="single" w:sz="4" w:space="0" w:color="A924F1"/>
              <w:left w:val="single" w:sz="4" w:space="0" w:color="A924F1"/>
              <w:bottom w:val="single" w:sz="4" w:space="0" w:color="A924F1"/>
              <w:right w:val="single" w:sz="4" w:space="0" w:color="A924F1"/>
            </w:tcBorders>
          </w:tcPr>
          <w:p w14:paraId="1DD488C2" w14:textId="77777777" w:rsidR="001307F7" w:rsidRDefault="00CA1F56">
            <w:pPr>
              <w:pStyle w:val="TableParagraph"/>
              <w:spacing w:line="266" w:lineRule="auto"/>
              <w:ind w:right="130"/>
            </w:pPr>
            <w:r w:rsidRPr="00B06557">
              <w:t>80 per cent</w:t>
            </w:r>
            <w:r>
              <w:t xml:space="preserve"> of identified clients with a complete SCORE assessment for one or more Goals domains achieve a </w:t>
            </w:r>
            <w:r>
              <w:rPr>
                <w:b/>
                <w:i/>
              </w:rPr>
              <w:t xml:space="preserve">positive or neutral change </w:t>
            </w:r>
            <w:r>
              <w:t>in Goals.</w:t>
            </w:r>
          </w:p>
        </w:tc>
      </w:tr>
      <w:tr w:rsidR="001307F7" w14:paraId="1DD488C8" w14:textId="77777777" w:rsidTr="00560EB9">
        <w:trPr>
          <w:trHeight w:val="3559"/>
        </w:trPr>
        <w:tc>
          <w:tcPr>
            <w:tcW w:w="3075" w:type="dxa"/>
            <w:tcBorders>
              <w:top w:val="single" w:sz="4" w:space="0" w:color="A924F1"/>
              <w:left w:val="single" w:sz="4" w:space="0" w:color="A924F1"/>
              <w:bottom w:val="single" w:sz="4" w:space="0" w:color="A924F1"/>
              <w:right w:val="single" w:sz="4" w:space="0" w:color="A924F1"/>
            </w:tcBorders>
            <w:shd w:val="clear" w:color="auto" w:fill="E1B6F9"/>
          </w:tcPr>
          <w:p w14:paraId="1DD488C4" w14:textId="77777777" w:rsidR="001307F7" w:rsidRDefault="00CA1F56">
            <w:pPr>
              <w:pStyle w:val="TableParagraph"/>
              <w:spacing w:before="144"/>
              <w:rPr>
                <w:b/>
              </w:rPr>
            </w:pPr>
            <w:r>
              <w:rPr>
                <w:b/>
              </w:rPr>
              <w:t>SCORE</w:t>
            </w:r>
            <w:r>
              <w:rPr>
                <w:b/>
                <w:spacing w:val="19"/>
              </w:rPr>
              <w:t xml:space="preserve"> </w:t>
            </w:r>
            <w:r>
              <w:rPr>
                <w:b/>
                <w:spacing w:val="-2"/>
              </w:rPr>
              <w:t>Satisfaction</w:t>
            </w:r>
          </w:p>
        </w:tc>
        <w:tc>
          <w:tcPr>
            <w:tcW w:w="3070" w:type="dxa"/>
            <w:tcBorders>
              <w:top w:val="single" w:sz="4" w:space="0" w:color="A924F1"/>
              <w:left w:val="single" w:sz="4" w:space="0" w:color="A924F1"/>
              <w:bottom w:val="single" w:sz="4" w:space="0" w:color="A924F1"/>
              <w:right w:val="single" w:sz="4" w:space="0" w:color="A924F1"/>
            </w:tcBorders>
            <w:shd w:val="clear" w:color="auto" w:fill="E1B6F9"/>
          </w:tcPr>
          <w:p w14:paraId="1DD488C5" w14:textId="77777777" w:rsidR="001307F7" w:rsidRDefault="00CA1F56">
            <w:pPr>
              <w:pStyle w:val="TableParagraph"/>
              <w:spacing w:line="266" w:lineRule="auto"/>
              <w:ind w:left="108" w:right="293"/>
            </w:pPr>
            <w:r>
              <w:t xml:space="preserve">Report against appropriate outcome domains as specified in the </w:t>
            </w:r>
            <w:hyperlink r:id="rId67">
              <w:r>
                <w:rPr>
                  <w:color w:val="0000FF"/>
                  <w:u w:val="single" w:color="0000FF"/>
                </w:rPr>
                <w:t>Program</w:t>
              </w:r>
            </w:hyperlink>
            <w:r>
              <w:rPr>
                <w:color w:val="0000FF"/>
              </w:rPr>
              <w:t xml:space="preserve"> </w:t>
            </w:r>
            <w:hyperlink r:id="rId68">
              <w:r>
                <w:rPr>
                  <w:color w:val="0000FF"/>
                  <w:u w:val="single" w:color="0000FF"/>
                </w:rPr>
                <w:t>Specific Guidance for</w:t>
              </w:r>
            </w:hyperlink>
            <w:r>
              <w:rPr>
                <w:color w:val="0000FF"/>
              </w:rPr>
              <w:t xml:space="preserve"> </w:t>
            </w:r>
            <w:hyperlink r:id="rId69">
              <w:r>
                <w:rPr>
                  <w:color w:val="0000FF"/>
                  <w:u w:val="single" w:color="0000FF"/>
                </w:rPr>
                <w:t>Outcome 2.1 Families and</w:t>
              </w:r>
            </w:hyperlink>
            <w:r>
              <w:rPr>
                <w:color w:val="0000FF"/>
              </w:rPr>
              <w:t xml:space="preserve"> </w:t>
            </w:r>
            <w:hyperlink r:id="rId70">
              <w:r>
                <w:rPr>
                  <w:color w:val="0000FF"/>
                  <w:u w:val="single" w:color="0000FF"/>
                </w:rPr>
                <w:t>Communities Program in</w:t>
              </w:r>
            </w:hyperlink>
            <w:r>
              <w:rPr>
                <w:color w:val="0000FF"/>
              </w:rPr>
              <w:t xml:space="preserve"> </w:t>
            </w:r>
            <w:hyperlink r:id="rId71">
              <w:r>
                <w:rPr>
                  <w:color w:val="0000FF"/>
                  <w:u w:val="single" w:color="0000FF"/>
                </w:rPr>
                <w:t>the Data Exchange</w:t>
              </w:r>
            </w:hyperlink>
            <w:r>
              <w:t>.</w:t>
            </w:r>
          </w:p>
          <w:p w14:paraId="1DD488C6" w14:textId="729E35F8" w:rsidR="001307F7" w:rsidRDefault="00CA1F56">
            <w:pPr>
              <w:pStyle w:val="TableParagraph"/>
              <w:spacing w:before="173" w:line="266" w:lineRule="auto"/>
              <w:ind w:left="108" w:right="293"/>
            </w:pPr>
            <w:r>
              <w:t xml:space="preserve">Meet the minimum requirement </w:t>
            </w:r>
            <w:r w:rsidR="004A03D9">
              <w:t>for each client cohort throughout their HIPPY journey.</w:t>
            </w:r>
          </w:p>
        </w:tc>
        <w:tc>
          <w:tcPr>
            <w:tcW w:w="3099" w:type="dxa"/>
            <w:tcBorders>
              <w:top w:val="single" w:sz="4" w:space="0" w:color="A924F1"/>
              <w:left w:val="single" w:sz="4" w:space="0" w:color="A924F1"/>
              <w:bottom w:val="single" w:sz="4" w:space="0" w:color="A924F1"/>
              <w:right w:val="single" w:sz="4" w:space="0" w:color="A924F1"/>
            </w:tcBorders>
            <w:shd w:val="clear" w:color="auto" w:fill="E1B6F9"/>
          </w:tcPr>
          <w:p w14:paraId="1DD488C7" w14:textId="06906209" w:rsidR="001307F7" w:rsidRDefault="00CA1F56">
            <w:pPr>
              <w:pStyle w:val="TableParagraph"/>
              <w:spacing w:line="266" w:lineRule="auto"/>
              <w:ind w:right="175"/>
            </w:pPr>
            <w:r w:rsidRPr="00B06557">
              <w:t>90 per cent</w:t>
            </w:r>
            <w:r>
              <w:t xml:space="preserve"> of identified clients with a complete SCORE assessment for one or more Satisfaction</w:t>
            </w:r>
            <w:r>
              <w:rPr>
                <w:spacing w:val="80"/>
              </w:rPr>
              <w:t xml:space="preserve"> </w:t>
            </w:r>
            <w:r>
              <w:t xml:space="preserve">domains achieve a </w:t>
            </w:r>
            <w:r>
              <w:rPr>
                <w:b/>
                <w:i/>
              </w:rPr>
              <w:t xml:space="preserve">positive or neutral </w:t>
            </w:r>
            <w:r>
              <w:rPr>
                <w:spacing w:val="-2"/>
              </w:rPr>
              <w:t>Satisfaction</w:t>
            </w:r>
            <w:r w:rsidR="004A03D9">
              <w:rPr>
                <w:spacing w:val="-2"/>
              </w:rPr>
              <w:t xml:space="preserve"> score at the end of their participation</w:t>
            </w:r>
          </w:p>
        </w:tc>
      </w:tr>
      <w:tr w:rsidR="001307F7" w14:paraId="1DD488CF" w14:textId="77777777" w:rsidTr="00321C48">
        <w:trPr>
          <w:cantSplit/>
          <w:trHeight w:val="2457"/>
        </w:trPr>
        <w:tc>
          <w:tcPr>
            <w:tcW w:w="3075" w:type="dxa"/>
            <w:tcBorders>
              <w:top w:val="single" w:sz="4" w:space="0" w:color="A924F1"/>
              <w:left w:val="single" w:sz="4" w:space="0" w:color="A924F1"/>
              <w:bottom w:val="single" w:sz="4" w:space="0" w:color="A924F1"/>
              <w:right w:val="single" w:sz="4" w:space="0" w:color="A924F1"/>
            </w:tcBorders>
          </w:tcPr>
          <w:p w14:paraId="1DD488C9" w14:textId="77777777" w:rsidR="001307F7" w:rsidRDefault="00CA1F56">
            <w:pPr>
              <w:pStyle w:val="TableParagraph"/>
              <w:spacing w:before="147"/>
              <w:rPr>
                <w:b/>
              </w:rPr>
            </w:pPr>
            <w:r>
              <w:rPr>
                <w:b/>
              </w:rPr>
              <w:lastRenderedPageBreak/>
              <w:t>Short-term</w:t>
            </w:r>
            <w:r>
              <w:rPr>
                <w:b/>
                <w:spacing w:val="36"/>
              </w:rPr>
              <w:t xml:space="preserve"> </w:t>
            </w:r>
            <w:r>
              <w:rPr>
                <w:b/>
                <w:spacing w:val="-2"/>
              </w:rPr>
              <w:t>outcomes</w:t>
            </w:r>
          </w:p>
        </w:tc>
        <w:tc>
          <w:tcPr>
            <w:tcW w:w="3070" w:type="dxa"/>
            <w:tcBorders>
              <w:top w:val="single" w:sz="4" w:space="0" w:color="A924F1"/>
              <w:left w:val="single" w:sz="4" w:space="0" w:color="A924F1"/>
              <w:bottom w:val="single" w:sz="4" w:space="0" w:color="A924F1"/>
              <w:right w:val="single" w:sz="4" w:space="0" w:color="A924F1"/>
            </w:tcBorders>
          </w:tcPr>
          <w:p w14:paraId="1DD488CA" w14:textId="77777777" w:rsidR="001307F7" w:rsidRDefault="00CA1F56">
            <w:pPr>
              <w:pStyle w:val="TableParagraph"/>
              <w:spacing w:before="149"/>
              <w:ind w:left="108"/>
            </w:pPr>
            <w:r>
              <w:rPr>
                <w:spacing w:val="-2"/>
              </w:rPr>
              <w:t>Children:</w:t>
            </w:r>
          </w:p>
          <w:p w14:paraId="1DD488CB" w14:textId="77777777" w:rsidR="001307F7" w:rsidRDefault="00CA1F56">
            <w:pPr>
              <w:pStyle w:val="TableParagraph"/>
              <w:numPr>
                <w:ilvl w:val="0"/>
                <w:numId w:val="6"/>
              </w:numPr>
              <w:tabs>
                <w:tab w:val="left" w:pos="329"/>
                <w:tab w:val="left" w:pos="331"/>
              </w:tabs>
              <w:spacing w:before="181" w:line="237" w:lineRule="auto"/>
              <w:ind w:right="375"/>
            </w:pPr>
            <w:r>
              <w:t xml:space="preserve">learn new skills as they engage in HIPPY </w:t>
            </w:r>
            <w:r>
              <w:rPr>
                <w:spacing w:val="-2"/>
              </w:rPr>
              <w:t>activities.</w:t>
            </w:r>
          </w:p>
          <w:p w14:paraId="1DD488CC" w14:textId="77777777" w:rsidR="001307F7" w:rsidRDefault="00CA1F56">
            <w:pPr>
              <w:pStyle w:val="TableParagraph"/>
              <w:spacing w:before="152"/>
              <w:ind w:left="108"/>
            </w:pPr>
            <w:r>
              <w:rPr>
                <w:spacing w:val="-2"/>
              </w:rPr>
              <w:t>Families/parents/carers:</w:t>
            </w:r>
          </w:p>
          <w:p w14:paraId="7B4EC7EE" w14:textId="77777777" w:rsidR="00321C48" w:rsidRDefault="00CA1F56" w:rsidP="00321C48">
            <w:pPr>
              <w:pStyle w:val="TableParagraph"/>
              <w:spacing w:before="0"/>
              <w:ind w:left="331" w:right="293"/>
            </w:pPr>
            <w:r>
              <w:t>are learning about their child’s learning style and</w:t>
            </w:r>
            <w:r w:rsidR="00321C48">
              <w:t xml:space="preserve"> engage in educational activities in the home</w:t>
            </w:r>
          </w:p>
          <w:p w14:paraId="1858E6AE" w14:textId="77777777" w:rsidR="00321C48" w:rsidRDefault="00321C48" w:rsidP="00321C48">
            <w:pPr>
              <w:pStyle w:val="TableParagraph"/>
              <w:numPr>
                <w:ilvl w:val="0"/>
                <w:numId w:val="5"/>
              </w:numPr>
              <w:tabs>
                <w:tab w:val="left" w:pos="329"/>
                <w:tab w:val="left" w:pos="331"/>
              </w:tabs>
              <w:spacing w:before="2" w:line="237" w:lineRule="auto"/>
              <w:ind w:right="153"/>
            </w:pPr>
            <w:r>
              <w:t>provide a positive home learning environment that supports children’s</w:t>
            </w:r>
          </w:p>
          <w:p w14:paraId="1DD488CD" w14:textId="2596665F" w:rsidR="001307F7" w:rsidRDefault="00321C48" w:rsidP="00321C48">
            <w:pPr>
              <w:pStyle w:val="TableParagraph"/>
              <w:numPr>
                <w:ilvl w:val="0"/>
                <w:numId w:val="6"/>
              </w:numPr>
              <w:tabs>
                <w:tab w:val="left" w:pos="329"/>
                <w:tab w:val="left" w:pos="331"/>
              </w:tabs>
              <w:spacing w:before="178" w:line="252" w:lineRule="exact"/>
              <w:ind w:right="236"/>
            </w:pPr>
            <w:r>
              <w:rPr>
                <w:spacing w:val="-2"/>
              </w:rPr>
              <w:t>learning.</w:t>
            </w:r>
          </w:p>
        </w:tc>
        <w:tc>
          <w:tcPr>
            <w:tcW w:w="3099" w:type="dxa"/>
            <w:tcBorders>
              <w:top w:val="single" w:sz="4" w:space="0" w:color="A924F1"/>
              <w:left w:val="single" w:sz="4" w:space="0" w:color="A924F1"/>
              <w:bottom w:val="single" w:sz="4" w:space="0" w:color="A924F1"/>
              <w:right w:val="single" w:sz="4" w:space="0" w:color="A924F1"/>
            </w:tcBorders>
          </w:tcPr>
          <w:p w14:paraId="1DD488CE" w14:textId="77777777" w:rsidR="001307F7" w:rsidRDefault="00CA1F56">
            <w:pPr>
              <w:pStyle w:val="TableParagraph"/>
              <w:spacing w:before="147" w:line="266" w:lineRule="auto"/>
              <w:ind w:right="260"/>
            </w:pPr>
            <w:r>
              <w:t>DEX SCORE outcomes data – Circumstances and Goals domains</w:t>
            </w:r>
          </w:p>
        </w:tc>
      </w:tr>
      <w:tr w:rsidR="00321C48" w14:paraId="0DDAD9B3" w14:textId="77777777" w:rsidTr="00321C48">
        <w:trPr>
          <w:trHeight w:val="2457"/>
        </w:trPr>
        <w:tc>
          <w:tcPr>
            <w:tcW w:w="3075" w:type="dxa"/>
            <w:tcBorders>
              <w:top w:val="single" w:sz="4" w:space="0" w:color="A924F1"/>
              <w:left w:val="single" w:sz="4" w:space="0" w:color="A924F1"/>
              <w:bottom w:val="single" w:sz="4" w:space="0" w:color="A924F1"/>
              <w:right w:val="single" w:sz="4" w:space="0" w:color="A924F1"/>
            </w:tcBorders>
            <w:shd w:val="clear" w:color="auto" w:fill="E1B6F9"/>
          </w:tcPr>
          <w:p w14:paraId="5668CD78" w14:textId="7B65D95F" w:rsidR="00321C48" w:rsidRDefault="00321C48" w:rsidP="00321C48">
            <w:pPr>
              <w:pStyle w:val="TableParagraph"/>
              <w:spacing w:before="147"/>
              <w:rPr>
                <w:b/>
              </w:rPr>
            </w:pPr>
            <w:r>
              <w:rPr>
                <w:b/>
              </w:rPr>
              <w:t>Medium-term</w:t>
            </w:r>
            <w:r>
              <w:rPr>
                <w:b/>
                <w:spacing w:val="39"/>
              </w:rPr>
              <w:t xml:space="preserve"> </w:t>
            </w:r>
            <w:r>
              <w:rPr>
                <w:b/>
                <w:spacing w:val="-2"/>
              </w:rPr>
              <w:t>outcomes</w:t>
            </w:r>
          </w:p>
        </w:tc>
        <w:tc>
          <w:tcPr>
            <w:tcW w:w="3070" w:type="dxa"/>
            <w:tcBorders>
              <w:top w:val="single" w:sz="4" w:space="0" w:color="A924F1"/>
              <w:left w:val="single" w:sz="4" w:space="0" w:color="A924F1"/>
              <w:bottom w:val="single" w:sz="4" w:space="0" w:color="A924F1"/>
              <w:right w:val="single" w:sz="4" w:space="0" w:color="A924F1"/>
            </w:tcBorders>
            <w:shd w:val="clear" w:color="auto" w:fill="E1B6F9"/>
          </w:tcPr>
          <w:p w14:paraId="0D51141D" w14:textId="77777777" w:rsidR="00321C48" w:rsidRDefault="00321C48" w:rsidP="00321C48">
            <w:pPr>
              <w:pStyle w:val="TableParagraph"/>
              <w:ind w:left="108"/>
            </w:pPr>
            <w:r>
              <w:rPr>
                <w:spacing w:val="-2"/>
              </w:rPr>
              <w:t>Children:</w:t>
            </w:r>
          </w:p>
          <w:p w14:paraId="7A7D6716" w14:textId="77777777" w:rsidR="00321C48" w:rsidRDefault="00321C48" w:rsidP="00321C48">
            <w:pPr>
              <w:pStyle w:val="TableParagraph"/>
              <w:numPr>
                <w:ilvl w:val="0"/>
                <w:numId w:val="4"/>
              </w:numPr>
              <w:tabs>
                <w:tab w:val="left" w:pos="329"/>
                <w:tab w:val="left" w:pos="331"/>
              </w:tabs>
              <w:spacing w:before="181"/>
              <w:ind w:right="543"/>
            </w:pPr>
            <w:r>
              <w:t xml:space="preserve">have the skills, knowledge and confidence to actively participate in formal </w:t>
            </w:r>
            <w:r>
              <w:rPr>
                <w:spacing w:val="-2"/>
              </w:rPr>
              <w:t>learning.</w:t>
            </w:r>
          </w:p>
          <w:p w14:paraId="37E8ACEE" w14:textId="77777777" w:rsidR="00321C48" w:rsidRDefault="00321C48" w:rsidP="00321C48">
            <w:pPr>
              <w:pStyle w:val="TableParagraph"/>
              <w:spacing w:before="145"/>
              <w:ind w:left="108"/>
            </w:pPr>
            <w:r>
              <w:rPr>
                <w:spacing w:val="-2"/>
              </w:rPr>
              <w:t>Families/parents/carers:</w:t>
            </w:r>
          </w:p>
          <w:p w14:paraId="0D9F49DE" w14:textId="743EFCB3" w:rsidR="00321C48" w:rsidRDefault="00321C48" w:rsidP="00321C48">
            <w:pPr>
              <w:pStyle w:val="TableParagraph"/>
              <w:spacing w:before="149"/>
              <w:ind w:left="108"/>
              <w:rPr>
                <w:spacing w:val="-2"/>
              </w:rPr>
            </w:pPr>
            <w:r>
              <w:t>are active and confident as their child’s first teacher to prepare their child ready for school.</w:t>
            </w:r>
          </w:p>
        </w:tc>
        <w:tc>
          <w:tcPr>
            <w:tcW w:w="3099" w:type="dxa"/>
            <w:tcBorders>
              <w:top w:val="single" w:sz="4" w:space="0" w:color="A924F1"/>
              <w:left w:val="single" w:sz="4" w:space="0" w:color="A924F1"/>
              <w:bottom w:val="single" w:sz="4" w:space="0" w:color="A924F1"/>
              <w:right w:val="single" w:sz="4" w:space="0" w:color="A924F1"/>
            </w:tcBorders>
            <w:shd w:val="clear" w:color="auto" w:fill="E1B6F9"/>
          </w:tcPr>
          <w:p w14:paraId="32E171E3" w14:textId="2F7161DA" w:rsidR="00321C48" w:rsidRDefault="00321C48" w:rsidP="00321C48">
            <w:pPr>
              <w:pStyle w:val="TableParagraph"/>
              <w:spacing w:before="147" w:line="266" w:lineRule="auto"/>
              <w:ind w:right="260"/>
            </w:pPr>
            <w:r>
              <w:t>DEX SCORE outcomes data – Circumstances and Goals domains</w:t>
            </w:r>
          </w:p>
        </w:tc>
      </w:tr>
    </w:tbl>
    <w:p w14:paraId="1DD488D0" w14:textId="77777777" w:rsidR="001307F7" w:rsidRDefault="001307F7">
      <w:pPr>
        <w:spacing w:line="266" w:lineRule="auto"/>
        <w:sectPr w:rsidR="001307F7">
          <w:pgSz w:w="11910" w:h="16840"/>
          <w:pgMar w:top="1040" w:right="360" w:bottom="1060" w:left="420" w:header="0" w:footer="879" w:gutter="0"/>
          <w:cols w:space="720"/>
        </w:sectPr>
      </w:pPr>
    </w:p>
    <w:p w14:paraId="1DD488D1" w14:textId="77777777" w:rsidR="001307F7" w:rsidRDefault="001307F7">
      <w:pPr>
        <w:pStyle w:val="BodyText"/>
        <w:spacing w:before="6"/>
        <w:ind w:left="0"/>
        <w:rPr>
          <w:b/>
          <w:sz w:val="2"/>
        </w:rPr>
      </w:pPr>
    </w:p>
    <w:p w14:paraId="1DD488E3" w14:textId="77777777" w:rsidR="001307F7" w:rsidRDefault="00CA1F56">
      <w:pPr>
        <w:pStyle w:val="Heading4"/>
        <w:spacing w:before="129"/>
      </w:pPr>
      <w:bookmarkStart w:id="83" w:name="Key_Program_Targets_table:_"/>
      <w:bookmarkEnd w:id="83"/>
      <w:r>
        <w:t>Key</w:t>
      </w:r>
      <w:r>
        <w:rPr>
          <w:spacing w:val="18"/>
        </w:rPr>
        <w:t xml:space="preserve"> </w:t>
      </w:r>
      <w:r>
        <w:t>Program</w:t>
      </w:r>
      <w:r>
        <w:rPr>
          <w:spacing w:val="23"/>
        </w:rPr>
        <w:t xml:space="preserve"> </w:t>
      </w:r>
      <w:r>
        <w:t>Targets</w:t>
      </w:r>
      <w:r>
        <w:rPr>
          <w:spacing w:val="27"/>
        </w:rPr>
        <w:t xml:space="preserve"> </w:t>
      </w:r>
      <w:r>
        <w:rPr>
          <w:spacing w:val="-2"/>
        </w:rPr>
        <w:t>table:</w:t>
      </w:r>
    </w:p>
    <w:p w14:paraId="1DD488E4" w14:textId="77777777" w:rsidR="001307F7" w:rsidRDefault="001307F7">
      <w:pPr>
        <w:pStyle w:val="BodyText"/>
        <w:spacing w:before="4"/>
        <w:ind w:left="0"/>
        <w:rPr>
          <w:b/>
          <w:sz w:val="15"/>
        </w:rPr>
      </w:pPr>
    </w:p>
    <w:tbl>
      <w:tblPr>
        <w:tblW w:w="0" w:type="auto"/>
        <w:tblInd w:w="722" w:type="dxa"/>
        <w:tblBorders>
          <w:top w:val="single" w:sz="4" w:space="0" w:color="500678"/>
          <w:left w:val="single" w:sz="4" w:space="0" w:color="500678"/>
          <w:bottom w:val="single" w:sz="4" w:space="0" w:color="500678"/>
          <w:right w:val="single" w:sz="4" w:space="0" w:color="500678"/>
          <w:insideH w:val="single" w:sz="4" w:space="0" w:color="500678"/>
          <w:insideV w:val="single" w:sz="4" w:space="0" w:color="500678"/>
        </w:tblBorders>
        <w:tblLayout w:type="fixed"/>
        <w:tblCellMar>
          <w:left w:w="0" w:type="dxa"/>
          <w:right w:w="0" w:type="dxa"/>
        </w:tblCellMar>
        <w:tblLook w:val="01E0" w:firstRow="1" w:lastRow="1" w:firstColumn="1" w:lastColumn="1" w:noHBand="0" w:noVBand="0"/>
      </w:tblPr>
      <w:tblGrid>
        <w:gridCol w:w="3075"/>
        <w:gridCol w:w="3070"/>
        <w:gridCol w:w="3099"/>
      </w:tblGrid>
      <w:tr w:rsidR="001307F7" w14:paraId="1DD488E8" w14:textId="77777777" w:rsidTr="00560EB9">
        <w:trPr>
          <w:trHeight w:val="600"/>
          <w:tblHeader/>
        </w:trPr>
        <w:tc>
          <w:tcPr>
            <w:tcW w:w="3075" w:type="dxa"/>
            <w:tcBorders>
              <w:top w:val="nil"/>
              <w:bottom w:val="nil"/>
              <w:right w:val="nil"/>
            </w:tcBorders>
            <w:shd w:val="clear" w:color="auto" w:fill="500678"/>
          </w:tcPr>
          <w:p w14:paraId="1DD488E5" w14:textId="77777777" w:rsidR="001307F7" w:rsidRDefault="00CA1F56">
            <w:pPr>
              <w:pStyle w:val="TableParagraph"/>
              <w:spacing w:before="132"/>
              <w:rPr>
                <w:b/>
                <w:sz w:val="24"/>
              </w:rPr>
            </w:pPr>
            <w:r>
              <w:rPr>
                <w:b/>
                <w:color w:val="FFFFFF"/>
                <w:spacing w:val="-2"/>
                <w:sz w:val="24"/>
              </w:rPr>
              <w:t>Requirement</w:t>
            </w:r>
          </w:p>
        </w:tc>
        <w:tc>
          <w:tcPr>
            <w:tcW w:w="3070" w:type="dxa"/>
            <w:tcBorders>
              <w:top w:val="nil"/>
              <w:left w:val="nil"/>
              <w:bottom w:val="nil"/>
              <w:right w:val="nil"/>
            </w:tcBorders>
            <w:shd w:val="clear" w:color="auto" w:fill="500678"/>
          </w:tcPr>
          <w:p w14:paraId="1DD488E6" w14:textId="77777777" w:rsidR="001307F7" w:rsidRDefault="00CA1F56">
            <w:pPr>
              <w:pStyle w:val="TableParagraph"/>
              <w:spacing w:before="132"/>
              <w:ind w:left="113"/>
              <w:rPr>
                <w:b/>
                <w:sz w:val="24"/>
              </w:rPr>
            </w:pPr>
            <w:r>
              <w:rPr>
                <w:b/>
                <w:color w:val="FFFFFF"/>
                <w:spacing w:val="-2"/>
                <w:sz w:val="24"/>
              </w:rPr>
              <w:t>Description</w:t>
            </w:r>
          </w:p>
        </w:tc>
        <w:tc>
          <w:tcPr>
            <w:tcW w:w="3099" w:type="dxa"/>
            <w:tcBorders>
              <w:top w:val="nil"/>
              <w:left w:val="nil"/>
              <w:bottom w:val="nil"/>
            </w:tcBorders>
            <w:shd w:val="clear" w:color="auto" w:fill="500678"/>
          </w:tcPr>
          <w:p w14:paraId="1DD488E7" w14:textId="77777777" w:rsidR="001307F7" w:rsidRDefault="00CA1F56">
            <w:pPr>
              <w:pStyle w:val="TableParagraph"/>
              <w:spacing w:before="132"/>
              <w:ind w:left="115"/>
              <w:rPr>
                <w:b/>
                <w:sz w:val="24"/>
              </w:rPr>
            </w:pPr>
            <w:r>
              <w:rPr>
                <w:b/>
                <w:color w:val="FFFFFF"/>
                <w:spacing w:val="-2"/>
                <w:sz w:val="24"/>
              </w:rPr>
              <w:t>Measure</w:t>
            </w:r>
          </w:p>
        </w:tc>
      </w:tr>
      <w:tr w:rsidR="001307F7" w14:paraId="1DD488EE" w14:textId="77777777">
        <w:trPr>
          <w:trHeight w:val="3885"/>
        </w:trPr>
        <w:tc>
          <w:tcPr>
            <w:tcW w:w="3075" w:type="dxa"/>
            <w:tcBorders>
              <w:top w:val="nil"/>
              <w:left w:val="single" w:sz="4" w:space="0" w:color="A924F1"/>
              <w:bottom w:val="single" w:sz="4" w:space="0" w:color="A924F1"/>
              <w:right w:val="single" w:sz="4" w:space="0" w:color="A924F1"/>
            </w:tcBorders>
          </w:tcPr>
          <w:p w14:paraId="1DD488E9" w14:textId="77777777" w:rsidR="001307F7" w:rsidRDefault="00CA1F56">
            <w:pPr>
              <w:pStyle w:val="TableParagraph"/>
              <w:spacing w:before="144" w:line="266" w:lineRule="auto"/>
              <w:ind w:right="226"/>
              <w:rPr>
                <w:b/>
              </w:rPr>
            </w:pPr>
            <w:r>
              <w:rPr>
                <w:b/>
              </w:rPr>
              <w:t xml:space="preserve">Enrolment numbers per </w:t>
            </w:r>
            <w:r>
              <w:rPr>
                <w:b/>
                <w:spacing w:val="-2"/>
              </w:rPr>
              <w:t>annum</w:t>
            </w:r>
          </w:p>
        </w:tc>
        <w:tc>
          <w:tcPr>
            <w:tcW w:w="3070" w:type="dxa"/>
            <w:tcBorders>
              <w:top w:val="nil"/>
              <w:left w:val="single" w:sz="4" w:space="0" w:color="A924F1"/>
              <w:bottom w:val="single" w:sz="4" w:space="0" w:color="A924F1"/>
              <w:right w:val="single" w:sz="4" w:space="0" w:color="A924F1"/>
            </w:tcBorders>
          </w:tcPr>
          <w:p w14:paraId="1DD488EA" w14:textId="77777777" w:rsidR="001307F7" w:rsidRDefault="00CA1F56">
            <w:pPr>
              <w:pStyle w:val="TableParagraph"/>
              <w:spacing w:line="266" w:lineRule="auto"/>
              <w:ind w:left="108" w:right="163"/>
            </w:pPr>
            <w:r>
              <w:t>Enrol a minimum of 2,300 families and a maximum of 2,900 families aged 3 and 4 across the entire HIPPY program annually.</w:t>
            </w:r>
          </w:p>
        </w:tc>
        <w:tc>
          <w:tcPr>
            <w:tcW w:w="3099" w:type="dxa"/>
            <w:tcBorders>
              <w:top w:val="nil"/>
              <w:left w:val="single" w:sz="4" w:space="0" w:color="A924F1"/>
              <w:bottom w:val="single" w:sz="4" w:space="0" w:color="A924F1"/>
              <w:right w:val="single" w:sz="4" w:space="0" w:color="A924F1"/>
            </w:tcBorders>
          </w:tcPr>
          <w:p w14:paraId="1DD488EB" w14:textId="77777777" w:rsidR="001307F7" w:rsidRDefault="00CA1F56">
            <w:pPr>
              <w:pStyle w:val="TableParagraph"/>
            </w:pPr>
            <w:r>
              <w:t>This</w:t>
            </w:r>
            <w:r>
              <w:rPr>
                <w:spacing w:val="20"/>
              </w:rPr>
              <w:t xml:space="preserve"> </w:t>
            </w:r>
            <w:r>
              <w:t>equates</w:t>
            </w:r>
            <w:r>
              <w:rPr>
                <w:spacing w:val="22"/>
              </w:rPr>
              <w:t xml:space="preserve"> </w:t>
            </w:r>
            <w:r>
              <w:rPr>
                <w:spacing w:val="-5"/>
              </w:rPr>
              <w:t>to:</w:t>
            </w:r>
          </w:p>
          <w:p w14:paraId="1DD488EC" w14:textId="77777777" w:rsidR="001307F7" w:rsidRDefault="00CA1F56">
            <w:pPr>
              <w:pStyle w:val="TableParagraph"/>
              <w:numPr>
                <w:ilvl w:val="0"/>
                <w:numId w:val="3"/>
              </w:numPr>
              <w:tabs>
                <w:tab w:val="left" w:pos="375"/>
                <w:tab w:val="left" w:pos="377"/>
              </w:tabs>
              <w:spacing w:before="179"/>
              <w:ind w:right="182"/>
            </w:pPr>
            <w:r>
              <w:t>a minimum of 1,450 families in established sites and 850 families for Indigenous focussed</w:t>
            </w:r>
            <w:r>
              <w:rPr>
                <w:spacing w:val="40"/>
              </w:rPr>
              <w:t xml:space="preserve"> </w:t>
            </w:r>
            <w:r>
              <w:t xml:space="preserve">sites and more complex </w:t>
            </w:r>
            <w:r>
              <w:rPr>
                <w:spacing w:val="-2"/>
              </w:rPr>
              <w:t>sites</w:t>
            </w:r>
          </w:p>
          <w:p w14:paraId="1DD488ED" w14:textId="77777777" w:rsidR="001307F7" w:rsidRDefault="00CA1F56">
            <w:pPr>
              <w:pStyle w:val="TableParagraph"/>
              <w:numPr>
                <w:ilvl w:val="0"/>
                <w:numId w:val="3"/>
              </w:numPr>
              <w:tabs>
                <w:tab w:val="left" w:pos="375"/>
                <w:tab w:val="left" w:pos="377"/>
              </w:tabs>
              <w:spacing w:before="119"/>
              <w:ind w:right="305"/>
            </w:pPr>
            <w:r>
              <w:t xml:space="preserve">a maximum of 1,750 families in established sites and 1,150 for Indigenous focussed sites and more complex </w:t>
            </w:r>
            <w:r>
              <w:rPr>
                <w:spacing w:val="-2"/>
              </w:rPr>
              <w:t>sites</w:t>
            </w:r>
          </w:p>
        </w:tc>
      </w:tr>
      <w:tr w:rsidR="001307F7" w14:paraId="1DD488F4" w14:textId="77777777">
        <w:trPr>
          <w:trHeight w:val="2899"/>
        </w:trPr>
        <w:tc>
          <w:tcPr>
            <w:tcW w:w="3075" w:type="dxa"/>
            <w:tcBorders>
              <w:top w:val="single" w:sz="4" w:space="0" w:color="A924F1"/>
              <w:left w:val="single" w:sz="4" w:space="0" w:color="A924F1"/>
              <w:bottom w:val="single" w:sz="4" w:space="0" w:color="A924F1"/>
              <w:right w:val="single" w:sz="4" w:space="0" w:color="A924F1"/>
            </w:tcBorders>
            <w:shd w:val="clear" w:color="auto" w:fill="E1B6F9"/>
          </w:tcPr>
          <w:p w14:paraId="1DD488EF" w14:textId="77777777" w:rsidR="001307F7" w:rsidRDefault="00CA1F56">
            <w:pPr>
              <w:pStyle w:val="TableParagraph"/>
              <w:spacing w:before="144" w:line="266" w:lineRule="auto"/>
              <w:ind w:right="226"/>
              <w:rPr>
                <w:b/>
              </w:rPr>
            </w:pPr>
            <w:r>
              <w:rPr>
                <w:b/>
              </w:rPr>
              <w:t xml:space="preserve">Client demographic </w:t>
            </w:r>
            <w:r>
              <w:rPr>
                <w:b/>
                <w:spacing w:val="-2"/>
              </w:rPr>
              <w:t>targets</w:t>
            </w:r>
          </w:p>
        </w:tc>
        <w:tc>
          <w:tcPr>
            <w:tcW w:w="3070" w:type="dxa"/>
            <w:tcBorders>
              <w:top w:val="single" w:sz="4" w:space="0" w:color="A924F1"/>
              <w:left w:val="single" w:sz="4" w:space="0" w:color="A924F1"/>
              <w:bottom w:val="single" w:sz="4" w:space="0" w:color="A924F1"/>
              <w:right w:val="single" w:sz="4" w:space="0" w:color="A924F1"/>
            </w:tcBorders>
            <w:shd w:val="clear" w:color="auto" w:fill="E1B6F9"/>
          </w:tcPr>
          <w:p w14:paraId="1DD488F0" w14:textId="77777777" w:rsidR="001307F7" w:rsidRDefault="00CA1F56">
            <w:pPr>
              <w:pStyle w:val="TableParagraph"/>
              <w:spacing w:line="266" w:lineRule="auto"/>
              <w:ind w:left="108" w:right="282"/>
              <w:jc w:val="both"/>
            </w:pPr>
            <w:r>
              <w:t>Meet the annual targets of diverse cohorts of children aged 3 years commencing year one of HIPPY</w:t>
            </w:r>
          </w:p>
        </w:tc>
        <w:tc>
          <w:tcPr>
            <w:tcW w:w="3099" w:type="dxa"/>
            <w:tcBorders>
              <w:top w:val="single" w:sz="4" w:space="0" w:color="A924F1"/>
              <w:left w:val="single" w:sz="4" w:space="0" w:color="A924F1"/>
              <w:bottom w:val="single" w:sz="4" w:space="0" w:color="A924F1"/>
              <w:right w:val="single" w:sz="4" w:space="0" w:color="A924F1"/>
            </w:tcBorders>
            <w:shd w:val="clear" w:color="auto" w:fill="E1B6F9"/>
          </w:tcPr>
          <w:p w14:paraId="1DD488F1" w14:textId="77777777" w:rsidR="001307F7" w:rsidRDefault="00CA1F56">
            <w:pPr>
              <w:pStyle w:val="TableParagraph"/>
            </w:pPr>
            <w:r>
              <w:t>Enrol</w:t>
            </w:r>
            <w:r>
              <w:rPr>
                <w:spacing w:val="16"/>
              </w:rPr>
              <w:t xml:space="preserve"> </w:t>
            </w:r>
            <w:r>
              <w:t>a</w:t>
            </w:r>
            <w:r>
              <w:rPr>
                <w:spacing w:val="16"/>
              </w:rPr>
              <w:t xml:space="preserve"> </w:t>
            </w:r>
            <w:r>
              <w:t>minimum</w:t>
            </w:r>
            <w:r>
              <w:rPr>
                <w:spacing w:val="20"/>
              </w:rPr>
              <w:t xml:space="preserve"> </w:t>
            </w:r>
            <w:r>
              <w:rPr>
                <w:spacing w:val="-5"/>
              </w:rPr>
              <w:t>of:</w:t>
            </w:r>
          </w:p>
          <w:p w14:paraId="1DD488F2" w14:textId="77777777" w:rsidR="001307F7" w:rsidRDefault="00CA1F56">
            <w:pPr>
              <w:pStyle w:val="TableParagraph"/>
              <w:numPr>
                <w:ilvl w:val="0"/>
                <w:numId w:val="2"/>
              </w:numPr>
              <w:tabs>
                <w:tab w:val="left" w:pos="319"/>
                <w:tab w:val="left" w:pos="321"/>
              </w:tabs>
              <w:spacing w:before="191" w:line="264" w:lineRule="auto"/>
              <w:ind w:right="143"/>
            </w:pPr>
            <w:r>
              <w:t>600 Aboriginal and Torres Strait Islander children</w:t>
            </w:r>
            <w:r>
              <w:rPr>
                <w:spacing w:val="80"/>
              </w:rPr>
              <w:t xml:space="preserve"> </w:t>
            </w:r>
            <w:r>
              <w:t>age 3</w:t>
            </w:r>
          </w:p>
          <w:p w14:paraId="3677BD77" w14:textId="77777777" w:rsidR="001307F7" w:rsidRDefault="00CA1F56">
            <w:pPr>
              <w:pStyle w:val="TableParagraph"/>
              <w:numPr>
                <w:ilvl w:val="0"/>
                <w:numId w:val="2"/>
              </w:numPr>
              <w:tabs>
                <w:tab w:val="left" w:pos="319"/>
                <w:tab w:val="left" w:pos="321"/>
              </w:tabs>
              <w:spacing w:before="167" w:line="266" w:lineRule="auto"/>
              <w:ind w:right="383"/>
            </w:pPr>
            <w:r>
              <w:t>300 children who report with a disability or developmental delay age 3</w:t>
            </w:r>
          </w:p>
          <w:p w14:paraId="1DD488F3" w14:textId="2AAC463D" w:rsidR="008573B0" w:rsidRDefault="008573B0">
            <w:pPr>
              <w:pStyle w:val="TableParagraph"/>
              <w:numPr>
                <w:ilvl w:val="0"/>
                <w:numId w:val="2"/>
              </w:numPr>
              <w:tabs>
                <w:tab w:val="left" w:pos="319"/>
                <w:tab w:val="left" w:pos="321"/>
              </w:tabs>
              <w:spacing w:before="167" w:line="266" w:lineRule="auto"/>
              <w:ind w:right="383"/>
            </w:pPr>
            <w:r>
              <w:t>500 Cultural and Linguistically Diverse children age 3</w:t>
            </w:r>
          </w:p>
        </w:tc>
      </w:tr>
      <w:tr w:rsidR="008573B0" w14:paraId="27244E35" w14:textId="77777777" w:rsidTr="008573B0">
        <w:trPr>
          <w:trHeight w:val="2899"/>
        </w:trPr>
        <w:tc>
          <w:tcPr>
            <w:tcW w:w="3075" w:type="dxa"/>
            <w:tcBorders>
              <w:top w:val="single" w:sz="4" w:space="0" w:color="A924F1"/>
              <w:left w:val="single" w:sz="4" w:space="0" w:color="A924F1"/>
              <w:bottom w:val="single" w:sz="4" w:space="0" w:color="A924F1"/>
              <w:right w:val="single" w:sz="4" w:space="0" w:color="A924F1"/>
            </w:tcBorders>
            <w:shd w:val="clear" w:color="auto" w:fill="auto"/>
          </w:tcPr>
          <w:p w14:paraId="2BDFC0C2" w14:textId="11CB1C88" w:rsidR="008573B0" w:rsidRDefault="008573B0" w:rsidP="008573B0">
            <w:pPr>
              <w:pStyle w:val="TableParagraph"/>
              <w:spacing w:before="144" w:line="266" w:lineRule="auto"/>
              <w:ind w:right="226"/>
              <w:rPr>
                <w:b/>
              </w:rPr>
            </w:pPr>
            <w:r>
              <w:rPr>
                <w:b/>
              </w:rPr>
              <w:t>Retention</w:t>
            </w:r>
            <w:r>
              <w:rPr>
                <w:b/>
                <w:spacing w:val="32"/>
              </w:rPr>
              <w:t xml:space="preserve"> </w:t>
            </w:r>
            <w:r>
              <w:rPr>
                <w:b/>
                <w:spacing w:val="-4"/>
              </w:rPr>
              <w:t>Rate</w:t>
            </w:r>
          </w:p>
        </w:tc>
        <w:tc>
          <w:tcPr>
            <w:tcW w:w="3070" w:type="dxa"/>
            <w:tcBorders>
              <w:top w:val="single" w:sz="4" w:space="0" w:color="A924F1"/>
              <w:left w:val="single" w:sz="4" w:space="0" w:color="A924F1"/>
              <w:bottom w:val="single" w:sz="4" w:space="0" w:color="A924F1"/>
              <w:right w:val="single" w:sz="4" w:space="0" w:color="A924F1"/>
            </w:tcBorders>
            <w:shd w:val="clear" w:color="auto" w:fill="auto"/>
          </w:tcPr>
          <w:p w14:paraId="41F2AA71" w14:textId="38124FCB" w:rsidR="008573B0" w:rsidRDefault="008573B0" w:rsidP="008573B0">
            <w:pPr>
              <w:pStyle w:val="TableParagraph"/>
              <w:spacing w:line="266" w:lineRule="auto"/>
              <w:ind w:left="108" w:right="282"/>
              <w:jc w:val="both"/>
            </w:pPr>
            <w:r>
              <w:t>Across the entire HIPPY program, the retention rate</w:t>
            </w:r>
            <w:r>
              <w:rPr>
                <w:spacing w:val="40"/>
              </w:rPr>
              <w:t xml:space="preserve"> </w:t>
            </w:r>
            <w:r>
              <w:t>of children progressing from age three to age four</w:t>
            </w:r>
          </w:p>
        </w:tc>
        <w:tc>
          <w:tcPr>
            <w:tcW w:w="3099" w:type="dxa"/>
            <w:tcBorders>
              <w:top w:val="single" w:sz="4" w:space="0" w:color="A924F1"/>
              <w:left w:val="single" w:sz="4" w:space="0" w:color="A924F1"/>
              <w:bottom w:val="single" w:sz="4" w:space="0" w:color="A924F1"/>
              <w:right w:val="single" w:sz="4" w:space="0" w:color="A924F1"/>
            </w:tcBorders>
            <w:shd w:val="clear" w:color="auto" w:fill="auto"/>
          </w:tcPr>
          <w:p w14:paraId="15819455" w14:textId="318BF60A" w:rsidR="008573B0" w:rsidRDefault="008573B0" w:rsidP="008573B0">
            <w:pPr>
              <w:pStyle w:val="TableParagraph"/>
            </w:pPr>
            <w:r>
              <w:t>Retention rate maintained above 75%</w:t>
            </w:r>
          </w:p>
        </w:tc>
      </w:tr>
    </w:tbl>
    <w:p w14:paraId="1DD48903" w14:textId="77777777" w:rsidR="00CA1F56" w:rsidRDefault="00CA1F56" w:rsidP="00AE2889"/>
    <w:sectPr w:rsidR="00CA1F56">
      <w:pgSz w:w="11910" w:h="16840"/>
      <w:pgMar w:top="1080" w:right="360" w:bottom="1060" w:left="420" w:header="0"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91BAC" w14:textId="77777777" w:rsidR="009D3143" w:rsidRDefault="009D3143">
      <w:r>
        <w:separator/>
      </w:r>
    </w:p>
  </w:endnote>
  <w:endnote w:type="continuationSeparator" w:id="0">
    <w:p w14:paraId="51A290AF" w14:textId="77777777" w:rsidR="009D3143" w:rsidRDefault="009D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48907" w14:textId="77777777" w:rsidR="001307F7" w:rsidRDefault="00CA1F56">
    <w:pPr>
      <w:pStyle w:val="BodyText"/>
      <w:spacing w:before="0" w:line="14" w:lineRule="auto"/>
      <w:ind w:left="0"/>
      <w:rPr>
        <w:sz w:val="20"/>
      </w:rPr>
    </w:pPr>
    <w:r>
      <w:rPr>
        <w:noProof/>
      </w:rPr>
      <mc:AlternateContent>
        <mc:Choice Requires="wps">
          <w:drawing>
            <wp:anchor distT="0" distB="0" distL="0" distR="0" simplePos="0" relativeHeight="487139328" behindDoc="1" locked="0" layoutInCell="1" allowOverlap="1" wp14:anchorId="1DD48908" wp14:editId="1DD48909">
              <wp:simplePos x="0" y="0"/>
              <wp:positionH relativeFrom="page">
                <wp:posOffset>681227</wp:posOffset>
              </wp:positionH>
              <wp:positionV relativeFrom="page">
                <wp:posOffset>9994668</wp:posOffset>
              </wp:positionV>
              <wp:extent cx="25082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 cy="182245"/>
                      </a:xfrm>
                      <a:prstGeom prst="rect">
                        <a:avLst/>
                      </a:prstGeom>
                    </wps:spPr>
                    <wps:txbx>
                      <w:txbxContent>
                        <w:p w14:paraId="1DD4890A" w14:textId="77777777" w:rsidR="001307F7" w:rsidRDefault="00CA1F56">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DD48908" id="_x0000_t202" coordsize="21600,21600" o:spt="202" path="m,l,21600r21600,l21600,xe">
              <v:stroke joinstyle="miter"/>
              <v:path gradientshapeok="t" o:connecttype="rect"/>
            </v:shapetype>
            <v:shape id="Textbox 3" o:spid="_x0000_s1026" type="#_x0000_t202" style="position:absolute;margin-left:53.65pt;margin-top:787pt;width:19.75pt;height:14.35pt;z-index:-1617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" filled="f" stroked="f">
              <v:textbox inset="0,0,0,0">
                <w:txbxContent>
                  <w:p w14:paraId="1DD4890A" w14:textId="77777777" w:rsidR="001307F7" w:rsidRDefault="00CA1F56">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EEC93" w14:textId="77777777" w:rsidR="009D3143" w:rsidRDefault="009D3143">
      <w:r>
        <w:separator/>
      </w:r>
    </w:p>
  </w:footnote>
  <w:footnote w:type="continuationSeparator" w:id="0">
    <w:p w14:paraId="633BE3CA" w14:textId="77777777" w:rsidR="009D3143" w:rsidRDefault="009D3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73BC"/>
    <w:multiLevelType w:val="hybridMultilevel"/>
    <w:tmpl w:val="A10816A2"/>
    <w:lvl w:ilvl="0" w:tplc="9F54D878">
      <w:numFmt w:val="bullet"/>
      <w:lvlText w:val=""/>
      <w:lvlJc w:val="left"/>
      <w:pPr>
        <w:ind w:left="1433" w:hanging="360"/>
      </w:pPr>
      <w:rPr>
        <w:rFonts w:ascii="Symbol" w:eastAsia="Symbol" w:hAnsi="Symbol" w:cs="Symbol" w:hint="default"/>
        <w:b w:val="0"/>
        <w:bCs w:val="0"/>
        <w:i w:val="0"/>
        <w:iCs w:val="0"/>
        <w:spacing w:val="0"/>
        <w:w w:val="100"/>
        <w:sz w:val="22"/>
        <w:szCs w:val="22"/>
        <w:lang w:val="en-US" w:eastAsia="en-US" w:bidi="ar-SA"/>
      </w:rPr>
    </w:lvl>
    <w:lvl w:ilvl="1" w:tplc="FF365320">
      <w:numFmt w:val="bullet"/>
      <w:lvlText w:val="•"/>
      <w:lvlJc w:val="left"/>
      <w:pPr>
        <w:ind w:left="2408" w:hanging="360"/>
      </w:pPr>
      <w:rPr>
        <w:rFonts w:hint="default"/>
        <w:lang w:val="en-US" w:eastAsia="en-US" w:bidi="ar-SA"/>
      </w:rPr>
    </w:lvl>
    <w:lvl w:ilvl="2" w:tplc="64904EC0">
      <w:numFmt w:val="bullet"/>
      <w:lvlText w:val="•"/>
      <w:lvlJc w:val="left"/>
      <w:pPr>
        <w:ind w:left="3377" w:hanging="360"/>
      </w:pPr>
      <w:rPr>
        <w:rFonts w:hint="default"/>
        <w:lang w:val="en-US" w:eastAsia="en-US" w:bidi="ar-SA"/>
      </w:rPr>
    </w:lvl>
    <w:lvl w:ilvl="3" w:tplc="81FAD0AA">
      <w:numFmt w:val="bullet"/>
      <w:lvlText w:val="•"/>
      <w:lvlJc w:val="left"/>
      <w:pPr>
        <w:ind w:left="4345" w:hanging="360"/>
      </w:pPr>
      <w:rPr>
        <w:rFonts w:hint="default"/>
        <w:lang w:val="en-US" w:eastAsia="en-US" w:bidi="ar-SA"/>
      </w:rPr>
    </w:lvl>
    <w:lvl w:ilvl="4" w:tplc="975624DC">
      <w:numFmt w:val="bullet"/>
      <w:lvlText w:val="•"/>
      <w:lvlJc w:val="left"/>
      <w:pPr>
        <w:ind w:left="5314" w:hanging="360"/>
      </w:pPr>
      <w:rPr>
        <w:rFonts w:hint="default"/>
        <w:lang w:val="en-US" w:eastAsia="en-US" w:bidi="ar-SA"/>
      </w:rPr>
    </w:lvl>
    <w:lvl w:ilvl="5" w:tplc="6C5C7D14">
      <w:numFmt w:val="bullet"/>
      <w:lvlText w:val="•"/>
      <w:lvlJc w:val="left"/>
      <w:pPr>
        <w:ind w:left="6283" w:hanging="360"/>
      </w:pPr>
      <w:rPr>
        <w:rFonts w:hint="default"/>
        <w:lang w:val="en-US" w:eastAsia="en-US" w:bidi="ar-SA"/>
      </w:rPr>
    </w:lvl>
    <w:lvl w:ilvl="6" w:tplc="D59071F2">
      <w:numFmt w:val="bullet"/>
      <w:lvlText w:val="•"/>
      <w:lvlJc w:val="left"/>
      <w:pPr>
        <w:ind w:left="7251" w:hanging="360"/>
      </w:pPr>
      <w:rPr>
        <w:rFonts w:hint="default"/>
        <w:lang w:val="en-US" w:eastAsia="en-US" w:bidi="ar-SA"/>
      </w:rPr>
    </w:lvl>
    <w:lvl w:ilvl="7" w:tplc="F00ED2C8">
      <w:numFmt w:val="bullet"/>
      <w:lvlText w:val="•"/>
      <w:lvlJc w:val="left"/>
      <w:pPr>
        <w:ind w:left="8220" w:hanging="360"/>
      </w:pPr>
      <w:rPr>
        <w:rFonts w:hint="default"/>
        <w:lang w:val="en-US" w:eastAsia="en-US" w:bidi="ar-SA"/>
      </w:rPr>
    </w:lvl>
    <w:lvl w:ilvl="8" w:tplc="FD1CA684">
      <w:numFmt w:val="bullet"/>
      <w:lvlText w:val="•"/>
      <w:lvlJc w:val="left"/>
      <w:pPr>
        <w:ind w:left="9189" w:hanging="360"/>
      </w:pPr>
      <w:rPr>
        <w:rFonts w:hint="default"/>
        <w:lang w:val="en-US" w:eastAsia="en-US" w:bidi="ar-SA"/>
      </w:rPr>
    </w:lvl>
  </w:abstractNum>
  <w:abstractNum w:abstractNumId="1" w15:restartNumberingAfterBreak="0">
    <w:nsid w:val="028B3184"/>
    <w:multiLevelType w:val="hybridMultilevel"/>
    <w:tmpl w:val="8968FC5C"/>
    <w:lvl w:ilvl="0" w:tplc="07187B9C">
      <w:numFmt w:val="bullet"/>
      <w:lvlText w:val=""/>
      <w:lvlJc w:val="left"/>
      <w:pPr>
        <w:ind w:left="331" w:hanging="224"/>
      </w:pPr>
      <w:rPr>
        <w:rFonts w:ascii="Symbol" w:eastAsia="Symbol" w:hAnsi="Symbol" w:cs="Symbol" w:hint="default"/>
        <w:b w:val="0"/>
        <w:bCs w:val="0"/>
        <w:i w:val="0"/>
        <w:iCs w:val="0"/>
        <w:spacing w:val="0"/>
        <w:w w:val="100"/>
        <w:sz w:val="22"/>
        <w:szCs w:val="22"/>
        <w:lang w:val="en-US" w:eastAsia="en-US" w:bidi="ar-SA"/>
      </w:rPr>
    </w:lvl>
    <w:lvl w:ilvl="1" w:tplc="952E6D6E">
      <w:numFmt w:val="bullet"/>
      <w:lvlText w:val="•"/>
      <w:lvlJc w:val="left"/>
      <w:pPr>
        <w:ind w:left="612" w:hanging="224"/>
      </w:pPr>
      <w:rPr>
        <w:rFonts w:hint="default"/>
        <w:lang w:val="en-US" w:eastAsia="en-US" w:bidi="ar-SA"/>
      </w:rPr>
    </w:lvl>
    <w:lvl w:ilvl="2" w:tplc="8CAC1914">
      <w:numFmt w:val="bullet"/>
      <w:lvlText w:val="•"/>
      <w:lvlJc w:val="left"/>
      <w:pPr>
        <w:ind w:left="884" w:hanging="224"/>
      </w:pPr>
      <w:rPr>
        <w:rFonts w:hint="default"/>
        <w:lang w:val="en-US" w:eastAsia="en-US" w:bidi="ar-SA"/>
      </w:rPr>
    </w:lvl>
    <w:lvl w:ilvl="3" w:tplc="6764F33C">
      <w:numFmt w:val="bullet"/>
      <w:lvlText w:val="•"/>
      <w:lvlJc w:val="left"/>
      <w:pPr>
        <w:ind w:left="1156" w:hanging="224"/>
      </w:pPr>
      <w:rPr>
        <w:rFonts w:hint="default"/>
        <w:lang w:val="en-US" w:eastAsia="en-US" w:bidi="ar-SA"/>
      </w:rPr>
    </w:lvl>
    <w:lvl w:ilvl="4" w:tplc="ECD08C6A">
      <w:numFmt w:val="bullet"/>
      <w:lvlText w:val="•"/>
      <w:lvlJc w:val="left"/>
      <w:pPr>
        <w:ind w:left="1428" w:hanging="224"/>
      </w:pPr>
      <w:rPr>
        <w:rFonts w:hint="default"/>
        <w:lang w:val="en-US" w:eastAsia="en-US" w:bidi="ar-SA"/>
      </w:rPr>
    </w:lvl>
    <w:lvl w:ilvl="5" w:tplc="420AE27E">
      <w:numFmt w:val="bullet"/>
      <w:lvlText w:val="•"/>
      <w:lvlJc w:val="left"/>
      <w:pPr>
        <w:ind w:left="1700" w:hanging="224"/>
      </w:pPr>
      <w:rPr>
        <w:rFonts w:hint="default"/>
        <w:lang w:val="en-US" w:eastAsia="en-US" w:bidi="ar-SA"/>
      </w:rPr>
    </w:lvl>
    <w:lvl w:ilvl="6" w:tplc="88AA8A76">
      <w:numFmt w:val="bullet"/>
      <w:lvlText w:val="•"/>
      <w:lvlJc w:val="left"/>
      <w:pPr>
        <w:ind w:left="1972" w:hanging="224"/>
      </w:pPr>
      <w:rPr>
        <w:rFonts w:hint="default"/>
        <w:lang w:val="en-US" w:eastAsia="en-US" w:bidi="ar-SA"/>
      </w:rPr>
    </w:lvl>
    <w:lvl w:ilvl="7" w:tplc="3CE814F4">
      <w:numFmt w:val="bullet"/>
      <w:lvlText w:val="•"/>
      <w:lvlJc w:val="left"/>
      <w:pPr>
        <w:ind w:left="2244" w:hanging="224"/>
      </w:pPr>
      <w:rPr>
        <w:rFonts w:hint="default"/>
        <w:lang w:val="en-US" w:eastAsia="en-US" w:bidi="ar-SA"/>
      </w:rPr>
    </w:lvl>
    <w:lvl w:ilvl="8" w:tplc="2D2A00FE">
      <w:numFmt w:val="bullet"/>
      <w:lvlText w:val="•"/>
      <w:lvlJc w:val="left"/>
      <w:pPr>
        <w:ind w:left="2516" w:hanging="224"/>
      </w:pPr>
      <w:rPr>
        <w:rFonts w:hint="default"/>
        <w:lang w:val="en-US" w:eastAsia="en-US" w:bidi="ar-SA"/>
      </w:rPr>
    </w:lvl>
  </w:abstractNum>
  <w:abstractNum w:abstractNumId="2" w15:restartNumberingAfterBreak="0">
    <w:nsid w:val="128D649B"/>
    <w:multiLevelType w:val="multilevel"/>
    <w:tmpl w:val="321240C0"/>
    <w:lvl w:ilvl="0">
      <w:start w:val="1"/>
      <w:numFmt w:val="decimal"/>
      <w:pStyle w:val="Heading1"/>
      <w:lvlText w:val="%1."/>
      <w:lvlJc w:val="left"/>
      <w:pPr>
        <w:ind w:left="1070" w:hanging="359"/>
      </w:pPr>
      <w:rPr>
        <w:rFonts w:ascii="Georgia" w:eastAsia="Georgia" w:hAnsi="Georgia" w:cs="Georgia" w:hint="default"/>
        <w:b w:val="0"/>
        <w:bCs w:val="0"/>
        <w:i w:val="0"/>
        <w:iCs w:val="0"/>
        <w:color w:val="500678"/>
        <w:spacing w:val="0"/>
        <w:w w:val="100"/>
        <w:sz w:val="36"/>
        <w:szCs w:val="36"/>
        <w:lang w:val="en-US" w:eastAsia="en-US" w:bidi="ar-SA"/>
      </w:rPr>
    </w:lvl>
    <w:lvl w:ilvl="1">
      <w:start w:val="1"/>
      <w:numFmt w:val="decimal"/>
      <w:lvlText w:val="%1.%2"/>
      <w:lvlJc w:val="left"/>
      <w:pPr>
        <w:ind w:left="1207" w:hanging="495"/>
      </w:pPr>
      <w:rPr>
        <w:rFonts w:ascii="Georgia" w:eastAsia="Georgia" w:hAnsi="Georgia" w:cs="Georgia" w:hint="default"/>
        <w:b w:val="0"/>
        <w:bCs w:val="0"/>
        <w:i w:val="0"/>
        <w:iCs w:val="0"/>
        <w:color w:val="500678"/>
        <w:spacing w:val="0"/>
        <w:w w:val="99"/>
        <w:sz w:val="32"/>
        <w:szCs w:val="32"/>
        <w:lang w:val="en-US" w:eastAsia="en-US" w:bidi="ar-SA"/>
      </w:rPr>
    </w:lvl>
    <w:lvl w:ilvl="2">
      <w:numFmt w:val="bullet"/>
      <w:lvlText w:val=""/>
      <w:lvlJc w:val="left"/>
      <w:pPr>
        <w:ind w:left="1433"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1800" w:hanging="360"/>
      </w:pPr>
      <w:rPr>
        <w:rFonts w:hint="default"/>
        <w:lang w:val="en-US" w:eastAsia="en-US" w:bidi="ar-SA"/>
      </w:rPr>
    </w:lvl>
    <w:lvl w:ilvl="4">
      <w:numFmt w:val="bullet"/>
      <w:lvlText w:val="•"/>
      <w:lvlJc w:val="left"/>
      <w:pPr>
        <w:ind w:left="3132" w:hanging="360"/>
      </w:pPr>
      <w:rPr>
        <w:rFonts w:hint="default"/>
        <w:lang w:val="en-US" w:eastAsia="en-US" w:bidi="ar-SA"/>
      </w:rPr>
    </w:lvl>
    <w:lvl w:ilvl="5">
      <w:numFmt w:val="bullet"/>
      <w:lvlText w:val="•"/>
      <w:lvlJc w:val="left"/>
      <w:pPr>
        <w:ind w:left="4464" w:hanging="360"/>
      </w:pPr>
      <w:rPr>
        <w:rFonts w:hint="default"/>
        <w:lang w:val="en-US" w:eastAsia="en-US" w:bidi="ar-SA"/>
      </w:rPr>
    </w:lvl>
    <w:lvl w:ilvl="6">
      <w:numFmt w:val="bullet"/>
      <w:lvlText w:val="•"/>
      <w:lvlJc w:val="left"/>
      <w:pPr>
        <w:ind w:left="5797" w:hanging="360"/>
      </w:pPr>
      <w:rPr>
        <w:rFonts w:hint="default"/>
        <w:lang w:val="en-US" w:eastAsia="en-US" w:bidi="ar-SA"/>
      </w:rPr>
    </w:lvl>
    <w:lvl w:ilvl="7">
      <w:numFmt w:val="bullet"/>
      <w:lvlText w:val="•"/>
      <w:lvlJc w:val="left"/>
      <w:pPr>
        <w:ind w:left="7129" w:hanging="360"/>
      </w:pPr>
      <w:rPr>
        <w:rFonts w:hint="default"/>
        <w:lang w:val="en-US" w:eastAsia="en-US" w:bidi="ar-SA"/>
      </w:rPr>
    </w:lvl>
    <w:lvl w:ilvl="8">
      <w:numFmt w:val="bullet"/>
      <w:lvlText w:val="•"/>
      <w:lvlJc w:val="left"/>
      <w:pPr>
        <w:ind w:left="8461" w:hanging="360"/>
      </w:pPr>
      <w:rPr>
        <w:rFonts w:hint="default"/>
        <w:lang w:val="en-US" w:eastAsia="en-US" w:bidi="ar-SA"/>
      </w:rPr>
    </w:lvl>
  </w:abstractNum>
  <w:abstractNum w:abstractNumId="3" w15:restartNumberingAfterBreak="0">
    <w:nsid w:val="16032420"/>
    <w:multiLevelType w:val="hybridMultilevel"/>
    <w:tmpl w:val="5546B87E"/>
    <w:lvl w:ilvl="0" w:tplc="2BF842AA">
      <w:numFmt w:val="bullet"/>
      <w:lvlText w:val=""/>
      <w:lvlJc w:val="left"/>
      <w:pPr>
        <w:ind w:left="1433" w:hanging="360"/>
      </w:pPr>
      <w:rPr>
        <w:rFonts w:ascii="Symbol" w:eastAsia="Symbol" w:hAnsi="Symbol" w:cs="Symbol" w:hint="default"/>
        <w:b w:val="0"/>
        <w:bCs w:val="0"/>
        <w:i w:val="0"/>
        <w:iCs w:val="0"/>
        <w:spacing w:val="0"/>
        <w:w w:val="100"/>
        <w:sz w:val="22"/>
        <w:szCs w:val="22"/>
        <w:lang w:val="en-US" w:eastAsia="en-US" w:bidi="ar-SA"/>
      </w:rPr>
    </w:lvl>
    <w:lvl w:ilvl="1" w:tplc="08EA7474">
      <w:numFmt w:val="bullet"/>
      <w:lvlText w:val="•"/>
      <w:lvlJc w:val="left"/>
      <w:pPr>
        <w:ind w:left="2408" w:hanging="360"/>
      </w:pPr>
      <w:rPr>
        <w:rFonts w:hint="default"/>
        <w:lang w:val="en-US" w:eastAsia="en-US" w:bidi="ar-SA"/>
      </w:rPr>
    </w:lvl>
    <w:lvl w:ilvl="2" w:tplc="1200EFFC">
      <w:numFmt w:val="bullet"/>
      <w:lvlText w:val="•"/>
      <w:lvlJc w:val="left"/>
      <w:pPr>
        <w:ind w:left="3377" w:hanging="360"/>
      </w:pPr>
      <w:rPr>
        <w:rFonts w:hint="default"/>
        <w:lang w:val="en-US" w:eastAsia="en-US" w:bidi="ar-SA"/>
      </w:rPr>
    </w:lvl>
    <w:lvl w:ilvl="3" w:tplc="2F3C652E">
      <w:numFmt w:val="bullet"/>
      <w:lvlText w:val="•"/>
      <w:lvlJc w:val="left"/>
      <w:pPr>
        <w:ind w:left="4345" w:hanging="360"/>
      </w:pPr>
      <w:rPr>
        <w:rFonts w:hint="default"/>
        <w:lang w:val="en-US" w:eastAsia="en-US" w:bidi="ar-SA"/>
      </w:rPr>
    </w:lvl>
    <w:lvl w:ilvl="4" w:tplc="33269B6E">
      <w:numFmt w:val="bullet"/>
      <w:lvlText w:val="•"/>
      <w:lvlJc w:val="left"/>
      <w:pPr>
        <w:ind w:left="5314" w:hanging="360"/>
      </w:pPr>
      <w:rPr>
        <w:rFonts w:hint="default"/>
        <w:lang w:val="en-US" w:eastAsia="en-US" w:bidi="ar-SA"/>
      </w:rPr>
    </w:lvl>
    <w:lvl w:ilvl="5" w:tplc="3A4E3BC8">
      <w:numFmt w:val="bullet"/>
      <w:lvlText w:val="•"/>
      <w:lvlJc w:val="left"/>
      <w:pPr>
        <w:ind w:left="6283" w:hanging="360"/>
      </w:pPr>
      <w:rPr>
        <w:rFonts w:hint="default"/>
        <w:lang w:val="en-US" w:eastAsia="en-US" w:bidi="ar-SA"/>
      </w:rPr>
    </w:lvl>
    <w:lvl w:ilvl="6" w:tplc="B900EB3C">
      <w:numFmt w:val="bullet"/>
      <w:lvlText w:val="•"/>
      <w:lvlJc w:val="left"/>
      <w:pPr>
        <w:ind w:left="7251" w:hanging="360"/>
      </w:pPr>
      <w:rPr>
        <w:rFonts w:hint="default"/>
        <w:lang w:val="en-US" w:eastAsia="en-US" w:bidi="ar-SA"/>
      </w:rPr>
    </w:lvl>
    <w:lvl w:ilvl="7" w:tplc="0A8E3C38">
      <w:numFmt w:val="bullet"/>
      <w:lvlText w:val="•"/>
      <w:lvlJc w:val="left"/>
      <w:pPr>
        <w:ind w:left="8220" w:hanging="360"/>
      </w:pPr>
      <w:rPr>
        <w:rFonts w:hint="default"/>
        <w:lang w:val="en-US" w:eastAsia="en-US" w:bidi="ar-SA"/>
      </w:rPr>
    </w:lvl>
    <w:lvl w:ilvl="8" w:tplc="A0289FC8">
      <w:numFmt w:val="bullet"/>
      <w:lvlText w:val="•"/>
      <w:lvlJc w:val="left"/>
      <w:pPr>
        <w:ind w:left="9189" w:hanging="360"/>
      </w:pPr>
      <w:rPr>
        <w:rFonts w:hint="default"/>
        <w:lang w:val="en-US" w:eastAsia="en-US" w:bidi="ar-SA"/>
      </w:rPr>
    </w:lvl>
  </w:abstractNum>
  <w:abstractNum w:abstractNumId="4" w15:restartNumberingAfterBreak="0">
    <w:nsid w:val="1E50295E"/>
    <w:multiLevelType w:val="hybridMultilevel"/>
    <w:tmpl w:val="6734D314"/>
    <w:lvl w:ilvl="0" w:tplc="4418AACE">
      <w:numFmt w:val="bullet"/>
      <w:lvlText w:val=""/>
      <w:lvlJc w:val="left"/>
      <w:pPr>
        <w:ind w:left="1073" w:hanging="361"/>
      </w:pPr>
      <w:rPr>
        <w:rFonts w:ascii="Symbol" w:eastAsia="Symbol" w:hAnsi="Symbol" w:cs="Symbol" w:hint="default"/>
        <w:b w:val="0"/>
        <w:bCs w:val="0"/>
        <w:i w:val="0"/>
        <w:iCs w:val="0"/>
        <w:spacing w:val="0"/>
        <w:w w:val="100"/>
        <w:sz w:val="22"/>
        <w:szCs w:val="22"/>
        <w:lang w:val="en-US" w:eastAsia="en-US" w:bidi="ar-SA"/>
      </w:rPr>
    </w:lvl>
    <w:lvl w:ilvl="1" w:tplc="2760F68C">
      <w:numFmt w:val="bullet"/>
      <w:lvlText w:val="•"/>
      <w:lvlJc w:val="left"/>
      <w:pPr>
        <w:ind w:left="2084" w:hanging="361"/>
      </w:pPr>
      <w:rPr>
        <w:rFonts w:hint="default"/>
        <w:lang w:val="en-US" w:eastAsia="en-US" w:bidi="ar-SA"/>
      </w:rPr>
    </w:lvl>
    <w:lvl w:ilvl="2" w:tplc="15664448">
      <w:numFmt w:val="bullet"/>
      <w:lvlText w:val="•"/>
      <w:lvlJc w:val="left"/>
      <w:pPr>
        <w:ind w:left="3089" w:hanging="361"/>
      </w:pPr>
      <w:rPr>
        <w:rFonts w:hint="default"/>
        <w:lang w:val="en-US" w:eastAsia="en-US" w:bidi="ar-SA"/>
      </w:rPr>
    </w:lvl>
    <w:lvl w:ilvl="3" w:tplc="ED9E61C6">
      <w:numFmt w:val="bullet"/>
      <w:lvlText w:val="•"/>
      <w:lvlJc w:val="left"/>
      <w:pPr>
        <w:ind w:left="4093" w:hanging="361"/>
      </w:pPr>
      <w:rPr>
        <w:rFonts w:hint="default"/>
        <w:lang w:val="en-US" w:eastAsia="en-US" w:bidi="ar-SA"/>
      </w:rPr>
    </w:lvl>
    <w:lvl w:ilvl="4" w:tplc="54E2EA9E">
      <w:numFmt w:val="bullet"/>
      <w:lvlText w:val="•"/>
      <w:lvlJc w:val="left"/>
      <w:pPr>
        <w:ind w:left="5098" w:hanging="361"/>
      </w:pPr>
      <w:rPr>
        <w:rFonts w:hint="default"/>
        <w:lang w:val="en-US" w:eastAsia="en-US" w:bidi="ar-SA"/>
      </w:rPr>
    </w:lvl>
    <w:lvl w:ilvl="5" w:tplc="69B006F6">
      <w:numFmt w:val="bullet"/>
      <w:lvlText w:val="•"/>
      <w:lvlJc w:val="left"/>
      <w:pPr>
        <w:ind w:left="6103" w:hanging="361"/>
      </w:pPr>
      <w:rPr>
        <w:rFonts w:hint="default"/>
        <w:lang w:val="en-US" w:eastAsia="en-US" w:bidi="ar-SA"/>
      </w:rPr>
    </w:lvl>
    <w:lvl w:ilvl="6" w:tplc="466AC260">
      <w:numFmt w:val="bullet"/>
      <w:lvlText w:val="•"/>
      <w:lvlJc w:val="left"/>
      <w:pPr>
        <w:ind w:left="7107" w:hanging="361"/>
      </w:pPr>
      <w:rPr>
        <w:rFonts w:hint="default"/>
        <w:lang w:val="en-US" w:eastAsia="en-US" w:bidi="ar-SA"/>
      </w:rPr>
    </w:lvl>
    <w:lvl w:ilvl="7" w:tplc="534A9E52">
      <w:numFmt w:val="bullet"/>
      <w:lvlText w:val="•"/>
      <w:lvlJc w:val="left"/>
      <w:pPr>
        <w:ind w:left="8112" w:hanging="361"/>
      </w:pPr>
      <w:rPr>
        <w:rFonts w:hint="default"/>
        <w:lang w:val="en-US" w:eastAsia="en-US" w:bidi="ar-SA"/>
      </w:rPr>
    </w:lvl>
    <w:lvl w:ilvl="8" w:tplc="3D80B1EA">
      <w:numFmt w:val="bullet"/>
      <w:lvlText w:val="•"/>
      <w:lvlJc w:val="left"/>
      <w:pPr>
        <w:ind w:left="9117" w:hanging="361"/>
      </w:pPr>
      <w:rPr>
        <w:rFonts w:hint="default"/>
        <w:lang w:val="en-US" w:eastAsia="en-US" w:bidi="ar-SA"/>
      </w:rPr>
    </w:lvl>
  </w:abstractNum>
  <w:abstractNum w:abstractNumId="5" w15:restartNumberingAfterBreak="0">
    <w:nsid w:val="22FD095C"/>
    <w:multiLevelType w:val="hybridMultilevel"/>
    <w:tmpl w:val="7A50F07C"/>
    <w:lvl w:ilvl="0" w:tplc="7A5A5B62">
      <w:numFmt w:val="bullet"/>
      <w:lvlText w:val=""/>
      <w:lvlJc w:val="left"/>
      <w:pPr>
        <w:ind w:left="518" w:hanging="408"/>
      </w:pPr>
      <w:rPr>
        <w:rFonts w:ascii="Symbol" w:eastAsia="Symbol" w:hAnsi="Symbol" w:cs="Symbol" w:hint="default"/>
        <w:b w:val="0"/>
        <w:bCs w:val="0"/>
        <w:i w:val="0"/>
        <w:iCs w:val="0"/>
        <w:spacing w:val="0"/>
        <w:w w:val="100"/>
        <w:sz w:val="22"/>
        <w:szCs w:val="22"/>
        <w:lang w:val="en-US" w:eastAsia="en-US" w:bidi="ar-SA"/>
      </w:rPr>
    </w:lvl>
    <w:lvl w:ilvl="1" w:tplc="1BCCBFA8">
      <w:numFmt w:val="bullet"/>
      <w:lvlText w:val="•"/>
      <w:lvlJc w:val="left"/>
      <w:pPr>
        <w:ind w:left="776" w:hanging="408"/>
      </w:pPr>
      <w:rPr>
        <w:rFonts w:hint="default"/>
        <w:lang w:val="en-US" w:eastAsia="en-US" w:bidi="ar-SA"/>
      </w:rPr>
    </w:lvl>
    <w:lvl w:ilvl="2" w:tplc="352C2CCA">
      <w:numFmt w:val="bullet"/>
      <w:lvlText w:val="•"/>
      <w:lvlJc w:val="left"/>
      <w:pPr>
        <w:ind w:left="1033" w:hanging="408"/>
      </w:pPr>
      <w:rPr>
        <w:rFonts w:hint="default"/>
        <w:lang w:val="en-US" w:eastAsia="en-US" w:bidi="ar-SA"/>
      </w:rPr>
    </w:lvl>
    <w:lvl w:ilvl="3" w:tplc="B0E03144">
      <w:numFmt w:val="bullet"/>
      <w:lvlText w:val="•"/>
      <w:lvlJc w:val="left"/>
      <w:pPr>
        <w:ind w:left="1290" w:hanging="408"/>
      </w:pPr>
      <w:rPr>
        <w:rFonts w:hint="default"/>
        <w:lang w:val="en-US" w:eastAsia="en-US" w:bidi="ar-SA"/>
      </w:rPr>
    </w:lvl>
    <w:lvl w:ilvl="4" w:tplc="73FAB74A">
      <w:numFmt w:val="bullet"/>
      <w:lvlText w:val="•"/>
      <w:lvlJc w:val="left"/>
      <w:pPr>
        <w:ind w:left="1547" w:hanging="408"/>
      </w:pPr>
      <w:rPr>
        <w:rFonts w:hint="default"/>
        <w:lang w:val="en-US" w:eastAsia="en-US" w:bidi="ar-SA"/>
      </w:rPr>
    </w:lvl>
    <w:lvl w:ilvl="5" w:tplc="46521544">
      <w:numFmt w:val="bullet"/>
      <w:lvlText w:val="•"/>
      <w:lvlJc w:val="left"/>
      <w:pPr>
        <w:ind w:left="1804" w:hanging="408"/>
      </w:pPr>
      <w:rPr>
        <w:rFonts w:hint="default"/>
        <w:lang w:val="en-US" w:eastAsia="en-US" w:bidi="ar-SA"/>
      </w:rPr>
    </w:lvl>
    <w:lvl w:ilvl="6" w:tplc="1D6C3052">
      <w:numFmt w:val="bullet"/>
      <w:lvlText w:val="•"/>
      <w:lvlJc w:val="left"/>
      <w:pPr>
        <w:ind w:left="2061" w:hanging="408"/>
      </w:pPr>
      <w:rPr>
        <w:rFonts w:hint="default"/>
        <w:lang w:val="en-US" w:eastAsia="en-US" w:bidi="ar-SA"/>
      </w:rPr>
    </w:lvl>
    <w:lvl w:ilvl="7" w:tplc="23A242B6">
      <w:numFmt w:val="bullet"/>
      <w:lvlText w:val="•"/>
      <w:lvlJc w:val="left"/>
      <w:pPr>
        <w:ind w:left="2318" w:hanging="408"/>
      </w:pPr>
      <w:rPr>
        <w:rFonts w:hint="default"/>
        <w:lang w:val="en-US" w:eastAsia="en-US" w:bidi="ar-SA"/>
      </w:rPr>
    </w:lvl>
    <w:lvl w:ilvl="8" w:tplc="CD944F5C">
      <w:numFmt w:val="bullet"/>
      <w:lvlText w:val="•"/>
      <w:lvlJc w:val="left"/>
      <w:pPr>
        <w:ind w:left="2575" w:hanging="408"/>
      </w:pPr>
      <w:rPr>
        <w:rFonts w:hint="default"/>
        <w:lang w:val="en-US" w:eastAsia="en-US" w:bidi="ar-SA"/>
      </w:rPr>
    </w:lvl>
  </w:abstractNum>
  <w:abstractNum w:abstractNumId="6" w15:restartNumberingAfterBreak="0">
    <w:nsid w:val="26B11B45"/>
    <w:multiLevelType w:val="hybridMultilevel"/>
    <w:tmpl w:val="C5AA8C16"/>
    <w:lvl w:ilvl="0" w:tplc="961885E8">
      <w:numFmt w:val="bullet"/>
      <w:lvlText w:val=""/>
      <w:lvlJc w:val="left"/>
      <w:pPr>
        <w:ind w:left="321" w:hanging="212"/>
      </w:pPr>
      <w:rPr>
        <w:rFonts w:ascii="Symbol" w:eastAsia="Symbol" w:hAnsi="Symbol" w:cs="Symbol" w:hint="default"/>
        <w:b w:val="0"/>
        <w:bCs w:val="0"/>
        <w:i w:val="0"/>
        <w:iCs w:val="0"/>
        <w:spacing w:val="0"/>
        <w:w w:val="100"/>
        <w:sz w:val="22"/>
        <w:szCs w:val="22"/>
        <w:lang w:val="en-US" w:eastAsia="en-US" w:bidi="ar-SA"/>
      </w:rPr>
    </w:lvl>
    <w:lvl w:ilvl="1" w:tplc="9992E626">
      <w:numFmt w:val="bullet"/>
      <w:lvlText w:val="•"/>
      <w:lvlJc w:val="left"/>
      <w:pPr>
        <w:ind w:left="596" w:hanging="212"/>
      </w:pPr>
      <w:rPr>
        <w:rFonts w:hint="default"/>
        <w:lang w:val="en-US" w:eastAsia="en-US" w:bidi="ar-SA"/>
      </w:rPr>
    </w:lvl>
    <w:lvl w:ilvl="2" w:tplc="BC9E7CBE">
      <w:numFmt w:val="bullet"/>
      <w:lvlText w:val="•"/>
      <w:lvlJc w:val="left"/>
      <w:pPr>
        <w:ind w:left="873" w:hanging="212"/>
      </w:pPr>
      <w:rPr>
        <w:rFonts w:hint="default"/>
        <w:lang w:val="en-US" w:eastAsia="en-US" w:bidi="ar-SA"/>
      </w:rPr>
    </w:lvl>
    <w:lvl w:ilvl="3" w:tplc="0928C1E0">
      <w:numFmt w:val="bullet"/>
      <w:lvlText w:val="•"/>
      <w:lvlJc w:val="left"/>
      <w:pPr>
        <w:ind w:left="1150" w:hanging="212"/>
      </w:pPr>
      <w:rPr>
        <w:rFonts w:hint="default"/>
        <w:lang w:val="en-US" w:eastAsia="en-US" w:bidi="ar-SA"/>
      </w:rPr>
    </w:lvl>
    <w:lvl w:ilvl="4" w:tplc="4DB0C610">
      <w:numFmt w:val="bullet"/>
      <w:lvlText w:val="•"/>
      <w:lvlJc w:val="left"/>
      <w:pPr>
        <w:ind w:left="1427" w:hanging="212"/>
      </w:pPr>
      <w:rPr>
        <w:rFonts w:hint="default"/>
        <w:lang w:val="en-US" w:eastAsia="en-US" w:bidi="ar-SA"/>
      </w:rPr>
    </w:lvl>
    <w:lvl w:ilvl="5" w:tplc="11C89E9A">
      <w:numFmt w:val="bullet"/>
      <w:lvlText w:val="•"/>
      <w:lvlJc w:val="left"/>
      <w:pPr>
        <w:ind w:left="1704" w:hanging="212"/>
      </w:pPr>
      <w:rPr>
        <w:rFonts w:hint="default"/>
        <w:lang w:val="en-US" w:eastAsia="en-US" w:bidi="ar-SA"/>
      </w:rPr>
    </w:lvl>
    <w:lvl w:ilvl="6" w:tplc="1F404988">
      <w:numFmt w:val="bullet"/>
      <w:lvlText w:val="•"/>
      <w:lvlJc w:val="left"/>
      <w:pPr>
        <w:ind w:left="1981" w:hanging="212"/>
      </w:pPr>
      <w:rPr>
        <w:rFonts w:hint="default"/>
        <w:lang w:val="en-US" w:eastAsia="en-US" w:bidi="ar-SA"/>
      </w:rPr>
    </w:lvl>
    <w:lvl w:ilvl="7" w:tplc="39FCCC90">
      <w:numFmt w:val="bullet"/>
      <w:lvlText w:val="•"/>
      <w:lvlJc w:val="left"/>
      <w:pPr>
        <w:ind w:left="2258" w:hanging="212"/>
      </w:pPr>
      <w:rPr>
        <w:rFonts w:hint="default"/>
        <w:lang w:val="en-US" w:eastAsia="en-US" w:bidi="ar-SA"/>
      </w:rPr>
    </w:lvl>
    <w:lvl w:ilvl="8" w:tplc="50A0977C">
      <w:numFmt w:val="bullet"/>
      <w:lvlText w:val="•"/>
      <w:lvlJc w:val="left"/>
      <w:pPr>
        <w:ind w:left="2535" w:hanging="212"/>
      </w:pPr>
      <w:rPr>
        <w:rFonts w:hint="default"/>
        <w:lang w:val="en-US" w:eastAsia="en-US" w:bidi="ar-SA"/>
      </w:rPr>
    </w:lvl>
  </w:abstractNum>
  <w:abstractNum w:abstractNumId="7" w15:restartNumberingAfterBreak="0">
    <w:nsid w:val="27A33F31"/>
    <w:multiLevelType w:val="hybridMultilevel"/>
    <w:tmpl w:val="1938C744"/>
    <w:lvl w:ilvl="0" w:tplc="F1107604">
      <w:numFmt w:val="bullet"/>
      <w:lvlText w:val=""/>
      <w:lvlJc w:val="left"/>
      <w:pPr>
        <w:ind w:left="331" w:hanging="224"/>
      </w:pPr>
      <w:rPr>
        <w:rFonts w:ascii="Symbol" w:eastAsia="Symbol" w:hAnsi="Symbol" w:cs="Symbol" w:hint="default"/>
        <w:b w:val="0"/>
        <w:bCs w:val="0"/>
        <w:i w:val="0"/>
        <w:iCs w:val="0"/>
        <w:spacing w:val="0"/>
        <w:w w:val="100"/>
        <w:sz w:val="22"/>
        <w:szCs w:val="22"/>
        <w:lang w:val="en-US" w:eastAsia="en-US" w:bidi="ar-SA"/>
      </w:rPr>
    </w:lvl>
    <w:lvl w:ilvl="1" w:tplc="F9D4CA3C">
      <w:numFmt w:val="bullet"/>
      <w:lvlText w:val="•"/>
      <w:lvlJc w:val="left"/>
      <w:pPr>
        <w:ind w:left="612" w:hanging="224"/>
      </w:pPr>
      <w:rPr>
        <w:rFonts w:hint="default"/>
        <w:lang w:val="en-US" w:eastAsia="en-US" w:bidi="ar-SA"/>
      </w:rPr>
    </w:lvl>
    <w:lvl w:ilvl="2" w:tplc="17CC6CE0">
      <w:numFmt w:val="bullet"/>
      <w:lvlText w:val="•"/>
      <w:lvlJc w:val="left"/>
      <w:pPr>
        <w:ind w:left="884" w:hanging="224"/>
      </w:pPr>
      <w:rPr>
        <w:rFonts w:hint="default"/>
        <w:lang w:val="en-US" w:eastAsia="en-US" w:bidi="ar-SA"/>
      </w:rPr>
    </w:lvl>
    <w:lvl w:ilvl="3" w:tplc="69A0A440">
      <w:numFmt w:val="bullet"/>
      <w:lvlText w:val="•"/>
      <w:lvlJc w:val="left"/>
      <w:pPr>
        <w:ind w:left="1156" w:hanging="224"/>
      </w:pPr>
      <w:rPr>
        <w:rFonts w:hint="default"/>
        <w:lang w:val="en-US" w:eastAsia="en-US" w:bidi="ar-SA"/>
      </w:rPr>
    </w:lvl>
    <w:lvl w:ilvl="4" w:tplc="96C6A0BC">
      <w:numFmt w:val="bullet"/>
      <w:lvlText w:val="•"/>
      <w:lvlJc w:val="left"/>
      <w:pPr>
        <w:ind w:left="1428" w:hanging="224"/>
      </w:pPr>
      <w:rPr>
        <w:rFonts w:hint="default"/>
        <w:lang w:val="en-US" w:eastAsia="en-US" w:bidi="ar-SA"/>
      </w:rPr>
    </w:lvl>
    <w:lvl w:ilvl="5" w:tplc="BFDE36E2">
      <w:numFmt w:val="bullet"/>
      <w:lvlText w:val="•"/>
      <w:lvlJc w:val="left"/>
      <w:pPr>
        <w:ind w:left="1700" w:hanging="224"/>
      </w:pPr>
      <w:rPr>
        <w:rFonts w:hint="default"/>
        <w:lang w:val="en-US" w:eastAsia="en-US" w:bidi="ar-SA"/>
      </w:rPr>
    </w:lvl>
    <w:lvl w:ilvl="6" w:tplc="C394BE88">
      <w:numFmt w:val="bullet"/>
      <w:lvlText w:val="•"/>
      <w:lvlJc w:val="left"/>
      <w:pPr>
        <w:ind w:left="1972" w:hanging="224"/>
      </w:pPr>
      <w:rPr>
        <w:rFonts w:hint="default"/>
        <w:lang w:val="en-US" w:eastAsia="en-US" w:bidi="ar-SA"/>
      </w:rPr>
    </w:lvl>
    <w:lvl w:ilvl="7" w:tplc="13727676">
      <w:numFmt w:val="bullet"/>
      <w:lvlText w:val="•"/>
      <w:lvlJc w:val="left"/>
      <w:pPr>
        <w:ind w:left="2244" w:hanging="224"/>
      </w:pPr>
      <w:rPr>
        <w:rFonts w:hint="default"/>
        <w:lang w:val="en-US" w:eastAsia="en-US" w:bidi="ar-SA"/>
      </w:rPr>
    </w:lvl>
    <w:lvl w:ilvl="8" w:tplc="F95CD6F2">
      <w:numFmt w:val="bullet"/>
      <w:lvlText w:val="•"/>
      <w:lvlJc w:val="left"/>
      <w:pPr>
        <w:ind w:left="2516" w:hanging="224"/>
      </w:pPr>
      <w:rPr>
        <w:rFonts w:hint="default"/>
        <w:lang w:val="en-US" w:eastAsia="en-US" w:bidi="ar-SA"/>
      </w:rPr>
    </w:lvl>
  </w:abstractNum>
  <w:abstractNum w:abstractNumId="8" w15:restartNumberingAfterBreak="0">
    <w:nsid w:val="2A2E74C1"/>
    <w:multiLevelType w:val="hybridMultilevel"/>
    <w:tmpl w:val="C32A9D24"/>
    <w:lvl w:ilvl="0" w:tplc="022A5520">
      <w:numFmt w:val="bullet"/>
      <w:lvlText w:val=""/>
      <w:lvlJc w:val="left"/>
      <w:pPr>
        <w:ind w:left="1433" w:hanging="360"/>
      </w:pPr>
      <w:rPr>
        <w:rFonts w:ascii="Symbol" w:eastAsia="Symbol" w:hAnsi="Symbol" w:cs="Symbol" w:hint="default"/>
        <w:b w:val="0"/>
        <w:bCs w:val="0"/>
        <w:i w:val="0"/>
        <w:iCs w:val="0"/>
        <w:spacing w:val="0"/>
        <w:w w:val="100"/>
        <w:sz w:val="22"/>
        <w:szCs w:val="22"/>
        <w:lang w:val="en-US" w:eastAsia="en-US" w:bidi="ar-SA"/>
      </w:rPr>
    </w:lvl>
    <w:lvl w:ilvl="1" w:tplc="04104BC8">
      <w:numFmt w:val="bullet"/>
      <w:lvlText w:val="•"/>
      <w:lvlJc w:val="left"/>
      <w:pPr>
        <w:ind w:left="2408" w:hanging="360"/>
      </w:pPr>
      <w:rPr>
        <w:rFonts w:hint="default"/>
        <w:lang w:val="en-US" w:eastAsia="en-US" w:bidi="ar-SA"/>
      </w:rPr>
    </w:lvl>
    <w:lvl w:ilvl="2" w:tplc="89AE5AA6">
      <w:numFmt w:val="bullet"/>
      <w:lvlText w:val="•"/>
      <w:lvlJc w:val="left"/>
      <w:pPr>
        <w:ind w:left="3377" w:hanging="360"/>
      </w:pPr>
      <w:rPr>
        <w:rFonts w:hint="default"/>
        <w:lang w:val="en-US" w:eastAsia="en-US" w:bidi="ar-SA"/>
      </w:rPr>
    </w:lvl>
    <w:lvl w:ilvl="3" w:tplc="127EC31E">
      <w:numFmt w:val="bullet"/>
      <w:lvlText w:val="•"/>
      <w:lvlJc w:val="left"/>
      <w:pPr>
        <w:ind w:left="4345" w:hanging="360"/>
      </w:pPr>
      <w:rPr>
        <w:rFonts w:hint="default"/>
        <w:lang w:val="en-US" w:eastAsia="en-US" w:bidi="ar-SA"/>
      </w:rPr>
    </w:lvl>
    <w:lvl w:ilvl="4" w:tplc="CF3A9FB0">
      <w:numFmt w:val="bullet"/>
      <w:lvlText w:val="•"/>
      <w:lvlJc w:val="left"/>
      <w:pPr>
        <w:ind w:left="5314" w:hanging="360"/>
      </w:pPr>
      <w:rPr>
        <w:rFonts w:hint="default"/>
        <w:lang w:val="en-US" w:eastAsia="en-US" w:bidi="ar-SA"/>
      </w:rPr>
    </w:lvl>
    <w:lvl w:ilvl="5" w:tplc="95FED90A">
      <w:numFmt w:val="bullet"/>
      <w:lvlText w:val="•"/>
      <w:lvlJc w:val="left"/>
      <w:pPr>
        <w:ind w:left="6283" w:hanging="360"/>
      </w:pPr>
      <w:rPr>
        <w:rFonts w:hint="default"/>
        <w:lang w:val="en-US" w:eastAsia="en-US" w:bidi="ar-SA"/>
      </w:rPr>
    </w:lvl>
    <w:lvl w:ilvl="6" w:tplc="D4CA0136">
      <w:numFmt w:val="bullet"/>
      <w:lvlText w:val="•"/>
      <w:lvlJc w:val="left"/>
      <w:pPr>
        <w:ind w:left="7251" w:hanging="360"/>
      </w:pPr>
      <w:rPr>
        <w:rFonts w:hint="default"/>
        <w:lang w:val="en-US" w:eastAsia="en-US" w:bidi="ar-SA"/>
      </w:rPr>
    </w:lvl>
    <w:lvl w:ilvl="7" w:tplc="ECB09CF4">
      <w:numFmt w:val="bullet"/>
      <w:lvlText w:val="•"/>
      <w:lvlJc w:val="left"/>
      <w:pPr>
        <w:ind w:left="8220" w:hanging="360"/>
      </w:pPr>
      <w:rPr>
        <w:rFonts w:hint="default"/>
        <w:lang w:val="en-US" w:eastAsia="en-US" w:bidi="ar-SA"/>
      </w:rPr>
    </w:lvl>
    <w:lvl w:ilvl="8" w:tplc="D27C9670">
      <w:numFmt w:val="bullet"/>
      <w:lvlText w:val="•"/>
      <w:lvlJc w:val="left"/>
      <w:pPr>
        <w:ind w:left="9189" w:hanging="360"/>
      </w:pPr>
      <w:rPr>
        <w:rFonts w:hint="default"/>
        <w:lang w:val="en-US" w:eastAsia="en-US" w:bidi="ar-SA"/>
      </w:rPr>
    </w:lvl>
  </w:abstractNum>
  <w:abstractNum w:abstractNumId="9" w15:restartNumberingAfterBreak="0">
    <w:nsid w:val="3C5967AF"/>
    <w:multiLevelType w:val="hybridMultilevel"/>
    <w:tmpl w:val="CCEE6138"/>
    <w:lvl w:ilvl="0" w:tplc="0978B14A">
      <w:numFmt w:val="bullet"/>
      <w:lvlText w:val=""/>
      <w:lvlJc w:val="left"/>
      <w:pPr>
        <w:ind w:left="1433" w:hanging="360"/>
      </w:pPr>
      <w:rPr>
        <w:rFonts w:ascii="Symbol" w:eastAsia="Symbol" w:hAnsi="Symbol" w:cs="Symbol" w:hint="default"/>
        <w:b w:val="0"/>
        <w:bCs w:val="0"/>
        <w:i w:val="0"/>
        <w:iCs w:val="0"/>
        <w:spacing w:val="0"/>
        <w:w w:val="100"/>
        <w:sz w:val="22"/>
        <w:szCs w:val="22"/>
        <w:lang w:val="en-US" w:eastAsia="en-US" w:bidi="ar-SA"/>
      </w:rPr>
    </w:lvl>
    <w:lvl w:ilvl="1" w:tplc="0338B3CC">
      <w:numFmt w:val="bullet"/>
      <w:lvlText w:val="•"/>
      <w:lvlJc w:val="left"/>
      <w:pPr>
        <w:ind w:left="2408" w:hanging="360"/>
      </w:pPr>
      <w:rPr>
        <w:rFonts w:hint="default"/>
        <w:lang w:val="en-US" w:eastAsia="en-US" w:bidi="ar-SA"/>
      </w:rPr>
    </w:lvl>
    <w:lvl w:ilvl="2" w:tplc="0AE6627E">
      <w:numFmt w:val="bullet"/>
      <w:lvlText w:val="•"/>
      <w:lvlJc w:val="left"/>
      <w:pPr>
        <w:ind w:left="3377" w:hanging="360"/>
      </w:pPr>
      <w:rPr>
        <w:rFonts w:hint="default"/>
        <w:lang w:val="en-US" w:eastAsia="en-US" w:bidi="ar-SA"/>
      </w:rPr>
    </w:lvl>
    <w:lvl w:ilvl="3" w:tplc="EBC445B0">
      <w:numFmt w:val="bullet"/>
      <w:lvlText w:val="•"/>
      <w:lvlJc w:val="left"/>
      <w:pPr>
        <w:ind w:left="4345" w:hanging="360"/>
      </w:pPr>
      <w:rPr>
        <w:rFonts w:hint="default"/>
        <w:lang w:val="en-US" w:eastAsia="en-US" w:bidi="ar-SA"/>
      </w:rPr>
    </w:lvl>
    <w:lvl w:ilvl="4" w:tplc="C63EC272">
      <w:numFmt w:val="bullet"/>
      <w:lvlText w:val="•"/>
      <w:lvlJc w:val="left"/>
      <w:pPr>
        <w:ind w:left="5314" w:hanging="360"/>
      </w:pPr>
      <w:rPr>
        <w:rFonts w:hint="default"/>
        <w:lang w:val="en-US" w:eastAsia="en-US" w:bidi="ar-SA"/>
      </w:rPr>
    </w:lvl>
    <w:lvl w:ilvl="5" w:tplc="1A0ECB56">
      <w:numFmt w:val="bullet"/>
      <w:lvlText w:val="•"/>
      <w:lvlJc w:val="left"/>
      <w:pPr>
        <w:ind w:left="6283" w:hanging="360"/>
      </w:pPr>
      <w:rPr>
        <w:rFonts w:hint="default"/>
        <w:lang w:val="en-US" w:eastAsia="en-US" w:bidi="ar-SA"/>
      </w:rPr>
    </w:lvl>
    <w:lvl w:ilvl="6" w:tplc="2FBCBE94">
      <w:numFmt w:val="bullet"/>
      <w:lvlText w:val="•"/>
      <w:lvlJc w:val="left"/>
      <w:pPr>
        <w:ind w:left="7251" w:hanging="360"/>
      </w:pPr>
      <w:rPr>
        <w:rFonts w:hint="default"/>
        <w:lang w:val="en-US" w:eastAsia="en-US" w:bidi="ar-SA"/>
      </w:rPr>
    </w:lvl>
    <w:lvl w:ilvl="7" w:tplc="DBA047D4">
      <w:numFmt w:val="bullet"/>
      <w:lvlText w:val="•"/>
      <w:lvlJc w:val="left"/>
      <w:pPr>
        <w:ind w:left="8220" w:hanging="360"/>
      </w:pPr>
      <w:rPr>
        <w:rFonts w:hint="default"/>
        <w:lang w:val="en-US" w:eastAsia="en-US" w:bidi="ar-SA"/>
      </w:rPr>
    </w:lvl>
    <w:lvl w:ilvl="8" w:tplc="F2009110">
      <w:numFmt w:val="bullet"/>
      <w:lvlText w:val="•"/>
      <w:lvlJc w:val="left"/>
      <w:pPr>
        <w:ind w:left="9189" w:hanging="360"/>
      </w:pPr>
      <w:rPr>
        <w:rFonts w:hint="default"/>
        <w:lang w:val="en-US" w:eastAsia="en-US" w:bidi="ar-SA"/>
      </w:rPr>
    </w:lvl>
  </w:abstractNum>
  <w:abstractNum w:abstractNumId="10" w15:restartNumberingAfterBreak="0">
    <w:nsid w:val="42335056"/>
    <w:multiLevelType w:val="hybridMultilevel"/>
    <w:tmpl w:val="69B25C7E"/>
    <w:lvl w:ilvl="0" w:tplc="DACC3C70">
      <w:numFmt w:val="bullet"/>
      <w:lvlText w:val=""/>
      <w:lvlJc w:val="left"/>
      <w:pPr>
        <w:ind w:left="1073" w:hanging="361"/>
      </w:pPr>
      <w:rPr>
        <w:rFonts w:ascii="Symbol" w:eastAsia="Symbol" w:hAnsi="Symbol" w:cs="Symbol" w:hint="default"/>
        <w:b w:val="0"/>
        <w:bCs w:val="0"/>
        <w:i w:val="0"/>
        <w:iCs w:val="0"/>
        <w:spacing w:val="0"/>
        <w:w w:val="100"/>
        <w:sz w:val="22"/>
        <w:szCs w:val="22"/>
        <w:lang w:val="en-US" w:eastAsia="en-US" w:bidi="ar-SA"/>
      </w:rPr>
    </w:lvl>
    <w:lvl w:ilvl="1" w:tplc="ED3EE288">
      <w:numFmt w:val="bullet"/>
      <w:lvlText w:val="•"/>
      <w:lvlJc w:val="left"/>
      <w:pPr>
        <w:ind w:left="2084" w:hanging="361"/>
      </w:pPr>
      <w:rPr>
        <w:rFonts w:hint="default"/>
        <w:lang w:val="en-US" w:eastAsia="en-US" w:bidi="ar-SA"/>
      </w:rPr>
    </w:lvl>
    <w:lvl w:ilvl="2" w:tplc="3E28E798">
      <w:numFmt w:val="bullet"/>
      <w:lvlText w:val="•"/>
      <w:lvlJc w:val="left"/>
      <w:pPr>
        <w:ind w:left="3089" w:hanging="361"/>
      </w:pPr>
      <w:rPr>
        <w:rFonts w:hint="default"/>
        <w:lang w:val="en-US" w:eastAsia="en-US" w:bidi="ar-SA"/>
      </w:rPr>
    </w:lvl>
    <w:lvl w:ilvl="3" w:tplc="5C020E14">
      <w:numFmt w:val="bullet"/>
      <w:lvlText w:val="•"/>
      <w:lvlJc w:val="left"/>
      <w:pPr>
        <w:ind w:left="4093" w:hanging="361"/>
      </w:pPr>
      <w:rPr>
        <w:rFonts w:hint="default"/>
        <w:lang w:val="en-US" w:eastAsia="en-US" w:bidi="ar-SA"/>
      </w:rPr>
    </w:lvl>
    <w:lvl w:ilvl="4" w:tplc="717AC6D0">
      <w:numFmt w:val="bullet"/>
      <w:lvlText w:val="•"/>
      <w:lvlJc w:val="left"/>
      <w:pPr>
        <w:ind w:left="5098" w:hanging="361"/>
      </w:pPr>
      <w:rPr>
        <w:rFonts w:hint="default"/>
        <w:lang w:val="en-US" w:eastAsia="en-US" w:bidi="ar-SA"/>
      </w:rPr>
    </w:lvl>
    <w:lvl w:ilvl="5" w:tplc="C27A3302">
      <w:numFmt w:val="bullet"/>
      <w:lvlText w:val="•"/>
      <w:lvlJc w:val="left"/>
      <w:pPr>
        <w:ind w:left="6103" w:hanging="361"/>
      </w:pPr>
      <w:rPr>
        <w:rFonts w:hint="default"/>
        <w:lang w:val="en-US" w:eastAsia="en-US" w:bidi="ar-SA"/>
      </w:rPr>
    </w:lvl>
    <w:lvl w:ilvl="6" w:tplc="2BCA6FA2">
      <w:numFmt w:val="bullet"/>
      <w:lvlText w:val="•"/>
      <w:lvlJc w:val="left"/>
      <w:pPr>
        <w:ind w:left="7107" w:hanging="361"/>
      </w:pPr>
      <w:rPr>
        <w:rFonts w:hint="default"/>
        <w:lang w:val="en-US" w:eastAsia="en-US" w:bidi="ar-SA"/>
      </w:rPr>
    </w:lvl>
    <w:lvl w:ilvl="7" w:tplc="1696E086">
      <w:numFmt w:val="bullet"/>
      <w:lvlText w:val="•"/>
      <w:lvlJc w:val="left"/>
      <w:pPr>
        <w:ind w:left="8112" w:hanging="361"/>
      </w:pPr>
      <w:rPr>
        <w:rFonts w:hint="default"/>
        <w:lang w:val="en-US" w:eastAsia="en-US" w:bidi="ar-SA"/>
      </w:rPr>
    </w:lvl>
    <w:lvl w:ilvl="8" w:tplc="28AA805A">
      <w:numFmt w:val="bullet"/>
      <w:lvlText w:val="•"/>
      <w:lvlJc w:val="left"/>
      <w:pPr>
        <w:ind w:left="9117" w:hanging="361"/>
      </w:pPr>
      <w:rPr>
        <w:rFonts w:hint="default"/>
        <w:lang w:val="en-US" w:eastAsia="en-US" w:bidi="ar-SA"/>
      </w:rPr>
    </w:lvl>
  </w:abstractNum>
  <w:abstractNum w:abstractNumId="11" w15:restartNumberingAfterBreak="0">
    <w:nsid w:val="447D2A3B"/>
    <w:multiLevelType w:val="hybridMultilevel"/>
    <w:tmpl w:val="903EFD74"/>
    <w:lvl w:ilvl="0" w:tplc="F64C5EC6">
      <w:numFmt w:val="bullet"/>
      <w:lvlText w:val=""/>
      <w:lvlJc w:val="left"/>
      <w:pPr>
        <w:ind w:left="331" w:hanging="224"/>
      </w:pPr>
      <w:rPr>
        <w:rFonts w:ascii="Symbol" w:eastAsia="Symbol" w:hAnsi="Symbol" w:cs="Symbol" w:hint="default"/>
        <w:b w:val="0"/>
        <w:bCs w:val="0"/>
        <w:i w:val="0"/>
        <w:iCs w:val="0"/>
        <w:spacing w:val="0"/>
        <w:w w:val="100"/>
        <w:sz w:val="22"/>
        <w:szCs w:val="22"/>
        <w:lang w:val="en-US" w:eastAsia="en-US" w:bidi="ar-SA"/>
      </w:rPr>
    </w:lvl>
    <w:lvl w:ilvl="1" w:tplc="51708910">
      <w:numFmt w:val="bullet"/>
      <w:lvlText w:val="•"/>
      <w:lvlJc w:val="left"/>
      <w:pPr>
        <w:ind w:left="612" w:hanging="224"/>
      </w:pPr>
      <w:rPr>
        <w:rFonts w:hint="default"/>
        <w:lang w:val="en-US" w:eastAsia="en-US" w:bidi="ar-SA"/>
      </w:rPr>
    </w:lvl>
    <w:lvl w:ilvl="2" w:tplc="9AA06620">
      <w:numFmt w:val="bullet"/>
      <w:lvlText w:val="•"/>
      <w:lvlJc w:val="left"/>
      <w:pPr>
        <w:ind w:left="884" w:hanging="224"/>
      </w:pPr>
      <w:rPr>
        <w:rFonts w:hint="default"/>
        <w:lang w:val="en-US" w:eastAsia="en-US" w:bidi="ar-SA"/>
      </w:rPr>
    </w:lvl>
    <w:lvl w:ilvl="3" w:tplc="6890C186">
      <w:numFmt w:val="bullet"/>
      <w:lvlText w:val="•"/>
      <w:lvlJc w:val="left"/>
      <w:pPr>
        <w:ind w:left="1156" w:hanging="224"/>
      </w:pPr>
      <w:rPr>
        <w:rFonts w:hint="default"/>
        <w:lang w:val="en-US" w:eastAsia="en-US" w:bidi="ar-SA"/>
      </w:rPr>
    </w:lvl>
    <w:lvl w:ilvl="4" w:tplc="B54833C4">
      <w:numFmt w:val="bullet"/>
      <w:lvlText w:val="•"/>
      <w:lvlJc w:val="left"/>
      <w:pPr>
        <w:ind w:left="1428" w:hanging="224"/>
      </w:pPr>
      <w:rPr>
        <w:rFonts w:hint="default"/>
        <w:lang w:val="en-US" w:eastAsia="en-US" w:bidi="ar-SA"/>
      </w:rPr>
    </w:lvl>
    <w:lvl w:ilvl="5" w:tplc="4F329B66">
      <w:numFmt w:val="bullet"/>
      <w:lvlText w:val="•"/>
      <w:lvlJc w:val="left"/>
      <w:pPr>
        <w:ind w:left="1700" w:hanging="224"/>
      </w:pPr>
      <w:rPr>
        <w:rFonts w:hint="default"/>
        <w:lang w:val="en-US" w:eastAsia="en-US" w:bidi="ar-SA"/>
      </w:rPr>
    </w:lvl>
    <w:lvl w:ilvl="6" w:tplc="45903A28">
      <w:numFmt w:val="bullet"/>
      <w:lvlText w:val="•"/>
      <w:lvlJc w:val="left"/>
      <w:pPr>
        <w:ind w:left="1972" w:hanging="224"/>
      </w:pPr>
      <w:rPr>
        <w:rFonts w:hint="default"/>
        <w:lang w:val="en-US" w:eastAsia="en-US" w:bidi="ar-SA"/>
      </w:rPr>
    </w:lvl>
    <w:lvl w:ilvl="7" w:tplc="62F483B0">
      <w:numFmt w:val="bullet"/>
      <w:lvlText w:val="•"/>
      <w:lvlJc w:val="left"/>
      <w:pPr>
        <w:ind w:left="2244" w:hanging="224"/>
      </w:pPr>
      <w:rPr>
        <w:rFonts w:hint="default"/>
        <w:lang w:val="en-US" w:eastAsia="en-US" w:bidi="ar-SA"/>
      </w:rPr>
    </w:lvl>
    <w:lvl w:ilvl="8" w:tplc="6DC23A2C">
      <w:numFmt w:val="bullet"/>
      <w:lvlText w:val="•"/>
      <w:lvlJc w:val="left"/>
      <w:pPr>
        <w:ind w:left="2516" w:hanging="224"/>
      </w:pPr>
      <w:rPr>
        <w:rFonts w:hint="default"/>
        <w:lang w:val="en-US" w:eastAsia="en-US" w:bidi="ar-SA"/>
      </w:rPr>
    </w:lvl>
  </w:abstractNum>
  <w:abstractNum w:abstractNumId="12" w15:restartNumberingAfterBreak="0">
    <w:nsid w:val="44CF0E1B"/>
    <w:multiLevelType w:val="hybridMultilevel"/>
    <w:tmpl w:val="A796C442"/>
    <w:lvl w:ilvl="0" w:tplc="9FC49ABC">
      <w:numFmt w:val="bullet"/>
      <w:lvlText w:val=""/>
      <w:lvlJc w:val="left"/>
      <w:pPr>
        <w:ind w:left="1433" w:hanging="360"/>
      </w:pPr>
      <w:rPr>
        <w:rFonts w:ascii="Symbol" w:eastAsia="Symbol" w:hAnsi="Symbol" w:cs="Symbol" w:hint="default"/>
        <w:b w:val="0"/>
        <w:bCs w:val="0"/>
        <w:i w:val="0"/>
        <w:iCs w:val="0"/>
        <w:spacing w:val="0"/>
        <w:w w:val="100"/>
        <w:sz w:val="22"/>
        <w:szCs w:val="22"/>
        <w:lang w:val="en-US" w:eastAsia="en-US" w:bidi="ar-SA"/>
      </w:rPr>
    </w:lvl>
    <w:lvl w:ilvl="1" w:tplc="A01243E4">
      <w:numFmt w:val="bullet"/>
      <w:lvlText w:val="•"/>
      <w:lvlJc w:val="left"/>
      <w:pPr>
        <w:ind w:left="2408" w:hanging="360"/>
      </w:pPr>
      <w:rPr>
        <w:rFonts w:hint="default"/>
        <w:lang w:val="en-US" w:eastAsia="en-US" w:bidi="ar-SA"/>
      </w:rPr>
    </w:lvl>
    <w:lvl w:ilvl="2" w:tplc="FE106ED0">
      <w:numFmt w:val="bullet"/>
      <w:lvlText w:val="•"/>
      <w:lvlJc w:val="left"/>
      <w:pPr>
        <w:ind w:left="3377" w:hanging="360"/>
      </w:pPr>
      <w:rPr>
        <w:rFonts w:hint="default"/>
        <w:lang w:val="en-US" w:eastAsia="en-US" w:bidi="ar-SA"/>
      </w:rPr>
    </w:lvl>
    <w:lvl w:ilvl="3" w:tplc="827E9118">
      <w:numFmt w:val="bullet"/>
      <w:lvlText w:val="•"/>
      <w:lvlJc w:val="left"/>
      <w:pPr>
        <w:ind w:left="4345" w:hanging="360"/>
      </w:pPr>
      <w:rPr>
        <w:rFonts w:hint="default"/>
        <w:lang w:val="en-US" w:eastAsia="en-US" w:bidi="ar-SA"/>
      </w:rPr>
    </w:lvl>
    <w:lvl w:ilvl="4" w:tplc="DE586D4C">
      <w:numFmt w:val="bullet"/>
      <w:lvlText w:val="•"/>
      <w:lvlJc w:val="left"/>
      <w:pPr>
        <w:ind w:left="5314" w:hanging="360"/>
      </w:pPr>
      <w:rPr>
        <w:rFonts w:hint="default"/>
        <w:lang w:val="en-US" w:eastAsia="en-US" w:bidi="ar-SA"/>
      </w:rPr>
    </w:lvl>
    <w:lvl w:ilvl="5" w:tplc="647A1422">
      <w:numFmt w:val="bullet"/>
      <w:lvlText w:val="•"/>
      <w:lvlJc w:val="left"/>
      <w:pPr>
        <w:ind w:left="6283" w:hanging="360"/>
      </w:pPr>
      <w:rPr>
        <w:rFonts w:hint="default"/>
        <w:lang w:val="en-US" w:eastAsia="en-US" w:bidi="ar-SA"/>
      </w:rPr>
    </w:lvl>
    <w:lvl w:ilvl="6" w:tplc="E292AB08">
      <w:numFmt w:val="bullet"/>
      <w:lvlText w:val="•"/>
      <w:lvlJc w:val="left"/>
      <w:pPr>
        <w:ind w:left="7251" w:hanging="360"/>
      </w:pPr>
      <w:rPr>
        <w:rFonts w:hint="default"/>
        <w:lang w:val="en-US" w:eastAsia="en-US" w:bidi="ar-SA"/>
      </w:rPr>
    </w:lvl>
    <w:lvl w:ilvl="7" w:tplc="D7B2816C">
      <w:numFmt w:val="bullet"/>
      <w:lvlText w:val="•"/>
      <w:lvlJc w:val="left"/>
      <w:pPr>
        <w:ind w:left="8220" w:hanging="360"/>
      </w:pPr>
      <w:rPr>
        <w:rFonts w:hint="default"/>
        <w:lang w:val="en-US" w:eastAsia="en-US" w:bidi="ar-SA"/>
      </w:rPr>
    </w:lvl>
    <w:lvl w:ilvl="8" w:tplc="B5529B50">
      <w:numFmt w:val="bullet"/>
      <w:lvlText w:val="•"/>
      <w:lvlJc w:val="left"/>
      <w:pPr>
        <w:ind w:left="9189" w:hanging="360"/>
      </w:pPr>
      <w:rPr>
        <w:rFonts w:hint="default"/>
        <w:lang w:val="en-US" w:eastAsia="en-US" w:bidi="ar-SA"/>
      </w:rPr>
    </w:lvl>
  </w:abstractNum>
  <w:abstractNum w:abstractNumId="13" w15:restartNumberingAfterBreak="0">
    <w:nsid w:val="4CF10AED"/>
    <w:multiLevelType w:val="hybridMultilevel"/>
    <w:tmpl w:val="B3427EA2"/>
    <w:lvl w:ilvl="0" w:tplc="8B7EE85A">
      <w:numFmt w:val="bullet"/>
      <w:lvlText w:val=""/>
      <w:lvlJc w:val="left"/>
      <w:pPr>
        <w:ind w:left="1073" w:hanging="361"/>
      </w:pPr>
      <w:rPr>
        <w:rFonts w:ascii="Symbol" w:eastAsia="Symbol" w:hAnsi="Symbol" w:cs="Symbol" w:hint="default"/>
        <w:b w:val="0"/>
        <w:bCs w:val="0"/>
        <w:i w:val="0"/>
        <w:iCs w:val="0"/>
        <w:spacing w:val="0"/>
        <w:w w:val="100"/>
        <w:sz w:val="22"/>
        <w:szCs w:val="22"/>
        <w:lang w:val="en-US" w:eastAsia="en-US" w:bidi="ar-SA"/>
      </w:rPr>
    </w:lvl>
    <w:lvl w:ilvl="1" w:tplc="40E01B22">
      <w:numFmt w:val="bullet"/>
      <w:lvlText w:val="•"/>
      <w:lvlJc w:val="left"/>
      <w:pPr>
        <w:ind w:left="2084" w:hanging="361"/>
      </w:pPr>
      <w:rPr>
        <w:rFonts w:hint="default"/>
        <w:lang w:val="en-US" w:eastAsia="en-US" w:bidi="ar-SA"/>
      </w:rPr>
    </w:lvl>
    <w:lvl w:ilvl="2" w:tplc="5672D46C">
      <w:numFmt w:val="bullet"/>
      <w:lvlText w:val="•"/>
      <w:lvlJc w:val="left"/>
      <w:pPr>
        <w:ind w:left="3089" w:hanging="361"/>
      </w:pPr>
      <w:rPr>
        <w:rFonts w:hint="default"/>
        <w:lang w:val="en-US" w:eastAsia="en-US" w:bidi="ar-SA"/>
      </w:rPr>
    </w:lvl>
    <w:lvl w:ilvl="3" w:tplc="E934373C">
      <w:numFmt w:val="bullet"/>
      <w:lvlText w:val="•"/>
      <w:lvlJc w:val="left"/>
      <w:pPr>
        <w:ind w:left="4093" w:hanging="361"/>
      </w:pPr>
      <w:rPr>
        <w:rFonts w:hint="default"/>
        <w:lang w:val="en-US" w:eastAsia="en-US" w:bidi="ar-SA"/>
      </w:rPr>
    </w:lvl>
    <w:lvl w:ilvl="4" w:tplc="5D52AFAE">
      <w:numFmt w:val="bullet"/>
      <w:lvlText w:val="•"/>
      <w:lvlJc w:val="left"/>
      <w:pPr>
        <w:ind w:left="5098" w:hanging="361"/>
      </w:pPr>
      <w:rPr>
        <w:rFonts w:hint="default"/>
        <w:lang w:val="en-US" w:eastAsia="en-US" w:bidi="ar-SA"/>
      </w:rPr>
    </w:lvl>
    <w:lvl w:ilvl="5" w:tplc="10F84D92">
      <w:numFmt w:val="bullet"/>
      <w:lvlText w:val="•"/>
      <w:lvlJc w:val="left"/>
      <w:pPr>
        <w:ind w:left="6103" w:hanging="361"/>
      </w:pPr>
      <w:rPr>
        <w:rFonts w:hint="default"/>
        <w:lang w:val="en-US" w:eastAsia="en-US" w:bidi="ar-SA"/>
      </w:rPr>
    </w:lvl>
    <w:lvl w:ilvl="6" w:tplc="492EFCCE">
      <w:numFmt w:val="bullet"/>
      <w:lvlText w:val="•"/>
      <w:lvlJc w:val="left"/>
      <w:pPr>
        <w:ind w:left="7107" w:hanging="361"/>
      </w:pPr>
      <w:rPr>
        <w:rFonts w:hint="default"/>
        <w:lang w:val="en-US" w:eastAsia="en-US" w:bidi="ar-SA"/>
      </w:rPr>
    </w:lvl>
    <w:lvl w:ilvl="7" w:tplc="296C68A8">
      <w:numFmt w:val="bullet"/>
      <w:lvlText w:val="•"/>
      <w:lvlJc w:val="left"/>
      <w:pPr>
        <w:ind w:left="8112" w:hanging="361"/>
      </w:pPr>
      <w:rPr>
        <w:rFonts w:hint="default"/>
        <w:lang w:val="en-US" w:eastAsia="en-US" w:bidi="ar-SA"/>
      </w:rPr>
    </w:lvl>
    <w:lvl w:ilvl="8" w:tplc="8E500612">
      <w:numFmt w:val="bullet"/>
      <w:lvlText w:val="•"/>
      <w:lvlJc w:val="left"/>
      <w:pPr>
        <w:ind w:left="9117" w:hanging="361"/>
      </w:pPr>
      <w:rPr>
        <w:rFonts w:hint="default"/>
        <w:lang w:val="en-US" w:eastAsia="en-US" w:bidi="ar-SA"/>
      </w:rPr>
    </w:lvl>
  </w:abstractNum>
  <w:abstractNum w:abstractNumId="14" w15:restartNumberingAfterBreak="0">
    <w:nsid w:val="504233B1"/>
    <w:multiLevelType w:val="hybridMultilevel"/>
    <w:tmpl w:val="797E769A"/>
    <w:lvl w:ilvl="0" w:tplc="66682206">
      <w:start w:val="1"/>
      <w:numFmt w:val="decimal"/>
      <w:lvlText w:val="%1."/>
      <w:lvlJc w:val="left"/>
      <w:pPr>
        <w:ind w:left="1284" w:hanging="360"/>
      </w:pPr>
      <w:rPr>
        <w:rFonts w:ascii="Georgia" w:eastAsia="Georgia" w:hAnsi="Georgia" w:cs="Georgia" w:hint="default"/>
        <w:b w:val="0"/>
        <w:bCs w:val="0"/>
        <w:i w:val="0"/>
        <w:iCs w:val="0"/>
        <w:color w:val="500678"/>
        <w:spacing w:val="-2"/>
        <w:w w:val="100"/>
        <w:sz w:val="36"/>
        <w:szCs w:val="36"/>
        <w:lang w:val="en-US" w:eastAsia="en-US" w:bidi="ar-SA"/>
      </w:rPr>
    </w:lvl>
    <w:lvl w:ilvl="1" w:tplc="B720FE3E">
      <w:numFmt w:val="bullet"/>
      <w:lvlText w:val=""/>
      <w:lvlJc w:val="left"/>
      <w:pPr>
        <w:ind w:left="1493" w:hanging="360"/>
      </w:pPr>
      <w:rPr>
        <w:rFonts w:ascii="Symbol" w:eastAsia="Symbol" w:hAnsi="Symbol" w:cs="Symbol" w:hint="default"/>
        <w:spacing w:val="0"/>
        <w:w w:val="100"/>
        <w:lang w:val="en-US" w:eastAsia="en-US" w:bidi="ar-SA"/>
      </w:rPr>
    </w:lvl>
    <w:lvl w:ilvl="2" w:tplc="34F4E0DE">
      <w:numFmt w:val="bullet"/>
      <w:lvlText w:val="•"/>
      <w:lvlJc w:val="left"/>
      <w:pPr>
        <w:ind w:left="2569" w:hanging="360"/>
      </w:pPr>
      <w:rPr>
        <w:rFonts w:hint="default"/>
        <w:lang w:val="en-US" w:eastAsia="en-US" w:bidi="ar-SA"/>
      </w:rPr>
    </w:lvl>
    <w:lvl w:ilvl="3" w:tplc="322E7A8C">
      <w:numFmt w:val="bullet"/>
      <w:lvlText w:val="•"/>
      <w:lvlJc w:val="left"/>
      <w:pPr>
        <w:ind w:left="3639" w:hanging="360"/>
      </w:pPr>
      <w:rPr>
        <w:rFonts w:hint="default"/>
        <w:lang w:val="en-US" w:eastAsia="en-US" w:bidi="ar-SA"/>
      </w:rPr>
    </w:lvl>
    <w:lvl w:ilvl="4" w:tplc="DC5C6E64">
      <w:numFmt w:val="bullet"/>
      <w:lvlText w:val="•"/>
      <w:lvlJc w:val="left"/>
      <w:pPr>
        <w:ind w:left="4708" w:hanging="360"/>
      </w:pPr>
      <w:rPr>
        <w:rFonts w:hint="default"/>
        <w:lang w:val="en-US" w:eastAsia="en-US" w:bidi="ar-SA"/>
      </w:rPr>
    </w:lvl>
    <w:lvl w:ilvl="5" w:tplc="86C0D766">
      <w:numFmt w:val="bullet"/>
      <w:lvlText w:val="•"/>
      <w:lvlJc w:val="left"/>
      <w:pPr>
        <w:ind w:left="5778" w:hanging="360"/>
      </w:pPr>
      <w:rPr>
        <w:rFonts w:hint="default"/>
        <w:lang w:val="en-US" w:eastAsia="en-US" w:bidi="ar-SA"/>
      </w:rPr>
    </w:lvl>
    <w:lvl w:ilvl="6" w:tplc="0550060E">
      <w:numFmt w:val="bullet"/>
      <w:lvlText w:val="•"/>
      <w:lvlJc w:val="left"/>
      <w:pPr>
        <w:ind w:left="6848" w:hanging="360"/>
      </w:pPr>
      <w:rPr>
        <w:rFonts w:hint="default"/>
        <w:lang w:val="en-US" w:eastAsia="en-US" w:bidi="ar-SA"/>
      </w:rPr>
    </w:lvl>
    <w:lvl w:ilvl="7" w:tplc="95A453EC">
      <w:numFmt w:val="bullet"/>
      <w:lvlText w:val="•"/>
      <w:lvlJc w:val="left"/>
      <w:pPr>
        <w:ind w:left="7917" w:hanging="360"/>
      </w:pPr>
      <w:rPr>
        <w:rFonts w:hint="default"/>
        <w:lang w:val="en-US" w:eastAsia="en-US" w:bidi="ar-SA"/>
      </w:rPr>
    </w:lvl>
    <w:lvl w:ilvl="8" w:tplc="E876BEA2">
      <w:numFmt w:val="bullet"/>
      <w:lvlText w:val="•"/>
      <w:lvlJc w:val="left"/>
      <w:pPr>
        <w:ind w:left="8987" w:hanging="360"/>
      </w:pPr>
      <w:rPr>
        <w:rFonts w:hint="default"/>
        <w:lang w:val="en-US" w:eastAsia="en-US" w:bidi="ar-SA"/>
      </w:rPr>
    </w:lvl>
  </w:abstractNum>
  <w:abstractNum w:abstractNumId="15" w15:restartNumberingAfterBreak="0">
    <w:nsid w:val="5304753D"/>
    <w:multiLevelType w:val="hybridMultilevel"/>
    <w:tmpl w:val="EC10AB16"/>
    <w:lvl w:ilvl="0" w:tplc="08EA6EE4">
      <w:numFmt w:val="bullet"/>
      <w:lvlText w:val=""/>
      <w:lvlJc w:val="left"/>
      <w:pPr>
        <w:ind w:left="1073" w:hanging="361"/>
      </w:pPr>
      <w:rPr>
        <w:rFonts w:ascii="Symbol" w:eastAsia="Symbol" w:hAnsi="Symbol" w:cs="Symbol" w:hint="default"/>
        <w:b w:val="0"/>
        <w:bCs w:val="0"/>
        <w:i w:val="0"/>
        <w:iCs w:val="0"/>
        <w:spacing w:val="0"/>
        <w:w w:val="100"/>
        <w:sz w:val="22"/>
        <w:szCs w:val="22"/>
        <w:lang w:val="en-US" w:eastAsia="en-US" w:bidi="ar-SA"/>
      </w:rPr>
    </w:lvl>
    <w:lvl w:ilvl="1" w:tplc="C456D3A8">
      <w:numFmt w:val="bullet"/>
      <w:lvlText w:val="•"/>
      <w:lvlJc w:val="left"/>
      <w:pPr>
        <w:ind w:left="2084" w:hanging="361"/>
      </w:pPr>
      <w:rPr>
        <w:rFonts w:hint="default"/>
        <w:lang w:val="en-US" w:eastAsia="en-US" w:bidi="ar-SA"/>
      </w:rPr>
    </w:lvl>
    <w:lvl w:ilvl="2" w:tplc="7D6E6E1E">
      <w:numFmt w:val="bullet"/>
      <w:lvlText w:val="•"/>
      <w:lvlJc w:val="left"/>
      <w:pPr>
        <w:ind w:left="3089" w:hanging="361"/>
      </w:pPr>
      <w:rPr>
        <w:rFonts w:hint="default"/>
        <w:lang w:val="en-US" w:eastAsia="en-US" w:bidi="ar-SA"/>
      </w:rPr>
    </w:lvl>
    <w:lvl w:ilvl="3" w:tplc="F822FBC4">
      <w:numFmt w:val="bullet"/>
      <w:lvlText w:val="•"/>
      <w:lvlJc w:val="left"/>
      <w:pPr>
        <w:ind w:left="4093" w:hanging="361"/>
      </w:pPr>
      <w:rPr>
        <w:rFonts w:hint="default"/>
        <w:lang w:val="en-US" w:eastAsia="en-US" w:bidi="ar-SA"/>
      </w:rPr>
    </w:lvl>
    <w:lvl w:ilvl="4" w:tplc="4AB80A32">
      <w:numFmt w:val="bullet"/>
      <w:lvlText w:val="•"/>
      <w:lvlJc w:val="left"/>
      <w:pPr>
        <w:ind w:left="5098" w:hanging="361"/>
      </w:pPr>
      <w:rPr>
        <w:rFonts w:hint="default"/>
        <w:lang w:val="en-US" w:eastAsia="en-US" w:bidi="ar-SA"/>
      </w:rPr>
    </w:lvl>
    <w:lvl w:ilvl="5" w:tplc="8D92C5CC">
      <w:numFmt w:val="bullet"/>
      <w:lvlText w:val="•"/>
      <w:lvlJc w:val="left"/>
      <w:pPr>
        <w:ind w:left="6103" w:hanging="361"/>
      </w:pPr>
      <w:rPr>
        <w:rFonts w:hint="default"/>
        <w:lang w:val="en-US" w:eastAsia="en-US" w:bidi="ar-SA"/>
      </w:rPr>
    </w:lvl>
    <w:lvl w:ilvl="6" w:tplc="E102A4FA">
      <w:numFmt w:val="bullet"/>
      <w:lvlText w:val="•"/>
      <w:lvlJc w:val="left"/>
      <w:pPr>
        <w:ind w:left="7107" w:hanging="361"/>
      </w:pPr>
      <w:rPr>
        <w:rFonts w:hint="default"/>
        <w:lang w:val="en-US" w:eastAsia="en-US" w:bidi="ar-SA"/>
      </w:rPr>
    </w:lvl>
    <w:lvl w:ilvl="7" w:tplc="8AB4C3F2">
      <w:numFmt w:val="bullet"/>
      <w:lvlText w:val="•"/>
      <w:lvlJc w:val="left"/>
      <w:pPr>
        <w:ind w:left="8112" w:hanging="361"/>
      </w:pPr>
      <w:rPr>
        <w:rFonts w:hint="default"/>
        <w:lang w:val="en-US" w:eastAsia="en-US" w:bidi="ar-SA"/>
      </w:rPr>
    </w:lvl>
    <w:lvl w:ilvl="8" w:tplc="B004FA92">
      <w:numFmt w:val="bullet"/>
      <w:lvlText w:val="•"/>
      <w:lvlJc w:val="left"/>
      <w:pPr>
        <w:ind w:left="9117" w:hanging="361"/>
      </w:pPr>
      <w:rPr>
        <w:rFonts w:hint="default"/>
        <w:lang w:val="en-US" w:eastAsia="en-US" w:bidi="ar-SA"/>
      </w:rPr>
    </w:lvl>
  </w:abstractNum>
  <w:abstractNum w:abstractNumId="16" w15:restartNumberingAfterBreak="0">
    <w:nsid w:val="5598725C"/>
    <w:multiLevelType w:val="hybridMultilevel"/>
    <w:tmpl w:val="EFD6711E"/>
    <w:lvl w:ilvl="0" w:tplc="FA842A3C">
      <w:numFmt w:val="bullet"/>
      <w:lvlText w:val=""/>
      <w:lvlJc w:val="left"/>
      <w:pPr>
        <w:ind w:left="1433" w:hanging="360"/>
      </w:pPr>
      <w:rPr>
        <w:rFonts w:ascii="Symbol" w:eastAsia="Symbol" w:hAnsi="Symbol" w:cs="Symbol" w:hint="default"/>
        <w:b w:val="0"/>
        <w:bCs w:val="0"/>
        <w:i w:val="0"/>
        <w:iCs w:val="0"/>
        <w:spacing w:val="0"/>
        <w:w w:val="100"/>
        <w:sz w:val="22"/>
        <w:szCs w:val="22"/>
        <w:lang w:val="en-US" w:eastAsia="en-US" w:bidi="ar-SA"/>
      </w:rPr>
    </w:lvl>
    <w:lvl w:ilvl="1" w:tplc="87DA4618">
      <w:numFmt w:val="bullet"/>
      <w:lvlText w:val="•"/>
      <w:lvlJc w:val="left"/>
      <w:pPr>
        <w:ind w:left="2408" w:hanging="360"/>
      </w:pPr>
      <w:rPr>
        <w:rFonts w:hint="default"/>
        <w:lang w:val="en-US" w:eastAsia="en-US" w:bidi="ar-SA"/>
      </w:rPr>
    </w:lvl>
    <w:lvl w:ilvl="2" w:tplc="9D22C910">
      <w:numFmt w:val="bullet"/>
      <w:lvlText w:val="•"/>
      <w:lvlJc w:val="left"/>
      <w:pPr>
        <w:ind w:left="3377" w:hanging="360"/>
      </w:pPr>
      <w:rPr>
        <w:rFonts w:hint="default"/>
        <w:lang w:val="en-US" w:eastAsia="en-US" w:bidi="ar-SA"/>
      </w:rPr>
    </w:lvl>
    <w:lvl w:ilvl="3" w:tplc="26282E1A">
      <w:numFmt w:val="bullet"/>
      <w:lvlText w:val="•"/>
      <w:lvlJc w:val="left"/>
      <w:pPr>
        <w:ind w:left="4345" w:hanging="360"/>
      </w:pPr>
      <w:rPr>
        <w:rFonts w:hint="default"/>
        <w:lang w:val="en-US" w:eastAsia="en-US" w:bidi="ar-SA"/>
      </w:rPr>
    </w:lvl>
    <w:lvl w:ilvl="4" w:tplc="E764A82A">
      <w:numFmt w:val="bullet"/>
      <w:lvlText w:val="•"/>
      <w:lvlJc w:val="left"/>
      <w:pPr>
        <w:ind w:left="5314" w:hanging="360"/>
      </w:pPr>
      <w:rPr>
        <w:rFonts w:hint="default"/>
        <w:lang w:val="en-US" w:eastAsia="en-US" w:bidi="ar-SA"/>
      </w:rPr>
    </w:lvl>
    <w:lvl w:ilvl="5" w:tplc="CB4014F6">
      <w:numFmt w:val="bullet"/>
      <w:lvlText w:val="•"/>
      <w:lvlJc w:val="left"/>
      <w:pPr>
        <w:ind w:left="6283" w:hanging="360"/>
      </w:pPr>
      <w:rPr>
        <w:rFonts w:hint="default"/>
        <w:lang w:val="en-US" w:eastAsia="en-US" w:bidi="ar-SA"/>
      </w:rPr>
    </w:lvl>
    <w:lvl w:ilvl="6" w:tplc="7D767E3A">
      <w:numFmt w:val="bullet"/>
      <w:lvlText w:val="•"/>
      <w:lvlJc w:val="left"/>
      <w:pPr>
        <w:ind w:left="7251" w:hanging="360"/>
      </w:pPr>
      <w:rPr>
        <w:rFonts w:hint="default"/>
        <w:lang w:val="en-US" w:eastAsia="en-US" w:bidi="ar-SA"/>
      </w:rPr>
    </w:lvl>
    <w:lvl w:ilvl="7" w:tplc="E7A07744">
      <w:numFmt w:val="bullet"/>
      <w:lvlText w:val="•"/>
      <w:lvlJc w:val="left"/>
      <w:pPr>
        <w:ind w:left="8220" w:hanging="360"/>
      </w:pPr>
      <w:rPr>
        <w:rFonts w:hint="default"/>
        <w:lang w:val="en-US" w:eastAsia="en-US" w:bidi="ar-SA"/>
      </w:rPr>
    </w:lvl>
    <w:lvl w:ilvl="8" w:tplc="F9AAAFCC">
      <w:numFmt w:val="bullet"/>
      <w:lvlText w:val="•"/>
      <w:lvlJc w:val="left"/>
      <w:pPr>
        <w:ind w:left="9189" w:hanging="360"/>
      </w:pPr>
      <w:rPr>
        <w:rFonts w:hint="default"/>
        <w:lang w:val="en-US" w:eastAsia="en-US" w:bidi="ar-SA"/>
      </w:rPr>
    </w:lvl>
  </w:abstractNum>
  <w:abstractNum w:abstractNumId="17" w15:restartNumberingAfterBreak="0">
    <w:nsid w:val="59FC6FB2"/>
    <w:multiLevelType w:val="hybridMultilevel"/>
    <w:tmpl w:val="93746D4E"/>
    <w:lvl w:ilvl="0" w:tplc="E1E6E38A">
      <w:numFmt w:val="bullet"/>
      <w:lvlText w:val=""/>
      <w:lvlJc w:val="left"/>
      <w:pPr>
        <w:ind w:left="1433" w:hanging="360"/>
      </w:pPr>
      <w:rPr>
        <w:rFonts w:ascii="Symbol" w:eastAsia="Symbol" w:hAnsi="Symbol" w:cs="Symbol" w:hint="default"/>
        <w:b w:val="0"/>
        <w:bCs w:val="0"/>
        <w:i w:val="0"/>
        <w:iCs w:val="0"/>
        <w:spacing w:val="0"/>
        <w:w w:val="100"/>
        <w:sz w:val="22"/>
        <w:szCs w:val="22"/>
        <w:lang w:val="en-US" w:eastAsia="en-US" w:bidi="ar-SA"/>
      </w:rPr>
    </w:lvl>
    <w:lvl w:ilvl="1" w:tplc="E54878C4">
      <w:numFmt w:val="bullet"/>
      <w:lvlText w:val="•"/>
      <w:lvlJc w:val="left"/>
      <w:pPr>
        <w:ind w:left="2408" w:hanging="360"/>
      </w:pPr>
      <w:rPr>
        <w:rFonts w:hint="default"/>
        <w:lang w:val="en-US" w:eastAsia="en-US" w:bidi="ar-SA"/>
      </w:rPr>
    </w:lvl>
    <w:lvl w:ilvl="2" w:tplc="73ACFCBC">
      <w:numFmt w:val="bullet"/>
      <w:lvlText w:val="•"/>
      <w:lvlJc w:val="left"/>
      <w:pPr>
        <w:ind w:left="3377" w:hanging="360"/>
      </w:pPr>
      <w:rPr>
        <w:rFonts w:hint="default"/>
        <w:lang w:val="en-US" w:eastAsia="en-US" w:bidi="ar-SA"/>
      </w:rPr>
    </w:lvl>
    <w:lvl w:ilvl="3" w:tplc="6456C7CA">
      <w:numFmt w:val="bullet"/>
      <w:lvlText w:val="•"/>
      <w:lvlJc w:val="left"/>
      <w:pPr>
        <w:ind w:left="4345" w:hanging="360"/>
      </w:pPr>
      <w:rPr>
        <w:rFonts w:hint="default"/>
        <w:lang w:val="en-US" w:eastAsia="en-US" w:bidi="ar-SA"/>
      </w:rPr>
    </w:lvl>
    <w:lvl w:ilvl="4" w:tplc="0F9C3958">
      <w:numFmt w:val="bullet"/>
      <w:lvlText w:val="•"/>
      <w:lvlJc w:val="left"/>
      <w:pPr>
        <w:ind w:left="5314" w:hanging="360"/>
      </w:pPr>
      <w:rPr>
        <w:rFonts w:hint="default"/>
        <w:lang w:val="en-US" w:eastAsia="en-US" w:bidi="ar-SA"/>
      </w:rPr>
    </w:lvl>
    <w:lvl w:ilvl="5" w:tplc="360A872E">
      <w:numFmt w:val="bullet"/>
      <w:lvlText w:val="•"/>
      <w:lvlJc w:val="left"/>
      <w:pPr>
        <w:ind w:left="6283" w:hanging="360"/>
      </w:pPr>
      <w:rPr>
        <w:rFonts w:hint="default"/>
        <w:lang w:val="en-US" w:eastAsia="en-US" w:bidi="ar-SA"/>
      </w:rPr>
    </w:lvl>
    <w:lvl w:ilvl="6" w:tplc="817604DE">
      <w:numFmt w:val="bullet"/>
      <w:lvlText w:val="•"/>
      <w:lvlJc w:val="left"/>
      <w:pPr>
        <w:ind w:left="7251" w:hanging="360"/>
      </w:pPr>
      <w:rPr>
        <w:rFonts w:hint="default"/>
        <w:lang w:val="en-US" w:eastAsia="en-US" w:bidi="ar-SA"/>
      </w:rPr>
    </w:lvl>
    <w:lvl w:ilvl="7" w:tplc="F506922C">
      <w:numFmt w:val="bullet"/>
      <w:lvlText w:val="•"/>
      <w:lvlJc w:val="left"/>
      <w:pPr>
        <w:ind w:left="8220" w:hanging="360"/>
      </w:pPr>
      <w:rPr>
        <w:rFonts w:hint="default"/>
        <w:lang w:val="en-US" w:eastAsia="en-US" w:bidi="ar-SA"/>
      </w:rPr>
    </w:lvl>
    <w:lvl w:ilvl="8" w:tplc="42448508">
      <w:numFmt w:val="bullet"/>
      <w:lvlText w:val="•"/>
      <w:lvlJc w:val="left"/>
      <w:pPr>
        <w:ind w:left="9189" w:hanging="360"/>
      </w:pPr>
      <w:rPr>
        <w:rFonts w:hint="default"/>
        <w:lang w:val="en-US" w:eastAsia="en-US" w:bidi="ar-SA"/>
      </w:rPr>
    </w:lvl>
  </w:abstractNum>
  <w:abstractNum w:abstractNumId="18" w15:restartNumberingAfterBreak="0">
    <w:nsid w:val="6217571B"/>
    <w:multiLevelType w:val="multilevel"/>
    <w:tmpl w:val="C9B4970A"/>
    <w:lvl w:ilvl="0">
      <w:start w:val="1"/>
      <w:numFmt w:val="decimal"/>
      <w:lvlText w:val="%1."/>
      <w:lvlJc w:val="left"/>
      <w:pPr>
        <w:ind w:left="1373" w:hanging="66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296" w:hanging="385"/>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462" w:hanging="385"/>
      </w:pPr>
      <w:rPr>
        <w:rFonts w:hint="default"/>
        <w:lang w:val="en-US" w:eastAsia="en-US" w:bidi="ar-SA"/>
      </w:rPr>
    </w:lvl>
    <w:lvl w:ilvl="3">
      <w:numFmt w:val="bullet"/>
      <w:lvlText w:val="•"/>
      <w:lvlJc w:val="left"/>
      <w:pPr>
        <w:ind w:left="3545" w:hanging="385"/>
      </w:pPr>
      <w:rPr>
        <w:rFonts w:hint="default"/>
        <w:lang w:val="en-US" w:eastAsia="en-US" w:bidi="ar-SA"/>
      </w:rPr>
    </w:lvl>
    <w:lvl w:ilvl="4">
      <w:numFmt w:val="bullet"/>
      <w:lvlText w:val="•"/>
      <w:lvlJc w:val="left"/>
      <w:pPr>
        <w:ind w:left="4628" w:hanging="385"/>
      </w:pPr>
      <w:rPr>
        <w:rFonts w:hint="default"/>
        <w:lang w:val="en-US" w:eastAsia="en-US" w:bidi="ar-SA"/>
      </w:rPr>
    </w:lvl>
    <w:lvl w:ilvl="5">
      <w:numFmt w:val="bullet"/>
      <w:lvlText w:val="•"/>
      <w:lvlJc w:val="left"/>
      <w:pPr>
        <w:ind w:left="5711" w:hanging="385"/>
      </w:pPr>
      <w:rPr>
        <w:rFonts w:hint="default"/>
        <w:lang w:val="en-US" w:eastAsia="en-US" w:bidi="ar-SA"/>
      </w:rPr>
    </w:lvl>
    <w:lvl w:ilvl="6">
      <w:numFmt w:val="bullet"/>
      <w:lvlText w:val="•"/>
      <w:lvlJc w:val="left"/>
      <w:pPr>
        <w:ind w:left="6794" w:hanging="385"/>
      </w:pPr>
      <w:rPr>
        <w:rFonts w:hint="default"/>
        <w:lang w:val="en-US" w:eastAsia="en-US" w:bidi="ar-SA"/>
      </w:rPr>
    </w:lvl>
    <w:lvl w:ilvl="7">
      <w:numFmt w:val="bullet"/>
      <w:lvlText w:val="•"/>
      <w:lvlJc w:val="left"/>
      <w:pPr>
        <w:ind w:left="7877" w:hanging="385"/>
      </w:pPr>
      <w:rPr>
        <w:rFonts w:hint="default"/>
        <w:lang w:val="en-US" w:eastAsia="en-US" w:bidi="ar-SA"/>
      </w:rPr>
    </w:lvl>
    <w:lvl w:ilvl="8">
      <w:numFmt w:val="bullet"/>
      <w:lvlText w:val="•"/>
      <w:lvlJc w:val="left"/>
      <w:pPr>
        <w:ind w:left="8960" w:hanging="385"/>
      </w:pPr>
      <w:rPr>
        <w:rFonts w:hint="default"/>
        <w:lang w:val="en-US" w:eastAsia="en-US" w:bidi="ar-SA"/>
      </w:rPr>
    </w:lvl>
  </w:abstractNum>
  <w:abstractNum w:abstractNumId="19" w15:restartNumberingAfterBreak="0">
    <w:nsid w:val="64FA0CBE"/>
    <w:multiLevelType w:val="hybridMultilevel"/>
    <w:tmpl w:val="1026E074"/>
    <w:lvl w:ilvl="0" w:tplc="798A1F50">
      <w:numFmt w:val="bullet"/>
      <w:lvlText w:val=""/>
      <w:lvlJc w:val="left"/>
      <w:pPr>
        <w:ind w:left="377" w:hanging="267"/>
      </w:pPr>
      <w:rPr>
        <w:rFonts w:ascii="Symbol" w:eastAsia="Symbol" w:hAnsi="Symbol" w:cs="Symbol" w:hint="default"/>
        <w:b w:val="0"/>
        <w:bCs w:val="0"/>
        <w:i w:val="0"/>
        <w:iCs w:val="0"/>
        <w:spacing w:val="0"/>
        <w:w w:val="100"/>
        <w:sz w:val="22"/>
        <w:szCs w:val="22"/>
        <w:lang w:val="en-US" w:eastAsia="en-US" w:bidi="ar-SA"/>
      </w:rPr>
    </w:lvl>
    <w:lvl w:ilvl="1" w:tplc="C7CC7AA8">
      <w:numFmt w:val="bullet"/>
      <w:lvlText w:val="•"/>
      <w:lvlJc w:val="left"/>
      <w:pPr>
        <w:ind w:left="650" w:hanging="267"/>
      </w:pPr>
      <w:rPr>
        <w:rFonts w:hint="default"/>
        <w:lang w:val="en-US" w:eastAsia="en-US" w:bidi="ar-SA"/>
      </w:rPr>
    </w:lvl>
    <w:lvl w:ilvl="2" w:tplc="ED927832">
      <w:numFmt w:val="bullet"/>
      <w:lvlText w:val="•"/>
      <w:lvlJc w:val="left"/>
      <w:pPr>
        <w:ind w:left="921" w:hanging="267"/>
      </w:pPr>
      <w:rPr>
        <w:rFonts w:hint="default"/>
        <w:lang w:val="en-US" w:eastAsia="en-US" w:bidi="ar-SA"/>
      </w:rPr>
    </w:lvl>
    <w:lvl w:ilvl="3" w:tplc="74AC74EC">
      <w:numFmt w:val="bullet"/>
      <w:lvlText w:val="•"/>
      <w:lvlJc w:val="left"/>
      <w:pPr>
        <w:ind w:left="1192" w:hanging="267"/>
      </w:pPr>
      <w:rPr>
        <w:rFonts w:hint="default"/>
        <w:lang w:val="en-US" w:eastAsia="en-US" w:bidi="ar-SA"/>
      </w:rPr>
    </w:lvl>
    <w:lvl w:ilvl="4" w:tplc="E73A5C6E">
      <w:numFmt w:val="bullet"/>
      <w:lvlText w:val="•"/>
      <w:lvlJc w:val="left"/>
      <w:pPr>
        <w:ind w:left="1463" w:hanging="267"/>
      </w:pPr>
      <w:rPr>
        <w:rFonts w:hint="default"/>
        <w:lang w:val="en-US" w:eastAsia="en-US" w:bidi="ar-SA"/>
      </w:rPr>
    </w:lvl>
    <w:lvl w:ilvl="5" w:tplc="739A542C">
      <w:numFmt w:val="bullet"/>
      <w:lvlText w:val="•"/>
      <w:lvlJc w:val="left"/>
      <w:pPr>
        <w:ind w:left="1734" w:hanging="267"/>
      </w:pPr>
      <w:rPr>
        <w:rFonts w:hint="default"/>
        <w:lang w:val="en-US" w:eastAsia="en-US" w:bidi="ar-SA"/>
      </w:rPr>
    </w:lvl>
    <w:lvl w:ilvl="6" w:tplc="AC9C81FC">
      <w:numFmt w:val="bullet"/>
      <w:lvlText w:val="•"/>
      <w:lvlJc w:val="left"/>
      <w:pPr>
        <w:ind w:left="2005" w:hanging="267"/>
      </w:pPr>
      <w:rPr>
        <w:rFonts w:hint="default"/>
        <w:lang w:val="en-US" w:eastAsia="en-US" w:bidi="ar-SA"/>
      </w:rPr>
    </w:lvl>
    <w:lvl w:ilvl="7" w:tplc="10722696">
      <w:numFmt w:val="bullet"/>
      <w:lvlText w:val="•"/>
      <w:lvlJc w:val="left"/>
      <w:pPr>
        <w:ind w:left="2276" w:hanging="267"/>
      </w:pPr>
      <w:rPr>
        <w:rFonts w:hint="default"/>
        <w:lang w:val="en-US" w:eastAsia="en-US" w:bidi="ar-SA"/>
      </w:rPr>
    </w:lvl>
    <w:lvl w:ilvl="8" w:tplc="C780181E">
      <w:numFmt w:val="bullet"/>
      <w:lvlText w:val="•"/>
      <w:lvlJc w:val="left"/>
      <w:pPr>
        <w:ind w:left="2547" w:hanging="267"/>
      </w:pPr>
      <w:rPr>
        <w:rFonts w:hint="default"/>
        <w:lang w:val="en-US" w:eastAsia="en-US" w:bidi="ar-SA"/>
      </w:rPr>
    </w:lvl>
  </w:abstractNum>
  <w:abstractNum w:abstractNumId="20" w15:restartNumberingAfterBreak="0">
    <w:nsid w:val="756E5BE7"/>
    <w:multiLevelType w:val="hybridMultilevel"/>
    <w:tmpl w:val="CC8EEC3E"/>
    <w:lvl w:ilvl="0" w:tplc="9D22A232">
      <w:numFmt w:val="bullet"/>
      <w:lvlText w:val=""/>
      <w:lvlJc w:val="left"/>
      <w:pPr>
        <w:ind w:left="1073" w:hanging="361"/>
      </w:pPr>
      <w:rPr>
        <w:rFonts w:ascii="Symbol" w:eastAsia="Symbol" w:hAnsi="Symbol" w:cs="Symbol" w:hint="default"/>
        <w:b w:val="0"/>
        <w:bCs w:val="0"/>
        <w:i w:val="0"/>
        <w:iCs w:val="0"/>
        <w:spacing w:val="0"/>
        <w:w w:val="100"/>
        <w:sz w:val="22"/>
        <w:szCs w:val="22"/>
        <w:lang w:val="en-US" w:eastAsia="en-US" w:bidi="ar-SA"/>
      </w:rPr>
    </w:lvl>
    <w:lvl w:ilvl="1" w:tplc="D80835E0">
      <w:numFmt w:val="bullet"/>
      <w:lvlText w:val="•"/>
      <w:lvlJc w:val="left"/>
      <w:pPr>
        <w:ind w:left="2084" w:hanging="361"/>
      </w:pPr>
      <w:rPr>
        <w:rFonts w:hint="default"/>
        <w:lang w:val="en-US" w:eastAsia="en-US" w:bidi="ar-SA"/>
      </w:rPr>
    </w:lvl>
    <w:lvl w:ilvl="2" w:tplc="1A3237B6">
      <w:numFmt w:val="bullet"/>
      <w:lvlText w:val="•"/>
      <w:lvlJc w:val="left"/>
      <w:pPr>
        <w:ind w:left="3089" w:hanging="361"/>
      </w:pPr>
      <w:rPr>
        <w:rFonts w:hint="default"/>
        <w:lang w:val="en-US" w:eastAsia="en-US" w:bidi="ar-SA"/>
      </w:rPr>
    </w:lvl>
    <w:lvl w:ilvl="3" w:tplc="AA143FF4">
      <w:numFmt w:val="bullet"/>
      <w:lvlText w:val="•"/>
      <w:lvlJc w:val="left"/>
      <w:pPr>
        <w:ind w:left="4093" w:hanging="361"/>
      </w:pPr>
      <w:rPr>
        <w:rFonts w:hint="default"/>
        <w:lang w:val="en-US" w:eastAsia="en-US" w:bidi="ar-SA"/>
      </w:rPr>
    </w:lvl>
    <w:lvl w:ilvl="4" w:tplc="D02223A0">
      <w:numFmt w:val="bullet"/>
      <w:lvlText w:val="•"/>
      <w:lvlJc w:val="left"/>
      <w:pPr>
        <w:ind w:left="5098" w:hanging="361"/>
      </w:pPr>
      <w:rPr>
        <w:rFonts w:hint="default"/>
        <w:lang w:val="en-US" w:eastAsia="en-US" w:bidi="ar-SA"/>
      </w:rPr>
    </w:lvl>
    <w:lvl w:ilvl="5" w:tplc="35267756">
      <w:numFmt w:val="bullet"/>
      <w:lvlText w:val="•"/>
      <w:lvlJc w:val="left"/>
      <w:pPr>
        <w:ind w:left="6103" w:hanging="361"/>
      </w:pPr>
      <w:rPr>
        <w:rFonts w:hint="default"/>
        <w:lang w:val="en-US" w:eastAsia="en-US" w:bidi="ar-SA"/>
      </w:rPr>
    </w:lvl>
    <w:lvl w:ilvl="6" w:tplc="A2AE9334">
      <w:numFmt w:val="bullet"/>
      <w:lvlText w:val="•"/>
      <w:lvlJc w:val="left"/>
      <w:pPr>
        <w:ind w:left="7107" w:hanging="361"/>
      </w:pPr>
      <w:rPr>
        <w:rFonts w:hint="default"/>
        <w:lang w:val="en-US" w:eastAsia="en-US" w:bidi="ar-SA"/>
      </w:rPr>
    </w:lvl>
    <w:lvl w:ilvl="7" w:tplc="DE305096">
      <w:numFmt w:val="bullet"/>
      <w:lvlText w:val="•"/>
      <w:lvlJc w:val="left"/>
      <w:pPr>
        <w:ind w:left="8112" w:hanging="361"/>
      </w:pPr>
      <w:rPr>
        <w:rFonts w:hint="default"/>
        <w:lang w:val="en-US" w:eastAsia="en-US" w:bidi="ar-SA"/>
      </w:rPr>
    </w:lvl>
    <w:lvl w:ilvl="8" w:tplc="2222BF9A">
      <w:numFmt w:val="bullet"/>
      <w:lvlText w:val="•"/>
      <w:lvlJc w:val="left"/>
      <w:pPr>
        <w:ind w:left="9117" w:hanging="361"/>
      </w:pPr>
      <w:rPr>
        <w:rFonts w:hint="default"/>
        <w:lang w:val="en-US" w:eastAsia="en-US" w:bidi="ar-SA"/>
      </w:rPr>
    </w:lvl>
  </w:abstractNum>
  <w:abstractNum w:abstractNumId="21" w15:restartNumberingAfterBreak="0">
    <w:nsid w:val="7D5167EB"/>
    <w:multiLevelType w:val="hybridMultilevel"/>
    <w:tmpl w:val="C9C4EE26"/>
    <w:lvl w:ilvl="0" w:tplc="BBA66518">
      <w:numFmt w:val="bullet"/>
      <w:lvlText w:val=""/>
      <w:lvlJc w:val="left"/>
      <w:pPr>
        <w:ind w:left="321" w:hanging="212"/>
      </w:pPr>
      <w:rPr>
        <w:rFonts w:ascii="Symbol" w:eastAsia="Symbol" w:hAnsi="Symbol" w:cs="Symbol" w:hint="default"/>
        <w:b w:val="0"/>
        <w:bCs w:val="0"/>
        <w:i w:val="0"/>
        <w:iCs w:val="0"/>
        <w:spacing w:val="0"/>
        <w:w w:val="100"/>
        <w:sz w:val="22"/>
        <w:szCs w:val="22"/>
        <w:lang w:val="en-US" w:eastAsia="en-US" w:bidi="ar-SA"/>
      </w:rPr>
    </w:lvl>
    <w:lvl w:ilvl="1" w:tplc="A59E4940">
      <w:numFmt w:val="bullet"/>
      <w:lvlText w:val="•"/>
      <w:lvlJc w:val="left"/>
      <w:pPr>
        <w:ind w:left="596" w:hanging="212"/>
      </w:pPr>
      <w:rPr>
        <w:rFonts w:hint="default"/>
        <w:lang w:val="en-US" w:eastAsia="en-US" w:bidi="ar-SA"/>
      </w:rPr>
    </w:lvl>
    <w:lvl w:ilvl="2" w:tplc="9EC45136">
      <w:numFmt w:val="bullet"/>
      <w:lvlText w:val="•"/>
      <w:lvlJc w:val="left"/>
      <w:pPr>
        <w:ind w:left="873" w:hanging="212"/>
      </w:pPr>
      <w:rPr>
        <w:rFonts w:hint="default"/>
        <w:lang w:val="en-US" w:eastAsia="en-US" w:bidi="ar-SA"/>
      </w:rPr>
    </w:lvl>
    <w:lvl w:ilvl="3" w:tplc="FB8CC84A">
      <w:numFmt w:val="bullet"/>
      <w:lvlText w:val="•"/>
      <w:lvlJc w:val="left"/>
      <w:pPr>
        <w:ind w:left="1150" w:hanging="212"/>
      </w:pPr>
      <w:rPr>
        <w:rFonts w:hint="default"/>
        <w:lang w:val="en-US" w:eastAsia="en-US" w:bidi="ar-SA"/>
      </w:rPr>
    </w:lvl>
    <w:lvl w:ilvl="4" w:tplc="34CCBE54">
      <w:numFmt w:val="bullet"/>
      <w:lvlText w:val="•"/>
      <w:lvlJc w:val="left"/>
      <w:pPr>
        <w:ind w:left="1427" w:hanging="212"/>
      </w:pPr>
      <w:rPr>
        <w:rFonts w:hint="default"/>
        <w:lang w:val="en-US" w:eastAsia="en-US" w:bidi="ar-SA"/>
      </w:rPr>
    </w:lvl>
    <w:lvl w:ilvl="5" w:tplc="0E1CBCE6">
      <w:numFmt w:val="bullet"/>
      <w:lvlText w:val="•"/>
      <w:lvlJc w:val="left"/>
      <w:pPr>
        <w:ind w:left="1704" w:hanging="212"/>
      </w:pPr>
      <w:rPr>
        <w:rFonts w:hint="default"/>
        <w:lang w:val="en-US" w:eastAsia="en-US" w:bidi="ar-SA"/>
      </w:rPr>
    </w:lvl>
    <w:lvl w:ilvl="6" w:tplc="46582EEC">
      <w:numFmt w:val="bullet"/>
      <w:lvlText w:val="•"/>
      <w:lvlJc w:val="left"/>
      <w:pPr>
        <w:ind w:left="1981" w:hanging="212"/>
      </w:pPr>
      <w:rPr>
        <w:rFonts w:hint="default"/>
        <w:lang w:val="en-US" w:eastAsia="en-US" w:bidi="ar-SA"/>
      </w:rPr>
    </w:lvl>
    <w:lvl w:ilvl="7" w:tplc="591AD3E0">
      <w:numFmt w:val="bullet"/>
      <w:lvlText w:val="•"/>
      <w:lvlJc w:val="left"/>
      <w:pPr>
        <w:ind w:left="2258" w:hanging="212"/>
      </w:pPr>
      <w:rPr>
        <w:rFonts w:hint="default"/>
        <w:lang w:val="en-US" w:eastAsia="en-US" w:bidi="ar-SA"/>
      </w:rPr>
    </w:lvl>
    <w:lvl w:ilvl="8" w:tplc="E41ED88C">
      <w:numFmt w:val="bullet"/>
      <w:lvlText w:val="•"/>
      <w:lvlJc w:val="left"/>
      <w:pPr>
        <w:ind w:left="2535" w:hanging="212"/>
      </w:pPr>
      <w:rPr>
        <w:rFonts w:hint="default"/>
        <w:lang w:val="en-US" w:eastAsia="en-US" w:bidi="ar-SA"/>
      </w:rPr>
    </w:lvl>
  </w:abstractNum>
  <w:num w:numId="1" w16cid:durableId="512955264">
    <w:abstractNumId w:val="21"/>
  </w:num>
  <w:num w:numId="2" w16cid:durableId="440804021">
    <w:abstractNumId w:val="6"/>
  </w:num>
  <w:num w:numId="3" w16cid:durableId="1519000765">
    <w:abstractNumId w:val="19"/>
  </w:num>
  <w:num w:numId="4" w16cid:durableId="1972861253">
    <w:abstractNumId w:val="11"/>
  </w:num>
  <w:num w:numId="5" w16cid:durableId="1708872823">
    <w:abstractNumId w:val="7"/>
  </w:num>
  <w:num w:numId="6" w16cid:durableId="504638657">
    <w:abstractNumId w:val="1"/>
  </w:num>
  <w:num w:numId="7" w16cid:durableId="458300462">
    <w:abstractNumId w:val="5"/>
  </w:num>
  <w:num w:numId="8" w16cid:durableId="1066337849">
    <w:abstractNumId w:val="10"/>
  </w:num>
  <w:num w:numId="9" w16cid:durableId="1216742501">
    <w:abstractNumId w:val="4"/>
  </w:num>
  <w:num w:numId="10" w16cid:durableId="1046414850">
    <w:abstractNumId w:val="3"/>
  </w:num>
  <w:num w:numId="11" w16cid:durableId="950746428">
    <w:abstractNumId w:val="16"/>
  </w:num>
  <w:num w:numId="12" w16cid:durableId="1981840303">
    <w:abstractNumId w:val="15"/>
  </w:num>
  <w:num w:numId="13" w16cid:durableId="159585658">
    <w:abstractNumId w:val="9"/>
  </w:num>
  <w:num w:numId="14" w16cid:durableId="857815619">
    <w:abstractNumId w:val="8"/>
  </w:num>
  <w:num w:numId="15" w16cid:durableId="203687270">
    <w:abstractNumId w:val="13"/>
  </w:num>
  <w:num w:numId="16" w16cid:durableId="1704404175">
    <w:abstractNumId w:val="0"/>
  </w:num>
  <w:num w:numId="17" w16cid:durableId="1079134328">
    <w:abstractNumId w:val="17"/>
  </w:num>
  <w:num w:numId="18" w16cid:durableId="783497300">
    <w:abstractNumId w:val="20"/>
  </w:num>
  <w:num w:numId="19" w16cid:durableId="1567449625">
    <w:abstractNumId w:val="12"/>
  </w:num>
  <w:num w:numId="20" w16cid:durableId="116069120">
    <w:abstractNumId w:val="2"/>
  </w:num>
  <w:num w:numId="21" w16cid:durableId="854730880">
    <w:abstractNumId w:val="14"/>
  </w:num>
  <w:num w:numId="22" w16cid:durableId="877472398">
    <w:abstractNumId w:val="18"/>
  </w:num>
  <w:num w:numId="23" w16cid:durableId="163984597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F7"/>
    <w:rsid w:val="00066C4E"/>
    <w:rsid w:val="00076429"/>
    <w:rsid w:val="0008218D"/>
    <w:rsid w:val="00093BDE"/>
    <w:rsid w:val="000A0E13"/>
    <w:rsid w:val="000B3E83"/>
    <w:rsid w:val="000B665F"/>
    <w:rsid w:val="000F5FEE"/>
    <w:rsid w:val="00107F34"/>
    <w:rsid w:val="001307F7"/>
    <w:rsid w:val="00154301"/>
    <w:rsid w:val="001730C4"/>
    <w:rsid w:val="001C7D63"/>
    <w:rsid w:val="001E5A04"/>
    <w:rsid w:val="001E5C62"/>
    <w:rsid w:val="00236B11"/>
    <w:rsid w:val="00281E61"/>
    <w:rsid w:val="002A1D8D"/>
    <w:rsid w:val="002C7420"/>
    <w:rsid w:val="00321C48"/>
    <w:rsid w:val="00344DDE"/>
    <w:rsid w:val="00370263"/>
    <w:rsid w:val="003A1E7A"/>
    <w:rsid w:val="003F4067"/>
    <w:rsid w:val="0042078D"/>
    <w:rsid w:val="004225F4"/>
    <w:rsid w:val="00431046"/>
    <w:rsid w:val="004378CF"/>
    <w:rsid w:val="004A03D9"/>
    <w:rsid w:val="004D09F0"/>
    <w:rsid w:val="005043B1"/>
    <w:rsid w:val="00560EB9"/>
    <w:rsid w:val="00612056"/>
    <w:rsid w:val="00632E4B"/>
    <w:rsid w:val="00653524"/>
    <w:rsid w:val="00654F8B"/>
    <w:rsid w:val="00677ECF"/>
    <w:rsid w:val="006D605F"/>
    <w:rsid w:val="007075B5"/>
    <w:rsid w:val="00727F4C"/>
    <w:rsid w:val="00772D2B"/>
    <w:rsid w:val="007756D6"/>
    <w:rsid w:val="007C2608"/>
    <w:rsid w:val="00820222"/>
    <w:rsid w:val="0083054C"/>
    <w:rsid w:val="00857095"/>
    <w:rsid w:val="008573B0"/>
    <w:rsid w:val="0087140F"/>
    <w:rsid w:val="0087266F"/>
    <w:rsid w:val="00893AA4"/>
    <w:rsid w:val="008E7082"/>
    <w:rsid w:val="00923E64"/>
    <w:rsid w:val="00957F75"/>
    <w:rsid w:val="00984154"/>
    <w:rsid w:val="009B50FE"/>
    <w:rsid w:val="009B5DC7"/>
    <w:rsid w:val="009C68E2"/>
    <w:rsid w:val="009D3143"/>
    <w:rsid w:val="009E569A"/>
    <w:rsid w:val="00A4124F"/>
    <w:rsid w:val="00A64D5C"/>
    <w:rsid w:val="00A8233C"/>
    <w:rsid w:val="00AB45F5"/>
    <w:rsid w:val="00AB5EE0"/>
    <w:rsid w:val="00AE2889"/>
    <w:rsid w:val="00AE54FD"/>
    <w:rsid w:val="00B043C7"/>
    <w:rsid w:val="00B06557"/>
    <w:rsid w:val="00B26D8E"/>
    <w:rsid w:val="00B44147"/>
    <w:rsid w:val="00B83F69"/>
    <w:rsid w:val="00C937A6"/>
    <w:rsid w:val="00CA1F56"/>
    <w:rsid w:val="00D14A46"/>
    <w:rsid w:val="00D727DE"/>
    <w:rsid w:val="00D97E05"/>
    <w:rsid w:val="00DC40B7"/>
    <w:rsid w:val="00DE5047"/>
    <w:rsid w:val="00E918E8"/>
    <w:rsid w:val="00EA23C1"/>
    <w:rsid w:val="00EE606C"/>
    <w:rsid w:val="00F066AC"/>
    <w:rsid w:val="00F12160"/>
    <w:rsid w:val="00F80FA0"/>
    <w:rsid w:val="00FB4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4872E"/>
  <w15:docId w15:val="{26817D4E-148C-4EC5-845F-4E505A6A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D97E05"/>
    <w:pPr>
      <w:numPr>
        <w:numId w:val="20"/>
      </w:numPr>
      <w:tabs>
        <w:tab w:val="left" w:pos="1068"/>
      </w:tabs>
      <w:spacing w:before="208"/>
      <w:ind w:left="1068" w:hanging="356"/>
      <w:outlineLvl w:val="0"/>
    </w:pPr>
    <w:rPr>
      <w:rFonts w:ascii="Georgia" w:eastAsia="Georgia" w:hAnsi="Georgia" w:cs="Georgia"/>
      <w:color w:val="500678"/>
      <w:sz w:val="36"/>
      <w:szCs w:val="36"/>
    </w:rPr>
  </w:style>
  <w:style w:type="paragraph" w:styleId="Heading2">
    <w:name w:val="heading 2"/>
    <w:basedOn w:val="Normal"/>
    <w:uiPriority w:val="9"/>
    <w:unhideWhenUsed/>
    <w:qFormat/>
    <w:pPr>
      <w:spacing w:before="151"/>
      <w:ind w:left="1790" w:hanging="718"/>
      <w:outlineLvl w:val="1"/>
    </w:pPr>
    <w:rPr>
      <w:rFonts w:ascii="Georgia" w:eastAsia="Georgia" w:hAnsi="Georgia" w:cs="Georgia"/>
      <w:sz w:val="32"/>
      <w:szCs w:val="32"/>
    </w:rPr>
  </w:style>
  <w:style w:type="paragraph" w:styleId="Heading3">
    <w:name w:val="heading 3"/>
    <w:basedOn w:val="Normal"/>
    <w:uiPriority w:val="9"/>
    <w:unhideWhenUsed/>
    <w:qFormat/>
    <w:pPr>
      <w:spacing w:before="182"/>
      <w:ind w:left="361"/>
      <w:jc w:val="center"/>
      <w:outlineLvl w:val="2"/>
    </w:pPr>
    <w:rPr>
      <w:rFonts w:ascii="Georgia" w:eastAsia="Georgia" w:hAnsi="Georgia" w:cs="Georgia"/>
      <w:sz w:val="28"/>
      <w:szCs w:val="28"/>
    </w:rPr>
  </w:style>
  <w:style w:type="paragraph" w:styleId="Heading4">
    <w:name w:val="heading 4"/>
    <w:basedOn w:val="Normal"/>
    <w:uiPriority w:val="9"/>
    <w:unhideWhenUsed/>
    <w:qFormat/>
    <w:pPr>
      <w:spacing w:before="77"/>
      <w:ind w:left="712"/>
      <w:outlineLvl w:val="3"/>
    </w:pPr>
    <w:rPr>
      <w:b/>
      <w:bCs/>
      <w:sz w:val="24"/>
      <w:szCs w:val="24"/>
    </w:rPr>
  </w:style>
  <w:style w:type="paragraph" w:styleId="Heading5">
    <w:name w:val="heading 5"/>
    <w:basedOn w:val="Normal"/>
    <w:uiPriority w:val="9"/>
    <w:unhideWhenUsed/>
    <w:qFormat/>
    <w:pPr>
      <w:spacing w:before="28"/>
      <w:ind w:left="712" w:right="1397"/>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8"/>
      <w:ind w:left="1373" w:hanging="661"/>
    </w:pPr>
    <w:rPr>
      <w:b/>
      <w:bCs/>
    </w:rPr>
  </w:style>
  <w:style w:type="paragraph" w:styleId="TOC2">
    <w:name w:val="toc 2"/>
    <w:basedOn w:val="Normal"/>
    <w:uiPriority w:val="1"/>
    <w:qFormat/>
    <w:pPr>
      <w:spacing w:before="148"/>
      <w:ind w:left="1371" w:hanging="459"/>
    </w:pPr>
  </w:style>
  <w:style w:type="paragraph" w:styleId="BodyText">
    <w:name w:val="Body Text"/>
    <w:basedOn w:val="Normal"/>
    <w:uiPriority w:val="1"/>
    <w:qFormat/>
    <w:pPr>
      <w:spacing w:before="191"/>
      <w:ind w:left="712"/>
    </w:pPr>
  </w:style>
  <w:style w:type="paragraph" w:styleId="Title">
    <w:name w:val="Title"/>
    <w:basedOn w:val="Normal"/>
    <w:uiPriority w:val="10"/>
    <w:qFormat/>
    <w:rsid w:val="00AE2889"/>
    <w:pPr>
      <w:spacing w:before="680"/>
      <w:ind w:left="1163" w:right="1219"/>
      <w:jc w:val="center"/>
    </w:pPr>
    <w:rPr>
      <w:rFonts w:ascii="Georgia"/>
      <w:color w:val="500678"/>
      <w:sz w:val="52"/>
    </w:rPr>
  </w:style>
  <w:style w:type="paragraph" w:styleId="ListParagraph">
    <w:name w:val="List Paragraph"/>
    <w:basedOn w:val="Normal"/>
    <w:uiPriority w:val="1"/>
    <w:qFormat/>
    <w:pPr>
      <w:spacing w:before="191"/>
      <w:ind w:left="1433" w:hanging="360"/>
    </w:pPr>
  </w:style>
  <w:style w:type="paragraph" w:customStyle="1" w:styleId="TableParagraph">
    <w:name w:val="Table Paragraph"/>
    <w:basedOn w:val="Normal"/>
    <w:uiPriority w:val="1"/>
    <w:qFormat/>
    <w:pPr>
      <w:spacing w:before="146"/>
      <w:ind w:left="110"/>
    </w:pPr>
  </w:style>
  <w:style w:type="paragraph" w:styleId="Revision">
    <w:name w:val="Revision"/>
    <w:hidden/>
    <w:uiPriority w:val="99"/>
    <w:semiHidden/>
    <w:rsid w:val="0082022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B26D8E"/>
    <w:rPr>
      <w:sz w:val="16"/>
      <w:szCs w:val="16"/>
    </w:rPr>
  </w:style>
  <w:style w:type="paragraph" w:styleId="CommentText">
    <w:name w:val="annotation text"/>
    <w:basedOn w:val="Normal"/>
    <w:link w:val="CommentTextChar"/>
    <w:uiPriority w:val="99"/>
    <w:unhideWhenUsed/>
    <w:rsid w:val="00B26D8E"/>
    <w:rPr>
      <w:sz w:val="20"/>
      <w:szCs w:val="20"/>
    </w:rPr>
  </w:style>
  <w:style w:type="character" w:customStyle="1" w:styleId="CommentTextChar">
    <w:name w:val="Comment Text Char"/>
    <w:basedOn w:val="DefaultParagraphFont"/>
    <w:link w:val="CommentText"/>
    <w:uiPriority w:val="99"/>
    <w:rsid w:val="00B26D8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26D8E"/>
    <w:rPr>
      <w:b/>
      <w:bCs/>
    </w:rPr>
  </w:style>
  <w:style w:type="character" w:customStyle="1" w:styleId="CommentSubjectChar">
    <w:name w:val="Comment Subject Char"/>
    <w:basedOn w:val="CommentTextChar"/>
    <w:link w:val="CommentSubject"/>
    <w:uiPriority w:val="99"/>
    <w:semiHidden/>
    <w:rsid w:val="00B26D8E"/>
    <w:rPr>
      <w:rFonts w:ascii="Arial" w:eastAsia="Arial" w:hAnsi="Arial" w:cs="Arial"/>
      <w:b/>
      <w:bCs/>
      <w:sz w:val="20"/>
      <w:szCs w:val="20"/>
    </w:rPr>
  </w:style>
  <w:style w:type="paragraph" w:customStyle="1" w:styleId="Activityheader">
    <w:name w:val="Activity header"/>
    <w:qFormat/>
    <w:rsid w:val="00AE2889"/>
    <w:rPr>
      <w:rFonts w:ascii="Georgia" w:eastAsia="Georgia" w:hAnsi="Georgia" w:cs="Georgia"/>
      <w:color w:val="500678"/>
      <w:sz w:val="60"/>
      <w:szCs w:val="60"/>
    </w:rPr>
  </w:style>
  <w:style w:type="paragraph" w:styleId="Subtitle">
    <w:name w:val="Subtitle"/>
    <w:basedOn w:val="Heading3"/>
    <w:next w:val="Normal"/>
    <w:link w:val="SubtitleChar"/>
    <w:uiPriority w:val="11"/>
    <w:qFormat/>
    <w:rsid w:val="00AE2889"/>
    <w:rPr>
      <w:color w:val="500678"/>
    </w:rPr>
  </w:style>
  <w:style w:type="character" w:customStyle="1" w:styleId="SubtitleChar">
    <w:name w:val="Subtitle Char"/>
    <w:basedOn w:val="DefaultParagraphFont"/>
    <w:link w:val="Subtitle"/>
    <w:uiPriority w:val="11"/>
    <w:rsid w:val="00AE2889"/>
    <w:rPr>
      <w:rFonts w:ascii="Georgia" w:eastAsia="Georgia" w:hAnsi="Georgia" w:cs="Georgia"/>
      <w:color w:val="50067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dss.gov.au/our-responsibilities/families-and-children/programs-services/family-support-program/families-and-children-activity-administrative-approval-requirements" TargetMode="External"/><Relationship Id="rId18" Type="http://schemas.openxmlformats.org/officeDocument/2006/relationships/hyperlink" Target="https://www.dss.gov.au/families-and-children-programs-services/families-and-children-activity" TargetMode="External"/><Relationship Id="rId26" Type="http://schemas.openxmlformats.org/officeDocument/2006/relationships/hyperlink" Target="https://www.dss.gov.au/grants-dss-grant-information/national-redress-scheme-grant-connected-policy" TargetMode="External"/><Relationship Id="rId39" Type="http://schemas.openxmlformats.org/officeDocument/2006/relationships/hyperlink" Target="https://dex.dss.gov.au/helpdesk/" TargetMode="External"/><Relationship Id="rId21" Type="http://schemas.openxmlformats.org/officeDocument/2006/relationships/hyperlink" Target="https://www.closingthegap.gov.au/national-agreement/targets" TargetMode="External"/><Relationship Id="rId34" Type="http://schemas.openxmlformats.org/officeDocument/2006/relationships/hyperlink" Target="https://dex.dss.gov.au/document/1501" TargetMode="External"/><Relationship Id="rId42" Type="http://schemas.openxmlformats.org/officeDocument/2006/relationships/hyperlink" Target="mailto:DSSfeedback@dss.gov.au" TargetMode="External"/><Relationship Id="rId47" Type="http://schemas.openxmlformats.org/officeDocument/2006/relationships/hyperlink" Target="https://www.communitygrants.gov.au/" TargetMode="External"/><Relationship Id="rId50" Type="http://schemas.openxmlformats.org/officeDocument/2006/relationships/hyperlink" Target="https://www.dss.gov.au/families-and-children-programs-services-families-and-children-activity/critical-incident-reporting-guideline-and-form" TargetMode="External"/><Relationship Id="rId55" Type="http://schemas.openxmlformats.org/officeDocument/2006/relationships/hyperlink" Target="https://dex.dss.gov.au/document/1501" TargetMode="External"/><Relationship Id="rId63" Type="http://schemas.openxmlformats.org/officeDocument/2006/relationships/hyperlink" Target="https://dex.dss.gov.au/document/1501" TargetMode="External"/><Relationship Id="rId68" Type="http://schemas.openxmlformats.org/officeDocument/2006/relationships/hyperlink" Target="https://dex.dss.gov.au/document/1501" TargetMode="External"/><Relationship Id="rId7" Type="http://schemas.openxmlformats.org/officeDocument/2006/relationships/webSettings" Target="webSettings.xml"/><Relationship Id="rId71" Type="http://schemas.openxmlformats.org/officeDocument/2006/relationships/hyperlink" Target="https://dex.dss.gov.au/document/1501" TargetMode="External"/><Relationship Id="rId2" Type="http://schemas.openxmlformats.org/officeDocument/2006/relationships/customXml" Target="../customXml/item2.xml"/><Relationship Id="rId16" Type="http://schemas.openxmlformats.org/officeDocument/2006/relationships/hyperlink" Target="https://hippyaustralia.bsl.org.au/" TargetMode="External"/><Relationship Id="rId29" Type="http://schemas.openxmlformats.org/officeDocument/2006/relationships/hyperlink" Target="https://pmc.gov.au/domestic-policy/national-office-child-safety" TargetMode="External"/><Relationship Id="rId11" Type="http://schemas.openxmlformats.org/officeDocument/2006/relationships/image" Target="media/image2.jpeg"/><Relationship Id="rId24" Type="http://schemas.openxmlformats.org/officeDocument/2006/relationships/hyperlink" Target="https://www.communitygrants.gov.au/complaint-process-recipients" TargetMode="External"/><Relationship Id="rId32" Type="http://schemas.openxmlformats.org/officeDocument/2006/relationships/hyperlink" Target="https://dex.dss.gov.au/data-exchange-protocols/" TargetMode="External"/><Relationship Id="rId37" Type="http://schemas.openxmlformats.org/officeDocument/2006/relationships/hyperlink" Target="https://dex.dss.gov.au/data-exchange-protocols/" TargetMode="External"/><Relationship Id="rId40" Type="http://schemas.openxmlformats.org/officeDocument/2006/relationships/hyperlink" Target="https://www.oaic.gov.au/privacy/australian-privacy-principles" TargetMode="External"/><Relationship Id="rId45" Type="http://schemas.openxmlformats.org/officeDocument/2006/relationships/hyperlink" Target="http://www.ombudsman.gov.au/" TargetMode="External"/><Relationship Id="rId53" Type="http://schemas.openxmlformats.org/officeDocument/2006/relationships/hyperlink" Target="https://dex.dss.gov.au/document/1501" TargetMode="External"/><Relationship Id="rId58" Type="http://schemas.openxmlformats.org/officeDocument/2006/relationships/hyperlink" Target="https://dex.dss.gov.au/document/1501" TargetMode="External"/><Relationship Id="rId66" Type="http://schemas.openxmlformats.org/officeDocument/2006/relationships/hyperlink" Target="https://dex.dss.gov.au/document/1501" TargetMode="External"/><Relationship Id="rId5" Type="http://schemas.openxmlformats.org/officeDocument/2006/relationships/styles" Target="styles.xml"/><Relationship Id="rId15" Type="http://schemas.openxmlformats.org/officeDocument/2006/relationships/hyperlink" Target="https://www.arts.gov.au/what-we-do/indigenous-arts-and-languages/aboriginal-and-torres-strait-islander-languages-policy-partnership" TargetMode="External"/><Relationship Id="rId23" Type="http://schemas.openxmlformats.org/officeDocument/2006/relationships/hyperlink" Target="https://www.communitygrants.gov.au/access-and-equity-policy" TargetMode="External"/><Relationship Id="rId28" Type="http://schemas.openxmlformats.org/officeDocument/2006/relationships/hyperlink" Target="https://www.communitygrants.gov.au/vulnerable-checks-offences" TargetMode="External"/><Relationship Id="rId36" Type="http://schemas.openxmlformats.org/officeDocument/2006/relationships/hyperlink" Target="https://dex.dss.gov.au/helpdesk/" TargetMode="External"/><Relationship Id="rId49" Type="http://schemas.openxmlformats.org/officeDocument/2006/relationships/hyperlink" Target="https://www.communitygrants.gov.au/contact" TargetMode="External"/><Relationship Id="rId57" Type="http://schemas.openxmlformats.org/officeDocument/2006/relationships/hyperlink" Target="https://dex.dss.gov.au/document/1501" TargetMode="External"/><Relationship Id="rId61" Type="http://schemas.openxmlformats.org/officeDocument/2006/relationships/hyperlink" Target="https://dex.dss.gov.au/document/1501" TargetMode="External"/><Relationship Id="rId10" Type="http://schemas.openxmlformats.org/officeDocument/2006/relationships/image" Target="media/image1.jpeg"/><Relationship Id="rId19" Type="http://schemas.openxmlformats.org/officeDocument/2006/relationships/hyperlink" Target="https://www.closingthegap.gov.au/national-agreement/priority-reforms" TargetMode="External"/><Relationship Id="rId31" Type="http://schemas.openxmlformats.org/officeDocument/2006/relationships/hyperlink" Target="https://www.dss.gov.au/frequently-asked-questions-for-dss-grantees" TargetMode="External"/><Relationship Id="rId44" Type="http://schemas.openxmlformats.org/officeDocument/2006/relationships/hyperlink" Target="mailto:complaints@dss.gov.au" TargetMode="External"/><Relationship Id="rId52" Type="http://schemas.openxmlformats.org/officeDocument/2006/relationships/hyperlink" Target="https://dex.dss.gov.au/document/1501" TargetMode="External"/><Relationship Id="rId60" Type="http://schemas.openxmlformats.org/officeDocument/2006/relationships/hyperlink" Target="https://dex.dss.gov.au/document/1501" TargetMode="External"/><Relationship Id="rId65" Type="http://schemas.openxmlformats.org/officeDocument/2006/relationships/hyperlink" Target="https://dex.dss.gov.au/document/1501"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dss.gov.au/families-and-children-programs-services-families-and-children-activity/stronger-accos-stronger-families-part-2" TargetMode="External"/><Relationship Id="rId27" Type="http://schemas.openxmlformats.org/officeDocument/2006/relationships/hyperlink" Target="https://www.communitygrants.gov.au/online-safety" TargetMode="External"/><Relationship Id="rId30" Type="http://schemas.openxmlformats.org/officeDocument/2006/relationships/hyperlink" Target="https://childsafe.humanrights.gov.au/" TargetMode="External"/><Relationship Id="rId35" Type="http://schemas.openxmlformats.org/officeDocument/2006/relationships/hyperlink" Target="https://dex.dss.gov.au/training" TargetMode="External"/><Relationship Id="rId43" Type="http://schemas.openxmlformats.org/officeDocument/2006/relationships/hyperlink" Target="mailto:foi@dss.gov.au" TargetMode="External"/><Relationship Id="rId48" Type="http://schemas.openxmlformats.org/officeDocument/2006/relationships/hyperlink" Target="https://www.communitygrants.gov.au/" TargetMode="External"/><Relationship Id="rId56" Type="http://schemas.openxmlformats.org/officeDocument/2006/relationships/hyperlink" Target="https://dex.dss.gov.au/document/1501" TargetMode="External"/><Relationship Id="rId64" Type="http://schemas.openxmlformats.org/officeDocument/2006/relationships/hyperlink" Target="https://dex.dss.gov.au/document/1501" TargetMode="External"/><Relationship Id="rId69" Type="http://schemas.openxmlformats.org/officeDocument/2006/relationships/hyperlink" Target="https://dex.dss.gov.au/document/1501" TargetMode="External"/><Relationship Id="rId8" Type="http://schemas.openxmlformats.org/officeDocument/2006/relationships/footnotes" Target="footnotes.xml"/><Relationship Id="rId51" Type="http://schemas.openxmlformats.org/officeDocument/2006/relationships/hyperlink" Target="https://www.dss.gov.au/families-and-children-programs-services-families-and-children-activity/critical-incident-reporting-guideline-and-form"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dss.gov.au/families-and-children-programs-services-families-and-children-activity/families-and-children-activity-program-guidelines-overview-june-2023" TargetMode="External"/><Relationship Id="rId17" Type="http://schemas.openxmlformats.org/officeDocument/2006/relationships/hyperlink" Target="https://www.dss.gov.au/families-and-children-programs-services/families-and-children-activity" TargetMode="External"/><Relationship Id="rId25" Type="http://schemas.openxmlformats.org/officeDocument/2006/relationships/hyperlink" Target="https://www.dss.gov.au/grants/general-information-on-grants/grant-recipient-complaints-and-whistleblower-provisions" TargetMode="External"/><Relationship Id="rId33" Type="http://schemas.openxmlformats.org/officeDocument/2006/relationships/hyperlink" Target="https://dex.dss.gov.au/document/1501" TargetMode="External"/><Relationship Id="rId38" Type="http://schemas.openxmlformats.org/officeDocument/2006/relationships/hyperlink" Target="https://dex.dss.gov.au/helpdesk/" TargetMode="External"/><Relationship Id="rId46" Type="http://schemas.openxmlformats.org/officeDocument/2006/relationships/hyperlink" Target="https://www.communitygrants.gov.au/grant-recipient-portal/grantrecipientportal" TargetMode="External"/><Relationship Id="rId59" Type="http://schemas.openxmlformats.org/officeDocument/2006/relationships/hyperlink" Target="https://dex.dss.gov.au/document/1501" TargetMode="External"/><Relationship Id="rId67" Type="http://schemas.openxmlformats.org/officeDocument/2006/relationships/hyperlink" Target="https://dex.dss.gov.au/document/1501" TargetMode="External"/><Relationship Id="rId20" Type="http://schemas.openxmlformats.org/officeDocument/2006/relationships/hyperlink" Target="https://www.closingthegap.gov.au/national-agreement/targets" TargetMode="External"/><Relationship Id="rId41" Type="http://schemas.openxmlformats.org/officeDocument/2006/relationships/hyperlink" Target="http://www.dss.gov.au/privacy-policy" TargetMode="External"/><Relationship Id="rId54" Type="http://schemas.openxmlformats.org/officeDocument/2006/relationships/hyperlink" Target="https://dex.dss.gov.au/document/1501" TargetMode="External"/><Relationship Id="rId62" Type="http://schemas.openxmlformats.org/officeDocument/2006/relationships/hyperlink" Target="https://dex.dss.gov.au/document/1501" TargetMode="External"/><Relationship Id="rId70" Type="http://schemas.openxmlformats.org/officeDocument/2006/relationships/hyperlink" Target="https://dex.dss.gov.au/document/1501"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f23b8c52-3004-4a57-8a40-79dd9a28cede" xsi:nil="true"/>
    <comment xmlns="f23b8c52-3004-4a57-8a40-79dd9a28cede" xsi:nil="true"/>
    <Preview xmlns="f23b8c52-3004-4a57-8a40-79dd9a28cede" xsi:nil="true"/>
    <lcf76f155ced4ddcb4097134ff3c332f xmlns="f23b8c52-3004-4a57-8a40-79dd9a28cede">
      <Terms xmlns="http://schemas.microsoft.com/office/infopath/2007/PartnerControls"/>
    </lcf76f155ced4ddcb4097134ff3c332f>
    <TaxCatchAll xmlns="8837cbc0-f73e-48a5-92f4-1432fc8b9031" xsi:nil="true"/>
    <_Flow_SignoffStatus xmlns="f23b8c52-3004-4a57-8a40-79dd9a28ce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B44FBC5D68C4CAE3AD02F95711D3F" ma:contentTypeVersion="48" ma:contentTypeDescription="Create a new document." ma:contentTypeScope="" ma:versionID="1a4700e7545eb331bb4fe8778d80b968">
  <xsd:schema xmlns:xsd="http://www.w3.org/2001/XMLSchema" xmlns:xs="http://www.w3.org/2001/XMLSchema" xmlns:p="http://schemas.microsoft.com/office/2006/metadata/properties" xmlns:ns2="f23b8c52-3004-4a57-8a40-79dd9a28cede" xmlns:ns3="1f31a8aa-ada4-4fd1-b5a8-7c9e4f4eb2db" xmlns:ns4="8837cbc0-f73e-48a5-92f4-1432fc8b9031" targetNamespace="http://schemas.microsoft.com/office/2006/metadata/properties" ma:root="true" ma:fieldsID="367a2852c7caaad854a77fdf4753b874" ns2:_="" ns3:_="" ns4:_="">
    <xsd:import namespace="f23b8c52-3004-4a57-8a40-79dd9a28cede"/>
    <xsd:import namespace="1f31a8aa-ada4-4fd1-b5a8-7c9e4f4eb2db"/>
    <xsd:import namespace="8837cbc0-f73e-48a5-92f4-1432fc8b9031"/>
    <xsd:element name="properties">
      <xsd:complexType>
        <xsd:sequence>
          <xsd:element name="documentManagement">
            <xsd:complexType>
              <xsd:all>
                <xsd:element ref="ns2:Owner" minOccurs="0"/>
                <xsd:element ref="ns2:comment" minOccurs="0"/>
                <xsd:element ref="ns2:Preview"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b8c52-3004-4a57-8a40-79dd9a28cede" elementFormDefault="qualified">
    <xsd:import namespace="http://schemas.microsoft.com/office/2006/documentManagement/types"/>
    <xsd:import namespace="http://schemas.microsoft.com/office/infopath/2007/PartnerControls"/>
    <xsd:element name="Owner" ma:index="3" nillable="true" ma:displayName="Owner" ma:description="The name of the team who owns the document" ma:format="Dropdown" ma:hidden="true" ma:internalName="Owner" ma:readOnly="false">
      <xsd:simpleType>
        <xsd:restriction base="dms:Text">
          <xsd:maxLength value="255"/>
        </xsd:restriction>
      </xsd:simpleType>
    </xsd:element>
    <xsd:element name="comment" ma:index="4" nillable="true" ma:displayName="comment" ma:format="Dropdown" ma:hidden="true" ma:internalName="comment" ma:readOnly="false">
      <xsd:simpleType>
        <xsd:restriction base="dms:Note"/>
      </xsd:simpleType>
    </xsd:element>
    <xsd:element name="Preview" ma:index="5" nillable="true" ma:displayName="Preview" ma:format="Thumbnail" ma:hidden="true" ma:internalName="Preview" ma:readOnly="false">
      <xsd:simpleType>
        <xsd:restriction base="dms:Unknow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MediaLengthInSeconds" ma:index="24" nillable="true" ma:displayName="Length (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5b29fe4-328b-459f-a24c-0e58c8462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1a8aa-ada4-4fd1-b5a8-7c9e4f4eb2db"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37cbc0-f73e-48a5-92f4-1432fc8b903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346808b-d535-46ac-bebf-e2795e0d8773}" ma:internalName="TaxCatchAll" ma:readOnly="false" ma:showField="CatchAllData" ma:web="1f31a8aa-ada4-4fd1-b5a8-7c9e4f4eb2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DCD08-7C7A-49F1-9835-5774B07175C6}">
  <ds:schemaRefs>
    <ds:schemaRef ds:uri="http://schemas.microsoft.com/sharepoint/v3/contenttype/forms"/>
  </ds:schemaRefs>
</ds:datastoreItem>
</file>

<file path=customXml/itemProps2.xml><?xml version="1.0" encoding="utf-8"?>
<ds:datastoreItem xmlns:ds="http://schemas.openxmlformats.org/officeDocument/2006/customXml" ds:itemID="{A1563E49-B4AF-4C66-85D7-487BB9289028}">
  <ds:schemaRefs>
    <ds:schemaRef ds:uri="http://schemas.microsoft.com/office/2006/metadata/properties"/>
    <ds:schemaRef ds:uri="http://schemas.microsoft.com/office/infopath/2007/PartnerControls"/>
    <ds:schemaRef ds:uri="f23b8c52-3004-4a57-8a40-79dd9a28cede"/>
    <ds:schemaRef ds:uri="8837cbc0-f73e-48a5-92f4-1432fc8b9031"/>
  </ds:schemaRefs>
</ds:datastoreItem>
</file>

<file path=customXml/itemProps3.xml><?xml version="1.0" encoding="utf-8"?>
<ds:datastoreItem xmlns:ds="http://schemas.openxmlformats.org/officeDocument/2006/customXml" ds:itemID="{99308F32-A9F7-4CEB-8687-BC262AC97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b8c52-3004-4a57-8a40-79dd9a28cede"/>
    <ds:schemaRef ds:uri="1f31a8aa-ada4-4fd1-b5a8-7c9e4f4eb2db"/>
    <ds:schemaRef ds:uri="8837cbc0-f73e-48a5-92f4-1432fc8b9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6106</Words>
  <Characters>35809</Characters>
  <Application>Microsoft Office Word</Application>
  <DocSecurity>0</DocSecurity>
  <Lines>855</Lines>
  <Paragraphs>403</Paragraphs>
  <ScaleCrop>false</ScaleCrop>
  <HeadingPairs>
    <vt:vector size="2" baseType="variant">
      <vt:variant>
        <vt:lpstr>Title</vt:lpstr>
      </vt:variant>
      <vt:variant>
        <vt:i4>1</vt:i4>
      </vt:variant>
    </vt:vector>
  </HeadingPairs>
  <TitlesOfParts>
    <vt:vector size="1" baseType="lpstr">
      <vt:lpstr>Families and Children Activity - Home Interaction Program for Parents and Youngsters</vt:lpstr>
    </vt:vector>
  </TitlesOfParts>
  <Company>Department of Social Services</Company>
  <LinksUpToDate>false</LinksUpToDate>
  <CharactersWithSpaces>41610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Families and Children Activity - Home Interaction Program for Parents and Youngsters</dc:title>
  <dc:creator>PAULSON, Azrun</dc:creator>
  <cp:keywords>[SEC=OFFICIAL]</cp:keywords>
  <cp:lastModifiedBy>MCKELL, Karen</cp:lastModifiedBy>
  <cp:revision>7</cp:revision>
  <dcterms:created xsi:type="dcterms:W3CDTF">2024-12-11T02:07:00Z</dcterms:created>
  <dcterms:modified xsi:type="dcterms:W3CDTF">2024-12-12T05:20:00Z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Microsoft® Word 2016</vt:lpwstr>
  </property>
  <property fmtid="{D5CDD505-2E9C-101B-9397-08002B2CF9AE}" pid="4" name="LastSaved">
    <vt:filetime>2024-10-10T00:00:00Z</vt:filetime>
  </property>
  <property fmtid="{D5CDD505-2E9C-101B-9397-08002B2CF9AE}" pid="5" name="Producer">
    <vt:lpwstr>Microsoft® Word 2016</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MSIP_Label_eb34d90b-fc41-464d-af60-f74d721d0790_Name">
    <vt:lpwstr>OFFICIAL</vt:lpwstr>
  </property>
  <property fmtid="{D5CDD505-2E9C-101B-9397-08002B2CF9AE}" pid="11" name="PMHMAC">
    <vt:lpwstr>v=2022.1;a=SHA256;h=2B4ED85ED8746161DA9BE0FE84B9CEF7CE2132C2EB96B08A6BE29C659E2022EC</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OriginationTimeStamp">
    <vt:lpwstr>2024-10-10T05:19:19Z</vt:lpwstr>
  </property>
  <property fmtid="{D5CDD505-2E9C-101B-9397-08002B2CF9AE}" pid="16" name="PM_Markers">
    <vt:lpwstr/>
  </property>
  <property fmtid="{D5CDD505-2E9C-101B-9397-08002B2CF9AE}" pid="17" name="MSIP_Label_eb34d90b-fc41-464d-af60-f74d721d0790_SiteId">
    <vt:lpwstr>61e36dd1-ca6e-4d61-aa0a-2b4eb88317a3</vt:lpwstr>
  </property>
  <property fmtid="{D5CDD505-2E9C-101B-9397-08002B2CF9AE}" pid="18" name="MSIP_Label_eb34d90b-fc41-464d-af60-f74d721d0790_ContentBits">
    <vt:lpwstr>0</vt:lpwstr>
  </property>
  <property fmtid="{D5CDD505-2E9C-101B-9397-08002B2CF9AE}" pid="19" name="MSIP_Label_eb34d90b-fc41-464d-af60-f74d721d0790_Enabled">
    <vt:lpwstr>true</vt:lpwstr>
  </property>
  <property fmtid="{D5CDD505-2E9C-101B-9397-08002B2CF9AE}" pid="20" name="PM_ProtectiveMarkingImage_Footer">
    <vt:lpwstr>C:\Program Files (x86)\Common Files\janusNET Shared\janusSEAL\Images\DocumentSlashBlue.png</vt:lpwstr>
  </property>
  <property fmtid="{D5CDD505-2E9C-101B-9397-08002B2CF9AE}" pid="21" name="MSIP_Label_eb34d90b-fc41-464d-af60-f74d721d0790_SetDate">
    <vt:lpwstr>2024-10-10T05:19:19Z</vt:lpwstr>
  </property>
  <property fmtid="{D5CDD505-2E9C-101B-9397-08002B2CF9AE}" pid="22" name="MSIP_Label_eb34d90b-fc41-464d-af60-f74d721d0790_Method">
    <vt:lpwstr>Privileged</vt:lpwstr>
  </property>
  <property fmtid="{D5CDD505-2E9C-101B-9397-08002B2CF9AE}" pid="23" name="MSIP_Label_eb34d90b-fc41-464d-af60-f74d721d0790_ActionId">
    <vt:lpwstr>adbc07af836f4317a515d3e26a874b2f</vt:lpwstr>
  </property>
  <property fmtid="{D5CDD505-2E9C-101B-9397-08002B2CF9AE}" pid="24" name="PM_InsertionValue">
    <vt:lpwstr>OFFICIAL</vt:lpwstr>
  </property>
  <property fmtid="{D5CDD505-2E9C-101B-9397-08002B2CF9AE}" pid="25" name="PM_Originator_Hash_SHA1">
    <vt:lpwstr>89AA178AA5BE17FD93B0F4D11B751F0B9B7B6A78</vt:lpwstr>
  </property>
  <property fmtid="{D5CDD505-2E9C-101B-9397-08002B2CF9AE}" pid="26" name="PM_DisplayValueSecClassificationWithQualifier">
    <vt:lpwstr>OFFICIAL</vt:lpwstr>
  </property>
  <property fmtid="{D5CDD505-2E9C-101B-9397-08002B2CF9AE}" pid="27" name="PM_Originating_FileId">
    <vt:lpwstr>95048C52475C4610A49D2AC192E5207F</vt:lpwstr>
  </property>
  <property fmtid="{D5CDD505-2E9C-101B-9397-08002B2CF9AE}" pid="28" name="PM_ProtectiveMarkingValue_Footer">
    <vt:lpwstr>OFFICIAL</vt:lpwstr>
  </property>
  <property fmtid="{D5CDD505-2E9C-101B-9397-08002B2CF9AE}" pid="29" name="PM_ProtectiveMarkingImage_Header">
    <vt:lpwstr>C:\Program Files (x86)\Common Files\janusNET Shared\janusSEAL\Images\DocumentSlashBlue.png</vt:lpwstr>
  </property>
  <property fmtid="{D5CDD505-2E9C-101B-9397-08002B2CF9AE}" pid="30" name="PM_Display">
    <vt:lpwstr>OFFICIAL</vt:lpwstr>
  </property>
  <property fmtid="{D5CDD505-2E9C-101B-9397-08002B2CF9AE}" pid="31" name="PM_OriginatorUserAccountName_SHA256">
    <vt:lpwstr>73AC4EAD9CE44ABE0D3975CCC32C94FA28991B0DAEA075717C6B657D5C5BAB9F</vt:lpwstr>
  </property>
  <property fmtid="{D5CDD505-2E9C-101B-9397-08002B2CF9AE}" pid="32" name="PM_OriginatorDomainName_SHA256">
    <vt:lpwstr>E83A2A66C4061446A7E3732E8D44762184B6B377D962B96C83DC624302585857</vt:lpwstr>
  </property>
  <property fmtid="{D5CDD505-2E9C-101B-9397-08002B2CF9AE}" pid="33" name="PMUuid">
    <vt:lpwstr>v=2022.2;d=gov.au;g=46DD6D7C-8107-577B-BC6E-F348953B2E44</vt:lpwstr>
  </property>
  <property fmtid="{D5CDD505-2E9C-101B-9397-08002B2CF9AE}" pid="34" name="PM_Hash_Version">
    <vt:lpwstr>2022.1</vt:lpwstr>
  </property>
  <property fmtid="{D5CDD505-2E9C-101B-9397-08002B2CF9AE}" pid="35" name="PM_Hash_Salt_Prev">
    <vt:lpwstr>58446E901F08B9A7BFE554F3CE9C96CE</vt:lpwstr>
  </property>
  <property fmtid="{D5CDD505-2E9C-101B-9397-08002B2CF9AE}" pid="36" name="PM_Hash_Salt">
    <vt:lpwstr>FAFE6AB9EC8FD36F14D2FC757246BEE6</vt:lpwstr>
  </property>
  <property fmtid="{D5CDD505-2E9C-101B-9397-08002B2CF9AE}" pid="37" name="PM_Hash_SHA1">
    <vt:lpwstr>F17113B6A6C5CD77A5F7F037513809135A97885B</vt:lpwstr>
  </property>
  <property fmtid="{D5CDD505-2E9C-101B-9397-08002B2CF9AE}" pid="38" name="PM_SecurityClassification_Prev">
    <vt:lpwstr>OFFICIAL</vt:lpwstr>
  </property>
  <property fmtid="{D5CDD505-2E9C-101B-9397-08002B2CF9AE}" pid="39" name="PM_Qualifier_Prev">
    <vt:lpwstr/>
  </property>
  <property fmtid="{D5CDD505-2E9C-101B-9397-08002B2CF9AE}" pid="40" name="ContentTypeId">
    <vt:lpwstr>0x0101003B7B44FBC5D68C4CAE3AD02F95711D3F</vt:lpwstr>
  </property>
</Properties>
</file>