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79FA2D0" w14:textId="77777777" w:rsidR="00B339F8" w:rsidRPr="006A7550" w:rsidRDefault="00B339F8" w:rsidP="004A1850">
      <w:pPr>
        <w:pStyle w:val="BodyText"/>
        <w:spacing w:beforeLines="50" w:before="120" w:afterLines="50" w:after="120"/>
        <w:rPr>
          <w:rFonts w:ascii="Calibri" w:hAnsi="Calibri"/>
          <w:sz w:val="8"/>
        </w:rPr>
      </w:pPr>
    </w:p>
    <w:p w14:paraId="42360BE9" w14:textId="77777777" w:rsidR="00B339F8" w:rsidRPr="006A7550" w:rsidRDefault="00000000" w:rsidP="00F52439">
      <w:pPr>
        <w:pStyle w:val="BodyText"/>
        <w:jc w:val="center"/>
        <w:rPr>
          <w:rFonts w:ascii="Calibri" w:hAnsi="Calibri"/>
          <w:sz w:val="12"/>
        </w:rPr>
      </w:pPr>
      <w:r>
        <w:rPr>
          <w:noProof/>
          <w:lang w:val="en-US" w:eastAsia="zh-CN"/>
        </w:rPr>
        <w:drawing>
          <wp:inline distT="0" distB="0" distL="0" distR="0" wp14:anchorId="0F24866D" wp14:editId="691D558F">
            <wp:extent cx="2476122" cy="1132175"/>
            <wp:effectExtent l="0" t="0" r="0" b="0"/>
            <wp:docPr id="2" name="图片 2"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ustralian Government Logo"/>
                    <pic:cNvPicPr/>
                  </pic:nvPicPr>
                  <pic:blipFill>
                    <a:blip r:embed="rId8"/>
                    <a:stretch>
                      <a:fillRect/>
                    </a:stretch>
                  </pic:blipFill>
                  <pic:spPr>
                    <a:xfrm>
                      <a:off x="0" y="0"/>
                      <a:ext cx="2476073" cy="1132152"/>
                    </a:xfrm>
                    <a:prstGeom prst="rect">
                      <a:avLst/>
                    </a:prstGeom>
                  </pic:spPr>
                </pic:pic>
              </a:graphicData>
            </a:graphic>
          </wp:inline>
        </w:drawing>
      </w:r>
    </w:p>
    <w:p w14:paraId="2E73B759" w14:textId="77777777" w:rsidR="00B339F8" w:rsidRPr="00DC0C97" w:rsidRDefault="00000000" w:rsidP="004A1850">
      <w:pPr>
        <w:bidi/>
        <w:spacing w:beforeLines="50" w:before="120" w:afterLines="50" w:after="120"/>
        <w:jc w:val="center"/>
        <w:rPr>
          <w:rFonts w:ascii="Calibri" w:hAnsi="Calibri"/>
          <w:b/>
          <w:sz w:val="82"/>
          <w:szCs w:val="82"/>
        </w:rPr>
      </w:pPr>
      <w:r w:rsidRPr="003B2099">
        <w:rPr>
          <w:color w:val="4A78AD"/>
          <w:sz w:val="80"/>
          <w:szCs w:val="80"/>
          <w:rtl/>
          <w:lang w:val="ar"/>
        </w:rPr>
        <w:t>الاستراتيجية الوطنية للرعاية</w:t>
      </w:r>
      <w:r w:rsidRPr="00DC0C97">
        <w:rPr>
          <w:rFonts w:ascii="Calibri" w:hAnsi="Calibri"/>
          <w:b/>
          <w:color w:val="4A78AD"/>
          <w:sz w:val="80"/>
          <w:szCs w:val="80"/>
          <w:rtl/>
          <w:lang w:val="ar"/>
        </w:rPr>
        <w:t xml:space="preserve"> (</w:t>
      </w:r>
      <w:proofErr w:type="spellStart"/>
      <w:r w:rsidRPr="00DC0C97">
        <w:rPr>
          <w:rFonts w:ascii="Calibri" w:hAnsi="Calibri"/>
          <w:b/>
          <w:color w:val="4A78AD"/>
          <w:sz w:val="80"/>
          <w:szCs w:val="80"/>
          <w:rtl/>
          <w:lang w:val="ar"/>
        </w:rPr>
        <w:t>National</w:t>
      </w:r>
      <w:proofErr w:type="spellEnd"/>
      <w:r w:rsidRPr="00DC0C97">
        <w:rPr>
          <w:rFonts w:ascii="Calibri" w:hAnsi="Calibri"/>
          <w:b/>
          <w:color w:val="4A78AD"/>
          <w:sz w:val="80"/>
          <w:szCs w:val="80"/>
          <w:rtl/>
          <w:lang w:val="ar"/>
        </w:rPr>
        <w:t xml:space="preserve"> </w:t>
      </w:r>
      <w:proofErr w:type="spellStart"/>
      <w:r w:rsidRPr="00DC0C97">
        <w:rPr>
          <w:rFonts w:ascii="Calibri" w:hAnsi="Calibri"/>
          <w:b/>
          <w:color w:val="4A78AD"/>
          <w:sz w:val="80"/>
          <w:szCs w:val="80"/>
          <w:rtl/>
          <w:lang w:val="ar"/>
        </w:rPr>
        <w:t>Carer</w:t>
      </w:r>
      <w:proofErr w:type="spellEnd"/>
      <w:r w:rsidRPr="00DC0C97">
        <w:rPr>
          <w:rFonts w:ascii="Calibri" w:hAnsi="Calibri"/>
          <w:b/>
          <w:color w:val="4A78AD"/>
          <w:sz w:val="80"/>
          <w:szCs w:val="80"/>
          <w:rtl/>
          <w:lang w:val="ar"/>
        </w:rPr>
        <w:t xml:space="preserve"> </w:t>
      </w:r>
      <w:proofErr w:type="spellStart"/>
      <w:r w:rsidRPr="00DC0C97">
        <w:rPr>
          <w:rFonts w:ascii="Calibri" w:hAnsi="Calibri"/>
          <w:b/>
          <w:color w:val="4A78AD"/>
          <w:sz w:val="80"/>
          <w:szCs w:val="80"/>
          <w:rtl/>
          <w:lang w:val="ar"/>
        </w:rPr>
        <w:t>Strategy</w:t>
      </w:r>
      <w:proofErr w:type="spellEnd"/>
      <w:r w:rsidRPr="00DC0C97">
        <w:rPr>
          <w:rFonts w:ascii="Calibri" w:hAnsi="Calibri"/>
          <w:b/>
          <w:color w:val="4A78AD"/>
          <w:sz w:val="80"/>
          <w:szCs w:val="80"/>
          <w:rtl/>
          <w:lang w:val="ar"/>
        </w:rPr>
        <w:t>)</w:t>
      </w:r>
    </w:p>
    <w:p w14:paraId="284D92AC" w14:textId="77777777" w:rsidR="00B339F8" w:rsidRPr="00DC0C97" w:rsidRDefault="00000000" w:rsidP="004A1850">
      <w:pPr>
        <w:bidi/>
        <w:spacing w:beforeLines="50" w:before="120" w:afterLines="50" w:after="120"/>
        <w:jc w:val="center"/>
        <w:rPr>
          <w:rFonts w:ascii="Calibri" w:eastAsiaTheme="minorEastAsia" w:hAnsi="Calibri"/>
          <w:color w:val="4A78AD"/>
          <w:sz w:val="82"/>
          <w:szCs w:val="82"/>
          <w:lang w:eastAsia="zh-CN"/>
        </w:rPr>
      </w:pPr>
      <w:r w:rsidRPr="00DC0C97">
        <w:rPr>
          <w:rFonts w:ascii="Calibri" w:hAnsi="Calibri"/>
          <w:color w:val="4A78AD"/>
          <w:sz w:val="82"/>
          <w:szCs w:val="82"/>
          <w:rtl/>
          <w:lang w:val="ar"/>
        </w:rPr>
        <w:t>2024-2034</w:t>
      </w:r>
    </w:p>
    <w:p w14:paraId="430092F2" w14:textId="77777777" w:rsidR="00A21096" w:rsidRPr="00A21096" w:rsidRDefault="00000000" w:rsidP="004A1850">
      <w:pPr>
        <w:spacing w:beforeLines="50" w:before="120" w:afterLines="50" w:after="120"/>
        <w:jc w:val="center"/>
        <w:rPr>
          <w:rFonts w:ascii="Calibri" w:eastAsiaTheme="minorEastAsia" w:hAnsi="Calibri"/>
          <w:sz w:val="83"/>
          <w:lang w:eastAsia="zh-CN"/>
        </w:rPr>
      </w:pPr>
      <w:r>
        <w:rPr>
          <w:noProof/>
          <w:lang w:val="en-US" w:eastAsia="zh-CN"/>
        </w:rPr>
        <w:drawing>
          <wp:inline distT="0" distB="0" distL="0" distR="0" wp14:anchorId="1A814F13" wp14:editId="499446D9">
            <wp:extent cx="5957668" cy="5747357"/>
            <wp:effectExtent l="0" t="0" r="0" b="0"/>
            <wp:docPr id="4" name="图片 4" descr="image of the different faces of carers and who they care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age of the different faces of carers and who they care for"/>
                    <pic:cNvPicPr/>
                  </pic:nvPicPr>
                  <pic:blipFill>
                    <a:blip r:embed="rId9"/>
                    <a:stretch>
                      <a:fillRect/>
                    </a:stretch>
                  </pic:blipFill>
                  <pic:spPr>
                    <a:xfrm>
                      <a:off x="0" y="0"/>
                      <a:ext cx="5957668" cy="5747357"/>
                    </a:xfrm>
                    <a:prstGeom prst="rect">
                      <a:avLst/>
                    </a:prstGeom>
                  </pic:spPr>
                </pic:pic>
              </a:graphicData>
            </a:graphic>
          </wp:inline>
        </w:drawing>
      </w:r>
    </w:p>
    <w:p w14:paraId="08122C2D" w14:textId="77777777" w:rsidR="00B339F8" w:rsidRPr="00DC0C97" w:rsidRDefault="00000000" w:rsidP="004A1850">
      <w:pPr>
        <w:bidi/>
        <w:spacing w:beforeLines="50" w:before="120" w:afterLines="50" w:after="120"/>
        <w:jc w:val="center"/>
        <w:rPr>
          <w:rFonts w:ascii="Calibri" w:hAnsi="Calibri"/>
          <w:sz w:val="40"/>
          <w:szCs w:val="40"/>
        </w:rPr>
      </w:pPr>
      <w:r w:rsidRPr="00DC0C97">
        <w:rPr>
          <w:rFonts w:ascii="Calibri" w:hAnsi="Calibri"/>
          <w:sz w:val="40"/>
          <w:szCs w:val="40"/>
          <w:rtl/>
          <w:lang w:val="ar"/>
        </w:rPr>
        <w:t>تحسين حياة مقدمي الرعاية غير مدفوعي الأجر في أستراليا</w:t>
      </w:r>
    </w:p>
    <w:p w14:paraId="3C358128" w14:textId="77777777" w:rsidR="0012445A" w:rsidRDefault="0012445A" w:rsidP="004A1850">
      <w:pPr>
        <w:pStyle w:val="BodyText"/>
        <w:spacing w:beforeLines="50" w:before="120" w:afterLines="50" w:after="120"/>
        <w:rPr>
          <w:rFonts w:ascii="Calibri" w:hAnsi="Calibri"/>
          <w:sz w:val="46"/>
        </w:rPr>
        <w:sectPr w:rsidR="0012445A" w:rsidSect="00DC0C97">
          <w:headerReference w:type="default" r:id="rId10"/>
          <w:footerReference w:type="default" r:id="rId11"/>
          <w:pgSz w:w="11910" w:h="16840" w:code="9"/>
          <w:pgMar w:top="1092" w:right="624" w:bottom="397" w:left="680" w:header="397" w:footer="397" w:gutter="0"/>
          <w:cols w:space="720"/>
        </w:sectPr>
      </w:pPr>
    </w:p>
    <w:p w14:paraId="6BA8A7F5" w14:textId="77777777" w:rsidR="00B339F8" w:rsidRPr="006A7550" w:rsidRDefault="00B339F8" w:rsidP="004A1850">
      <w:pPr>
        <w:pStyle w:val="BodyText"/>
        <w:spacing w:beforeLines="50" w:before="120" w:afterLines="50" w:after="120"/>
        <w:rPr>
          <w:rFonts w:ascii="Calibri" w:hAnsi="Calibri"/>
          <w:sz w:val="20"/>
        </w:rPr>
      </w:pPr>
    </w:p>
    <w:p w14:paraId="40404655" w14:textId="77777777" w:rsidR="00B339F8" w:rsidRPr="006A7550" w:rsidRDefault="00B339F8" w:rsidP="004A1850">
      <w:pPr>
        <w:pStyle w:val="BodyText"/>
        <w:spacing w:beforeLines="50" w:before="120" w:afterLines="50" w:after="120"/>
        <w:rPr>
          <w:rFonts w:ascii="Calibri" w:hAnsi="Calibri"/>
          <w:sz w:val="20"/>
        </w:rPr>
      </w:pPr>
    </w:p>
    <w:p w14:paraId="7CD70D1B" w14:textId="77777777" w:rsidR="00B339F8" w:rsidRPr="006A7550" w:rsidRDefault="00B339F8" w:rsidP="004A1850">
      <w:pPr>
        <w:pStyle w:val="BodyText"/>
        <w:spacing w:beforeLines="50" w:before="120" w:afterLines="50" w:after="120"/>
        <w:rPr>
          <w:rFonts w:ascii="Calibri" w:hAnsi="Calibri"/>
          <w:sz w:val="20"/>
        </w:rPr>
      </w:pPr>
    </w:p>
    <w:p w14:paraId="611ECA08" w14:textId="77777777" w:rsidR="00B339F8" w:rsidRPr="006A7550" w:rsidRDefault="00B339F8" w:rsidP="004A1850">
      <w:pPr>
        <w:pStyle w:val="BodyText"/>
        <w:spacing w:beforeLines="50" w:before="120" w:afterLines="50" w:after="120"/>
        <w:rPr>
          <w:rFonts w:ascii="Calibri" w:hAnsi="Calibri"/>
          <w:sz w:val="20"/>
        </w:rPr>
      </w:pPr>
    </w:p>
    <w:p w14:paraId="75396D18" w14:textId="77777777" w:rsidR="00B339F8" w:rsidRPr="006A7550" w:rsidRDefault="00B339F8" w:rsidP="004A1850">
      <w:pPr>
        <w:pStyle w:val="BodyText"/>
        <w:spacing w:beforeLines="50" w:before="120" w:afterLines="50" w:after="120"/>
        <w:rPr>
          <w:rFonts w:ascii="Calibri" w:hAnsi="Calibri"/>
          <w:sz w:val="21"/>
        </w:rPr>
      </w:pPr>
    </w:p>
    <w:p w14:paraId="371B29E8"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ISBN: 978-1-921647-46-8 (متاح على الإنترنت)</w:t>
      </w:r>
    </w:p>
    <w:p w14:paraId="28236A3F"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ISBN: 978-1-921647-29-1 (نسخة مطبوعة)</w:t>
      </w:r>
    </w:p>
    <w:p w14:paraId="71AFB8DE" w14:textId="77777777" w:rsidR="00B339F8" w:rsidRDefault="00000000" w:rsidP="00EE0236">
      <w:pPr>
        <w:pStyle w:val="BodyText"/>
        <w:spacing w:beforeLines="50" w:before="120" w:afterLines="50" w:after="120"/>
        <w:ind w:leftChars="64" w:left="141"/>
        <w:jc w:val="right"/>
        <w:rPr>
          <w:rFonts w:ascii="Calibri" w:eastAsiaTheme="minorEastAsia" w:hAnsi="Calibri"/>
          <w:sz w:val="12"/>
          <w:lang w:eastAsia="zh-CN"/>
        </w:rPr>
      </w:pPr>
      <w:r>
        <w:rPr>
          <w:noProof/>
          <w:lang w:val="en-US" w:eastAsia="zh-CN"/>
        </w:rPr>
        <w:drawing>
          <wp:inline distT="0" distB="0" distL="0" distR="0" wp14:anchorId="78182A40" wp14:editId="40FDA676">
            <wp:extent cx="887199" cy="314325"/>
            <wp:effectExtent l="0" t="0" r="0" b="0"/>
            <wp:docPr id="3" name="image12.png"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2.png" descr="Creative Commons log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87199" cy="314325"/>
                    </a:xfrm>
                    <a:prstGeom prst="rect">
                      <a:avLst/>
                    </a:prstGeom>
                  </pic:spPr>
                </pic:pic>
              </a:graphicData>
            </a:graphic>
          </wp:inline>
        </w:drawing>
      </w:r>
    </w:p>
    <w:p w14:paraId="7D540F83" w14:textId="77777777" w:rsidR="00445166" w:rsidRPr="00445166" w:rsidRDefault="00445166" w:rsidP="00445166">
      <w:pPr>
        <w:pStyle w:val="BodyText"/>
        <w:spacing w:beforeLines="50" w:before="120" w:afterLines="50" w:after="120"/>
        <w:ind w:leftChars="64" w:left="141"/>
        <w:rPr>
          <w:rFonts w:ascii="Calibri" w:eastAsiaTheme="minorEastAsia" w:hAnsi="Calibri"/>
          <w:sz w:val="12"/>
          <w:lang w:eastAsia="zh-CN"/>
        </w:rPr>
      </w:pPr>
    </w:p>
    <w:p w14:paraId="1CE3FFF7" w14:textId="77777777" w:rsidR="00B339F8" w:rsidRPr="006A7550" w:rsidRDefault="00000000" w:rsidP="00DC0C97">
      <w:pPr>
        <w:pStyle w:val="BodyText"/>
        <w:bidi/>
        <w:spacing w:beforeLines="50" w:before="120" w:afterLines="50" w:after="120"/>
        <w:ind w:rightChars="257" w:right="565"/>
        <w:rPr>
          <w:rFonts w:ascii="Calibri" w:hAnsi="Calibri"/>
        </w:rPr>
      </w:pPr>
      <w:r w:rsidRPr="006A7550">
        <w:rPr>
          <w:rFonts w:ascii="Calibri" w:hAnsi="Calibri"/>
          <w:rtl/>
          <w:lang w:val="ar"/>
        </w:rPr>
        <w:t xml:space="preserve">الاستراتيجية الوطنية لمقدمي الرعاية 2024-2034 مرخصة بموجب ترخيص </w:t>
      </w:r>
      <w:r w:rsidRPr="006A7550">
        <w:rPr>
          <w:rFonts w:ascii="Calibri" w:hAnsi="Calibri"/>
          <w:color w:val="4A78AD"/>
          <w:u w:val="single" w:color="4A78AD"/>
          <w:rtl/>
          <w:lang w:val="ar"/>
        </w:rPr>
        <w:t>المشاع الإبداعي المنسوب 4.0</w:t>
      </w:r>
      <w:r w:rsidRPr="006A7550">
        <w:rPr>
          <w:rFonts w:ascii="Calibri" w:hAnsi="Calibri"/>
          <w:rtl/>
          <w:lang w:val="ar"/>
        </w:rPr>
        <w:t xml:space="preserve"> </w:t>
      </w:r>
      <w:r w:rsidRPr="006A7550">
        <w:rPr>
          <w:rFonts w:ascii="Calibri" w:hAnsi="Calibri"/>
          <w:color w:val="4A78AD"/>
          <w:u w:val="single" w:color="4A78AD"/>
          <w:rtl/>
          <w:lang w:val="ar"/>
        </w:rPr>
        <w:t>الدولي</w:t>
      </w:r>
    </w:p>
    <w:p w14:paraId="71DF6571" w14:textId="77777777" w:rsidR="00B339F8" w:rsidRPr="006A7550" w:rsidRDefault="00000000" w:rsidP="00EF054B">
      <w:pPr>
        <w:pStyle w:val="BodyText"/>
        <w:bidi/>
        <w:spacing w:beforeLines="50" w:before="120" w:afterLines="50" w:after="120"/>
        <w:ind w:rightChars="568" w:right="1250"/>
        <w:rPr>
          <w:rFonts w:ascii="Calibri" w:hAnsi="Calibri"/>
        </w:rPr>
      </w:pPr>
      <w:r w:rsidRPr="006A7550">
        <w:rPr>
          <w:rFonts w:ascii="Calibri" w:hAnsi="Calibri"/>
          <w:rtl/>
          <w:lang w:val="ar"/>
        </w:rPr>
        <w:t xml:space="preserve">رابط الترخيص: </w:t>
      </w:r>
      <w:r w:rsidRPr="006A7550">
        <w:rPr>
          <w:rFonts w:ascii="Calibri" w:hAnsi="Calibri"/>
          <w:color w:val="4A78AD"/>
          <w:u w:val="single" w:color="4A78AD"/>
          <w:rtl/>
          <w:lang w:val="ar"/>
        </w:rPr>
        <w:t>https://creativecommons.org/licenses/by/4.0/legalcode</w:t>
      </w:r>
    </w:p>
    <w:p w14:paraId="2243A187" w14:textId="419047E5" w:rsidR="00B339F8" w:rsidRPr="006A7550" w:rsidRDefault="00000000" w:rsidP="00EF054B">
      <w:pPr>
        <w:pStyle w:val="BodyText"/>
        <w:bidi/>
        <w:spacing w:beforeLines="50" w:before="120" w:afterLines="50" w:after="120"/>
        <w:ind w:rightChars="568" w:right="1250"/>
        <w:rPr>
          <w:rFonts w:ascii="Calibri" w:hAnsi="Calibri"/>
        </w:rPr>
      </w:pPr>
      <w:r w:rsidRPr="006A7550">
        <w:rPr>
          <w:rFonts w:ascii="Calibri" w:hAnsi="Calibri"/>
          <w:rtl/>
          <w:lang w:val="ar"/>
        </w:rPr>
        <w:t>يرجى الإشارة إلى: © كومنولث أستراليا (</w:t>
      </w:r>
      <w:r w:rsidRPr="006A7550">
        <w:rPr>
          <w:rFonts w:ascii="Calibri" w:hAnsi="Calibri"/>
          <w:color w:val="4A78AD"/>
          <w:u w:val="single" w:color="4A78AD"/>
          <w:rtl/>
          <w:lang w:val="ar"/>
        </w:rPr>
        <w:t>وزارة الخدمات الاجتماعية</w:t>
      </w:r>
      <w:r w:rsidRPr="006A7550">
        <w:rPr>
          <w:rFonts w:ascii="Calibri" w:hAnsi="Calibri"/>
          <w:rtl/>
          <w:lang w:val="ar"/>
        </w:rPr>
        <w:t>) [2024]</w:t>
      </w:r>
    </w:p>
    <w:p w14:paraId="17988D17" w14:textId="77777777" w:rsidR="00B339F8" w:rsidRPr="006A7550" w:rsidRDefault="00000000" w:rsidP="00EF054B">
      <w:pPr>
        <w:bidi/>
        <w:spacing w:beforeLines="50" w:before="120" w:afterLines="50" w:after="120"/>
        <w:ind w:rightChars="568" w:right="1250"/>
        <w:rPr>
          <w:rFonts w:ascii="Calibri" w:hAnsi="Calibri"/>
          <w:b/>
        </w:rPr>
      </w:pPr>
      <w:r w:rsidRPr="006A7550">
        <w:rPr>
          <w:rFonts w:ascii="Calibri" w:hAnsi="Calibri"/>
          <w:b/>
          <w:rtl/>
          <w:lang w:val="ar"/>
        </w:rPr>
        <w:t>إشعار:</w:t>
      </w:r>
    </w:p>
    <w:p w14:paraId="5269650D" w14:textId="77777777" w:rsidR="00B339F8" w:rsidRPr="006A7550" w:rsidRDefault="00000000" w:rsidP="00EF054B">
      <w:pPr>
        <w:tabs>
          <w:tab w:val="left" w:pos="654"/>
        </w:tabs>
        <w:bidi/>
        <w:spacing w:beforeLines="50" w:before="120" w:afterLines="50" w:after="120"/>
        <w:ind w:leftChars="64" w:left="425" w:rightChars="568" w:right="1250" w:hangingChars="129" w:hanging="284"/>
        <w:rPr>
          <w:rFonts w:ascii="Calibri" w:hAnsi="Calibri"/>
        </w:rPr>
      </w:pPr>
      <w:r w:rsidRPr="006A7550">
        <w:rPr>
          <w:rFonts w:ascii="Calibri" w:hAnsi="Calibri"/>
          <w:rtl/>
          <w:lang w:val="ar"/>
        </w:rPr>
        <w:t>•</w:t>
      </w:r>
      <w:r w:rsidRPr="006A7550">
        <w:rPr>
          <w:rFonts w:ascii="Calibri" w:hAnsi="Calibri"/>
          <w:rtl/>
          <w:lang w:val="ar"/>
        </w:rPr>
        <w:tab/>
        <w:t>إذا قمت بإنشاء مشتق من هذا المستند، فإن وزارة الخدمات الاجتماعية تطلب وضع الإشعار التالي على مشتقك: استنادًا إلى بيانات كومنولث أستراليا (وزارة الخدمات الاجتماعية).</w:t>
      </w:r>
    </w:p>
    <w:p w14:paraId="30567851" w14:textId="68CF7FC8" w:rsidR="00B339F8" w:rsidRPr="006A7550" w:rsidRDefault="00000000" w:rsidP="009C00B2">
      <w:pPr>
        <w:tabs>
          <w:tab w:val="left" w:pos="654"/>
        </w:tabs>
        <w:bidi/>
        <w:spacing w:beforeLines="50" w:before="120" w:afterLines="50" w:after="120"/>
        <w:ind w:leftChars="64" w:left="425" w:rightChars="568" w:right="1250" w:hangingChars="129" w:hanging="284"/>
        <w:rPr>
          <w:rFonts w:ascii="Calibri" w:hAnsi="Calibri"/>
        </w:rPr>
      </w:pPr>
      <w:r w:rsidRPr="006A7550">
        <w:rPr>
          <w:rFonts w:ascii="Calibri" w:hAnsi="Calibri"/>
          <w:rtl/>
          <w:lang w:val="ar"/>
        </w:rPr>
        <w:t>•</w:t>
      </w:r>
      <w:r w:rsidRPr="006A7550">
        <w:rPr>
          <w:rFonts w:ascii="Calibri" w:hAnsi="Calibri"/>
          <w:rtl/>
          <w:lang w:val="ar"/>
        </w:rPr>
        <w:tab/>
        <w:t xml:space="preserve">نرحب بأي استفسارات بخصوص هذا الترخيص أو أي استخدام آخر لهذا المستند. </w:t>
      </w:r>
      <w:r w:rsidRPr="006A7550">
        <w:rPr>
          <w:rFonts w:ascii="Calibri" w:hAnsi="Calibri"/>
          <w:rtl/>
          <w:lang w:val="ar"/>
        </w:rPr>
        <w:br/>
        <w:t>يرجى الاتصال بـ: مدير الفرع، فرع خدمات الاتصالات،</w:t>
      </w:r>
      <w:r w:rsidRPr="006A7550">
        <w:rPr>
          <w:rFonts w:ascii="Calibri" w:hAnsi="Calibri"/>
          <w:rtl/>
          <w:lang w:val="ar"/>
        </w:rPr>
        <w:br/>
        <w:t>إدارة الخدمات الاجتماعية. (</w:t>
      </w:r>
      <w:proofErr w:type="spellStart"/>
      <w:r w:rsidRPr="006A7550">
        <w:rPr>
          <w:rFonts w:ascii="Calibri" w:hAnsi="Calibri"/>
          <w:rtl/>
          <w:lang w:val="ar"/>
        </w:rPr>
        <w:t>Branch</w:t>
      </w:r>
      <w:proofErr w:type="spellEnd"/>
      <w:r w:rsidRPr="006A7550">
        <w:rPr>
          <w:rFonts w:ascii="Calibri" w:hAnsi="Calibri"/>
          <w:rtl/>
          <w:lang w:val="ar"/>
        </w:rPr>
        <w:t xml:space="preserve"> </w:t>
      </w:r>
      <w:proofErr w:type="spellStart"/>
      <w:r w:rsidRPr="006A7550">
        <w:rPr>
          <w:rFonts w:ascii="Calibri" w:hAnsi="Calibri"/>
          <w:rtl/>
          <w:lang w:val="ar"/>
        </w:rPr>
        <w:t>Manager</w:t>
      </w:r>
      <w:proofErr w:type="spellEnd"/>
      <w:r w:rsidRPr="006A7550">
        <w:rPr>
          <w:rFonts w:ascii="Calibri" w:hAnsi="Calibri"/>
          <w:rtl/>
          <w:lang w:val="ar"/>
        </w:rPr>
        <w:t xml:space="preserve">, </w:t>
      </w:r>
      <w:proofErr w:type="spellStart"/>
      <w:r w:rsidRPr="006A7550">
        <w:rPr>
          <w:rFonts w:ascii="Calibri" w:hAnsi="Calibri"/>
          <w:rtl/>
          <w:lang w:val="ar"/>
        </w:rPr>
        <w:t>Communication</w:t>
      </w:r>
      <w:proofErr w:type="spellEnd"/>
      <w:r w:rsidRPr="006A7550">
        <w:rPr>
          <w:rFonts w:ascii="Calibri" w:hAnsi="Calibri"/>
          <w:rtl/>
          <w:lang w:val="ar"/>
        </w:rPr>
        <w:t xml:space="preserve"> </w:t>
      </w:r>
      <w:proofErr w:type="spellStart"/>
      <w:r w:rsidRPr="006A7550">
        <w:rPr>
          <w:rFonts w:ascii="Calibri" w:hAnsi="Calibri"/>
          <w:rtl/>
          <w:lang w:val="ar"/>
        </w:rPr>
        <w:t>Services</w:t>
      </w:r>
      <w:proofErr w:type="spellEnd"/>
      <w:r w:rsidRPr="006A7550">
        <w:rPr>
          <w:rFonts w:ascii="Calibri" w:hAnsi="Calibri"/>
          <w:rtl/>
          <w:lang w:val="ar"/>
        </w:rPr>
        <w:t xml:space="preserve"> </w:t>
      </w:r>
      <w:proofErr w:type="spellStart"/>
      <w:r w:rsidRPr="006A7550">
        <w:rPr>
          <w:rFonts w:ascii="Calibri" w:hAnsi="Calibri"/>
          <w:rtl/>
          <w:lang w:val="ar"/>
        </w:rPr>
        <w:t>Branch</w:t>
      </w:r>
      <w:proofErr w:type="spellEnd"/>
      <w:r w:rsidRPr="006A7550">
        <w:rPr>
          <w:rFonts w:ascii="Calibri" w:hAnsi="Calibri"/>
          <w:rtl/>
          <w:lang w:val="ar"/>
        </w:rPr>
        <w:t xml:space="preserve">, </w:t>
      </w:r>
      <w:r w:rsidR="00882123">
        <w:rPr>
          <w:rFonts w:ascii="Calibri" w:hAnsi="Calibri"/>
          <w:lang w:val="en-US"/>
        </w:rPr>
        <w:br/>
      </w:r>
      <w:proofErr w:type="spellStart"/>
      <w:r w:rsidRPr="006A7550">
        <w:rPr>
          <w:rFonts w:ascii="Calibri" w:hAnsi="Calibri"/>
          <w:rtl/>
          <w:lang w:val="ar"/>
        </w:rPr>
        <w:t>Department</w:t>
      </w:r>
      <w:proofErr w:type="spellEnd"/>
      <w:r w:rsidRPr="006A7550">
        <w:rPr>
          <w:rFonts w:ascii="Calibri" w:hAnsi="Calibri"/>
          <w:rtl/>
          <w:lang w:val="ar"/>
        </w:rPr>
        <w:t xml:space="preserve"> </w:t>
      </w:r>
      <w:proofErr w:type="spellStart"/>
      <w:r w:rsidRPr="006A7550">
        <w:rPr>
          <w:rFonts w:ascii="Calibri" w:hAnsi="Calibri"/>
          <w:rtl/>
          <w:lang w:val="ar"/>
        </w:rPr>
        <w:t>of</w:t>
      </w:r>
      <w:proofErr w:type="spellEnd"/>
      <w:r w:rsidRPr="006A7550">
        <w:rPr>
          <w:rFonts w:ascii="Calibri" w:hAnsi="Calibri"/>
          <w:rtl/>
          <w:lang w:val="ar"/>
        </w:rPr>
        <w:t xml:space="preserve"> </w:t>
      </w:r>
      <w:proofErr w:type="spellStart"/>
      <w:r w:rsidRPr="006A7550">
        <w:rPr>
          <w:rFonts w:ascii="Calibri" w:hAnsi="Calibri"/>
          <w:rtl/>
          <w:lang w:val="ar"/>
        </w:rPr>
        <w:t>Social</w:t>
      </w:r>
      <w:proofErr w:type="spellEnd"/>
      <w:r w:rsidRPr="006A7550">
        <w:rPr>
          <w:rFonts w:ascii="Calibri" w:hAnsi="Calibri"/>
          <w:rtl/>
          <w:lang w:val="ar"/>
        </w:rPr>
        <w:t xml:space="preserve"> </w:t>
      </w:r>
      <w:proofErr w:type="spellStart"/>
      <w:r w:rsidRPr="006A7550">
        <w:rPr>
          <w:rFonts w:ascii="Calibri" w:hAnsi="Calibri"/>
          <w:rtl/>
          <w:lang w:val="ar"/>
        </w:rPr>
        <w:t>Services</w:t>
      </w:r>
      <w:proofErr w:type="spellEnd"/>
      <w:r w:rsidRPr="006A7550">
        <w:rPr>
          <w:rFonts w:ascii="Calibri" w:hAnsi="Calibri"/>
          <w:rtl/>
          <w:lang w:val="ar"/>
        </w:rPr>
        <w:t xml:space="preserve">) الهاتف: 1300653227 بريد إلكتروني </w:t>
      </w:r>
      <w:hyperlink r:id="rId13" w:history="1">
        <w:r w:rsidR="000613D7" w:rsidRPr="006A7550">
          <w:rPr>
            <w:rFonts w:ascii="Calibri" w:hAnsi="Calibri"/>
            <w:color w:val="4A78AD"/>
            <w:u w:val="single" w:color="4A78AD"/>
            <w:rtl/>
            <w:lang w:val="ar"/>
          </w:rPr>
          <w:t>communication@dss.gov.au</w:t>
        </w:r>
      </w:hyperlink>
    </w:p>
    <w:p w14:paraId="0052980B" w14:textId="77777777" w:rsidR="00B339F8" w:rsidRPr="006A7550" w:rsidRDefault="00000000" w:rsidP="00EF054B">
      <w:pPr>
        <w:bidi/>
        <w:spacing w:beforeLines="150" w:before="360" w:afterLines="50" w:after="120"/>
        <w:ind w:rightChars="568" w:right="1250"/>
        <w:rPr>
          <w:rFonts w:ascii="Calibri" w:hAnsi="Calibri"/>
          <w:b/>
        </w:rPr>
      </w:pPr>
      <w:r w:rsidRPr="006A7550">
        <w:rPr>
          <w:rFonts w:ascii="Calibri" w:hAnsi="Calibri"/>
          <w:b/>
          <w:rtl/>
          <w:lang w:val="ar"/>
        </w:rPr>
        <w:t>إشعار يحدد مواد أو حقوق أخرى في هذا المنشور:</w:t>
      </w:r>
    </w:p>
    <w:p w14:paraId="7B9F7E96" w14:textId="77777777" w:rsidR="00B339F8" w:rsidRPr="006A7550" w:rsidRDefault="00000000" w:rsidP="00EF054B">
      <w:pPr>
        <w:tabs>
          <w:tab w:val="left" w:pos="654"/>
        </w:tabs>
        <w:bidi/>
        <w:spacing w:beforeLines="50" w:before="120" w:afterLines="50" w:after="120"/>
        <w:ind w:leftChars="64" w:left="425" w:rightChars="568" w:right="1250" w:hangingChars="129" w:hanging="284"/>
        <w:rPr>
          <w:rFonts w:ascii="Calibri" w:hAnsi="Calibri"/>
        </w:rPr>
      </w:pPr>
      <w:r w:rsidRPr="006A7550">
        <w:rPr>
          <w:rFonts w:ascii="Calibri" w:hAnsi="Calibri"/>
          <w:rtl/>
          <w:lang w:val="ar"/>
        </w:rPr>
        <w:t>•</w:t>
      </w:r>
      <w:r w:rsidRPr="006A7550">
        <w:rPr>
          <w:rFonts w:ascii="Calibri" w:hAnsi="Calibri"/>
          <w:rtl/>
          <w:lang w:val="ar"/>
        </w:rPr>
        <w:tab/>
        <w:t xml:space="preserve">درع الكومنولث الأسترالي – غير مرخص بموجب المشاع الإبداعي، انظر </w:t>
      </w:r>
      <w:hyperlink r:id="rId14" w:history="1">
        <w:r w:rsidR="000613D7" w:rsidRPr="006A7550">
          <w:rPr>
            <w:rFonts w:ascii="Calibri" w:hAnsi="Calibri"/>
            <w:color w:val="4A78AD"/>
            <w:u w:val="single" w:color="4A78AD"/>
            <w:rtl/>
            <w:lang w:val="ar"/>
          </w:rPr>
          <w:t>https://www.pmc.gov.au/honours-and-symbols/commonwealth-coat-arms</w:t>
        </w:r>
      </w:hyperlink>
    </w:p>
    <w:p w14:paraId="30C84139" w14:textId="77777777" w:rsidR="00B339F8" w:rsidRPr="006A7550" w:rsidRDefault="00000000" w:rsidP="00EF054B">
      <w:pPr>
        <w:tabs>
          <w:tab w:val="left" w:pos="654"/>
        </w:tabs>
        <w:bidi/>
        <w:spacing w:beforeLines="50" w:before="120" w:afterLines="50" w:after="120"/>
        <w:ind w:leftChars="64" w:left="425" w:rightChars="568" w:right="1250" w:hangingChars="129" w:hanging="284"/>
        <w:rPr>
          <w:rFonts w:ascii="Calibri" w:hAnsi="Calibri"/>
        </w:rPr>
      </w:pPr>
      <w:r w:rsidRPr="006A7550">
        <w:rPr>
          <w:rFonts w:ascii="Calibri" w:hAnsi="Calibri"/>
          <w:rtl/>
          <w:lang w:val="ar"/>
        </w:rPr>
        <w:t>•</w:t>
      </w:r>
      <w:r w:rsidRPr="006A7550">
        <w:rPr>
          <w:rFonts w:ascii="Calibri" w:hAnsi="Calibri"/>
          <w:rtl/>
          <w:lang w:val="ar"/>
        </w:rPr>
        <w:tab/>
        <w:t>بعض الصور والصور الفوتوغرافية (كما هو موضح) - غير مرخصة بموجب المشاع الإبداعي.</w:t>
      </w:r>
    </w:p>
    <w:p w14:paraId="0D7AEBD2" w14:textId="77777777" w:rsidR="00B339F8" w:rsidRPr="006A7550" w:rsidRDefault="00000000" w:rsidP="004A1850">
      <w:pPr>
        <w:pStyle w:val="BodyText"/>
        <w:spacing w:beforeLines="50" w:before="120" w:afterLines="50" w:after="120"/>
        <w:rPr>
          <w:rFonts w:ascii="Calibri" w:hAnsi="Calibri"/>
          <w:sz w:val="20"/>
        </w:rPr>
      </w:pPr>
      <w:r>
        <w:rPr>
          <w:rFonts w:ascii="Calibri" w:hAnsi="Calibri"/>
        </w:rPr>
        <w:br w:type="page"/>
      </w:r>
    </w:p>
    <w:p w14:paraId="3FB58F09" w14:textId="77777777" w:rsidR="00B339F8" w:rsidRPr="006A7550" w:rsidRDefault="00B339F8" w:rsidP="004A1850">
      <w:pPr>
        <w:pStyle w:val="BodyText"/>
        <w:spacing w:beforeLines="50" w:before="120" w:afterLines="50" w:after="120"/>
        <w:rPr>
          <w:rFonts w:ascii="Calibri" w:hAnsi="Calibri"/>
          <w:sz w:val="20"/>
        </w:rPr>
      </w:pPr>
    </w:p>
    <w:p w14:paraId="333D2B81" w14:textId="77777777" w:rsidR="00B339F8" w:rsidRPr="006A7550" w:rsidRDefault="00B339F8" w:rsidP="004A1850">
      <w:pPr>
        <w:pStyle w:val="BodyText"/>
        <w:spacing w:beforeLines="50" w:before="120" w:afterLines="50" w:after="120"/>
        <w:rPr>
          <w:rFonts w:ascii="Calibri" w:hAnsi="Calibri"/>
          <w:sz w:val="21"/>
        </w:rPr>
      </w:pPr>
    </w:p>
    <w:p w14:paraId="4CBAC888" w14:textId="77777777" w:rsidR="00B339F8" w:rsidRPr="006A7550" w:rsidRDefault="00000000" w:rsidP="00915809">
      <w:pPr>
        <w:pStyle w:val="BodyText"/>
        <w:spacing w:beforeLines="50" w:before="120" w:afterLines="50" w:after="120"/>
        <w:jc w:val="center"/>
        <w:rPr>
          <w:rFonts w:ascii="Calibri" w:hAnsi="Calibri"/>
          <w:sz w:val="20"/>
        </w:rPr>
      </w:pPr>
      <w:r w:rsidRPr="006A7550">
        <w:rPr>
          <w:rFonts w:ascii="Calibri" w:hAnsi="Calibri"/>
          <w:noProof/>
          <w:sz w:val="20"/>
          <w:lang w:val="en-US" w:eastAsia="zh-CN"/>
        </w:rPr>
        <w:drawing>
          <wp:inline distT="0" distB="0" distL="0" distR="0" wp14:anchorId="42C3DF64" wp14:editId="4F6E0906">
            <wp:extent cx="4829763" cy="4983480"/>
            <wp:effectExtent l="0" t="0" r="0" b="0"/>
            <wp:docPr id="5" name="image13.png" descr="Image of Australia with First Nations drawings for acknowledgement to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3.png" descr="Image of Australia with First Nations drawings for acknowledgement to country"/>
                    <pic:cNvPicPr/>
                  </pic:nvPicPr>
                  <pic:blipFill>
                    <a:blip r:embed="rId15" cstate="print"/>
                    <a:stretch>
                      <a:fillRect/>
                    </a:stretch>
                  </pic:blipFill>
                  <pic:spPr>
                    <a:xfrm>
                      <a:off x="0" y="0"/>
                      <a:ext cx="4829763" cy="4983480"/>
                    </a:xfrm>
                    <a:prstGeom prst="rect">
                      <a:avLst/>
                    </a:prstGeom>
                  </pic:spPr>
                </pic:pic>
              </a:graphicData>
            </a:graphic>
          </wp:inline>
        </w:drawing>
      </w:r>
    </w:p>
    <w:p w14:paraId="34ABECFD" w14:textId="77777777" w:rsidR="00B339F8" w:rsidRPr="006A7550" w:rsidRDefault="00B339F8" w:rsidP="004A1850">
      <w:pPr>
        <w:pStyle w:val="BodyText"/>
        <w:spacing w:beforeLines="50" w:before="120" w:afterLines="50" w:after="120"/>
        <w:rPr>
          <w:rFonts w:ascii="Calibri" w:hAnsi="Calibri"/>
          <w:sz w:val="9"/>
        </w:rPr>
      </w:pPr>
    </w:p>
    <w:p w14:paraId="42AF68BF" w14:textId="77777777" w:rsidR="00B339F8" w:rsidRPr="00DC0C97" w:rsidRDefault="00000000" w:rsidP="004A1850">
      <w:pPr>
        <w:bidi/>
        <w:spacing w:beforeLines="50" w:before="120" w:afterLines="50" w:after="120"/>
        <w:jc w:val="center"/>
        <w:rPr>
          <w:b/>
          <w:bCs/>
          <w:sz w:val="40"/>
          <w:szCs w:val="40"/>
        </w:rPr>
      </w:pPr>
      <w:r w:rsidRPr="00DC0C97">
        <w:rPr>
          <w:b/>
          <w:bCs/>
          <w:color w:val="4A78AD"/>
          <w:sz w:val="40"/>
          <w:szCs w:val="40"/>
          <w:rtl/>
          <w:lang w:val="ar"/>
        </w:rPr>
        <w:t>الاعتراف بالسكان الأصليين</w:t>
      </w:r>
    </w:p>
    <w:p w14:paraId="14BF9E31" w14:textId="134286E5" w:rsidR="00B339F8" w:rsidRDefault="00000000" w:rsidP="00A54D4B">
      <w:pPr>
        <w:pStyle w:val="Heading7"/>
        <w:bidi/>
        <w:spacing w:before="0"/>
        <w:ind w:leftChars="644" w:left="1417" w:rightChars="632" w:right="1390" w:firstLine="0"/>
        <w:rPr>
          <w:rFonts w:ascii="Calibri" w:hAnsi="Calibri"/>
          <w:lang w:val="en-AU"/>
        </w:rPr>
      </w:pPr>
      <w:r w:rsidRPr="006A7550">
        <w:rPr>
          <w:rFonts w:ascii="Calibri" w:hAnsi="Calibri"/>
          <w:rtl/>
          <w:lang w:val="ar"/>
        </w:rPr>
        <w:t>تعترف الحكومة الأسترالية بالسكان الأصليين وبسكان جزر مضيق توريس في جميع أنحاء أستراليا، وتعترف بارتباطهم الدائم بالأرض والمياه والثقافة والمجتمع؛</w:t>
      </w:r>
      <w:r w:rsidR="00882123">
        <w:rPr>
          <w:rFonts w:ascii="Calibri" w:hAnsi="Calibri"/>
          <w:lang w:val="en-US"/>
        </w:rPr>
        <w:t xml:space="preserve"> </w:t>
      </w:r>
      <w:r w:rsidRPr="006A7550">
        <w:rPr>
          <w:rFonts w:ascii="Calibri" w:hAnsi="Calibri"/>
          <w:rtl/>
          <w:lang w:val="ar"/>
        </w:rPr>
        <w:t>ونحن نتقدم بالتحية والإجلال لشيوخهم في الماضي والحاضر.</w:t>
      </w:r>
    </w:p>
    <w:p w14:paraId="71125C58" w14:textId="420ABEE7" w:rsidR="003B2099" w:rsidRPr="003B2099" w:rsidRDefault="003B2099" w:rsidP="003B2099">
      <w:pPr>
        <w:pStyle w:val="Heading7"/>
        <w:bidi/>
        <w:spacing w:before="0"/>
        <w:ind w:leftChars="170" w:left="384" w:rightChars="632" w:right="1390"/>
        <w:jc w:val="left"/>
        <w:rPr>
          <w:rFonts w:ascii="Calibri" w:hAnsi="Calibri"/>
          <w:lang w:val="en-AU"/>
        </w:rPr>
      </w:pPr>
    </w:p>
    <w:p w14:paraId="16248C1B" w14:textId="77777777" w:rsidR="00B339F8" w:rsidRPr="006A7550" w:rsidRDefault="00B339F8" w:rsidP="004A1850">
      <w:pPr>
        <w:pStyle w:val="BodyText"/>
        <w:spacing w:beforeLines="50" w:before="120" w:afterLines="50" w:after="120"/>
        <w:rPr>
          <w:rFonts w:ascii="Calibri" w:hAnsi="Calibri"/>
          <w:sz w:val="34"/>
        </w:rPr>
      </w:pPr>
    </w:p>
    <w:p w14:paraId="131F942B" w14:textId="77777777" w:rsidR="00B339F8" w:rsidRDefault="00B339F8" w:rsidP="004A1850">
      <w:pPr>
        <w:pStyle w:val="BodyText"/>
        <w:spacing w:beforeLines="50" w:before="120" w:afterLines="50" w:after="120"/>
        <w:rPr>
          <w:rFonts w:ascii="Calibri" w:eastAsiaTheme="minorEastAsia" w:hAnsi="Calibri"/>
          <w:sz w:val="34"/>
          <w:lang w:eastAsia="zh-CN"/>
        </w:rPr>
      </w:pPr>
    </w:p>
    <w:p w14:paraId="3D83FD7A" w14:textId="77777777" w:rsidR="00BF1959" w:rsidRDefault="00BF1959" w:rsidP="004A1850">
      <w:pPr>
        <w:pStyle w:val="BodyText"/>
        <w:spacing w:beforeLines="50" w:before="120" w:afterLines="50" w:after="120"/>
        <w:rPr>
          <w:rFonts w:ascii="Calibri" w:eastAsiaTheme="minorEastAsia" w:hAnsi="Calibri"/>
          <w:sz w:val="34"/>
          <w:lang w:eastAsia="zh-CN"/>
        </w:rPr>
      </w:pPr>
    </w:p>
    <w:p w14:paraId="0BA01295" w14:textId="77777777" w:rsidR="00BF1959" w:rsidRPr="00BF1959" w:rsidRDefault="00BF1959" w:rsidP="004A1850">
      <w:pPr>
        <w:pStyle w:val="BodyText"/>
        <w:spacing w:beforeLines="50" w:before="120" w:afterLines="50" w:after="120"/>
        <w:rPr>
          <w:rFonts w:ascii="Calibri" w:eastAsiaTheme="minorEastAsia" w:hAnsi="Calibri"/>
          <w:sz w:val="34"/>
          <w:lang w:eastAsia="zh-C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2492"/>
      </w:tblGrid>
      <w:tr w:rsidR="003B2099" w14:paraId="7E537F79" w14:textId="77777777" w:rsidTr="003B2099">
        <w:tc>
          <w:tcPr>
            <w:tcW w:w="7763" w:type="dxa"/>
            <w:vAlign w:val="center"/>
          </w:tcPr>
          <w:p w14:paraId="16F588C4" w14:textId="0F219762" w:rsidR="00516BDB" w:rsidRPr="00DC0C97" w:rsidRDefault="003B2099" w:rsidP="003B2099">
            <w:pPr>
              <w:pStyle w:val="BodyText"/>
              <w:bidi/>
              <w:spacing w:beforeLines="50" w:before="120" w:afterLines="50" w:after="120"/>
              <w:ind w:left="451"/>
              <w:rPr>
                <w:rFonts w:ascii="Calibri" w:hAnsi="Calibri"/>
                <w:bCs/>
                <w:sz w:val="47"/>
              </w:rPr>
            </w:pPr>
            <w:r w:rsidRPr="006A7550">
              <w:rPr>
                <w:rFonts w:ascii="Calibri" w:hAnsi="Calibri"/>
                <w:rtl/>
                <w:lang w:val="ar"/>
              </w:rPr>
              <w:t>يُنصح القراء من السكان الأصليين وسكان جزر مضيق توريس بأن هذا المستند قد يحتوي على صور لأشخاص متوفين.</w:t>
            </w:r>
          </w:p>
        </w:tc>
        <w:tc>
          <w:tcPr>
            <w:tcW w:w="2492" w:type="dxa"/>
          </w:tcPr>
          <w:p w14:paraId="648C883D" w14:textId="4532D992" w:rsidR="00516BDB" w:rsidRPr="003B2099" w:rsidRDefault="003B2099" w:rsidP="003B2099">
            <w:pPr>
              <w:pStyle w:val="Heading7"/>
              <w:bidi/>
              <w:spacing w:before="0"/>
              <w:ind w:left="-168" w:right="-242" w:firstLine="1"/>
              <w:rPr>
                <w:rFonts w:ascii="Calibri" w:hAnsi="Calibri"/>
                <w:lang w:val="en-AU"/>
              </w:rPr>
            </w:pPr>
            <w:r w:rsidRPr="00DC0C97">
              <w:rPr>
                <w:rFonts w:ascii="Calibri" w:hAnsi="Calibri"/>
                <w:bCs/>
                <w:color w:val="4A78AD"/>
                <w:position w:val="-11"/>
                <w:sz w:val="32"/>
                <w:rtl/>
                <w:lang w:val="ar"/>
              </w:rPr>
              <w:t>تحذير حول المحتوى</w:t>
            </w:r>
          </w:p>
        </w:tc>
      </w:tr>
    </w:tbl>
    <w:p w14:paraId="644E33B3" w14:textId="77777777" w:rsidR="00B339F8" w:rsidRPr="006A7550" w:rsidRDefault="00000000" w:rsidP="00DC0C97">
      <w:pPr>
        <w:pStyle w:val="BodyText"/>
        <w:spacing w:beforeLines="50" w:before="120" w:afterLines="50" w:after="120"/>
        <w:rPr>
          <w:rFonts w:ascii="Calibri" w:hAnsi="Calibri"/>
          <w:sz w:val="18"/>
        </w:rPr>
      </w:pPr>
      <w:r>
        <w:rPr>
          <w:rFonts w:ascii="Calibri" w:hAnsi="Calibri"/>
        </w:rPr>
        <w:br w:type="page"/>
      </w:r>
    </w:p>
    <w:p w14:paraId="272245B3" w14:textId="77777777" w:rsidR="00B339F8" w:rsidRPr="003B2099" w:rsidRDefault="00000000" w:rsidP="004A1850">
      <w:pPr>
        <w:bidi/>
        <w:spacing w:beforeLines="50" w:before="120" w:afterLines="50" w:after="120"/>
        <w:rPr>
          <w:rFonts w:ascii="Calibri" w:hAnsi="Calibri"/>
          <w:sz w:val="64"/>
          <w:szCs w:val="64"/>
        </w:rPr>
      </w:pPr>
      <w:r w:rsidRPr="003B2099">
        <w:rPr>
          <w:rFonts w:ascii="Calibri" w:hAnsi="Calibri"/>
          <w:color w:val="4A78AD"/>
          <w:sz w:val="64"/>
          <w:szCs w:val="64"/>
          <w:rtl/>
          <w:lang w:val="ar"/>
        </w:rPr>
        <w:lastRenderedPageBreak/>
        <w:t>المساعدة والدعم</w:t>
      </w:r>
    </w:p>
    <w:p w14:paraId="68D8BE8A" w14:textId="77777777" w:rsidR="00B339F8" w:rsidRPr="003B2099" w:rsidRDefault="00000000" w:rsidP="004A1850">
      <w:pPr>
        <w:pStyle w:val="BodyText"/>
        <w:bidi/>
        <w:spacing w:beforeLines="50" w:before="120" w:afterLines="50" w:after="120"/>
        <w:rPr>
          <w:rFonts w:ascii="Calibri" w:hAnsi="Calibri"/>
          <w:sz w:val="20"/>
          <w:szCs w:val="20"/>
        </w:rPr>
      </w:pPr>
      <w:r w:rsidRPr="003B2099">
        <w:rPr>
          <w:rFonts w:ascii="Calibri" w:hAnsi="Calibri"/>
          <w:sz w:val="20"/>
          <w:szCs w:val="20"/>
          <w:rtl/>
          <w:lang w:val="ar"/>
        </w:rPr>
        <w:t xml:space="preserve">يرجى الانتباه إلى أن هذا المستند يحتوي على معلومات قد تكون مزعجة أو مؤلمة للقراء. فهي تحتوي على معلومات عن تجارب مقدمي الرعاية في أستراليا والتحديات التي </w:t>
      </w:r>
      <w:proofErr w:type="spellStart"/>
      <w:r w:rsidRPr="003B2099">
        <w:rPr>
          <w:rFonts w:ascii="Calibri" w:hAnsi="Calibri"/>
          <w:sz w:val="20"/>
          <w:szCs w:val="20"/>
          <w:rtl/>
          <w:lang w:val="ar"/>
        </w:rPr>
        <w:t>يواجهوها</w:t>
      </w:r>
      <w:proofErr w:type="spellEnd"/>
      <w:r w:rsidRPr="003B2099">
        <w:rPr>
          <w:rFonts w:ascii="Calibri" w:hAnsi="Calibri"/>
          <w:sz w:val="20"/>
          <w:szCs w:val="20"/>
          <w:rtl/>
          <w:lang w:val="ar"/>
        </w:rPr>
        <w:t>. وإذا كنت تحتاج إلى دعم في التعامل مع المشاعر الصعبة التي قد تنتابك بعد قراءة هذا الورقة، فهناك خدمات مجانية متوفرة يمكنها أن تفيدك.</w:t>
      </w:r>
    </w:p>
    <w:p w14:paraId="5E129E28" w14:textId="77777777" w:rsidR="00B339F8" w:rsidRPr="003B2099" w:rsidRDefault="00000000" w:rsidP="004A1850">
      <w:pPr>
        <w:pStyle w:val="Heading8"/>
        <w:bidi/>
        <w:spacing w:beforeLines="50" w:before="120" w:afterLines="50" w:after="120"/>
        <w:ind w:left="0"/>
        <w:rPr>
          <w:rFonts w:ascii="Calibri" w:hAnsi="Calibri"/>
          <w:sz w:val="24"/>
          <w:szCs w:val="24"/>
        </w:rPr>
      </w:pPr>
      <w:r w:rsidRPr="003B2099">
        <w:rPr>
          <w:rFonts w:ascii="Calibri" w:hAnsi="Calibri"/>
          <w:color w:val="4A78AD"/>
          <w:sz w:val="24"/>
          <w:szCs w:val="24"/>
          <w:rtl/>
          <w:lang w:val="ar"/>
        </w:rPr>
        <w:t xml:space="preserve">بوابة القائمين على رعاية المصاب </w:t>
      </w:r>
      <w:proofErr w:type="spellStart"/>
      <w:r w:rsidRPr="003B2099">
        <w:rPr>
          <w:rFonts w:ascii="Calibri" w:hAnsi="Calibri"/>
          <w:color w:val="4A78AD"/>
          <w:sz w:val="24"/>
          <w:szCs w:val="24"/>
          <w:rtl/>
          <w:lang w:val="ar"/>
        </w:rPr>
        <w:t>Carer</w:t>
      </w:r>
      <w:proofErr w:type="spellEnd"/>
      <w:r w:rsidRPr="003B2099">
        <w:rPr>
          <w:rFonts w:ascii="Calibri" w:hAnsi="Calibri"/>
          <w:color w:val="4A78AD"/>
          <w:sz w:val="24"/>
          <w:szCs w:val="24"/>
          <w:rtl/>
          <w:lang w:val="ar"/>
        </w:rPr>
        <w:t xml:space="preserve"> </w:t>
      </w:r>
      <w:proofErr w:type="spellStart"/>
      <w:r w:rsidRPr="003B2099">
        <w:rPr>
          <w:rFonts w:ascii="Calibri" w:hAnsi="Calibri"/>
          <w:color w:val="4A78AD"/>
          <w:sz w:val="24"/>
          <w:szCs w:val="24"/>
          <w:rtl/>
          <w:lang w:val="ar"/>
        </w:rPr>
        <w:t>Gateway</w:t>
      </w:r>
      <w:proofErr w:type="spellEnd"/>
    </w:p>
    <w:p w14:paraId="0B4A3F33" w14:textId="2074011B" w:rsidR="00B339F8" w:rsidRPr="003B2099" w:rsidRDefault="00000000" w:rsidP="00FB4824">
      <w:pPr>
        <w:tabs>
          <w:tab w:val="left" w:pos="654"/>
        </w:tabs>
        <w:bidi/>
        <w:spacing w:beforeLines="50" w:before="120" w:afterLines="50" w:after="120"/>
        <w:ind w:leftChars="100" w:left="520" w:hangingChars="150" w:hanging="300"/>
        <w:rPr>
          <w:rFonts w:ascii="Calibri" w:hAnsi="Calibri"/>
          <w:sz w:val="20"/>
          <w:szCs w:val="20"/>
        </w:rPr>
      </w:pPr>
      <w:r w:rsidRPr="003B2099">
        <w:rPr>
          <w:rFonts w:ascii="Calibri" w:hAnsi="Calibri"/>
          <w:sz w:val="20"/>
          <w:szCs w:val="20"/>
          <w:rtl/>
          <w:lang w:val="ar"/>
        </w:rPr>
        <w:t>•</w:t>
      </w:r>
      <w:r w:rsidRPr="003B2099">
        <w:rPr>
          <w:rFonts w:ascii="Calibri" w:hAnsi="Calibri"/>
          <w:sz w:val="20"/>
          <w:szCs w:val="20"/>
          <w:rtl/>
          <w:lang w:val="ar"/>
        </w:rPr>
        <w:tab/>
        <w:t>الهاتف</w:t>
      </w:r>
      <w:r w:rsidR="00882123" w:rsidRPr="00882123">
        <w:rPr>
          <w:rFonts w:ascii="Calibri" w:hAnsi="Calibri"/>
          <w:bCs/>
          <w:sz w:val="20"/>
          <w:szCs w:val="20"/>
          <w:lang w:val="ar"/>
        </w:rPr>
        <w:t xml:space="preserve">1800 422 </w:t>
      </w:r>
      <w:proofErr w:type="gramStart"/>
      <w:r w:rsidR="00882123" w:rsidRPr="00882123">
        <w:rPr>
          <w:rFonts w:ascii="Calibri" w:hAnsi="Calibri"/>
          <w:bCs/>
          <w:sz w:val="20"/>
          <w:szCs w:val="20"/>
          <w:lang w:val="ar"/>
        </w:rPr>
        <w:t>737</w:t>
      </w:r>
      <w:r w:rsidR="00882123">
        <w:rPr>
          <w:rFonts w:ascii="Calibri" w:hAnsi="Calibri"/>
          <w:b/>
          <w:sz w:val="20"/>
          <w:szCs w:val="20"/>
          <w:lang w:val="en-US"/>
        </w:rPr>
        <w:t xml:space="preserve"> </w:t>
      </w:r>
      <w:r w:rsidRPr="003B2099">
        <w:rPr>
          <w:rFonts w:ascii="Calibri" w:hAnsi="Calibri"/>
          <w:sz w:val="20"/>
          <w:szCs w:val="20"/>
          <w:rtl/>
          <w:lang w:val="ar"/>
        </w:rPr>
        <w:t>،</w:t>
      </w:r>
      <w:proofErr w:type="gramEnd"/>
      <w:r w:rsidRPr="003B2099">
        <w:rPr>
          <w:rFonts w:ascii="Calibri" w:hAnsi="Calibri"/>
          <w:sz w:val="20"/>
          <w:szCs w:val="20"/>
          <w:rtl/>
          <w:lang w:val="ar"/>
        </w:rPr>
        <w:t xml:space="preserve"> من الاثنين إلى الجمعة من الساعة 8 صباحًا حتى 5 مساءً للدعم والخدمات.</w:t>
      </w:r>
    </w:p>
    <w:p w14:paraId="3A6732C3" w14:textId="77777777" w:rsidR="00B339F8" w:rsidRPr="003B2099" w:rsidRDefault="00000000" w:rsidP="00FB4824">
      <w:pPr>
        <w:tabs>
          <w:tab w:val="left" w:pos="654"/>
        </w:tabs>
        <w:bidi/>
        <w:spacing w:beforeLines="50" w:before="120" w:afterLines="50" w:after="120"/>
        <w:ind w:leftChars="100" w:left="520" w:hangingChars="150" w:hanging="300"/>
        <w:rPr>
          <w:rFonts w:ascii="Calibri" w:hAnsi="Calibri"/>
          <w:sz w:val="20"/>
          <w:szCs w:val="20"/>
        </w:rPr>
      </w:pPr>
      <w:r w:rsidRPr="003B2099">
        <w:rPr>
          <w:rFonts w:ascii="Calibri" w:hAnsi="Calibri"/>
          <w:sz w:val="20"/>
          <w:szCs w:val="20"/>
          <w:rtl/>
          <w:lang w:val="ar"/>
        </w:rPr>
        <w:t>•</w:t>
      </w:r>
      <w:r w:rsidRPr="003B2099">
        <w:rPr>
          <w:rFonts w:ascii="Calibri" w:hAnsi="Calibri"/>
          <w:sz w:val="20"/>
          <w:szCs w:val="20"/>
          <w:rtl/>
          <w:lang w:val="ar"/>
        </w:rPr>
        <w:tab/>
        <w:t>تفضل بزيارة</w:t>
      </w:r>
      <w:r w:rsidR="000613D7" w:rsidRPr="003B2099">
        <w:rPr>
          <w:rFonts w:ascii="Calibri" w:hAnsi="Calibri"/>
          <w:color w:val="4A78AD"/>
          <w:sz w:val="20"/>
          <w:szCs w:val="20"/>
          <w:u w:val="single" w:color="4A78AD"/>
          <w:rtl/>
          <w:lang w:val="ar"/>
        </w:rPr>
        <w:t xml:space="preserve"> بوابة مقدمي الرعاية </w:t>
      </w:r>
      <w:proofErr w:type="spellStart"/>
      <w:r w:rsidR="000613D7" w:rsidRPr="003B2099">
        <w:rPr>
          <w:rFonts w:ascii="Calibri" w:hAnsi="Calibri"/>
          <w:color w:val="4A78AD"/>
          <w:sz w:val="20"/>
          <w:szCs w:val="20"/>
          <w:u w:val="single" w:color="4A78AD"/>
          <w:rtl/>
          <w:lang w:val="ar"/>
        </w:rPr>
        <w:t>Carer</w:t>
      </w:r>
      <w:proofErr w:type="spellEnd"/>
      <w:r w:rsidR="000613D7" w:rsidRPr="003B2099">
        <w:rPr>
          <w:rFonts w:ascii="Calibri" w:hAnsi="Calibri"/>
          <w:color w:val="4A78AD"/>
          <w:sz w:val="20"/>
          <w:szCs w:val="20"/>
          <w:u w:val="single" w:color="4A78AD"/>
          <w:rtl/>
          <w:lang w:val="ar"/>
        </w:rPr>
        <w:t xml:space="preserve"> </w:t>
      </w:r>
      <w:proofErr w:type="spellStart"/>
      <w:r w:rsidR="000613D7" w:rsidRPr="003B2099">
        <w:rPr>
          <w:rFonts w:ascii="Calibri" w:hAnsi="Calibri"/>
          <w:color w:val="4A78AD"/>
          <w:sz w:val="20"/>
          <w:szCs w:val="20"/>
          <w:u w:val="single" w:color="4A78AD"/>
          <w:rtl/>
          <w:lang w:val="ar"/>
        </w:rPr>
        <w:t>Gateway</w:t>
      </w:r>
      <w:proofErr w:type="spellEnd"/>
      <w:r w:rsidR="000613D7" w:rsidRPr="003B2099">
        <w:rPr>
          <w:rFonts w:ascii="Calibri" w:hAnsi="Calibri"/>
          <w:sz w:val="20"/>
          <w:szCs w:val="20"/>
          <w:rtl/>
          <w:lang w:val="ar"/>
        </w:rPr>
        <w:t>.</w:t>
      </w:r>
    </w:p>
    <w:p w14:paraId="24133543" w14:textId="77777777" w:rsidR="00B339F8" w:rsidRPr="003B2099" w:rsidRDefault="00000000" w:rsidP="00DE76FA">
      <w:pPr>
        <w:pStyle w:val="Heading8"/>
        <w:bidi/>
        <w:spacing w:beforeLines="100" w:before="240" w:afterLines="50" w:after="120"/>
        <w:ind w:left="0"/>
        <w:rPr>
          <w:rFonts w:ascii="Calibri" w:hAnsi="Calibri"/>
          <w:sz w:val="24"/>
          <w:szCs w:val="24"/>
        </w:rPr>
      </w:pPr>
      <w:proofErr w:type="spellStart"/>
      <w:r w:rsidRPr="003B2099">
        <w:rPr>
          <w:rFonts w:ascii="Calibri" w:hAnsi="Calibri"/>
          <w:color w:val="4A78AD"/>
          <w:sz w:val="24"/>
          <w:szCs w:val="24"/>
          <w:rtl/>
          <w:lang w:val="ar"/>
        </w:rPr>
        <w:t>Beyond</w:t>
      </w:r>
      <w:proofErr w:type="spellEnd"/>
      <w:r w:rsidRPr="003B2099">
        <w:rPr>
          <w:rFonts w:ascii="Calibri" w:hAnsi="Calibri"/>
          <w:color w:val="4A78AD"/>
          <w:sz w:val="24"/>
          <w:szCs w:val="24"/>
          <w:rtl/>
          <w:lang w:val="ar"/>
        </w:rPr>
        <w:t xml:space="preserve"> </w:t>
      </w:r>
      <w:proofErr w:type="spellStart"/>
      <w:r w:rsidRPr="003B2099">
        <w:rPr>
          <w:rFonts w:ascii="Calibri" w:hAnsi="Calibri"/>
          <w:color w:val="4A78AD"/>
          <w:sz w:val="24"/>
          <w:szCs w:val="24"/>
          <w:rtl/>
          <w:lang w:val="ar"/>
        </w:rPr>
        <w:t>Blue</w:t>
      </w:r>
      <w:proofErr w:type="spellEnd"/>
      <w:r w:rsidRPr="003B2099">
        <w:rPr>
          <w:rFonts w:ascii="Calibri" w:hAnsi="Calibri"/>
          <w:color w:val="4A78AD"/>
          <w:sz w:val="24"/>
          <w:szCs w:val="24"/>
          <w:rtl/>
          <w:lang w:val="ar"/>
        </w:rPr>
        <w:t xml:space="preserve"> لخدمات الدعم</w:t>
      </w:r>
    </w:p>
    <w:p w14:paraId="0FEF1DB0" w14:textId="1D5B3CCE" w:rsidR="00B339F8" w:rsidRPr="003B2099" w:rsidRDefault="00000000" w:rsidP="00FB4824">
      <w:pPr>
        <w:tabs>
          <w:tab w:val="left" w:pos="654"/>
        </w:tabs>
        <w:bidi/>
        <w:spacing w:beforeLines="50" w:before="120" w:afterLines="50" w:after="120"/>
        <w:ind w:leftChars="100" w:left="520" w:hangingChars="150" w:hanging="300"/>
        <w:rPr>
          <w:rFonts w:ascii="Calibri" w:hAnsi="Calibri"/>
          <w:sz w:val="20"/>
          <w:szCs w:val="20"/>
        </w:rPr>
      </w:pPr>
      <w:r w:rsidRPr="003B2099">
        <w:rPr>
          <w:rFonts w:ascii="Calibri" w:hAnsi="Calibri"/>
          <w:sz w:val="20"/>
          <w:szCs w:val="20"/>
          <w:rtl/>
          <w:lang w:val="ar"/>
        </w:rPr>
        <w:t>•</w:t>
      </w:r>
      <w:r w:rsidRPr="003B2099">
        <w:rPr>
          <w:rFonts w:ascii="Calibri" w:hAnsi="Calibri"/>
          <w:sz w:val="20"/>
          <w:szCs w:val="20"/>
          <w:rtl/>
          <w:lang w:val="ar"/>
        </w:rPr>
        <w:tab/>
        <w:t>الهاتف</w:t>
      </w:r>
      <w:r w:rsidR="000613D7" w:rsidRPr="003B2099">
        <w:rPr>
          <w:rFonts w:ascii="Calibri" w:hAnsi="Calibri"/>
          <w:b/>
          <w:sz w:val="20"/>
          <w:szCs w:val="20"/>
          <w:rtl/>
          <w:lang w:val="ar"/>
        </w:rPr>
        <w:t xml:space="preserve"> 636 224 1300</w:t>
      </w:r>
      <w:r w:rsidRPr="003B2099">
        <w:rPr>
          <w:rFonts w:ascii="Calibri" w:hAnsi="Calibri"/>
          <w:sz w:val="20"/>
          <w:szCs w:val="20"/>
          <w:rtl/>
          <w:lang w:val="ar"/>
        </w:rPr>
        <w:t>، 24 ساعة في اليوم، 7 أيام في الأسبوع أو الدردشة عبر الإنترنت من الساعة 3 مساءً حتى 12 صباحًا بتوقيت شرق أستراليا، 7 أيام في الأسبوع أو قم بزيارة</w:t>
      </w:r>
      <w:r w:rsidR="000613D7" w:rsidRPr="003B2099">
        <w:rPr>
          <w:rFonts w:ascii="Calibri" w:hAnsi="Calibri"/>
          <w:color w:val="4A78AD"/>
          <w:sz w:val="20"/>
          <w:szCs w:val="20"/>
          <w:u w:val="single" w:color="4A78AD"/>
          <w:rtl/>
          <w:lang w:val="ar"/>
        </w:rPr>
        <w:t xml:space="preserve"> </w:t>
      </w:r>
      <w:proofErr w:type="spellStart"/>
      <w:r w:rsidR="000613D7" w:rsidRPr="003B2099">
        <w:rPr>
          <w:rFonts w:ascii="Calibri" w:hAnsi="Calibri"/>
          <w:color w:val="4A78AD"/>
          <w:sz w:val="20"/>
          <w:szCs w:val="20"/>
          <w:u w:val="single" w:color="4A78AD"/>
          <w:rtl/>
          <w:lang w:val="ar"/>
        </w:rPr>
        <w:t>Beyond</w:t>
      </w:r>
      <w:proofErr w:type="spellEnd"/>
      <w:r w:rsidR="000613D7" w:rsidRPr="003B2099">
        <w:rPr>
          <w:rFonts w:ascii="Calibri" w:hAnsi="Calibri"/>
          <w:color w:val="4A78AD"/>
          <w:sz w:val="20"/>
          <w:szCs w:val="20"/>
          <w:u w:val="single" w:color="4A78AD"/>
          <w:rtl/>
          <w:lang w:val="ar"/>
        </w:rPr>
        <w:t xml:space="preserve"> </w:t>
      </w:r>
      <w:proofErr w:type="spellStart"/>
      <w:r w:rsidR="000613D7" w:rsidRPr="003B2099">
        <w:rPr>
          <w:rFonts w:ascii="Calibri" w:hAnsi="Calibri"/>
          <w:color w:val="4A78AD"/>
          <w:sz w:val="20"/>
          <w:szCs w:val="20"/>
          <w:u w:val="single" w:color="4A78AD"/>
          <w:rtl/>
          <w:lang w:val="ar"/>
        </w:rPr>
        <w:t>Blue</w:t>
      </w:r>
      <w:proofErr w:type="spellEnd"/>
      <w:r w:rsidRPr="003B2099">
        <w:rPr>
          <w:rFonts w:ascii="Calibri" w:hAnsi="Calibri"/>
          <w:sz w:val="20"/>
          <w:szCs w:val="20"/>
          <w:rtl/>
          <w:lang w:val="ar"/>
        </w:rPr>
        <w:t>.</w:t>
      </w:r>
    </w:p>
    <w:p w14:paraId="6352B450" w14:textId="77777777" w:rsidR="00B339F8" w:rsidRPr="003B2099" w:rsidRDefault="00000000" w:rsidP="00DE76FA">
      <w:pPr>
        <w:pStyle w:val="Heading8"/>
        <w:bidi/>
        <w:spacing w:beforeLines="100" w:before="240" w:afterLines="50" w:after="120"/>
        <w:ind w:left="0"/>
        <w:rPr>
          <w:rFonts w:ascii="Calibri" w:hAnsi="Calibri"/>
          <w:sz w:val="24"/>
          <w:szCs w:val="24"/>
        </w:rPr>
      </w:pPr>
      <w:r w:rsidRPr="003B2099">
        <w:rPr>
          <w:rFonts w:ascii="Calibri" w:hAnsi="Calibri"/>
          <w:color w:val="4A78AD"/>
          <w:sz w:val="24"/>
          <w:szCs w:val="24"/>
          <w:rtl/>
          <w:lang w:val="ar"/>
        </w:rPr>
        <w:t xml:space="preserve">خط </w:t>
      </w:r>
      <w:proofErr w:type="spellStart"/>
      <w:r w:rsidRPr="003B2099">
        <w:rPr>
          <w:rFonts w:ascii="Calibri" w:hAnsi="Calibri"/>
          <w:color w:val="4A78AD"/>
          <w:sz w:val="24"/>
          <w:szCs w:val="24"/>
          <w:rtl/>
          <w:lang w:val="ar"/>
        </w:rPr>
        <w:t>Lifeline</w:t>
      </w:r>
      <w:proofErr w:type="spellEnd"/>
      <w:r w:rsidRPr="003B2099">
        <w:rPr>
          <w:rFonts w:ascii="Calibri" w:hAnsi="Calibri"/>
          <w:color w:val="4A78AD"/>
          <w:sz w:val="24"/>
          <w:szCs w:val="24"/>
          <w:rtl/>
          <w:lang w:val="ar"/>
        </w:rPr>
        <w:t xml:space="preserve"> للدعم في أوقات الأزمات</w:t>
      </w:r>
    </w:p>
    <w:p w14:paraId="76DC56EC" w14:textId="77777777" w:rsidR="00B339F8" w:rsidRPr="003B2099" w:rsidRDefault="00000000" w:rsidP="00FB4824">
      <w:pPr>
        <w:tabs>
          <w:tab w:val="left" w:pos="654"/>
        </w:tabs>
        <w:bidi/>
        <w:spacing w:beforeLines="50" w:before="120" w:afterLines="50" w:after="120"/>
        <w:ind w:leftChars="100" w:left="520" w:hangingChars="150" w:hanging="300"/>
        <w:rPr>
          <w:rFonts w:ascii="Calibri" w:hAnsi="Calibri"/>
          <w:sz w:val="20"/>
          <w:szCs w:val="20"/>
        </w:rPr>
      </w:pPr>
      <w:r w:rsidRPr="003B2099">
        <w:rPr>
          <w:rFonts w:ascii="Calibri" w:hAnsi="Calibri"/>
          <w:sz w:val="20"/>
          <w:szCs w:val="20"/>
          <w:rtl/>
          <w:lang w:val="ar"/>
        </w:rPr>
        <w:t>•</w:t>
      </w:r>
      <w:r w:rsidRPr="003B2099">
        <w:rPr>
          <w:rFonts w:ascii="Calibri" w:hAnsi="Calibri"/>
          <w:sz w:val="20"/>
          <w:szCs w:val="20"/>
          <w:rtl/>
          <w:lang w:val="ar"/>
        </w:rPr>
        <w:tab/>
        <w:t>يقدم الدعم إذا كنت تشعر بالإرهاق، تواجه صعوبة في التأقلم، أو تفكر في الانتحار.</w:t>
      </w:r>
    </w:p>
    <w:p w14:paraId="7DFF9138" w14:textId="545B1F15" w:rsidR="00B339F8" w:rsidRPr="003B2099" w:rsidRDefault="00000000" w:rsidP="00FB4824">
      <w:pPr>
        <w:tabs>
          <w:tab w:val="left" w:pos="654"/>
        </w:tabs>
        <w:bidi/>
        <w:spacing w:beforeLines="50" w:before="120" w:afterLines="50" w:after="120"/>
        <w:ind w:leftChars="100" w:left="520" w:hangingChars="150" w:hanging="300"/>
        <w:rPr>
          <w:rFonts w:ascii="Calibri" w:hAnsi="Calibri"/>
          <w:sz w:val="20"/>
          <w:szCs w:val="20"/>
        </w:rPr>
      </w:pPr>
      <w:r w:rsidRPr="003B2099">
        <w:rPr>
          <w:rFonts w:ascii="Calibri" w:hAnsi="Calibri"/>
          <w:sz w:val="20"/>
          <w:szCs w:val="20"/>
          <w:rtl/>
          <w:lang w:val="ar"/>
        </w:rPr>
        <w:t>•</w:t>
      </w:r>
      <w:r w:rsidRPr="003B2099">
        <w:rPr>
          <w:rFonts w:ascii="Calibri" w:hAnsi="Calibri"/>
          <w:sz w:val="20"/>
          <w:szCs w:val="20"/>
          <w:rtl/>
          <w:lang w:val="ar"/>
        </w:rPr>
        <w:tab/>
        <w:t xml:space="preserve">تحدث إلى اختصاصي الدعم في أوقات الأزمات بالاتصال على الرقم </w:t>
      </w:r>
      <w:r w:rsidR="000613D7" w:rsidRPr="003B2099">
        <w:rPr>
          <w:rFonts w:ascii="Calibri" w:hAnsi="Calibri"/>
          <w:b/>
          <w:sz w:val="20"/>
          <w:szCs w:val="20"/>
          <w:rtl/>
          <w:lang w:val="ar"/>
        </w:rPr>
        <w:t>‎</w:t>
      </w:r>
      <w:r w:rsidR="00882123" w:rsidRPr="00882123">
        <w:rPr>
          <w:rFonts w:ascii="Calibri" w:hAnsi="Calibri"/>
          <w:bCs/>
          <w:sz w:val="20"/>
          <w:szCs w:val="20"/>
          <w:lang w:val="ar"/>
        </w:rPr>
        <w:t>13 11 14</w:t>
      </w:r>
      <w:r w:rsidRPr="003B2099">
        <w:rPr>
          <w:rFonts w:ascii="Calibri" w:hAnsi="Calibri"/>
          <w:sz w:val="20"/>
          <w:szCs w:val="20"/>
          <w:rtl/>
          <w:lang w:val="ar"/>
        </w:rPr>
        <w:t>، على مدار الساعة طوال أيام الأسبوع.</w:t>
      </w:r>
    </w:p>
    <w:p w14:paraId="50730A5A" w14:textId="0DBBB006" w:rsidR="00B339F8" w:rsidRPr="003B2099" w:rsidRDefault="00000000" w:rsidP="00FB4824">
      <w:pPr>
        <w:tabs>
          <w:tab w:val="left" w:pos="654"/>
        </w:tabs>
        <w:bidi/>
        <w:spacing w:beforeLines="50" w:before="120" w:afterLines="50" w:after="120"/>
        <w:ind w:leftChars="100" w:left="520" w:hangingChars="150" w:hanging="300"/>
        <w:rPr>
          <w:rFonts w:ascii="Calibri" w:hAnsi="Calibri"/>
          <w:sz w:val="20"/>
          <w:szCs w:val="20"/>
        </w:rPr>
      </w:pPr>
      <w:r w:rsidRPr="003B2099">
        <w:rPr>
          <w:rFonts w:ascii="Calibri" w:hAnsi="Calibri"/>
          <w:sz w:val="20"/>
          <w:szCs w:val="20"/>
          <w:rtl/>
          <w:lang w:val="ar"/>
        </w:rPr>
        <w:t>•</w:t>
      </w:r>
      <w:r w:rsidRPr="003B2099">
        <w:rPr>
          <w:rFonts w:ascii="Calibri" w:hAnsi="Calibri"/>
          <w:sz w:val="20"/>
          <w:szCs w:val="20"/>
          <w:rtl/>
          <w:lang w:val="ar"/>
        </w:rPr>
        <w:tab/>
        <w:t xml:space="preserve">أرسل رسالة نصية إلى الرقم </w:t>
      </w:r>
      <w:r w:rsidR="000613D7" w:rsidRPr="003B2099">
        <w:rPr>
          <w:rFonts w:ascii="Calibri" w:hAnsi="Calibri"/>
          <w:b/>
          <w:sz w:val="20"/>
          <w:szCs w:val="20"/>
          <w:rtl/>
          <w:lang w:val="ar"/>
        </w:rPr>
        <w:t>‎</w:t>
      </w:r>
      <w:r w:rsidRPr="003B2099">
        <w:rPr>
          <w:rFonts w:ascii="Calibri" w:hAnsi="Calibri"/>
          <w:sz w:val="20"/>
          <w:szCs w:val="20"/>
          <w:rtl/>
          <w:lang w:val="ar"/>
        </w:rPr>
        <w:t>0477 13 11 14 أو استخدم الدردشة عبر الإنترنت للحصول على الدعم على مدار الساعة وطوال أيام الأسبوع. أو قم بزيارة</w:t>
      </w:r>
      <w:r w:rsidR="000613D7" w:rsidRPr="003B2099">
        <w:rPr>
          <w:rFonts w:ascii="Calibri" w:hAnsi="Calibri"/>
          <w:color w:val="4A78AD"/>
          <w:sz w:val="20"/>
          <w:szCs w:val="20"/>
          <w:u w:val="single" w:color="4A78AD"/>
          <w:rtl/>
          <w:lang w:val="ar"/>
        </w:rPr>
        <w:t xml:space="preserve"> </w:t>
      </w:r>
      <w:proofErr w:type="spellStart"/>
      <w:r w:rsidR="000613D7" w:rsidRPr="003B2099">
        <w:rPr>
          <w:rFonts w:ascii="Calibri" w:hAnsi="Calibri"/>
          <w:color w:val="4A78AD"/>
          <w:sz w:val="20"/>
          <w:szCs w:val="20"/>
          <w:u w:val="single" w:color="4A78AD"/>
          <w:rtl/>
          <w:lang w:val="ar"/>
        </w:rPr>
        <w:t>Lifeline</w:t>
      </w:r>
      <w:proofErr w:type="spellEnd"/>
      <w:r w:rsidR="000613D7" w:rsidRPr="003B2099">
        <w:rPr>
          <w:rFonts w:ascii="Calibri" w:hAnsi="Calibri"/>
          <w:color w:val="4A78AD"/>
          <w:sz w:val="20"/>
          <w:szCs w:val="20"/>
          <w:u w:val="single" w:color="4A78AD"/>
          <w:rtl/>
          <w:lang w:val="ar"/>
        </w:rPr>
        <w:t xml:space="preserve"> </w:t>
      </w:r>
      <w:proofErr w:type="spellStart"/>
      <w:r w:rsidR="000613D7" w:rsidRPr="003B2099">
        <w:rPr>
          <w:rFonts w:ascii="Calibri" w:hAnsi="Calibri"/>
          <w:color w:val="4A78AD"/>
          <w:sz w:val="20"/>
          <w:szCs w:val="20"/>
          <w:u w:val="single" w:color="4A78AD"/>
          <w:rtl/>
          <w:lang w:val="ar"/>
        </w:rPr>
        <w:t>Crisis</w:t>
      </w:r>
      <w:proofErr w:type="spellEnd"/>
      <w:r w:rsidR="000613D7" w:rsidRPr="003B2099">
        <w:rPr>
          <w:rFonts w:ascii="Calibri" w:hAnsi="Calibri"/>
          <w:color w:val="4A78AD"/>
          <w:sz w:val="20"/>
          <w:szCs w:val="20"/>
          <w:u w:val="single" w:color="4A78AD"/>
          <w:rtl/>
          <w:lang w:val="ar"/>
        </w:rPr>
        <w:t xml:space="preserve"> </w:t>
      </w:r>
      <w:proofErr w:type="spellStart"/>
      <w:r w:rsidR="000613D7" w:rsidRPr="003B2099">
        <w:rPr>
          <w:rFonts w:ascii="Calibri" w:hAnsi="Calibri"/>
          <w:color w:val="4A78AD"/>
          <w:sz w:val="20"/>
          <w:szCs w:val="20"/>
          <w:u w:val="single" w:color="4A78AD"/>
          <w:rtl/>
          <w:lang w:val="ar"/>
        </w:rPr>
        <w:t>Support</w:t>
      </w:r>
      <w:proofErr w:type="spellEnd"/>
      <w:r w:rsidRPr="003B2099">
        <w:rPr>
          <w:rFonts w:ascii="Calibri" w:hAnsi="Calibri"/>
          <w:sz w:val="20"/>
          <w:szCs w:val="20"/>
          <w:rtl/>
          <w:lang w:val="ar"/>
        </w:rPr>
        <w:t>.</w:t>
      </w:r>
    </w:p>
    <w:p w14:paraId="68610605" w14:textId="0C2C70D9" w:rsidR="00B339F8" w:rsidRPr="003B2099" w:rsidRDefault="00000000" w:rsidP="00DE76FA">
      <w:pPr>
        <w:pStyle w:val="Heading8"/>
        <w:bidi/>
        <w:spacing w:beforeLines="100" w:before="240" w:afterLines="50" w:after="120"/>
        <w:ind w:left="0"/>
        <w:rPr>
          <w:rFonts w:ascii="Calibri" w:hAnsi="Calibri"/>
          <w:sz w:val="24"/>
          <w:szCs w:val="24"/>
        </w:rPr>
      </w:pPr>
      <w:r w:rsidRPr="003B2099">
        <w:rPr>
          <w:rFonts w:ascii="Calibri" w:hAnsi="Calibri"/>
          <w:color w:val="4A78AD"/>
          <w:sz w:val="24"/>
          <w:szCs w:val="24"/>
          <w:rtl/>
          <w:lang w:val="ar"/>
        </w:rPr>
        <w:t>خدمة ‏</w:t>
      </w:r>
      <w:r w:rsidR="00882123" w:rsidRPr="003B2099">
        <w:rPr>
          <w:rFonts w:ascii="Calibri" w:hAnsi="Calibri"/>
          <w:color w:val="4A78AD"/>
          <w:sz w:val="24"/>
          <w:szCs w:val="24"/>
          <w:rtl/>
          <w:lang w:val="ar"/>
        </w:rPr>
        <w:t>1800</w:t>
      </w:r>
      <w:r w:rsidRPr="003B2099">
        <w:rPr>
          <w:rFonts w:ascii="Calibri" w:hAnsi="Calibri"/>
          <w:color w:val="4A78AD"/>
          <w:sz w:val="24"/>
          <w:szCs w:val="24"/>
          <w:rtl/>
          <w:lang w:val="ar"/>
        </w:rPr>
        <w:t>RESPECT</w:t>
      </w:r>
    </w:p>
    <w:p w14:paraId="6D30DA29" w14:textId="77777777" w:rsidR="00B339F8" w:rsidRPr="003B2099" w:rsidRDefault="00000000" w:rsidP="00FB4824">
      <w:pPr>
        <w:tabs>
          <w:tab w:val="left" w:pos="654"/>
        </w:tabs>
        <w:bidi/>
        <w:spacing w:beforeLines="50" w:before="120" w:afterLines="50" w:after="120"/>
        <w:ind w:leftChars="100" w:left="520" w:hangingChars="150" w:hanging="300"/>
        <w:rPr>
          <w:rFonts w:ascii="Calibri" w:hAnsi="Calibri"/>
          <w:sz w:val="20"/>
          <w:szCs w:val="20"/>
        </w:rPr>
      </w:pPr>
      <w:r w:rsidRPr="003B2099">
        <w:rPr>
          <w:rFonts w:ascii="Calibri" w:hAnsi="Calibri"/>
          <w:sz w:val="20"/>
          <w:szCs w:val="20"/>
          <w:rtl/>
          <w:lang w:val="ar"/>
        </w:rPr>
        <w:t>•</w:t>
      </w:r>
      <w:r w:rsidRPr="003B2099">
        <w:rPr>
          <w:rFonts w:ascii="Calibri" w:hAnsi="Calibri"/>
          <w:sz w:val="20"/>
          <w:szCs w:val="20"/>
          <w:rtl/>
          <w:lang w:val="ar"/>
        </w:rPr>
        <w:tab/>
        <w:t>لتلقي الدعم في حالات التعرض للاعتداء الجنسي أو العنف أو الإيذاء المنزلي والأسَري.</w:t>
      </w:r>
    </w:p>
    <w:p w14:paraId="38D082D9" w14:textId="3CD87846" w:rsidR="00B339F8" w:rsidRPr="003B2099" w:rsidRDefault="00000000" w:rsidP="00FB4824">
      <w:pPr>
        <w:tabs>
          <w:tab w:val="left" w:pos="654"/>
        </w:tabs>
        <w:bidi/>
        <w:spacing w:beforeLines="50" w:before="120" w:afterLines="50" w:after="120"/>
        <w:ind w:leftChars="100" w:left="520" w:hangingChars="150" w:hanging="300"/>
        <w:rPr>
          <w:rFonts w:ascii="Calibri" w:hAnsi="Calibri"/>
          <w:sz w:val="20"/>
          <w:szCs w:val="20"/>
        </w:rPr>
      </w:pPr>
      <w:r w:rsidRPr="003B2099">
        <w:rPr>
          <w:rFonts w:ascii="Calibri" w:hAnsi="Calibri"/>
          <w:sz w:val="20"/>
          <w:szCs w:val="20"/>
          <w:rtl/>
          <w:lang w:val="ar"/>
        </w:rPr>
        <w:t>•</w:t>
      </w:r>
      <w:r w:rsidRPr="003B2099">
        <w:rPr>
          <w:rFonts w:ascii="Calibri" w:hAnsi="Calibri"/>
          <w:sz w:val="20"/>
          <w:szCs w:val="20"/>
          <w:rtl/>
          <w:lang w:val="ar"/>
        </w:rPr>
        <w:tab/>
        <w:t xml:space="preserve">الهاتف </w:t>
      </w:r>
      <w:r w:rsidR="000613D7" w:rsidRPr="003B2099">
        <w:rPr>
          <w:rFonts w:ascii="Calibri" w:hAnsi="Calibri"/>
          <w:b/>
          <w:sz w:val="20"/>
          <w:szCs w:val="20"/>
          <w:rtl/>
          <w:lang w:val="ar"/>
        </w:rPr>
        <w:t>732 737 1800</w:t>
      </w:r>
      <w:r w:rsidR="00882123" w:rsidRPr="003B2099">
        <w:rPr>
          <w:rFonts w:ascii="Calibri" w:hAnsi="Calibri"/>
          <w:sz w:val="20"/>
          <w:szCs w:val="20"/>
          <w:rtl/>
          <w:lang w:val="ar"/>
        </w:rPr>
        <w:t>،</w:t>
      </w:r>
      <w:r w:rsidRPr="003B2099">
        <w:rPr>
          <w:rFonts w:ascii="Calibri" w:hAnsi="Calibri"/>
          <w:sz w:val="20"/>
          <w:szCs w:val="20"/>
          <w:rtl/>
          <w:lang w:val="ar"/>
        </w:rPr>
        <w:t xml:space="preserve"> 24 ساعة في اليوم، 7 أيام في الأسبوع، الدردشة عبر الإنترنت 24 ساعة في اليوم، </w:t>
      </w:r>
      <w:r w:rsidRPr="003B2099">
        <w:rPr>
          <w:rFonts w:ascii="Calibri" w:hAnsi="Calibri" w:hint="cs"/>
          <w:sz w:val="20"/>
          <w:szCs w:val="20"/>
          <w:rtl/>
          <w:lang w:val="ar"/>
        </w:rPr>
        <w:t xml:space="preserve">7 أيام في الأسبوع أو قم بالزيارة </w:t>
      </w:r>
      <w:r w:rsidR="000613D7" w:rsidRPr="003B2099">
        <w:rPr>
          <w:rFonts w:ascii="Calibri" w:hAnsi="Calibri"/>
          <w:color w:val="4A78AD"/>
          <w:sz w:val="20"/>
          <w:szCs w:val="20"/>
          <w:u w:val="single" w:color="4A78AD"/>
          <w:rtl/>
          <w:lang w:val="ar"/>
        </w:rPr>
        <w:t>1800RESPECT</w:t>
      </w:r>
      <w:r w:rsidRPr="003B2099">
        <w:rPr>
          <w:rFonts w:ascii="Calibri" w:hAnsi="Calibri" w:hint="cs"/>
          <w:sz w:val="20"/>
          <w:szCs w:val="20"/>
          <w:rtl/>
          <w:lang w:val="ar"/>
        </w:rPr>
        <w:t>.</w:t>
      </w:r>
    </w:p>
    <w:p w14:paraId="3238A3D6" w14:textId="77777777" w:rsidR="00B339F8" w:rsidRPr="003B2099" w:rsidRDefault="00000000" w:rsidP="00DE76FA">
      <w:pPr>
        <w:pStyle w:val="Heading8"/>
        <w:bidi/>
        <w:spacing w:beforeLines="100" w:before="240" w:afterLines="50" w:after="120"/>
        <w:ind w:left="0"/>
        <w:rPr>
          <w:rFonts w:ascii="Calibri" w:hAnsi="Calibri"/>
          <w:sz w:val="24"/>
          <w:szCs w:val="24"/>
        </w:rPr>
      </w:pPr>
      <w:r w:rsidRPr="003B2099">
        <w:rPr>
          <w:rFonts w:ascii="Calibri" w:hAnsi="Calibri"/>
          <w:color w:val="4A78AD"/>
          <w:sz w:val="24"/>
          <w:szCs w:val="24"/>
          <w:rtl/>
          <w:lang w:val="ar"/>
        </w:rPr>
        <w:t>خدمة 13YARN</w:t>
      </w:r>
    </w:p>
    <w:p w14:paraId="004B09A2" w14:textId="46FBB774" w:rsidR="00B339F8" w:rsidRPr="003B2099" w:rsidRDefault="00000000" w:rsidP="00FB4824">
      <w:pPr>
        <w:tabs>
          <w:tab w:val="left" w:pos="654"/>
        </w:tabs>
        <w:bidi/>
        <w:spacing w:beforeLines="50" w:before="120" w:afterLines="50" w:after="120"/>
        <w:ind w:leftChars="100" w:left="520" w:hangingChars="150" w:hanging="300"/>
        <w:rPr>
          <w:rFonts w:ascii="Calibri" w:hAnsi="Calibri"/>
          <w:sz w:val="20"/>
          <w:szCs w:val="20"/>
        </w:rPr>
      </w:pPr>
      <w:r w:rsidRPr="003B2099">
        <w:rPr>
          <w:rFonts w:ascii="Calibri" w:hAnsi="Calibri"/>
          <w:sz w:val="20"/>
          <w:szCs w:val="20"/>
          <w:rtl/>
          <w:lang w:val="ar"/>
        </w:rPr>
        <w:t>•</w:t>
      </w:r>
      <w:r w:rsidRPr="003B2099">
        <w:rPr>
          <w:rFonts w:ascii="Calibri" w:hAnsi="Calibri"/>
          <w:sz w:val="20"/>
          <w:szCs w:val="20"/>
          <w:rtl/>
          <w:lang w:val="ar"/>
        </w:rPr>
        <w:tab/>
        <w:t xml:space="preserve">خدمة مخصصة لشعوب الأمم الأولى تقدم دعمًا ملائمًا ثقافيًّا في أوقات الأزمات. اتصل على </w:t>
      </w:r>
      <w:r w:rsidR="000613D7" w:rsidRPr="003B2099">
        <w:rPr>
          <w:rFonts w:ascii="Calibri" w:hAnsi="Calibri"/>
          <w:b/>
          <w:sz w:val="20"/>
          <w:szCs w:val="20"/>
          <w:rtl/>
          <w:lang w:val="ar"/>
        </w:rPr>
        <w:t>76 92 13</w:t>
      </w:r>
      <w:r w:rsidR="00C1782A" w:rsidRPr="003B2099">
        <w:rPr>
          <w:rFonts w:ascii="Calibri" w:hAnsi="Calibri"/>
          <w:sz w:val="20"/>
          <w:szCs w:val="20"/>
          <w:rtl/>
          <w:lang w:val="ar"/>
        </w:rPr>
        <w:t>،</w:t>
      </w:r>
      <w:r w:rsidRPr="003B2099">
        <w:rPr>
          <w:rFonts w:ascii="Calibri" w:hAnsi="Calibri"/>
          <w:sz w:val="20"/>
          <w:szCs w:val="20"/>
          <w:rtl/>
          <w:lang w:val="ar"/>
        </w:rPr>
        <w:t xml:space="preserve"> 24 ساعة في اليوم، </w:t>
      </w:r>
      <w:r w:rsidR="00C1782A">
        <w:rPr>
          <w:rFonts w:ascii="Calibri" w:hAnsi="Calibri"/>
          <w:sz w:val="20"/>
          <w:szCs w:val="20"/>
          <w:lang w:val="en-US"/>
        </w:rPr>
        <w:br/>
      </w:r>
      <w:r w:rsidRPr="003B2099">
        <w:rPr>
          <w:rFonts w:ascii="Calibri" w:hAnsi="Calibri" w:hint="cs"/>
          <w:sz w:val="20"/>
          <w:szCs w:val="20"/>
          <w:rtl/>
          <w:lang w:val="ar"/>
        </w:rPr>
        <w:t xml:space="preserve">7 أيام في الأسبوع أو قم بالزيارة </w:t>
      </w:r>
      <w:r w:rsidR="000613D7" w:rsidRPr="003B2099">
        <w:rPr>
          <w:rFonts w:ascii="Calibri" w:hAnsi="Calibri"/>
          <w:color w:val="4A78AD"/>
          <w:sz w:val="20"/>
          <w:szCs w:val="20"/>
          <w:u w:val="single" w:color="4A78AD"/>
          <w:rtl/>
          <w:lang w:val="ar"/>
        </w:rPr>
        <w:t>13YARN</w:t>
      </w:r>
      <w:r w:rsidRPr="003B2099">
        <w:rPr>
          <w:rFonts w:ascii="Calibri" w:hAnsi="Calibri" w:hint="cs"/>
          <w:sz w:val="20"/>
          <w:szCs w:val="20"/>
          <w:rtl/>
          <w:lang w:val="ar"/>
        </w:rPr>
        <w:t>.</w:t>
      </w:r>
    </w:p>
    <w:p w14:paraId="59BD452C" w14:textId="77777777" w:rsidR="00B339F8" w:rsidRPr="003B2099" w:rsidRDefault="00000000" w:rsidP="00DE76FA">
      <w:pPr>
        <w:pStyle w:val="Heading8"/>
        <w:bidi/>
        <w:spacing w:beforeLines="100" w:before="240" w:afterLines="50" w:after="120"/>
        <w:ind w:left="0"/>
        <w:rPr>
          <w:rFonts w:ascii="Calibri" w:hAnsi="Calibri"/>
          <w:sz w:val="24"/>
          <w:szCs w:val="24"/>
        </w:rPr>
      </w:pPr>
      <w:r w:rsidRPr="003B2099">
        <w:rPr>
          <w:rFonts w:ascii="Calibri" w:hAnsi="Calibri"/>
          <w:color w:val="4A78AD"/>
          <w:sz w:val="24"/>
          <w:szCs w:val="24"/>
          <w:rtl/>
          <w:lang w:val="ar"/>
        </w:rPr>
        <w:t xml:space="preserve">مؤسسة </w:t>
      </w:r>
      <w:proofErr w:type="spellStart"/>
      <w:r w:rsidRPr="003B2099">
        <w:rPr>
          <w:rFonts w:ascii="Calibri" w:hAnsi="Calibri"/>
          <w:color w:val="4A78AD"/>
          <w:sz w:val="24"/>
          <w:szCs w:val="24"/>
          <w:rtl/>
          <w:lang w:val="ar"/>
        </w:rPr>
        <w:t>QLife</w:t>
      </w:r>
      <w:proofErr w:type="spellEnd"/>
    </w:p>
    <w:p w14:paraId="4D13811A" w14:textId="41B9BE79" w:rsidR="00B339F8" w:rsidRPr="003B2099" w:rsidRDefault="00000000" w:rsidP="00FB4824">
      <w:pPr>
        <w:tabs>
          <w:tab w:val="left" w:pos="654"/>
        </w:tabs>
        <w:bidi/>
        <w:spacing w:beforeLines="50" w:before="120" w:afterLines="50" w:after="120"/>
        <w:ind w:leftChars="100" w:left="520" w:hangingChars="150" w:hanging="300"/>
        <w:rPr>
          <w:rFonts w:ascii="Calibri" w:hAnsi="Calibri"/>
          <w:sz w:val="20"/>
          <w:szCs w:val="20"/>
        </w:rPr>
      </w:pPr>
      <w:r w:rsidRPr="003B2099">
        <w:rPr>
          <w:rFonts w:ascii="Calibri" w:hAnsi="Calibri"/>
          <w:sz w:val="20"/>
          <w:szCs w:val="20"/>
          <w:rtl/>
          <w:lang w:val="ar"/>
        </w:rPr>
        <w:t>•</w:t>
      </w:r>
      <w:r w:rsidRPr="003B2099">
        <w:rPr>
          <w:rFonts w:ascii="Calibri" w:hAnsi="Calibri"/>
          <w:sz w:val="20"/>
          <w:szCs w:val="20"/>
          <w:rtl/>
          <w:lang w:val="ar"/>
        </w:rPr>
        <w:tab/>
        <w:t xml:space="preserve">توفر منظمة </w:t>
      </w:r>
      <w:proofErr w:type="spellStart"/>
      <w:r w:rsidRPr="003B2099">
        <w:rPr>
          <w:rFonts w:ascii="Calibri" w:hAnsi="Calibri"/>
          <w:sz w:val="20"/>
          <w:szCs w:val="20"/>
          <w:rtl/>
          <w:lang w:val="ar"/>
        </w:rPr>
        <w:t>QLife</w:t>
      </w:r>
      <w:proofErr w:type="spellEnd"/>
      <w:r w:rsidRPr="003B2099">
        <w:rPr>
          <w:rFonts w:ascii="Calibri" w:hAnsi="Calibri"/>
          <w:sz w:val="20"/>
          <w:szCs w:val="20"/>
          <w:rtl/>
          <w:lang w:val="ar"/>
        </w:rPr>
        <w:t xml:space="preserve"> لمجتمع الميم (+LGBTQIA) في أستراليا دعمًا نفسيًّا مجانيًّا يقدمه أقران من نفس المجتمع، </w:t>
      </w:r>
      <w:r w:rsidR="00C1782A">
        <w:rPr>
          <w:rFonts w:ascii="Calibri" w:hAnsi="Calibri"/>
          <w:sz w:val="20"/>
          <w:szCs w:val="20"/>
          <w:lang w:val="en-US"/>
        </w:rPr>
        <w:br/>
      </w:r>
      <w:r w:rsidRPr="003B2099">
        <w:rPr>
          <w:rFonts w:ascii="Calibri" w:hAnsi="Calibri"/>
          <w:sz w:val="20"/>
          <w:szCs w:val="20"/>
          <w:rtl/>
          <w:lang w:val="ar"/>
        </w:rPr>
        <w:t>وإحالات مجانية دون التعريف عن الهوية.</w:t>
      </w:r>
    </w:p>
    <w:p w14:paraId="004C9BB0" w14:textId="77777777" w:rsidR="00B339F8" w:rsidRPr="003B2099" w:rsidRDefault="00000000" w:rsidP="003B2099">
      <w:pPr>
        <w:tabs>
          <w:tab w:val="left" w:pos="654"/>
        </w:tabs>
        <w:bidi/>
        <w:spacing w:beforeLines="50" w:before="120" w:afterLines="50" w:after="120"/>
        <w:ind w:leftChars="100" w:left="520" w:right="426" w:hangingChars="150" w:hanging="300"/>
        <w:rPr>
          <w:rFonts w:ascii="Calibri" w:hAnsi="Calibri"/>
          <w:sz w:val="20"/>
          <w:szCs w:val="20"/>
        </w:rPr>
      </w:pPr>
      <w:r w:rsidRPr="003B2099">
        <w:rPr>
          <w:rFonts w:ascii="Calibri" w:hAnsi="Calibri"/>
          <w:sz w:val="20"/>
          <w:szCs w:val="20"/>
          <w:rtl/>
          <w:lang w:val="ar"/>
        </w:rPr>
        <w:t>•</w:t>
      </w:r>
      <w:r w:rsidRPr="003B2099">
        <w:rPr>
          <w:rFonts w:ascii="Calibri" w:hAnsi="Calibri"/>
          <w:sz w:val="20"/>
          <w:szCs w:val="20"/>
          <w:rtl/>
          <w:lang w:val="ar"/>
        </w:rPr>
        <w:tab/>
        <w:t xml:space="preserve">يمكنكم الاتصال على الرقم </w:t>
      </w:r>
      <w:r w:rsidR="000613D7" w:rsidRPr="003B2099">
        <w:rPr>
          <w:rFonts w:ascii="Calibri" w:hAnsi="Calibri"/>
          <w:b/>
          <w:sz w:val="20"/>
          <w:szCs w:val="20"/>
          <w:rtl/>
          <w:lang w:val="ar"/>
        </w:rPr>
        <w:t>527 184 1800</w:t>
      </w:r>
      <w:r w:rsidRPr="003B2099">
        <w:rPr>
          <w:rFonts w:ascii="Calibri" w:hAnsi="Calibri"/>
          <w:sz w:val="20"/>
          <w:szCs w:val="20"/>
          <w:rtl/>
          <w:lang w:val="ar"/>
        </w:rPr>
        <w:t xml:space="preserve"> يوميًّا من الساعة 3 بعد الظهر حتى منتصف الليل، أو تفضلوا بزيارة الرابط: </w:t>
      </w:r>
      <w:proofErr w:type="spellStart"/>
      <w:r w:rsidR="000613D7" w:rsidRPr="003B2099">
        <w:rPr>
          <w:rFonts w:ascii="Calibri" w:hAnsi="Calibri"/>
          <w:color w:val="4A78AD"/>
          <w:sz w:val="20"/>
          <w:szCs w:val="20"/>
          <w:u w:val="single" w:color="4A78AD"/>
          <w:rtl/>
          <w:lang w:val="ar"/>
        </w:rPr>
        <w:t>QLife</w:t>
      </w:r>
      <w:proofErr w:type="spellEnd"/>
      <w:r w:rsidR="000613D7" w:rsidRPr="003B2099">
        <w:rPr>
          <w:rFonts w:ascii="Calibri" w:hAnsi="Calibri"/>
          <w:color w:val="4A78AD"/>
          <w:sz w:val="20"/>
          <w:szCs w:val="20"/>
          <w:u w:val="single" w:color="4A78AD"/>
          <w:rtl/>
          <w:lang w:val="ar"/>
        </w:rPr>
        <w:t xml:space="preserve"> - </w:t>
      </w:r>
      <w:proofErr w:type="spellStart"/>
      <w:r w:rsidR="000613D7" w:rsidRPr="003B2099">
        <w:rPr>
          <w:rFonts w:ascii="Calibri" w:hAnsi="Calibri"/>
          <w:color w:val="4A78AD"/>
          <w:sz w:val="20"/>
          <w:szCs w:val="20"/>
          <w:u w:val="single" w:color="4A78AD"/>
          <w:rtl/>
          <w:lang w:val="ar"/>
        </w:rPr>
        <w:t>Support</w:t>
      </w:r>
      <w:proofErr w:type="spellEnd"/>
      <w:r w:rsidR="000613D7" w:rsidRPr="003B2099">
        <w:rPr>
          <w:rFonts w:ascii="Calibri" w:hAnsi="Calibri"/>
          <w:color w:val="4A78AD"/>
          <w:sz w:val="20"/>
          <w:szCs w:val="20"/>
          <w:u w:val="single" w:color="4A78AD"/>
          <w:rtl/>
          <w:lang w:val="ar"/>
        </w:rPr>
        <w:t xml:space="preserve"> </w:t>
      </w:r>
      <w:proofErr w:type="spellStart"/>
      <w:r w:rsidR="000613D7" w:rsidRPr="003B2099">
        <w:rPr>
          <w:rFonts w:ascii="Calibri" w:hAnsi="Calibri"/>
          <w:color w:val="4A78AD"/>
          <w:sz w:val="20"/>
          <w:szCs w:val="20"/>
          <w:u w:val="single" w:color="4A78AD"/>
          <w:rtl/>
          <w:lang w:val="ar"/>
        </w:rPr>
        <w:t>and</w:t>
      </w:r>
      <w:proofErr w:type="spellEnd"/>
      <w:r w:rsidR="000613D7" w:rsidRPr="003B2099">
        <w:rPr>
          <w:rFonts w:ascii="Calibri" w:hAnsi="Calibri"/>
          <w:color w:val="4A78AD"/>
          <w:sz w:val="20"/>
          <w:szCs w:val="20"/>
          <w:u w:val="single" w:color="4A78AD"/>
          <w:rtl/>
          <w:lang w:val="ar"/>
        </w:rPr>
        <w:t xml:space="preserve"> </w:t>
      </w:r>
      <w:proofErr w:type="spellStart"/>
      <w:r w:rsidR="000613D7" w:rsidRPr="003B2099">
        <w:rPr>
          <w:rFonts w:ascii="Calibri" w:hAnsi="Calibri"/>
          <w:color w:val="4A78AD"/>
          <w:sz w:val="20"/>
          <w:szCs w:val="20"/>
          <w:u w:val="single" w:color="4A78AD"/>
          <w:rtl/>
          <w:lang w:val="ar"/>
        </w:rPr>
        <w:t>Referrals</w:t>
      </w:r>
      <w:proofErr w:type="spellEnd"/>
      <w:r w:rsidRPr="003B2099">
        <w:rPr>
          <w:rFonts w:ascii="Calibri" w:hAnsi="Calibri"/>
          <w:sz w:val="20"/>
          <w:szCs w:val="20"/>
          <w:rtl/>
          <w:lang w:val="ar"/>
        </w:rPr>
        <w:t>.</w:t>
      </w:r>
    </w:p>
    <w:p w14:paraId="15FD6F3B" w14:textId="77777777" w:rsidR="00B339F8" w:rsidRPr="003B2099" w:rsidRDefault="00000000" w:rsidP="00DE76FA">
      <w:pPr>
        <w:pStyle w:val="Heading8"/>
        <w:bidi/>
        <w:spacing w:beforeLines="100" w:before="240" w:afterLines="50" w:after="120"/>
        <w:ind w:left="0"/>
        <w:rPr>
          <w:rFonts w:ascii="Calibri" w:hAnsi="Calibri"/>
          <w:sz w:val="24"/>
          <w:szCs w:val="24"/>
        </w:rPr>
      </w:pPr>
      <w:r w:rsidRPr="003B2099">
        <w:rPr>
          <w:rFonts w:ascii="Calibri" w:hAnsi="Calibri"/>
          <w:color w:val="4A78AD"/>
          <w:sz w:val="24"/>
          <w:szCs w:val="24"/>
          <w:rtl/>
          <w:lang w:val="ar"/>
        </w:rPr>
        <w:t xml:space="preserve">استشارات المحاربين القدامى والعائلات من </w:t>
      </w:r>
      <w:proofErr w:type="spellStart"/>
      <w:r w:rsidRPr="003B2099">
        <w:rPr>
          <w:rFonts w:ascii="Calibri" w:hAnsi="Calibri"/>
          <w:color w:val="4A78AD"/>
          <w:sz w:val="24"/>
          <w:szCs w:val="24"/>
          <w:rtl/>
          <w:lang w:val="ar"/>
        </w:rPr>
        <w:t>Open</w:t>
      </w:r>
      <w:proofErr w:type="spellEnd"/>
      <w:r w:rsidRPr="003B2099">
        <w:rPr>
          <w:rFonts w:ascii="Calibri" w:hAnsi="Calibri"/>
          <w:color w:val="4A78AD"/>
          <w:sz w:val="24"/>
          <w:szCs w:val="24"/>
          <w:rtl/>
          <w:lang w:val="ar"/>
        </w:rPr>
        <w:t xml:space="preserve"> </w:t>
      </w:r>
      <w:proofErr w:type="spellStart"/>
      <w:r w:rsidRPr="003B2099">
        <w:rPr>
          <w:rFonts w:ascii="Calibri" w:hAnsi="Calibri"/>
          <w:color w:val="4A78AD"/>
          <w:sz w:val="24"/>
          <w:szCs w:val="24"/>
          <w:rtl/>
          <w:lang w:val="ar"/>
        </w:rPr>
        <w:t>Arms</w:t>
      </w:r>
      <w:proofErr w:type="spellEnd"/>
    </w:p>
    <w:p w14:paraId="36A0D811" w14:textId="77777777" w:rsidR="00B339F8" w:rsidRPr="003B2099" w:rsidRDefault="00000000" w:rsidP="00FB4824">
      <w:pPr>
        <w:tabs>
          <w:tab w:val="left" w:pos="654"/>
        </w:tabs>
        <w:bidi/>
        <w:spacing w:beforeLines="50" w:before="120" w:afterLines="50" w:after="120"/>
        <w:ind w:leftChars="100" w:left="520" w:hangingChars="150" w:hanging="300"/>
        <w:rPr>
          <w:rFonts w:ascii="Calibri" w:hAnsi="Calibri"/>
          <w:sz w:val="20"/>
          <w:szCs w:val="20"/>
        </w:rPr>
      </w:pPr>
      <w:r w:rsidRPr="003B2099">
        <w:rPr>
          <w:rFonts w:ascii="Calibri" w:hAnsi="Calibri"/>
          <w:sz w:val="20"/>
          <w:szCs w:val="20"/>
          <w:rtl/>
          <w:lang w:val="ar"/>
        </w:rPr>
        <w:t>•</w:t>
      </w:r>
      <w:r w:rsidRPr="003B2099">
        <w:rPr>
          <w:rFonts w:ascii="Calibri" w:hAnsi="Calibri"/>
          <w:sz w:val="20"/>
          <w:szCs w:val="20"/>
          <w:rtl/>
          <w:lang w:val="ar"/>
        </w:rPr>
        <w:tab/>
        <w:t xml:space="preserve">كونك مقدم رعاية لأحد قدامى المحاربين، أو أنت من المحاربين القدامى وتقوم برعاية أحدهم، يمكنك التواصل مع </w:t>
      </w:r>
      <w:proofErr w:type="spellStart"/>
      <w:r w:rsidRPr="003B2099">
        <w:rPr>
          <w:rFonts w:ascii="Calibri" w:hAnsi="Calibri"/>
          <w:sz w:val="20"/>
          <w:szCs w:val="20"/>
          <w:rtl/>
          <w:lang w:val="ar"/>
        </w:rPr>
        <w:t>Open</w:t>
      </w:r>
      <w:proofErr w:type="spellEnd"/>
      <w:r w:rsidRPr="003B2099">
        <w:rPr>
          <w:rFonts w:ascii="Calibri" w:hAnsi="Calibri"/>
          <w:sz w:val="20"/>
          <w:szCs w:val="20"/>
          <w:rtl/>
          <w:lang w:val="ar"/>
        </w:rPr>
        <w:t xml:space="preserve"> </w:t>
      </w:r>
      <w:proofErr w:type="spellStart"/>
      <w:r w:rsidRPr="003B2099">
        <w:rPr>
          <w:rFonts w:ascii="Calibri" w:hAnsi="Calibri"/>
          <w:sz w:val="20"/>
          <w:szCs w:val="20"/>
          <w:rtl/>
          <w:lang w:val="ar"/>
        </w:rPr>
        <w:t>Arms</w:t>
      </w:r>
      <w:proofErr w:type="spellEnd"/>
      <w:r w:rsidRPr="003B2099">
        <w:rPr>
          <w:rFonts w:ascii="Calibri" w:hAnsi="Calibri"/>
          <w:sz w:val="20"/>
          <w:szCs w:val="20"/>
          <w:rtl/>
          <w:lang w:val="ar"/>
        </w:rPr>
        <w:t xml:space="preserve"> لمعرفة الدعم والخدمات المتاحة لك أو لأحبائك.</w:t>
      </w:r>
    </w:p>
    <w:p w14:paraId="538DDDC5" w14:textId="10433162" w:rsidR="00B339F8" w:rsidRPr="003B2099" w:rsidRDefault="00000000" w:rsidP="00FB4824">
      <w:pPr>
        <w:tabs>
          <w:tab w:val="left" w:pos="654"/>
        </w:tabs>
        <w:bidi/>
        <w:spacing w:beforeLines="50" w:before="120" w:afterLines="50" w:after="120"/>
        <w:ind w:leftChars="100" w:left="520" w:hangingChars="150" w:hanging="300"/>
        <w:rPr>
          <w:rFonts w:ascii="Calibri" w:hAnsi="Calibri"/>
          <w:sz w:val="20"/>
          <w:szCs w:val="20"/>
        </w:rPr>
      </w:pPr>
      <w:r w:rsidRPr="003B2099">
        <w:rPr>
          <w:rFonts w:ascii="Calibri" w:hAnsi="Calibri"/>
          <w:sz w:val="20"/>
          <w:szCs w:val="20"/>
          <w:rtl/>
          <w:lang w:val="ar"/>
        </w:rPr>
        <w:t>•</w:t>
      </w:r>
      <w:r w:rsidRPr="003B2099">
        <w:rPr>
          <w:rFonts w:ascii="Calibri" w:hAnsi="Calibri"/>
          <w:sz w:val="20"/>
          <w:szCs w:val="20"/>
          <w:rtl/>
          <w:lang w:val="ar"/>
        </w:rPr>
        <w:tab/>
        <w:t>اتصل على</w:t>
      </w:r>
      <w:r w:rsidR="000613D7" w:rsidRPr="003B2099">
        <w:rPr>
          <w:rFonts w:ascii="Calibri" w:hAnsi="Calibri"/>
          <w:b/>
          <w:sz w:val="20"/>
          <w:szCs w:val="20"/>
          <w:rtl/>
          <w:lang w:val="ar"/>
        </w:rPr>
        <w:t xml:space="preserve"> 046 011 1800</w:t>
      </w:r>
      <w:r w:rsidR="000613D7" w:rsidRPr="003B2099">
        <w:rPr>
          <w:rFonts w:ascii="Calibri" w:hAnsi="Calibri"/>
          <w:sz w:val="20"/>
          <w:szCs w:val="20"/>
          <w:rtl/>
          <w:lang w:val="ar"/>
        </w:rPr>
        <w:t xml:space="preserve"> أو قم بزيارة</w:t>
      </w:r>
      <w:r w:rsidR="00C1782A" w:rsidRPr="003B2099">
        <w:rPr>
          <w:rFonts w:ascii="Calibri" w:hAnsi="Calibri"/>
          <w:sz w:val="20"/>
          <w:szCs w:val="20"/>
          <w:rtl/>
          <w:lang w:val="ar"/>
        </w:rPr>
        <w:t xml:space="preserve"> </w:t>
      </w:r>
      <w:proofErr w:type="spellStart"/>
      <w:r w:rsidR="000613D7" w:rsidRPr="003B2099">
        <w:rPr>
          <w:rFonts w:ascii="Calibri" w:hAnsi="Calibri"/>
          <w:color w:val="4A78AD"/>
          <w:sz w:val="20"/>
          <w:szCs w:val="20"/>
          <w:u w:val="single" w:color="4A78AD"/>
          <w:rtl/>
          <w:lang w:val="ar"/>
        </w:rPr>
        <w:t>Open</w:t>
      </w:r>
      <w:proofErr w:type="spellEnd"/>
      <w:r w:rsidR="000613D7" w:rsidRPr="003B2099">
        <w:rPr>
          <w:rFonts w:ascii="Calibri" w:hAnsi="Calibri"/>
          <w:color w:val="4A78AD"/>
          <w:sz w:val="20"/>
          <w:szCs w:val="20"/>
          <w:u w:val="single" w:color="4A78AD"/>
          <w:rtl/>
          <w:lang w:val="ar"/>
        </w:rPr>
        <w:t xml:space="preserve"> </w:t>
      </w:r>
      <w:proofErr w:type="spellStart"/>
      <w:r w:rsidR="000613D7" w:rsidRPr="003B2099">
        <w:rPr>
          <w:rFonts w:ascii="Calibri" w:hAnsi="Calibri"/>
          <w:color w:val="4A78AD"/>
          <w:sz w:val="20"/>
          <w:szCs w:val="20"/>
          <w:u w:val="single" w:color="4A78AD"/>
          <w:rtl/>
          <w:lang w:val="ar"/>
        </w:rPr>
        <w:t>Arms</w:t>
      </w:r>
      <w:proofErr w:type="spellEnd"/>
      <w:r w:rsidR="000613D7" w:rsidRPr="003B2099">
        <w:rPr>
          <w:rFonts w:ascii="Calibri" w:hAnsi="Calibri"/>
          <w:color w:val="4A78AD"/>
          <w:sz w:val="20"/>
          <w:szCs w:val="20"/>
          <w:u w:val="single" w:color="4A78AD"/>
          <w:rtl/>
          <w:lang w:val="ar"/>
        </w:rPr>
        <w:t xml:space="preserve"> - </w:t>
      </w:r>
      <w:proofErr w:type="spellStart"/>
      <w:r w:rsidR="000613D7" w:rsidRPr="003B2099">
        <w:rPr>
          <w:rFonts w:ascii="Calibri" w:hAnsi="Calibri"/>
          <w:color w:val="4A78AD"/>
          <w:sz w:val="20"/>
          <w:szCs w:val="20"/>
          <w:u w:val="single" w:color="4A78AD"/>
          <w:rtl/>
          <w:lang w:val="ar"/>
        </w:rPr>
        <w:t>Veterans</w:t>
      </w:r>
      <w:proofErr w:type="spellEnd"/>
      <w:r w:rsidR="000613D7" w:rsidRPr="003B2099">
        <w:rPr>
          <w:rFonts w:ascii="Calibri" w:hAnsi="Calibri"/>
          <w:color w:val="4A78AD"/>
          <w:sz w:val="20"/>
          <w:szCs w:val="20"/>
          <w:u w:val="single" w:color="4A78AD"/>
          <w:rtl/>
          <w:lang w:val="ar"/>
        </w:rPr>
        <w:t xml:space="preserve"> &amp; </w:t>
      </w:r>
      <w:proofErr w:type="spellStart"/>
      <w:r w:rsidR="000613D7" w:rsidRPr="003B2099">
        <w:rPr>
          <w:rFonts w:ascii="Calibri" w:hAnsi="Calibri"/>
          <w:color w:val="4A78AD"/>
          <w:sz w:val="20"/>
          <w:szCs w:val="20"/>
          <w:u w:val="single" w:color="4A78AD"/>
          <w:rtl/>
          <w:lang w:val="ar"/>
        </w:rPr>
        <w:t>Families</w:t>
      </w:r>
      <w:proofErr w:type="spellEnd"/>
      <w:r w:rsidR="000613D7" w:rsidRPr="003B2099">
        <w:rPr>
          <w:rFonts w:ascii="Calibri" w:hAnsi="Calibri"/>
          <w:color w:val="4A78AD"/>
          <w:sz w:val="20"/>
          <w:szCs w:val="20"/>
          <w:u w:val="single" w:color="4A78AD"/>
          <w:rtl/>
          <w:lang w:val="ar"/>
        </w:rPr>
        <w:t xml:space="preserve"> </w:t>
      </w:r>
      <w:proofErr w:type="spellStart"/>
      <w:r w:rsidR="000613D7" w:rsidRPr="003B2099">
        <w:rPr>
          <w:rFonts w:ascii="Calibri" w:hAnsi="Calibri"/>
          <w:color w:val="4A78AD"/>
          <w:sz w:val="20"/>
          <w:szCs w:val="20"/>
          <w:u w:val="single" w:color="4A78AD"/>
          <w:rtl/>
          <w:lang w:val="ar"/>
        </w:rPr>
        <w:t>Counselling</w:t>
      </w:r>
      <w:proofErr w:type="spellEnd"/>
      <w:r w:rsidR="000613D7" w:rsidRPr="003B2099">
        <w:rPr>
          <w:rFonts w:ascii="Calibri" w:hAnsi="Calibri"/>
          <w:sz w:val="20"/>
          <w:szCs w:val="20"/>
          <w:rtl/>
          <w:lang w:val="ar"/>
        </w:rPr>
        <w:t>.</w:t>
      </w:r>
    </w:p>
    <w:p w14:paraId="0481B991" w14:textId="77777777" w:rsidR="00B339F8" w:rsidRPr="003B2099" w:rsidRDefault="00000000" w:rsidP="00DE76FA">
      <w:pPr>
        <w:pStyle w:val="Heading8"/>
        <w:bidi/>
        <w:spacing w:beforeLines="100" w:before="240" w:afterLines="50" w:after="120"/>
        <w:ind w:left="0"/>
        <w:rPr>
          <w:rFonts w:ascii="Calibri" w:hAnsi="Calibri"/>
          <w:sz w:val="24"/>
          <w:szCs w:val="24"/>
        </w:rPr>
      </w:pPr>
      <w:proofErr w:type="spellStart"/>
      <w:r w:rsidRPr="003B2099">
        <w:rPr>
          <w:rFonts w:ascii="Calibri" w:hAnsi="Calibri"/>
          <w:color w:val="4A78AD"/>
          <w:sz w:val="24"/>
          <w:szCs w:val="24"/>
          <w:rtl/>
          <w:lang w:val="ar"/>
        </w:rPr>
        <w:t>eheadspace</w:t>
      </w:r>
      <w:proofErr w:type="spellEnd"/>
    </w:p>
    <w:p w14:paraId="7FB8B1D5" w14:textId="77777777" w:rsidR="00B339F8" w:rsidRPr="003B2099" w:rsidRDefault="00000000" w:rsidP="00FB4824">
      <w:pPr>
        <w:tabs>
          <w:tab w:val="left" w:pos="654"/>
        </w:tabs>
        <w:bidi/>
        <w:spacing w:beforeLines="50" w:before="120" w:afterLines="50" w:after="120"/>
        <w:ind w:leftChars="100" w:left="520" w:hangingChars="150" w:hanging="300"/>
        <w:rPr>
          <w:rFonts w:ascii="Calibri" w:hAnsi="Calibri"/>
          <w:sz w:val="20"/>
          <w:szCs w:val="20"/>
        </w:rPr>
      </w:pPr>
      <w:r w:rsidRPr="003B2099">
        <w:rPr>
          <w:rFonts w:ascii="Calibri" w:hAnsi="Calibri"/>
          <w:sz w:val="20"/>
          <w:szCs w:val="20"/>
          <w:rtl/>
          <w:lang w:val="ar"/>
        </w:rPr>
        <w:t>•</w:t>
      </w:r>
      <w:r w:rsidRPr="003B2099">
        <w:rPr>
          <w:rFonts w:ascii="Calibri" w:hAnsi="Calibri"/>
          <w:sz w:val="20"/>
          <w:szCs w:val="20"/>
          <w:rtl/>
          <w:lang w:val="ar"/>
        </w:rPr>
        <w:tab/>
      </w:r>
      <w:proofErr w:type="spellStart"/>
      <w:r w:rsidRPr="003B2099">
        <w:rPr>
          <w:rFonts w:ascii="Calibri" w:hAnsi="Calibri"/>
          <w:sz w:val="20"/>
          <w:szCs w:val="20"/>
          <w:rtl/>
          <w:lang w:val="ar"/>
        </w:rPr>
        <w:t>eheadspace</w:t>
      </w:r>
      <w:proofErr w:type="spellEnd"/>
      <w:r w:rsidRPr="003B2099">
        <w:rPr>
          <w:rFonts w:ascii="Calibri" w:hAnsi="Calibri"/>
          <w:sz w:val="20"/>
          <w:szCs w:val="20"/>
          <w:rtl/>
          <w:lang w:val="ar"/>
        </w:rPr>
        <w:t xml:space="preserve"> هي خدمة دعم وطنية عبر الإنترنت والهاتف للشباب الذين يتراوح سنهم بين 12 و25 عامًا. متاح من الساعة 9 صباحًا حتى 1 صباحًا بتوقيت شرق أستراليا يوميًا.</w:t>
      </w:r>
    </w:p>
    <w:p w14:paraId="6B8B477D" w14:textId="0822B0B5" w:rsidR="00B339F8" w:rsidRPr="003B2099" w:rsidRDefault="00000000" w:rsidP="00FB4824">
      <w:pPr>
        <w:tabs>
          <w:tab w:val="left" w:pos="654"/>
        </w:tabs>
        <w:bidi/>
        <w:spacing w:beforeLines="50" w:before="120" w:afterLines="50" w:after="120"/>
        <w:ind w:leftChars="100" w:left="520" w:hangingChars="150" w:hanging="300"/>
        <w:rPr>
          <w:rFonts w:ascii="Calibri" w:hAnsi="Calibri"/>
          <w:sz w:val="20"/>
          <w:szCs w:val="20"/>
        </w:rPr>
      </w:pPr>
      <w:r w:rsidRPr="003B2099">
        <w:rPr>
          <w:rFonts w:ascii="Calibri" w:hAnsi="Calibri"/>
          <w:sz w:val="20"/>
          <w:szCs w:val="20"/>
          <w:rtl/>
          <w:lang w:val="ar"/>
        </w:rPr>
        <w:t>•</w:t>
      </w:r>
      <w:r w:rsidRPr="003B2099">
        <w:rPr>
          <w:rFonts w:ascii="Calibri" w:hAnsi="Calibri"/>
          <w:sz w:val="20"/>
          <w:szCs w:val="20"/>
          <w:rtl/>
          <w:lang w:val="ar"/>
        </w:rPr>
        <w:tab/>
        <w:t xml:space="preserve">اتصل على </w:t>
      </w:r>
      <w:r w:rsidR="000613D7" w:rsidRPr="003B2099">
        <w:rPr>
          <w:rFonts w:ascii="Calibri" w:hAnsi="Calibri"/>
          <w:b/>
          <w:sz w:val="20"/>
          <w:szCs w:val="20"/>
          <w:rtl/>
          <w:lang w:val="ar"/>
        </w:rPr>
        <w:t>890 650 1800</w:t>
      </w:r>
      <w:r w:rsidR="000613D7" w:rsidRPr="003B2099">
        <w:rPr>
          <w:rFonts w:ascii="Calibri" w:hAnsi="Calibri"/>
          <w:sz w:val="20"/>
          <w:szCs w:val="20"/>
          <w:rtl/>
          <w:lang w:val="ar"/>
        </w:rPr>
        <w:t xml:space="preserve"> أو قم بزيارة </w:t>
      </w:r>
      <w:proofErr w:type="spellStart"/>
      <w:r w:rsidR="000613D7" w:rsidRPr="003B2099">
        <w:rPr>
          <w:rFonts w:ascii="Calibri" w:hAnsi="Calibri"/>
          <w:color w:val="4A78AD"/>
          <w:sz w:val="20"/>
          <w:szCs w:val="20"/>
          <w:u w:val="single" w:color="4A78AD"/>
          <w:rtl/>
          <w:lang w:val="ar"/>
        </w:rPr>
        <w:t>Online</w:t>
      </w:r>
      <w:proofErr w:type="spellEnd"/>
      <w:r w:rsidR="000613D7" w:rsidRPr="003B2099">
        <w:rPr>
          <w:rFonts w:ascii="Calibri" w:hAnsi="Calibri"/>
          <w:color w:val="4A78AD"/>
          <w:sz w:val="20"/>
          <w:szCs w:val="20"/>
          <w:u w:val="single" w:color="4A78AD"/>
          <w:rtl/>
          <w:lang w:val="ar"/>
        </w:rPr>
        <w:t xml:space="preserve"> &amp; </w:t>
      </w:r>
      <w:proofErr w:type="spellStart"/>
      <w:r w:rsidR="000613D7" w:rsidRPr="003B2099">
        <w:rPr>
          <w:rFonts w:ascii="Calibri" w:hAnsi="Calibri"/>
          <w:color w:val="4A78AD"/>
          <w:sz w:val="20"/>
          <w:szCs w:val="20"/>
          <w:u w:val="single" w:color="4A78AD"/>
          <w:rtl/>
          <w:lang w:val="ar"/>
        </w:rPr>
        <w:t>phone</w:t>
      </w:r>
      <w:proofErr w:type="spellEnd"/>
      <w:r w:rsidR="000613D7" w:rsidRPr="003B2099">
        <w:rPr>
          <w:rFonts w:ascii="Calibri" w:hAnsi="Calibri"/>
          <w:color w:val="4A78AD"/>
          <w:sz w:val="20"/>
          <w:szCs w:val="20"/>
          <w:u w:val="single" w:color="4A78AD"/>
          <w:rtl/>
          <w:lang w:val="ar"/>
        </w:rPr>
        <w:t xml:space="preserve"> </w:t>
      </w:r>
      <w:proofErr w:type="spellStart"/>
      <w:r w:rsidR="000613D7" w:rsidRPr="003B2099">
        <w:rPr>
          <w:rFonts w:ascii="Calibri" w:hAnsi="Calibri"/>
          <w:color w:val="4A78AD"/>
          <w:sz w:val="20"/>
          <w:szCs w:val="20"/>
          <w:u w:val="single" w:color="4A78AD"/>
          <w:rtl/>
          <w:lang w:val="ar"/>
        </w:rPr>
        <w:t>support</w:t>
      </w:r>
      <w:proofErr w:type="spellEnd"/>
      <w:r w:rsidR="000613D7" w:rsidRPr="003B2099">
        <w:rPr>
          <w:rFonts w:ascii="Calibri" w:hAnsi="Calibri"/>
          <w:color w:val="4A78AD"/>
          <w:sz w:val="20"/>
          <w:szCs w:val="20"/>
          <w:u w:val="single" w:color="4A78AD"/>
          <w:rtl/>
          <w:lang w:val="ar"/>
        </w:rPr>
        <w:t xml:space="preserve"> | </w:t>
      </w:r>
      <w:proofErr w:type="spellStart"/>
      <w:r w:rsidR="000613D7" w:rsidRPr="003B2099">
        <w:rPr>
          <w:rFonts w:ascii="Calibri" w:hAnsi="Calibri"/>
          <w:color w:val="4A78AD"/>
          <w:sz w:val="20"/>
          <w:szCs w:val="20"/>
          <w:u w:val="single" w:color="4A78AD"/>
          <w:rtl/>
          <w:lang w:val="ar"/>
        </w:rPr>
        <w:t>headspace</w:t>
      </w:r>
      <w:proofErr w:type="spellEnd"/>
      <w:r w:rsidR="000613D7" w:rsidRPr="003B2099">
        <w:rPr>
          <w:rFonts w:ascii="Calibri" w:hAnsi="Calibri"/>
          <w:sz w:val="20"/>
          <w:szCs w:val="20"/>
          <w:rtl/>
          <w:lang w:val="ar"/>
        </w:rPr>
        <w:t>.</w:t>
      </w:r>
    </w:p>
    <w:p w14:paraId="59428410" w14:textId="77777777" w:rsidR="00B339F8" w:rsidRPr="006A7550" w:rsidRDefault="00000000" w:rsidP="004A1850">
      <w:pPr>
        <w:pStyle w:val="BodyText"/>
        <w:spacing w:beforeLines="50" w:before="120" w:afterLines="50" w:after="120"/>
        <w:rPr>
          <w:rFonts w:ascii="Calibri" w:hAnsi="Calibri"/>
          <w:sz w:val="18"/>
        </w:rPr>
      </w:pPr>
      <w:r>
        <w:rPr>
          <w:rFonts w:ascii="Calibri" w:hAnsi="Calibri"/>
        </w:rPr>
        <w:br w:type="page"/>
      </w:r>
    </w:p>
    <w:p w14:paraId="67D14B2D" w14:textId="77777777" w:rsidR="00B339F8" w:rsidRPr="003B2099" w:rsidRDefault="00000000" w:rsidP="00993D2B">
      <w:pPr>
        <w:pStyle w:val="Heading1"/>
        <w:bidi/>
      </w:pPr>
      <w:bookmarkStart w:id="0" w:name="_Toc256000000"/>
      <w:r w:rsidRPr="003B2099">
        <w:rPr>
          <w:rtl/>
          <w:lang w:val="ar"/>
        </w:rPr>
        <w:lastRenderedPageBreak/>
        <w:t>بيان من مقدمي الرعاية في أستراليا</w:t>
      </w:r>
      <w:bookmarkEnd w:id="0"/>
    </w:p>
    <w:p w14:paraId="633DF6BB" w14:textId="77777777" w:rsidR="00B339F8" w:rsidRPr="006A7550" w:rsidRDefault="00B339F8" w:rsidP="004A1850">
      <w:pPr>
        <w:pStyle w:val="BodyText"/>
        <w:spacing w:beforeLines="50" w:before="120" w:afterLines="50" w:after="120"/>
        <w:rPr>
          <w:rFonts w:ascii="Calibri" w:hAnsi="Calibri"/>
          <w:sz w:val="89"/>
        </w:rPr>
      </w:pPr>
    </w:p>
    <w:p w14:paraId="5B2F47A9" w14:textId="77777777" w:rsidR="00B339F8" w:rsidRPr="006A7550" w:rsidRDefault="00000000" w:rsidP="004A1850">
      <w:pPr>
        <w:bidi/>
        <w:spacing w:beforeLines="50" w:before="120" w:afterLines="50" w:after="120"/>
        <w:rPr>
          <w:rFonts w:ascii="Calibri" w:hAnsi="Calibri"/>
          <w:sz w:val="24"/>
        </w:rPr>
      </w:pPr>
      <w:r w:rsidRPr="006A7550">
        <w:rPr>
          <w:rFonts w:ascii="Calibri" w:hAnsi="Calibri"/>
          <w:sz w:val="24"/>
          <w:rtl/>
          <w:lang w:val="ar"/>
        </w:rPr>
        <w:t>من جميع أنحاء أستراليا:</w:t>
      </w:r>
    </w:p>
    <w:p w14:paraId="3FDD1588" w14:textId="77777777" w:rsidR="00B339F8" w:rsidRPr="006A7550" w:rsidRDefault="00000000" w:rsidP="004A1850">
      <w:pPr>
        <w:bidi/>
        <w:spacing w:beforeLines="50" w:before="120" w:afterLines="50" w:after="120"/>
        <w:rPr>
          <w:rFonts w:ascii="Calibri" w:hAnsi="Calibri"/>
          <w:sz w:val="24"/>
        </w:rPr>
      </w:pPr>
      <w:r w:rsidRPr="006A7550">
        <w:rPr>
          <w:rFonts w:ascii="Calibri" w:hAnsi="Calibri"/>
          <w:sz w:val="24"/>
          <w:rtl/>
          <w:lang w:val="ar"/>
        </w:rPr>
        <w:t>نحن ندرك أن الرعاية جزء أساسي من الحياة: وهي جوهر علاقاتنا.</w:t>
      </w:r>
    </w:p>
    <w:p w14:paraId="1F8FD4E8" w14:textId="77777777" w:rsidR="00B339F8" w:rsidRPr="006A7550" w:rsidRDefault="00000000" w:rsidP="004A1850">
      <w:pPr>
        <w:bidi/>
        <w:spacing w:beforeLines="50" w:before="120" w:afterLines="50" w:after="120"/>
        <w:rPr>
          <w:rFonts w:ascii="Calibri" w:hAnsi="Calibri"/>
          <w:sz w:val="24"/>
        </w:rPr>
      </w:pPr>
      <w:r w:rsidRPr="006A7550">
        <w:rPr>
          <w:rFonts w:ascii="Calibri" w:hAnsi="Calibri"/>
          <w:sz w:val="24"/>
          <w:rtl/>
          <w:lang w:val="ar"/>
        </w:rPr>
        <w:t>نحن نكرم أشكالها المتعددة المترسخة في روابط القرابة والوطن لدى السكان الأصليين وسكان جزر مضيق توريس، والتي أثراها أشخاص من خلفيات ووجهات نظر متنوعة.</w:t>
      </w:r>
    </w:p>
    <w:p w14:paraId="6BE77B3B" w14:textId="77777777" w:rsidR="00B339F8" w:rsidRPr="006A7550" w:rsidRDefault="00000000" w:rsidP="004A1850">
      <w:pPr>
        <w:bidi/>
        <w:spacing w:beforeLines="50" w:before="120" w:afterLines="50" w:after="120"/>
        <w:rPr>
          <w:rFonts w:ascii="Calibri" w:hAnsi="Calibri"/>
          <w:sz w:val="24"/>
        </w:rPr>
      </w:pPr>
      <w:r w:rsidRPr="006A7550">
        <w:rPr>
          <w:rFonts w:ascii="Calibri" w:hAnsi="Calibri"/>
          <w:sz w:val="24"/>
          <w:rtl/>
          <w:lang w:val="ar"/>
        </w:rPr>
        <w:t>أن تكون مقدم رعاية يعني أن تكون شريكًا، وعضوًا في العائلة، وجارًا، وصديقًا. في بعض الأحيان لا نعتبر أنفسنا مقدمي رعاية. ونعتبر ما نقوم به واجب.</w:t>
      </w:r>
    </w:p>
    <w:p w14:paraId="2A6F740E" w14:textId="77777777" w:rsidR="00B339F8" w:rsidRPr="006A7550" w:rsidRDefault="00000000" w:rsidP="004A1850">
      <w:pPr>
        <w:bidi/>
        <w:spacing w:beforeLines="50" w:before="120" w:afterLines="50" w:after="120"/>
        <w:rPr>
          <w:rFonts w:ascii="Calibri" w:hAnsi="Calibri"/>
          <w:sz w:val="24"/>
        </w:rPr>
      </w:pPr>
      <w:r w:rsidRPr="006A7550">
        <w:rPr>
          <w:rFonts w:ascii="Calibri" w:hAnsi="Calibri"/>
          <w:sz w:val="24"/>
          <w:rtl/>
          <w:lang w:val="ar"/>
        </w:rPr>
        <w:t>سواء كان ذلك من باب المحبة، أو احترام التقاليد، أو الضرورة، فإن مساهماتنا ضرورية في الحياة اليومية.</w:t>
      </w:r>
    </w:p>
    <w:p w14:paraId="10C40D0A" w14:textId="77777777" w:rsidR="00B339F8" w:rsidRPr="006A7550" w:rsidRDefault="00000000" w:rsidP="004A1850">
      <w:pPr>
        <w:pStyle w:val="Heading6"/>
        <w:bidi/>
        <w:spacing w:beforeLines="50" w:before="120" w:afterLines="50" w:after="120"/>
        <w:ind w:left="0" w:right="0"/>
        <w:rPr>
          <w:rFonts w:ascii="Calibri" w:hAnsi="Calibri"/>
        </w:rPr>
      </w:pPr>
      <w:r w:rsidRPr="006A7550">
        <w:rPr>
          <w:rFonts w:ascii="Calibri" w:hAnsi="Calibri"/>
          <w:color w:val="4A78AD"/>
          <w:rtl/>
          <w:lang w:val="ar"/>
        </w:rPr>
        <w:t>• • •</w:t>
      </w:r>
    </w:p>
    <w:p w14:paraId="4C34E4D7" w14:textId="77777777" w:rsidR="00B339F8" w:rsidRPr="006A7550" w:rsidRDefault="00000000" w:rsidP="004A1850">
      <w:pPr>
        <w:bidi/>
        <w:spacing w:beforeLines="50" w:before="120" w:afterLines="50" w:after="120"/>
        <w:rPr>
          <w:rFonts w:ascii="Calibri" w:hAnsi="Calibri"/>
          <w:sz w:val="24"/>
        </w:rPr>
      </w:pPr>
      <w:r w:rsidRPr="006A7550">
        <w:rPr>
          <w:rFonts w:ascii="Calibri" w:hAnsi="Calibri"/>
          <w:sz w:val="24"/>
          <w:rtl/>
          <w:lang w:val="ar"/>
        </w:rPr>
        <w:t>بفضل الإبداع والمرونة، يساهم مقدمو الرعاية في استمرارية أستراليا.</w:t>
      </w:r>
    </w:p>
    <w:p w14:paraId="243BEC64" w14:textId="77777777" w:rsidR="00B339F8" w:rsidRPr="006A7550" w:rsidRDefault="00000000" w:rsidP="003B2099">
      <w:pPr>
        <w:bidi/>
        <w:spacing w:beforeLines="50" w:before="120" w:afterLines="50" w:after="120"/>
        <w:rPr>
          <w:rFonts w:ascii="Calibri" w:hAnsi="Calibri"/>
          <w:sz w:val="24"/>
        </w:rPr>
      </w:pPr>
      <w:r w:rsidRPr="006A7550">
        <w:rPr>
          <w:rFonts w:ascii="Calibri" w:hAnsi="Calibri"/>
          <w:sz w:val="24"/>
          <w:rtl/>
          <w:lang w:val="ar"/>
        </w:rPr>
        <w:t>لكي نتمكن من الاستمرار، لا بد من الاعتراف بنا ودعمنا كأفراد لهم احتياجاتهم الخاصة، والذين يهتمون باحتياجات الآخرين.</w:t>
      </w:r>
    </w:p>
    <w:p w14:paraId="29E87B77" w14:textId="77777777" w:rsidR="00B339F8" w:rsidRPr="006A7550" w:rsidRDefault="00000000" w:rsidP="004A1850">
      <w:pPr>
        <w:bidi/>
        <w:spacing w:beforeLines="50" w:before="120" w:afterLines="50" w:after="120"/>
        <w:rPr>
          <w:rFonts w:ascii="Calibri" w:hAnsi="Calibri"/>
          <w:sz w:val="24"/>
        </w:rPr>
      </w:pPr>
      <w:r w:rsidRPr="006A7550">
        <w:rPr>
          <w:rFonts w:ascii="Calibri" w:hAnsi="Calibri"/>
          <w:sz w:val="24"/>
          <w:rtl/>
          <w:lang w:val="ar"/>
        </w:rPr>
        <w:t>وذلك يشمل:</w:t>
      </w:r>
    </w:p>
    <w:p w14:paraId="56D5547A" w14:textId="77777777" w:rsidR="00B339F8" w:rsidRPr="008B321D" w:rsidRDefault="00000000" w:rsidP="0076404B">
      <w:pPr>
        <w:tabs>
          <w:tab w:val="left" w:pos="540"/>
          <w:tab w:val="left" w:pos="541"/>
        </w:tabs>
        <w:bidi/>
        <w:spacing w:beforeLines="50" w:before="120" w:afterLines="50" w:after="120"/>
        <w:ind w:left="440" w:hangingChars="200" w:hanging="440"/>
      </w:pPr>
      <w:r w:rsidRPr="008B321D">
        <w:rPr>
          <w:rFonts w:ascii="Calibri" w:eastAsia="Forma DJR Japanese Micro" w:hAnsi="Calibri" w:cs="Forma DJR Japanese Micro"/>
          <w:rtl/>
          <w:lang w:val="ar"/>
        </w:rPr>
        <w:t>–</w:t>
      </w:r>
      <w:r w:rsidRPr="008B321D">
        <w:rPr>
          <w:rFonts w:ascii="Calibri" w:eastAsia="Forma DJR Japanese Micro" w:hAnsi="Calibri" w:cs="Forma DJR Japanese Micro"/>
          <w:rtl/>
          <w:lang w:val="ar"/>
        </w:rPr>
        <w:tab/>
      </w:r>
      <w:r w:rsidRPr="008B321D">
        <w:rPr>
          <w:rFonts w:eastAsia="Forma DJR Japanese Micro"/>
          <w:rtl/>
          <w:lang w:val="ar"/>
        </w:rPr>
        <w:t>مقدمي الرعاية الشباب الذين، بسبب الخوف أو الإحراج، يخفون رعايتنا لأفراد عائلاتنا وغيرهم.</w:t>
      </w:r>
    </w:p>
    <w:p w14:paraId="5116BAC4" w14:textId="77777777" w:rsidR="00B339F8" w:rsidRPr="008B321D" w:rsidRDefault="00000000" w:rsidP="0076404B">
      <w:pPr>
        <w:tabs>
          <w:tab w:val="left" w:pos="540"/>
          <w:tab w:val="left" w:pos="541"/>
        </w:tabs>
        <w:bidi/>
        <w:spacing w:beforeLines="50" w:before="120" w:afterLines="50" w:after="120"/>
        <w:ind w:left="440" w:hangingChars="200" w:hanging="440"/>
      </w:pPr>
      <w:r w:rsidRPr="008B321D">
        <w:rPr>
          <w:rFonts w:eastAsia="Forma DJR Japanese Micro"/>
          <w:rtl/>
          <w:lang w:val="ar"/>
        </w:rPr>
        <w:t>–</w:t>
      </w:r>
      <w:r w:rsidRPr="008B321D">
        <w:rPr>
          <w:rFonts w:eastAsia="Forma DJR Japanese Micro"/>
          <w:rtl/>
          <w:lang w:val="ar"/>
        </w:rPr>
        <w:tab/>
        <w:t>مقدمي الرعاية على مدى الحياة الذين يكبرون في السن وهم يعانون، ويتساءلون من سيعتني بأحبائنا.</w:t>
      </w:r>
    </w:p>
    <w:p w14:paraId="7007C100" w14:textId="77777777" w:rsidR="00087870" w:rsidRPr="008B321D" w:rsidRDefault="00000000" w:rsidP="0076404B">
      <w:pPr>
        <w:tabs>
          <w:tab w:val="left" w:pos="540"/>
          <w:tab w:val="left" w:pos="541"/>
        </w:tabs>
        <w:bidi/>
        <w:spacing w:beforeLines="50" w:before="120" w:afterLines="50" w:after="120"/>
        <w:ind w:left="440" w:hangingChars="200" w:hanging="440"/>
        <w:rPr>
          <w:rFonts w:eastAsiaTheme="minorEastAsia"/>
          <w:lang w:eastAsia="zh-CN"/>
        </w:rPr>
      </w:pPr>
      <w:r w:rsidRPr="008B321D">
        <w:rPr>
          <w:rFonts w:eastAsia="Forma DJR Japanese Micro"/>
          <w:rtl/>
          <w:lang w:val="ar"/>
        </w:rPr>
        <w:t>–</w:t>
      </w:r>
      <w:r w:rsidRPr="008B321D">
        <w:rPr>
          <w:rFonts w:eastAsia="Forma DJR Japanese Micro"/>
          <w:rtl/>
          <w:lang w:val="ar"/>
        </w:rPr>
        <w:tab/>
        <w:t xml:space="preserve">مقدمو الرعاية الذين يجدون أنفسهم بين جيلين، وغالبًا ما يضحون في بعلاقاتهم، ومصادر دخلهم، ورفاهيتهم. </w:t>
      </w:r>
    </w:p>
    <w:p w14:paraId="748407FF" w14:textId="77777777" w:rsidR="00B339F8" w:rsidRPr="006A7550" w:rsidRDefault="00000000" w:rsidP="0076404B">
      <w:pPr>
        <w:tabs>
          <w:tab w:val="left" w:pos="540"/>
          <w:tab w:val="left" w:pos="541"/>
        </w:tabs>
        <w:bidi/>
        <w:spacing w:beforeLines="50" w:before="120" w:afterLines="50" w:after="120"/>
        <w:ind w:left="440" w:hangingChars="200" w:hanging="440"/>
        <w:rPr>
          <w:rFonts w:ascii="Calibri" w:hAnsi="Calibri"/>
          <w:sz w:val="24"/>
        </w:rPr>
      </w:pPr>
      <w:r w:rsidRPr="006A7550">
        <w:rPr>
          <w:rFonts w:ascii="Calibri" w:hAnsi="Calibri"/>
          <w:sz w:val="24"/>
          <w:rtl/>
          <w:lang w:val="ar"/>
        </w:rPr>
        <w:t>إن مثل هذا العجز ليس خاصًا بنا كمقدمي رعاية، بل هو مسؤوليتنا كأمة.</w:t>
      </w:r>
    </w:p>
    <w:p w14:paraId="0833AA2A" w14:textId="77777777" w:rsidR="00B339F8" w:rsidRPr="006A7550" w:rsidRDefault="00000000" w:rsidP="004A1850">
      <w:pPr>
        <w:pStyle w:val="Heading6"/>
        <w:bidi/>
        <w:spacing w:beforeLines="50" w:before="120" w:afterLines="50" w:after="120"/>
        <w:ind w:left="0" w:right="0"/>
        <w:rPr>
          <w:rFonts w:ascii="Calibri" w:hAnsi="Calibri"/>
        </w:rPr>
      </w:pPr>
      <w:r w:rsidRPr="006A7550">
        <w:rPr>
          <w:rFonts w:ascii="Calibri" w:hAnsi="Calibri"/>
          <w:color w:val="4A78AD"/>
          <w:rtl/>
          <w:lang w:val="ar"/>
        </w:rPr>
        <w:t>• • •</w:t>
      </w:r>
    </w:p>
    <w:p w14:paraId="4113CFB8" w14:textId="77777777" w:rsidR="00B339F8" w:rsidRPr="006A7550" w:rsidRDefault="00000000" w:rsidP="004A1850">
      <w:pPr>
        <w:bidi/>
        <w:spacing w:beforeLines="50" w:before="120" w:afterLines="50" w:after="120"/>
        <w:rPr>
          <w:rFonts w:ascii="Calibri" w:hAnsi="Calibri"/>
          <w:sz w:val="24"/>
        </w:rPr>
      </w:pPr>
      <w:r w:rsidRPr="006A7550">
        <w:rPr>
          <w:rFonts w:ascii="Calibri" w:hAnsi="Calibri"/>
          <w:sz w:val="24"/>
          <w:rtl/>
          <w:lang w:val="ar"/>
        </w:rPr>
        <w:t>عندما نتشارك مسؤولياتنا، تنمو عزيمتنا وتقوى مجتمعاتنا.</w:t>
      </w:r>
    </w:p>
    <w:p w14:paraId="3014A41B" w14:textId="77777777" w:rsidR="00B339F8" w:rsidRPr="006A7550" w:rsidRDefault="00000000" w:rsidP="004A1850">
      <w:pPr>
        <w:bidi/>
        <w:spacing w:beforeLines="50" w:before="120" w:afterLines="50" w:after="120"/>
        <w:rPr>
          <w:rFonts w:ascii="Calibri" w:hAnsi="Calibri"/>
          <w:sz w:val="24"/>
        </w:rPr>
      </w:pPr>
      <w:r w:rsidRPr="006A7550">
        <w:rPr>
          <w:rFonts w:ascii="Calibri" w:hAnsi="Calibri"/>
          <w:sz w:val="24"/>
          <w:rtl/>
          <w:lang w:val="ar"/>
        </w:rPr>
        <w:t>نحن نسعى للحصول على الفهم والدعم والاحترام من الأمة بخصوص تأثير الرعاية، بكل أشكالها، على حياتنا.</w:t>
      </w:r>
    </w:p>
    <w:p w14:paraId="22E8669E" w14:textId="77777777" w:rsidR="00B339F8" w:rsidRPr="006A7550" w:rsidRDefault="00000000" w:rsidP="004A1850">
      <w:pPr>
        <w:bidi/>
        <w:spacing w:beforeLines="50" w:before="120" w:afterLines="50" w:after="120"/>
        <w:rPr>
          <w:rFonts w:ascii="Calibri" w:hAnsi="Calibri"/>
          <w:sz w:val="24"/>
        </w:rPr>
      </w:pPr>
      <w:r w:rsidRPr="006A7550">
        <w:rPr>
          <w:rFonts w:ascii="Calibri" w:hAnsi="Calibri"/>
          <w:sz w:val="24"/>
          <w:rtl/>
          <w:lang w:val="ar"/>
        </w:rPr>
        <w:t>ونسعى إلى الشراكة مع الأشخاص الذين نهتم بهم ومع المنظمات التي تدعمهم وتدعمنا. نحن نصدر هذا البيان من منطلق القوة: تقديرًا للتحديات والفوائد المرتبطة بالرعاية؛ ومعرفة أن الطلب علينا يتزايد؛ والإيمان بأننا عندما نهتم ببعضنا البعض، نزدهر.</w:t>
      </w:r>
    </w:p>
    <w:p w14:paraId="48B587D3" w14:textId="77777777" w:rsidR="00B339F8" w:rsidRPr="006A7550" w:rsidRDefault="00B339F8" w:rsidP="004A1850">
      <w:pPr>
        <w:pStyle w:val="BodyText"/>
        <w:spacing w:beforeLines="50" w:before="120" w:afterLines="50" w:after="120"/>
        <w:rPr>
          <w:rFonts w:ascii="Calibri" w:hAnsi="Calibri"/>
          <w:sz w:val="20"/>
        </w:rPr>
      </w:pPr>
    </w:p>
    <w:p w14:paraId="77288DFA" w14:textId="77777777" w:rsidR="00B339F8" w:rsidRPr="006A7550" w:rsidRDefault="00B339F8" w:rsidP="004A1850">
      <w:pPr>
        <w:pStyle w:val="BodyText"/>
        <w:spacing w:beforeLines="50" w:before="120" w:afterLines="50" w:after="120"/>
        <w:rPr>
          <w:rFonts w:ascii="Calibri" w:hAnsi="Calibri"/>
          <w:sz w:val="20"/>
        </w:rPr>
      </w:pPr>
    </w:p>
    <w:p w14:paraId="69DBB856" w14:textId="77777777" w:rsidR="00B339F8" w:rsidRPr="006A7550" w:rsidRDefault="00B339F8" w:rsidP="00DD0B33">
      <w:pPr>
        <w:pStyle w:val="BodyText"/>
        <w:pBdr>
          <w:bottom w:val="single" w:sz="4" w:space="1" w:color="auto"/>
        </w:pBdr>
        <w:spacing w:beforeLines="50" w:before="120" w:afterLines="50" w:after="120"/>
        <w:rPr>
          <w:rFonts w:ascii="Calibri" w:hAnsi="Calibri"/>
          <w:sz w:val="19"/>
        </w:rPr>
      </w:pPr>
    </w:p>
    <w:p w14:paraId="2D3BB97F" w14:textId="77777777" w:rsidR="00B339F8" w:rsidRPr="006A7550" w:rsidRDefault="00000000" w:rsidP="004A1850">
      <w:pPr>
        <w:bidi/>
        <w:spacing w:beforeLines="50" w:before="120" w:afterLines="50" w:after="120"/>
        <w:rPr>
          <w:rFonts w:ascii="Calibri" w:hAnsi="Calibri"/>
          <w:sz w:val="20"/>
        </w:rPr>
      </w:pPr>
      <w:r w:rsidRPr="006A7550">
        <w:rPr>
          <w:rFonts w:ascii="Calibri" w:hAnsi="Calibri"/>
          <w:sz w:val="20"/>
          <w:rtl/>
          <w:lang w:val="ar"/>
        </w:rPr>
        <w:t>ملاحظة توضيحية</w:t>
      </w:r>
    </w:p>
    <w:p w14:paraId="67481972" w14:textId="77777777" w:rsidR="00B339F8" w:rsidRPr="006A7550" w:rsidRDefault="00000000" w:rsidP="004A1850">
      <w:pPr>
        <w:bidi/>
        <w:spacing w:beforeLines="50" w:before="120" w:afterLines="50" w:after="120"/>
        <w:rPr>
          <w:rFonts w:ascii="Calibri" w:hAnsi="Calibri"/>
          <w:sz w:val="20"/>
        </w:rPr>
      </w:pPr>
      <w:r w:rsidRPr="006A7550">
        <w:rPr>
          <w:rFonts w:ascii="Calibri" w:hAnsi="Calibri"/>
          <w:sz w:val="20"/>
          <w:rtl/>
          <w:lang w:val="ar"/>
        </w:rPr>
        <w:t xml:space="preserve">تم إعداد بيان مقدمي الرعاية في أستراليا المذكور أعلاه من قبل مجموعة عمل متخصصة لمقدمي الرعاية تتألف من أعضاء من اللجنة الاستشارية للاستراتيجية الوطنية لمقدمي الرعاية، بقيادة </w:t>
      </w:r>
      <w:proofErr w:type="spellStart"/>
      <w:r w:rsidRPr="006A7550">
        <w:rPr>
          <w:rFonts w:ascii="Calibri" w:hAnsi="Calibri"/>
          <w:sz w:val="20"/>
          <w:rtl/>
          <w:lang w:val="ar"/>
        </w:rPr>
        <w:t>لاشلان</w:t>
      </w:r>
      <w:proofErr w:type="spellEnd"/>
      <w:r w:rsidRPr="006A7550">
        <w:rPr>
          <w:rFonts w:ascii="Calibri" w:hAnsi="Calibri"/>
          <w:sz w:val="20"/>
          <w:rtl/>
          <w:lang w:val="ar"/>
        </w:rPr>
        <w:t xml:space="preserve"> </w:t>
      </w:r>
      <w:proofErr w:type="spellStart"/>
      <w:r w:rsidRPr="006A7550">
        <w:rPr>
          <w:rFonts w:ascii="Calibri" w:hAnsi="Calibri"/>
          <w:sz w:val="20"/>
          <w:rtl/>
          <w:lang w:val="ar"/>
        </w:rPr>
        <w:t>روو</w:t>
      </w:r>
      <w:proofErr w:type="spellEnd"/>
      <w:r w:rsidRPr="006A7550">
        <w:rPr>
          <w:rFonts w:ascii="Calibri" w:hAnsi="Calibri"/>
          <w:sz w:val="20"/>
          <w:rtl/>
          <w:lang w:val="ar"/>
        </w:rPr>
        <w:t xml:space="preserve"> (</w:t>
      </w:r>
      <w:proofErr w:type="spellStart"/>
      <w:r w:rsidRPr="006A7550">
        <w:rPr>
          <w:rFonts w:ascii="Calibri" w:hAnsi="Calibri"/>
          <w:sz w:val="20"/>
          <w:rtl/>
          <w:lang w:val="ar"/>
        </w:rPr>
        <w:t>Lachlan</w:t>
      </w:r>
      <w:proofErr w:type="spellEnd"/>
      <w:r w:rsidRPr="006A7550">
        <w:rPr>
          <w:rFonts w:ascii="Calibri" w:hAnsi="Calibri"/>
          <w:sz w:val="20"/>
          <w:rtl/>
          <w:lang w:val="ar"/>
        </w:rPr>
        <w:t xml:space="preserve"> </w:t>
      </w:r>
      <w:proofErr w:type="spellStart"/>
      <w:r w:rsidRPr="006A7550">
        <w:rPr>
          <w:rFonts w:ascii="Calibri" w:hAnsi="Calibri"/>
          <w:sz w:val="20"/>
          <w:rtl/>
          <w:lang w:val="ar"/>
        </w:rPr>
        <w:t>Rowe</w:t>
      </w:r>
      <w:proofErr w:type="spellEnd"/>
      <w:r w:rsidRPr="006A7550">
        <w:rPr>
          <w:rFonts w:ascii="Calibri" w:hAnsi="Calibri"/>
          <w:sz w:val="20"/>
          <w:rtl/>
          <w:lang w:val="ar"/>
        </w:rPr>
        <w:t>). وقد تم تكليف المؤلف والأكاديمي كيم هوينه (</w:t>
      </w:r>
      <w:proofErr w:type="spellStart"/>
      <w:r w:rsidRPr="006A7550">
        <w:rPr>
          <w:rFonts w:ascii="Calibri" w:hAnsi="Calibri"/>
          <w:sz w:val="20"/>
          <w:rtl/>
          <w:lang w:val="ar"/>
        </w:rPr>
        <w:t>Kim</w:t>
      </w:r>
      <w:proofErr w:type="spellEnd"/>
      <w:r w:rsidRPr="006A7550">
        <w:rPr>
          <w:rFonts w:ascii="Calibri" w:hAnsi="Calibri"/>
          <w:sz w:val="20"/>
          <w:rtl/>
          <w:lang w:val="ar"/>
        </w:rPr>
        <w:t xml:space="preserve"> </w:t>
      </w:r>
      <w:proofErr w:type="spellStart"/>
      <w:r w:rsidRPr="006A7550">
        <w:rPr>
          <w:rFonts w:ascii="Calibri" w:hAnsi="Calibri"/>
          <w:sz w:val="20"/>
          <w:rtl/>
          <w:lang w:val="ar"/>
        </w:rPr>
        <w:t>Huynh</w:t>
      </w:r>
      <w:proofErr w:type="spellEnd"/>
      <w:r w:rsidRPr="006A7550">
        <w:rPr>
          <w:rFonts w:ascii="Calibri" w:hAnsi="Calibri"/>
          <w:sz w:val="20"/>
          <w:rtl/>
          <w:lang w:val="ar"/>
        </w:rPr>
        <w:t>) بصياغة هذا البيان. لقد تلقينا مدخلات قيمة من مقدمي الرعاية، والأشخاص الذين يتلقون رعايتهم، والفنانين، والعلماء، والمنظمات ذات الصلة، وأفراد المجتمع الأسترالي.</w:t>
      </w:r>
    </w:p>
    <w:p w14:paraId="54052239" w14:textId="77777777" w:rsidR="00B339F8" w:rsidRPr="006A7550" w:rsidRDefault="00B339F8" w:rsidP="004A1850">
      <w:pPr>
        <w:spacing w:beforeLines="50" w:before="120" w:afterLines="50" w:after="120"/>
        <w:rPr>
          <w:rFonts w:ascii="Calibri" w:eastAsiaTheme="minorEastAsia" w:hAnsi="Calibri"/>
          <w:sz w:val="20"/>
          <w:lang w:eastAsia="zh-CN"/>
        </w:rPr>
      </w:pPr>
    </w:p>
    <w:p w14:paraId="63FECF8E" w14:textId="77777777" w:rsidR="00B339F8" w:rsidRPr="006A7550" w:rsidRDefault="00000000" w:rsidP="004A1850">
      <w:pPr>
        <w:pStyle w:val="BodyText"/>
        <w:spacing w:beforeLines="50" w:before="120" w:afterLines="50" w:after="120"/>
        <w:rPr>
          <w:rFonts w:ascii="Calibri" w:hAnsi="Calibri"/>
          <w:sz w:val="12"/>
        </w:rPr>
      </w:pPr>
      <w:r>
        <w:rPr>
          <w:rFonts w:ascii="Calibri" w:eastAsiaTheme="minorEastAsia" w:hAnsi="Calibri" w:hint="eastAsia"/>
          <w:sz w:val="20"/>
          <w:lang w:eastAsia="zh-CN"/>
        </w:rPr>
        <w:br w:type="page"/>
      </w:r>
    </w:p>
    <w:p w14:paraId="416D552D" w14:textId="77777777" w:rsidR="00B339F8" w:rsidRPr="006A7550" w:rsidRDefault="00000000" w:rsidP="00993D2B">
      <w:pPr>
        <w:pStyle w:val="Heading1"/>
        <w:bidi/>
      </w:pPr>
      <w:bookmarkStart w:id="1" w:name="_Toc256000001"/>
      <w:r w:rsidRPr="006A7550">
        <w:rPr>
          <w:rtl/>
          <w:lang w:val="ar"/>
        </w:rPr>
        <w:lastRenderedPageBreak/>
        <w:t>دليل القراء</w:t>
      </w:r>
      <w:bookmarkEnd w:id="1"/>
    </w:p>
    <w:p w14:paraId="1A6969FB" w14:textId="6E031216"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يوضح هذا المستند الاستراتيجية في خمسة أجزاء:</w:t>
      </w:r>
    </w:p>
    <w:p w14:paraId="5913725C" w14:textId="4E3317FF" w:rsidR="00B339F8" w:rsidRPr="006A7550" w:rsidRDefault="008B321D" w:rsidP="004A1850">
      <w:pPr>
        <w:pStyle w:val="BodyText"/>
        <w:spacing w:beforeLines="50" w:before="120" w:afterLines="50" w:after="120"/>
        <w:rPr>
          <w:rFonts w:ascii="Calibri" w:hAnsi="Calibri"/>
          <w:sz w:val="25"/>
        </w:rPr>
      </w:pPr>
      <w:r>
        <w:rPr>
          <w:rFonts w:ascii="Calibri" w:hAnsi="Calibri"/>
          <w:noProof/>
          <w:sz w:val="25"/>
        </w:rPr>
        <w:drawing>
          <wp:inline distT="0" distB="0" distL="0" distR="0" wp14:anchorId="192C5ED1" wp14:editId="062BCD0F">
            <wp:extent cx="6734810" cy="1003935"/>
            <wp:effectExtent l="0" t="0" r="0" b="0"/>
            <wp:docPr id="509198646" name="Picture 1" descr="A purple and black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98646" name="Picture 1" descr="A purple and black rectangular object with white tex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6734810" cy="1003935"/>
                    </a:xfrm>
                    <a:prstGeom prst="rect">
                      <a:avLst/>
                    </a:prstGeom>
                  </pic:spPr>
                </pic:pic>
              </a:graphicData>
            </a:graphic>
          </wp:inline>
        </w:drawing>
      </w:r>
    </w:p>
    <w:p w14:paraId="5A172BC1"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تُحدد هذه الأجزاء معًا ما تهدف إليه الاستراتيجية وأسباب ذلك.</w:t>
      </w:r>
    </w:p>
    <w:p w14:paraId="45F68060"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وستُنفذ الاستراتيجية عبر خطط عمل وتُقيم بناءً على إطار للنتائج. تم توضيح النهج المتبع لتطوير خطط العمل وإطار النتائج تحت عنوان "الخطوات التالية".</w:t>
      </w:r>
    </w:p>
    <w:p w14:paraId="1CA7C6FB" w14:textId="77777777" w:rsidR="00B339F8" w:rsidRPr="006A7550" w:rsidRDefault="00000000" w:rsidP="003B2099">
      <w:pPr>
        <w:pStyle w:val="BodyText"/>
        <w:bidi/>
        <w:spacing w:beforeLines="50" w:before="120" w:afterLines="50" w:after="120"/>
        <w:ind w:right="426"/>
        <w:rPr>
          <w:rFonts w:ascii="Calibri" w:hAnsi="Calibri"/>
        </w:rPr>
      </w:pPr>
      <w:r w:rsidRPr="006A7550">
        <w:rPr>
          <w:rFonts w:ascii="Calibri" w:hAnsi="Calibri"/>
          <w:rtl/>
          <w:lang w:val="ar"/>
        </w:rPr>
        <w:t>تتضمن الاستراتيجية دراسات حالة لمقدمي الرعاية من الحياة الواقعية، إلى جانب اقتباسات تم جمعها أثناء جلسات التشاور.</w:t>
      </w:r>
    </w:p>
    <w:p w14:paraId="6B89586F" w14:textId="77777777" w:rsidR="00B339F8" w:rsidRPr="006A7550" w:rsidRDefault="00000000" w:rsidP="003B2099">
      <w:pPr>
        <w:pStyle w:val="BodyText"/>
        <w:bidi/>
        <w:spacing w:beforeLines="50" w:before="120" w:afterLines="50" w:after="120"/>
        <w:ind w:right="709"/>
        <w:rPr>
          <w:rFonts w:ascii="Calibri" w:hAnsi="Calibri"/>
        </w:rPr>
      </w:pPr>
      <w:r w:rsidRPr="006A7550">
        <w:rPr>
          <w:rFonts w:ascii="Calibri" w:hAnsi="Calibri"/>
          <w:rtl/>
          <w:lang w:val="ar"/>
        </w:rPr>
        <w:t>تجد في الملاحق مستندات داعمة تساعدك على فهم أسس الاستراتيجية وتطويرها وطريقة التشاور مع مقدمي الرعاية.</w:t>
      </w:r>
    </w:p>
    <w:p w14:paraId="0F127E95" w14:textId="3631BB35" w:rsidR="00B339F8" w:rsidRPr="006A7550" w:rsidRDefault="00000000" w:rsidP="003B2099">
      <w:pPr>
        <w:pStyle w:val="BodyText"/>
        <w:bidi/>
        <w:spacing w:beforeLines="50" w:before="120" w:afterLines="50" w:after="120"/>
        <w:ind w:right="142"/>
        <w:rPr>
          <w:rFonts w:ascii="Calibri" w:hAnsi="Calibri"/>
        </w:rPr>
      </w:pPr>
      <w:r w:rsidRPr="006A7550">
        <w:rPr>
          <w:rFonts w:ascii="Calibri" w:hAnsi="Calibri"/>
          <w:rtl/>
          <w:lang w:val="ar"/>
        </w:rPr>
        <w:t xml:space="preserve">كما يمكنك الاطلاع على تقارير التشاور مع مقدمي الرعاية وتقرير قائم على الأدلة لدعم الاستراتيجية عبر الروابط: </w:t>
      </w:r>
      <w:proofErr w:type="spellStart"/>
      <w:r w:rsidRPr="006A7550">
        <w:rPr>
          <w:rFonts w:ascii="Calibri" w:hAnsi="Calibri"/>
          <w:color w:val="4A78AD"/>
          <w:u w:val="single" w:color="4A78AD"/>
          <w:rtl/>
          <w:lang w:val="ar"/>
        </w:rPr>
        <w:t>National</w:t>
      </w:r>
      <w:proofErr w:type="spellEnd"/>
      <w:r w:rsidRPr="006A7550">
        <w:rPr>
          <w:rFonts w:ascii="Calibri" w:hAnsi="Calibri"/>
          <w:color w:val="4A78AD"/>
          <w:u w:val="single" w:color="4A78AD"/>
          <w:rtl/>
          <w:lang w:val="ar"/>
        </w:rPr>
        <w:t xml:space="preserve"> </w:t>
      </w:r>
      <w:proofErr w:type="spellStart"/>
      <w:r w:rsidRPr="006A7550">
        <w:rPr>
          <w:rFonts w:ascii="Calibri" w:hAnsi="Calibri"/>
          <w:color w:val="4A78AD"/>
          <w:u w:val="single" w:color="4A78AD"/>
          <w:rtl/>
          <w:lang w:val="ar"/>
        </w:rPr>
        <w:t>Carer</w:t>
      </w:r>
      <w:proofErr w:type="spellEnd"/>
      <w:r w:rsidRPr="006A7550">
        <w:rPr>
          <w:rFonts w:ascii="Calibri" w:hAnsi="Calibri"/>
          <w:color w:val="4A78AD"/>
          <w:u w:val="single" w:color="4A78AD"/>
          <w:rtl/>
          <w:lang w:val="ar"/>
        </w:rPr>
        <w:t xml:space="preserve"> </w:t>
      </w:r>
      <w:proofErr w:type="spellStart"/>
      <w:r w:rsidRPr="006A7550">
        <w:rPr>
          <w:rFonts w:ascii="Calibri" w:hAnsi="Calibri"/>
          <w:color w:val="4A78AD"/>
          <w:u w:val="single" w:color="4A78AD"/>
          <w:rtl/>
          <w:lang w:val="ar"/>
        </w:rPr>
        <w:t>Strategy</w:t>
      </w:r>
      <w:proofErr w:type="spellEnd"/>
      <w:r w:rsidRPr="006A7550">
        <w:rPr>
          <w:rFonts w:ascii="Calibri" w:hAnsi="Calibri"/>
          <w:color w:val="4A78AD"/>
          <w:u w:val="single" w:color="4A78AD"/>
          <w:rtl/>
          <w:lang w:val="ar"/>
        </w:rPr>
        <w:t xml:space="preserve"> (الاستراتيجية الوطنية لمقدمي الرعاية) (dss.gov.au)</w:t>
      </w:r>
      <w:r w:rsidRPr="006A7550">
        <w:rPr>
          <w:rFonts w:ascii="Calibri" w:hAnsi="Calibri"/>
          <w:rtl/>
          <w:lang w:val="ar"/>
        </w:rPr>
        <w:t xml:space="preserve"> </w:t>
      </w:r>
      <w:proofErr w:type="gramStart"/>
      <w:r w:rsidRPr="006A7550">
        <w:rPr>
          <w:rFonts w:ascii="Calibri" w:hAnsi="Calibri"/>
          <w:rtl/>
          <w:lang w:val="ar"/>
        </w:rPr>
        <w:t>و</w:t>
      </w:r>
      <w:r w:rsidR="00EE0236">
        <w:rPr>
          <w:rFonts w:ascii="Calibri" w:hAnsi="Calibri"/>
          <w:lang w:val="en-US"/>
        </w:rPr>
        <w:t xml:space="preserve"> </w:t>
      </w:r>
      <w:r w:rsidRPr="006A7550">
        <w:rPr>
          <w:rFonts w:ascii="Calibri" w:hAnsi="Calibri"/>
          <w:color w:val="4A78AD"/>
          <w:u w:val="single" w:color="4A78AD"/>
          <w:rtl/>
          <w:lang w:val="ar"/>
        </w:rPr>
        <w:t>الاستراتيجية</w:t>
      </w:r>
      <w:proofErr w:type="gramEnd"/>
      <w:r w:rsidRPr="006A7550">
        <w:rPr>
          <w:rFonts w:ascii="Calibri" w:hAnsi="Calibri"/>
          <w:color w:val="4A78AD"/>
          <w:u w:val="single" w:color="4A78AD"/>
          <w:rtl/>
          <w:lang w:val="ar"/>
        </w:rPr>
        <w:t xml:space="preserve"> الوطنية لمقدمي الرعاية | engage.dss.gov.au</w:t>
      </w:r>
      <w:r w:rsidRPr="006A7550">
        <w:rPr>
          <w:rFonts w:ascii="Calibri" w:hAnsi="Calibri"/>
          <w:rtl/>
          <w:lang w:val="ar"/>
        </w:rPr>
        <w:t>.</w:t>
      </w:r>
    </w:p>
    <w:p w14:paraId="538ECEF4" w14:textId="77777777" w:rsidR="00B339F8" w:rsidRPr="006A7550" w:rsidRDefault="00B339F8" w:rsidP="004A1850">
      <w:pPr>
        <w:pStyle w:val="BodyText"/>
        <w:spacing w:beforeLines="50" w:before="120" w:afterLines="50" w:after="120"/>
        <w:rPr>
          <w:rFonts w:ascii="Calibri" w:hAnsi="Calibri"/>
          <w:sz w:val="28"/>
        </w:rPr>
      </w:pPr>
    </w:p>
    <w:p w14:paraId="28A642A8" w14:textId="77777777" w:rsidR="00B339F8" w:rsidRPr="007171CB" w:rsidRDefault="00000000" w:rsidP="00C80EA1">
      <w:pPr>
        <w:pStyle w:val="Heading1"/>
        <w:bidi/>
        <w:rPr>
          <w:b/>
          <w:sz w:val="40"/>
          <w:szCs w:val="40"/>
        </w:rPr>
      </w:pPr>
      <w:bookmarkStart w:id="2" w:name="_Toc256000002"/>
      <w:r w:rsidRPr="007171CB">
        <w:rPr>
          <w:b/>
          <w:sz w:val="40"/>
          <w:szCs w:val="40"/>
          <w:rtl/>
          <w:lang w:val="ar"/>
        </w:rPr>
        <w:t>دليل مختصر حول المصطلحات</w:t>
      </w:r>
      <w:bookmarkEnd w:id="2"/>
    </w:p>
    <w:p w14:paraId="0D57DC9C" w14:textId="77777777" w:rsidR="00B339F8" w:rsidRPr="006A7550" w:rsidRDefault="00000000" w:rsidP="003B2099">
      <w:pPr>
        <w:pStyle w:val="BodyText"/>
        <w:bidi/>
        <w:spacing w:beforeLines="50" w:before="120" w:afterLines="50" w:after="120"/>
        <w:ind w:right="284"/>
        <w:rPr>
          <w:rFonts w:ascii="Calibri" w:hAnsi="Calibri"/>
        </w:rPr>
      </w:pPr>
      <w:r w:rsidRPr="006A7550">
        <w:rPr>
          <w:rFonts w:ascii="Calibri" w:hAnsi="Calibri"/>
          <w:rtl/>
          <w:lang w:val="ar"/>
        </w:rPr>
        <w:t>في جميع أنحاء هذا المستند، يُستخدم مصطلحا "مقدم الرعاية" و"مقدم الرعاية غير مدفوع الأجر" وفقًا لتعريف</w:t>
      </w:r>
      <w:r w:rsidRPr="006A7550">
        <w:rPr>
          <w:rFonts w:ascii="Calibri" w:hAnsi="Calibri"/>
          <w:i/>
          <w:rtl/>
          <w:lang w:val="ar"/>
        </w:rPr>
        <w:t xml:space="preserve"> قانون الاعتراف بمقدمي الرعاية لعام 2010</w:t>
      </w:r>
      <w:r w:rsidRPr="006A7550">
        <w:rPr>
          <w:rFonts w:ascii="Calibri" w:hAnsi="Calibri"/>
          <w:rtl/>
          <w:lang w:val="ar"/>
        </w:rPr>
        <w:t xml:space="preserve"> كمصطلح شامل لأولئك الذين يقدمون الرعاية غير مدفوعة الأجر والدعم والمساعدة لشخص يعاني من </w:t>
      </w:r>
      <w:proofErr w:type="gramStart"/>
      <w:r w:rsidRPr="006A7550">
        <w:rPr>
          <w:rFonts w:ascii="Calibri" w:hAnsi="Calibri"/>
          <w:rtl/>
          <w:lang w:val="ar"/>
        </w:rPr>
        <w:t>إعاقة</w:t>
      </w:r>
      <w:proofErr w:type="gramEnd"/>
      <w:r w:rsidRPr="006A7550">
        <w:rPr>
          <w:rFonts w:ascii="Calibri" w:hAnsi="Calibri"/>
          <w:rtl/>
          <w:lang w:val="ar"/>
        </w:rPr>
        <w:t xml:space="preserve"> أو حالة طبية أو مرض نفسي أو ضعف بسبب العمر. يشمل التعريف مقدمي الرعاية الذين يحصلون على دعم مالي مثل مدفوعات الرعاية أو بدل الرعاية. ملاحظة: قد لا يتم التعرف على مصطلحي "مقدم الرعاية" و"مقدم الرعاية غير مدفوع الأجر" أو قبولهما أو الاعتراف بهما من قبل بعض الأشخاص، بما في ذلك شعوب الأمم الأولى وأفراد المجتمعات المتنوعة ثقافيًا ولغويًا (CALD).</w:t>
      </w:r>
    </w:p>
    <w:p w14:paraId="7EB6FB46" w14:textId="158AE488" w:rsidR="00B339F8" w:rsidRPr="006A7550" w:rsidRDefault="00000000" w:rsidP="003B2099">
      <w:pPr>
        <w:pStyle w:val="BodyText"/>
        <w:bidi/>
        <w:spacing w:beforeLines="50" w:before="120" w:afterLines="50" w:after="120"/>
        <w:ind w:right="284"/>
        <w:rPr>
          <w:rFonts w:ascii="Calibri" w:hAnsi="Calibri"/>
        </w:rPr>
      </w:pPr>
      <w:r w:rsidRPr="006A7550">
        <w:rPr>
          <w:rFonts w:ascii="Calibri" w:hAnsi="Calibri"/>
          <w:rtl/>
          <w:lang w:val="ar"/>
        </w:rPr>
        <w:t xml:space="preserve">مقدمو الرعاية الرسمية والعمال الذي يتقاضون أجرًا هم الأشخاص الذين يقدمون الرعاية والدعم والمساعدة على أنها خدمة مدفوعة الأجر، ضمن ترتيب تطوعي أو ضمن التدريب أو التعليم على خدمات الرعاية المدفوعة الأجر. ولا تندرج ترتيبات الرعاية الرسمية ضمن نطاق هذه الاستراتيجية. يمكنك العثور على مزيد من المعلومات حول دعم الحكومة الأسترالية لاقتصاد الرعاية الرسمية هنا: </w:t>
      </w:r>
      <w:proofErr w:type="spellStart"/>
      <w:r w:rsidRPr="006A7550">
        <w:rPr>
          <w:rFonts w:ascii="Calibri" w:hAnsi="Calibri"/>
          <w:color w:val="4A78AD"/>
          <w:u w:val="single" w:color="4A78AD"/>
          <w:rtl/>
          <w:lang w:val="ar"/>
        </w:rPr>
        <w:t>Care</w:t>
      </w:r>
      <w:proofErr w:type="spellEnd"/>
      <w:r w:rsidRPr="006A7550">
        <w:rPr>
          <w:rFonts w:ascii="Calibri" w:hAnsi="Calibri"/>
          <w:color w:val="4A78AD"/>
          <w:u w:val="single" w:color="4A78AD"/>
          <w:rtl/>
          <w:lang w:val="ar"/>
        </w:rPr>
        <w:t xml:space="preserve"> </w:t>
      </w:r>
      <w:proofErr w:type="spellStart"/>
      <w:r w:rsidRPr="006A7550">
        <w:rPr>
          <w:rFonts w:ascii="Calibri" w:hAnsi="Calibri"/>
          <w:color w:val="4A78AD"/>
          <w:u w:val="single" w:color="4A78AD"/>
          <w:rtl/>
          <w:lang w:val="ar"/>
        </w:rPr>
        <w:t>and</w:t>
      </w:r>
      <w:proofErr w:type="spellEnd"/>
      <w:r w:rsidRPr="006A7550">
        <w:rPr>
          <w:rFonts w:ascii="Calibri" w:hAnsi="Calibri"/>
          <w:color w:val="4A78AD"/>
          <w:u w:val="single" w:color="4A78AD"/>
          <w:rtl/>
          <w:lang w:val="ar"/>
        </w:rPr>
        <w:t xml:space="preserve"> </w:t>
      </w:r>
      <w:proofErr w:type="spellStart"/>
      <w:r w:rsidRPr="006A7550">
        <w:rPr>
          <w:rFonts w:ascii="Calibri" w:hAnsi="Calibri"/>
          <w:color w:val="4A78AD"/>
          <w:u w:val="single" w:color="4A78AD"/>
          <w:rtl/>
          <w:lang w:val="ar"/>
        </w:rPr>
        <w:t>support</w:t>
      </w:r>
      <w:proofErr w:type="spellEnd"/>
      <w:r w:rsidRPr="006A7550">
        <w:rPr>
          <w:rFonts w:ascii="Calibri" w:hAnsi="Calibri"/>
          <w:color w:val="4A78AD"/>
          <w:u w:val="single" w:color="4A78AD"/>
          <w:rtl/>
          <w:lang w:val="ar"/>
        </w:rPr>
        <w:t xml:space="preserve"> </w:t>
      </w:r>
      <w:proofErr w:type="spellStart"/>
      <w:r w:rsidRPr="006A7550">
        <w:rPr>
          <w:rFonts w:ascii="Calibri" w:hAnsi="Calibri"/>
          <w:color w:val="4A78AD"/>
          <w:u w:val="single" w:color="4A78AD"/>
          <w:rtl/>
          <w:lang w:val="ar"/>
        </w:rPr>
        <w:t>economy</w:t>
      </w:r>
      <w:proofErr w:type="spellEnd"/>
      <w:r w:rsidRPr="006A7550">
        <w:rPr>
          <w:rFonts w:ascii="Calibri" w:hAnsi="Calibri"/>
          <w:color w:val="4A78AD"/>
          <w:u w:val="single" w:color="4A78AD"/>
          <w:rtl/>
          <w:lang w:val="ar"/>
        </w:rPr>
        <w:t xml:space="preserve"> – </w:t>
      </w:r>
      <w:proofErr w:type="spellStart"/>
      <w:r w:rsidRPr="006A7550">
        <w:rPr>
          <w:rFonts w:ascii="Calibri" w:hAnsi="Calibri"/>
          <w:color w:val="4A78AD"/>
          <w:u w:val="single" w:color="4A78AD"/>
          <w:rtl/>
          <w:lang w:val="ar"/>
        </w:rPr>
        <w:t>state</w:t>
      </w:r>
      <w:proofErr w:type="spellEnd"/>
      <w:r w:rsidRPr="006A7550">
        <w:rPr>
          <w:rFonts w:ascii="Calibri" w:hAnsi="Calibri"/>
          <w:color w:val="4A78AD"/>
          <w:u w:val="single" w:color="4A78AD"/>
          <w:rtl/>
          <w:lang w:val="ar"/>
        </w:rPr>
        <w:t xml:space="preserve"> </w:t>
      </w:r>
      <w:proofErr w:type="spellStart"/>
      <w:r w:rsidRPr="006A7550">
        <w:rPr>
          <w:rFonts w:ascii="Calibri" w:hAnsi="Calibri"/>
          <w:color w:val="4A78AD"/>
          <w:u w:val="single" w:color="4A78AD"/>
          <w:rtl/>
          <w:lang w:val="ar"/>
        </w:rPr>
        <w:t>of</w:t>
      </w:r>
      <w:proofErr w:type="spellEnd"/>
      <w:r w:rsidRPr="006A7550">
        <w:rPr>
          <w:rFonts w:ascii="Calibri" w:hAnsi="Calibri"/>
          <w:color w:val="4A78AD"/>
          <w:u w:val="single" w:color="4A78AD"/>
          <w:rtl/>
          <w:lang w:val="ar"/>
        </w:rPr>
        <w:t xml:space="preserve"> </w:t>
      </w:r>
      <w:proofErr w:type="spellStart"/>
      <w:r w:rsidRPr="006A7550">
        <w:rPr>
          <w:rFonts w:ascii="Calibri" w:hAnsi="Calibri"/>
          <w:color w:val="4A78AD"/>
          <w:u w:val="single" w:color="4A78AD"/>
          <w:rtl/>
          <w:lang w:val="ar"/>
        </w:rPr>
        <w:t>play</w:t>
      </w:r>
      <w:proofErr w:type="spellEnd"/>
      <w:r w:rsidRPr="006A7550">
        <w:rPr>
          <w:rFonts w:ascii="Calibri" w:hAnsi="Calibri"/>
          <w:color w:val="4A78AD"/>
          <w:u w:val="single" w:color="4A78AD"/>
          <w:rtl/>
          <w:lang w:val="ar"/>
        </w:rPr>
        <w:t xml:space="preserve"> </w:t>
      </w:r>
      <w:r w:rsidRPr="006A7550">
        <w:rPr>
          <w:rFonts w:ascii="Calibri" w:hAnsi="Calibri"/>
          <w:rtl/>
          <w:lang w:val="ar"/>
        </w:rPr>
        <w:t>|</w:t>
      </w:r>
      <w:r w:rsidRPr="008B321D">
        <w:rPr>
          <w:rFonts w:ascii="Calibri" w:hAnsi="Calibri"/>
          <w:color w:val="4A78AD"/>
          <w:u w:val="single" w:color="4A78AD"/>
          <w:rtl/>
          <w:lang w:val="ar"/>
        </w:rPr>
        <w:t xml:space="preserve"> PM&amp;C (pmc.gov.au)</w:t>
      </w:r>
      <w:r w:rsidRPr="006A7550">
        <w:rPr>
          <w:rFonts w:ascii="Calibri" w:hAnsi="Calibri"/>
          <w:rtl/>
          <w:lang w:val="ar"/>
        </w:rPr>
        <w:t>.</w:t>
      </w:r>
    </w:p>
    <w:p w14:paraId="4CD2ABE2" w14:textId="77777777" w:rsidR="00B339F8" w:rsidRPr="006A7550" w:rsidRDefault="00B339F8" w:rsidP="004A1850">
      <w:pPr>
        <w:pStyle w:val="BodyText"/>
        <w:spacing w:beforeLines="50" w:before="120" w:afterLines="50" w:after="120"/>
        <w:rPr>
          <w:rFonts w:ascii="Calibri" w:hAnsi="Calibri"/>
          <w:sz w:val="20"/>
        </w:rPr>
      </w:pPr>
    </w:p>
    <w:p w14:paraId="4918D5E4" w14:textId="77777777" w:rsidR="00B339F8" w:rsidRPr="006A7550" w:rsidRDefault="00A11F53" w:rsidP="004A1850">
      <w:pPr>
        <w:pStyle w:val="BodyText"/>
        <w:spacing w:beforeLines="50" w:before="120" w:afterLines="50" w:after="120"/>
        <w:rPr>
          <w:rFonts w:ascii="Calibri" w:hAnsi="Calibri"/>
          <w:sz w:val="10"/>
        </w:rPr>
      </w:pPr>
      <w:r>
        <w:rPr>
          <w:rFonts w:ascii="Calibri" w:hAnsi="Calibri"/>
          <w:sz w:val="10"/>
        </w:rPr>
      </w:r>
      <w:r>
        <w:rPr>
          <w:rFonts w:ascii="Calibri" w:hAnsi="Calibri"/>
          <w:sz w:val="10"/>
        </w:rPr>
        <w:pict w14:anchorId="623F17F3">
          <v:group id="_x0000_s1325" alt="" style="width:528.2pt;height:170.85pt;mso-wrap-distance-left:0;mso-wrap-distance-right:0;mso-position-horizontal-relative:char;mso-position-vertical-relative:line" coordorigin="662,161" coordsize="10564,3417">
            <v:shape id="_x0000_s1326" alt="" style="position:absolute;left:748;top:160;width:10266;height:3417" coordorigin="748,161" coordsize="10266,3417" o:spt="100" adj="0,,0" path="m5942,361l8582,179,8459,167,6029,335r-87,26xm5125,437l8924,175,8813,163,5438,396r-313,41xm4419,506l9233,174,9132,161,4496,481r-77,25xm3159,613l9421,181r-93,-14l3299,584r-140,29xm1850,764l9758,218r-80,-15l9509,175,2646,649r-114,28l2212,699r-96,27l1933,738r-83,26xm2041,3537l9773,3003r62,-24l9895,2955r60,-5l10011,2927r56,-4l10119,2899r52,-4l10220,2872r47,-23l10312,2826r45,-4l10399,2799r40,-22l10477,2754r37,-23l10551,2729r34,-23l10617,2684r30,-22l10677,2640r27,-22l10731,2596r23,-42l10778,2533r23,-22l10822,2490r20,-22l10859,2427r18,-21l10893,2384r14,-41l10922,2322r13,-21l10946,2261r11,-21l10966,2199r8,-41l10982,2138r7,-41l10994,2057r6,-21l11004,1996r3,-40l11010,1915r1,-40l11013,1835r,-40l11013,1755r,-40l11012,1675r-2,-40l11008,1595r-2,-40l11002,1495r-6,-80l10991,1355r-4,-40l10981,1256r-8,-60l10966,1156r-9,-59l10947,1058r-13,-60l10922,959r-14,-39l10891,861r-17,-39l10855,783r-21,-38l10812,706r-25,-38l10763,649r-29,-38l10704,573r-33,-38l10638,518r-37,-38l10564,463r-42,-38l10479,408r-45,-17l10385,355r-50,-17l10282,322r-55,-17l10168,289r-61,-15l10043,258r-67,-15l9906,227r-73,-15l1769,770r-75,25l1551,805r-64,24l1426,853r-59,5l1313,881r-52,4l1213,908r-44,23l1127,954r-39,23l1052,1000r-34,22l987,1044r-29,22l931,1088r-24,22l885,1131r-21,22l848,1194r-17,21l818,1256r-14,21l794,1318r-11,21l776,1380r-7,40l764,1461r-5,40l756,1541r-3,41l750,1622r-1,40l749,1722r-1,40l751,1842r6,80l768,2002r14,79l798,2140r20,79l841,2297r24,79l891,2454r28,78l946,2611r55,136l1029,2826r27,78l1082,2982r24,79l1128,3139r13,40l1158,3198r23,38l1209,3274r31,18l1278,3330r41,17l1365,3384r50,16l1469,3417r58,16l1589,3448r66,16l1725,3479r74,15l1876,3509r81,14l2041,3537xm2311,3559l9426,3067r73,-25l9571,3037r68,-25l2127,3532r184,27xm2506,3566l9191,3103r80,-25l2406,3552r100,14xm2711,3571l8936,3141r86,-26l2606,3559r105,12xm2926,3577l8659,3180r94,-26l2816,3564r110,13xm3346,3568l8035,3243r110,-27l3263,3553r83,15xm5387,3447r1248,-87l6775,3331,5215,3438r172,9xe" fillcolor="#96bcbd" stroked="f">
              <v:stroke joinstyle="round"/>
              <v:formulas/>
              <v:path arrowok="t" o:connecttype="segments" textboxrect="-748,-161,9518,3256"/>
            </v:shape>
            <v:shape id="_x0000_s1327" alt="" style="position:absolute;left:661;top:212;width:10564;height:3260" coordorigin="662,213" coordsize="10564,3260" o:spt="100" adj="0,,0" path="m9021,3453r-4583,l4564,3473r4345,l9021,3453xm9346,3433r-5713,l3741,3453r5499,l9346,3433xm9550,3413r-6321,l3326,3433r6123,l9550,3413xm9744,3393r-6881,l2951,3413r6698,l9744,3393xm10098,3333r-7861,l2308,3353r148,l2533,3373r79,l2693,3393r7144,l10014,3353r84,-20xm9126,333r-7244,l1805,353r-73,20l1661,393r-67,20l1529,433r-62,20l1408,473r-56,20l1298,513r-51,20l1199,553r-46,40l1109,613r-41,20l1030,673r-37,20l959,733r-32,20l898,793r-28,40l844,853r-24,40l799,933r-20,40l760,1013r-16,40l729,1093r-13,60l705,1193r-11,40l686,1293r-7,40l673,1393r-5,40l665,1493r-2,60l662,1613r,40l662,1753r,40l663,1853r1,40l665,1933r2,60l669,2033r3,40l675,2113r4,40l683,2193r5,40l694,2273r6,40l707,2353r7,40l722,2413r9,40l741,2493r10,20l763,2553r12,40l788,2613r14,40l817,2673r16,40l850,2733r18,20l887,2793r20,20l928,2833r23,20l975,2893r24,20l1026,2933r27,20l1082,2973r30,20l1143,3013r33,20l1210,3053r36,20l1283,3093r38,20l1362,3133r41,20l1447,3153r45,20l1538,3193r48,20l1636,3213r52,20l1742,3253r55,l1854,3273r59,20l1974,3293r63,20l2102,3313r66,20l10179,3333r77,-20l10330,3293r70,-20l10466,3253r63,-20l10588,3213r55,-20l10694,3153r47,-20l10783,3113r38,-40l10855,3053r29,-40l10908,2973r19,-20l10942,2913r9,-40l10966,2793r17,-80l11001,2633r20,-80l11041,2473r21,-80l11083,2333r21,-80l11124,2173r19,-80l11162,2013r16,-80l11193,1853r12,-80l11215,1693r7,-80l11225,1553r,-80l11220,1393r-4,-60l11211,1293r-5,-40l11200,1193r-6,-40l11187,1113r-7,-40l11171,1033r-10,-40l11151,953r-12,-20l11126,893r-15,-40l11095,833r-17,-40l11059,773r-21,-20l11015,713r-25,-20l10964,673r-29,-20l10904,633r-34,-20l10834,593r-38,-20l10755,553r-43,-20l10665,513r-49,-20l10564,493r-56,-20l10450,453r-62,l10323,433r-69,l10182,413r-76,l10026,393r-83,l9856,373r-187,l9569,353r-326,l9126,333xm8607,313r-6562,l1962,333r6782,l8607,313xm6931,273r-4617,l2131,313r5713,l7675,293r-662,l6931,273xm6282,253r-3669,l2510,273r4097,l6282,253xm5669,233r-2838,l2720,253r3040,l5669,233xm4820,213r-1509,l3185,233r1716,l4820,213xe" fillcolor="#f1f4f4" stroked="f">
              <v:stroke joinstyle="round"/>
              <v:formulas/>
              <v:path arrowok="t" o:connecttype="segments" textboxrect="-662,-213,9902,3047"/>
            </v:shape>
            <v:shapetype id="_x0000_t202" coordsize="21600,21600" o:spt="202" path="m,l,21600r21600,l21600,xe">
              <v:stroke joinstyle="miter"/>
              <v:path gradientshapeok="t" o:connecttype="rect"/>
            </v:shapetype>
            <v:shape id="_x0000_s1328" type="#_x0000_t202" alt="" style="position:absolute;left:661;top:160;width:10564;height:3417;mso-wrap-style:square;v-text-anchor:top" filled="f" stroked="f">
              <v:textbox inset="0,0,0,0">
                <w:txbxContent>
                  <w:p w14:paraId="39D53232" w14:textId="77777777" w:rsidR="000613D7" w:rsidRPr="006A7550" w:rsidRDefault="000613D7">
                    <w:pPr>
                      <w:rPr>
                        <w:rFonts w:ascii="Calibri" w:hAnsi="Calibri"/>
                        <w:sz w:val="28"/>
                      </w:rPr>
                    </w:pPr>
                  </w:p>
                  <w:p w14:paraId="42F36F7F" w14:textId="77777777" w:rsidR="000613D7" w:rsidRPr="006A7550" w:rsidRDefault="000613D7">
                    <w:pPr>
                      <w:spacing w:before="6"/>
                      <w:rPr>
                        <w:rFonts w:ascii="Calibri" w:hAnsi="Calibri"/>
                        <w:sz w:val="36"/>
                      </w:rPr>
                    </w:pPr>
                  </w:p>
                  <w:p w14:paraId="100931FB" w14:textId="77777777" w:rsidR="000613D7" w:rsidRPr="006A7550" w:rsidRDefault="00000000">
                    <w:pPr>
                      <w:bidi/>
                      <w:spacing w:line="252" w:lineRule="auto"/>
                      <w:ind w:left="906" w:right="778"/>
                      <w:rPr>
                        <w:rFonts w:ascii="Calibri" w:hAnsi="Calibri"/>
                      </w:rPr>
                    </w:pPr>
                    <w:r w:rsidRPr="006A7550">
                      <w:rPr>
                        <w:rFonts w:ascii="Calibri" w:hAnsi="Calibri"/>
                        <w:u w:val="single"/>
                        <w:rtl/>
                        <w:lang w:val="ar"/>
                      </w:rPr>
                      <w:t>يرجى الملاحظة</w:t>
                    </w:r>
                    <w:r w:rsidRPr="006A7550">
                      <w:rPr>
                        <w:rFonts w:ascii="Calibri" w:hAnsi="Calibri"/>
                        <w:rtl/>
                        <w:lang w:val="ar"/>
                      </w:rPr>
                      <w:t xml:space="preserve"> إن الأشخاص الذين يتولون رعاية الأطفال بشكل يومي، سواء كانوا أحد الوالدين أو غير الوالدين، أو أقارب أو أجداد أو في إطار علاقات رعاية بديلة (حيث لا يحتاج الأطفال إلى دعم إضافي بسبب الإعاقة، أو الحالات الطبية، أو الأمراض النفسية) ليسوا محور الاستراتيجية. ولمعرفة الدعم المخصَّص لهذه الفئة من مقدمي الرعاية، يمكن الاتصال بمستشار رعاية الأجداد والرعاية البديلة والقرابة في وزارة الخدمات الاجتماعية على الرقم ‎1800 245 965. ويمكن العثور على موارد ذات صلة على الموقع الإلكتروني </w:t>
                    </w:r>
                    <w:r w:rsidRPr="006A7550">
                      <w:rPr>
                        <w:rFonts w:ascii="Calibri" w:hAnsi="Calibri"/>
                        <w:u w:val="single"/>
                        <w:rtl/>
                        <w:lang w:val="ar"/>
                      </w:rPr>
                      <w:t>لوزارة الخدمات الاجتماعية</w:t>
                    </w:r>
                    <w:r w:rsidRPr="006A7550">
                      <w:rPr>
                        <w:rFonts w:ascii="Calibri" w:hAnsi="Calibri"/>
                        <w:rtl/>
                        <w:lang w:val="ar"/>
                      </w:rPr>
                      <w:t>.</w:t>
                    </w:r>
                  </w:p>
                </w:txbxContent>
              </v:textbox>
            </v:shape>
            <w10:anchorlock/>
          </v:group>
        </w:pict>
      </w:r>
    </w:p>
    <w:p w14:paraId="58D26F08" w14:textId="77777777" w:rsidR="00B339F8" w:rsidRPr="006A7550" w:rsidRDefault="00000000" w:rsidP="004A1850">
      <w:pPr>
        <w:pStyle w:val="BodyText"/>
        <w:spacing w:beforeLines="50" w:before="120" w:afterLines="50" w:after="120"/>
        <w:rPr>
          <w:rFonts w:ascii="Calibri" w:hAnsi="Calibri"/>
          <w:sz w:val="18"/>
        </w:rPr>
      </w:pPr>
      <w:r>
        <w:rPr>
          <w:rFonts w:ascii="Calibri" w:hAnsi="Calibri"/>
          <w:sz w:val="10"/>
        </w:rPr>
        <w:br w:type="page"/>
      </w:r>
    </w:p>
    <w:p w14:paraId="1BFA72A1" w14:textId="77777777" w:rsidR="00B339F8" w:rsidRPr="006A7550" w:rsidRDefault="00000000" w:rsidP="00290CD8">
      <w:pPr>
        <w:pStyle w:val="Heading1"/>
        <w:bidi/>
      </w:pPr>
      <w:bookmarkStart w:id="3" w:name="_Toc256000003"/>
      <w:r w:rsidRPr="006A7550">
        <w:rPr>
          <w:rtl/>
          <w:lang w:val="ar"/>
        </w:rPr>
        <w:lastRenderedPageBreak/>
        <w:t>كلمة الوزير</w:t>
      </w:r>
      <w:bookmarkEnd w:id="3"/>
    </w:p>
    <w:p w14:paraId="720C5377"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يعتني ثلاثة ملايين أسترالي كل يوم بشخص ما في حياتهم، سواء كان فردًا من العائلة، أو جارًا، أو صديقًا. لا يفعلون ذلك مقابل المال، وإنما بدافع الحب أو اللطف، أو في بعض الأحيان بدافع الضرورة والالتزام.</w:t>
      </w:r>
    </w:p>
    <w:p w14:paraId="5DEAF949"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يقدم مقدمو الرعاية غير المدفوعة مساهمة عميقة، ليس فقط في حياة الأشخاص الذين يعتنون بهم، ولكن أيضًا للمجتمع الأسترالي بأسره.</w:t>
      </w:r>
    </w:p>
    <w:p w14:paraId="1A6A4581"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ومع ذلك، فإننا نعلم أنه في كثير من الأحيان يتم تجاهل مساهمات مقدمي الرعاية غير مدفوعي الأجر، أو عدم تقديرها، أو حتى عدم فهمها.</w:t>
      </w:r>
    </w:p>
    <w:p w14:paraId="79F9337C"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تعمل حكومة </w:t>
      </w:r>
      <w:proofErr w:type="spellStart"/>
      <w:r w:rsidRPr="006A7550">
        <w:rPr>
          <w:rFonts w:ascii="Calibri" w:hAnsi="Calibri"/>
          <w:rtl/>
          <w:lang w:val="ar"/>
        </w:rPr>
        <w:t>ألبانيز</w:t>
      </w:r>
      <w:proofErr w:type="spellEnd"/>
      <w:r w:rsidRPr="006A7550">
        <w:rPr>
          <w:rFonts w:ascii="Calibri" w:hAnsi="Calibri"/>
          <w:rtl/>
          <w:lang w:val="ar"/>
        </w:rPr>
        <w:t xml:space="preserve"> على ضمان تغيير هذا الواقع، والاعتراف بمقدمي الرعاية، وتقديرهم، وتمكينهم في أدوارهم وفي حياتهم الشخصية.</w:t>
      </w:r>
    </w:p>
    <w:p w14:paraId="68392324"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في إطار هذه الجهود، يسرني كوزير للخدمات الاجتماعية أن أقدم الاستراتيجية الوطنية لمقدمي الرعاية 2024-2034.</w:t>
      </w:r>
    </w:p>
    <w:p w14:paraId="73060919"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تمت صياغة هذه الاستراتيجية بالتعاون مع مقدمي الرعاية، وهي تقدم رؤية وأساسًا لدعم مقدمي الرعاية في أستراليا في جميع جوانب حياتهم.</w:t>
      </w:r>
    </w:p>
    <w:p w14:paraId="4997E8EF"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تستند الاستراتيجية في جوهرها إلى التجارب </w:t>
      </w:r>
      <w:proofErr w:type="spellStart"/>
      <w:r w:rsidRPr="006A7550">
        <w:rPr>
          <w:rFonts w:ascii="Calibri" w:hAnsi="Calibri"/>
          <w:rtl/>
          <w:lang w:val="ar"/>
        </w:rPr>
        <w:t>المُعاشة</w:t>
      </w:r>
      <w:proofErr w:type="spellEnd"/>
      <w:r w:rsidRPr="006A7550">
        <w:rPr>
          <w:rFonts w:ascii="Calibri" w:hAnsi="Calibri"/>
          <w:rtl/>
          <w:lang w:val="ar"/>
        </w:rPr>
        <w:t xml:space="preserve"> لمقدمي الرعاية. وقد شارك المئات من مقدمي الرعاية بتجاربهم الشخصية أثناء صياغة الاستراتيجية، مسلطين الضوء على متطلبات الرعاية من حب ومعاناة وتضحيات.</w:t>
      </w:r>
    </w:p>
    <w:p w14:paraId="63D00565"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أشكر كل مقدم رعاية تبرع بوقته الثمين لإخبارنا عن التحديات التي </w:t>
      </w:r>
      <w:proofErr w:type="spellStart"/>
      <w:r w:rsidRPr="006A7550">
        <w:rPr>
          <w:rFonts w:ascii="Calibri" w:hAnsi="Calibri"/>
          <w:rtl/>
          <w:lang w:val="ar"/>
        </w:rPr>
        <w:t>يواجهها</w:t>
      </w:r>
      <w:proofErr w:type="spellEnd"/>
      <w:r w:rsidRPr="006A7550">
        <w:rPr>
          <w:rFonts w:ascii="Calibri" w:hAnsi="Calibri"/>
          <w:rtl/>
          <w:lang w:val="ar"/>
        </w:rPr>
        <w:t xml:space="preserve"> وتجاربه، حتى نتمكن من العمل على تقديم دعم أفضل لمقدمي الرعاية غير مدفوعي الأجر.</w:t>
      </w:r>
    </w:p>
    <w:p w14:paraId="3E6BD519"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أعرب مقدمو الرعاية عن حاجتهم إلى تسهيل التنقل عبر الخدمات الحالية المقدمة عبر الكومنولث والولايات والأقاليم، وضمان توجيهها بشكل أكثر فعالية لتوفير الدعم المطلوب في الوقت والمكان المناسبين.</w:t>
      </w:r>
    </w:p>
    <w:p w14:paraId="49DAFF04" w14:textId="77777777" w:rsidR="00B339F8" w:rsidRPr="006A7550" w:rsidRDefault="00000000" w:rsidP="004A1850">
      <w:pPr>
        <w:pStyle w:val="BodyText"/>
        <w:bidi/>
        <w:spacing w:beforeLines="50" w:before="120" w:afterLines="50" w:after="120"/>
        <w:jc w:val="both"/>
        <w:rPr>
          <w:rFonts w:ascii="Calibri" w:hAnsi="Calibri"/>
        </w:rPr>
      </w:pPr>
      <w:r w:rsidRPr="006A7550">
        <w:rPr>
          <w:rFonts w:ascii="Calibri" w:hAnsi="Calibri"/>
          <w:rtl/>
          <w:lang w:val="ar"/>
        </w:rPr>
        <w:t xml:space="preserve">كما سمعنا عن التحديات التي </w:t>
      </w:r>
      <w:proofErr w:type="spellStart"/>
      <w:r w:rsidRPr="006A7550">
        <w:rPr>
          <w:rFonts w:ascii="Calibri" w:hAnsi="Calibri"/>
          <w:rtl/>
          <w:lang w:val="ar"/>
        </w:rPr>
        <w:t>يواجهها</w:t>
      </w:r>
      <w:proofErr w:type="spellEnd"/>
      <w:r w:rsidRPr="006A7550">
        <w:rPr>
          <w:rFonts w:ascii="Calibri" w:hAnsi="Calibri"/>
          <w:rtl/>
          <w:lang w:val="ar"/>
        </w:rPr>
        <w:t xml:space="preserve"> مقدمو الرعاية في تحقيق التوازن بين دورهم في تقديم الرعاية والجوانب الأخرى من حياتهم، مثل العمل أو الدراسة. إن المرونة في مكان العمل وفي كيفية هيكلة الدعم المالي مثل مدفوعات مقدمي الرعاية لمقدمي الرعاية يمكن أن تحدث فرقًا كبيرًا.</w:t>
      </w:r>
    </w:p>
    <w:p w14:paraId="71761B9C"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ستوفر هذه الاستراتيجية فرصة لتعزيز هذا العمل. تهدف الاستراتيجية إلى إنشاء إطار عمل للتعاون في التصميم والتطوير وتقديم مجموعة من الإجراءات على مدى السنوات العشر المقبلة.</w:t>
      </w:r>
    </w:p>
    <w:p w14:paraId="5B0E23BC"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كما تحدد المجالات ذات الأولوية التي سيتم تركيز الجهود عليها لضمان تحقيق نتائج إيجابية لمقدمي الرعاية. وستدعم الاستراتيجية التقدم والتغيير الإيجابي لضمان حصول مقدمي الرعاية على الدعم المناسب في الوقت المناسب ليتمكنوا من تحقيق توازن أفضل بين دورهم في الرعاية وكافة جوانب حياتهم.</w:t>
      </w:r>
    </w:p>
    <w:p w14:paraId="487DCB13" w14:textId="77777777" w:rsidR="00B339F8" w:rsidRPr="006A7550" w:rsidRDefault="00000000" w:rsidP="004A1850">
      <w:pPr>
        <w:pStyle w:val="BodyText"/>
        <w:bidi/>
        <w:spacing w:beforeLines="50" w:before="120" w:afterLines="50" w:after="120"/>
        <w:jc w:val="both"/>
        <w:rPr>
          <w:rFonts w:ascii="Calibri" w:hAnsi="Calibri"/>
        </w:rPr>
      </w:pPr>
      <w:r w:rsidRPr="006A7550">
        <w:rPr>
          <w:rFonts w:ascii="Calibri" w:hAnsi="Calibri"/>
          <w:rtl/>
          <w:lang w:val="ar"/>
        </w:rPr>
        <w:t>وفي نهاية المطاف، تسلط الاستراتيجية الضوء على أن رفاه مقدمي الرعاية لا يقل أهمية عن رفاه الأشخاص الذين يقدمون لهم الرعاية. إن مساهمتهم لا تقدر بثمن، ودعم صحتهم ورفاههم المستمر وقدرتهم على المشاركة في جميع جوانب مجتمعهم يستحق اهتمامنا ودعمنا.</w:t>
      </w:r>
    </w:p>
    <w:p w14:paraId="1CE46156" w14:textId="77777777" w:rsidR="00B339F8" w:rsidRPr="006A7550" w:rsidRDefault="00000000" w:rsidP="004A1850">
      <w:pPr>
        <w:bidi/>
        <w:spacing w:beforeLines="50" w:before="120" w:afterLines="50" w:after="120"/>
        <w:jc w:val="both"/>
        <w:rPr>
          <w:rFonts w:ascii="Calibri" w:hAnsi="Calibri"/>
          <w:i/>
        </w:rPr>
      </w:pPr>
      <w:r w:rsidRPr="006A7550">
        <w:rPr>
          <w:rFonts w:ascii="Calibri" w:hAnsi="Calibri"/>
          <w:rtl/>
          <w:lang w:val="ar"/>
        </w:rPr>
        <w:t xml:space="preserve">وكما ورد في بيان مقدمي الرعاية في أستراليا الذي أُعد لهذه الاستراتيجية: </w:t>
      </w:r>
      <w:r w:rsidRPr="006A7550">
        <w:rPr>
          <w:rFonts w:ascii="Calibri" w:hAnsi="Calibri"/>
          <w:i/>
          <w:rtl/>
          <w:lang w:val="ar"/>
        </w:rPr>
        <w:t>"عندما يعتني الأستراليون ببعضهم البعض، نحقق الازدهار."</w:t>
      </w:r>
    </w:p>
    <w:p w14:paraId="0076D406" w14:textId="77777777" w:rsidR="00B339F8" w:rsidRPr="006A7550" w:rsidRDefault="00A11F53" w:rsidP="003B2099">
      <w:pPr>
        <w:pStyle w:val="BodyText"/>
        <w:spacing w:beforeLines="50" w:before="120" w:afterLines="50" w:after="120"/>
        <w:ind w:right="541"/>
        <w:jc w:val="right"/>
        <w:rPr>
          <w:rFonts w:ascii="Calibri" w:hAnsi="Calibri"/>
          <w:i/>
          <w:sz w:val="19"/>
        </w:rPr>
      </w:pPr>
      <w:r>
        <w:rPr>
          <w:rFonts w:ascii="Calibri" w:hAnsi="Calibri"/>
          <w:i/>
          <w:sz w:val="19"/>
        </w:rPr>
      </w:r>
      <w:r>
        <w:rPr>
          <w:rFonts w:ascii="Calibri" w:hAnsi="Calibri"/>
          <w:i/>
          <w:sz w:val="19"/>
        </w:rPr>
        <w:pict w14:anchorId="14BE5146">
          <v:group id="_x0000_s1319" alt="Image of The Honorable Amanda Rishworth " style="width:77.25pt;height:77.25pt;mso-wrap-distance-left:0;mso-wrap-distance-right:0;mso-position-horizontal-relative:char;mso-position-vertical-relative:line" coordorigin="680,282" coordsize="1545,1545">
            <v:shape id="_x0000_s1320" alt="Image of The Honorable Amanda Rishworth " style="position:absolute;left:680;top:281;width:1060;height:1274" coordorigin="680,282" coordsize="1060,1274" path="m1452,282r-74,3l1306,296r-70,17l1168,336r-64,29l1043,399r-58,40l932,484r-50,49l838,587r-40,57l763,705r-29,65l711,837r-17,70l684,980r-4,74l684,1128r10,73l711,1271r23,67l763,1403r35,61l838,1521r28,34l878,1544r51,-51l979,1440r49,-53l1077,1333r48,-55l1172,1222r46,-56l1263,1108r45,-59l1351,990r43,-61l1436,868r41,-62l1517,743r39,-64l1594,614r37,-66l1667,482r35,-68l1736,347r4,-9l1737,336r-68,-23l1599,296r-72,-11l1452,282xe" fillcolor="#c2638c" stroked="f">
              <v:path arrowok="t"/>
            </v:shape>
            <v:shape id="_x0000_s1321" alt="Image of The Honorable Amanda Rishworth " style="position:absolute;left:680;top:281;width:1545;height:1545" coordorigin="680,282" coordsize="1545,1545" path="m1452,282r-74,3l1306,296r-70,17l1168,336r-64,29l1043,399r-58,40l932,484r-50,49l838,587r-40,57l763,705r-29,65l711,837r-17,70l684,980r-4,74l684,1128r10,73l711,1271r23,67l763,1403r35,61l838,1521r44,54l932,1624r53,45l1043,1709r61,34l1168,1772r68,23l1306,1812r72,11l1452,1826r75,-3l1599,1812r70,-17l1737,1772r64,-29l1862,1709r58,-40l1973,1624r49,-49l2067,1521r40,-57l2142,1403r29,-65l2194,1271r17,-70l2221,1128r4,-74l2221,980r-10,-73l2194,837r-23,-67l2142,705r-35,-61l2067,587r-45,-54l1973,484r-53,-45l1862,399r-61,-34l1737,336r-68,-23l1599,296r-72,-11l1452,282xe" fillcolor="#298d8e" stroked="f">
              <v:path arrowok="t"/>
            </v:shape>
            <v:shape id="_x0000_s1322" alt="Image of The Honorable Amanda Rishworth " style="position:absolute;left:680;top:576;width:262;height:1054" coordorigin="680,576" coordsize="262,1054" path="m846,576r-48,68l763,705r-29,65l711,837r-17,70l684,980r-4,74l684,1128r10,73l711,1271r23,67l763,1403r35,61l838,1521r44,54l932,1624r7,6l940,1589r1,-68l941,1447r-1,-71l938,1305r-4,-71l930,1164r-6,-71l917,1023r-8,-70l900,883,890,813,879,744,866,674,853,605r-7,-29xe" fillcolor="#298d8e" stroked="f">
              <v:path arrowok="t"/>
            </v:shape>
            <v:shape id="_x0000_s1323" alt="Image of The Honorable Amanda Rishworth " style="position:absolute;left:680;top:281;width:1059;height:1185" coordorigin="680,282" coordsize="1059,1185" path="m1452,282r-74,3l1306,296r-70,17l1168,336r-64,29l1043,399r-58,40l932,484r-50,49l838,587r-40,57l763,705r-29,65l711,837r-17,70l684,980r-4,74l684,1128r10,73l711,1271r23,67l763,1403r35,61l800,1467r10,-7l867,1418r57,-43l979,1330r54,-47l1087,1235r52,-49l1190,1135r50,-52l1288,1029r48,-55l1382,917r45,-58l1470,799r43,-60l1553,676r40,-63l1631,548r36,-66l1702,414r32,-67l1739,337r-2,-1l1669,313r-70,-17l1527,285r-75,-3xe" fillcolor="#29a1d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24" type="#_x0000_t75" alt="Image of The Honorable Amanda Rishworth " style="position:absolute;left:680;top:281;width:1545;height:1545">
              <v:imagedata r:id="rId17" o:title=""/>
            </v:shape>
            <w10:anchorlock/>
          </v:group>
        </w:pict>
      </w:r>
    </w:p>
    <w:p w14:paraId="69B08AFF" w14:textId="77777777" w:rsidR="00B339F8" w:rsidRPr="006A7550" w:rsidRDefault="00B339F8" w:rsidP="004A1850">
      <w:pPr>
        <w:pStyle w:val="BodyText"/>
        <w:spacing w:beforeLines="50" w:before="120" w:afterLines="50" w:after="120"/>
        <w:rPr>
          <w:rFonts w:ascii="Calibri" w:hAnsi="Calibri"/>
          <w:i/>
          <w:sz w:val="5"/>
        </w:rPr>
      </w:pPr>
    </w:p>
    <w:p w14:paraId="34D147E8" w14:textId="77777777" w:rsidR="00B339F8" w:rsidRPr="006A7550" w:rsidRDefault="00000000" w:rsidP="003B2099">
      <w:pPr>
        <w:pStyle w:val="BodyText"/>
        <w:spacing w:beforeLines="50" w:before="120" w:afterLines="50" w:after="120"/>
        <w:jc w:val="right"/>
        <w:rPr>
          <w:rFonts w:ascii="Calibri" w:hAnsi="Calibri"/>
          <w:sz w:val="20"/>
        </w:rPr>
      </w:pPr>
      <w:r w:rsidRPr="006A7550">
        <w:rPr>
          <w:rFonts w:ascii="Calibri" w:hAnsi="Calibri"/>
          <w:noProof/>
          <w:sz w:val="20"/>
          <w:lang w:val="en-US" w:eastAsia="zh-CN"/>
        </w:rPr>
        <w:drawing>
          <wp:inline distT="0" distB="0" distL="0" distR="0" wp14:anchorId="68D567AB" wp14:editId="181C8164">
            <wp:extent cx="1730833" cy="313372"/>
            <wp:effectExtent l="0" t="0" r="0" b="0"/>
            <wp:docPr id="7" name="image15.png" descr="Signature of The Honorable Amanda Rishwor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5.png" descr="Signature of The Honorable Amanda Rishworth "/>
                    <pic:cNvPicPr/>
                  </pic:nvPicPr>
                  <pic:blipFill>
                    <a:blip r:embed="rId18" cstate="print"/>
                    <a:stretch>
                      <a:fillRect/>
                    </a:stretch>
                  </pic:blipFill>
                  <pic:spPr>
                    <a:xfrm>
                      <a:off x="0" y="0"/>
                      <a:ext cx="1730833" cy="313372"/>
                    </a:xfrm>
                    <a:prstGeom prst="rect">
                      <a:avLst/>
                    </a:prstGeom>
                  </pic:spPr>
                </pic:pic>
              </a:graphicData>
            </a:graphic>
          </wp:inline>
        </w:drawing>
      </w:r>
    </w:p>
    <w:p w14:paraId="5BC06A78" w14:textId="77777777" w:rsidR="00C63C77" w:rsidRPr="006A7550" w:rsidRDefault="00000000" w:rsidP="00E83996">
      <w:pPr>
        <w:pStyle w:val="BodyText"/>
        <w:bidi/>
        <w:rPr>
          <w:rFonts w:ascii="Calibri" w:eastAsiaTheme="minorEastAsia" w:hAnsi="Calibri"/>
          <w:lang w:eastAsia="zh-CN"/>
        </w:rPr>
      </w:pPr>
      <w:r w:rsidRPr="006A7550">
        <w:rPr>
          <w:rFonts w:ascii="Calibri" w:hAnsi="Calibri"/>
          <w:rtl/>
          <w:lang w:val="ar"/>
        </w:rPr>
        <w:t xml:space="preserve">معالي الوزيرة أماندا </w:t>
      </w:r>
      <w:proofErr w:type="spellStart"/>
      <w:r w:rsidRPr="006A7550">
        <w:rPr>
          <w:rFonts w:ascii="Calibri" w:hAnsi="Calibri"/>
          <w:rtl/>
          <w:lang w:val="ar"/>
        </w:rPr>
        <w:t>ريشورث</w:t>
      </w:r>
      <w:proofErr w:type="spellEnd"/>
      <w:r w:rsidRPr="006A7550">
        <w:rPr>
          <w:rFonts w:ascii="Calibri" w:hAnsi="Calibri"/>
          <w:rtl/>
          <w:lang w:val="ar"/>
        </w:rPr>
        <w:t xml:space="preserve"> (</w:t>
      </w:r>
      <w:proofErr w:type="spellStart"/>
      <w:r w:rsidRPr="006A7550">
        <w:rPr>
          <w:rFonts w:ascii="Calibri" w:hAnsi="Calibri"/>
          <w:rtl/>
          <w:lang w:val="ar"/>
        </w:rPr>
        <w:t>Amanda</w:t>
      </w:r>
      <w:proofErr w:type="spellEnd"/>
      <w:r w:rsidRPr="006A7550">
        <w:rPr>
          <w:rFonts w:ascii="Calibri" w:hAnsi="Calibri"/>
          <w:rtl/>
          <w:lang w:val="ar"/>
        </w:rPr>
        <w:t xml:space="preserve"> </w:t>
      </w:r>
      <w:proofErr w:type="spellStart"/>
      <w:r w:rsidRPr="006A7550">
        <w:rPr>
          <w:rFonts w:ascii="Calibri" w:hAnsi="Calibri"/>
          <w:rtl/>
          <w:lang w:val="ar"/>
        </w:rPr>
        <w:t>Rishworth</w:t>
      </w:r>
      <w:proofErr w:type="spellEnd"/>
      <w:r w:rsidRPr="006A7550">
        <w:rPr>
          <w:rFonts w:ascii="Calibri" w:hAnsi="Calibri"/>
          <w:rtl/>
          <w:lang w:val="ar"/>
        </w:rPr>
        <w:t xml:space="preserve">) عضو </w:t>
      </w:r>
      <w:proofErr w:type="gramStart"/>
      <w:r w:rsidRPr="006A7550">
        <w:rPr>
          <w:rFonts w:ascii="Calibri" w:hAnsi="Calibri"/>
          <w:rtl/>
          <w:lang w:val="ar"/>
        </w:rPr>
        <w:t>البرلمان</w:t>
      </w:r>
      <w:proofErr w:type="gramEnd"/>
      <w:r w:rsidRPr="006A7550">
        <w:rPr>
          <w:rFonts w:ascii="Calibri" w:hAnsi="Calibri"/>
          <w:rtl/>
          <w:lang w:val="ar"/>
        </w:rPr>
        <w:t xml:space="preserve"> </w:t>
      </w:r>
    </w:p>
    <w:p w14:paraId="7FC1599A" w14:textId="77777777" w:rsidR="00B339F8" w:rsidRPr="006A7550" w:rsidRDefault="00000000" w:rsidP="00E83996">
      <w:pPr>
        <w:pStyle w:val="BodyText"/>
        <w:bidi/>
        <w:rPr>
          <w:rFonts w:ascii="Calibri" w:hAnsi="Calibri"/>
        </w:rPr>
      </w:pPr>
      <w:r w:rsidRPr="006A7550">
        <w:rPr>
          <w:rFonts w:ascii="Calibri" w:hAnsi="Calibri"/>
          <w:rtl/>
          <w:lang w:val="ar"/>
        </w:rPr>
        <w:t>وزيرة الخدمات الاجتماعية</w:t>
      </w:r>
    </w:p>
    <w:p w14:paraId="37976B3F" w14:textId="77777777" w:rsidR="00B339F8" w:rsidRPr="006A7550" w:rsidRDefault="00000000" w:rsidP="004A1850">
      <w:pPr>
        <w:pStyle w:val="BodyText"/>
        <w:spacing w:beforeLines="50" w:before="120" w:afterLines="50" w:after="120"/>
        <w:rPr>
          <w:rFonts w:ascii="Calibri" w:hAnsi="Calibri"/>
          <w:sz w:val="18"/>
        </w:rPr>
      </w:pPr>
      <w:r>
        <w:rPr>
          <w:rFonts w:ascii="Calibri" w:hAnsi="Calibri"/>
        </w:rPr>
        <w:br w:type="page"/>
      </w:r>
    </w:p>
    <w:p w14:paraId="46FA24EE" w14:textId="77777777" w:rsidR="00B339F8" w:rsidRPr="003B2099" w:rsidRDefault="00000000" w:rsidP="004A1850">
      <w:pPr>
        <w:bidi/>
        <w:spacing w:beforeLines="50" w:before="120" w:afterLines="50" w:after="120"/>
        <w:rPr>
          <w:rFonts w:ascii="Calibri" w:hAnsi="Calibri"/>
          <w:sz w:val="64"/>
          <w:szCs w:val="64"/>
        </w:rPr>
      </w:pPr>
      <w:r w:rsidRPr="003B2099">
        <w:rPr>
          <w:rFonts w:ascii="Calibri" w:hAnsi="Calibri"/>
          <w:color w:val="4A78AD"/>
          <w:sz w:val="64"/>
          <w:szCs w:val="64"/>
          <w:rtl/>
          <w:lang w:val="ar"/>
        </w:rPr>
        <w:lastRenderedPageBreak/>
        <w:t>المحتويات</w:t>
      </w:r>
    </w:p>
    <w:p w14:paraId="05679E86" w14:textId="77777777" w:rsidR="001B5F06" w:rsidRPr="00530B1C" w:rsidRDefault="00000000" w:rsidP="00EE0236">
      <w:pPr>
        <w:pStyle w:val="TOC1"/>
        <w:bidi/>
        <w:rPr>
          <w:rFonts w:ascii="Tahoma" w:hAnsi="Tahoma" w:cs="Tahoma"/>
        </w:rPr>
      </w:pPr>
      <w:r w:rsidRPr="00530B1C">
        <w:rPr>
          <w:rFonts w:ascii="Tahoma" w:eastAsiaTheme="minorEastAsia" w:hAnsi="Tahoma" w:cs="Tahoma"/>
          <w:lang w:eastAsia="zh-CN"/>
        </w:rPr>
        <w:fldChar w:fldCharType="begin"/>
      </w:r>
      <w:r w:rsidRPr="00530B1C">
        <w:rPr>
          <w:rFonts w:ascii="Tahoma" w:eastAsiaTheme="minorEastAsia" w:hAnsi="Tahoma" w:cs="Tahoma"/>
          <w:lang w:eastAsia="zh-CN"/>
        </w:rPr>
        <w:instrText xml:space="preserve"> TOC \o "1-2" \h \z \u </w:instrText>
      </w:r>
      <w:r w:rsidRPr="00530B1C">
        <w:rPr>
          <w:rFonts w:ascii="Tahoma" w:eastAsiaTheme="minorEastAsia" w:hAnsi="Tahoma" w:cs="Tahoma"/>
          <w:lang w:eastAsia="zh-CN"/>
        </w:rPr>
        <w:fldChar w:fldCharType="separate"/>
      </w:r>
      <w:hyperlink w:anchor="_Toc256000000" w:history="1">
        <w:r w:rsidR="001B5F06" w:rsidRPr="00530B1C">
          <w:rPr>
            <w:rStyle w:val="Hyperlink"/>
            <w:rFonts w:ascii="Tahoma" w:hAnsi="Tahoma" w:cs="Tahoma"/>
            <w:rtl/>
            <w:lang w:val="ar"/>
          </w:rPr>
          <w:t>بيان من مقدمي الرعاية في أستراليا</w:t>
        </w:r>
        <w:r w:rsidR="001B5F06" w:rsidRPr="00530B1C">
          <w:rPr>
            <w:rFonts w:ascii="Tahoma" w:hAnsi="Tahoma" w:cs="Tahoma"/>
          </w:rPr>
          <w:tab/>
        </w:r>
        <w:r w:rsidR="001B5F06" w:rsidRPr="00530B1C">
          <w:rPr>
            <w:rFonts w:ascii="Tahoma" w:hAnsi="Tahoma" w:cs="Tahoma"/>
          </w:rPr>
          <w:fldChar w:fldCharType="begin"/>
        </w:r>
        <w:r w:rsidR="001B5F06" w:rsidRPr="00530B1C">
          <w:rPr>
            <w:rFonts w:ascii="Tahoma" w:hAnsi="Tahoma" w:cs="Tahoma"/>
          </w:rPr>
          <w:instrText xml:space="preserve"> PAGEREF _Toc256000000 \h </w:instrText>
        </w:r>
        <w:r w:rsidR="001B5F06" w:rsidRPr="00530B1C">
          <w:rPr>
            <w:rFonts w:ascii="Tahoma" w:hAnsi="Tahoma" w:cs="Tahoma"/>
          </w:rPr>
        </w:r>
        <w:r w:rsidR="001B5F06" w:rsidRPr="00530B1C">
          <w:rPr>
            <w:rFonts w:ascii="Tahoma" w:hAnsi="Tahoma" w:cs="Tahoma"/>
          </w:rPr>
          <w:fldChar w:fldCharType="separate"/>
        </w:r>
        <w:r w:rsidR="001B5F06" w:rsidRPr="00530B1C">
          <w:rPr>
            <w:rFonts w:ascii="Tahoma" w:hAnsi="Tahoma" w:cs="Tahoma"/>
          </w:rPr>
          <w:t>5</w:t>
        </w:r>
        <w:r w:rsidR="001B5F06" w:rsidRPr="00530B1C">
          <w:rPr>
            <w:rFonts w:ascii="Tahoma" w:hAnsi="Tahoma" w:cs="Tahoma"/>
          </w:rPr>
          <w:fldChar w:fldCharType="end"/>
        </w:r>
      </w:hyperlink>
    </w:p>
    <w:p w14:paraId="733928E8" w14:textId="77777777" w:rsidR="001B5F06" w:rsidRPr="00530B1C" w:rsidRDefault="001B5F06" w:rsidP="00EE0236">
      <w:pPr>
        <w:pStyle w:val="TOC1"/>
        <w:bidi/>
        <w:rPr>
          <w:rFonts w:ascii="Tahoma" w:hAnsi="Tahoma" w:cs="Tahoma"/>
        </w:rPr>
      </w:pPr>
      <w:hyperlink w:anchor="_Toc256000001" w:history="1">
        <w:r w:rsidRPr="00530B1C">
          <w:rPr>
            <w:rStyle w:val="Hyperlink"/>
            <w:rFonts w:ascii="Tahoma" w:hAnsi="Tahoma" w:cs="Tahoma"/>
            <w:rtl/>
            <w:lang w:val="ar"/>
          </w:rPr>
          <w:t>دليل القراء</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_Toc256000001 \h </w:instrText>
        </w:r>
        <w:r w:rsidRPr="00530B1C">
          <w:rPr>
            <w:rFonts w:ascii="Tahoma" w:hAnsi="Tahoma" w:cs="Tahoma"/>
          </w:rPr>
        </w:r>
        <w:r w:rsidRPr="00530B1C">
          <w:rPr>
            <w:rFonts w:ascii="Tahoma" w:hAnsi="Tahoma" w:cs="Tahoma"/>
          </w:rPr>
          <w:fldChar w:fldCharType="separate"/>
        </w:r>
        <w:r w:rsidRPr="00530B1C">
          <w:rPr>
            <w:rFonts w:ascii="Tahoma" w:hAnsi="Tahoma" w:cs="Tahoma"/>
          </w:rPr>
          <w:t>6</w:t>
        </w:r>
        <w:r w:rsidRPr="00530B1C">
          <w:rPr>
            <w:rFonts w:ascii="Tahoma" w:hAnsi="Tahoma" w:cs="Tahoma"/>
          </w:rPr>
          <w:fldChar w:fldCharType="end"/>
        </w:r>
      </w:hyperlink>
    </w:p>
    <w:p w14:paraId="72E34F41" w14:textId="77777777" w:rsidR="001B5F06" w:rsidRPr="00530B1C" w:rsidRDefault="001B5F06" w:rsidP="00EE0236">
      <w:pPr>
        <w:pStyle w:val="TOC1"/>
        <w:bidi/>
        <w:rPr>
          <w:rFonts w:ascii="Tahoma" w:hAnsi="Tahoma" w:cs="Tahoma"/>
        </w:rPr>
      </w:pPr>
      <w:hyperlink w:anchor="_Toc256000002" w:history="1">
        <w:r w:rsidRPr="00530B1C">
          <w:rPr>
            <w:rStyle w:val="Hyperlink"/>
            <w:rFonts w:ascii="Tahoma" w:hAnsi="Tahoma" w:cs="Tahoma"/>
            <w:rtl/>
            <w:lang w:val="ar"/>
          </w:rPr>
          <w:t>دليل مختصر حول المصطلحات</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_Toc256000002 \h </w:instrText>
        </w:r>
        <w:r w:rsidRPr="00530B1C">
          <w:rPr>
            <w:rFonts w:ascii="Tahoma" w:hAnsi="Tahoma" w:cs="Tahoma"/>
          </w:rPr>
        </w:r>
        <w:r w:rsidRPr="00530B1C">
          <w:rPr>
            <w:rFonts w:ascii="Tahoma" w:hAnsi="Tahoma" w:cs="Tahoma"/>
          </w:rPr>
          <w:fldChar w:fldCharType="separate"/>
        </w:r>
        <w:r w:rsidRPr="00530B1C">
          <w:rPr>
            <w:rFonts w:ascii="Tahoma" w:hAnsi="Tahoma" w:cs="Tahoma"/>
          </w:rPr>
          <w:t>6</w:t>
        </w:r>
        <w:r w:rsidRPr="00530B1C">
          <w:rPr>
            <w:rFonts w:ascii="Tahoma" w:hAnsi="Tahoma" w:cs="Tahoma"/>
          </w:rPr>
          <w:fldChar w:fldCharType="end"/>
        </w:r>
      </w:hyperlink>
    </w:p>
    <w:p w14:paraId="15645DF0" w14:textId="77777777" w:rsidR="001B5F06" w:rsidRPr="00530B1C" w:rsidRDefault="001B5F06" w:rsidP="00EE0236">
      <w:pPr>
        <w:pStyle w:val="TOC1"/>
        <w:bidi/>
        <w:rPr>
          <w:rFonts w:ascii="Tahoma" w:hAnsi="Tahoma" w:cs="Tahoma"/>
        </w:rPr>
      </w:pPr>
      <w:r w:rsidRPr="00530B1C">
        <w:rPr>
          <w:rFonts w:ascii="Tahoma" w:hAnsi="Tahoma" w:cs="Tahoma"/>
        </w:rPr>
        <w:fldChar w:fldCharType="begin"/>
      </w:r>
      <w:r w:rsidRPr="00530B1C">
        <w:rPr>
          <w:rFonts w:ascii="Tahoma" w:hAnsi="Tahoma" w:cs="Tahoma"/>
        </w:rPr>
        <w:instrText>HYPERLINK \l "_Toc256000003"</w:instrText>
      </w:r>
      <w:r w:rsidRPr="00530B1C">
        <w:rPr>
          <w:rFonts w:ascii="Tahoma" w:hAnsi="Tahoma" w:cs="Tahoma"/>
        </w:rPr>
      </w:r>
      <w:r w:rsidRPr="00530B1C">
        <w:rPr>
          <w:rFonts w:ascii="Tahoma" w:hAnsi="Tahoma" w:cs="Tahoma"/>
        </w:rPr>
        <w:fldChar w:fldCharType="separate"/>
      </w:r>
      <w:r w:rsidRPr="00530B1C">
        <w:rPr>
          <w:rStyle w:val="Hyperlink"/>
          <w:rFonts w:ascii="Tahoma" w:hAnsi="Tahoma" w:cs="Tahoma"/>
          <w:rtl/>
          <w:lang w:val="ar"/>
        </w:rPr>
        <w:t>كلمة الوزير</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_Toc256000003 \h </w:instrText>
      </w:r>
      <w:r w:rsidRPr="00530B1C">
        <w:rPr>
          <w:rFonts w:ascii="Tahoma" w:hAnsi="Tahoma" w:cs="Tahoma"/>
        </w:rPr>
      </w:r>
      <w:r w:rsidRPr="00530B1C">
        <w:rPr>
          <w:rFonts w:ascii="Tahoma" w:hAnsi="Tahoma" w:cs="Tahoma"/>
        </w:rPr>
        <w:fldChar w:fldCharType="separate"/>
      </w:r>
      <w:r w:rsidRPr="00530B1C">
        <w:rPr>
          <w:rFonts w:ascii="Tahoma" w:hAnsi="Tahoma" w:cs="Tahoma"/>
        </w:rPr>
        <w:t>7</w:t>
      </w:r>
      <w:r w:rsidRPr="00530B1C">
        <w:rPr>
          <w:rFonts w:ascii="Tahoma" w:hAnsi="Tahoma" w:cs="Tahoma"/>
        </w:rPr>
        <w:fldChar w:fldCharType="end"/>
      </w:r>
      <w:r w:rsidRPr="00530B1C">
        <w:rPr>
          <w:rFonts w:ascii="Tahoma" w:hAnsi="Tahoma" w:cs="Tahoma"/>
        </w:rPr>
        <w:fldChar w:fldCharType="end"/>
      </w:r>
    </w:p>
    <w:p w14:paraId="46747443" w14:textId="77777777" w:rsidR="001B5F06" w:rsidRPr="00530B1C" w:rsidRDefault="000F749D" w:rsidP="00EE0236">
      <w:pPr>
        <w:pStyle w:val="TOC1"/>
        <w:bidi/>
        <w:rPr>
          <w:rFonts w:ascii="Tahoma" w:hAnsi="Tahoma" w:cs="Tahoma"/>
        </w:rPr>
      </w:pPr>
      <w:hyperlink w:anchor="_Toc256000004" w:history="1">
        <w:r w:rsidRPr="00530B1C">
          <w:rPr>
            <w:rStyle w:val="Hyperlink"/>
            <w:rFonts w:ascii="Tahoma" w:hAnsi="Tahoma" w:cs="Tahoma"/>
            <w:rtl/>
            <w:lang w:val="ar"/>
          </w:rPr>
          <w:t>المقدمة</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_Toc256000004 \h </w:instrText>
        </w:r>
        <w:r w:rsidRPr="00530B1C">
          <w:rPr>
            <w:rFonts w:ascii="Tahoma" w:hAnsi="Tahoma" w:cs="Tahoma"/>
          </w:rPr>
        </w:r>
        <w:r w:rsidRPr="00530B1C">
          <w:rPr>
            <w:rFonts w:ascii="Tahoma" w:hAnsi="Tahoma" w:cs="Tahoma"/>
          </w:rPr>
          <w:fldChar w:fldCharType="separate"/>
        </w:r>
        <w:r w:rsidRPr="00530B1C">
          <w:rPr>
            <w:rFonts w:ascii="Tahoma" w:hAnsi="Tahoma" w:cs="Tahoma"/>
          </w:rPr>
          <w:t>9</w:t>
        </w:r>
        <w:r w:rsidRPr="00530B1C">
          <w:rPr>
            <w:rFonts w:ascii="Tahoma" w:hAnsi="Tahoma" w:cs="Tahoma"/>
          </w:rPr>
          <w:fldChar w:fldCharType="end"/>
        </w:r>
      </w:hyperlink>
    </w:p>
    <w:p w14:paraId="7C9D1164" w14:textId="77777777" w:rsidR="001B5F06" w:rsidRPr="00530B1C" w:rsidRDefault="001B5F06" w:rsidP="00EE0236">
      <w:pPr>
        <w:pStyle w:val="TOC2"/>
        <w:bidi/>
        <w:rPr>
          <w:rFonts w:ascii="Tahoma" w:hAnsi="Tahoma" w:cs="Tahoma"/>
        </w:rPr>
      </w:pPr>
      <w:hyperlink w:anchor="_Toc256000005" w:history="1">
        <w:r w:rsidRPr="00530B1C">
          <w:rPr>
            <w:rStyle w:val="Hyperlink"/>
            <w:rFonts w:ascii="Tahoma" w:hAnsi="Tahoma" w:cs="Tahoma"/>
            <w:rtl/>
            <w:lang w:val="ar"/>
          </w:rPr>
          <w:t>من هم مقدمو الرعاية ولماذا هم مهمون؟</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_Toc256000005 \h </w:instrText>
        </w:r>
        <w:r w:rsidRPr="00530B1C">
          <w:rPr>
            <w:rFonts w:ascii="Tahoma" w:hAnsi="Tahoma" w:cs="Tahoma"/>
          </w:rPr>
        </w:r>
        <w:r w:rsidRPr="00530B1C">
          <w:rPr>
            <w:rFonts w:ascii="Tahoma" w:hAnsi="Tahoma" w:cs="Tahoma"/>
          </w:rPr>
          <w:fldChar w:fldCharType="separate"/>
        </w:r>
        <w:r w:rsidRPr="00530B1C">
          <w:rPr>
            <w:rFonts w:ascii="Tahoma" w:hAnsi="Tahoma" w:cs="Tahoma"/>
          </w:rPr>
          <w:t>11</w:t>
        </w:r>
        <w:r w:rsidRPr="00530B1C">
          <w:rPr>
            <w:rFonts w:ascii="Tahoma" w:hAnsi="Tahoma" w:cs="Tahoma"/>
          </w:rPr>
          <w:fldChar w:fldCharType="end"/>
        </w:r>
      </w:hyperlink>
    </w:p>
    <w:p w14:paraId="30B12E7A" w14:textId="77777777" w:rsidR="001B5F06" w:rsidRPr="00530B1C" w:rsidRDefault="001B5F06" w:rsidP="00EE0236">
      <w:pPr>
        <w:pStyle w:val="TOC2"/>
        <w:bidi/>
        <w:rPr>
          <w:rFonts w:ascii="Tahoma" w:hAnsi="Tahoma" w:cs="Tahoma"/>
        </w:rPr>
      </w:pPr>
      <w:hyperlink w:anchor="_Toc256000006" w:history="1">
        <w:r w:rsidRPr="00530B1C">
          <w:rPr>
            <w:rStyle w:val="Hyperlink"/>
            <w:rFonts w:ascii="Tahoma" w:hAnsi="Tahoma" w:cs="Tahoma"/>
            <w:rtl/>
            <w:lang w:val="ar"/>
          </w:rPr>
          <w:t>ما هي مهام مقدم الرعاية؟</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_Toc256000006 \h </w:instrText>
        </w:r>
        <w:r w:rsidRPr="00530B1C">
          <w:rPr>
            <w:rFonts w:ascii="Tahoma" w:hAnsi="Tahoma" w:cs="Tahoma"/>
          </w:rPr>
        </w:r>
        <w:r w:rsidRPr="00530B1C">
          <w:rPr>
            <w:rFonts w:ascii="Tahoma" w:hAnsi="Tahoma" w:cs="Tahoma"/>
          </w:rPr>
          <w:fldChar w:fldCharType="separate"/>
        </w:r>
        <w:r w:rsidRPr="00530B1C">
          <w:rPr>
            <w:rFonts w:ascii="Tahoma" w:hAnsi="Tahoma" w:cs="Tahoma"/>
          </w:rPr>
          <w:t>13</w:t>
        </w:r>
        <w:r w:rsidRPr="00530B1C">
          <w:rPr>
            <w:rFonts w:ascii="Tahoma" w:hAnsi="Tahoma" w:cs="Tahoma"/>
          </w:rPr>
          <w:fldChar w:fldCharType="end"/>
        </w:r>
      </w:hyperlink>
    </w:p>
    <w:p w14:paraId="1850CF9F" w14:textId="77777777" w:rsidR="001B5F06" w:rsidRPr="00530B1C" w:rsidRDefault="001B5F06" w:rsidP="00EE0236">
      <w:pPr>
        <w:pStyle w:val="TOC2"/>
        <w:bidi/>
        <w:rPr>
          <w:rFonts w:ascii="Tahoma" w:hAnsi="Tahoma" w:cs="Tahoma"/>
        </w:rPr>
      </w:pPr>
      <w:hyperlink w:anchor="_Toc256000007" w:history="1">
        <w:r w:rsidRPr="00530B1C">
          <w:rPr>
            <w:rStyle w:val="Hyperlink"/>
            <w:rFonts w:ascii="Tahoma" w:hAnsi="Tahoma" w:cs="Tahoma"/>
            <w:rtl/>
            <w:lang w:val="ar"/>
          </w:rPr>
          <w:t>ما المقصود بعلاقة الرعاية؟</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_Toc256000007 \h </w:instrText>
        </w:r>
        <w:r w:rsidRPr="00530B1C">
          <w:rPr>
            <w:rFonts w:ascii="Tahoma" w:hAnsi="Tahoma" w:cs="Tahoma"/>
          </w:rPr>
        </w:r>
        <w:r w:rsidRPr="00530B1C">
          <w:rPr>
            <w:rFonts w:ascii="Tahoma" w:hAnsi="Tahoma" w:cs="Tahoma"/>
          </w:rPr>
          <w:fldChar w:fldCharType="separate"/>
        </w:r>
        <w:r w:rsidRPr="00530B1C">
          <w:rPr>
            <w:rFonts w:ascii="Tahoma" w:hAnsi="Tahoma" w:cs="Tahoma"/>
          </w:rPr>
          <w:t>13</w:t>
        </w:r>
        <w:r w:rsidRPr="00530B1C">
          <w:rPr>
            <w:rFonts w:ascii="Tahoma" w:hAnsi="Tahoma" w:cs="Tahoma"/>
          </w:rPr>
          <w:fldChar w:fldCharType="end"/>
        </w:r>
      </w:hyperlink>
    </w:p>
    <w:p w14:paraId="6F39BD4F" w14:textId="77777777" w:rsidR="001B5F06" w:rsidRPr="00530B1C" w:rsidRDefault="000613D7" w:rsidP="00EE0236">
      <w:pPr>
        <w:pStyle w:val="TOC2"/>
        <w:bidi/>
        <w:rPr>
          <w:rFonts w:ascii="Tahoma" w:hAnsi="Tahoma" w:cs="Tahoma"/>
        </w:rPr>
      </w:pPr>
      <w:hyperlink w:anchor="_Toc256000008" w:history="1">
        <w:r w:rsidRPr="00530B1C">
          <w:rPr>
            <w:rStyle w:val="Hyperlink"/>
            <w:rFonts w:ascii="Tahoma" w:hAnsi="Tahoma" w:cs="Tahoma"/>
            <w:rtl/>
            <w:lang w:val="ar"/>
          </w:rPr>
          <w:t>لماذا يعد الاعتراف بمقدمي الرعاية أمرًا مهمًا</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_Toc256000008 \h </w:instrText>
        </w:r>
        <w:r w:rsidRPr="00530B1C">
          <w:rPr>
            <w:rFonts w:ascii="Tahoma" w:hAnsi="Tahoma" w:cs="Tahoma"/>
          </w:rPr>
        </w:r>
        <w:r w:rsidRPr="00530B1C">
          <w:rPr>
            <w:rFonts w:ascii="Tahoma" w:hAnsi="Tahoma" w:cs="Tahoma"/>
          </w:rPr>
          <w:fldChar w:fldCharType="separate"/>
        </w:r>
        <w:r w:rsidRPr="00530B1C">
          <w:rPr>
            <w:rFonts w:ascii="Tahoma" w:hAnsi="Tahoma" w:cs="Tahoma"/>
          </w:rPr>
          <w:t>15</w:t>
        </w:r>
        <w:r w:rsidRPr="00530B1C">
          <w:rPr>
            <w:rFonts w:ascii="Tahoma" w:hAnsi="Tahoma" w:cs="Tahoma"/>
          </w:rPr>
          <w:fldChar w:fldCharType="end"/>
        </w:r>
      </w:hyperlink>
    </w:p>
    <w:p w14:paraId="15206288" w14:textId="77777777" w:rsidR="001B5F06" w:rsidRPr="00530B1C" w:rsidRDefault="000613D7" w:rsidP="00EE0236">
      <w:pPr>
        <w:pStyle w:val="TOC2"/>
        <w:bidi/>
        <w:rPr>
          <w:rFonts w:ascii="Tahoma" w:hAnsi="Tahoma" w:cs="Tahoma"/>
        </w:rPr>
      </w:pPr>
      <w:hyperlink w:anchor="_Toc256000009" w:history="1">
        <w:r w:rsidRPr="00530B1C">
          <w:rPr>
            <w:rStyle w:val="Hyperlink"/>
            <w:rFonts w:ascii="Tahoma" w:hAnsi="Tahoma" w:cs="Tahoma"/>
            <w:rtl/>
            <w:lang w:val="ar"/>
          </w:rPr>
          <w:t>مقدمو الرعاية متنوعون</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_Toc256000009 \h </w:instrText>
        </w:r>
        <w:r w:rsidRPr="00530B1C">
          <w:rPr>
            <w:rFonts w:ascii="Tahoma" w:hAnsi="Tahoma" w:cs="Tahoma"/>
          </w:rPr>
        </w:r>
        <w:r w:rsidRPr="00530B1C">
          <w:rPr>
            <w:rFonts w:ascii="Tahoma" w:hAnsi="Tahoma" w:cs="Tahoma"/>
          </w:rPr>
          <w:fldChar w:fldCharType="separate"/>
        </w:r>
        <w:r w:rsidRPr="00530B1C">
          <w:rPr>
            <w:rFonts w:ascii="Tahoma" w:hAnsi="Tahoma" w:cs="Tahoma"/>
          </w:rPr>
          <w:t>16</w:t>
        </w:r>
        <w:r w:rsidRPr="00530B1C">
          <w:rPr>
            <w:rFonts w:ascii="Tahoma" w:hAnsi="Tahoma" w:cs="Tahoma"/>
          </w:rPr>
          <w:fldChar w:fldCharType="end"/>
        </w:r>
      </w:hyperlink>
    </w:p>
    <w:p w14:paraId="1670C55D" w14:textId="77777777" w:rsidR="001B5F06" w:rsidRPr="00530B1C" w:rsidRDefault="001B5F06" w:rsidP="00EE0236">
      <w:pPr>
        <w:pStyle w:val="TOC2"/>
        <w:bidi/>
        <w:rPr>
          <w:rFonts w:ascii="Tahoma" w:hAnsi="Tahoma" w:cs="Tahoma"/>
        </w:rPr>
      </w:pPr>
      <w:hyperlink w:anchor="_Toc256000010" w:history="1">
        <w:r w:rsidRPr="00530B1C">
          <w:rPr>
            <w:rStyle w:val="Hyperlink"/>
            <w:rFonts w:ascii="Tahoma" w:hAnsi="Tahoma" w:cs="Tahoma"/>
            <w:rtl/>
            <w:lang w:val="ar"/>
          </w:rPr>
          <w:t>لماذا نحتاج إلى استراتيجية</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_Toc256000010 \h </w:instrText>
        </w:r>
        <w:r w:rsidRPr="00530B1C">
          <w:rPr>
            <w:rFonts w:ascii="Tahoma" w:hAnsi="Tahoma" w:cs="Tahoma"/>
          </w:rPr>
        </w:r>
        <w:r w:rsidRPr="00530B1C">
          <w:rPr>
            <w:rFonts w:ascii="Tahoma" w:hAnsi="Tahoma" w:cs="Tahoma"/>
          </w:rPr>
          <w:fldChar w:fldCharType="separate"/>
        </w:r>
        <w:r w:rsidRPr="00530B1C">
          <w:rPr>
            <w:rFonts w:ascii="Tahoma" w:hAnsi="Tahoma" w:cs="Tahoma"/>
          </w:rPr>
          <w:t>20</w:t>
        </w:r>
        <w:r w:rsidRPr="00530B1C">
          <w:rPr>
            <w:rFonts w:ascii="Tahoma" w:hAnsi="Tahoma" w:cs="Tahoma"/>
          </w:rPr>
          <w:fldChar w:fldCharType="end"/>
        </w:r>
      </w:hyperlink>
    </w:p>
    <w:p w14:paraId="7F503EF9" w14:textId="77777777" w:rsidR="001B5F06" w:rsidRPr="00530B1C" w:rsidRDefault="001B5F06" w:rsidP="00EE0236">
      <w:pPr>
        <w:pStyle w:val="TOC2"/>
        <w:bidi/>
        <w:rPr>
          <w:rFonts w:ascii="Tahoma" w:hAnsi="Tahoma" w:cs="Tahoma"/>
        </w:rPr>
      </w:pPr>
      <w:hyperlink w:anchor="_Toc256000011" w:history="1">
        <w:r w:rsidRPr="00530B1C">
          <w:rPr>
            <w:rStyle w:val="Hyperlink"/>
            <w:rFonts w:ascii="Tahoma" w:hAnsi="Tahoma" w:cs="Tahoma"/>
            <w:rtl/>
            <w:lang w:val="ar"/>
          </w:rPr>
          <w:t>ما أخبرنا به مقدمو الرعاية</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_Toc256000011 \h </w:instrText>
        </w:r>
        <w:r w:rsidRPr="00530B1C">
          <w:rPr>
            <w:rFonts w:ascii="Tahoma" w:hAnsi="Tahoma" w:cs="Tahoma"/>
          </w:rPr>
        </w:r>
        <w:r w:rsidRPr="00530B1C">
          <w:rPr>
            <w:rFonts w:ascii="Tahoma" w:hAnsi="Tahoma" w:cs="Tahoma"/>
          </w:rPr>
          <w:fldChar w:fldCharType="separate"/>
        </w:r>
        <w:r w:rsidRPr="00530B1C">
          <w:rPr>
            <w:rFonts w:ascii="Tahoma" w:hAnsi="Tahoma" w:cs="Tahoma"/>
          </w:rPr>
          <w:t>21</w:t>
        </w:r>
        <w:r w:rsidRPr="00530B1C">
          <w:rPr>
            <w:rFonts w:ascii="Tahoma" w:hAnsi="Tahoma" w:cs="Tahoma"/>
          </w:rPr>
          <w:fldChar w:fldCharType="end"/>
        </w:r>
      </w:hyperlink>
    </w:p>
    <w:p w14:paraId="448CCD85" w14:textId="77777777" w:rsidR="001B5F06" w:rsidRPr="00530B1C" w:rsidRDefault="001B5F06" w:rsidP="00EE0236">
      <w:pPr>
        <w:pStyle w:val="TOC2"/>
        <w:bidi/>
        <w:rPr>
          <w:rFonts w:ascii="Tahoma" w:hAnsi="Tahoma" w:cs="Tahoma"/>
        </w:rPr>
      </w:pPr>
      <w:hyperlink w:anchor="_Toc256000012" w:history="1">
        <w:r w:rsidRPr="00530B1C">
          <w:rPr>
            <w:rStyle w:val="Hyperlink"/>
            <w:rFonts w:ascii="Tahoma" w:hAnsi="Tahoma" w:cs="Tahoma"/>
            <w:rtl/>
            <w:lang w:val="ar"/>
          </w:rPr>
          <w:t>من سينفذ الاستراتيجية؟</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_Toc256000012 \h </w:instrText>
        </w:r>
        <w:r w:rsidRPr="00530B1C">
          <w:rPr>
            <w:rFonts w:ascii="Tahoma" w:hAnsi="Tahoma" w:cs="Tahoma"/>
          </w:rPr>
        </w:r>
        <w:r w:rsidRPr="00530B1C">
          <w:rPr>
            <w:rFonts w:ascii="Tahoma" w:hAnsi="Tahoma" w:cs="Tahoma"/>
          </w:rPr>
          <w:fldChar w:fldCharType="separate"/>
        </w:r>
        <w:r w:rsidRPr="00530B1C">
          <w:rPr>
            <w:rFonts w:ascii="Tahoma" w:hAnsi="Tahoma" w:cs="Tahoma"/>
          </w:rPr>
          <w:t>24</w:t>
        </w:r>
        <w:r w:rsidRPr="00530B1C">
          <w:rPr>
            <w:rFonts w:ascii="Tahoma" w:hAnsi="Tahoma" w:cs="Tahoma"/>
          </w:rPr>
          <w:fldChar w:fldCharType="end"/>
        </w:r>
      </w:hyperlink>
    </w:p>
    <w:p w14:paraId="68B532EB" w14:textId="77777777" w:rsidR="001B5F06" w:rsidRPr="00530B1C" w:rsidRDefault="002A4863" w:rsidP="00EE0236">
      <w:pPr>
        <w:pStyle w:val="TOC1"/>
        <w:bidi/>
        <w:rPr>
          <w:rFonts w:ascii="Tahoma" w:hAnsi="Tahoma" w:cs="Tahoma"/>
        </w:rPr>
      </w:pPr>
      <w:hyperlink w:anchor="_Toc256000013" w:history="1">
        <w:r w:rsidRPr="00530B1C">
          <w:rPr>
            <w:rStyle w:val="Hyperlink"/>
            <w:rFonts w:ascii="Tahoma" w:hAnsi="Tahoma" w:cs="Tahoma"/>
            <w:rtl/>
            <w:lang w:val="ar"/>
          </w:rPr>
          <w:t>الاستراتيجية الوطنية لمقدمي الرعاية على صفحة</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_Toc256000013 \h </w:instrText>
        </w:r>
        <w:r w:rsidRPr="00530B1C">
          <w:rPr>
            <w:rFonts w:ascii="Tahoma" w:hAnsi="Tahoma" w:cs="Tahoma"/>
          </w:rPr>
        </w:r>
        <w:r w:rsidRPr="00530B1C">
          <w:rPr>
            <w:rFonts w:ascii="Tahoma" w:hAnsi="Tahoma" w:cs="Tahoma"/>
          </w:rPr>
          <w:fldChar w:fldCharType="separate"/>
        </w:r>
        <w:r w:rsidRPr="00530B1C">
          <w:rPr>
            <w:rFonts w:ascii="Tahoma" w:hAnsi="Tahoma" w:cs="Tahoma"/>
          </w:rPr>
          <w:t>26</w:t>
        </w:r>
        <w:r w:rsidRPr="00530B1C">
          <w:rPr>
            <w:rFonts w:ascii="Tahoma" w:hAnsi="Tahoma" w:cs="Tahoma"/>
          </w:rPr>
          <w:fldChar w:fldCharType="end"/>
        </w:r>
      </w:hyperlink>
    </w:p>
    <w:p w14:paraId="0A6F45C7" w14:textId="2216665C" w:rsidR="001B5F06" w:rsidRPr="00530B1C" w:rsidRDefault="001B5F06" w:rsidP="00EE0236">
      <w:pPr>
        <w:pStyle w:val="TOC1"/>
        <w:bidi/>
        <w:rPr>
          <w:rFonts w:ascii="Tahoma" w:hAnsi="Tahoma" w:cs="Tahoma"/>
        </w:rPr>
      </w:pPr>
      <w:hyperlink w:anchor="_Toc256000014" w:history="1">
        <w:r w:rsidRPr="00530B1C">
          <w:rPr>
            <w:rStyle w:val="Hyperlink"/>
            <w:rFonts w:ascii="Tahoma" w:hAnsi="Tahoma" w:cs="Tahoma"/>
            <w:rtl/>
            <w:lang w:val="ar"/>
          </w:rPr>
          <w:t>الرؤية</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_Toc256000014 \h </w:instrText>
        </w:r>
        <w:r w:rsidRPr="00530B1C">
          <w:rPr>
            <w:rFonts w:ascii="Tahoma" w:hAnsi="Tahoma" w:cs="Tahoma"/>
          </w:rPr>
        </w:r>
        <w:r w:rsidRPr="00530B1C">
          <w:rPr>
            <w:rFonts w:ascii="Tahoma" w:hAnsi="Tahoma" w:cs="Tahoma"/>
          </w:rPr>
          <w:fldChar w:fldCharType="separate"/>
        </w:r>
        <w:r w:rsidRPr="00530B1C">
          <w:rPr>
            <w:rFonts w:ascii="Tahoma" w:hAnsi="Tahoma" w:cs="Tahoma"/>
          </w:rPr>
          <w:t>2</w:t>
        </w:r>
        <w:r w:rsidRPr="00530B1C">
          <w:rPr>
            <w:rFonts w:ascii="Tahoma" w:hAnsi="Tahoma" w:cs="Tahoma"/>
            <w:lang w:val="en-AU"/>
          </w:rPr>
          <w:t>7</w:t>
        </w:r>
        <w:r w:rsidRPr="00530B1C">
          <w:rPr>
            <w:rFonts w:ascii="Tahoma" w:hAnsi="Tahoma" w:cs="Tahoma"/>
          </w:rPr>
          <w:fldChar w:fldCharType="end"/>
        </w:r>
      </w:hyperlink>
    </w:p>
    <w:p w14:paraId="69D4A60D" w14:textId="7999B063" w:rsidR="001B5F06" w:rsidRPr="00530B1C" w:rsidRDefault="000613D7" w:rsidP="00EE0236">
      <w:pPr>
        <w:pStyle w:val="TOC1"/>
        <w:bidi/>
        <w:rPr>
          <w:rFonts w:ascii="Tahoma" w:hAnsi="Tahoma" w:cs="Tahoma"/>
        </w:rPr>
      </w:pPr>
      <w:hyperlink w:anchor="_Toc256000015" w:history="1">
        <w:r w:rsidRPr="00530B1C">
          <w:rPr>
            <w:rStyle w:val="Hyperlink"/>
            <w:rFonts w:ascii="Tahoma" w:hAnsi="Tahoma" w:cs="Tahoma"/>
            <w:rtl/>
            <w:lang w:val="ar"/>
          </w:rPr>
          <w:t>المبادئ</w:t>
        </w:r>
        <w:r w:rsidRPr="00530B1C">
          <w:rPr>
            <w:rFonts w:ascii="Tahoma" w:hAnsi="Tahoma" w:cs="Tahoma"/>
          </w:rPr>
          <w:tab/>
        </w:r>
        <w:r w:rsidR="001030DD" w:rsidRPr="00530B1C">
          <w:rPr>
            <w:rFonts w:ascii="Tahoma" w:hAnsi="Tahoma" w:cs="Tahoma"/>
            <w:lang w:val="en-AU"/>
          </w:rPr>
          <w:t>29</w:t>
        </w:r>
      </w:hyperlink>
    </w:p>
    <w:p w14:paraId="1DF33ADC" w14:textId="644A7910" w:rsidR="001B5F06" w:rsidRPr="00530B1C" w:rsidRDefault="001B5F06" w:rsidP="00EE0236">
      <w:pPr>
        <w:pStyle w:val="TOC1"/>
        <w:bidi/>
        <w:rPr>
          <w:rFonts w:ascii="Tahoma" w:hAnsi="Tahoma" w:cs="Tahoma"/>
        </w:rPr>
      </w:pPr>
      <w:hyperlink w:anchor="_Toc256000016" w:history="1">
        <w:r w:rsidRPr="00530B1C">
          <w:rPr>
            <w:rStyle w:val="Hyperlink"/>
            <w:rFonts w:ascii="Tahoma" w:hAnsi="Tahoma" w:cs="Tahoma"/>
            <w:rtl/>
            <w:lang w:val="ar"/>
          </w:rPr>
          <w:t>الأهداف</w:t>
        </w:r>
        <w:r w:rsidRPr="00530B1C">
          <w:rPr>
            <w:rFonts w:ascii="Tahoma" w:hAnsi="Tahoma" w:cs="Tahoma"/>
          </w:rPr>
          <w:tab/>
        </w:r>
        <w:r w:rsidRPr="00530B1C">
          <w:rPr>
            <w:rFonts w:ascii="Tahoma" w:hAnsi="Tahoma" w:cs="Tahoma"/>
            <w:lang w:val="en-AU"/>
          </w:rPr>
          <w:t>30</w:t>
        </w:r>
      </w:hyperlink>
    </w:p>
    <w:p w14:paraId="1725C03F" w14:textId="36056340" w:rsidR="001B5F06" w:rsidRPr="00530B1C" w:rsidRDefault="001B5F06" w:rsidP="00EE0236">
      <w:pPr>
        <w:pStyle w:val="TOC1"/>
        <w:bidi/>
        <w:rPr>
          <w:rFonts w:ascii="Tahoma" w:hAnsi="Tahoma" w:cs="Tahoma"/>
        </w:rPr>
      </w:pPr>
      <w:hyperlink w:anchor="_Toc256000017" w:history="1">
        <w:r w:rsidRPr="00530B1C">
          <w:rPr>
            <w:rStyle w:val="Hyperlink"/>
            <w:rFonts w:ascii="Tahoma" w:hAnsi="Tahoma" w:cs="Tahoma"/>
            <w:rtl/>
            <w:lang w:val="ar"/>
          </w:rPr>
          <w:t>مجالات الأولوية للنتائج</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_Toc256000017 \h </w:instrText>
        </w:r>
        <w:r w:rsidRPr="00530B1C">
          <w:rPr>
            <w:rFonts w:ascii="Tahoma" w:hAnsi="Tahoma" w:cs="Tahoma"/>
          </w:rPr>
        </w:r>
        <w:r w:rsidRPr="00530B1C">
          <w:rPr>
            <w:rFonts w:ascii="Tahoma" w:hAnsi="Tahoma" w:cs="Tahoma"/>
          </w:rPr>
          <w:fldChar w:fldCharType="separate"/>
        </w:r>
        <w:r w:rsidRPr="00530B1C">
          <w:rPr>
            <w:rFonts w:ascii="Tahoma" w:hAnsi="Tahoma" w:cs="Tahoma"/>
          </w:rPr>
          <w:t>3</w:t>
        </w:r>
        <w:r w:rsidRPr="00530B1C">
          <w:rPr>
            <w:rFonts w:ascii="Tahoma" w:hAnsi="Tahoma" w:cs="Tahoma"/>
            <w:lang w:val="en-AU"/>
          </w:rPr>
          <w:t>1</w:t>
        </w:r>
        <w:r w:rsidRPr="00530B1C">
          <w:rPr>
            <w:rFonts w:ascii="Tahoma" w:hAnsi="Tahoma" w:cs="Tahoma"/>
          </w:rPr>
          <w:fldChar w:fldCharType="end"/>
        </w:r>
      </w:hyperlink>
    </w:p>
    <w:p w14:paraId="1E4CFED1" w14:textId="1874B1A0" w:rsidR="001B5F06" w:rsidRPr="00530B1C" w:rsidRDefault="000613D7" w:rsidP="00EE0236">
      <w:pPr>
        <w:pStyle w:val="TOC1"/>
        <w:bidi/>
        <w:rPr>
          <w:rFonts w:ascii="Tahoma" w:hAnsi="Tahoma" w:cs="Tahoma"/>
        </w:rPr>
      </w:pPr>
      <w:hyperlink w:anchor="_Toc256000018" w:history="1">
        <w:r w:rsidRPr="00530B1C">
          <w:rPr>
            <w:rStyle w:val="Hyperlink"/>
            <w:rFonts w:ascii="Tahoma" w:hAnsi="Tahoma" w:cs="Tahoma"/>
            <w:rtl/>
            <w:lang w:val="ar"/>
          </w:rPr>
          <w:t>الخطوات التالية</w:t>
        </w:r>
        <w:r w:rsidRPr="00530B1C">
          <w:rPr>
            <w:rFonts w:ascii="Tahoma" w:hAnsi="Tahoma" w:cs="Tahoma"/>
          </w:rPr>
          <w:tab/>
        </w:r>
        <w:r w:rsidR="001030DD" w:rsidRPr="00530B1C">
          <w:rPr>
            <w:rFonts w:ascii="Tahoma" w:hAnsi="Tahoma" w:cs="Tahoma"/>
            <w:lang w:val="en-AU"/>
          </w:rPr>
          <w:t>39</w:t>
        </w:r>
      </w:hyperlink>
    </w:p>
    <w:p w14:paraId="0AD847CF" w14:textId="35241330" w:rsidR="001B5F06" w:rsidRPr="00530B1C" w:rsidRDefault="001B5F06" w:rsidP="00EE0236">
      <w:pPr>
        <w:pStyle w:val="TOC2"/>
        <w:bidi/>
        <w:rPr>
          <w:rFonts w:ascii="Tahoma" w:hAnsi="Tahoma" w:cs="Tahoma"/>
        </w:rPr>
      </w:pPr>
      <w:hyperlink w:anchor="_Toc256000019" w:history="1">
        <w:r w:rsidRPr="00530B1C">
          <w:rPr>
            <w:rStyle w:val="Hyperlink"/>
            <w:rFonts w:ascii="Tahoma" w:hAnsi="Tahoma" w:cs="Tahoma"/>
            <w:rtl/>
            <w:lang w:val="ar"/>
          </w:rPr>
          <w:t>الإجراءات</w:t>
        </w:r>
        <w:r w:rsidRPr="00530B1C">
          <w:rPr>
            <w:rFonts w:ascii="Tahoma" w:hAnsi="Tahoma" w:cs="Tahoma"/>
          </w:rPr>
          <w:tab/>
        </w:r>
        <w:r w:rsidRPr="00530B1C">
          <w:rPr>
            <w:rFonts w:ascii="Tahoma" w:hAnsi="Tahoma" w:cs="Tahoma"/>
            <w:lang w:val="en-AU"/>
          </w:rPr>
          <w:t>39</w:t>
        </w:r>
      </w:hyperlink>
    </w:p>
    <w:p w14:paraId="2647864D" w14:textId="508FDB86" w:rsidR="001B5F06" w:rsidRPr="00530B1C" w:rsidRDefault="001B5F06" w:rsidP="00EE0236">
      <w:pPr>
        <w:pStyle w:val="TOC2"/>
        <w:bidi/>
        <w:rPr>
          <w:rFonts w:ascii="Tahoma" w:hAnsi="Tahoma" w:cs="Tahoma"/>
        </w:rPr>
      </w:pPr>
      <w:hyperlink w:anchor="_Toc256000020" w:history="1">
        <w:r w:rsidRPr="00530B1C">
          <w:rPr>
            <w:rStyle w:val="Hyperlink"/>
            <w:rFonts w:ascii="Tahoma" w:hAnsi="Tahoma" w:cs="Tahoma"/>
            <w:rtl/>
            <w:lang w:val="ar"/>
          </w:rPr>
          <w:t>المراقبة والأدلة والتقييم</w:t>
        </w:r>
        <w:r w:rsidRPr="00530B1C">
          <w:rPr>
            <w:rFonts w:ascii="Tahoma" w:hAnsi="Tahoma" w:cs="Tahoma"/>
          </w:rPr>
          <w:tab/>
        </w:r>
        <w:r w:rsidRPr="00530B1C">
          <w:rPr>
            <w:rFonts w:ascii="Tahoma" w:hAnsi="Tahoma" w:cs="Tahoma"/>
            <w:lang w:val="en-AU"/>
          </w:rPr>
          <w:t>39</w:t>
        </w:r>
      </w:hyperlink>
    </w:p>
    <w:p w14:paraId="20F7F0FF" w14:textId="350A1D9C" w:rsidR="001B5F06" w:rsidRPr="00530B1C" w:rsidRDefault="001B5F06" w:rsidP="00EE0236">
      <w:pPr>
        <w:pStyle w:val="TOC1"/>
        <w:bidi/>
        <w:rPr>
          <w:rFonts w:ascii="Tahoma" w:hAnsi="Tahoma" w:cs="Tahoma"/>
        </w:rPr>
      </w:pPr>
      <w:hyperlink w:anchor="_Toc256000021" w:history="1">
        <w:r w:rsidRPr="00530B1C">
          <w:rPr>
            <w:rStyle w:val="Hyperlink"/>
            <w:rFonts w:ascii="Tahoma" w:hAnsi="Tahoma" w:cs="Tahoma"/>
            <w:rtl/>
            <w:lang w:val="ar"/>
          </w:rPr>
          <w:t>لمحة عامة: تنوع مقدمي الرعاية</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_Toc256000021 \h </w:instrText>
        </w:r>
        <w:r w:rsidRPr="00530B1C">
          <w:rPr>
            <w:rFonts w:ascii="Tahoma" w:hAnsi="Tahoma" w:cs="Tahoma"/>
          </w:rPr>
        </w:r>
        <w:r w:rsidRPr="00530B1C">
          <w:rPr>
            <w:rFonts w:ascii="Tahoma" w:hAnsi="Tahoma" w:cs="Tahoma"/>
          </w:rPr>
          <w:fldChar w:fldCharType="separate"/>
        </w:r>
        <w:r w:rsidRPr="00530B1C">
          <w:rPr>
            <w:rFonts w:ascii="Tahoma" w:hAnsi="Tahoma" w:cs="Tahoma"/>
          </w:rPr>
          <w:t>4</w:t>
        </w:r>
        <w:r w:rsidRPr="00530B1C">
          <w:rPr>
            <w:rFonts w:ascii="Tahoma" w:hAnsi="Tahoma" w:cs="Tahoma"/>
            <w:lang w:val="en-AU"/>
          </w:rPr>
          <w:t>0</w:t>
        </w:r>
        <w:r w:rsidRPr="00530B1C">
          <w:rPr>
            <w:rFonts w:ascii="Tahoma" w:hAnsi="Tahoma" w:cs="Tahoma"/>
          </w:rPr>
          <w:fldChar w:fldCharType="end"/>
        </w:r>
      </w:hyperlink>
    </w:p>
    <w:p w14:paraId="62E522E1" w14:textId="6C9A53C0" w:rsidR="001B5F06" w:rsidRPr="00530B1C" w:rsidRDefault="001B5F06" w:rsidP="00EE0236">
      <w:pPr>
        <w:pStyle w:val="TOC1"/>
        <w:bidi/>
        <w:rPr>
          <w:rFonts w:ascii="Tahoma" w:hAnsi="Tahoma" w:cs="Tahoma"/>
        </w:rPr>
      </w:pPr>
      <w:hyperlink w:anchor="_Toc256000022" w:history="1">
        <w:r w:rsidRPr="00530B1C">
          <w:rPr>
            <w:rStyle w:val="Hyperlink"/>
            <w:rFonts w:ascii="Tahoma" w:hAnsi="Tahoma" w:cs="Tahoma"/>
            <w:rtl/>
            <w:lang w:val="ar"/>
          </w:rPr>
          <w:t>الملاحق</w:t>
        </w:r>
        <w:r w:rsidRPr="00530B1C">
          <w:rPr>
            <w:rFonts w:ascii="Tahoma" w:hAnsi="Tahoma" w:cs="Tahoma"/>
          </w:rPr>
          <w:tab/>
        </w:r>
        <w:r w:rsidRPr="00530B1C">
          <w:rPr>
            <w:rFonts w:ascii="Tahoma" w:hAnsi="Tahoma" w:cs="Tahoma"/>
            <w:lang w:val="en-AU"/>
          </w:rPr>
          <w:t>49</w:t>
        </w:r>
      </w:hyperlink>
    </w:p>
    <w:p w14:paraId="0B77ED14" w14:textId="4862F5A0" w:rsidR="001B5F06" w:rsidRPr="00530B1C" w:rsidRDefault="001B5F06" w:rsidP="00EE0236">
      <w:pPr>
        <w:pStyle w:val="TOC2"/>
        <w:bidi/>
        <w:rPr>
          <w:rFonts w:ascii="Tahoma" w:hAnsi="Tahoma" w:cs="Tahoma"/>
        </w:rPr>
      </w:pPr>
      <w:hyperlink w:anchor="_Toc256000023" w:history="1">
        <w:r w:rsidRPr="00530B1C">
          <w:rPr>
            <w:rStyle w:val="Hyperlink"/>
            <w:rFonts w:ascii="Tahoma" w:hAnsi="Tahoma" w:cs="Tahoma"/>
            <w:rtl/>
            <w:lang w:val="ar"/>
          </w:rPr>
          <w:t>الملحق 1: ملخص الأدلة</w:t>
        </w:r>
        <w:r w:rsidRPr="00530B1C">
          <w:rPr>
            <w:rFonts w:ascii="Tahoma" w:hAnsi="Tahoma" w:cs="Tahoma"/>
          </w:rPr>
          <w:tab/>
        </w:r>
        <w:r w:rsidRPr="00530B1C">
          <w:rPr>
            <w:rFonts w:ascii="Tahoma" w:hAnsi="Tahoma" w:cs="Tahoma"/>
            <w:lang w:val="en-AU"/>
          </w:rPr>
          <w:t>49</w:t>
        </w:r>
      </w:hyperlink>
    </w:p>
    <w:p w14:paraId="12CEDBDB" w14:textId="1CFF4A59" w:rsidR="001B5F06" w:rsidRPr="00530B1C" w:rsidRDefault="001B5F06" w:rsidP="00EE0236">
      <w:pPr>
        <w:pStyle w:val="TOC2"/>
        <w:bidi/>
        <w:rPr>
          <w:rFonts w:ascii="Tahoma" w:hAnsi="Tahoma" w:cs="Tahoma"/>
        </w:rPr>
      </w:pPr>
      <w:hyperlink w:anchor="_Toc256000024" w:history="1">
        <w:r w:rsidRPr="00530B1C">
          <w:rPr>
            <w:rStyle w:val="Hyperlink"/>
            <w:rFonts w:ascii="Tahoma" w:hAnsi="Tahoma" w:cs="Tahoma"/>
            <w:rtl/>
            <w:lang w:val="ar"/>
          </w:rPr>
          <w:t>الملحق 2: المصطلحات</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_Toc256000024 \h </w:instrText>
        </w:r>
        <w:r w:rsidRPr="00530B1C">
          <w:rPr>
            <w:rFonts w:ascii="Tahoma" w:hAnsi="Tahoma" w:cs="Tahoma"/>
          </w:rPr>
        </w:r>
        <w:r w:rsidRPr="00530B1C">
          <w:rPr>
            <w:rFonts w:ascii="Tahoma" w:hAnsi="Tahoma" w:cs="Tahoma"/>
          </w:rPr>
          <w:fldChar w:fldCharType="separate"/>
        </w:r>
        <w:r w:rsidRPr="00530B1C">
          <w:rPr>
            <w:rFonts w:ascii="Tahoma" w:hAnsi="Tahoma" w:cs="Tahoma"/>
          </w:rPr>
          <w:t>5</w:t>
        </w:r>
        <w:r w:rsidRPr="00530B1C">
          <w:rPr>
            <w:rFonts w:ascii="Tahoma" w:hAnsi="Tahoma" w:cs="Tahoma"/>
            <w:lang w:val="en-AU"/>
          </w:rPr>
          <w:t>0</w:t>
        </w:r>
        <w:r w:rsidRPr="00530B1C">
          <w:rPr>
            <w:rFonts w:ascii="Tahoma" w:hAnsi="Tahoma" w:cs="Tahoma"/>
          </w:rPr>
          <w:fldChar w:fldCharType="end"/>
        </w:r>
      </w:hyperlink>
    </w:p>
    <w:p w14:paraId="24D50DE4" w14:textId="456351DD" w:rsidR="001B5F06" w:rsidRPr="00530B1C" w:rsidRDefault="001B5F06" w:rsidP="00EE0236">
      <w:pPr>
        <w:pStyle w:val="TOC2"/>
        <w:bidi/>
        <w:rPr>
          <w:rFonts w:ascii="Tahoma" w:hAnsi="Tahoma" w:cs="Tahoma"/>
        </w:rPr>
      </w:pPr>
      <w:hyperlink w:anchor="_Toc256000025" w:history="1">
        <w:r w:rsidRPr="00530B1C">
          <w:rPr>
            <w:rStyle w:val="Hyperlink"/>
            <w:rFonts w:ascii="Tahoma" w:hAnsi="Tahoma" w:cs="Tahoma"/>
            <w:rtl/>
            <w:lang w:val="ar"/>
          </w:rPr>
          <w:t>الملحق 3: المراجع</w:t>
        </w:r>
        <w:r w:rsidRPr="00530B1C">
          <w:rPr>
            <w:rFonts w:ascii="Tahoma" w:hAnsi="Tahoma" w:cs="Tahoma"/>
          </w:rPr>
          <w:tab/>
        </w:r>
        <w:r w:rsidRPr="00530B1C">
          <w:rPr>
            <w:rFonts w:ascii="Tahoma" w:hAnsi="Tahoma" w:cs="Tahoma"/>
          </w:rPr>
          <w:fldChar w:fldCharType="begin"/>
        </w:r>
        <w:r w:rsidRPr="00530B1C">
          <w:rPr>
            <w:rFonts w:ascii="Tahoma" w:hAnsi="Tahoma" w:cs="Tahoma"/>
          </w:rPr>
          <w:instrText xml:space="preserve"> PAGEREF _Toc256000025 \h </w:instrText>
        </w:r>
        <w:r w:rsidRPr="00530B1C">
          <w:rPr>
            <w:rFonts w:ascii="Tahoma" w:hAnsi="Tahoma" w:cs="Tahoma"/>
          </w:rPr>
        </w:r>
        <w:r w:rsidRPr="00530B1C">
          <w:rPr>
            <w:rFonts w:ascii="Tahoma" w:hAnsi="Tahoma" w:cs="Tahoma"/>
          </w:rPr>
          <w:fldChar w:fldCharType="separate"/>
        </w:r>
        <w:r w:rsidRPr="00530B1C">
          <w:rPr>
            <w:rFonts w:ascii="Tahoma" w:hAnsi="Tahoma" w:cs="Tahoma"/>
          </w:rPr>
          <w:t>5</w:t>
        </w:r>
        <w:r w:rsidRPr="00530B1C">
          <w:rPr>
            <w:rFonts w:ascii="Tahoma" w:hAnsi="Tahoma" w:cs="Tahoma"/>
            <w:lang w:val="en-AU"/>
          </w:rPr>
          <w:t>3</w:t>
        </w:r>
        <w:r w:rsidRPr="00530B1C">
          <w:rPr>
            <w:rFonts w:ascii="Tahoma" w:hAnsi="Tahoma" w:cs="Tahoma"/>
          </w:rPr>
          <w:fldChar w:fldCharType="end"/>
        </w:r>
      </w:hyperlink>
    </w:p>
    <w:p w14:paraId="1C82B98C" w14:textId="77777777" w:rsidR="00B339F8" w:rsidRPr="006A7550" w:rsidRDefault="00000000" w:rsidP="00993D2B">
      <w:pPr>
        <w:pStyle w:val="Heading1"/>
        <w:bidi/>
      </w:pPr>
      <w:r w:rsidRPr="00530B1C">
        <w:rPr>
          <w:rFonts w:ascii="Tahoma" w:eastAsiaTheme="minorEastAsia" w:hAnsi="Tahoma"/>
          <w:lang w:eastAsia="zh-CN"/>
        </w:rPr>
        <w:fldChar w:fldCharType="end"/>
      </w:r>
      <w:r w:rsidR="000F749D" w:rsidRPr="00530B1C">
        <w:rPr>
          <w:rFonts w:ascii="Tahoma" w:hAnsi="Tahoma"/>
          <w:rtl/>
          <w:lang w:val="ar"/>
        </w:rPr>
        <w:br w:type="page"/>
      </w:r>
      <w:bookmarkStart w:id="4" w:name="_Toc256000004"/>
      <w:r w:rsidR="000F749D">
        <w:rPr>
          <w:rtl/>
          <w:lang w:val="ar"/>
        </w:rPr>
        <w:lastRenderedPageBreak/>
        <w:t>المقدمة</w:t>
      </w:r>
      <w:bookmarkEnd w:id="4"/>
    </w:p>
    <w:p w14:paraId="5E1501E8" w14:textId="77777777" w:rsidR="00B339F8" w:rsidRPr="006A7550" w:rsidRDefault="00000000" w:rsidP="004A1850">
      <w:pPr>
        <w:bidi/>
        <w:spacing w:beforeLines="50" w:before="120" w:afterLines="50" w:after="120"/>
        <w:rPr>
          <w:rFonts w:ascii="Calibri" w:hAnsi="Calibri"/>
        </w:rPr>
      </w:pPr>
      <w:r w:rsidRPr="006A7550">
        <w:rPr>
          <w:rFonts w:ascii="Calibri" w:hAnsi="Calibri"/>
          <w:rtl/>
          <w:lang w:val="ar"/>
        </w:rPr>
        <w:t>في أستراليا هناك</w:t>
      </w:r>
      <w:r w:rsidRPr="006A7550">
        <w:rPr>
          <w:rFonts w:ascii="Calibri" w:hAnsi="Calibri"/>
          <w:b/>
          <w:rtl/>
          <w:lang w:val="ar"/>
        </w:rPr>
        <w:t xml:space="preserve"> ثلاثة ملايين مقدم رعاية غير مدفوع الأجر</w:t>
      </w:r>
      <w:r w:rsidRPr="006A7550">
        <w:rPr>
          <w:rFonts w:ascii="Calibri" w:hAnsi="Calibri"/>
          <w:rtl/>
          <w:lang w:val="ar"/>
        </w:rPr>
        <w:t xml:space="preserve"> يقدمون دعمًا أساسيًا يوميًا لعائلاتهم، أصدقائهم وأحبائهم.</w:t>
      </w:r>
    </w:p>
    <w:p w14:paraId="66F6F726"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ومن المهم أن ندرك الدور الحاسم الذي يلعبه مقدمو الرعاية في المجتمع والمساهمة العميقة التي يقدمونها في حياة الأشخاص الذين يقدمون لهم الرعاية.</w:t>
      </w:r>
    </w:p>
    <w:p w14:paraId="2B744CCA" w14:textId="56922CF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تحدد الاستراتيجية الوطنية لمقدمي الرعاية (الاستراتيجية)</w:t>
      </w:r>
      <w:r w:rsidRPr="006A7550">
        <w:rPr>
          <w:rFonts w:ascii="Calibri" w:hAnsi="Calibri"/>
          <w:b/>
          <w:rtl/>
          <w:lang w:val="ar"/>
        </w:rPr>
        <w:t xml:space="preserve"> الاتجاه والمسار</w:t>
      </w:r>
      <w:r w:rsidRPr="006A7550">
        <w:rPr>
          <w:rFonts w:ascii="Calibri" w:hAnsi="Calibri"/>
          <w:rtl/>
          <w:lang w:val="ar"/>
        </w:rPr>
        <w:t xml:space="preserve"> لجهودنا الجماعية لتحسين أوضاع </w:t>
      </w:r>
      <w:r w:rsidR="00530B1C">
        <w:rPr>
          <w:rFonts w:ascii="Calibri" w:hAnsi="Calibri"/>
          <w:lang w:val="en-US"/>
        </w:rPr>
        <w:br/>
      </w:r>
      <w:r w:rsidRPr="006A7550">
        <w:rPr>
          <w:rFonts w:ascii="Calibri" w:hAnsi="Calibri"/>
          <w:rtl/>
          <w:lang w:val="ar"/>
        </w:rPr>
        <w:t>مقدمي الرعاية.</w:t>
      </w:r>
    </w:p>
    <w:p w14:paraId="27B2AF03"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وهذه هي رؤية الاستراتيجية لمقدمي الرعاية:</w:t>
      </w:r>
    </w:p>
    <w:p w14:paraId="0CF0C076" w14:textId="77777777" w:rsidR="00B339F8" w:rsidRPr="006A7550" w:rsidRDefault="00B339F8" w:rsidP="004A1850">
      <w:pPr>
        <w:pStyle w:val="BodyText"/>
        <w:spacing w:beforeLines="50" w:before="120" w:afterLines="50" w:after="120"/>
        <w:rPr>
          <w:rFonts w:ascii="Calibri" w:hAnsi="Calibri"/>
          <w:sz w:val="20"/>
        </w:rPr>
      </w:pPr>
    </w:p>
    <w:p w14:paraId="0B143574" w14:textId="77777777" w:rsidR="00B339F8" w:rsidRPr="00530B1C" w:rsidRDefault="00000000" w:rsidP="00BE20B9">
      <w:pPr>
        <w:pStyle w:val="Heading5"/>
        <w:bidi/>
        <w:spacing w:beforeLines="50" w:before="120" w:afterLines="50" w:after="120"/>
        <w:ind w:leftChars="580" w:left="1276" w:rightChars="632" w:right="1390" w:firstLine="0"/>
        <w:jc w:val="center"/>
        <w:rPr>
          <w:rFonts w:ascii="Tahoma" w:hAnsi="Tahoma" w:cs="Tahoma"/>
        </w:rPr>
      </w:pPr>
      <w:r w:rsidRPr="00530B1C">
        <w:rPr>
          <w:rFonts w:ascii="Tahoma" w:hAnsi="Tahoma" w:cs="Tahoma"/>
          <w:color w:val="CE6C83"/>
          <w:rtl/>
          <w:lang w:val="ar"/>
        </w:rPr>
        <w:t>مجتمع أسترالي يتم فيه الاعتراف بجميع مقدمي الرعاية وتقديرهم وتمكينهم من الدعم الذي يحتاجون إليه للمشاركة الكاملة في المجتمع وتلبية دورهم في الرعاية.</w:t>
      </w:r>
    </w:p>
    <w:p w14:paraId="21535AAA" w14:textId="77777777" w:rsidR="00B339F8" w:rsidRPr="006A7550" w:rsidRDefault="00B339F8" w:rsidP="004A1850">
      <w:pPr>
        <w:pStyle w:val="BodyText"/>
        <w:spacing w:beforeLines="50" w:before="120" w:afterLines="50" w:after="120"/>
        <w:rPr>
          <w:rFonts w:ascii="Calibri" w:hAnsi="Calibri"/>
          <w:b/>
          <w:sz w:val="23"/>
        </w:rPr>
      </w:pPr>
    </w:p>
    <w:p w14:paraId="15C9F617"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وتعترف الاستراتيجية بجميع مقدمي الرعاية وتحترمهم. الرعاية ليست دائمًا اختيارًا، وقد تفرض أعباءً ثقيلة، خصوصًا على مقدمي الرعاية من الشباب. لقد تم صياغة الاستراتيجية بناءً على الأدلة وسوف تدعم اتخاذ قرارات أفضل بشأن السياسات والبرامج التي تؤثر على مقدمي الرعاية. تشرح الاستراتيجية المجالات التي ستعطيها الحكومة الأسترالية الأولوية لدعم مقدمي الرعاية ورفاههم.</w:t>
      </w:r>
    </w:p>
    <w:p w14:paraId="7FF28B05" w14:textId="77777777" w:rsidR="00B339F8" w:rsidRPr="006A7550" w:rsidRDefault="00000000"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692032" behindDoc="1" locked="0" layoutInCell="1" allowOverlap="1" wp14:anchorId="642A9DFE" wp14:editId="3625FA73">
            <wp:simplePos x="0" y="0"/>
            <wp:positionH relativeFrom="column">
              <wp:posOffset>-438150</wp:posOffset>
            </wp:positionH>
            <wp:positionV relativeFrom="paragraph">
              <wp:posOffset>208857</wp:posOffset>
            </wp:positionV>
            <wp:extent cx="7569200" cy="5586665"/>
            <wp:effectExtent l="0" t="0" r="0" b="0"/>
            <wp:wrapNone/>
            <wp:docPr id="1973608160" name="图片 6" descr="Teenager pouring tea for 3 ad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608160" name="图片 6" descr="Teenager pouring tea for 3 adult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69200" cy="5586665"/>
                    </a:xfrm>
                    <a:prstGeom prst="rect">
                      <a:avLst/>
                    </a:prstGeom>
                  </pic:spPr>
                </pic:pic>
              </a:graphicData>
            </a:graphic>
            <wp14:sizeRelH relativeFrom="page">
              <wp14:pctWidth>0</wp14:pctWidth>
            </wp14:sizeRelH>
            <wp14:sizeRelV relativeFrom="page">
              <wp14:pctHeight>0</wp14:pctHeight>
            </wp14:sizeRelV>
          </wp:anchor>
        </w:drawing>
      </w:r>
    </w:p>
    <w:p w14:paraId="16CC47A3" w14:textId="77777777" w:rsidR="00B339F8" w:rsidRPr="006A7550" w:rsidRDefault="00B339F8" w:rsidP="004A1850">
      <w:pPr>
        <w:pStyle w:val="BodyText"/>
        <w:spacing w:beforeLines="50" w:before="120" w:afterLines="50" w:after="120"/>
        <w:rPr>
          <w:rFonts w:ascii="Calibri" w:hAnsi="Calibri"/>
          <w:sz w:val="20"/>
        </w:rPr>
      </w:pPr>
    </w:p>
    <w:p w14:paraId="35E5059E" w14:textId="77777777" w:rsidR="00B339F8" w:rsidRPr="006A7550" w:rsidRDefault="00B339F8" w:rsidP="004A1850">
      <w:pPr>
        <w:pStyle w:val="BodyText"/>
        <w:spacing w:beforeLines="50" w:before="120" w:afterLines="50" w:after="120"/>
        <w:rPr>
          <w:rFonts w:ascii="Calibri" w:hAnsi="Calibri"/>
          <w:sz w:val="20"/>
        </w:rPr>
      </w:pPr>
    </w:p>
    <w:p w14:paraId="2E154A3A" w14:textId="77777777" w:rsidR="00B339F8" w:rsidRPr="006A7550" w:rsidRDefault="00B339F8" w:rsidP="004A1850">
      <w:pPr>
        <w:pStyle w:val="BodyText"/>
        <w:spacing w:beforeLines="50" w:before="120" w:afterLines="50" w:after="120"/>
        <w:rPr>
          <w:rFonts w:ascii="Calibri" w:hAnsi="Calibri"/>
          <w:sz w:val="20"/>
        </w:rPr>
      </w:pPr>
    </w:p>
    <w:p w14:paraId="01CD6605" w14:textId="77777777" w:rsidR="00B339F8" w:rsidRPr="006A7550" w:rsidRDefault="00B339F8" w:rsidP="004A1850">
      <w:pPr>
        <w:pStyle w:val="BodyText"/>
        <w:spacing w:beforeLines="50" w:before="120" w:afterLines="50" w:after="120"/>
        <w:rPr>
          <w:rFonts w:ascii="Calibri" w:hAnsi="Calibri"/>
          <w:sz w:val="20"/>
        </w:rPr>
      </w:pPr>
    </w:p>
    <w:p w14:paraId="3FCF8437" w14:textId="77777777" w:rsidR="00B339F8" w:rsidRPr="006A7550" w:rsidRDefault="00B339F8" w:rsidP="004A1850">
      <w:pPr>
        <w:pStyle w:val="BodyText"/>
        <w:spacing w:beforeLines="50" w:before="120" w:afterLines="50" w:after="120"/>
        <w:rPr>
          <w:rFonts w:ascii="Calibri" w:hAnsi="Calibri"/>
          <w:sz w:val="20"/>
        </w:rPr>
      </w:pPr>
    </w:p>
    <w:p w14:paraId="171006E1" w14:textId="77777777" w:rsidR="00B339F8" w:rsidRPr="006A7550" w:rsidRDefault="00B339F8" w:rsidP="004A1850">
      <w:pPr>
        <w:pStyle w:val="BodyText"/>
        <w:spacing w:beforeLines="50" w:before="120" w:afterLines="50" w:after="120"/>
        <w:rPr>
          <w:rFonts w:ascii="Calibri" w:hAnsi="Calibri"/>
          <w:sz w:val="20"/>
        </w:rPr>
      </w:pPr>
    </w:p>
    <w:p w14:paraId="5CE4A87F" w14:textId="77777777" w:rsidR="00B339F8" w:rsidRPr="006A7550" w:rsidRDefault="00B339F8" w:rsidP="004A1850">
      <w:pPr>
        <w:pStyle w:val="BodyText"/>
        <w:spacing w:beforeLines="50" w:before="120" w:afterLines="50" w:after="120"/>
        <w:rPr>
          <w:rFonts w:ascii="Calibri" w:hAnsi="Calibri"/>
          <w:sz w:val="20"/>
        </w:rPr>
      </w:pPr>
    </w:p>
    <w:p w14:paraId="4B210A45" w14:textId="77777777" w:rsidR="00B339F8" w:rsidRPr="006A7550" w:rsidRDefault="00B339F8" w:rsidP="004A1850">
      <w:pPr>
        <w:pStyle w:val="BodyText"/>
        <w:spacing w:beforeLines="50" w:before="120" w:afterLines="50" w:after="120"/>
        <w:rPr>
          <w:rFonts w:ascii="Calibri" w:hAnsi="Calibri"/>
          <w:sz w:val="20"/>
        </w:rPr>
      </w:pPr>
    </w:p>
    <w:p w14:paraId="4D93D5C1" w14:textId="77777777" w:rsidR="00B339F8" w:rsidRPr="006A7550" w:rsidRDefault="00B339F8" w:rsidP="004A1850">
      <w:pPr>
        <w:pStyle w:val="BodyText"/>
        <w:spacing w:beforeLines="50" w:before="120" w:afterLines="50" w:after="120"/>
        <w:rPr>
          <w:rFonts w:ascii="Calibri" w:hAnsi="Calibri"/>
          <w:sz w:val="20"/>
        </w:rPr>
      </w:pPr>
    </w:p>
    <w:p w14:paraId="3B7C1B0A" w14:textId="77777777" w:rsidR="00B339F8" w:rsidRPr="006A7550" w:rsidRDefault="00B339F8" w:rsidP="004A1850">
      <w:pPr>
        <w:pStyle w:val="BodyText"/>
        <w:spacing w:beforeLines="50" w:before="120" w:afterLines="50" w:after="120"/>
        <w:rPr>
          <w:rFonts w:ascii="Calibri" w:hAnsi="Calibri"/>
          <w:sz w:val="20"/>
        </w:rPr>
      </w:pPr>
    </w:p>
    <w:p w14:paraId="232624E1" w14:textId="77777777" w:rsidR="00B339F8" w:rsidRPr="006A7550" w:rsidRDefault="00B339F8" w:rsidP="004A1850">
      <w:pPr>
        <w:pStyle w:val="BodyText"/>
        <w:spacing w:beforeLines="50" w:before="120" w:afterLines="50" w:after="120"/>
        <w:rPr>
          <w:rFonts w:ascii="Calibri" w:hAnsi="Calibri"/>
          <w:sz w:val="20"/>
        </w:rPr>
      </w:pPr>
    </w:p>
    <w:p w14:paraId="096181D7" w14:textId="77777777" w:rsidR="00B339F8" w:rsidRPr="006A7550" w:rsidRDefault="00B339F8" w:rsidP="004A1850">
      <w:pPr>
        <w:pStyle w:val="BodyText"/>
        <w:spacing w:beforeLines="50" w:before="120" w:afterLines="50" w:after="120"/>
        <w:rPr>
          <w:rFonts w:ascii="Calibri" w:hAnsi="Calibri"/>
          <w:sz w:val="20"/>
        </w:rPr>
      </w:pPr>
    </w:p>
    <w:p w14:paraId="7CBECE1F" w14:textId="77777777" w:rsidR="00B339F8" w:rsidRPr="006A7550" w:rsidRDefault="00B339F8" w:rsidP="004A1850">
      <w:pPr>
        <w:pStyle w:val="BodyText"/>
        <w:spacing w:beforeLines="50" w:before="120" w:afterLines="50" w:after="120"/>
        <w:rPr>
          <w:rFonts w:ascii="Calibri" w:hAnsi="Calibri"/>
          <w:sz w:val="20"/>
        </w:rPr>
      </w:pPr>
    </w:p>
    <w:p w14:paraId="3EF6843B" w14:textId="77777777" w:rsidR="00B339F8" w:rsidRPr="006A7550" w:rsidRDefault="00B339F8" w:rsidP="004A1850">
      <w:pPr>
        <w:pStyle w:val="BodyText"/>
        <w:spacing w:beforeLines="50" w:before="120" w:afterLines="50" w:after="120"/>
        <w:rPr>
          <w:rFonts w:ascii="Calibri" w:hAnsi="Calibri"/>
          <w:sz w:val="20"/>
        </w:rPr>
      </w:pPr>
    </w:p>
    <w:p w14:paraId="123BA6C6" w14:textId="77777777" w:rsidR="00B339F8" w:rsidRDefault="00B339F8" w:rsidP="004A1850">
      <w:pPr>
        <w:pStyle w:val="BodyText"/>
        <w:spacing w:beforeLines="50" w:before="120" w:afterLines="50" w:after="120"/>
        <w:rPr>
          <w:rFonts w:ascii="Calibri" w:eastAsiaTheme="minorEastAsia" w:hAnsi="Calibri"/>
          <w:sz w:val="20"/>
          <w:lang w:eastAsia="zh-CN"/>
        </w:rPr>
      </w:pPr>
    </w:p>
    <w:p w14:paraId="1579BD85" w14:textId="77777777" w:rsidR="00E102E5" w:rsidRPr="00E102E5" w:rsidRDefault="00E102E5" w:rsidP="004A1850">
      <w:pPr>
        <w:pStyle w:val="BodyText"/>
        <w:spacing w:beforeLines="50" w:before="120" w:afterLines="50" w:after="120"/>
        <w:rPr>
          <w:rFonts w:ascii="Calibri" w:eastAsiaTheme="minorEastAsia" w:hAnsi="Calibri"/>
          <w:sz w:val="20"/>
          <w:lang w:eastAsia="zh-CN"/>
        </w:rPr>
      </w:pPr>
    </w:p>
    <w:p w14:paraId="7A6844A5" w14:textId="77777777" w:rsidR="00B339F8" w:rsidRPr="006A7550" w:rsidRDefault="00B339F8" w:rsidP="004F54B7">
      <w:pPr>
        <w:pStyle w:val="BodyText"/>
        <w:rPr>
          <w:rFonts w:ascii="Calibri" w:hAnsi="Calibri"/>
          <w:sz w:val="20"/>
        </w:rPr>
      </w:pPr>
    </w:p>
    <w:p w14:paraId="0D1E6A07" w14:textId="77777777" w:rsidR="00B339F8" w:rsidRDefault="00B339F8" w:rsidP="004F54B7">
      <w:pPr>
        <w:pStyle w:val="BodyText"/>
        <w:rPr>
          <w:rFonts w:ascii="Calibri" w:eastAsiaTheme="minorEastAsia" w:hAnsi="Calibri"/>
          <w:sz w:val="20"/>
          <w:lang w:eastAsia="zh-CN"/>
        </w:rPr>
      </w:pPr>
    </w:p>
    <w:p w14:paraId="62D63A39" w14:textId="77777777" w:rsidR="004F54B7" w:rsidRDefault="004F54B7" w:rsidP="004F54B7">
      <w:pPr>
        <w:pStyle w:val="BodyText"/>
        <w:rPr>
          <w:rFonts w:ascii="Calibri" w:eastAsiaTheme="minorEastAsia" w:hAnsi="Calibri"/>
          <w:sz w:val="20"/>
          <w:lang w:eastAsia="zh-CN"/>
        </w:rPr>
      </w:pPr>
    </w:p>
    <w:p w14:paraId="4F8498F0" w14:textId="77777777" w:rsidR="004F54B7" w:rsidRDefault="004F54B7" w:rsidP="004F54B7">
      <w:pPr>
        <w:pStyle w:val="BodyText"/>
        <w:rPr>
          <w:rFonts w:ascii="Calibri" w:eastAsiaTheme="minorEastAsia" w:hAnsi="Calibri"/>
          <w:sz w:val="20"/>
          <w:lang w:eastAsia="zh-CN"/>
        </w:rPr>
      </w:pPr>
    </w:p>
    <w:p w14:paraId="2CEC0F2C" w14:textId="77777777" w:rsidR="00B339F8" w:rsidRPr="006A7550" w:rsidRDefault="00B339F8" w:rsidP="004F54B7">
      <w:pPr>
        <w:pStyle w:val="BodyText"/>
        <w:rPr>
          <w:rFonts w:ascii="Calibri" w:hAnsi="Calibri"/>
          <w:sz w:val="20"/>
        </w:rPr>
      </w:pPr>
    </w:p>
    <w:p w14:paraId="770ED89B" w14:textId="77777777" w:rsidR="00F312D3" w:rsidRPr="006A7550" w:rsidRDefault="00A11F53" w:rsidP="00F312D3">
      <w:pPr>
        <w:pStyle w:val="Heading9"/>
        <w:spacing w:beforeLines="50" w:before="120" w:afterLines="50" w:after="120"/>
        <w:ind w:left="0"/>
        <w:rPr>
          <w:rFonts w:ascii="Calibri" w:hAnsi="Calibri"/>
        </w:rPr>
      </w:pPr>
      <w:r>
        <w:rPr>
          <w:rFonts w:ascii="Calibri" w:hAnsi="Calibri"/>
          <w:noProof/>
          <w:sz w:val="18"/>
          <w:lang w:val="en-US" w:eastAsia="zh-CN"/>
        </w:rPr>
        <w:pict w14:anchorId="7A8222D4">
          <v:shape id="_x0000_s1318" type="#_x0000_t202" alt="" style="position:absolute;left:0;text-align:left;margin-left:-2.65pt;margin-top:40.9pt;width:547.65pt;height:22pt;z-index:251693056;mso-wrap-style:square;mso-wrap-edited:f;mso-width-percent:0;mso-height-percent:0;mso-width-percent:0;mso-height-percent:0;v-text-anchor:top" filled="f" stroked="f">
            <v:textbox inset="0,0,0,0">
              <w:txbxContent>
                <w:p w14:paraId="66B12B89" w14:textId="77777777" w:rsidR="00E65C57" w:rsidRDefault="00000000" w:rsidP="00E65C57">
                  <w:pPr>
                    <w:tabs>
                      <w:tab w:val="right" w:pos="10764"/>
                    </w:tabs>
                    <w:bidi/>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9</w:t>
                  </w:r>
                </w:p>
              </w:txbxContent>
            </v:textbox>
          </v:shape>
        </w:pict>
      </w:r>
      <w:r w:rsidR="000F749D">
        <w:rPr>
          <w:rFonts w:ascii="Calibri" w:hAnsi="Calibri"/>
          <w:sz w:val="18"/>
        </w:rPr>
        <w:br w:type="page"/>
      </w:r>
    </w:p>
    <w:p w14:paraId="0F98B968" w14:textId="77777777" w:rsidR="00B339F8" w:rsidRPr="006A7550" w:rsidRDefault="00A11F53" w:rsidP="004A1850">
      <w:pPr>
        <w:spacing w:beforeLines="50" w:before="120" w:afterLines="50" w:after="120"/>
        <w:jc w:val="center"/>
        <w:rPr>
          <w:rFonts w:ascii="Calibri" w:hAnsi="Calibri"/>
          <w:sz w:val="26"/>
        </w:rPr>
      </w:pPr>
      <w:r>
        <w:rPr>
          <w:rFonts w:ascii="Calibri" w:hAnsi="Calibri"/>
          <w:noProof/>
          <w:sz w:val="18"/>
          <w:lang w:val="en-US" w:eastAsia="zh-CN"/>
        </w:rPr>
        <w:lastRenderedPageBreak/>
        <w:pict w14:anchorId="594F90B6">
          <v:shape id="_x0000_s1317" type="#_x0000_t202" alt="" style="position:absolute;left:0;text-align:left;margin-left:73.85pt;margin-top:20.4pt;width:389.15pt;height:115pt;z-index:251695104;mso-wrap-style:square;mso-wrap-edited:f;mso-width-percent:0;mso-height-percent:0;mso-width-percent:0;mso-height-percent:0;v-text-anchor:top" filled="f" stroked="f">
            <v:textbox inset="0,0,0,0">
              <w:txbxContent>
                <w:p w14:paraId="6F477E09" w14:textId="77777777" w:rsidR="00DC5B2E" w:rsidRPr="006A7550" w:rsidRDefault="00000000" w:rsidP="00DC5B2E">
                  <w:pPr>
                    <w:pStyle w:val="Heading9"/>
                    <w:bidi/>
                    <w:spacing w:beforeLines="50" w:before="120" w:afterLines="50" w:after="120"/>
                    <w:ind w:left="0"/>
                    <w:rPr>
                      <w:rFonts w:ascii="Calibri" w:hAnsi="Calibri"/>
                    </w:rPr>
                  </w:pPr>
                  <w:r w:rsidRPr="006A7550">
                    <w:rPr>
                      <w:rFonts w:ascii="Calibri" w:hAnsi="Calibri"/>
                      <w:rtl/>
                      <w:lang w:val="ar"/>
                    </w:rPr>
                    <w:t>كانت ليلى في التاسعة من عمرها عندما بدأت في تقديم الرعاية لوالدتها التي تعاني من أمراض متعددة. والآن، بعد أن بلغت السابعة عشرة من عمرها، تواصل ليلى مواجهة التحديات بشجاعة وتدافع بقوة عن حقوق مقدمي الرعاية الشباب:</w:t>
                  </w:r>
                </w:p>
                <w:p w14:paraId="24BB2432" w14:textId="77777777" w:rsidR="00DC5B2E" w:rsidRDefault="00000000" w:rsidP="00DC5B2E">
                  <w:pPr>
                    <w:tabs>
                      <w:tab w:val="right" w:pos="10764"/>
                    </w:tabs>
                    <w:bidi/>
                    <w:jc w:val="center"/>
                  </w:pPr>
                  <w:r w:rsidRPr="006A7550">
                    <w:rPr>
                      <w:rFonts w:ascii="Calibri" w:hAnsi="Calibri"/>
                      <w:i/>
                      <w:sz w:val="26"/>
                      <w:rtl/>
                      <w:lang w:val="ar"/>
                    </w:rPr>
                    <w:t>"أرغب بشدة أن يدرك الناس معنى مقدم الرعاية الشاب، بدلاً من رؤية المصطلح والتفكير "هذا لا يشملني". أريد أن يكون التعريف معروفًا على نطاق واسع." -</w:t>
                  </w:r>
                  <w:r w:rsidRPr="006A7550">
                    <w:rPr>
                      <w:rFonts w:ascii="Calibri" w:hAnsi="Calibri"/>
                      <w:sz w:val="26"/>
                      <w:rtl/>
                      <w:lang w:val="ar"/>
                    </w:rPr>
                    <w:t xml:space="preserve"> ليلى، مقدمة رعاية شابة</w:t>
                  </w:r>
                </w:p>
              </w:txbxContent>
            </v:textbox>
          </v:shape>
        </w:pict>
      </w:r>
      <w:r w:rsidR="00F312D3">
        <w:rPr>
          <w:rFonts w:ascii="Calibri" w:hAnsi="Calibri"/>
          <w:noProof/>
          <w:lang w:val="en-US" w:eastAsia="zh-CN"/>
        </w:rPr>
        <w:drawing>
          <wp:anchor distT="0" distB="0" distL="114300" distR="114300" simplePos="0" relativeHeight="251694080" behindDoc="1" locked="0" layoutInCell="1" allowOverlap="1" wp14:anchorId="103C3797" wp14:editId="65EC8EDA">
            <wp:simplePos x="0" y="0"/>
            <wp:positionH relativeFrom="column">
              <wp:posOffset>-438150</wp:posOffset>
            </wp:positionH>
            <wp:positionV relativeFrom="paragraph">
              <wp:posOffset>-1004570</wp:posOffset>
            </wp:positionV>
            <wp:extent cx="7569200" cy="10713085"/>
            <wp:effectExtent l="0" t="0" r="0" b="0"/>
            <wp:wrapNone/>
            <wp:docPr id="10" name="图片 10" descr="Image of young adult fem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age of young adult female "/>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0D9170" w14:textId="77777777" w:rsidR="00B339F8" w:rsidRPr="006A7550" w:rsidRDefault="00B339F8" w:rsidP="004A1850">
      <w:pPr>
        <w:pStyle w:val="BodyText"/>
        <w:spacing w:beforeLines="50" w:before="120" w:afterLines="50" w:after="120"/>
        <w:rPr>
          <w:rFonts w:ascii="Calibri" w:hAnsi="Calibri"/>
        </w:rPr>
      </w:pPr>
    </w:p>
    <w:p w14:paraId="30915A8B" w14:textId="77777777" w:rsidR="00B339F8" w:rsidRPr="006A7550" w:rsidRDefault="00B339F8" w:rsidP="004A1850">
      <w:pPr>
        <w:pStyle w:val="BodyText"/>
        <w:spacing w:beforeLines="50" w:before="120" w:afterLines="50" w:after="120"/>
        <w:rPr>
          <w:rFonts w:ascii="Calibri" w:hAnsi="Calibri"/>
        </w:rPr>
      </w:pPr>
    </w:p>
    <w:p w14:paraId="534B4CB4" w14:textId="77777777" w:rsidR="00B339F8" w:rsidRPr="006A7550" w:rsidRDefault="00B339F8" w:rsidP="004A1850">
      <w:pPr>
        <w:pStyle w:val="BodyText"/>
        <w:spacing w:beforeLines="50" w:before="120" w:afterLines="50" w:after="120"/>
        <w:rPr>
          <w:rFonts w:ascii="Calibri" w:hAnsi="Calibri"/>
        </w:rPr>
      </w:pPr>
    </w:p>
    <w:p w14:paraId="0ACA76CD" w14:textId="77777777" w:rsidR="00B339F8" w:rsidRPr="006A7550" w:rsidRDefault="00B339F8" w:rsidP="004A1850">
      <w:pPr>
        <w:pStyle w:val="BodyText"/>
        <w:spacing w:beforeLines="50" w:before="120" w:afterLines="50" w:after="120"/>
        <w:rPr>
          <w:rFonts w:ascii="Calibri" w:hAnsi="Calibri"/>
        </w:rPr>
      </w:pPr>
    </w:p>
    <w:p w14:paraId="143C4F0C" w14:textId="77777777" w:rsidR="00B339F8" w:rsidRPr="006A7550" w:rsidRDefault="00B339F8" w:rsidP="004A1850">
      <w:pPr>
        <w:pStyle w:val="BodyText"/>
        <w:spacing w:beforeLines="50" w:before="120" w:afterLines="50" w:after="120"/>
        <w:rPr>
          <w:rFonts w:ascii="Calibri" w:hAnsi="Calibri"/>
        </w:rPr>
      </w:pPr>
    </w:p>
    <w:p w14:paraId="68B13827" w14:textId="77777777" w:rsidR="00B339F8" w:rsidRPr="006A7550" w:rsidRDefault="00B339F8" w:rsidP="004A1850">
      <w:pPr>
        <w:pStyle w:val="BodyText"/>
        <w:spacing w:beforeLines="50" w:before="120" w:afterLines="50" w:after="120"/>
        <w:rPr>
          <w:rFonts w:ascii="Calibri" w:hAnsi="Calibri"/>
        </w:rPr>
      </w:pPr>
    </w:p>
    <w:p w14:paraId="71C4243B" w14:textId="77777777" w:rsidR="00B339F8" w:rsidRPr="006A7550" w:rsidRDefault="00B339F8" w:rsidP="004A1850">
      <w:pPr>
        <w:pStyle w:val="BodyText"/>
        <w:spacing w:beforeLines="50" w:before="120" w:afterLines="50" w:after="120"/>
        <w:rPr>
          <w:rFonts w:ascii="Calibri" w:hAnsi="Calibri"/>
        </w:rPr>
      </w:pPr>
    </w:p>
    <w:p w14:paraId="0CAED323" w14:textId="77777777" w:rsidR="00B339F8" w:rsidRPr="006A7550" w:rsidRDefault="00B339F8" w:rsidP="004A1850">
      <w:pPr>
        <w:pStyle w:val="BodyText"/>
        <w:spacing w:beforeLines="50" w:before="120" w:afterLines="50" w:after="120"/>
        <w:rPr>
          <w:rFonts w:ascii="Calibri" w:hAnsi="Calibri"/>
        </w:rPr>
      </w:pPr>
    </w:p>
    <w:p w14:paraId="29E6A82E" w14:textId="77777777" w:rsidR="00B339F8" w:rsidRPr="006A7550" w:rsidRDefault="00B339F8" w:rsidP="004A1850">
      <w:pPr>
        <w:pStyle w:val="BodyText"/>
        <w:spacing w:beforeLines="50" w:before="120" w:afterLines="50" w:after="120"/>
        <w:rPr>
          <w:rFonts w:ascii="Calibri" w:hAnsi="Calibri"/>
        </w:rPr>
      </w:pPr>
    </w:p>
    <w:p w14:paraId="10CEA49C" w14:textId="77777777" w:rsidR="00B339F8" w:rsidRPr="006A7550" w:rsidRDefault="00B339F8" w:rsidP="004A1850">
      <w:pPr>
        <w:pStyle w:val="BodyText"/>
        <w:spacing w:beforeLines="50" w:before="120" w:afterLines="50" w:after="120"/>
        <w:rPr>
          <w:rFonts w:ascii="Calibri" w:hAnsi="Calibri"/>
        </w:rPr>
      </w:pPr>
    </w:p>
    <w:p w14:paraId="628DBB7A" w14:textId="77777777" w:rsidR="00B339F8" w:rsidRPr="006A7550" w:rsidRDefault="00B339F8" w:rsidP="004A1850">
      <w:pPr>
        <w:pStyle w:val="BodyText"/>
        <w:spacing w:beforeLines="50" w:before="120" w:afterLines="50" w:after="120"/>
        <w:rPr>
          <w:rFonts w:ascii="Calibri" w:hAnsi="Calibri"/>
        </w:rPr>
      </w:pPr>
    </w:p>
    <w:p w14:paraId="725E2A1C" w14:textId="77777777" w:rsidR="00B339F8" w:rsidRPr="006A7550" w:rsidRDefault="00B339F8" w:rsidP="004A1850">
      <w:pPr>
        <w:pStyle w:val="BodyText"/>
        <w:spacing w:beforeLines="50" w:before="120" w:afterLines="50" w:after="120"/>
        <w:rPr>
          <w:rFonts w:ascii="Calibri" w:hAnsi="Calibri"/>
        </w:rPr>
      </w:pPr>
    </w:p>
    <w:p w14:paraId="21825881" w14:textId="77777777" w:rsidR="00B339F8" w:rsidRPr="006A7550" w:rsidRDefault="00B339F8" w:rsidP="004A1850">
      <w:pPr>
        <w:pStyle w:val="BodyText"/>
        <w:spacing w:beforeLines="50" w:before="120" w:afterLines="50" w:after="120"/>
        <w:rPr>
          <w:rFonts w:ascii="Calibri" w:hAnsi="Calibri"/>
        </w:rPr>
      </w:pPr>
    </w:p>
    <w:p w14:paraId="208A08BC" w14:textId="77777777" w:rsidR="00B339F8" w:rsidRPr="006A7550" w:rsidRDefault="00B339F8" w:rsidP="004A1850">
      <w:pPr>
        <w:pStyle w:val="BodyText"/>
        <w:spacing w:beforeLines="50" w:before="120" w:afterLines="50" w:after="120"/>
        <w:rPr>
          <w:rFonts w:ascii="Calibri" w:hAnsi="Calibri"/>
        </w:rPr>
      </w:pPr>
    </w:p>
    <w:p w14:paraId="6A7DCCCA" w14:textId="77777777" w:rsidR="00B339F8" w:rsidRPr="006A7550" w:rsidRDefault="00B339F8" w:rsidP="004A1850">
      <w:pPr>
        <w:pStyle w:val="BodyText"/>
        <w:spacing w:beforeLines="50" w:before="120" w:afterLines="50" w:after="120"/>
        <w:rPr>
          <w:rFonts w:ascii="Calibri" w:hAnsi="Calibri"/>
        </w:rPr>
      </w:pPr>
    </w:p>
    <w:p w14:paraId="77265FEF" w14:textId="77777777" w:rsidR="00B339F8" w:rsidRPr="006A7550" w:rsidRDefault="00B339F8" w:rsidP="004A1850">
      <w:pPr>
        <w:pStyle w:val="BodyText"/>
        <w:spacing w:beforeLines="50" w:before="120" w:afterLines="50" w:after="120"/>
        <w:rPr>
          <w:rFonts w:ascii="Calibri" w:hAnsi="Calibri"/>
        </w:rPr>
      </w:pPr>
    </w:p>
    <w:p w14:paraId="163B4C03" w14:textId="77777777" w:rsidR="00B339F8" w:rsidRPr="006A7550" w:rsidRDefault="00B339F8" w:rsidP="004A1850">
      <w:pPr>
        <w:pStyle w:val="BodyText"/>
        <w:spacing w:beforeLines="50" w:before="120" w:afterLines="50" w:after="120"/>
        <w:rPr>
          <w:rFonts w:ascii="Calibri" w:hAnsi="Calibri"/>
        </w:rPr>
      </w:pPr>
    </w:p>
    <w:p w14:paraId="7BDFD00D" w14:textId="77777777" w:rsidR="00B339F8" w:rsidRPr="006A7550" w:rsidRDefault="00B339F8" w:rsidP="004A1850">
      <w:pPr>
        <w:pStyle w:val="BodyText"/>
        <w:spacing w:beforeLines="50" w:before="120" w:afterLines="50" w:after="120"/>
        <w:rPr>
          <w:rFonts w:ascii="Calibri" w:hAnsi="Calibri"/>
        </w:rPr>
      </w:pPr>
    </w:p>
    <w:p w14:paraId="543D6F11" w14:textId="77777777" w:rsidR="00B339F8" w:rsidRPr="006A7550" w:rsidRDefault="00B339F8" w:rsidP="004A1850">
      <w:pPr>
        <w:pStyle w:val="BodyText"/>
        <w:spacing w:beforeLines="50" w:before="120" w:afterLines="50" w:after="120"/>
        <w:rPr>
          <w:rFonts w:ascii="Calibri" w:hAnsi="Calibri"/>
        </w:rPr>
      </w:pPr>
    </w:p>
    <w:p w14:paraId="53DAD20A" w14:textId="77777777" w:rsidR="00B339F8" w:rsidRPr="006A7550" w:rsidRDefault="00B339F8" w:rsidP="004A1850">
      <w:pPr>
        <w:pStyle w:val="BodyText"/>
        <w:spacing w:beforeLines="50" w:before="120" w:afterLines="50" w:after="120"/>
        <w:rPr>
          <w:rFonts w:ascii="Calibri" w:hAnsi="Calibri"/>
        </w:rPr>
      </w:pPr>
    </w:p>
    <w:p w14:paraId="0CB8B4EF" w14:textId="77777777" w:rsidR="00B339F8" w:rsidRPr="006A7550" w:rsidRDefault="00B339F8" w:rsidP="004A1850">
      <w:pPr>
        <w:pStyle w:val="BodyText"/>
        <w:spacing w:beforeLines="50" w:before="120" w:afterLines="50" w:after="120"/>
        <w:rPr>
          <w:rFonts w:ascii="Calibri" w:hAnsi="Calibri"/>
        </w:rPr>
      </w:pPr>
    </w:p>
    <w:p w14:paraId="2501EC7F" w14:textId="77777777" w:rsidR="00B339F8" w:rsidRPr="006A7550" w:rsidRDefault="00B339F8" w:rsidP="004A1850">
      <w:pPr>
        <w:pStyle w:val="BodyText"/>
        <w:spacing w:beforeLines="50" w:before="120" w:afterLines="50" w:after="120"/>
        <w:rPr>
          <w:rFonts w:ascii="Calibri" w:hAnsi="Calibri"/>
        </w:rPr>
      </w:pPr>
    </w:p>
    <w:p w14:paraId="55DA9C67" w14:textId="77777777" w:rsidR="00B339F8" w:rsidRPr="006A7550" w:rsidRDefault="00B339F8" w:rsidP="004A1850">
      <w:pPr>
        <w:pStyle w:val="BodyText"/>
        <w:spacing w:beforeLines="50" w:before="120" w:afterLines="50" w:after="120"/>
        <w:rPr>
          <w:rFonts w:ascii="Calibri" w:hAnsi="Calibri"/>
        </w:rPr>
      </w:pPr>
    </w:p>
    <w:p w14:paraId="3EAEF435" w14:textId="77777777" w:rsidR="00B339F8" w:rsidRPr="006A7550" w:rsidRDefault="00B339F8" w:rsidP="004A1850">
      <w:pPr>
        <w:pStyle w:val="BodyText"/>
        <w:spacing w:beforeLines="50" w:before="120" w:afterLines="50" w:after="120"/>
        <w:rPr>
          <w:rFonts w:ascii="Calibri" w:hAnsi="Calibri"/>
        </w:rPr>
      </w:pPr>
    </w:p>
    <w:p w14:paraId="58DB7875" w14:textId="77777777" w:rsidR="00B339F8" w:rsidRPr="006A7550" w:rsidRDefault="00B339F8" w:rsidP="004A1850">
      <w:pPr>
        <w:pStyle w:val="BodyText"/>
        <w:spacing w:beforeLines="50" w:before="120" w:afterLines="50" w:after="120"/>
        <w:rPr>
          <w:rFonts w:ascii="Calibri" w:hAnsi="Calibri"/>
        </w:rPr>
      </w:pPr>
    </w:p>
    <w:p w14:paraId="76A90D39" w14:textId="77777777" w:rsidR="00B339F8" w:rsidRPr="006A7550" w:rsidRDefault="00B339F8" w:rsidP="004A1850">
      <w:pPr>
        <w:pStyle w:val="BodyText"/>
        <w:spacing w:beforeLines="50" w:before="120" w:afterLines="50" w:after="120"/>
        <w:rPr>
          <w:rFonts w:ascii="Calibri" w:hAnsi="Calibri"/>
        </w:rPr>
      </w:pPr>
    </w:p>
    <w:p w14:paraId="4E6D330D" w14:textId="77777777" w:rsidR="00B339F8" w:rsidRPr="006A7550" w:rsidRDefault="00B339F8" w:rsidP="004A1850">
      <w:pPr>
        <w:pStyle w:val="BodyText"/>
        <w:spacing w:beforeLines="50" w:before="120" w:afterLines="50" w:after="120"/>
        <w:rPr>
          <w:rFonts w:ascii="Calibri" w:hAnsi="Calibri"/>
        </w:rPr>
      </w:pPr>
    </w:p>
    <w:p w14:paraId="4E4C506A" w14:textId="77777777" w:rsidR="00B339F8" w:rsidRPr="006A7550" w:rsidRDefault="00B339F8" w:rsidP="004A1850">
      <w:pPr>
        <w:pStyle w:val="BodyText"/>
        <w:spacing w:beforeLines="50" w:before="120" w:afterLines="50" w:after="120"/>
        <w:rPr>
          <w:rFonts w:ascii="Calibri" w:hAnsi="Calibri"/>
        </w:rPr>
      </w:pPr>
    </w:p>
    <w:p w14:paraId="60B5D26A" w14:textId="77777777" w:rsidR="00B339F8" w:rsidRPr="006A7550" w:rsidRDefault="00B339F8" w:rsidP="004A1850">
      <w:pPr>
        <w:pStyle w:val="BodyText"/>
        <w:spacing w:beforeLines="50" w:before="120" w:afterLines="50" w:after="120"/>
        <w:rPr>
          <w:rFonts w:ascii="Calibri" w:hAnsi="Calibri"/>
        </w:rPr>
      </w:pPr>
    </w:p>
    <w:p w14:paraId="3A561987" w14:textId="77777777" w:rsidR="00B339F8" w:rsidRPr="006A7550" w:rsidRDefault="00B339F8" w:rsidP="004A1850">
      <w:pPr>
        <w:pStyle w:val="BodyText"/>
        <w:spacing w:beforeLines="50" w:before="120" w:afterLines="50" w:after="120"/>
        <w:rPr>
          <w:rFonts w:ascii="Calibri" w:hAnsi="Calibri"/>
        </w:rPr>
      </w:pPr>
    </w:p>
    <w:p w14:paraId="141E34E6" w14:textId="77777777" w:rsidR="00B339F8" w:rsidRPr="006A7550" w:rsidRDefault="00B339F8" w:rsidP="004A1850">
      <w:pPr>
        <w:pStyle w:val="BodyText"/>
        <w:spacing w:beforeLines="50" w:before="120" w:afterLines="50" w:after="120"/>
        <w:rPr>
          <w:rFonts w:ascii="Calibri" w:hAnsi="Calibri"/>
        </w:rPr>
      </w:pPr>
    </w:p>
    <w:p w14:paraId="65E021C3" w14:textId="77777777" w:rsidR="00B339F8" w:rsidRPr="006A7550" w:rsidRDefault="00B339F8" w:rsidP="004A1850">
      <w:pPr>
        <w:pStyle w:val="BodyText"/>
        <w:spacing w:beforeLines="50" w:before="120" w:afterLines="50" w:after="120"/>
        <w:rPr>
          <w:rFonts w:ascii="Calibri" w:hAnsi="Calibri"/>
        </w:rPr>
      </w:pPr>
    </w:p>
    <w:p w14:paraId="627C173F" w14:textId="77777777" w:rsidR="00B339F8" w:rsidRPr="006A7550" w:rsidRDefault="00B339F8" w:rsidP="004A1850">
      <w:pPr>
        <w:pStyle w:val="BodyText"/>
        <w:spacing w:beforeLines="50" w:before="120" w:afterLines="50" w:after="120"/>
        <w:rPr>
          <w:rFonts w:ascii="Calibri" w:hAnsi="Calibri"/>
        </w:rPr>
      </w:pPr>
    </w:p>
    <w:p w14:paraId="4D94AAD2" w14:textId="77777777" w:rsidR="00B339F8" w:rsidRPr="006A7550" w:rsidRDefault="00B339F8" w:rsidP="004A1850">
      <w:pPr>
        <w:pStyle w:val="BodyText"/>
        <w:spacing w:beforeLines="50" w:before="120" w:afterLines="50" w:after="120"/>
        <w:rPr>
          <w:rFonts w:ascii="Calibri" w:hAnsi="Calibri"/>
        </w:rPr>
      </w:pPr>
    </w:p>
    <w:p w14:paraId="5B6A1972" w14:textId="77777777" w:rsidR="00B339F8" w:rsidRPr="006A7550" w:rsidRDefault="00B339F8" w:rsidP="004A1850">
      <w:pPr>
        <w:pStyle w:val="BodyText"/>
        <w:spacing w:beforeLines="50" w:before="120" w:afterLines="50" w:after="120"/>
        <w:rPr>
          <w:rFonts w:ascii="Calibri" w:hAnsi="Calibri"/>
        </w:rPr>
      </w:pPr>
    </w:p>
    <w:p w14:paraId="105F1E7B" w14:textId="77777777" w:rsidR="00B339F8" w:rsidRPr="006A7550" w:rsidRDefault="00A11F53" w:rsidP="004A1850">
      <w:pPr>
        <w:pStyle w:val="BodyText"/>
        <w:spacing w:beforeLines="50" w:before="120" w:afterLines="50" w:after="120"/>
        <w:rPr>
          <w:rFonts w:ascii="Calibri" w:hAnsi="Calibri"/>
          <w:sz w:val="23"/>
        </w:rPr>
      </w:pPr>
      <w:r>
        <w:rPr>
          <w:rFonts w:ascii="Calibri" w:hAnsi="Calibri"/>
          <w:noProof/>
          <w:sz w:val="18"/>
          <w:lang w:val="en-US" w:eastAsia="zh-CN"/>
        </w:rPr>
        <w:pict w14:anchorId="2EF43F0F">
          <v:shape id="_x0000_s1316" type="#_x0000_t202" alt="" style="position:absolute;margin-left:-2.65pt;margin-top:30.6pt;width:547.65pt;height:16pt;z-index:251696128;mso-wrap-style:square;mso-wrap-edited:f;mso-width-percent:0;mso-height-percent:0;mso-width-percent:0;mso-height-percent:0;v-text-anchor:top" filled="f" stroked="f">
            <v:textbox inset="0,0,0,0">
              <w:txbxContent>
                <w:p w14:paraId="4E97A6FD" w14:textId="77777777" w:rsidR="00DA2278" w:rsidRPr="00DA2278" w:rsidRDefault="00000000" w:rsidP="00E65C57">
                  <w:pPr>
                    <w:tabs>
                      <w:tab w:val="right" w:pos="10764"/>
                    </w:tabs>
                    <w:bidi/>
                    <w:rPr>
                      <w:rFonts w:eastAsiaTheme="minorEastAsia"/>
                      <w:lang w:eastAsia="zh-CN"/>
                    </w:rPr>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10</w:t>
                  </w:r>
                </w:p>
              </w:txbxContent>
            </v:textbox>
          </v:shape>
        </w:pict>
      </w:r>
      <w:r w:rsidR="000F749D">
        <w:rPr>
          <w:rFonts w:ascii="Calibri" w:hAnsi="Calibri"/>
          <w:sz w:val="18"/>
        </w:rPr>
        <w:br w:type="page"/>
      </w:r>
    </w:p>
    <w:p w14:paraId="2C211606" w14:textId="77777777" w:rsidR="00B339F8" w:rsidRPr="001D0E7E" w:rsidRDefault="00000000" w:rsidP="003811F4">
      <w:pPr>
        <w:pStyle w:val="Heading2"/>
        <w:bidi/>
        <w:rPr>
          <w:rFonts w:ascii="Tahoma" w:hAnsi="Tahoma" w:cs="Tahoma"/>
          <w:b w:val="0"/>
          <w:bCs w:val="0"/>
        </w:rPr>
      </w:pPr>
      <w:bookmarkStart w:id="5" w:name="_Toc256000005"/>
      <w:r w:rsidRPr="001D0E7E">
        <w:rPr>
          <w:rFonts w:ascii="Tahoma" w:hAnsi="Tahoma" w:cs="Tahoma"/>
          <w:b w:val="0"/>
          <w:bCs w:val="0"/>
          <w:rtl/>
          <w:lang w:val="ar"/>
        </w:rPr>
        <w:lastRenderedPageBreak/>
        <w:t>من هم مقدمو الرعاية ولماذا هم مهمون؟</w:t>
      </w:r>
      <w:bookmarkEnd w:id="5"/>
    </w:p>
    <w:p w14:paraId="0C56A6A5" w14:textId="77777777" w:rsidR="00B339F8" w:rsidRPr="006A7550" w:rsidRDefault="00000000" w:rsidP="004A1850">
      <w:pPr>
        <w:pStyle w:val="BodyText"/>
        <w:bidi/>
        <w:spacing w:beforeLines="50" w:before="120" w:afterLines="50" w:after="120"/>
        <w:jc w:val="both"/>
        <w:rPr>
          <w:rFonts w:ascii="Calibri" w:hAnsi="Calibri"/>
        </w:rPr>
      </w:pPr>
      <w:r w:rsidRPr="006A7550">
        <w:rPr>
          <w:rFonts w:ascii="Calibri" w:hAnsi="Calibri"/>
          <w:rtl/>
          <w:lang w:val="ar"/>
        </w:rPr>
        <w:t xml:space="preserve">يلعب مقدمو الرعاية غير مدفوعي الأجر والذين يبلغ عددهم ثلاثة ملايين شخص في أستراليا دورًا حيويًا في المجتمع، مما يوفر فوائد اجتماعية واقتصادية </w:t>
      </w:r>
      <w:proofErr w:type="gramStart"/>
      <w:r w:rsidRPr="006A7550">
        <w:rPr>
          <w:rFonts w:ascii="Calibri" w:hAnsi="Calibri"/>
          <w:rtl/>
          <w:lang w:val="ar"/>
        </w:rPr>
        <w:t>هامة</w:t>
      </w:r>
      <w:proofErr w:type="gramEnd"/>
      <w:r w:rsidRPr="006A7550">
        <w:rPr>
          <w:rFonts w:ascii="Calibri" w:hAnsi="Calibri"/>
          <w:rtl/>
          <w:lang w:val="ar"/>
        </w:rPr>
        <w:t xml:space="preserve"> للأفراد وعائلاتهم والمجتمع الأوسع. وهم يشكلون جزءًا لا يتجزأ من أنظمة الصحة والرعاية الاجتماعية في البلاد، من خلال تقديمهم مساهمات مهمة غالبًا ما لا تحظى بالتقدير.</w:t>
      </w:r>
    </w:p>
    <w:p w14:paraId="7343BFD6"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أهمية مقدمي الرعاية لا تُقدّر بثمن. يضحي مقدمو الرعاية بالكثير على المستوى الشخصي، بما في ذلك التخلي عن العمل، الحياة الاجتماعية، التعليم، والأمان المالي لرعاية الآخرين. وهذا يؤثر في كثير من الأحيان على الصحة النفسية والجسدية لمقدم الرعاية.</w:t>
      </w:r>
    </w:p>
    <w:p w14:paraId="092361EB"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تُخفف جهودهم الضغط عن أنظمة الرعاية الصحية ورعاية المسنين الرسمية، وتحسّن جودة حياة واستقلالية من يعتنون بهم. وعلاوة على ذلك، فإن المهارات التي يكتسبونها يمكن تطبيقها في سوق العمل، مما يؤكد القيمة الاقتصادية لمساهمتهم.</w:t>
      </w:r>
    </w:p>
    <w:p w14:paraId="2D701A83"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ومع تقدم سكان أستراليا في العمر، من المتوقع أن يزداد عدد الأستراليين الذين يقدمون الرعاية غير المدفوعة بشكل كبير، مما يبرز الحاجة إلى نهج شامل للاعتراف بجهودهم ودعمها. عندما يتم الاعتراف بمقدمي الرعاية وزيادة الوعي بدورهم، فإن أستراليا تستثمر ليس فقط في الأفراد، بل أيضًا في تعزيز مرونة واستدامة نظامها الصحي ككل.</w:t>
      </w:r>
    </w:p>
    <w:p w14:paraId="40B5D886" w14:textId="77777777" w:rsidR="003811F4" w:rsidRDefault="003811F4" w:rsidP="003811F4">
      <w:pPr>
        <w:pStyle w:val="BodyText"/>
        <w:spacing w:beforeLines="50" w:before="120" w:afterLines="50" w:after="120"/>
        <w:jc w:val="center"/>
        <w:rPr>
          <w:rFonts w:ascii="Calibri" w:eastAsiaTheme="minorEastAsia" w:hAnsi="Calibri"/>
          <w:lang w:eastAsia="zh-CN"/>
        </w:rPr>
      </w:pPr>
    </w:p>
    <w:p w14:paraId="1B406AB8" w14:textId="6E9A4974" w:rsidR="003811F4" w:rsidRDefault="003811F4" w:rsidP="003811F4">
      <w:pPr>
        <w:pStyle w:val="BodyText"/>
        <w:spacing w:beforeLines="50" w:before="120" w:afterLines="50" w:after="120"/>
        <w:jc w:val="center"/>
        <w:rPr>
          <w:rFonts w:ascii="Calibri" w:eastAsiaTheme="minorEastAsia" w:hAnsi="Calibri"/>
          <w:lang w:eastAsia="zh-CN"/>
        </w:rPr>
      </w:pPr>
      <w:r>
        <w:rPr>
          <w:noProof/>
          <w:lang w:val="en-US" w:eastAsia="zh-CN"/>
        </w:rPr>
        <w:drawing>
          <wp:inline distT="0" distB="0" distL="0" distR="0" wp14:anchorId="2461B19D" wp14:editId="65BF806C">
            <wp:extent cx="6243445" cy="60198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21">
                      <a:extLst>
                        <a:ext uri="{28A0092B-C50C-407E-A947-70E740481C1C}">
                          <a14:useLocalDpi xmlns:a14="http://schemas.microsoft.com/office/drawing/2010/main" val="0"/>
                        </a:ext>
                      </a:extLst>
                    </a:blip>
                    <a:stretch>
                      <a:fillRect/>
                    </a:stretch>
                  </pic:blipFill>
                  <pic:spPr>
                    <a:xfrm>
                      <a:off x="0" y="0"/>
                      <a:ext cx="6271625" cy="6046970"/>
                    </a:xfrm>
                    <a:prstGeom prst="rect">
                      <a:avLst/>
                    </a:prstGeom>
                  </pic:spPr>
                </pic:pic>
              </a:graphicData>
            </a:graphic>
          </wp:inline>
        </w:drawing>
      </w:r>
    </w:p>
    <w:p w14:paraId="3BAAA96D" w14:textId="77777777" w:rsidR="00530B1C" w:rsidRDefault="00530B1C" w:rsidP="004A1850">
      <w:pPr>
        <w:pStyle w:val="BodyText"/>
        <w:bidi/>
        <w:spacing w:beforeLines="50" w:before="120" w:afterLines="50" w:after="120"/>
        <w:rPr>
          <w:rFonts w:ascii="Calibri" w:hAnsi="Calibri"/>
          <w:lang w:val="en-US"/>
        </w:rPr>
      </w:pPr>
    </w:p>
    <w:p w14:paraId="7CB7662C" w14:textId="7445FA92" w:rsidR="00B339F8" w:rsidRPr="006A7550" w:rsidRDefault="00000000" w:rsidP="00530B1C">
      <w:pPr>
        <w:pStyle w:val="BodyText"/>
        <w:bidi/>
        <w:spacing w:beforeLines="50" w:before="120" w:afterLines="50" w:after="120"/>
        <w:rPr>
          <w:rFonts w:ascii="Calibri" w:hAnsi="Calibri"/>
        </w:rPr>
      </w:pPr>
      <w:r w:rsidRPr="006A7550">
        <w:rPr>
          <w:rFonts w:ascii="Calibri" w:hAnsi="Calibri"/>
          <w:rtl/>
          <w:lang w:val="ar"/>
        </w:rPr>
        <w:lastRenderedPageBreak/>
        <w:t xml:space="preserve">في عام 2019، قامت شركة </w:t>
      </w:r>
      <w:proofErr w:type="spellStart"/>
      <w:r w:rsidRPr="006A7550">
        <w:rPr>
          <w:rFonts w:ascii="Calibri" w:hAnsi="Calibri"/>
          <w:rtl/>
          <w:lang w:val="ar"/>
        </w:rPr>
        <w:t>Deloitte</w:t>
      </w:r>
      <w:proofErr w:type="spellEnd"/>
      <w:r w:rsidRPr="006A7550">
        <w:rPr>
          <w:rFonts w:ascii="Calibri" w:hAnsi="Calibri"/>
          <w:rtl/>
          <w:lang w:val="ar"/>
        </w:rPr>
        <w:t xml:space="preserve"> </w:t>
      </w:r>
      <w:proofErr w:type="spellStart"/>
      <w:r w:rsidRPr="006A7550">
        <w:rPr>
          <w:rFonts w:ascii="Calibri" w:hAnsi="Calibri"/>
          <w:rtl/>
          <w:lang w:val="ar"/>
        </w:rPr>
        <w:t>Access</w:t>
      </w:r>
      <w:proofErr w:type="spellEnd"/>
      <w:r w:rsidRPr="006A7550">
        <w:rPr>
          <w:rFonts w:ascii="Calibri" w:hAnsi="Calibri"/>
          <w:rtl/>
          <w:lang w:val="ar"/>
        </w:rPr>
        <w:t xml:space="preserve"> </w:t>
      </w:r>
      <w:proofErr w:type="spellStart"/>
      <w:r w:rsidRPr="006A7550">
        <w:rPr>
          <w:rFonts w:ascii="Calibri" w:hAnsi="Calibri"/>
          <w:rtl/>
          <w:lang w:val="ar"/>
        </w:rPr>
        <w:t>Economics</w:t>
      </w:r>
      <w:proofErr w:type="spellEnd"/>
      <w:r w:rsidRPr="006A7550">
        <w:rPr>
          <w:rFonts w:ascii="Calibri" w:hAnsi="Calibri"/>
          <w:rtl/>
          <w:lang w:val="ar"/>
        </w:rPr>
        <w:t xml:space="preserve"> بتقدير مساهمة الرعاية غير مدفوعة الأجر. وردت هذه التقديرات في تقرير بعنوان </w:t>
      </w:r>
      <w:r w:rsidRPr="006A7550">
        <w:rPr>
          <w:rFonts w:ascii="Calibri" w:hAnsi="Calibri"/>
          <w:color w:val="4A78AD"/>
          <w:u w:val="single" w:color="4A78AD"/>
          <w:rtl/>
          <w:lang w:val="ar"/>
        </w:rPr>
        <w:t>قيمة الرعاية غير الرسمية لعام 2020</w:t>
      </w:r>
      <w:r w:rsidRPr="006A7550">
        <w:rPr>
          <w:rFonts w:ascii="Calibri" w:hAnsi="Calibri"/>
          <w:rtl/>
          <w:lang w:val="ar"/>
        </w:rPr>
        <w:t>.</w:t>
      </w:r>
    </w:p>
    <w:p w14:paraId="22D7AF8E" w14:textId="77777777" w:rsidR="00254684" w:rsidRDefault="00254684" w:rsidP="004A1850">
      <w:pPr>
        <w:pStyle w:val="BodyText"/>
        <w:spacing w:beforeLines="50" w:before="120" w:afterLines="50" w:after="120"/>
        <w:rPr>
          <w:rFonts w:ascii="Calibri" w:eastAsiaTheme="minorEastAsia" w:hAnsi="Calibri"/>
          <w:sz w:val="11"/>
          <w:lang w:eastAsia="zh-CN"/>
        </w:rPr>
      </w:pPr>
    </w:p>
    <w:p w14:paraId="4776A0F2" w14:textId="4FCDAC24" w:rsidR="00254684" w:rsidRDefault="00A11F53" w:rsidP="00254684">
      <w:pPr>
        <w:pStyle w:val="BodyText"/>
        <w:spacing w:beforeLines="50" w:before="120" w:afterLines="50" w:after="120"/>
        <w:jc w:val="center"/>
        <w:rPr>
          <w:rFonts w:ascii="Calibri" w:eastAsiaTheme="minorEastAsia" w:hAnsi="Calibri"/>
          <w:sz w:val="11"/>
          <w:lang w:eastAsia="zh-CN"/>
        </w:rPr>
      </w:pPr>
      <w:r>
        <w:rPr>
          <w:rFonts w:ascii="Calibri" w:eastAsiaTheme="minorEastAsia" w:hAnsi="Calibri"/>
          <w:noProof/>
          <w:sz w:val="11"/>
          <w:lang w:val="en-US" w:eastAsia="zh-CN"/>
        </w:rPr>
        <w:pict w14:anchorId="7C158E07">
          <v:shape id="_x0000_s1315" type="#_x0000_t202" alt="" style="position:absolute;left:0;text-align:left;margin-left:378.95pt;margin-top:18.7pt;width:84.45pt;height:24.95pt;z-index:251708416;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757F6720" w14:textId="77777777" w:rsidR="008E2C95" w:rsidRPr="001672C2" w:rsidRDefault="00000000" w:rsidP="008E2C95">
                  <w:pPr>
                    <w:bidi/>
                    <w:jc w:val="center"/>
                    <w:rPr>
                      <w:rFonts w:ascii="Calibri" w:hAnsi="Calibri"/>
                      <w:b/>
                      <w:sz w:val="14"/>
                      <w:szCs w:val="14"/>
                    </w:rPr>
                  </w:pPr>
                  <w:r w:rsidRPr="001672C2">
                    <w:rPr>
                      <w:rFonts w:ascii="Calibri" w:hAnsi="Calibri"/>
                      <w:b/>
                      <w:color w:val="FFFFFF"/>
                      <w:sz w:val="14"/>
                      <w:szCs w:val="14"/>
                      <w:rtl/>
                      <w:lang w:val="ar"/>
                    </w:rPr>
                    <w:t>في عام 2020، كانت تكلفة استبدال الرعاية غير المدفوعة</w:t>
                  </w:r>
                </w:p>
                <w:p w14:paraId="33A41ABB" w14:textId="77777777" w:rsidR="008E2C95" w:rsidRPr="001672C2" w:rsidRDefault="008E2C95" w:rsidP="008E2C95">
                  <w:pPr>
                    <w:jc w:val="center"/>
                    <w:rPr>
                      <w:sz w:val="14"/>
                      <w:szCs w:val="14"/>
                    </w:rPr>
                  </w:pPr>
                </w:p>
              </w:txbxContent>
            </v:textbox>
          </v:shape>
        </w:pict>
      </w:r>
      <w:r>
        <w:rPr>
          <w:rFonts w:ascii="Calibri" w:eastAsiaTheme="minorEastAsia" w:hAnsi="Calibri"/>
          <w:noProof/>
          <w:sz w:val="11"/>
          <w:lang w:val="en-US" w:eastAsia="zh-CN"/>
        </w:rPr>
        <w:pict w14:anchorId="3EB454C4">
          <v:shape id="_x0000_s1314" type="#_x0000_t202" alt="" style="position:absolute;left:0;text-align:left;margin-left:226.6pt;margin-top:21.2pt;width:88.65pt;height:15.5pt;z-index:251706368;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4A58E267" w14:textId="77777777" w:rsidR="008E2C95" w:rsidRPr="001672C2" w:rsidRDefault="00000000" w:rsidP="008E2C95">
                  <w:pPr>
                    <w:bidi/>
                    <w:jc w:val="center"/>
                    <w:rPr>
                      <w:sz w:val="14"/>
                      <w:szCs w:val="14"/>
                    </w:rPr>
                  </w:pPr>
                  <w:r w:rsidRPr="001672C2">
                    <w:rPr>
                      <w:rFonts w:ascii="Calibri" w:hAnsi="Calibri"/>
                      <w:b/>
                      <w:color w:val="FFFFFF"/>
                      <w:sz w:val="14"/>
                      <w:szCs w:val="14"/>
                      <w:rtl/>
                      <w:lang w:val="ar"/>
                    </w:rPr>
                    <w:t>&gt; نصف مقدمي الرعاية الأولية</w:t>
                  </w:r>
                </w:p>
              </w:txbxContent>
            </v:textbox>
          </v:shape>
        </w:pict>
      </w:r>
      <w:r>
        <w:rPr>
          <w:rFonts w:ascii="Calibri" w:eastAsiaTheme="minorEastAsia" w:hAnsi="Calibri"/>
          <w:noProof/>
          <w:sz w:val="11"/>
          <w:lang w:val="en-US" w:eastAsia="zh-CN"/>
        </w:rPr>
        <w:pict w14:anchorId="4D77131F">
          <v:shape id="_x0000_s1313" type="#_x0000_t202" alt="" style="position:absolute;left:0;text-align:left;margin-left:70.1pt;margin-top:21.15pt;width:101.1pt;height:15.5pt;z-index:251704320;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02338192" w14:textId="77777777" w:rsidR="00382CB9" w:rsidRPr="001672C2" w:rsidRDefault="00000000" w:rsidP="00382CB9">
                  <w:pPr>
                    <w:bidi/>
                    <w:ind w:left="193" w:right="198"/>
                    <w:jc w:val="center"/>
                    <w:rPr>
                      <w:sz w:val="14"/>
                      <w:szCs w:val="14"/>
                    </w:rPr>
                  </w:pPr>
                  <w:r w:rsidRPr="001672C2">
                    <w:rPr>
                      <w:rFonts w:ascii="Calibri" w:hAnsi="Calibri"/>
                      <w:b/>
                      <w:color w:val="FFFFFF"/>
                      <w:sz w:val="14"/>
                      <w:szCs w:val="14"/>
                      <w:rtl/>
                      <w:lang w:val="ar"/>
                    </w:rPr>
                    <w:t>ثلث مقدمي الرعاية الأولية</w:t>
                  </w:r>
                </w:p>
              </w:txbxContent>
            </v:textbox>
          </v:shape>
        </w:pict>
      </w:r>
      <w:r>
        <w:rPr>
          <w:rFonts w:ascii="Calibri" w:eastAsiaTheme="minorEastAsia" w:hAnsi="Calibri"/>
          <w:noProof/>
          <w:sz w:val="11"/>
          <w:lang w:val="en-US" w:eastAsia="zh-CN"/>
        </w:rPr>
        <w:pict w14:anchorId="4759D3CF">
          <v:shape id="_x0000_s1312" type="#_x0000_t202" alt="" style="position:absolute;left:0;text-align:left;margin-left:366.65pt;margin-top:48.65pt;width:103.3pt;height:77.8pt;z-index:251709440;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3501831D" w14:textId="77777777" w:rsidR="008E2C95" w:rsidRDefault="00000000" w:rsidP="0085289C">
                  <w:pPr>
                    <w:bidi/>
                    <w:spacing w:line="587" w:lineRule="exact"/>
                    <w:ind w:left="390" w:right="316"/>
                    <w:jc w:val="center"/>
                  </w:pPr>
                  <w:r w:rsidRPr="006A7550">
                    <w:rPr>
                      <w:rFonts w:ascii="Calibri" w:hAnsi="Calibri"/>
                      <w:b/>
                      <w:sz w:val="52"/>
                      <w:rtl/>
                      <w:lang w:val="ar"/>
                    </w:rPr>
                    <w:t>77.9 مليار دولار</w:t>
                  </w:r>
                </w:p>
              </w:txbxContent>
            </v:textbox>
          </v:shape>
        </w:pict>
      </w:r>
      <w:r>
        <w:rPr>
          <w:rFonts w:ascii="Calibri" w:eastAsiaTheme="minorEastAsia" w:hAnsi="Calibri"/>
          <w:noProof/>
          <w:sz w:val="11"/>
          <w:lang w:val="en-US" w:eastAsia="zh-CN"/>
        </w:rPr>
        <w:pict w14:anchorId="3211C807">
          <v:shape id="_x0000_s1311" type="#_x0000_t202" alt="" style="position:absolute;left:0;text-align:left;margin-left:220.4pt;margin-top:41.9pt;width:103.3pt;height:77.8pt;z-index:251707392;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21450055" w14:textId="77777777" w:rsidR="008E2C95" w:rsidRDefault="00000000" w:rsidP="008E2C95">
                  <w:pPr>
                    <w:bidi/>
                    <w:jc w:val="center"/>
                  </w:pPr>
                  <w:r w:rsidRPr="006A7550">
                    <w:rPr>
                      <w:rFonts w:ascii="Calibri" w:hAnsi="Calibri"/>
                      <w:b/>
                      <w:sz w:val="33"/>
                      <w:rtl/>
                      <w:lang w:val="ar"/>
                    </w:rPr>
                    <w:t>يوفرون 20 ساعة أو أكثر من الرعاية غير مدفوعة الأجر في الأسبوع</w:t>
                  </w:r>
                </w:p>
              </w:txbxContent>
            </v:textbox>
          </v:shape>
        </w:pict>
      </w:r>
      <w:r>
        <w:rPr>
          <w:rFonts w:ascii="Calibri" w:eastAsiaTheme="minorEastAsia" w:hAnsi="Calibri"/>
          <w:noProof/>
          <w:sz w:val="11"/>
          <w:lang w:val="en-US" w:eastAsia="zh-CN"/>
        </w:rPr>
        <w:pict w14:anchorId="562A8642">
          <v:shape id="_x0000_s1310" type="#_x0000_t202" alt="" style="position:absolute;left:0;text-align:left;margin-left:63.5pt;margin-top:41.9pt;width:103.3pt;height:77.8pt;z-index:251705344;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44272907" w14:textId="77777777" w:rsidR="007E71AB" w:rsidRDefault="00000000" w:rsidP="007E71AB">
                  <w:pPr>
                    <w:bidi/>
                    <w:jc w:val="center"/>
                  </w:pPr>
                  <w:r w:rsidRPr="006A7550">
                    <w:rPr>
                      <w:rFonts w:ascii="Calibri" w:hAnsi="Calibri"/>
                      <w:b/>
                      <w:sz w:val="33"/>
                      <w:rtl/>
                      <w:lang w:val="ar"/>
                    </w:rPr>
                    <w:t>يوفرون 40 ساعة أو أكثر من الرعاية غير مدفوعة الأجر في الأسبوع</w:t>
                  </w:r>
                </w:p>
              </w:txbxContent>
            </v:textbox>
          </v:shape>
        </w:pict>
      </w:r>
      <w:r w:rsidR="00254684">
        <w:rPr>
          <w:noProof/>
          <w:lang w:val="en-US" w:eastAsia="zh-CN"/>
        </w:rPr>
        <w:drawing>
          <wp:inline distT="0" distB="0" distL="0" distR="0" wp14:anchorId="37988EE7" wp14:editId="72AEFF4B">
            <wp:extent cx="5486400" cy="179705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770104" name=""/>
                    <pic:cNvPicPr/>
                  </pic:nvPicPr>
                  <pic:blipFill>
                    <a:blip r:embed="rId22"/>
                    <a:stretch>
                      <a:fillRect/>
                    </a:stretch>
                  </pic:blipFill>
                  <pic:spPr>
                    <a:xfrm>
                      <a:off x="0" y="0"/>
                      <a:ext cx="5486400" cy="1797050"/>
                    </a:xfrm>
                    <a:prstGeom prst="rect">
                      <a:avLst/>
                    </a:prstGeom>
                  </pic:spPr>
                </pic:pic>
              </a:graphicData>
            </a:graphic>
          </wp:inline>
        </w:drawing>
      </w:r>
    </w:p>
    <w:p w14:paraId="2D092CE5" w14:textId="77777777" w:rsidR="00254684" w:rsidRPr="00254684" w:rsidRDefault="00254684" w:rsidP="004A1850">
      <w:pPr>
        <w:pStyle w:val="BodyText"/>
        <w:spacing w:beforeLines="50" w:before="120" w:afterLines="50" w:after="120"/>
        <w:rPr>
          <w:rFonts w:ascii="Calibri" w:eastAsiaTheme="minorEastAsia" w:hAnsi="Calibri"/>
          <w:sz w:val="11"/>
          <w:lang w:eastAsia="zh-CN"/>
        </w:rPr>
      </w:pPr>
    </w:p>
    <w:p w14:paraId="540C23E2" w14:textId="18BD3788"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كشف التقرير أيضًا أن الطلب على الرعاية غير الرسمية من المتوقع أن يرتفع بنسبة </w:t>
      </w:r>
      <w:r w:rsidR="00530B1C" w:rsidRPr="006A7550">
        <w:rPr>
          <w:rFonts w:ascii="Calibri" w:hAnsi="Calibri"/>
          <w:rtl/>
          <w:lang w:val="ar"/>
        </w:rPr>
        <w:t>%</w:t>
      </w:r>
      <w:r w:rsidRPr="006A7550">
        <w:rPr>
          <w:rFonts w:ascii="Calibri" w:hAnsi="Calibri"/>
          <w:rtl/>
          <w:lang w:val="ar"/>
        </w:rPr>
        <w:t xml:space="preserve">23 بحلول عام 2030، بينما يُتوقع أن يزداد العرض من مقدمي الرعاية غير مدفوعي الأجر بنحو </w:t>
      </w:r>
      <w:r w:rsidR="00530B1C" w:rsidRPr="006A7550">
        <w:rPr>
          <w:rFonts w:ascii="Calibri" w:hAnsi="Calibri"/>
          <w:rtl/>
          <w:lang w:val="ar"/>
        </w:rPr>
        <w:t>%</w:t>
      </w:r>
      <w:r w:rsidR="00530B1C">
        <w:rPr>
          <w:rFonts w:ascii="Calibri" w:hAnsi="Calibri"/>
          <w:lang w:val="en-US"/>
        </w:rPr>
        <w:t>17</w:t>
      </w:r>
      <w:r w:rsidRPr="006A7550">
        <w:rPr>
          <w:rFonts w:ascii="Calibri" w:hAnsi="Calibri"/>
          <w:rtl/>
          <w:lang w:val="ar"/>
        </w:rPr>
        <w:t xml:space="preserve"> فقط خلال نفس الفترة.</w:t>
      </w:r>
    </w:p>
    <w:p w14:paraId="70C97502"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مقدم الرعاية هو الشخص الذي يقدم رعاية غير مدفوعة الأجر لشخص يحتاج إلى دعم إضافي، وقد يكون شريكًا أو فردًا من العائلة أو صديقًا أو جارًا. معظم مقدمي الرعاية هم من النساء. ينتمي مقدمو الرعاية إلى جميع فئات المجتمع، بما في ذلك الشباب وحتى الأطفال. يصبح الناس مقدمي الرعاية بطرق مختلفة. أحيانًا يبدؤون بمساعدة شخص ما بطرق بسيطة، ثم يتطور الدور بمرور الوقت. بينما قد يكون لدى البعض طفل ولد بإعاقة ويتطلب دعمًا إضافيًا. وفي بعض الأحيان، يحدث ذلك فجأة بسبب حادث أو مرض. يمكن أن يكون مقدمو الرعاية من أي فئة عمرية. ويمكن لأي شخص أن يصبح مقدم رعاية في أي وقت.</w:t>
      </w:r>
    </w:p>
    <w:p w14:paraId="7B9ABABE"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يصف </w:t>
      </w:r>
      <w:r w:rsidRPr="006A7550">
        <w:rPr>
          <w:rFonts w:ascii="Calibri" w:hAnsi="Calibri"/>
          <w:color w:val="4A78AD"/>
          <w:u w:val="single" w:color="4A78AD"/>
          <w:rtl/>
          <w:lang w:val="ar"/>
        </w:rPr>
        <w:t>استطلاع الإعاقة والشيخوخة ومقدمي الرعاية (SDAC)</w:t>
      </w:r>
      <w:r w:rsidRPr="006A7550">
        <w:rPr>
          <w:rFonts w:ascii="Calibri" w:hAnsi="Calibri"/>
          <w:rtl/>
          <w:lang w:val="ar"/>
        </w:rPr>
        <w:t xml:space="preserve"> مقدمي الرعاية بحسب مستوى الدعم الذي يقدموه:</w:t>
      </w:r>
    </w:p>
    <w:p w14:paraId="79FB1650" w14:textId="77777777" w:rsidR="00B339F8" w:rsidRPr="006A7550" w:rsidRDefault="00000000" w:rsidP="001672C2">
      <w:pPr>
        <w:tabs>
          <w:tab w:val="left" w:pos="654"/>
        </w:tabs>
        <w:bidi/>
        <w:spacing w:beforeLines="50" w:before="120" w:afterLines="50" w:after="120"/>
        <w:ind w:leftChars="100" w:left="550" w:right="142" w:hangingChars="150" w:hanging="330"/>
        <w:rPr>
          <w:rFonts w:ascii="Calibri" w:hAnsi="Calibri"/>
        </w:rPr>
      </w:pPr>
      <w:r w:rsidRPr="006A7550">
        <w:rPr>
          <w:rFonts w:ascii="Calibri" w:hAnsi="Calibri"/>
          <w:rtl/>
          <w:lang w:val="ar"/>
        </w:rPr>
        <w:t>•</w:t>
      </w:r>
      <w:r w:rsidRPr="006A7550">
        <w:rPr>
          <w:rFonts w:ascii="Calibri" w:hAnsi="Calibri"/>
          <w:rtl/>
          <w:lang w:val="ar"/>
        </w:rPr>
        <w:tab/>
        <w:t>يُعرف مقدمو الرعاية الأساسيون بأنهم من يبلغون 15 عامًا أو أكثر، ويقدمون المساعدة غير الرسمية الأكبر في الأنشطة الأساسية مثل الحركة، والعناية الشخصية، والتواصل. غالبًا ما تتأثر حياتهم بشكل كبير بسبب دورهم في الرعاية.</w:t>
      </w:r>
    </w:p>
    <w:p w14:paraId="3093EEAE" w14:textId="77777777" w:rsidR="00B339F8" w:rsidRPr="006A7550" w:rsidRDefault="00000000" w:rsidP="001672C2">
      <w:pPr>
        <w:tabs>
          <w:tab w:val="left" w:pos="654"/>
        </w:tabs>
        <w:bidi/>
        <w:spacing w:beforeLines="50" w:before="120" w:afterLines="50" w:after="120"/>
        <w:ind w:leftChars="100" w:left="550" w:right="142" w:hangingChars="150" w:hanging="330"/>
        <w:rPr>
          <w:rFonts w:ascii="Calibri" w:hAnsi="Calibri"/>
        </w:rPr>
      </w:pPr>
      <w:r w:rsidRPr="006A7550">
        <w:rPr>
          <w:rFonts w:ascii="Calibri" w:hAnsi="Calibri"/>
          <w:rtl/>
          <w:lang w:val="ar"/>
        </w:rPr>
        <w:t>•</w:t>
      </w:r>
      <w:r w:rsidRPr="006A7550">
        <w:rPr>
          <w:rFonts w:ascii="Calibri" w:hAnsi="Calibri"/>
          <w:rtl/>
          <w:lang w:val="ar"/>
        </w:rPr>
        <w:tab/>
        <w:t>يُصنف مقدمو الرعاية الثانويون على أنهم أشخاص يبلغ سنهم عامًا وأكثر، يقدمون الرعاية في نشاط أساسي واحد على الأقل، لمدة ساعة واحدة أسبوعيًا على الأقل، لكنهم لا يقدمون القدر الأكبر من الرعاية (أي أنهم ليسوا مقدمي الرعاية الأساسيين).</w:t>
      </w:r>
    </w:p>
    <w:p w14:paraId="3638472D" w14:textId="77777777" w:rsidR="00B339F8" w:rsidRPr="006A7550" w:rsidRDefault="00000000" w:rsidP="004D1D25">
      <w:pPr>
        <w:tabs>
          <w:tab w:val="left" w:pos="654"/>
        </w:tabs>
        <w:bidi/>
        <w:spacing w:beforeLines="50" w:before="120" w:afterLines="50" w:after="120"/>
        <w:ind w:leftChars="100" w:left="550" w:hangingChars="150" w:hanging="330"/>
        <w:rPr>
          <w:rFonts w:ascii="Calibri" w:hAnsi="Calibri"/>
        </w:rPr>
      </w:pPr>
      <w:r w:rsidRPr="006A7550">
        <w:rPr>
          <w:rFonts w:ascii="Calibri" w:hAnsi="Calibri"/>
          <w:rtl/>
          <w:lang w:val="ar"/>
        </w:rPr>
        <w:t>•</w:t>
      </w:r>
      <w:r w:rsidRPr="006A7550">
        <w:rPr>
          <w:rFonts w:ascii="Calibri" w:hAnsi="Calibri"/>
          <w:rtl/>
          <w:lang w:val="ar"/>
        </w:rPr>
        <w:tab/>
        <w:t>مقدمو الرعاية الآخرون هم الأشخاص من أي سن يقدمون أي نوع آخر من الرعاية غير الرسمية (أي أنهم ليسوا مقدمي رعاية أساسيين أو ثانويين).</w:t>
      </w:r>
    </w:p>
    <w:p w14:paraId="280F6B81" w14:textId="77777777" w:rsidR="00B339F8" w:rsidRDefault="00000000" w:rsidP="004A1850">
      <w:pPr>
        <w:pStyle w:val="BodyText"/>
        <w:bidi/>
        <w:spacing w:beforeLines="50" w:before="120" w:afterLines="50" w:after="120"/>
        <w:rPr>
          <w:rFonts w:ascii="Calibri" w:eastAsiaTheme="minorEastAsia" w:hAnsi="Calibri"/>
          <w:lang w:eastAsia="zh-CN"/>
        </w:rPr>
      </w:pPr>
      <w:r w:rsidRPr="006A7550">
        <w:rPr>
          <w:rFonts w:ascii="Calibri" w:hAnsi="Calibri"/>
          <w:rtl/>
          <w:lang w:val="ar"/>
        </w:rPr>
        <w:t>وكشف استطلاع SDAC أيضًا أنه في عام 2022، من بين مقدمي الرعاية الأساسيين الذين يعيشون ضمن أسرة:</w:t>
      </w:r>
    </w:p>
    <w:p w14:paraId="729C0BC0" w14:textId="791A040A" w:rsidR="00A11BC0" w:rsidRDefault="00A11F53" w:rsidP="009A0090">
      <w:pPr>
        <w:pStyle w:val="BodyText"/>
        <w:spacing w:beforeLines="50" w:before="120" w:afterLines="50" w:after="120"/>
        <w:jc w:val="center"/>
        <w:rPr>
          <w:rFonts w:ascii="Calibri" w:eastAsiaTheme="minorEastAsia" w:hAnsi="Calibri"/>
          <w:lang w:eastAsia="zh-CN"/>
        </w:rPr>
      </w:pPr>
      <w:r>
        <w:rPr>
          <w:noProof/>
          <w:lang w:val="en-US" w:eastAsia="zh-CN"/>
        </w:rPr>
        <w:pict w14:anchorId="01C1FCC2">
          <v:shape id="_x0000_s1309" type="#_x0000_t202" alt="" style="position:absolute;left:0;text-align:left;margin-left:283.1pt;margin-top:144.05pt;width:151pt;height:37.5pt;z-index:251713536;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18B1A27E" w14:textId="0B223943" w:rsidR="00584C82" w:rsidRPr="001672C2" w:rsidRDefault="00000000" w:rsidP="00584C82">
                  <w:pPr>
                    <w:bidi/>
                    <w:jc w:val="center"/>
                    <w:rPr>
                      <w:sz w:val="20"/>
                      <w:szCs w:val="20"/>
                    </w:rPr>
                  </w:pPr>
                  <w:r w:rsidRPr="001672C2">
                    <w:rPr>
                      <w:rFonts w:ascii="Calibri" w:hAnsi="Calibri"/>
                      <w:sz w:val="20"/>
                      <w:szCs w:val="20"/>
                      <w:rtl/>
                      <w:lang w:val="ar"/>
                    </w:rPr>
                    <w:t>%</w:t>
                  </w:r>
                  <w:r w:rsidR="00530B1C" w:rsidRPr="001672C2">
                    <w:rPr>
                      <w:rFonts w:ascii="Calibri" w:hAnsi="Calibri"/>
                      <w:sz w:val="20"/>
                      <w:szCs w:val="20"/>
                      <w:rtl/>
                      <w:lang w:val="ar"/>
                    </w:rPr>
                    <w:t>24.2</w:t>
                  </w:r>
                  <w:r w:rsidRPr="001672C2">
                    <w:rPr>
                      <w:rFonts w:ascii="Calibri" w:hAnsi="Calibri"/>
                      <w:sz w:val="20"/>
                      <w:szCs w:val="20"/>
                      <w:rtl/>
                      <w:lang w:val="ar"/>
                    </w:rPr>
                    <w:t xml:space="preserve"> يعيشون في منطقة تعاني من أكبر كم من الحرمان الاجتماعي والاقتصادي (المكتب الأسترالي للإحصاء، 2022)</w:t>
                  </w:r>
                </w:p>
              </w:txbxContent>
            </v:textbox>
          </v:shape>
        </w:pict>
      </w:r>
      <w:r>
        <w:rPr>
          <w:noProof/>
          <w:lang w:val="en-US" w:eastAsia="zh-CN"/>
        </w:rPr>
        <w:pict w14:anchorId="27AC0E95">
          <v:shape id="_x0000_s1308" type="#_x0000_t202" alt="" style="position:absolute;left:0;text-align:left;margin-left:110.85pt;margin-top:151.2pt;width:151pt;height:17.3pt;z-index:251712512;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0C9CB5FE" w14:textId="60216F03" w:rsidR="00584C82" w:rsidRPr="001672C2" w:rsidRDefault="00000000" w:rsidP="00584C82">
                  <w:pPr>
                    <w:bidi/>
                    <w:jc w:val="center"/>
                    <w:rPr>
                      <w:sz w:val="20"/>
                      <w:szCs w:val="20"/>
                    </w:rPr>
                  </w:pPr>
                  <w:r w:rsidRPr="001672C2">
                    <w:rPr>
                      <w:rFonts w:ascii="Calibri" w:hAnsi="Calibri"/>
                      <w:sz w:val="20"/>
                      <w:szCs w:val="20"/>
                      <w:rtl/>
                      <w:lang w:val="ar"/>
                    </w:rPr>
                    <w:t>%</w:t>
                  </w:r>
                  <w:r w:rsidR="00530B1C" w:rsidRPr="001672C2">
                    <w:rPr>
                      <w:rFonts w:ascii="Calibri" w:hAnsi="Calibri"/>
                      <w:sz w:val="20"/>
                      <w:szCs w:val="20"/>
                      <w:rtl/>
                      <w:lang w:val="ar"/>
                    </w:rPr>
                    <w:t>29.9</w:t>
                  </w:r>
                  <w:r w:rsidRPr="001672C2">
                    <w:rPr>
                      <w:rFonts w:ascii="Calibri" w:hAnsi="Calibri"/>
                      <w:sz w:val="20"/>
                      <w:szCs w:val="20"/>
                      <w:rtl/>
                      <w:lang w:val="ar"/>
                    </w:rPr>
                    <w:t xml:space="preserve"> ولدوا خارج أستراليا</w:t>
                  </w:r>
                </w:p>
              </w:txbxContent>
            </v:textbox>
          </v:shape>
        </w:pict>
      </w:r>
      <w:r>
        <w:rPr>
          <w:noProof/>
          <w:lang w:val="en-US" w:eastAsia="zh-CN"/>
        </w:rPr>
        <w:pict w14:anchorId="40875073">
          <v:shape id="_x0000_s1307" type="#_x0000_t202" alt="" style="position:absolute;left:0;text-align:left;margin-left:280.85pt;margin-top:46.25pt;width:151pt;height:27.75pt;z-index:251711488;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2AAD3A9C" w14:textId="66681186" w:rsidR="00584C82" w:rsidRPr="001672C2" w:rsidRDefault="00530B1C" w:rsidP="00584C82">
                  <w:pPr>
                    <w:bidi/>
                    <w:jc w:val="center"/>
                    <w:rPr>
                      <w:sz w:val="20"/>
                      <w:szCs w:val="20"/>
                    </w:rPr>
                  </w:pPr>
                  <w:r>
                    <w:rPr>
                      <w:rFonts w:ascii="Calibri" w:hAnsi="Calibri"/>
                      <w:sz w:val="20"/>
                      <w:szCs w:val="20"/>
                      <w:lang w:val="en-US"/>
                    </w:rPr>
                    <w:t xml:space="preserve"> </w:t>
                  </w:r>
                  <w:r w:rsidRPr="00530B1C">
                    <w:rPr>
                      <w:rFonts w:ascii="Calibri" w:hAnsi="Calibri"/>
                      <w:sz w:val="20"/>
                      <w:szCs w:val="20"/>
                      <w:lang w:val="ar"/>
                    </w:rPr>
                    <w:t>12.7%</w:t>
                  </w:r>
                  <w:r w:rsidR="00000000" w:rsidRPr="001672C2">
                    <w:rPr>
                      <w:rFonts w:ascii="Calibri" w:hAnsi="Calibri"/>
                      <w:sz w:val="20"/>
                      <w:szCs w:val="20"/>
                      <w:rtl/>
                      <w:lang w:val="ar"/>
                    </w:rPr>
                    <w:t>يتحدثون لغة أخرى غير الإنجليزية في منازلهم</w:t>
                  </w:r>
                </w:p>
              </w:txbxContent>
            </v:textbox>
          </v:shape>
        </w:pict>
      </w:r>
      <w:r>
        <w:rPr>
          <w:noProof/>
          <w:lang w:val="en-US" w:eastAsia="zh-CN"/>
        </w:rPr>
        <w:pict w14:anchorId="648000FA">
          <v:shape id="_x0000_s1306" type="#_x0000_t202" alt="" style="position:absolute;left:0;text-align:left;margin-left:105.6pt;margin-top:18.4pt;width:151pt;height:76.3pt;z-index:251710464;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03DC8DB7" w14:textId="47904DC0" w:rsidR="00584C82" w:rsidRPr="001672C2" w:rsidRDefault="00000000" w:rsidP="00584C82">
                  <w:pPr>
                    <w:bidi/>
                    <w:jc w:val="center"/>
                    <w:rPr>
                      <w:sz w:val="20"/>
                      <w:szCs w:val="20"/>
                    </w:rPr>
                  </w:pPr>
                  <w:r w:rsidRPr="001672C2">
                    <w:rPr>
                      <w:rFonts w:ascii="Calibri" w:hAnsi="Calibri"/>
                      <w:sz w:val="20"/>
                      <w:szCs w:val="20"/>
                      <w:rtl/>
                      <w:lang w:val="ar"/>
                    </w:rPr>
                    <w:t>3.4% وصفوا ميولهم الجنسي بالمثلية الجنسية أو ازدواجيّة الميل الجنسي أو استخدموا مصطلحًا مختلفًا مثل عديم الميل الجنسي أو الميل الجنسي الشامل أو كوير</w:t>
                  </w:r>
                  <w:r w:rsidR="00530B1C">
                    <w:rPr>
                      <w:rFonts w:ascii="Calibri" w:hAnsi="Calibri"/>
                      <w:sz w:val="20"/>
                      <w:szCs w:val="20"/>
                      <w:lang w:val="en-US"/>
                    </w:rPr>
                    <w:t xml:space="preserve"> </w:t>
                  </w:r>
                  <w:r w:rsidRPr="001672C2">
                    <w:rPr>
                      <w:rFonts w:ascii="Calibri" w:hAnsi="Calibri"/>
                      <w:sz w:val="20"/>
                      <w:szCs w:val="20"/>
                      <w:rtl/>
                      <w:lang w:val="ar"/>
                    </w:rPr>
                    <w:t>(مجتمع الميم LGBTQIA+)</w:t>
                  </w:r>
                </w:p>
              </w:txbxContent>
            </v:textbox>
          </v:shape>
        </w:pict>
      </w:r>
      <w:r w:rsidR="000175AA">
        <w:rPr>
          <w:noProof/>
          <w:lang w:val="en-US" w:eastAsia="zh-CN"/>
        </w:rPr>
        <w:drawing>
          <wp:inline distT="0" distB="0" distL="0" distR="0" wp14:anchorId="7AF3C1A5" wp14:editId="7458C0E3">
            <wp:extent cx="4622800" cy="2733016"/>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957420" name=""/>
                    <pic:cNvPicPr/>
                  </pic:nvPicPr>
                  <pic:blipFill>
                    <a:blip r:embed="rId23"/>
                    <a:stretch>
                      <a:fillRect/>
                    </a:stretch>
                  </pic:blipFill>
                  <pic:spPr>
                    <a:xfrm>
                      <a:off x="0" y="0"/>
                      <a:ext cx="4622800" cy="2733016"/>
                    </a:xfrm>
                    <a:prstGeom prst="rect">
                      <a:avLst/>
                    </a:prstGeom>
                  </pic:spPr>
                </pic:pic>
              </a:graphicData>
            </a:graphic>
          </wp:inline>
        </w:drawing>
      </w:r>
    </w:p>
    <w:p w14:paraId="677BC76C" w14:textId="77777777" w:rsidR="00A11BC0" w:rsidRDefault="00000000">
      <w:pPr>
        <w:rPr>
          <w:rFonts w:ascii="Calibri" w:eastAsiaTheme="minorEastAsia" w:hAnsi="Calibri"/>
          <w:lang w:eastAsia="zh-CN"/>
        </w:rPr>
      </w:pPr>
      <w:r>
        <w:rPr>
          <w:rFonts w:ascii="Calibri" w:eastAsiaTheme="minorEastAsia" w:hAnsi="Calibri"/>
          <w:lang w:eastAsia="zh-CN"/>
        </w:rPr>
        <w:br w:type="page"/>
      </w:r>
    </w:p>
    <w:p w14:paraId="129E720C" w14:textId="77777777" w:rsidR="00B339F8" w:rsidRPr="001672C2" w:rsidRDefault="00000000" w:rsidP="0003275C">
      <w:pPr>
        <w:pStyle w:val="Heading2"/>
        <w:bidi/>
        <w:rPr>
          <w:rFonts w:ascii="Tahoma" w:hAnsi="Tahoma" w:cs="Tahoma"/>
          <w:b w:val="0"/>
          <w:bCs w:val="0"/>
        </w:rPr>
      </w:pPr>
      <w:bookmarkStart w:id="6" w:name="_Toc256000006"/>
      <w:r w:rsidRPr="001672C2">
        <w:rPr>
          <w:rFonts w:ascii="Tahoma" w:hAnsi="Tahoma" w:cs="Tahoma"/>
          <w:b w:val="0"/>
          <w:bCs w:val="0"/>
          <w:rtl/>
          <w:lang w:val="ar"/>
        </w:rPr>
        <w:lastRenderedPageBreak/>
        <w:t>ما هي مهام مقدم الرعاية؟</w:t>
      </w:r>
      <w:bookmarkEnd w:id="6"/>
    </w:p>
    <w:p w14:paraId="6389FAD8"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يعد مقدمو الرعاية جزءًا أساسيًا ومهمًا من المجتمع الأسترالي، فهم يقدمون الدعم، ويُدافعون عن، ويُمكّنون الأشخاص الذين يقدمون لهم الرعاية.</w:t>
      </w:r>
    </w:p>
    <w:p w14:paraId="3F690B0F"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غالبًا ما تعني الرعاية مساعدة شخص ما في أنشطته اليومية. في العادة، تتضمن الرعاية تقديم العناية الجسدية والشخصية، مثل المساعدة في الاستحمام، وارتداء الملابس، واستخدام المرحاض، وتناول الطعام، ودعم الحركة، مثل رفع الشخص وتوفير وسيلة نقل. وقد تشمل ذلك أيضًا مساعدة متلقي الرعاية في إدارة شؤونهم، مثل: تنظيم وحضور المواعيد والأنشطة الاجتماعية، والمساعدة في الأعمال المصرفية والمالية، والتعامل مع المواقف غير المتوقعة وحالات الطوارئ. وقد تتضمن أيضًا مهام مثل العناية بالجروح أو إدارة الأدوية. ومن المهم أن نلاحظ أن هذا الأمر يتطلب في كثير من الأحيان توفير الدعم العاطفي والاجتماعي الضروري.</w:t>
      </w:r>
    </w:p>
    <w:p w14:paraId="3BDA0914"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يقدم مقدمو الرعاية دعمًا يُكمل الدعم المدفوع، وفي كثير من الأحيان يحل محله. غالبًا ما يشاركون في تأمين وتنسيق والإشراف على تقديم الدعم المدفوع. وغالبًا أيضًا ما يمتلك مقدمو الرعاية معلومات ومعرفة حول تاريخ ظروف وتجارب الأشخاص الذين يعتنون بهم، والتي يمكن أن تكون ذات قيمة لأولئك الذين يقدمون الدعم المدفوع. في كثير من الحالات، تكون مساهمات مقدمي الرعاية في نقل هذه المعلومات ضرورية لضمان توفير الرعاية الصحية والعلاج والدعم المناسب.</w:t>
      </w:r>
    </w:p>
    <w:p w14:paraId="369B1ACF" w14:textId="77777777" w:rsidR="00B339F8" w:rsidRDefault="00000000" w:rsidP="004A1850">
      <w:pPr>
        <w:pStyle w:val="BodyText"/>
        <w:bidi/>
        <w:spacing w:beforeLines="50" w:before="120" w:afterLines="50" w:after="120"/>
        <w:rPr>
          <w:rFonts w:ascii="Calibri" w:hAnsi="Calibri"/>
          <w:lang w:val="en-AU"/>
        </w:rPr>
      </w:pPr>
      <w:r w:rsidRPr="006A7550">
        <w:rPr>
          <w:rFonts w:ascii="Calibri" w:hAnsi="Calibri"/>
          <w:rtl/>
          <w:lang w:val="ar"/>
        </w:rPr>
        <w:t>تولي دور الرعاية هو التزام مهم وله تأثير كبير، وغالبًا ما يتم في ظل محدودية الخيارات البديلة.</w:t>
      </w:r>
    </w:p>
    <w:p w14:paraId="21ACF776" w14:textId="77777777" w:rsidR="001672C2" w:rsidRPr="001672C2" w:rsidRDefault="001672C2" w:rsidP="001672C2">
      <w:pPr>
        <w:pStyle w:val="BodyText"/>
        <w:bidi/>
        <w:spacing w:beforeLines="50" w:before="120" w:afterLines="50" w:after="120"/>
        <w:rPr>
          <w:rFonts w:ascii="Calibri" w:hAnsi="Calibri"/>
          <w:lang w:val="en-AU"/>
        </w:rPr>
      </w:pPr>
    </w:p>
    <w:p w14:paraId="7760492B" w14:textId="77777777" w:rsidR="00B339F8" w:rsidRPr="001672C2" w:rsidRDefault="00000000" w:rsidP="0003275C">
      <w:pPr>
        <w:pStyle w:val="Heading2"/>
        <w:bidi/>
        <w:rPr>
          <w:rFonts w:ascii="Tahoma" w:hAnsi="Tahoma" w:cs="Tahoma"/>
          <w:b w:val="0"/>
          <w:bCs w:val="0"/>
        </w:rPr>
      </w:pPr>
      <w:bookmarkStart w:id="7" w:name="_Toc256000007"/>
      <w:r w:rsidRPr="001672C2">
        <w:rPr>
          <w:rFonts w:ascii="Tahoma" w:hAnsi="Tahoma" w:cs="Tahoma"/>
          <w:b w:val="0"/>
          <w:bCs w:val="0"/>
          <w:rtl/>
          <w:lang w:val="ar"/>
        </w:rPr>
        <w:t>ما المقصود بعلاقة الرعاية؟</w:t>
      </w:r>
      <w:bookmarkEnd w:id="7"/>
    </w:p>
    <w:p w14:paraId="43E3EBE2"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كل حالة رعاية هي فريدة من نوعها. يمكن أن تكون علاقات الرعاية طويلة الأمد – مثل رعاية شخص يعاني من إعاقة ذهنية أو جسدية، أو مرض نفسي مزمن؛ أو قصيرة الأمد – </w:t>
      </w:r>
    </w:p>
    <w:p w14:paraId="19DD2149"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مثل رعاية شخص مصاب بمرض أو إصابة أو يحتاج إلى رعاية في نهاية حياته. يمكن أن تكون علاقات الرعاية متقطعة أيضًا – مثل رعاية شخص يعاني من أعراض ألم متقطعة بسبب مرض مزمن أو حالة نفسية.</w:t>
      </w:r>
    </w:p>
    <w:p w14:paraId="53529B60" w14:textId="5CDA8C70"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قد يشمل متلقو الرعاية الأشخاص ذوي الإعاقة، والأشخاص الذين يعانون من حالة طبية مزمنة، أو مرض عضال، </w:t>
      </w:r>
      <w:r w:rsidR="007F09E9">
        <w:rPr>
          <w:rFonts w:ascii="Calibri" w:hAnsi="Calibri"/>
          <w:lang w:val="en-US"/>
        </w:rPr>
        <w:br/>
      </w:r>
      <w:r w:rsidRPr="006A7550">
        <w:rPr>
          <w:rFonts w:ascii="Calibri" w:hAnsi="Calibri"/>
          <w:rtl/>
          <w:lang w:val="ar"/>
        </w:rPr>
        <w:t>أو الأشخاص المسنين أو الأشخاص الذين يعانون من اضطرابات نفسية، بما في ذلك إدمان الكحول والمخدرات.</w:t>
      </w:r>
    </w:p>
    <w:p w14:paraId="231F9203"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تختلف علاقات الرعاية وفقًا لاحتياجات الشخص أو الأشخاص الذين تتم رعايتهم، والاحتياجات الفردية لمقدم الرعاية والظروف المتغيرة. يمكن أن توجد علاقات رعاية متعددة تُسهم في تقديم الدعم لفرد معين. قد يقدم أفراد الأسرة أشكالًا مختلفة من الدعم أو يتشاركون في تحمل مسؤولية رفاه الشخص الذي يعتنون به. وفي حالات أخرى، قد يتحمل مقدم رعاية واحد المسؤولية الكاملة بمفرده.</w:t>
      </w:r>
    </w:p>
    <w:p w14:paraId="0D31324B" w14:textId="77777777" w:rsidR="00B339F8" w:rsidRDefault="00000000" w:rsidP="004A1850">
      <w:pPr>
        <w:pStyle w:val="BodyText"/>
        <w:bidi/>
        <w:spacing w:beforeLines="50" w:before="120" w:afterLines="50" w:after="120"/>
        <w:rPr>
          <w:rFonts w:ascii="Calibri" w:eastAsiaTheme="minorEastAsia" w:hAnsi="Calibri"/>
          <w:lang w:eastAsia="zh-CN"/>
        </w:rPr>
      </w:pPr>
      <w:r w:rsidRPr="006A7550">
        <w:rPr>
          <w:rFonts w:ascii="Calibri" w:hAnsi="Calibri"/>
          <w:rtl/>
          <w:lang w:val="ar"/>
        </w:rPr>
        <w:t>وفقًا لاستطلاع SDAC لعام 2022، فإن الأسباب الثلاثة الأكثر شيوعًا التي أشار إليها مقدمو الرعاية الأساسيون لتولي هذا الدور هي:</w:t>
      </w:r>
    </w:p>
    <w:p w14:paraId="33631960" w14:textId="77777777" w:rsidR="0041771C" w:rsidRPr="0041771C" w:rsidRDefault="0041771C" w:rsidP="004A1850">
      <w:pPr>
        <w:pStyle w:val="BodyText"/>
        <w:spacing w:beforeLines="50" w:before="120" w:afterLines="50" w:after="120"/>
        <w:rPr>
          <w:rFonts w:ascii="Calibri" w:eastAsiaTheme="minorEastAsia" w:hAnsi="Calibri"/>
          <w:lang w:eastAsia="zh-CN"/>
        </w:rPr>
      </w:pPr>
    </w:p>
    <w:p w14:paraId="7BD13F34" w14:textId="7439CB64" w:rsidR="009724A9" w:rsidRDefault="00A11F53" w:rsidP="0003275C">
      <w:pPr>
        <w:pStyle w:val="BodyText"/>
        <w:spacing w:beforeLines="50" w:before="120" w:afterLines="50" w:after="120"/>
        <w:jc w:val="center"/>
        <w:rPr>
          <w:rFonts w:ascii="Calibri" w:eastAsiaTheme="minorEastAsia" w:hAnsi="Calibri"/>
          <w:lang w:eastAsia="zh-CN"/>
        </w:rPr>
      </w:pPr>
      <w:r>
        <w:rPr>
          <w:noProof/>
          <w:lang w:val="en-US" w:eastAsia="zh-CN"/>
        </w:rPr>
        <w:pict w14:anchorId="0DB81A69">
          <v:shape id="_x0000_s1305" type="#_x0000_t202" alt="" style="position:absolute;left:0;text-align:left;margin-left:378.9pt;margin-top:64pt;width:120pt;height:84.85pt;z-index:251716608;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7AE7D497" w14:textId="77777777" w:rsidR="009D2155" w:rsidRPr="001672C2" w:rsidRDefault="00000000" w:rsidP="009D2155">
                  <w:pPr>
                    <w:bidi/>
                    <w:jc w:val="center"/>
                    <w:rPr>
                      <w:rFonts w:ascii="Calibri" w:hAnsi="Calibri"/>
                      <w:sz w:val="30"/>
                      <w:szCs w:val="30"/>
                    </w:rPr>
                  </w:pPr>
                  <w:r w:rsidRPr="001672C2">
                    <w:rPr>
                      <w:rFonts w:ascii="Calibri" w:hAnsi="Calibri"/>
                      <w:sz w:val="30"/>
                      <w:szCs w:val="30"/>
                      <w:rtl/>
                      <w:lang w:val="ar"/>
                    </w:rPr>
                    <w:t>القدرة على تقديم رعاية أفضل من أي شخص آخر</w:t>
                  </w:r>
                </w:p>
                <w:p w14:paraId="2AD39314" w14:textId="374B7354" w:rsidR="009D2155" w:rsidRPr="001672C2" w:rsidRDefault="00000000" w:rsidP="009D2155">
                  <w:pPr>
                    <w:bidi/>
                    <w:jc w:val="center"/>
                    <w:rPr>
                      <w:sz w:val="46"/>
                      <w:szCs w:val="46"/>
                    </w:rPr>
                  </w:pPr>
                  <w:r w:rsidRPr="001672C2">
                    <w:rPr>
                      <w:rFonts w:ascii="Calibri" w:hAnsi="Calibri"/>
                      <w:sz w:val="46"/>
                      <w:szCs w:val="46"/>
                      <w:rtl/>
                      <w:lang w:val="ar"/>
                    </w:rPr>
                    <w:t>(</w:t>
                  </w:r>
                  <w:r w:rsidR="00EE0236" w:rsidRPr="001672C2">
                    <w:rPr>
                      <w:rFonts w:ascii="Calibri" w:hAnsi="Calibri"/>
                      <w:sz w:val="46"/>
                      <w:szCs w:val="46"/>
                      <w:rtl/>
                      <w:lang w:val="ar"/>
                    </w:rPr>
                    <w:t>%</w:t>
                  </w:r>
                  <w:r w:rsidRPr="001672C2">
                    <w:rPr>
                      <w:rFonts w:ascii="Calibri" w:hAnsi="Calibri"/>
                      <w:sz w:val="46"/>
                      <w:szCs w:val="46"/>
                      <w:rtl/>
                      <w:lang w:val="ar"/>
                    </w:rPr>
                    <w:t>46.0)</w:t>
                  </w:r>
                </w:p>
              </w:txbxContent>
            </v:textbox>
          </v:shape>
        </w:pict>
      </w:r>
      <w:r>
        <w:rPr>
          <w:noProof/>
          <w:lang w:val="en-US" w:eastAsia="zh-CN"/>
        </w:rPr>
        <w:pict w14:anchorId="0998209B">
          <v:shape id="_x0000_s1304" type="#_x0000_t202" alt="" style="position:absolute;left:0;text-align:left;margin-left:219.3pt;margin-top:78.75pt;width:105pt;height:49.4pt;z-index:251715584;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460DD2C3" w14:textId="77777777" w:rsidR="009D2155" w:rsidRPr="001672C2" w:rsidRDefault="00000000" w:rsidP="009D2155">
                  <w:pPr>
                    <w:bidi/>
                    <w:jc w:val="center"/>
                    <w:rPr>
                      <w:rFonts w:ascii="Calibri" w:hAnsi="Calibri"/>
                      <w:sz w:val="30"/>
                      <w:szCs w:val="30"/>
                    </w:rPr>
                  </w:pPr>
                  <w:r w:rsidRPr="001672C2">
                    <w:rPr>
                      <w:rFonts w:ascii="Calibri" w:hAnsi="Calibri"/>
                      <w:sz w:val="30"/>
                      <w:szCs w:val="30"/>
                      <w:rtl/>
                      <w:lang w:val="ar"/>
                    </w:rPr>
                    <w:t>الالتزام العاطفي</w:t>
                  </w:r>
                </w:p>
                <w:p w14:paraId="1B5B661F" w14:textId="6E2888B1" w:rsidR="009D2155" w:rsidRPr="001672C2" w:rsidRDefault="00000000" w:rsidP="009D2155">
                  <w:pPr>
                    <w:bidi/>
                    <w:jc w:val="center"/>
                    <w:rPr>
                      <w:sz w:val="46"/>
                      <w:szCs w:val="46"/>
                    </w:rPr>
                  </w:pPr>
                  <w:r w:rsidRPr="001672C2">
                    <w:rPr>
                      <w:rFonts w:ascii="Calibri" w:hAnsi="Calibri"/>
                      <w:sz w:val="46"/>
                      <w:szCs w:val="46"/>
                      <w:rtl/>
                      <w:lang w:val="ar"/>
                    </w:rPr>
                    <w:t>(</w:t>
                  </w:r>
                  <w:r w:rsidR="00EE0236" w:rsidRPr="001672C2">
                    <w:rPr>
                      <w:rFonts w:ascii="Calibri" w:hAnsi="Calibri"/>
                      <w:sz w:val="46"/>
                      <w:szCs w:val="46"/>
                      <w:rtl/>
                      <w:lang w:val="ar"/>
                    </w:rPr>
                    <w:t>%</w:t>
                  </w:r>
                  <w:r w:rsidRPr="001672C2">
                    <w:rPr>
                      <w:rFonts w:ascii="Calibri" w:hAnsi="Calibri"/>
                      <w:sz w:val="46"/>
                      <w:szCs w:val="46"/>
                      <w:rtl/>
                      <w:lang w:val="ar"/>
                    </w:rPr>
                    <w:t>47.4)</w:t>
                  </w:r>
                </w:p>
              </w:txbxContent>
            </v:textbox>
          </v:shape>
        </w:pict>
      </w:r>
      <w:r>
        <w:rPr>
          <w:noProof/>
          <w:lang w:val="en-US" w:eastAsia="zh-CN"/>
        </w:rPr>
        <w:pict w14:anchorId="24748F10">
          <v:shape id="_x0000_s1303" type="#_x0000_t202" alt="" style="position:absolute;left:0;text-align:left;margin-left:18pt;margin-top:71.85pt;width:153.5pt;height:70.95pt;z-index:251714560;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1676E5B8" w14:textId="77777777" w:rsidR="006C3B24" w:rsidRPr="001672C2" w:rsidRDefault="00000000" w:rsidP="006C3B24">
                  <w:pPr>
                    <w:bidi/>
                    <w:jc w:val="center"/>
                    <w:rPr>
                      <w:rFonts w:ascii="Calibri" w:hAnsi="Calibri"/>
                      <w:sz w:val="30"/>
                      <w:szCs w:val="30"/>
                    </w:rPr>
                  </w:pPr>
                  <w:r w:rsidRPr="001672C2">
                    <w:rPr>
                      <w:rFonts w:ascii="Calibri" w:hAnsi="Calibri"/>
                      <w:sz w:val="30"/>
                      <w:szCs w:val="30"/>
                      <w:rtl/>
                      <w:lang w:val="ar"/>
                    </w:rPr>
                    <w:t>الشعور بالمسؤولية العائلية</w:t>
                  </w:r>
                </w:p>
                <w:p w14:paraId="6A57748B" w14:textId="19B13920" w:rsidR="006C3B24" w:rsidRPr="001672C2" w:rsidRDefault="00000000" w:rsidP="006C3B24">
                  <w:pPr>
                    <w:bidi/>
                    <w:jc w:val="center"/>
                    <w:rPr>
                      <w:sz w:val="46"/>
                      <w:szCs w:val="46"/>
                    </w:rPr>
                  </w:pPr>
                  <w:r w:rsidRPr="001672C2">
                    <w:rPr>
                      <w:rFonts w:ascii="Calibri" w:hAnsi="Calibri"/>
                      <w:sz w:val="46"/>
                      <w:szCs w:val="46"/>
                      <w:rtl/>
                      <w:lang w:val="ar"/>
                    </w:rPr>
                    <w:t>(</w:t>
                  </w:r>
                  <w:r w:rsidR="00EE0236" w:rsidRPr="001672C2">
                    <w:rPr>
                      <w:rFonts w:ascii="Calibri" w:hAnsi="Calibri"/>
                      <w:sz w:val="46"/>
                      <w:szCs w:val="46"/>
                      <w:rtl/>
                      <w:lang w:val="ar"/>
                    </w:rPr>
                    <w:t>%</w:t>
                  </w:r>
                  <w:r w:rsidRPr="001672C2">
                    <w:rPr>
                      <w:rFonts w:ascii="Calibri" w:hAnsi="Calibri"/>
                      <w:sz w:val="46"/>
                      <w:szCs w:val="46"/>
                      <w:rtl/>
                      <w:lang w:val="ar"/>
                    </w:rPr>
                    <w:t>64.7)</w:t>
                  </w:r>
                </w:p>
              </w:txbxContent>
            </v:textbox>
          </v:shape>
        </w:pict>
      </w:r>
      <w:r w:rsidR="009724A9">
        <w:rPr>
          <w:noProof/>
          <w:lang w:val="en-US" w:eastAsia="zh-CN"/>
        </w:rPr>
        <w:drawing>
          <wp:inline distT="0" distB="0" distL="0" distR="0" wp14:anchorId="0254E344" wp14:editId="0D9F50C4">
            <wp:extent cx="6661150" cy="2547272"/>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431128" name=""/>
                    <pic:cNvPicPr/>
                  </pic:nvPicPr>
                  <pic:blipFill>
                    <a:blip r:embed="rId24"/>
                    <a:stretch>
                      <a:fillRect/>
                    </a:stretch>
                  </pic:blipFill>
                  <pic:spPr>
                    <a:xfrm>
                      <a:off x="0" y="0"/>
                      <a:ext cx="6670797" cy="2550961"/>
                    </a:xfrm>
                    <a:prstGeom prst="rect">
                      <a:avLst/>
                    </a:prstGeom>
                  </pic:spPr>
                </pic:pic>
              </a:graphicData>
            </a:graphic>
          </wp:inline>
        </w:drawing>
      </w:r>
    </w:p>
    <w:p w14:paraId="2572AB19" w14:textId="77777777" w:rsidR="009724A9" w:rsidRDefault="00000000">
      <w:pPr>
        <w:rPr>
          <w:rFonts w:ascii="Calibri" w:eastAsiaTheme="minorEastAsia" w:hAnsi="Calibri"/>
          <w:lang w:eastAsia="zh-CN"/>
        </w:rPr>
      </w:pPr>
      <w:r>
        <w:rPr>
          <w:rFonts w:ascii="Calibri" w:eastAsiaTheme="minorEastAsia" w:hAnsi="Calibri"/>
          <w:lang w:eastAsia="zh-CN"/>
        </w:rPr>
        <w:br w:type="page"/>
      </w:r>
    </w:p>
    <w:p w14:paraId="3B1AA5A4" w14:textId="77777777" w:rsidR="0003275C" w:rsidRPr="0003275C" w:rsidRDefault="00A11F53" w:rsidP="0003275C">
      <w:pPr>
        <w:pStyle w:val="BodyText"/>
        <w:spacing w:beforeLines="50" w:before="120" w:afterLines="50" w:after="120"/>
        <w:jc w:val="center"/>
        <w:rPr>
          <w:rFonts w:ascii="Calibri" w:eastAsiaTheme="minorEastAsia" w:hAnsi="Calibri"/>
          <w:lang w:eastAsia="zh-CN"/>
        </w:rPr>
      </w:pPr>
      <w:r>
        <w:rPr>
          <w:rFonts w:ascii="Calibri" w:hAnsi="Calibri"/>
          <w:noProof/>
          <w:sz w:val="20"/>
          <w:lang w:val="en-US" w:eastAsia="zh-CN"/>
        </w:rPr>
        <w:lastRenderedPageBreak/>
        <w:pict w14:anchorId="2605E6E6">
          <v:shape id="_x0000_s1302" type="#_x0000_t202" alt="" style="position:absolute;left:0;text-align:left;margin-left:55.35pt;margin-top:18.9pt;width:418.3pt;height:101.75pt;z-index:251718656;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1799784E" w14:textId="77777777" w:rsidR="00ED24C9" w:rsidRPr="006A7550" w:rsidRDefault="00000000" w:rsidP="00ED24C9">
                  <w:pPr>
                    <w:pStyle w:val="Heading9"/>
                    <w:bidi/>
                    <w:spacing w:beforeLines="50" w:before="120" w:afterLines="50" w:after="120"/>
                    <w:ind w:left="0"/>
                    <w:rPr>
                      <w:rFonts w:ascii="Calibri" w:hAnsi="Calibri"/>
                    </w:rPr>
                  </w:pPr>
                  <w:r w:rsidRPr="006A7550">
                    <w:rPr>
                      <w:rFonts w:ascii="Calibri" w:hAnsi="Calibri"/>
                      <w:rtl/>
                      <w:lang w:val="ar"/>
                    </w:rPr>
                    <w:t>ماريانا هي مقدمة رعاية من خلفية ثقافية ولغوية متنوعة (CALD) تعتني بزوجها المصاب بالتصلب اللويحي أو المتعدد. بدأت في تقديم الرعاية منذ 20 عامًا:</w:t>
                  </w:r>
                </w:p>
                <w:p w14:paraId="75A908B2" w14:textId="474A7D67" w:rsidR="00ED24C9" w:rsidRPr="007F09E9" w:rsidRDefault="00000000" w:rsidP="00ED24C9">
                  <w:pPr>
                    <w:bidi/>
                    <w:jc w:val="center"/>
                    <w:rPr>
                      <w:rFonts w:ascii="Calibri" w:hAnsi="Calibri"/>
                      <w:i/>
                      <w:sz w:val="26"/>
                    </w:rPr>
                  </w:pPr>
                  <w:r w:rsidRPr="007F09E9">
                    <w:rPr>
                      <w:rFonts w:ascii="Calibri" w:hAnsi="Calibri"/>
                      <w:i/>
                      <w:sz w:val="26"/>
                      <w:rtl/>
                      <w:lang w:val="ar"/>
                    </w:rPr>
                    <w:t>"لم أكن أعرف كيف لا أكون مقدم رعاية"، تقول ماريانا. "أعني ماذا تفعل؟ لديّ طفل. ولديّ زوج؛ أحبه حبًا جمًا. لم أفكر أبدًا في السؤال "هل أنا مقدمة رعاية؟" كنت الزوجة، وكنت الأم وهذا كل ما كنت عليه</w:t>
                  </w:r>
                </w:p>
                <w:p w14:paraId="70BF95FD" w14:textId="77777777" w:rsidR="00ED24C9" w:rsidRPr="006A7550" w:rsidRDefault="00000000" w:rsidP="00ED24C9">
                  <w:pPr>
                    <w:pStyle w:val="Heading9"/>
                    <w:bidi/>
                    <w:ind w:left="0"/>
                    <w:rPr>
                      <w:rFonts w:ascii="Calibri" w:hAnsi="Calibri"/>
                    </w:rPr>
                  </w:pPr>
                  <w:r w:rsidRPr="006A7550">
                    <w:rPr>
                      <w:rFonts w:ascii="Calibri" w:hAnsi="Calibri"/>
                      <w:rtl/>
                      <w:lang w:val="ar"/>
                    </w:rPr>
                    <w:t>- ماريانا، مقدمة رعاية من خلفية ثقافية ولغوية متنوعة، تجاوزت 65 عامًا</w:t>
                  </w:r>
                </w:p>
                <w:p w14:paraId="00E9F862" w14:textId="77777777" w:rsidR="00ED24C9" w:rsidRDefault="00ED24C9"/>
              </w:txbxContent>
            </v:textbox>
          </v:shape>
        </w:pict>
      </w:r>
      <w:r w:rsidR="00645A71">
        <w:rPr>
          <w:rFonts w:ascii="Calibri" w:hAnsi="Calibri"/>
          <w:noProof/>
          <w:sz w:val="20"/>
          <w:lang w:val="en-US" w:eastAsia="zh-CN"/>
        </w:rPr>
        <w:drawing>
          <wp:anchor distT="0" distB="0" distL="114300" distR="114300" simplePos="0" relativeHeight="251717632" behindDoc="1" locked="0" layoutInCell="1" allowOverlap="1" wp14:anchorId="2172DF9D" wp14:editId="3674276B">
            <wp:simplePos x="0" y="0"/>
            <wp:positionH relativeFrom="column">
              <wp:posOffset>-438150</wp:posOffset>
            </wp:positionH>
            <wp:positionV relativeFrom="paragraph">
              <wp:posOffset>-1004570</wp:posOffset>
            </wp:positionV>
            <wp:extent cx="7569200" cy="10687944"/>
            <wp:effectExtent l="0" t="0" r="0" b="0"/>
            <wp:wrapNone/>
            <wp:docPr id="22" name="图片 22" descr="Picture of older lady tilting head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Picture of older lady tilting head to the left"/>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7567179" cy="10685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5149F7" w14:textId="77777777" w:rsidR="00B339F8" w:rsidRPr="006A7550" w:rsidRDefault="00B339F8" w:rsidP="004A1850">
      <w:pPr>
        <w:pStyle w:val="BodyText"/>
        <w:spacing w:beforeLines="50" w:before="120" w:afterLines="50" w:after="120"/>
        <w:rPr>
          <w:rFonts w:ascii="Calibri" w:hAnsi="Calibri"/>
          <w:sz w:val="20"/>
        </w:rPr>
      </w:pPr>
    </w:p>
    <w:p w14:paraId="318F43DA" w14:textId="77777777" w:rsidR="00B339F8" w:rsidRPr="006A7550" w:rsidRDefault="00B339F8" w:rsidP="004A1850">
      <w:pPr>
        <w:pStyle w:val="BodyText"/>
        <w:spacing w:beforeLines="50" w:before="120" w:afterLines="50" w:after="120"/>
        <w:rPr>
          <w:rFonts w:ascii="Calibri" w:hAnsi="Calibri"/>
          <w:sz w:val="20"/>
        </w:rPr>
      </w:pPr>
    </w:p>
    <w:p w14:paraId="602AC1BC" w14:textId="77777777" w:rsidR="00B339F8" w:rsidRPr="006A7550" w:rsidRDefault="00B339F8" w:rsidP="004A1850">
      <w:pPr>
        <w:pStyle w:val="BodyText"/>
        <w:spacing w:beforeLines="50" w:before="120" w:afterLines="50" w:after="120"/>
        <w:rPr>
          <w:rFonts w:ascii="Calibri" w:hAnsi="Calibri"/>
          <w:sz w:val="20"/>
        </w:rPr>
      </w:pPr>
    </w:p>
    <w:p w14:paraId="63572455" w14:textId="77777777" w:rsidR="00B339F8" w:rsidRPr="006A7550" w:rsidRDefault="00B339F8" w:rsidP="004A1850">
      <w:pPr>
        <w:pStyle w:val="BodyText"/>
        <w:spacing w:beforeLines="50" w:before="120" w:afterLines="50" w:after="120"/>
        <w:rPr>
          <w:rFonts w:ascii="Calibri" w:hAnsi="Calibri"/>
          <w:sz w:val="20"/>
        </w:rPr>
      </w:pPr>
    </w:p>
    <w:p w14:paraId="2119C552" w14:textId="77777777" w:rsidR="00B339F8" w:rsidRPr="006A7550" w:rsidRDefault="00B339F8" w:rsidP="004A1850">
      <w:pPr>
        <w:pStyle w:val="BodyText"/>
        <w:spacing w:beforeLines="50" w:before="120" w:afterLines="50" w:after="120"/>
        <w:rPr>
          <w:rFonts w:ascii="Calibri" w:hAnsi="Calibri"/>
          <w:sz w:val="20"/>
        </w:rPr>
      </w:pPr>
    </w:p>
    <w:p w14:paraId="74B3989A" w14:textId="77777777" w:rsidR="00B339F8" w:rsidRPr="006A7550" w:rsidRDefault="00B339F8" w:rsidP="004A1850">
      <w:pPr>
        <w:pStyle w:val="BodyText"/>
        <w:spacing w:beforeLines="50" w:before="120" w:afterLines="50" w:after="120"/>
        <w:rPr>
          <w:rFonts w:ascii="Calibri" w:hAnsi="Calibri"/>
          <w:sz w:val="20"/>
        </w:rPr>
      </w:pPr>
    </w:p>
    <w:p w14:paraId="28F24688" w14:textId="77777777" w:rsidR="00B339F8" w:rsidRPr="006A7550" w:rsidRDefault="00B339F8" w:rsidP="004A1850">
      <w:pPr>
        <w:pStyle w:val="BodyText"/>
        <w:spacing w:beforeLines="50" w:before="120" w:afterLines="50" w:after="120"/>
        <w:rPr>
          <w:rFonts w:ascii="Calibri" w:hAnsi="Calibri"/>
          <w:sz w:val="20"/>
        </w:rPr>
      </w:pPr>
    </w:p>
    <w:p w14:paraId="7188892C" w14:textId="77777777" w:rsidR="00B339F8" w:rsidRPr="006A7550" w:rsidRDefault="00B339F8" w:rsidP="004A1850">
      <w:pPr>
        <w:pStyle w:val="BodyText"/>
        <w:spacing w:beforeLines="50" w:before="120" w:afterLines="50" w:after="120"/>
        <w:rPr>
          <w:rFonts w:ascii="Calibri" w:hAnsi="Calibri"/>
          <w:sz w:val="20"/>
        </w:rPr>
      </w:pPr>
    </w:p>
    <w:p w14:paraId="1E035EEA" w14:textId="77777777" w:rsidR="00B339F8" w:rsidRPr="006A7550" w:rsidRDefault="00B339F8" w:rsidP="004A1850">
      <w:pPr>
        <w:pStyle w:val="BodyText"/>
        <w:spacing w:beforeLines="50" w:before="120" w:afterLines="50" w:after="120"/>
        <w:rPr>
          <w:rFonts w:ascii="Calibri" w:hAnsi="Calibri"/>
          <w:sz w:val="20"/>
        </w:rPr>
      </w:pPr>
    </w:p>
    <w:p w14:paraId="025CE924" w14:textId="77777777" w:rsidR="00B339F8" w:rsidRPr="006A7550" w:rsidRDefault="00B339F8" w:rsidP="004A1850">
      <w:pPr>
        <w:pStyle w:val="BodyText"/>
        <w:spacing w:beforeLines="50" w:before="120" w:afterLines="50" w:after="120"/>
        <w:rPr>
          <w:rFonts w:ascii="Calibri" w:hAnsi="Calibri"/>
          <w:sz w:val="20"/>
        </w:rPr>
      </w:pPr>
    </w:p>
    <w:p w14:paraId="4168AB0C" w14:textId="77777777" w:rsidR="00B339F8" w:rsidRPr="006A7550" w:rsidRDefault="00B339F8" w:rsidP="004A1850">
      <w:pPr>
        <w:pStyle w:val="BodyText"/>
        <w:spacing w:beforeLines="50" w:before="120" w:afterLines="50" w:after="120"/>
        <w:rPr>
          <w:rFonts w:ascii="Calibri" w:hAnsi="Calibri"/>
          <w:sz w:val="20"/>
        </w:rPr>
      </w:pPr>
    </w:p>
    <w:p w14:paraId="6776C234" w14:textId="77777777" w:rsidR="00B339F8" w:rsidRPr="006A7550" w:rsidRDefault="00B339F8" w:rsidP="004A1850">
      <w:pPr>
        <w:pStyle w:val="BodyText"/>
        <w:spacing w:beforeLines="50" w:before="120" w:afterLines="50" w:after="120"/>
        <w:rPr>
          <w:rFonts w:ascii="Calibri" w:hAnsi="Calibri"/>
          <w:sz w:val="20"/>
        </w:rPr>
      </w:pPr>
    </w:p>
    <w:p w14:paraId="52052360" w14:textId="77777777" w:rsidR="00B339F8" w:rsidRPr="006A7550" w:rsidRDefault="00B339F8" w:rsidP="004A1850">
      <w:pPr>
        <w:pStyle w:val="BodyText"/>
        <w:spacing w:beforeLines="50" w:before="120" w:afterLines="50" w:after="120"/>
        <w:rPr>
          <w:rFonts w:ascii="Calibri" w:hAnsi="Calibri"/>
          <w:sz w:val="20"/>
        </w:rPr>
      </w:pPr>
    </w:p>
    <w:p w14:paraId="2A2AF597" w14:textId="77777777" w:rsidR="00B339F8" w:rsidRPr="006A7550" w:rsidRDefault="00B339F8" w:rsidP="004A1850">
      <w:pPr>
        <w:pStyle w:val="BodyText"/>
        <w:spacing w:beforeLines="50" w:before="120" w:afterLines="50" w:after="120"/>
        <w:rPr>
          <w:rFonts w:ascii="Calibri" w:hAnsi="Calibri"/>
          <w:sz w:val="20"/>
        </w:rPr>
      </w:pPr>
    </w:p>
    <w:p w14:paraId="4D1C61EB" w14:textId="77777777" w:rsidR="00B339F8" w:rsidRPr="006A7550" w:rsidRDefault="00B339F8" w:rsidP="004A1850">
      <w:pPr>
        <w:pStyle w:val="BodyText"/>
        <w:spacing w:beforeLines="50" w:before="120" w:afterLines="50" w:after="120"/>
        <w:rPr>
          <w:rFonts w:ascii="Calibri" w:hAnsi="Calibri"/>
          <w:sz w:val="20"/>
        </w:rPr>
      </w:pPr>
    </w:p>
    <w:p w14:paraId="54E559D3" w14:textId="77777777" w:rsidR="00B339F8" w:rsidRPr="006A7550" w:rsidRDefault="00B339F8" w:rsidP="004A1850">
      <w:pPr>
        <w:pStyle w:val="BodyText"/>
        <w:spacing w:beforeLines="50" w:before="120" w:afterLines="50" w:after="120"/>
        <w:rPr>
          <w:rFonts w:ascii="Calibri" w:hAnsi="Calibri"/>
          <w:sz w:val="20"/>
        </w:rPr>
      </w:pPr>
    </w:p>
    <w:p w14:paraId="7DB3CB3D" w14:textId="77777777" w:rsidR="00B339F8" w:rsidRPr="006A7550" w:rsidRDefault="00B339F8" w:rsidP="004A1850">
      <w:pPr>
        <w:pStyle w:val="BodyText"/>
        <w:spacing w:beforeLines="50" w:before="120" w:afterLines="50" w:after="120"/>
        <w:rPr>
          <w:rFonts w:ascii="Calibri" w:hAnsi="Calibri"/>
          <w:sz w:val="20"/>
        </w:rPr>
      </w:pPr>
    </w:p>
    <w:p w14:paraId="7588F052" w14:textId="77777777" w:rsidR="00B339F8" w:rsidRPr="006A7550" w:rsidRDefault="00B339F8" w:rsidP="004A1850">
      <w:pPr>
        <w:pStyle w:val="BodyText"/>
        <w:spacing w:beforeLines="50" w:before="120" w:afterLines="50" w:after="120"/>
        <w:rPr>
          <w:rFonts w:ascii="Calibri" w:hAnsi="Calibri"/>
          <w:sz w:val="20"/>
        </w:rPr>
      </w:pPr>
    </w:p>
    <w:p w14:paraId="21788216" w14:textId="77777777" w:rsidR="00B339F8" w:rsidRPr="006A7550" w:rsidRDefault="00B339F8" w:rsidP="004A1850">
      <w:pPr>
        <w:pStyle w:val="BodyText"/>
        <w:spacing w:beforeLines="50" w:before="120" w:afterLines="50" w:after="120"/>
        <w:rPr>
          <w:rFonts w:ascii="Calibri" w:hAnsi="Calibri"/>
          <w:sz w:val="20"/>
        </w:rPr>
      </w:pPr>
    </w:p>
    <w:p w14:paraId="2723490E" w14:textId="77777777" w:rsidR="00B339F8" w:rsidRPr="006A7550" w:rsidRDefault="00B339F8" w:rsidP="004A1850">
      <w:pPr>
        <w:pStyle w:val="BodyText"/>
        <w:spacing w:beforeLines="50" w:before="120" w:afterLines="50" w:after="120"/>
        <w:rPr>
          <w:rFonts w:ascii="Calibri" w:hAnsi="Calibri"/>
          <w:sz w:val="20"/>
        </w:rPr>
      </w:pPr>
    </w:p>
    <w:p w14:paraId="0FB6675E" w14:textId="77777777" w:rsidR="00B339F8" w:rsidRPr="006A7550" w:rsidRDefault="00B339F8" w:rsidP="004A1850">
      <w:pPr>
        <w:pStyle w:val="BodyText"/>
        <w:spacing w:beforeLines="50" w:before="120" w:afterLines="50" w:after="120"/>
        <w:rPr>
          <w:rFonts w:ascii="Calibri" w:hAnsi="Calibri"/>
          <w:sz w:val="20"/>
        </w:rPr>
      </w:pPr>
    </w:p>
    <w:p w14:paraId="63A84D59" w14:textId="77777777" w:rsidR="00B339F8" w:rsidRPr="006A7550" w:rsidRDefault="00B339F8" w:rsidP="004A1850">
      <w:pPr>
        <w:pStyle w:val="BodyText"/>
        <w:spacing w:beforeLines="50" w:before="120" w:afterLines="50" w:after="120"/>
        <w:rPr>
          <w:rFonts w:ascii="Calibri" w:hAnsi="Calibri"/>
          <w:sz w:val="20"/>
        </w:rPr>
      </w:pPr>
    </w:p>
    <w:p w14:paraId="4AAC451E" w14:textId="77777777" w:rsidR="00B339F8" w:rsidRPr="006A7550" w:rsidRDefault="00B339F8" w:rsidP="004A1850">
      <w:pPr>
        <w:pStyle w:val="BodyText"/>
        <w:spacing w:beforeLines="50" w:before="120" w:afterLines="50" w:after="120"/>
        <w:rPr>
          <w:rFonts w:ascii="Calibri" w:hAnsi="Calibri"/>
          <w:sz w:val="20"/>
        </w:rPr>
      </w:pPr>
    </w:p>
    <w:p w14:paraId="4DE47E6B" w14:textId="77777777" w:rsidR="00B339F8" w:rsidRPr="006A7550" w:rsidRDefault="00B339F8" w:rsidP="004A1850">
      <w:pPr>
        <w:pStyle w:val="BodyText"/>
        <w:spacing w:beforeLines="50" w:before="120" w:afterLines="50" w:after="120"/>
        <w:rPr>
          <w:rFonts w:ascii="Calibri" w:hAnsi="Calibri"/>
          <w:sz w:val="20"/>
        </w:rPr>
      </w:pPr>
    </w:p>
    <w:p w14:paraId="51D2A5A3" w14:textId="77777777" w:rsidR="00B339F8" w:rsidRPr="006A7550" w:rsidRDefault="00B339F8" w:rsidP="004A1850">
      <w:pPr>
        <w:pStyle w:val="BodyText"/>
        <w:spacing w:beforeLines="50" w:before="120" w:afterLines="50" w:after="120"/>
        <w:rPr>
          <w:rFonts w:ascii="Calibri" w:hAnsi="Calibri"/>
          <w:sz w:val="20"/>
        </w:rPr>
      </w:pPr>
    </w:p>
    <w:p w14:paraId="19294518" w14:textId="77777777" w:rsidR="00B339F8" w:rsidRPr="006A7550" w:rsidRDefault="00B339F8" w:rsidP="004A1850">
      <w:pPr>
        <w:pStyle w:val="BodyText"/>
        <w:spacing w:beforeLines="50" w:before="120" w:afterLines="50" w:after="120"/>
        <w:rPr>
          <w:rFonts w:ascii="Calibri" w:hAnsi="Calibri"/>
          <w:sz w:val="20"/>
        </w:rPr>
      </w:pPr>
    </w:p>
    <w:p w14:paraId="5F4C6C41" w14:textId="77777777" w:rsidR="00B339F8" w:rsidRPr="006A7550" w:rsidRDefault="00B339F8" w:rsidP="004A1850">
      <w:pPr>
        <w:pStyle w:val="BodyText"/>
        <w:spacing w:beforeLines="50" w:before="120" w:afterLines="50" w:after="120"/>
        <w:rPr>
          <w:rFonts w:ascii="Calibri" w:hAnsi="Calibri"/>
          <w:sz w:val="20"/>
        </w:rPr>
      </w:pPr>
    </w:p>
    <w:p w14:paraId="11E1DED8" w14:textId="77777777" w:rsidR="00B339F8" w:rsidRPr="006A7550" w:rsidRDefault="00B339F8" w:rsidP="004A1850">
      <w:pPr>
        <w:pStyle w:val="BodyText"/>
        <w:spacing w:beforeLines="50" w:before="120" w:afterLines="50" w:after="120"/>
        <w:rPr>
          <w:rFonts w:ascii="Calibri" w:hAnsi="Calibri"/>
          <w:sz w:val="20"/>
        </w:rPr>
      </w:pPr>
    </w:p>
    <w:p w14:paraId="212EC728" w14:textId="77777777" w:rsidR="00B339F8" w:rsidRPr="006A7550" w:rsidRDefault="00B339F8" w:rsidP="004A1850">
      <w:pPr>
        <w:pStyle w:val="BodyText"/>
        <w:spacing w:beforeLines="50" w:before="120" w:afterLines="50" w:after="120"/>
        <w:rPr>
          <w:rFonts w:ascii="Calibri" w:hAnsi="Calibri"/>
          <w:sz w:val="20"/>
        </w:rPr>
      </w:pPr>
    </w:p>
    <w:p w14:paraId="1A9B1656" w14:textId="77777777" w:rsidR="00B339F8" w:rsidRPr="006A7550" w:rsidRDefault="00B339F8" w:rsidP="004A1850">
      <w:pPr>
        <w:pStyle w:val="BodyText"/>
        <w:spacing w:beforeLines="50" w:before="120" w:afterLines="50" w:after="120"/>
        <w:rPr>
          <w:rFonts w:ascii="Calibri" w:hAnsi="Calibri"/>
          <w:sz w:val="20"/>
        </w:rPr>
      </w:pPr>
    </w:p>
    <w:p w14:paraId="4AB49BB0" w14:textId="77777777" w:rsidR="00B339F8" w:rsidRPr="006A7550" w:rsidRDefault="00B339F8" w:rsidP="004A1850">
      <w:pPr>
        <w:pStyle w:val="BodyText"/>
        <w:spacing w:beforeLines="50" w:before="120" w:afterLines="50" w:after="120"/>
        <w:rPr>
          <w:rFonts w:ascii="Calibri" w:hAnsi="Calibri"/>
          <w:sz w:val="20"/>
        </w:rPr>
      </w:pPr>
    </w:p>
    <w:p w14:paraId="0DC57C7E" w14:textId="77777777" w:rsidR="00B339F8" w:rsidRPr="006A7550" w:rsidRDefault="00B339F8" w:rsidP="004A1850">
      <w:pPr>
        <w:pStyle w:val="BodyText"/>
        <w:spacing w:beforeLines="50" w:before="120" w:afterLines="50" w:after="120"/>
        <w:rPr>
          <w:rFonts w:ascii="Calibri" w:hAnsi="Calibri"/>
          <w:sz w:val="20"/>
        </w:rPr>
      </w:pPr>
    </w:p>
    <w:p w14:paraId="6C45A12C" w14:textId="77777777" w:rsidR="00B339F8" w:rsidRPr="006A7550" w:rsidRDefault="00B339F8" w:rsidP="004A1850">
      <w:pPr>
        <w:pStyle w:val="BodyText"/>
        <w:spacing w:beforeLines="50" w:before="120" w:afterLines="50" w:after="120"/>
        <w:rPr>
          <w:rFonts w:ascii="Calibri" w:hAnsi="Calibri"/>
          <w:sz w:val="20"/>
        </w:rPr>
      </w:pPr>
    </w:p>
    <w:p w14:paraId="4645060D" w14:textId="77777777" w:rsidR="00B339F8" w:rsidRPr="006A7550" w:rsidRDefault="00B339F8" w:rsidP="004A1850">
      <w:pPr>
        <w:pStyle w:val="BodyText"/>
        <w:spacing w:beforeLines="50" w:before="120" w:afterLines="50" w:after="120"/>
        <w:rPr>
          <w:rFonts w:ascii="Calibri" w:hAnsi="Calibri"/>
          <w:sz w:val="20"/>
        </w:rPr>
      </w:pPr>
    </w:p>
    <w:p w14:paraId="6105FE4E" w14:textId="77777777" w:rsidR="00B339F8" w:rsidRPr="006A7550" w:rsidRDefault="00B339F8" w:rsidP="004A1850">
      <w:pPr>
        <w:pStyle w:val="BodyText"/>
        <w:spacing w:beforeLines="50" w:before="120" w:afterLines="50" w:after="120"/>
        <w:rPr>
          <w:rFonts w:ascii="Calibri" w:hAnsi="Calibri"/>
          <w:sz w:val="20"/>
        </w:rPr>
      </w:pPr>
    </w:p>
    <w:p w14:paraId="3DF9F185" w14:textId="77777777" w:rsidR="00B339F8" w:rsidRPr="001672C2" w:rsidRDefault="00A11F53" w:rsidP="003811F4">
      <w:pPr>
        <w:pStyle w:val="Heading2"/>
        <w:bidi/>
        <w:rPr>
          <w:rFonts w:ascii="Tahoma" w:hAnsi="Tahoma" w:cs="Tahoma"/>
          <w:b w:val="0"/>
          <w:bCs w:val="0"/>
        </w:rPr>
      </w:pPr>
      <w:r>
        <w:rPr>
          <w:noProof/>
          <w:sz w:val="20"/>
          <w:lang w:val="en-US" w:eastAsia="zh-CN"/>
        </w:rPr>
        <w:pict w14:anchorId="0027442D">
          <v:shape id="_x0000_s1301" type="#_x0000_t202" alt="" style="position:absolute;left:0;text-align:left;margin-left:-2.65pt;margin-top:80.8pt;width:547.65pt;height:16pt;z-index:251719680;mso-wrap-style:square;mso-wrap-edited:f;mso-width-percent:0;mso-height-percent:0;mso-width-percent:0;mso-height-percent:0;v-text-anchor:top" filled="f" stroked="f">
            <v:textbox inset="0,0,0,0">
              <w:txbxContent>
                <w:p w14:paraId="02AE26DA" w14:textId="77777777" w:rsidR="00AC7717" w:rsidRPr="00DA2278" w:rsidRDefault="00000000" w:rsidP="00AC7717">
                  <w:pPr>
                    <w:tabs>
                      <w:tab w:val="right" w:pos="10764"/>
                    </w:tabs>
                    <w:bidi/>
                    <w:rPr>
                      <w:rFonts w:eastAsiaTheme="minorEastAsia"/>
                      <w:lang w:eastAsia="zh-CN"/>
                    </w:rPr>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14</w:t>
                  </w:r>
                </w:p>
              </w:txbxContent>
            </v:textbox>
          </v:shape>
        </w:pict>
      </w:r>
      <w:r w:rsidR="000613D7" w:rsidRPr="006A7550">
        <w:rPr>
          <w:rtl/>
          <w:lang w:val="ar"/>
        </w:rPr>
        <w:br w:type="page"/>
      </w:r>
      <w:bookmarkStart w:id="8" w:name="_Toc256000008"/>
      <w:r w:rsidR="000613D7" w:rsidRPr="001672C2">
        <w:rPr>
          <w:rFonts w:ascii="Tahoma" w:hAnsi="Tahoma" w:cs="Tahoma"/>
          <w:b w:val="0"/>
          <w:bCs w:val="0"/>
          <w:rtl/>
          <w:lang w:val="ar"/>
        </w:rPr>
        <w:lastRenderedPageBreak/>
        <w:t>لماذا يعد الاعتراف بمقدمي الرعاية أمرًا مهمًا</w:t>
      </w:r>
      <w:bookmarkEnd w:id="8"/>
    </w:p>
    <w:p w14:paraId="38B34678"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يمكن أن تكون الرعاية مسؤولية مجزية للغاية لكنها صعبة، وغالبًا ما تظل غير مرئية أو غير معترف بها. وقد تستهلك الرعاية وقتًا على حساب الجوانب الأخرى من حياة مقدم الرعاية. وغالبًا ما يتطلب الأمر من مقدم الرعاية تعلم معلومات جديدة حول تشخيص الشخص أو حالته، واكتساب مهارات ومعارف جديدة لتمكينه من تقديم الدعم الأكثر ملاءمة للشخص الذي يعتني به. تتطلب الرعاية التزامًا واستمرارية.</w:t>
      </w:r>
    </w:p>
    <w:p w14:paraId="50A34A8D" w14:textId="77777777" w:rsidR="00B339F8" w:rsidRPr="006A7550" w:rsidRDefault="00A11F53" w:rsidP="004A1850">
      <w:pPr>
        <w:pStyle w:val="BodyText"/>
        <w:spacing w:beforeLines="50" w:before="120" w:afterLines="50" w:after="120"/>
        <w:rPr>
          <w:rFonts w:ascii="Calibri" w:hAnsi="Calibri"/>
          <w:sz w:val="18"/>
        </w:rPr>
      </w:pPr>
      <w:r>
        <w:pict w14:anchorId="367A72BB">
          <v:group id="_x0000_s1294" alt="" style="position:absolute;margin-left:31.8pt;margin-top:13pt;width:531.75pt;height:77.05pt;z-index:-251654144;mso-wrap-distance-left:0;mso-wrap-distance-right:0;mso-position-horizontal-relative:page" coordorigin="636,260" coordsize="10635,1541">
            <v:shape id="_x0000_s1295" alt="" style="position:absolute;left:1096;top:260;width:9714;height:1541" coordorigin="1096,260" coordsize="9714,1541" path="m3693,260r-879,4l2501,272r-939,43l1444,327r-114,22l1253,373r-58,32l1140,494r-10,80l1121,655r-8,81l1107,816r-6,81l1098,978r-2,80l1097,1139r2,81l1105,1300r8,81l1124,1462r14,80l1160,1601r41,50l1260,1690r77,29l1432,1738r154,20l1663,1767r78,9l1819,1782r78,5l1974,1789r2245,11l5413,1793,9597,1659r80,-4l9757,1650r80,-7l9917,1635r477,-57l10490,1561r81,-25l10638,1502r52,-42l10728,1410r24,-59l10771,1277r15,-75l10798,1128r8,-74l10810,979r,-74l10806,830r-7,-75l10787,681r-17,-75l10701,508r-65,-32l10552,456r-317,-42l10156,405r-80,-9l9996,389r-80,-7l9042,341,5460,266,3693,260xe" fillcolor="#eeeae1" stroked="f">
              <v:path arrowok="t"/>
            </v:shape>
            <v:shape id="_x0000_s1296" alt="" style="position:absolute;left:636;top:587;width:921;height:885" coordorigin="636,588" coordsize="921,885" path="m1114,588l997,609r-61,26l846,689r-78,71l690,864r-30,63l642,992r-6,66l643,1124r20,65l696,1254r46,62l802,1376r52,38l909,1442r115,28l1078,1472r57,-5l1195,1451r61,-26l1347,1371r78,-71l1502,1197r31,-64l1551,1069r5,-66l1549,937r-20,-66l1496,807r-46,-63l1390,684r-52,-38l1284,618,1169,590r-55,-2xe" fillcolor="#426e9e" stroked="f">
              <v:path arrowok="t"/>
            </v:shape>
            <v:shape id="_x0000_s1297" type="#_x0000_t75" alt="" style="position:absolute;left:817;top:818;width:525;height:365">
              <v:imagedata r:id="rId26" o:title=""/>
            </v:shape>
            <v:shape id="_x0000_s1298" alt="" style="position:absolute;left:10350;top:587;width:921;height:885" coordorigin="10350,588" coordsize="921,885" path="m10828,588r-116,21l10650,635r-90,54l10482,760r-78,104l10374,927r-18,65l10350,1058r7,66l10377,1189r33,65l10457,1316r60,60l10568,1414r55,28l10738,1470r55,2l10850,1467r59,-16l10971,1425r90,-54l11139,1300r78,-103l11247,1133r18,-64l11270,1003r-7,-66l11243,871r-33,-64l11164,744r-60,-60l11052,646r-54,-28l10883,590r-55,-2xe" fillcolor="#426e9e" stroked="f">
              <v:path arrowok="t"/>
            </v:shape>
            <v:shape id="_x0000_s1299" type="#_x0000_t75" alt="" style="position:absolute;left:10550;top:818;width:525;height:365">
              <v:imagedata r:id="rId27" o:title=""/>
            </v:shape>
            <v:shape id="_x0000_s1300" type="#_x0000_t202" alt="" style="position:absolute;left:636;top:260;width:10635;height:1541;mso-wrap-style:square;v-text-anchor:top" filled="f" stroked="f">
              <v:textbox inset="0,0,0,0">
                <w:txbxContent>
                  <w:p w14:paraId="3FF3467B" w14:textId="77777777" w:rsidR="000613D7" w:rsidRPr="006A7550" w:rsidRDefault="00000000">
                    <w:pPr>
                      <w:bidi/>
                      <w:spacing w:before="224" w:line="252" w:lineRule="auto"/>
                      <w:ind w:left="1362" w:right="1420" w:firstLine="1"/>
                      <w:jc w:val="center"/>
                      <w:rPr>
                        <w:rFonts w:ascii="Calibri" w:hAnsi="Calibri"/>
                        <w:i/>
                      </w:rPr>
                    </w:pPr>
                    <w:r w:rsidRPr="006A7550">
                      <w:rPr>
                        <w:rFonts w:ascii="Calibri" w:hAnsi="Calibri"/>
                        <w:i/>
                        <w:rtl/>
                        <w:lang w:val="ar"/>
                      </w:rPr>
                      <w:t xml:space="preserve">"في بعض الأحيان، كونك مقدم رعاية يعني أنك قد تفقد طموحاتك، وظيفتك، دخلك، أمانك المالي، علاقاتك، وقدرتك على اتخاذ ما هو مناسب لنفسك، لأن قراراتك ستؤثر على طفلك وإخوتك للأبد." </w:t>
                    </w:r>
                  </w:p>
                  <w:p w14:paraId="72E3A0CA" w14:textId="77777777" w:rsidR="000613D7" w:rsidRPr="006A7550" w:rsidRDefault="00000000">
                    <w:pPr>
                      <w:bidi/>
                      <w:spacing w:line="264" w:lineRule="exact"/>
                      <w:ind w:left="1299" w:right="1358"/>
                      <w:jc w:val="center"/>
                      <w:rPr>
                        <w:rFonts w:ascii="Calibri" w:hAnsi="Calibri"/>
                      </w:rPr>
                    </w:pPr>
                    <w:r w:rsidRPr="006A7550">
                      <w:rPr>
                        <w:rFonts w:ascii="Calibri" w:hAnsi="Calibri"/>
                        <w:rtl/>
                        <w:lang w:val="ar"/>
                      </w:rPr>
                      <w:t>– كيري، مقدمة رعاية أساسية لطفلها الذي يعاني من إعاقة.</w:t>
                    </w:r>
                  </w:p>
                </w:txbxContent>
              </v:textbox>
            </v:shape>
            <w10:wrap type="topAndBottom" anchorx="page"/>
          </v:group>
        </w:pict>
      </w:r>
    </w:p>
    <w:p w14:paraId="236FDEB6"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تؤثر ممارسة دور الرعاية على جودة حياة مقدم الرعاية وحريته في اتخاذ الخيارات. وبالنسبة لبعض الأشخاص، قد يعني هذا التخلي عن أنشطة أو مسؤوليات أخرى، بما في ذلك فرص العمل أو الدراسة، مما قد يؤثر بشكل كبير على حياة مقدم الرعاية، جسديًا ونفسيًا وماليًا. وقد يعني ذلك أيضًا التكيف مع أداء المهام المنزلية، ومساعدة شخص ما في التعامل مع احتياجاته من الرعاية والدعم، والقيام بمسؤوليات لم يسبق لهم القيام بها من قبل. هذا قد يجعل من الصعب على بعض مقدمي الرعاية ضمان تلبية احتياجاتهم الشخصية والحفاظ على </w:t>
      </w:r>
      <w:proofErr w:type="gramStart"/>
      <w:r w:rsidRPr="006A7550">
        <w:rPr>
          <w:rFonts w:ascii="Calibri" w:hAnsi="Calibri"/>
          <w:rtl/>
          <w:lang w:val="ar"/>
        </w:rPr>
        <w:t>رفاههم</w:t>
      </w:r>
      <w:proofErr w:type="gramEnd"/>
      <w:r w:rsidRPr="006A7550">
        <w:rPr>
          <w:rFonts w:ascii="Calibri" w:hAnsi="Calibri"/>
          <w:rtl/>
          <w:lang w:val="ar"/>
        </w:rPr>
        <w:t xml:space="preserve">. ويمكن أن تؤثر مسؤوليات الرعاية على الأسرة بأكملها، مما يضع العلاقات تحت الضغط ويخلق احتياجات غير </w:t>
      </w:r>
      <w:proofErr w:type="spellStart"/>
      <w:r w:rsidRPr="006A7550">
        <w:rPr>
          <w:rFonts w:ascii="Calibri" w:hAnsi="Calibri"/>
          <w:rtl/>
          <w:lang w:val="ar"/>
        </w:rPr>
        <w:t>مُلباة</w:t>
      </w:r>
      <w:proofErr w:type="spellEnd"/>
      <w:r w:rsidRPr="006A7550">
        <w:rPr>
          <w:rFonts w:ascii="Calibri" w:hAnsi="Calibri"/>
          <w:rtl/>
          <w:lang w:val="ar"/>
        </w:rPr>
        <w:t xml:space="preserve"> لأفراد الأسرة الآخرين، مثل الأشقاء والشركاء. بالنسبة للشباب الذين يقدمون الرعاية، فإن التأثير المحتمل على فرص الحياة على المدى الطويل يتطلب تركيزًا إضافيًا.</w:t>
      </w:r>
    </w:p>
    <w:p w14:paraId="15BFBDA4" w14:textId="77777777" w:rsidR="00B339F8" w:rsidRPr="006A7550" w:rsidRDefault="00A11F53" w:rsidP="004A1850">
      <w:pPr>
        <w:pStyle w:val="BodyText"/>
        <w:spacing w:beforeLines="50" w:before="120" w:afterLines="50" w:after="120"/>
        <w:rPr>
          <w:rFonts w:ascii="Calibri" w:hAnsi="Calibri"/>
          <w:sz w:val="12"/>
        </w:rPr>
      </w:pPr>
      <w:r>
        <w:pict w14:anchorId="46BC5F65">
          <v:group id="_x0000_s1287" alt="" style="position:absolute;margin-left:31.8pt;margin-top:9.5pt;width:531.75pt;height:105.75pt;z-index:-251653120;mso-wrap-distance-left:0;mso-wrap-distance-right:0;mso-position-horizontal-relative:page" coordorigin="636,190" coordsize="10635,2115">
            <v:shape id="_x0000_s1288" alt="" style="position:absolute;left:1096;top:190;width:9715;height:2115" coordorigin="1096,190" coordsize="9715,2115" path="m8214,190r-1767,9l3679,265r-960,44l2071,351r-80,7l1911,367r-80,10l1751,389r-80,13l1592,415r-238,44l1270,486r-64,44l1161,591r-25,74l1123,744r-10,79l1105,902r-5,79l1097,1059r-1,79l1098,1217r4,78l1108,1374r9,78l1127,1531r13,79l1154,1688r20,70l1204,1819r40,53l1295,1916r62,36l1429,1980r84,19l1910,2066r80,12l2070,2089r80,9l2230,2106r80,5l6012,2281r722,18l7529,2305r2403,-16l10010,2286r78,-6l10166,2271r78,-11l10321,2247r154,-28l10555,2198r68,-30l10678,2128r43,-50l10751,2019r18,-68l10779,1871r9,-80l10795,1711r6,-80l10805,1551r3,-80l10810,1391r,-80l10810,1231r-2,-80l10805,1071r-3,-80l10798,911r-6,-80l10787,751r-6,-80l10774,591r-7,-80l10750,445r-38,-56l10654,345r-77,-32l10462,283r-117,-18l9484,211,9249,201r-156,-5l8214,190xe" fillcolor="#eeeae1" stroked="f">
              <v:path arrowok="t"/>
            </v:shape>
            <v:shape id="_x0000_s1289" alt="" style="position:absolute;left:636;top:650;width:921;height:885" coordorigin="636,650" coordsize="921,885" path="m1114,650l997,672r-61,26l846,752r-78,70l690,926r-30,63l642,1054r-6,66l643,1186r20,66l696,1316r46,62l802,1438r52,39l909,1505r115,27l1078,1535r57,-6l1195,1513r61,-26l1347,1433r78,-70l1502,1259r31,-63l1551,1131r5,-66l1549,999r-20,-65l1496,869r-46,-62l1390,747r-52,-39l1284,680,1169,653r-55,-3xe" fillcolor="#426e9e" stroked="f">
              <v:path arrowok="t"/>
            </v:shape>
            <v:shape id="_x0000_s1290" type="#_x0000_t75" alt="" style="position:absolute;left:817;top:881;width:525;height:365">
              <v:imagedata r:id="rId28" o:title=""/>
            </v:shape>
            <v:shape id="_x0000_s1291" alt="" style="position:absolute;left:10350;top:650;width:921;height:885" coordorigin="10350,650" coordsize="921,885" path="m10828,650r-116,22l10650,698r-90,54l10482,822r-78,104l10374,989r-18,65l10350,1120r7,66l10377,1252r33,64l10457,1378r60,60l10568,1477r55,28l10738,1532r55,3l10850,1529r59,-16l10971,1487r90,-54l11139,1363r78,-104l11247,1196r18,-65l11270,1065r-7,-66l11243,934r-33,-65l11164,807r-60,-60l11052,708r-54,-28l10883,653r-55,-3xe" fillcolor="#426e9e" stroked="f">
              <v:path arrowok="t"/>
            </v:shape>
            <v:shape id="_x0000_s1292" type="#_x0000_t75" alt="" style="position:absolute;left:10550;top:880;width:525;height:365">
              <v:imagedata r:id="rId29" o:title=""/>
            </v:shape>
            <v:shape id="_x0000_s1293" type="#_x0000_t202" alt="" style="position:absolute;left:636;top:190;width:10635;height:2115;mso-wrap-style:square;v-text-anchor:top" filled="f" stroked="f">
              <v:textbox inset="0,0,0,0">
                <w:txbxContent>
                  <w:p w14:paraId="0895D5CC" w14:textId="77777777" w:rsidR="000613D7" w:rsidRPr="006A7550" w:rsidRDefault="000613D7">
                    <w:pPr>
                      <w:spacing w:before="11"/>
                      <w:rPr>
                        <w:rFonts w:ascii="Calibri" w:hAnsi="Calibri"/>
                        <w:sz w:val="33"/>
                      </w:rPr>
                    </w:pPr>
                  </w:p>
                  <w:p w14:paraId="7737A169" w14:textId="77777777" w:rsidR="000613D7" w:rsidRPr="006A7550" w:rsidRDefault="00000000">
                    <w:pPr>
                      <w:bidi/>
                      <w:spacing w:line="252" w:lineRule="auto"/>
                      <w:ind w:left="1299" w:right="1359"/>
                      <w:jc w:val="center"/>
                      <w:rPr>
                        <w:rFonts w:ascii="Calibri" w:hAnsi="Calibri"/>
                        <w:i/>
                      </w:rPr>
                    </w:pPr>
                    <w:r w:rsidRPr="006A7550">
                      <w:rPr>
                        <w:rFonts w:ascii="Calibri" w:hAnsi="Calibri"/>
                        <w:i/>
                        <w:rtl/>
                        <w:lang w:val="ar"/>
                      </w:rPr>
                      <w:t>"لقد كنت أقدم الرعاية لمدة 20 عامًا، ولكنني لم أكن أعلم أنني مقدم رعاية لأنني كنت أرى نفسي فقط كابن أو زوج. ولم أبدأ رحلتي للتعرف على مصطلح "مقدم رعاية" إلا بعد أن أخذني أحد الأطباء جانبًا في المستشفى وسألني، "كيف حالك؟"، وهذا قادني إلى العثور على الدعم والتعليم والمجتمع."</w:t>
                    </w:r>
                  </w:p>
                  <w:p w14:paraId="2C384317" w14:textId="77777777" w:rsidR="000613D7" w:rsidRPr="006A7550" w:rsidRDefault="00000000">
                    <w:pPr>
                      <w:bidi/>
                      <w:spacing w:line="264" w:lineRule="exact"/>
                      <w:ind w:left="1299" w:right="1359"/>
                      <w:jc w:val="center"/>
                      <w:rPr>
                        <w:rFonts w:ascii="Calibri" w:hAnsi="Calibri"/>
                      </w:rPr>
                    </w:pPr>
                    <w:r w:rsidRPr="006A7550">
                      <w:rPr>
                        <w:rFonts w:ascii="Calibri" w:hAnsi="Calibri"/>
                        <w:rtl/>
                        <w:lang w:val="ar"/>
                      </w:rPr>
                      <w:t>- مقدم رعاية مجهول</w:t>
                    </w:r>
                  </w:p>
                </w:txbxContent>
              </v:textbox>
            </v:shape>
            <w10:wrap type="topAndBottom" anchorx="page"/>
          </v:group>
        </w:pict>
      </w:r>
    </w:p>
    <w:p w14:paraId="77DB0807"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إن المساهمة الاقتصادية التي يقدمها مقدمو الرعاية كبيرة وتدعم التشغيل الفعال لأنظمة الرعاية الصحية ورعاية المسنين. بالإضافة إلى ذلك، تعد المهارات التي يكتسبها مقدمو الرعاية أثناء أدائهم لمهامهم ذات قيمة كبيرة وقابلة للتطبيق في سوق العمل.</w:t>
      </w:r>
    </w:p>
    <w:p w14:paraId="28CFF160" w14:textId="77777777" w:rsidR="00B339F8" w:rsidRPr="006A7550" w:rsidRDefault="00B339F8" w:rsidP="004A1850">
      <w:pPr>
        <w:pStyle w:val="BodyText"/>
        <w:spacing w:beforeLines="50" w:before="120" w:afterLines="50" w:after="120"/>
        <w:rPr>
          <w:rFonts w:ascii="Calibri" w:hAnsi="Calibri"/>
          <w:sz w:val="20"/>
        </w:rPr>
      </w:pPr>
    </w:p>
    <w:p w14:paraId="4C6BBAE1" w14:textId="77777777" w:rsidR="00B339F8" w:rsidRPr="006A7550" w:rsidRDefault="00B339F8" w:rsidP="004A1850">
      <w:pPr>
        <w:pStyle w:val="BodyText"/>
        <w:spacing w:beforeLines="50" w:before="120" w:afterLines="50" w:after="120"/>
        <w:rPr>
          <w:rFonts w:ascii="Calibri" w:hAnsi="Calibri"/>
          <w:sz w:val="20"/>
        </w:rPr>
      </w:pPr>
    </w:p>
    <w:p w14:paraId="5BED1CC2" w14:textId="77777777" w:rsidR="00B339F8" w:rsidRPr="001672C2" w:rsidRDefault="000613D7" w:rsidP="003811F4">
      <w:pPr>
        <w:pStyle w:val="Heading2"/>
        <w:bidi/>
        <w:rPr>
          <w:rFonts w:ascii="Tahoma" w:hAnsi="Tahoma" w:cs="Tahoma"/>
          <w:b w:val="0"/>
          <w:bCs w:val="0"/>
        </w:rPr>
      </w:pPr>
      <w:r w:rsidRPr="006A7550">
        <w:rPr>
          <w:rtl/>
          <w:lang w:val="ar"/>
        </w:rPr>
        <w:br w:type="page"/>
      </w:r>
      <w:bookmarkStart w:id="9" w:name="_Toc256000009"/>
      <w:r w:rsidRPr="001672C2">
        <w:rPr>
          <w:rFonts w:ascii="Tahoma" w:hAnsi="Tahoma" w:cs="Tahoma"/>
          <w:b w:val="0"/>
          <w:bCs w:val="0"/>
          <w:rtl/>
          <w:lang w:val="ar"/>
        </w:rPr>
        <w:lastRenderedPageBreak/>
        <w:t>مقدمو الرعاية متنوعون</w:t>
      </w:r>
      <w:bookmarkEnd w:id="9"/>
    </w:p>
    <w:p w14:paraId="32752235"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يعكس مقدمو الرعاية تنوع مجتمعاتنا، حيث يمكن أن يكونوا من جميع الفئات العمرية تقريبًا، وينتمون إلى مختلف الفئات الجندرية، ويعيشون في أماكن مختلفة، وينحدرون من خلفيات ثقافية واجتماعية واقتصادية متنوعة. يشمل ذلك السكان الأصليين، ومقدمي الرعاية من المجتمعات ذات التنوع الثقافي واللغوي – بما في ذلك ذوي الخلفيات متعددة الثقافات، والمهاجرين، والخلفيات العرقية والإثنية المختلفة، واللاجئين، ومقدمي الرعاية في المناطق الريفية والنائية، ومقدمي الرعاية للمحاربين القدامى، وأفراد مجتمع الميم +LGBTQIA، ومقدمي الرعاية الشباب (أقل من 25 عامًا)، ومقدمي الرعاية الأكبر سنًا (65 عامًا وأكثر)، ومقدمي الرعاية المختلفين عصبيًا، ومقدمي الرعاية من ذوي الإعاقة.</w:t>
      </w:r>
    </w:p>
    <w:p w14:paraId="52AE1C07" w14:textId="0106C076" w:rsidR="00B339F8" w:rsidRPr="006A7550" w:rsidRDefault="00000000" w:rsidP="001672C2">
      <w:pPr>
        <w:pStyle w:val="BodyText"/>
        <w:bidi/>
        <w:spacing w:beforeLines="50" w:before="120" w:afterLines="50" w:after="120"/>
        <w:ind w:right="284"/>
        <w:rPr>
          <w:rFonts w:ascii="Calibri" w:hAnsi="Calibri"/>
        </w:rPr>
      </w:pPr>
      <w:r w:rsidRPr="006A7550">
        <w:rPr>
          <w:rFonts w:ascii="Calibri" w:hAnsi="Calibri"/>
          <w:rtl/>
          <w:lang w:val="ar"/>
        </w:rPr>
        <w:t>حدد المعهد الأسترالي للدراسات الأسرية (</w:t>
      </w:r>
      <w:r w:rsidR="0077734E" w:rsidRPr="006A7550">
        <w:rPr>
          <w:rFonts w:ascii="Calibri" w:hAnsi="Calibri"/>
          <w:rtl/>
          <w:lang w:val="ar"/>
        </w:rPr>
        <w:t>AIFS،</w:t>
      </w:r>
      <w:proofErr w:type="gramStart"/>
      <w:r w:rsidR="0077734E">
        <w:rPr>
          <w:rFonts w:ascii="Calibri" w:hAnsi="Calibri"/>
          <w:lang w:val="en-US"/>
        </w:rPr>
        <w:t xml:space="preserve">2024 </w:t>
      </w:r>
      <w:r w:rsidRPr="006A7550">
        <w:rPr>
          <w:rFonts w:ascii="Calibri" w:hAnsi="Calibri"/>
          <w:rtl/>
          <w:lang w:val="ar"/>
        </w:rPr>
        <w:t>)</w:t>
      </w:r>
      <w:proofErr w:type="gramEnd"/>
      <w:r w:rsidRPr="006A7550">
        <w:rPr>
          <w:rFonts w:ascii="Calibri" w:hAnsi="Calibri"/>
          <w:rtl/>
          <w:lang w:val="ar"/>
        </w:rPr>
        <w:t xml:space="preserve"> أن مقدمي الرعاية من الأمم الأولى والمجتمعات المتنوعة ثقافيًا ولغويًا ومجتمع الميم (+LGBTQIA) لا يتم الاعتراف بهم بشكل خاص ولا يتم التعرف عليهم بشكل كافٍ عند جمع البيانات.</w:t>
      </w:r>
    </w:p>
    <w:p w14:paraId="7C760B09" w14:textId="77777777" w:rsidR="00B339F8" w:rsidRPr="006A7550" w:rsidRDefault="00000000" w:rsidP="004A1850">
      <w:pPr>
        <w:pStyle w:val="BodyText"/>
        <w:bidi/>
        <w:spacing w:beforeLines="50" w:before="120" w:afterLines="50" w:after="120"/>
        <w:jc w:val="both"/>
        <w:rPr>
          <w:rFonts w:ascii="Calibri" w:hAnsi="Calibri"/>
        </w:rPr>
      </w:pPr>
      <w:r w:rsidRPr="006A7550">
        <w:rPr>
          <w:rFonts w:ascii="Calibri" w:hAnsi="Calibri"/>
          <w:rtl/>
          <w:lang w:val="ar"/>
        </w:rPr>
        <w:t>لا يعرّف بعض الأشخاص الذين يقومون برعاية شخص آخر عن أنفسهم كمقدمي رعاية. ولذلك قد لا تكون هذه الفئة من مقدمي الرعاية على دراية بخدمات الدعم أو قد لا تسعى للحصول عليها. وتشير AIFS إلى أن "البيانات الموجودة بشأن الرعاية قد تقلل بشكل كبير من حجم المجموعة".</w:t>
      </w:r>
    </w:p>
    <w:p w14:paraId="579257F2"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هناك أيضًا فجوة في البيانات المتعلقة بمقدمي الرعاية للأشخاص الذين يعانون من آثار الصدمة، مثل المحاربين القدامى، واللاجئين، وأفراد الاستجابة الأولية (مثل الشرطة، والمسعفين).</w:t>
      </w:r>
    </w:p>
    <w:p w14:paraId="2444CC89"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قد يختار بعض مقدمي الرعاية عدم التعريف عن أنفسهم كمقدمي رعاية، وذلك لأسباب مثل الالتزام الثقافي، أو الوصمة الحقيقية أو المتصورة المرتبطة بدور الرعاية أو بالشخص الذي يعتنون به، أو لأنهم لا يشعرون أن الكلمة تعكس علاقتهم بشكل دقيق.</w:t>
      </w:r>
    </w:p>
    <w:p w14:paraId="7E6773A4" w14:textId="77777777" w:rsidR="00B339F8" w:rsidRPr="006A7550" w:rsidRDefault="00000000"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720704" behindDoc="1" locked="0" layoutInCell="1" allowOverlap="1" wp14:anchorId="23D8D9DA" wp14:editId="7773BFE1">
            <wp:simplePos x="0" y="0"/>
            <wp:positionH relativeFrom="column">
              <wp:posOffset>-438150</wp:posOffset>
            </wp:positionH>
            <wp:positionV relativeFrom="paragraph">
              <wp:posOffset>162560</wp:posOffset>
            </wp:positionV>
            <wp:extent cx="7569200" cy="5855970"/>
            <wp:effectExtent l="0" t="0" r="0" b="0"/>
            <wp:wrapNone/>
            <wp:docPr id="24" name="图片 24" descr="Older lady using a suction tube on a man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Older lady using a suction tube on a man in a wheelchai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69200" cy="5855970"/>
                    </a:xfrm>
                    <a:prstGeom prst="rect">
                      <a:avLst/>
                    </a:prstGeom>
                  </pic:spPr>
                </pic:pic>
              </a:graphicData>
            </a:graphic>
            <wp14:sizeRelH relativeFrom="page">
              <wp14:pctWidth>0</wp14:pctWidth>
            </wp14:sizeRelH>
            <wp14:sizeRelV relativeFrom="page">
              <wp14:pctHeight>0</wp14:pctHeight>
            </wp14:sizeRelV>
          </wp:anchor>
        </w:drawing>
      </w:r>
    </w:p>
    <w:p w14:paraId="61CC4C8B" w14:textId="77777777" w:rsidR="00B339F8" w:rsidRPr="006A7550" w:rsidRDefault="00B339F8" w:rsidP="004A1850">
      <w:pPr>
        <w:pStyle w:val="BodyText"/>
        <w:spacing w:beforeLines="50" w:before="120" w:afterLines="50" w:after="120"/>
        <w:rPr>
          <w:rFonts w:ascii="Calibri" w:hAnsi="Calibri"/>
          <w:sz w:val="20"/>
        </w:rPr>
      </w:pPr>
    </w:p>
    <w:p w14:paraId="75A154F9" w14:textId="77777777" w:rsidR="00785D21" w:rsidRPr="006A7550" w:rsidRDefault="00A11F53" w:rsidP="00785D21">
      <w:pPr>
        <w:pStyle w:val="Heading9"/>
        <w:spacing w:beforeLines="50" w:before="120" w:afterLines="50" w:after="120"/>
        <w:ind w:left="0"/>
        <w:rPr>
          <w:rFonts w:ascii="Calibri" w:hAnsi="Calibri"/>
        </w:rPr>
      </w:pPr>
      <w:r>
        <w:rPr>
          <w:noProof/>
          <w:lang w:val="en-US" w:eastAsia="zh-CN"/>
        </w:rPr>
        <w:pict w14:anchorId="7D1C892E">
          <v:shape id="_x0000_s1286" type="#_x0000_t202" alt="" style="position:absolute;left:0;text-align:left;margin-left:-1.15pt;margin-top:412.35pt;width:547.65pt;height:16pt;z-index:251721728;mso-wrap-style:square;mso-wrap-edited:f;mso-width-percent:0;mso-height-percent:0;mso-width-percent:0;mso-height-percent:0;v-text-anchor:top" filled="f" stroked="f">
            <v:textbox inset="0,0,0,0">
              <w:txbxContent>
                <w:p w14:paraId="167BEE6A" w14:textId="77777777" w:rsidR="00287D45" w:rsidRPr="00DA2278" w:rsidRDefault="00000000" w:rsidP="00287D45">
                  <w:pPr>
                    <w:tabs>
                      <w:tab w:val="right" w:pos="10764"/>
                    </w:tabs>
                    <w:bidi/>
                    <w:rPr>
                      <w:rFonts w:eastAsiaTheme="minorEastAsia"/>
                      <w:lang w:eastAsia="zh-CN"/>
                    </w:rPr>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16</w:t>
                  </w:r>
                </w:p>
              </w:txbxContent>
            </v:textbox>
          </v:shape>
        </w:pict>
      </w:r>
      <w:r w:rsidR="000F749D">
        <w:rPr>
          <w:rFonts w:ascii="Calibri" w:hAnsi="Calibri"/>
          <w:sz w:val="18"/>
        </w:rPr>
        <w:br w:type="page"/>
      </w:r>
    </w:p>
    <w:p w14:paraId="4945C48D" w14:textId="77777777" w:rsidR="00B339F8" w:rsidRPr="006A7550" w:rsidRDefault="00A11F53" w:rsidP="006C14C0">
      <w:pPr>
        <w:pStyle w:val="Heading9"/>
        <w:ind w:left="0"/>
        <w:rPr>
          <w:rFonts w:ascii="Calibri" w:hAnsi="Calibri"/>
        </w:rPr>
      </w:pPr>
      <w:r>
        <w:rPr>
          <w:rFonts w:ascii="Calibri" w:hAnsi="Calibri"/>
          <w:noProof/>
          <w:sz w:val="20"/>
          <w:lang w:val="en-US" w:eastAsia="zh-CN"/>
        </w:rPr>
        <w:lastRenderedPageBreak/>
        <w:pict w14:anchorId="5BC7EC13">
          <v:shape id="_x0000_s1285" type="#_x0000_t202" alt="" style="position:absolute;left:0;text-align:left;margin-left:64pt;margin-top:7.4pt;width:411.15pt;height:146.5pt;z-index:251723776;mso-wrap-style:square;mso-wrap-edited:f;mso-width-percent:0;mso-height-percent:0;mso-left-percent:-10001;mso-top-percent:-10001;mso-wrap-distance-left:9pt;mso-wrap-distance-top:0;mso-wrap-distance-right:9pt;mso-wrap-distance-bottom:0;mso-width-percent:0;mso-height-percent:0;mso-left-percent:-10001;mso-top-percent:-10001;mso-width-relative:page;mso-height-relative:page;v-text-anchor:top" filled="f" stroked="f">
            <v:textbox inset="0,0,0,0">
              <w:txbxContent>
                <w:p w14:paraId="69E79D87" w14:textId="77777777" w:rsidR="00CB7934" w:rsidRPr="006A7550" w:rsidRDefault="00000000" w:rsidP="00CB7934">
                  <w:pPr>
                    <w:pStyle w:val="Heading9"/>
                    <w:bidi/>
                    <w:spacing w:beforeLines="50" w:before="120" w:afterLines="50" w:after="120"/>
                    <w:ind w:left="0"/>
                    <w:rPr>
                      <w:rFonts w:ascii="Calibri" w:hAnsi="Calibri"/>
                    </w:rPr>
                  </w:pPr>
                  <w:r w:rsidRPr="006A7550">
                    <w:rPr>
                      <w:rFonts w:ascii="Calibri" w:hAnsi="Calibri"/>
                      <w:rtl/>
                      <w:lang w:val="ar"/>
                    </w:rPr>
                    <w:t>بدأت نِكي (Nicci) دورها كمقدمة رعاية منذ صغرها وظلت في هذا الدور طوال حياتها كراشدة. هي نفسها تحتاج إلى الرعاية. في الوقت الحالي، تعتني بوالدها المسن، وشريك يخضع للرعاية التلطيفية، وشريك يعاني من التنوّع العصبي، وابنها البالغ المصاب بالتوحد. تنتمي نِكي إلى مجتمع الميم +LGBTQIA.</w:t>
                  </w:r>
                </w:p>
                <w:p w14:paraId="7593399A" w14:textId="77777777" w:rsidR="00CB7934" w:rsidRPr="006A7550" w:rsidRDefault="00000000" w:rsidP="00CB7934">
                  <w:pPr>
                    <w:bidi/>
                    <w:jc w:val="center"/>
                    <w:rPr>
                      <w:rFonts w:ascii="Calibri" w:hAnsi="Calibri"/>
                      <w:i/>
                      <w:sz w:val="26"/>
                    </w:rPr>
                  </w:pPr>
                  <w:r w:rsidRPr="006A7550">
                    <w:rPr>
                      <w:rFonts w:ascii="Calibri" w:hAnsi="Calibri"/>
                      <w:i/>
                      <w:sz w:val="26"/>
                      <w:rtl/>
                      <w:lang w:val="ar"/>
                    </w:rPr>
                    <w:t>"تواصل حياتك وحسب"،</w:t>
                  </w:r>
                  <w:r w:rsidRPr="006A7550">
                    <w:rPr>
                      <w:rFonts w:ascii="Calibri" w:hAnsi="Calibri"/>
                      <w:sz w:val="26"/>
                      <w:rtl/>
                      <w:lang w:val="ar"/>
                    </w:rPr>
                    <w:t xml:space="preserve"> تقول نِكي. </w:t>
                  </w:r>
                  <w:r w:rsidRPr="006A7550">
                    <w:rPr>
                      <w:rFonts w:ascii="Calibri" w:hAnsi="Calibri"/>
                      <w:i/>
                      <w:sz w:val="26"/>
                      <w:rtl/>
                      <w:lang w:val="ar"/>
                    </w:rPr>
                    <w:t xml:space="preserve">"لأنك مضطر لذلك. وهذا يمكن أن يكون عبئًا ثقيلًا جدًا على البعض." </w:t>
                  </w:r>
                </w:p>
                <w:p w14:paraId="2C15C8ED" w14:textId="77777777" w:rsidR="00CB7934" w:rsidRDefault="00000000" w:rsidP="00CB7934">
                  <w:pPr>
                    <w:bidi/>
                    <w:jc w:val="center"/>
                  </w:pPr>
                  <w:r w:rsidRPr="006A7550">
                    <w:rPr>
                      <w:rFonts w:ascii="Calibri" w:hAnsi="Calibri"/>
                      <w:rtl/>
                      <w:lang w:val="ar"/>
                    </w:rPr>
                    <w:t>– نِكي (Nicci)، من أفراد مجتمع +LGBTQIA، مقدمة رعاية من ذوي الإعاقة.</w:t>
                  </w:r>
                </w:p>
              </w:txbxContent>
            </v:textbox>
          </v:shape>
        </w:pict>
      </w:r>
      <w:r w:rsidR="00785D21">
        <w:rPr>
          <w:noProof/>
          <w:lang w:val="en-US" w:eastAsia="zh-CN"/>
        </w:rPr>
        <w:drawing>
          <wp:anchor distT="0" distB="0" distL="114300" distR="114300" simplePos="0" relativeHeight="251722752" behindDoc="1" locked="0" layoutInCell="1" allowOverlap="1" wp14:anchorId="1BBA54AC" wp14:editId="3CC9B343">
            <wp:simplePos x="0" y="0"/>
            <wp:positionH relativeFrom="column">
              <wp:posOffset>-438150</wp:posOffset>
            </wp:positionH>
            <wp:positionV relativeFrom="paragraph">
              <wp:posOffset>-1004571</wp:posOffset>
            </wp:positionV>
            <wp:extent cx="7569200" cy="10714273"/>
            <wp:effectExtent l="0" t="0" r="0" b="0"/>
            <wp:wrapNone/>
            <wp:docPr id="26" name="图片 26" descr="Image of a lady sitting down arms cro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age of a lady sitting down arms cross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569200" cy="10714273"/>
                    </a:xfrm>
                    <a:prstGeom prst="rect">
                      <a:avLst/>
                    </a:prstGeom>
                  </pic:spPr>
                </pic:pic>
              </a:graphicData>
            </a:graphic>
            <wp14:sizeRelH relativeFrom="page">
              <wp14:pctWidth>0</wp14:pctWidth>
            </wp14:sizeRelH>
            <wp14:sizeRelV relativeFrom="page">
              <wp14:pctHeight>0</wp14:pctHeight>
            </wp14:sizeRelV>
          </wp:anchor>
        </w:drawing>
      </w:r>
    </w:p>
    <w:p w14:paraId="149224E0" w14:textId="77777777" w:rsidR="00B339F8" w:rsidRPr="006A7550" w:rsidRDefault="00B339F8" w:rsidP="004A1850">
      <w:pPr>
        <w:pStyle w:val="BodyText"/>
        <w:spacing w:beforeLines="50" w:before="120" w:afterLines="50" w:after="120"/>
        <w:rPr>
          <w:rFonts w:ascii="Calibri" w:hAnsi="Calibri"/>
          <w:sz w:val="20"/>
        </w:rPr>
      </w:pPr>
    </w:p>
    <w:p w14:paraId="459D5C13" w14:textId="77777777" w:rsidR="00B339F8" w:rsidRPr="006A7550" w:rsidRDefault="00B339F8" w:rsidP="004A1850">
      <w:pPr>
        <w:pStyle w:val="BodyText"/>
        <w:spacing w:beforeLines="50" w:before="120" w:afterLines="50" w:after="120"/>
        <w:rPr>
          <w:rFonts w:ascii="Calibri" w:hAnsi="Calibri"/>
          <w:sz w:val="20"/>
        </w:rPr>
      </w:pPr>
    </w:p>
    <w:p w14:paraId="40E20F4E" w14:textId="77777777" w:rsidR="00B339F8" w:rsidRPr="006A7550" w:rsidRDefault="00B339F8" w:rsidP="004A1850">
      <w:pPr>
        <w:pStyle w:val="BodyText"/>
        <w:spacing w:beforeLines="50" w:before="120" w:afterLines="50" w:after="120"/>
        <w:rPr>
          <w:rFonts w:ascii="Calibri" w:hAnsi="Calibri"/>
          <w:sz w:val="20"/>
        </w:rPr>
      </w:pPr>
    </w:p>
    <w:p w14:paraId="3B720B56" w14:textId="77777777" w:rsidR="00B339F8" w:rsidRPr="006A7550" w:rsidRDefault="00B339F8" w:rsidP="004A1850">
      <w:pPr>
        <w:pStyle w:val="BodyText"/>
        <w:spacing w:beforeLines="50" w:before="120" w:afterLines="50" w:after="120"/>
        <w:rPr>
          <w:rFonts w:ascii="Calibri" w:hAnsi="Calibri"/>
          <w:sz w:val="20"/>
        </w:rPr>
      </w:pPr>
    </w:p>
    <w:p w14:paraId="2129C094" w14:textId="77777777" w:rsidR="00B339F8" w:rsidRPr="006A7550" w:rsidRDefault="00B339F8" w:rsidP="004A1850">
      <w:pPr>
        <w:pStyle w:val="BodyText"/>
        <w:spacing w:beforeLines="50" w:before="120" w:afterLines="50" w:after="120"/>
        <w:rPr>
          <w:rFonts w:ascii="Calibri" w:hAnsi="Calibri"/>
          <w:sz w:val="20"/>
        </w:rPr>
      </w:pPr>
    </w:p>
    <w:p w14:paraId="59CDBB8A" w14:textId="77777777" w:rsidR="00B339F8" w:rsidRPr="006A7550" w:rsidRDefault="00B339F8" w:rsidP="004A1850">
      <w:pPr>
        <w:pStyle w:val="BodyText"/>
        <w:spacing w:beforeLines="50" w:before="120" w:afterLines="50" w:after="120"/>
        <w:rPr>
          <w:rFonts w:ascii="Calibri" w:hAnsi="Calibri"/>
          <w:sz w:val="20"/>
        </w:rPr>
      </w:pPr>
    </w:p>
    <w:p w14:paraId="44A08BCD" w14:textId="77777777" w:rsidR="00B339F8" w:rsidRPr="006A7550" w:rsidRDefault="00B339F8" w:rsidP="004A1850">
      <w:pPr>
        <w:pStyle w:val="BodyText"/>
        <w:spacing w:beforeLines="50" w:before="120" w:afterLines="50" w:after="120"/>
        <w:rPr>
          <w:rFonts w:ascii="Calibri" w:hAnsi="Calibri"/>
          <w:sz w:val="20"/>
        </w:rPr>
      </w:pPr>
    </w:p>
    <w:p w14:paraId="5E201C2D" w14:textId="77777777" w:rsidR="00B339F8" w:rsidRPr="006A7550" w:rsidRDefault="00B339F8" w:rsidP="004A1850">
      <w:pPr>
        <w:pStyle w:val="BodyText"/>
        <w:spacing w:beforeLines="50" w:before="120" w:afterLines="50" w:after="120"/>
        <w:rPr>
          <w:rFonts w:ascii="Calibri" w:hAnsi="Calibri"/>
          <w:sz w:val="20"/>
        </w:rPr>
      </w:pPr>
    </w:p>
    <w:p w14:paraId="10E5C8FC" w14:textId="77777777" w:rsidR="00B339F8" w:rsidRPr="006A7550" w:rsidRDefault="00B339F8" w:rsidP="004A1850">
      <w:pPr>
        <w:pStyle w:val="BodyText"/>
        <w:spacing w:beforeLines="50" w:before="120" w:afterLines="50" w:after="120"/>
        <w:rPr>
          <w:rFonts w:ascii="Calibri" w:hAnsi="Calibri"/>
          <w:sz w:val="20"/>
        </w:rPr>
      </w:pPr>
    </w:p>
    <w:p w14:paraId="5A5C2ED5" w14:textId="77777777" w:rsidR="00B339F8" w:rsidRPr="006A7550" w:rsidRDefault="00A11F53" w:rsidP="004A1850">
      <w:pPr>
        <w:pStyle w:val="BodyText"/>
        <w:spacing w:beforeLines="50" w:before="120" w:afterLines="50" w:after="120"/>
        <w:rPr>
          <w:rFonts w:ascii="Calibri" w:hAnsi="Calibri"/>
          <w:sz w:val="50"/>
        </w:rPr>
      </w:pPr>
      <w:r>
        <w:rPr>
          <w:noProof/>
          <w:lang w:val="en-US" w:eastAsia="zh-CN"/>
        </w:rPr>
        <w:pict w14:anchorId="201BD4C1">
          <v:shape id="_x0000_s1284" type="#_x0000_t202" alt="" style="position:absolute;margin-left:-4.65pt;margin-top:546.15pt;width:547.65pt;height:16pt;z-index:251724800;mso-wrap-style:square;mso-wrap-edited:f;mso-width-percent:0;mso-height-percent:0;mso-width-percent:0;mso-height-percent:0;v-text-anchor:top" filled="f" stroked="f">
            <v:textbox inset="0,0,0,0">
              <w:txbxContent>
                <w:p w14:paraId="0EF74C0B" w14:textId="77777777" w:rsidR="00360F6D" w:rsidRPr="00DA2278" w:rsidRDefault="00000000" w:rsidP="00287D45">
                  <w:pPr>
                    <w:tabs>
                      <w:tab w:val="right" w:pos="10764"/>
                    </w:tabs>
                    <w:bidi/>
                    <w:rPr>
                      <w:rFonts w:eastAsiaTheme="minorEastAsia"/>
                      <w:lang w:eastAsia="zh-CN"/>
                    </w:rPr>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17</w:t>
                  </w:r>
                </w:p>
              </w:txbxContent>
            </v:textbox>
          </v:shape>
        </w:pict>
      </w:r>
      <w:r w:rsidR="000F749D">
        <w:rPr>
          <w:rFonts w:ascii="Calibri" w:hAnsi="Calibri"/>
          <w:sz w:val="18"/>
        </w:rPr>
        <w:br w:type="page"/>
      </w:r>
      <w:r>
        <w:pict w14:anchorId="25FFB375">
          <v:group id="_x0000_s1270" alt="" style="position:absolute;margin-left:0;margin-top:0;width:595.3pt;height:55.1pt;z-index:-251668480;mso-position-horizontal-relative:page;mso-position-vertical-relative:page" coordsize="11906,1102">
            <v:shape id="_x0000_s1271" type="#_x0000_t75" alt="" style="position:absolute;width:11906;height:1102">
              <v:imagedata r:id="rId32" o:title=""/>
            </v:shape>
            <v:shape id="_x0000_s1272" alt="" style="position:absolute;width:3345;height:868" coordsize="3345,868" o:spt="100" adj="0,,0" path="m3344,l,,,868,180,847,524,813,864,785r335,-21l1530,749r407,-11l2617,738r-119,-2l3115,735r25,-72l3166,589r24,-74l3214,441r24,-75l3261,292r22,-76l3305,141r22,-75l3344,xm3114,738r-497,l2892,743r218,7l3114,738xm3115,735r-776,l2498,736r119,2l3114,738r1,-3xe" stroked="f">
              <v:stroke joinstyle="round"/>
              <v:formulas/>
              <v:path arrowok="t" o:connecttype="segments" textboxrect="0,0,3345,868"/>
            </v:shape>
            <v:shape id="_x0000_s1273" alt="" style="position:absolute;width:8854;height:1102" coordsize="8854,1102" o:spt="100" adj="0,,0" path="m8758,736r-6141,2l2892,743r466,15l3969,790r800,57l7360,1053r556,29l7996,1085r400,12l8797,1102r56,-1l8835,1025r-20,-77l8795,872r-21,-77l8758,736xm8519,l,,,868,180,847,524,813,864,785r335,-21l1530,749r407,-11l2617,738r-119,-2l8757,735r-4,-16l8731,643r-22,-76l8685,492r-23,-75l8638,342r-25,-75l8587,193r-25,-75l8535,45,8519,xm8757,735r-6418,l2498,736r119,2l8758,736r-1,-1xe" fillcolor="#ef4a24" stroked="f">
              <v:fill opacity="4587f"/>
              <v:stroke joinstyle="round"/>
              <v:formulas/>
              <v:path arrowok="t" o:connecttype="segments" textboxrect="0,0,8854,1102"/>
            </v:shape>
            <v:shape id="_x0000_s1274" alt="" style="position:absolute;left:9938;width:1967;height:616" coordorigin="9939" coordsize="1967,616" path="m11906,l9939,r60,32l10062,64r64,32l10191,126r65,30l10321,186r66,28l10453,242r66,26l10587,294r67,25l10722,343r68,24l10859,389r69,22l10997,431r70,20l11137,470r70,18l11278,505r71,17l11420,537r72,14l11564,565r73,13l11709,589r73,11l11855,610r51,6l11906,xe" fillcolor="#298d8e" stroked="f">
              <v:fill opacity="45875f"/>
              <v:path arrowok="t"/>
            </v:shape>
            <v:shape id="_x0000_s1275" alt="" style="position:absolute;left:7739;width:4166;height:1102" coordorigin="7740" coordsize="4166,1102" o:spt="100" adj="0,,0" path="m11906,735r-4084,1l7821,738r-19,70l7784,879r-17,70l7751,1021r-11,51l7916,1082r80,3l8396,1097r401,5l9120,1100r325,-9l9676,1082r233,-14l10143,1052r236,-21l10616,1006r238,-29l11095,943r242,-38l11581,862r82,-15l11906,798r,-63xm11906,l8084,r-26,58l8031,125r-27,66l7978,258r-25,68l7929,393r-23,69l7883,530r-21,69l7841,669r-19,67l11906,735r,-735xe" fillcolor="#4b77ac" stroked="f">
              <v:fill opacity="45875f"/>
              <v:stroke joinstyle="round"/>
              <v:formulas/>
              <v:path arrowok="t" o:connecttype="segments" textboxrect="-7740,0,-3574,1102"/>
            </v:shape>
            <v:shape id="_x0000_s1276" alt="" style="position:absolute;width:3135;height:868" coordsize="3135,868" o:spt="100" adj="0,,0" path="m2980,l,,,868,180,847,524,813,864,785r335,-21l1530,749r407,-11l2617,738r-119,-2l3133,735r-4,-26l3118,635r-12,-74l3093,488r-14,-72l3064,343r-15,-72l3032,199r-18,-71l2996,57,2980,xm3133,738r-516,l2892,743r243,8l3133,738xm3133,735r-794,l2498,736r119,2l3133,738r,-3xe" fillcolor="#ef4a24" stroked="f">
              <v:fill opacity="52428f"/>
              <v:stroke joinstyle="round"/>
              <v:formulas/>
              <v:path arrowok="t" o:connecttype="segments" textboxrect="0,0,3135,868"/>
            </v:shape>
            <v:shape id="_x0000_s1277" alt="" style="position:absolute;left:689;top:73;width:3578;height:738" coordorigin="689,74" coordsize="3578,738" o:spt="100" adj="0,,0" path="m4113,735r-1793,l2762,740r445,12l3719,776r548,35l4207,781r-94,-46xm1940,74r-63,l1815,76r-59,4l1699,86r-56,8l1590,104r-52,11l1488,127r-48,14l1393,157r-45,17l1305,192r-42,20l1222,233r-39,22l1146,278r-37,24l1074,327r-34,27l1008,381r-32,28l945,437r-29,30l887,497r-28,31l833,559r-27,32l780,626r-24,36l735,698r-20,38l698,774r-9,25l827,788r319,-21l1462,752r388,-12l2234,735r86,l2310,735r1803,l4079,719,3955,660,3834,604,3716,552,3601,502,3489,456,3380,412,3274,372,3171,334,3071,299r-98,-32l2879,238r-92,-27l2697,187r-86,-22l2527,146r-82,-17l2366,114r-77,-12l2215,92r-72,-8l2073,79r-68,-4l1940,74xm4113,735r-1803,l2320,735r1793,l4113,735xe" fillcolor="#d86244" stroked="f">
              <v:fill opacity="13107f"/>
              <v:stroke joinstyle="round"/>
              <v:formulas/>
              <v:path arrowok="t" o:connecttype="segments" textboxrect="-689,-74,2889,664"/>
            </v:shape>
            <v:shape id="_x0000_s1278" alt="" style="position:absolute;left:2305;width:3466;height:932" coordorigin="2305" coordsize="3466,932" o:spt="100" adj="0,,0" path="m5650,735r-3172,l2478,737r284,3l3207,752r512,24l4438,822,5770,931r-39,-65l5658,748r-8,-13xm5147,l2305,r6,52l2320,122r12,72l2346,267r16,75l2381,420r21,79l2426,579r27,83l2478,735r3172,l5581,627,5506,510,5431,398,5357,291,5285,188,5213,89,5147,xe" fillcolor="#d05757" stroked="f">
              <v:fill opacity="13107f"/>
              <v:stroke joinstyle="round"/>
              <v:formulas/>
              <v:path arrowok="t" o:connecttype="segments" textboxrect="-2305,0,1161,932"/>
            </v:shape>
            <v:shape id="_x0000_s1279" alt="" style="position:absolute;left:4104;width:2831;height:1021" coordorigin="4104" coordsize="2831,1021" o:spt="100" adj="0,,0" path="m6932,735r-2824,l4104,793r,7l4438,822r2496,199l6934,958r-1,-141l6932,735xm6887,l4183,r-2,11l4166,114r-14,106l4140,329r-11,111l4119,555r-8,118l4108,735r2824,l6931,680r-5,-132l6921,421r-8,-123l6904,179,6894,65,6887,xe" fillcolor="#c24e6b" stroked="f">
              <v:fill opacity="13107f"/>
              <v:stroke joinstyle="round"/>
              <v:formulas/>
              <v:path arrowok="t" o:connecttype="segments" textboxrect="-4104,0,-1273,1021"/>
            </v:shape>
            <v:shape id="_x0000_s1280" alt="" style="position:absolute;left:5371;width:3425;height:1098" coordorigin="5372" coordsize="3425,1098" o:spt="100" adj="0,,0" path="m8570,735r-3096,l5457,762r-63,100l5372,898r2037,158l7948,1083r459,14l8451,1005r46,-99l8539,810r31,-75xm8797,l5979,r-43,57l5868,150r-69,96l5730,344r-69,103l5591,552r-70,109l5474,735r3096,l8578,717r36,-90l8647,540r30,-85l8704,372r24,-79l8749,216r19,-75l8784,69,8797,xe" fillcolor="#b7437a" stroked="f">
              <v:fill opacity="13107f"/>
              <v:stroke joinstyle="round"/>
              <v:formulas/>
              <v:path arrowok="t" o:connecttype="segments" textboxrect="-5372,0,-1947,1098"/>
            </v:shape>
            <v:shape id="_x0000_s1281" alt="" style="position:absolute;left:6576;top:87;width:3607;height:1015" coordorigin="6576,87" coordsize="3607,1015" o:spt="100" adj="0,,0" path="m10146,735r-3083,l7018,758r-112,57l6793,875r-116,63l6576,994r833,62l7948,1083r465,14l8801,1102r313,-2l9428,1092r316,-14l9983,1063r198,-15l10182,1031r,-42l10181,948r-3,-40l10173,868r-6,-40l10159,790r-9,-39l10146,735xm9171,87r-63,1l9043,92r-66,5l8908,104r-70,9l8765,124r-74,13l8615,152r-79,18l8456,189r-82,22l8290,235r-86,26l8115,289r-90,31l7933,353r-94,35l7744,426r-98,40l7546,508r-102,45l7340,601r-105,49l7127,703r-64,32l10146,735r-6,-22l10128,676r-12,-37l10102,603r-15,-37l10071,531r-17,-36l10034,461r-21,-34l9989,396r-25,-31l9936,336r-29,-27l9875,283r-33,-25l9807,235r-37,-21l9731,194r-42,-18l9646,159r-45,-15l9554,131r-49,-12l9454,109r-52,-8l9347,95r-57,-4l9231,88r-60,-1xe" fillcolor="#934b8a" stroked="f">
              <v:fill opacity="13107f"/>
              <v:stroke joinstyle="round"/>
              <v:formulas/>
              <v:path arrowok="t" o:connecttype="segments" textboxrect="-6576,-87,-2969,928"/>
            </v:shape>
            <v:shape id="_x0000_s1282" alt="" style="position:absolute;left:10108;width:1798;height:1048" coordorigin="10108" coordsize="1798,1048" o:spt="100" adj="0,,0" path="m11906,735r-1774,1l10135,759r12,82l10161,923r17,82l10188,1048r37,-3l10460,1023r238,-26l10936,966r241,-35l11419,892r245,-45l11906,799r,-64xm11906,l10132,r-7,53l10118,128r-5,77l10109,282r-1,78l10109,439r3,79l10117,598r8,80l10132,736r1774,-1l11906,xe" fillcolor="#298d8e" stroked="f">
              <v:fill opacity="52428f"/>
              <v:stroke joinstyle="round"/>
              <v:formulas/>
              <v:path arrowok="t" o:connecttype="segments" textboxrect="-10108,0,-8310,1048"/>
            </v:shape>
            <v:shape id="_x0000_s1283" alt="" style="position:absolute;width:1778;height:869" coordsize="1778,869" path="m1752,l,,,868,180,847,525,813,865,785r335,-21l1531,749r229,-6l1761,737r7,-66l1773,605r3,-67l1778,471r-1,-68l1775,334r-4,-69l1767,184r-5,-81l1754,20,1752,xe" fillcolor="#d7496e" stroked="f">
              <v:fill opacity="19660f"/>
              <v:path arrowok="t"/>
            </v:shape>
            <w10:wrap anchorx="page" anchory="page"/>
          </v:group>
        </w:pict>
      </w:r>
    </w:p>
    <w:p w14:paraId="1D7D7F91" w14:textId="77777777" w:rsidR="00B339F8" w:rsidRPr="009961E9" w:rsidRDefault="00000000" w:rsidP="004A1850">
      <w:pPr>
        <w:bidi/>
        <w:spacing w:beforeLines="50" w:before="120" w:afterLines="50" w:after="120"/>
        <w:rPr>
          <w:rFonts w:ascii="Calibri" w:hAnsi="Calibri"/>
          <w:b/>
          <w:sz w:val="40"/>
          <w:szCs w:val="40"/>
        </w:rPr>
      </w:pPr>
      <w:r w:rsidRPr="009961E9">
        <w:rPr>
          <w:rFonts w:ascii="Calibri" w:hAnsi="Calibri"/>
          <w:b/>
          <w:color w:val="4A78AD"/>
          <w:sz w:val="40"/>
          <w:szCs w:val="40"/>
          <w:rtl/>
          <w:lang w:val="ar"/>
        </w:rPr>
        <w:lastRenderedPageBreak/>
        <w:t>تقاطع مقدمي الرعاية</w:t>
      </w:r>
    </w:p>
    <w:p w14:paraId="72939D83"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يجب الاعتراف بالتقاطعية فيما بين مقدمي الرعاية. يواجه مقدمو الرعاية الذين لديهم هويات متداخلة مثل العرق والثقافة والدين والسن والميول الجنسي والهوية الجندرية والإعاقة والتنوّع العصبي والوضع الاجتماعي والاقتصادي مزيدًا من الحواجز والتحديات والتمييز.</w:t>
      </w:r>
    </w:p>
    <w:p w14:paraId="240EA181" w14:textId="77777777" w:rsidR="00B339F8" w:rsidRPr="006A7550" w:rsidRDefault="00B339F8" w:rsidP="004A1850">
      <w:pPr>
        <w:pStyle w:val="BodyText"/>
        <w:spacing w:beforeLines="50" w:before="120" w:afterLines="50" w:after="120"/>
        <w:rPr>
          <w:rFonts w:ascii="Calibri" w:hAnsi="Calibri"/>
          <w:sz w:val="15"/>
        </w:rPr>
      </w:pPr>
    </w:p>
    <w:p w14:paraId="60568F87" w14:textId="77777777" w:rsidR="00B339F8" w:rsidRDefault="00A11F53" w:rsidP="0094725D">
      <w:pPr>
        <w:pStyle w:val="BodyText"/>
        <w:spacing w:beforeLines="50" w:before="120" w:afterLines="50" w:after="120"/>
        <w:jc w:val="center"/>
        <w:rPr>
          <w:rFonts w:ascii="Calibri" w:eastAsiaTheme="minorEastAsia" w:hAnsi="Calibri"/>
          <w:sz w:val="36"/>
          <w:lang w:eastAsia="zh-CN"/>
        </w:rPr>
      </w:pPr>
      <w:r>
        <w:rPr>
          <w:noProof/>
          <w:lang w:val="en-US" w:eastAsia="zh-CN"/>
        </w:rPr>
        <w:pict w14:anchorId="617D2064">
          <v:shape id="_x0000_s1269" type="#_x0000_t202" alt="" style="position:absolute;left:0;text-align:left;margin-left:191.05pt;margin-top:141pt;width:157.65pt;height:56.2pt;z-index:251737088;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15E94A9E" w14:textId="77777777" w:rsidR="004F5273" w:rsidRPr="001672C2" w:rsidRDefault="00000000" w:rsidP="004F5273">
                  <w:pPr>
                    <w:bidi/>
                    <w:jc w:val="center"/>
                    <w:rPr>
                      <w:sz w:val="74"/>
                      <w:szCs w:val="74"/>
                    </w:rPr>
                  </w:pPr>
                  <w:r w:rsidRPr="001672C2">
                    <w:rPr>
                      <w:rFonts w:ascii="Calibri" w:hAnsi="Calibri"/>
                      <w:b/>
                      <w:color w:val="FFFFFF"/>
                      <w:sz w:val="74"/>
                      <w:szCs w:val="74"/>
                      <w:rtl/>
                      <w:lang w:val="ar"/>
                    </w:rPr>
                    <w:t>دور الرعاية</w:t>
                  </w:r>
                </w:p>
              </w:txbxContent>
            </v:textbox>
          </v:shape>
        </w:pict>
      </w:r>
      <w:r>
        <w:rPr>
          <w:noProof/>
          <w:lang w:val="en-US" w:eastAsia="zh-CN"/>
        </w:rPr>
        <w:pict w14:anchorId="6D726E12">
          <v:shape id="_x0000_s1268" type="#_x0000_t202" alt="" style="position:absolute;left:0;text-align:left;margin-left:132pt;margin-top:63.05pt;width:62.5pt;height:44.5pt;z-index:251736064;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04E24C7F" w14:textId="77777777" w:rsidR="004F5273" w:rsidRDefault="00000000" w:rsidP="004F5273">
                  <w:pPr>
                    <w:bidi/>
                    <w:jc w:val="center"/>
                  </w:pPr>
                  <w:r w:rsidRPr="006A7550">
                    <w:rPr>
                      <w:rFonts w:ascii="Calibri" w:hAnsi="Calibri"/>
                      <w:b/>
                      <w:color w:val="FFFFFF"/>
                      <w:sz w:val="24"/>
                      <w:rtl/>
                      <w:lang w:val="ar"/>
                    </w:rPr>
                    <w:t>الوضع الاجتماعي والاقتصادي</w:t>
                  </w:r>
                </w:p>
              </w:txbxContent>
            </v:textbox>
          </v:shape>
        </w:pict>
      </w:r>
      <w:r>
        <w:rPr>
          <w:noProof/>
          <w:lang w:val="en-US" w:eastAsia="zh-CN"/>
        </w:rPr>
        <w:pict w14:anchorId="3FAD0D94">
          <v:shape id="_x0000_s1267" type="#_x0000_t202" alt="" style="position:absolute;left:0;text-align:left;margin-left:100pt;margin-top:148.55pt;width:65pt;height:26pt;z-index:251735040;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4895A3EE" w14:textId="77777777" w:rsidR="004F5273" w:rsidRDefault="00000000" w:rsidP="004F5273">
                  <w:pPr>
                    <w:bidi/>
                    <w:jc w:val="center"/>
                  </w:pPr>
                  <w:r w:rsidRPr="006A7550">
                    <w:rPr>
                      <w:rFonts w:ascii="Calibri" w:hAnsi="Calibri"/>
                      <w:b/>
                      <w:color w:val="FFFFFF"/>
                      <w:sz w:val="24"/>
                      <w:rtl/>
                      <w:lang w:val="ar"/>
                    </w:rPr>
                    <w:t>الجنس</w:t>
                  </w:r>
                </w:p>
              </w:txbxContent>
            </v:textbox>
          </v:shape>
        </w:pict>
      </w:r>
      <w:r>
        <w:rPr>
          <w:noProof/>
          <w:lang w:val="en-US" w:eastAsia="zh-CN"/>
        </w:rPr>
        <w:pict w14:anchorId="69FC9F87">
          <v:shape id="_x0000_s1266" type="#_x0000_t202" alt="" style="position:absolute;left:0;text-align:left;margin-left:110pt;margin-top:223.05pt;width:62.5pt;height:35pt;z-index:251734016;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4277D267" w14:textId="77777777" w:rsidR="004F5273" w:rsidRDefault="00000000" w:rsidP="004F5273">
                  <w:pPr>
                    <w:bidi/>
                    <w:jc w:val="center"/>
                  </w:pPr>
                  <w:r w:rsidRPr="006A7550">
                    <w:rPr>
                      <w:rFonts w:ascii="Calibri" w:hAnsi="Calibri"/>
                      <w:b/>
                      <w:color w:val="FFFFFF"/>
                      <w:sz w:val="24"/>
                      <w:rtl/>
                      <w:lang w:val="ar"/>
                    </w:rPr>
                    <w:t>الهوية الجنسية</w:t>
                  </w:r>
                </w:p>
              </w:txbxContent>
            </v:textbox>
          </v:shape>
        </w:pict>
      </w:r>
      <w:r>
        <w:rPr>
          <w:noProof/>
          <w:lang w:val="en-US" w:eastAsia="zh-CN"/>
        </w:rPr>
        <w:pict w14:anchorId="6CBCA7C0">
          <v:shape id="_x0000_s1265" type="#_x0000_t202" alt="" style="position:absolute;left:0;text-align:left;margin-left:157.5pt;margin-top:294.55pt;width:65pt;height:16.5pt;z-index:251732992;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7DCF3FEF" w14:textId="77777777" w:rsidR="004F5273" w:rsidRDefault="00000000" w:rsidP="004F5273">
                  <w:pPr>
                    <w:bidi/>
                    <w:jc w:val="center"/>
                  </w:pPr>
                  <w:r w:rsidRPr="006A7550">
                    <w:rPr>
                      <w:rFonts w:ascii="Calibri" w:hAnsi="Calibri"/>
                      <w:b/>
                      <w:color w:val="FFFFFF"/>
                      <w:sz w:val="24"/>
                      <w:rtl/>
                      <w:lang w:val="ar"/>
                    </w:rPr>
                    <w:t>الدِيانة</w:t>
                  </w:r>
                </w:p>
              </w:txbxContent>
            </v:textbox>
          </v:shape>
        </w:pict>
      </w:r>
      <w:r>
        <w:rPr>
          <w:noProof/>
          <w:lang w:val="en-US" w:eastAsia="zh-CN"/>
        </w:rPr>
        <w:pict w14:anchorId="12D7CA2E">
          <v:shape id="_x0000_s1264" type="#_x0000_t202" alt="" style="position:absolute;left:0;text-align:left;margin-left:233.5pt;margin-top:312.05pt;width:65pt;height:16.5pt;z-index:251731968;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05DA38FB" w14:textId="77777777" w:rsidR="004F5273" w:rsidRDefault="00000000" w:rsidP="004F5273">
                  <w:pPr>
                    <w:bidi/>
                    <w:jc w:val="center"/>
                  </w:pPr>
                  <w:r w:rsidRPr="006A7550">
                    <w:rPr>
                      <w:rFonts w:ascii="Calibri" w:hAnsi="Calibri"/>
                      <w:b/>
                      <w:color w:val="FFFFFF"/>
                      <w:sz w:val="24"/>
                      <w:rtl/>
                      <w:lang w:val="ar"/>
                    </w:rPr>
                    <w:t>الإعاقة</w:t>
                  </w:r>
                </w:p>
              </w:txbxContent>
            </v:textbox>
          </v:shape>
        </w:pict>
      </w:r>
      <w:r>
        <w:rPr>
          <w:noProof/>
          <w:lang w:val="en-US" w:eastAsia="zh-CN"/>
        </w:rPr>
        <w:pict w14:anchorId="57591DA0">
          <v:shape id="_x0000_s1263" type="#_x0000_t202" alt="" style="position:absolute;left:0;text-align:left;margin-left:303pt;margin-top:278.55pt;width:71pt;height:32.5pt;z-index:251730944;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727C3039" w14:textId="77777777" w:rsidR="004F5273" w:rsidRDefault="00000000" w:rsidP="004F5273">
                  <w:pPr>
                    <w:bidi/>
                    <w:jc w:val="center"/>
                  </w:pPr>
                  <w:r w:rsidRPr="006A7550">
                    <w:rPr>
                      <w:rFonts w:ascii="Calibri" w:hAnsi="Calibri"/>
                      <w:b/>
                      <w:color w:val="FFFFFF"/>
                      <w:sz w:val="24"/>
                      <w:rtl/>
                      <w:lang w:val="ar"/>
                    </w:rPr>
                    <w:t>التنوّع العصبي</w:t>
                  </w:r>
                </w:p>
              </w:txbxContent>
            </v:textbox>
          </v:shape>
        </w:pict>
      </w:r>
      <w:r>
        <w:rPr>
          <w:noProof/>
          <w:lang w:val="en-US" w:eastAsia="zh-CN"/>
        </w:rPr>
        <w:pict w14:anchorId="2E1779A4">
          <v:shape id="_x0000_s1262" type="#_x0000_t202" alt="" style="position:absolute;left:0;text-align:left;margin-left:380pt;margin-top:228.05pt;width:47.5pt;height:19pt;z-index:251729920;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07A16C1F" w14:textId="77777777" w:rsidR="004F5273" w:rsidRDefault="00000000" w:rsidP="004F5273">
                  <w:pPr>
                    <w:bidi/>
                    <w:jc w:val="center"/>
                  </w:pPr>
                  <w:r w:rsidRPr="006A7550">
                    <w:rPr>
                      <w:rFonts w:ascii="Calibri" w:hAnsi="Calibri"/>
                      <w:b/>
                      <w:color w:val="FFFFFF"/>
                      <w:sz w:val="24"/>
                      <w:rtl/>
                      <w:lang w:val="ar"/>
                    </w:rPr>
                    <w:t>السن</w:t>
                  </w:r>
                </w:p>
              </w:txbxContent>
            </v:textbox>
          </v:shape>
        </w:pict>
      </w:r>
      <w:r>
        <w:rPr>
          <w:noProof/>
          <w:lang w:val="en-US" w:eastAsia="zh-CN"/>
        </w:rPr>
        <w:pict w14:anchorId="094D1554">
          <v:shape id="_x0000_s1261" type="#_x0000_t202" alt="" style="position:absolute;left:0;text-align:left;margin-left:380pt;margin-top:148.55pt;width:62pt;height:19pt;z-index:251728896;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42EE7D99" w14:textId="77777777" w:rsidR="004F5273" w:rsidRDefault="00000000" w:rsidP="004F5273">
                  <w:pPr>
                    <w:bidi/>
                    <w:jc w:val="center"/>
                  </w:pPr>
                  <w:r w:rsidRPr="006A7550">
                    <w:rPr>
                      <w:rFonts w:ascii="Calibri" w:hAnsi="Calibri"/>
                      <w:b/>
                      <w:color w:val="FFFFFF"/>
                      <w:sz w:val="24"/>
                      <w:rtl/>
                      <w:lang w:val="ar"/>
                    </w:rPr>
                    <w:t>العرق</w:t>
                  </w:r>
                </w:p>
              </w:txbxContent>
            </v:textbox>
          </v:shape>
        </w:pict>
      </w:r>
      <w:r>
        <w:rPr>
          <w:noProof/>
          <w:lang w:val="en-US" w:eastAsia="zh-CN"/>
        </w:rPr>
        <w:pict w14:anchorId="051E0E7D">
          <v:shape id="_x0000_s1260" type="#_x0000_t202" alt="" style="position:absolute;left:0;text-align:left;margin-left:345.5pt;margin-top:70.05pt;width:62pt;height:19pt;z-index:251727872;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2999CC1F" w14:textId="77777777" w:rsidR="004F5273" w:rsidRDefault="00000000" w:rsidP="004F5273">
                  <w:pPr>
                    <w:bidi/>
                  </w:pPr>
                  <w:r w:rsidRPr="006A7550">
                    <w:rPr>
                      <w:rFonts w:ascii="Calibri" w:hAnsi="Calibri"/>
                      <w:b/>
                      <w:color w:val="FFFFFF"/>
                      <w:sz w:val="24"/>
                      <w:rtl/>
                      <w:lang w:val="ar"/>
                    </w:rPr>
                    <w:t>اللغة</w:t>
                  </w:r>
                </w:p>
              </w:txbxContent>
            </v:textbox>
          </v:shape>
        </w:pict>
      </w:r>
      <w:r>
        <w:rPr>
          <w:noProof/>
          <w:lang w:val="en-US" w:eastAsia="zh-CN"/>
        </w:rPr>
        <w:pict w14:anchorId="194C478D">
          <v:shape id="_x0000_s1259" type="#_x0000_t202" alt="" style="position:absolute;left:0;text-align:left;margin-left:278pt;margin-top:26.55pt;width:62pt;height:19pt;z-index:251726848;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72B72536" w14:textId="77777777" w:rsidR="004F5273" w:rsidRDefault="00000000" w:rsidP="004F5273">
                  <w:pPr>
                    <w:bidi/>
                    <w:jc w:val="center"/>
                  </w:pPr>
                  <w:r w:rsidRPr="006A7550">
                    <w:rPr>
                      <w:rFonts w:ascii="Calibri" w:hAnsi="Calibri"/>
                      <w:b/>
                      <w:color w:val="FFFFFF"/>
                      <w:sz w:val="24"/>
                      <w:rtl/>
                      <w:lang w:val="ar"/>
                    </w:rPr>
                    <w:t>الثقافة</w:t>
                  </w:r>
                </w:p>
              </w:txbxContent>
            </v:textbox>
          </v:shape>
        </w:pict>
      </w:r>
      <w:r>
        <w:rPr>
          <w:noProof/>
          <w:lang w:val="en-US" w:eastAsia="zh-CN"/>
        </w:rPr>
        <w:pict w14:anchorId="1FE2E593">
          <v:shape id="_x0000_s1258" type="#_x0000_t202" alt="" style="position:absolute;left:0;text-align:left;margin-left:201.5pt;margin-top:21.55pt;width:62pt;height:19pt;z-index:251725824;mso-wrap-style:square;mso-wrap-edited:f;mso-width-percent:0;mso-height-percent:0;mso-wrap-distance-left:9pt;mso-wrap-distance-top:0;mso-wrap-distance-right:9pt;mso-wrap-distance-bottom:0;mso-width-percent:0;mso-height-percent:0;mso-width-relative:page;mso-height-relative:page;v-text-anchor:top" filled="f" stroked="f">
            <v:textbox inset="0,0,0,0">
              <w:txbxContent>
                <w:p w14:paraId="71F8C486" w14:textId="77777777" w:rsidR="004F5273" w:rsidRDefault="00000000" w:rsidP="004F5273">
                  <w:pPr>
                    <w:bidi/>
                    <w:jc w:val="center"/>
                  </w:pPr>
                  <w:r w:rsidRPr="006A7550">
                    <w:rPr>
                      <w:rFonts w:ascii="Calibri" w:hAnsi="Calibri"/>
                      <w:b/>
                      <w:color w:val="FFFFFF"/>
                      <w:sz w:val="24"/>
                      <w:rtl/>
                      <w:lang w:val="ar"/>
                    </w:rPr>
                    <w:t>العِرق</w:t>
                  </w:r>
                </w:p>
              </w:txbxContent>
            </v:textbox>
          </v:shape>
        </w:pict>
      </w:r>
      <w:r w:rsidR="003F74D3">
        <w:rPr>
          <w:noProof/>
          <w:lang w:val="en-US" w:eastAsia="zh-CN"/>
        </w:rPr>
        <w:drawing>
          <wp:inline distT="0" distB="0" distL="0" distR="0" wp14:anchorId="31A7A20D" wp14:editId="5AD0CA95">
            <wp:extent cx="4578350" cy="4527479"/>
            <wp:effectExtent l="0" t="0" r="0" b="0"/>
            <wp:docPr id="27" name="图片 27" descr="Image of the intersectionality of car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age of the intersectionality of carers"/>
                    <pic:cNvPicPr/>
                  </pic:nvPicPr>
                  <pic:blipFill>
                    <a:blip r:embed="rId33"/>
                    <a:stretch>
                      <a:fillRect/>
                    </a:stretch>
                  </pic:blipFill>
                  <pic:spPr>
                    <a:xfrm>
                      <a:off x="0" y="0"/>
                      <a:ext cx="4581731" cy="4530822"/>
                    </a:xfrm>
                    <a:prstGeom prst="rect">
                      <a:avLst/>
                    </a:prstGeom>
                  </pic:spPr>
                </pic:pic>
              </a:graphicData>
            </a:graphic>
          </wp:inline>
        </w:drawing>
      </w:r>
    </w:p>
    <w:p w14:paraId="73CD1AB0"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في حين أن كل مجموعة تضم نسيجًا غنيًا من الهويات والتجارب، فمن الضروري أن ندرك أن العديد من الأفراد قد ينتمون إلى أكثر من مجتمع واحد، ويواجهون تحديات فريدة تنشأ عن تقاطع هوياتهم المتداخلة المتعددة. إن هذا الاستكشاف يعزز فهمنا لتقاطع مساراتهم، كما يبرز الأهمية الكبيرة لتعزيز إدماج الجميع في تجربة مقدمي الرعاية.</w:t>
      </w:r>
    </w:p>
    <w:p w14:paraId="1E85BA51"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ومعرفة ذلك تجعل من الضروري تبني نهج يراعي تقاطع الهويات عند تصميم السياسات والخدمات. ويتضمن ذلك تطوير موارد شاملة والتعاون مع جميع المجتمعات لضمان شعور مقدمي الرعاية المتنوعين بالاعتراف بجميع جوانب هويتهم. يجب الترويج علنًا لاستراتيجيات الاعتراف بمقدمي الرعاية المتنوعين ودمجهم، وجعلها متاحة على نطاق واسع، لمساعدة جميع مقدمي الرعاية على الشعور بالثقة في الحصول على دعم آمن نفسيًا، وملم بالإصابات النفسية، ومخصص لتلبية احتياجاتهم.</w:t>
      </w:r>
    </w:p>
    <w:p w14:paraId="0B4969F4" w14:textId="77777777" w:rsidR="00B339F8" w:rsidRPr="006A7550" w:rsidRDefault="00A11F53" w:rsidP="004A1850">
      <w:pPr>
        <w:pStyle w:val="BodyText"/>
        <w:spacing w:beforeLines="50" w:before="120" w:afterLines="50" w:after="120"/>
        <w:rPr>
          <w:rFonts w:ascii="Calibri" w:hAnsi="Calibri"/>
          <w:sz w:val="19"/>
        </w:rPr>
      </w:pPr>
      <w:r>
        <w:rPr>
          <w:rFonts w:ascii="Calibri" w:hAnsi="Calibri"/>
          <w:sz w:val="19"/>
        </w:rPr>
      </w:r>
      <w:r>
        <w:rPr>
          <w:rFonts w:ascii="Calibri" w:hAnsi="Calibri"/>
          <w:sz w:val="19"/>
        </w:rPr>
        <w:pict w14:anchorId="0291A8EC">
          <v:group id="_x0000_s1250" alt="" style="width:510.25pt;height:71.3pt;mso-wrap-distance-left:0;mso-wrap-distance-right:0;mso-position-horizontal-relative:char;mso-position-vertical-relative:line" coordorigin="850,280" coordsize="10205,1426">
            <v:shape id="_x0000_s1251" alt="" style="position:absolute;left:860;top:489;width:10185;height:1008" coordorigin="860,489" coordsize="10185,1008" path="m1144,489r-76,10l1001,528r-58,44l899,630r-28,67l860,773r,440l871,1289r28,67l943,1414r58,44l1068,1487r76,10l10762,1497r75,-10l10905,1458r57,-44l11006,1356r29,-67l11045,1213r,-440l11035,697r-29,-67l10962,572r-57,-44l10837,499r-75,-10l1144,489xe" filled="f" strokecolor="#ebd1da" strokeweight="1pt">
              <v:path arrowok="t"/>
            </v:shape>
            <v:shape id="_x0000_s1252" alt="" style="position:absolute;left:1212;top:316;width:1330;height:1354" coordorigin="1212,316" coordsize="1330,1354" path="m1876,316r-71,8l1737,340r-62,20l1613,389r-60,37l1494,473r-57,58l1386,591r-45,65l1302,724r-31,73l1251,856r-25,95l1215,1024r-3,72l1219,1166r15,67l1257,1298r32,61l1329,1416r49,54l1435,1519r66,44l1575,1602r82,34l1732,1658r74,11l1878,1670r71,-8l2018,1646r62,-20l2141,1597r61,-37l2260,1513r57,-58l2368,1395r45,-65l2452,1262r32,-73l2504,1130r25,-95l2540,961r2,-71l2536,820r-15,-67l2497,688r-31,-61l2425,570r-49,-54l2319,467r-66,-44l2179,384r-82,-34l2022,328r-74,-11l1876,316xe" fillcolor="#c3638c" stroked="f">
              <v:path arrowok="t"/>
            </v:shape>
            <v:shape id="_x0000_s1253" alt="" style="position:absolute;left:1212;top:316;width:1330;height:1354" coordorigin="1212,316" coordsize="1330,1354" path="m2097,350r-75,-22l1948,317r-72,-1l1805,324r-68,16l1675,360r-62,29l1553,426r-59,47l1437,531r-51,60l1341,656r-39,68l1271,797r-20,59l1226,951r-11,73l1212,1096r7,70l1234,1233r23,65l1289,1359r40,57l1378,1470r57,49l1501,1563r74,39l1657,1636r75,22l1806,1669r72,1l1949,1662r69,-16l2080,1626r61,-29l2202,1560r58,-47l2317,1455r51,-60l2413,1330r39,-68l2484,1189r20,-59l2529,1035r11,-74l2542,890r-6,-70l2521,753r-24,-65l2466,627r-41,-57l2376,516r-57,-49l2253,423r-74,-39l2097,350e" filled="f" strokecolor="#dcaabc" strokeweight="3.6pt">
              <v:path arrowok="t"/>
            </v:shape>
            <v:shape id="_x0000_s1254" type="#_x0000_t75" alt="" style="position:absolute;left:1929;top:653;width:190;height:182">
              <v:imagedata r:id="rId34" o:title=""/>
            </v:shape>
            <v:shape id="_x0000_s1255" alt="" style="position:absolute;left:1569;top:857;width:508;height:496" coordorigin="1570,857" coordsize="508,496" path="m1904,1122r99,-99l2011,1015r11,-4l2033,1011r12,l2056,1015r8,8l2074,1039r3,17l2073,1072r-9,13l1937,1213r1,-1l1939,1212r1,l1973,1207r26,3l2048,1258r2,15l2047,1286r-5,11l2029,1297r-19,1l1988,1299r-29,4l1925,1310r-40,15l1811,1350r-63,3l1689,1331r-60,-48l1584,1218r-14,-65l1582,1095r32,-48l1793,869r14,-9l1822,857r16,3l1851,927r-90,90l1892,886r9,-9l1912,873r11,l1935,873r11,5l1954,886r11,15l1967,918r-4,16l1954,948r-121,121l1971,931r15,-10l2002,918r16,3l2033,931r10,15l2046,963r-4,16l2033,993r-129,129xe" filled="f" strokecolor="white" strokeweight="1pt">
              <v:path arrowok="t"/>
            </v:shape>
            <v:shape id="_x0000_s1256" alt="" style="position:absolute;left:1677;top:581;width:508;height:365" coordorigin="1677,582" coordsize="508,365" path="m1698,917r-21,-38l1681,863r9,-14l1818,722r-1,l1816,722r-1,1l1781,728r-26,-4l1706,677r-2,-15l1707,649r6,-12l1725,637r20,-1l1767,635r28,-3l1829,624r40,-14l1943,585r63,-3l2065,603r60,49l2171,717r14,64l2173,840r-32,47l2081,946e" filled="f" strokecolor="white" strokeweight="1pt">
              <v:path arrowok="t"/>
            </v:shape>
            <v:shape id="_x0000_s1257" type="#_x0000_t202" alt="" style="position:absolute;left:850;top:280;width:10205;height:1426;mso-wrap-style:square;v-text-anchor:top" filled="f" stroked="f">
              <v:textbox inset="0,0,0,0">
                <w:txbxContent>
                  <w:p w14:paraId="4025585E" w14:textId="77777777" w:rsidR="000613D7" w:rsidRPr="006A7550" w:rsidRDefault="000613D7">
                    <w:pPr>
                      <w:spacing w:before="4"/>
                      <w:rPr>
                        <w:rFonts w:ascii="Calibri" w:hAnsi="Calibri"/>
                        <w:sz w:val="36"/>
                      </w:rPr>
                    </w:pPr>
                  </w:p>
                  <w:p w14:paraId="73BBD8B3" w14:textId="77777777" w:rsidR="000613D7" w:rsidRPr="006A7550" w:rsidRDefault="00000000" w:rsidP="009961E9">
                    <w:pPr>
                      <w:bidi/>
                      <w:spacing w:line="249" w:lineRule="auto"/>
                      <w:ind w:left="423" w:right="2127"/>
                      <w:rPr>
                        <w:rFonts w:ascii="Calibri" w:hAnsi="Calibri"/>
                      </w:rPr>
                    </w:pPr>
                    <w:r w:rsidRPr="006A7550">
                      <w:rPr>
                        <w:rFonts w:ascii="Calibri" w:hAnsi="Calibri"/>
                        <w:rtl/>
                        <w:lang w:val="ar"/>
                      </w:rPr>
                      <w:t xml:space="preserve">ونحن نواصل استكشاف تجارب وتحديات مقدمي الرعاية في </w:t>
                    </w:r>
                    <w:r w:rsidRPr="006A7550">
                      <w:rPr>
                        <w:rFonts w:ascii="Calibri" w:hAnsi="Calibri"/>
                        <w:b/>
                        <w:rtl/>
                        <w:lang w:val="ar"/>
                      </w:rPr>
                      <w:t>لمحة عامة: تنوع مقدمي الرعاية</w:t>
                    </w:r>
                    <w:r w:rsidRPr="006A7550">
                      <w:rPr>
                        <w:rFonts w:ascii="Calibri" w:hAnsi="Calibri"/>
                        <w:rtl/>
                        <w:lang w:val="ar"/>
                      </w:rPr>
                      <w:t>.</w:t>
                    </w:r>
                  </w:p>
                </w:txbxContent>
              </v:textbox>
            </v:shape>
            <w10:anchorlock/>
          </v:group>
        </w:pict>
      </w:r>
    </w:p>
    <w:p w14:paraId="1A7275C8" w14:textId="77777777" w:rsidR="00B339F8" w:rsidRPr="006A7550" w:rsidRDefault="00000000" w:rsidP="004A1850">
      <w:pPr>
        <w:pStyle w:val="BodyText"/>
        <w:spacing w:beforeLines="50" w:before="120" w:afterLines="50" w:after="120"/>
        <w:rPr>
          <w:rFonts w:ascii="Calibri" w:hAnsi="Calibri"/>
        </w:rPr>
      </w:pPr>
      <w:r>
        <w:rPr>
          <w:rFonts w:ascii="Calibri" w:hAnsi="Calibri"/>
          <w:sz w:val="18"/>
        </w:rPr>
        <w:br w:type="page"/>
      </w:r>
    </w:p>
    <w:p w14:paraId="341D3FB7" w14:textId="77777777" w:rsidR="00B339F8" w:rsidRPr="006A7550" w:rsidRDefault="00000000" w:rsidP="004A1850">
      <w:pPr>
        <w:pStyle w:val="BodyText"/>
        <w:spacing w:beforeLines="50" w:before="120" w:afterLines="50" w:after="120"/>
        <w:rPr>
          <w:rFonts w:ascii="Calibri" w:hAnsi="Calibri"/>
        </w:rPr>
      </w:pPr>
      <w:r>
        <w:rPr>
          <w:rFonts w:ascii="Calibri" w:hAnsi="Calibri"/>
          <w:noProof/>
          <w:lang w:val="en-US" w:eastAsia="zh-CN"/>
        </w:rPr>
        <w:lastRenderedPageBreak/>
        <w:drawing>
          <wp:anchor distT="0" distB="0" distL="114300" distR="114300" simplePos="0" relativeHeight="251738112" behindDoc="1" locked="0" layoutInCell="1" allowOverlap="1" wp14:anchorId="352FE8E0" wp14:editId="75BE7C84">
            <wp:simplePos x="0" y="0"/>
            <wp:positionH relativeFrom="column">
              <wp:posOffset>-438150</wp:posOffset>
            </wp:positionH>
            <wp:positionV relativeFrom="paragraph">
              <wp:posOffset>-1004570</wp:posOffset>
            </wp:positionV>
            <wp:extent cx="7569200" cy="10695081"/>
            <wp:effectExtent l="0" t="0" r="0" b="0"/>
            <wp:wrapNone/>
            <wp:docPr id="29" name="图片 29" descr="Image of two adults in a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age of two adults in a garden"/>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7569200" cy="106950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2222F3" w14:textId="77777777" w:rsidR="00B339F8" w:rsidRPr="006A7550" w:rsidRDefault="00B339F8" w:rsidP="004A1850">
      <w:pPr>
        <w:pStyle w:val="BodyText"/>
        <w:spacing w:beforeLines="50" w:before="120" w:afterLines="50" w:after="120"/>
        <w:rPr>
          <w:rFonts w:ascii="Calibri" w:hAnsi="Calibri"/>
        </w:rPr>
      </w:pPr>
    </w:p>
    <w:p w14:paraId="75A3AB73" w14:textId="77777777" w:rsidR="00B339F8" w:rsidRPr="006A7550" w:rsidRDefault="00B339F8" w:rsidP="004A1850">
      <w:pPr>
        <w:pStyle w:val="BodyText"/>
        <w:spacing w:beforeLines="50" w:before="120" w:afterLines="50" w:after="120"/>
        <w:rPr>
          <w:rFonts w:ascii="Calibri" w:hAnsi="Calibri"/>
        </w:rPr>
      </w:pPr>
    </w:p>
    <w:p w14:paraId="22F55F8D" w14:textId="77777777" w:rsidR="00B339F8" w:rsidRPr="006A7550" w:rsidRDefault="00B339F8" w:rsidP="004A1850">
      <w:pPr>
        <w:pStyle w:val="BodyText"/>
        <w:spacing w:beforeLines="50" w:before="120" w:afterLines="50" w:after="120"/>
        <w:rPr>
          <w:rFonts w:ascii="Calibri" w:hAnsi="Calibri"/>
        </w:rPr>
      </w:pPr>
    </w:p>
    <w:p w14:paraId="3A5F78F8" w14:textId="77777777" w:rsidR="00B339F8" w:rsidRPr="006A7550" w:rsidRDefault="00B339F8" w:rsidP="004A1850">
      <w:pPr>
        <w:pStyle w:val="BodyText"/>
        <w:spacing w:beforeLines="50" w:before="120" w:afterLines="50" w:after="120"/>
        <w:rPr>
          <w:rFonts w:ascii="Calibri" w:hAnsi="Calibri"/>
        </w:rPr>
      </w:pPr>
    </w:p>
    <w:p w14:paraId="7BB08646" w14:textId="77777777" w:rsidR="00B339F8" w:rsidRPr="006A7550" w:rsidRDefault="00B339F8" w:rsidP="004A1850">
      <w:pPr>
        <w:pStyle w:val="BodyText"/>
        <w:spacing w:beforeLines="50" w:before="120" w:afterLines="50" w:after="120"/>
        <w:rPr>
          <w:rFonts w:ascii="Calibri" w:hAnsi="Calibri"/>
        </w:rPr>
      </w:pPr>
    </w:p>
    <w:p w14:paraId="3E1C36DF" w14:textId="77777777" w:rsidR="00B339F8" w:rsidRPr="006A7550" w:rsidRDefault="00B339F8" w:rsidP="004A1850">
      <w:pPr>
        <w:pStyle w:val="BodyText"/>
        <w:spacing w:beforeLines="50" w:before="120" w:afterLines="50" w:after="120"/>
        <w:rPr>
          <w:rFonts w:ascii="Calibri" w:hAnsi="Calibri"/>
        </w:rPr>
      </w:pPr>
    </w:p>
    <w:p w14:paraId="5B71E433" w14:textId="77777777" w:rsidR="00B339F8" w:rsidRPr="006A7550" w:rsidRDefault="00B339F8" w:rsidP="004A1850">
      <w:pPr>
        <w:pStyle w:val="BodyText"/>
        <w:spacing w:beforeLines="50" w:before="120" w:afterLines="50" w:after="120"/>
        <w:rPr>
          <w:rFonts w:ascii="Calibri" w:hAnsi="Calibri"/>
        </w:rPr>
      </w:pPr>
    </w:p>
    <w:p w14:paraId="3B4C548A" w14:textId="77777777" w:rsidR="00B339F8" w:rsidRPr="006A7550" w:rsidRDefault="00B339F8" w:rsidP="004A1850">
      <w:pPr>
        <w:pStyle w:val="BodyText"/>
        <w:spacing w:beforeLines="50" w:before="120" w:afterLines="50" w:after="120"/>
        <w:rPr>
          <w:rFonts w:ascii="Calibri" w:hAnsi="Calibri"/>
        </w:rPr>
      </w:pPr>
    </w:p>
    <w:p w14:paraId="7A540E11" w14:textId="77777777" w:rsidR="00B339F8" w:rsidRPr="006A7550" w:rsidRDefault="00A11F53" w:rsidP="004A1850">
      <w:pPr>
        <w:pStyle w:val="BodyText"/>
        <w:spacing w:beforeLines="50" w:before="120" w:afterLines="50" w:after="120"/>
        <w:rPr>
          <w:rFonts w:ascii="Calibri" w:hAnsi="Calibri"/>
          <w:sz w:val="23"/>
        </w:rPr>
      </w:pPr>
      <w:r>
        <w:rPr>
          <w:rFonts w:ascii="Calibri" w:hAnsi="Calibri"/>
          <w:noProof/>
          <w:lang w:val="en-US" w:eastAsia="zh-CN"/>
        </w:rPr>
        <w:pict w14:anchorId="202445FC">
          <v:shape id="_x0000_s1249" type="#_x0000_t202" alt="" style="position:absolute;margin-left:-2.15pt;margin-top:558.05pt;width:547.65pt;height:16pt;z-index:251739136;mso-wrap-style:square;mso-wrap-edited:f;mso-width-percent:0;mso-height-percent:0;mso-width-percent:0;mso-height-percent:0;v-text-anchor:top" filled="f" stroked="f">
            <v:textbox inset="0,0,0,0">
              <w:txbxContent>
                <w:p w14:paraId="154A19D3" w14:textId="77777777" w:rsidR="00D46BA4" w:rsidRPr="00DA2278" w:rsidRDefault="00000000" w:rsidP="00D46BA4">
                  <w:pPr>
                    <w:tabs>
                      <w:tab w:val="right" w:pos="10764"/>
                    </w:tabs>
                    <w:bidi/>
                    <w:rPr>
                      <w:rFonts w:eastAsiaTheme="minorEastAsia"/>
                      <w:lang w:eastAsia="zh-CN"/>
                    </w:rPr>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19</w:t>
                  </w:r>
                </w:p>
              </w:txbxContent>
            </v:textbox>
          </v:shape>
        </w:pict>
      </w:r>
      <w:r w:rsidR="000F749D">
        <w:rPr>
          <w:rFonts w:ascii="Calibri" w:hAnsi="Calibri"/>
          <w:sz w:val="18"/>
        </w:rPr>
        <w:br w:type="page"/>
      </w:r>
    </w:p>
    <w:p w14:paraId="05AC9D83" w14:textId="77777777" w:rsidR="00B339F8" w:rsidRPr="009961E9" w:rsidRDefault="00000000" w:rsidP="003811F4">
      <w:pPr>
        <w:pStyle w:val="Heading2"/>
        <w:bidi/>
        <w:rPr>
          <w:rFonts w:ascii="Tahoma" w:hAnsi="Tahoma" w:cs="Tahoma"/>
          <w:b w:val="0"/>
          <w:bCs w:val="0"/>
        </w:rPr>
      </w:pPr>
      <w:bookmarkStart w:id="10" w:name="_Toc256000010"/>
      <w:r w:rsidRPr="009961E9">
        <w:rPr>
          <w:rFonts w:ascii="Tahoma" w:hAnsi="Tahoma" w:cs="Tahoma"/>
          <w:b w:val="0"/>
          <w:bCs w:val="0"/>
          <w:rtl/>
          <w:lang w:val="ar"/>
        </w:rPr>
        <w:lastRenderedPageBreak/>
        <w:t>لماذا نحتاج إلى استراتيجية</w:t>
      </w:r>
      <w:bookmarkEnd w:id="10"/>
    </w:p>
    <w:p w14:paraId="4A235D51"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وتدعم أستراليا أولئك الذين يحتاجون إلى الرعاية من خلال أنظمة دعم ممولة بشكل كبير مثل الضمان الاجتماعي، ورعاية المسنين، وبرنامج تأمين الإعاقة الوطني (NDIS)، والنظام الصحي، ودعم المحاربين القدامى. كمجتمع، يتعين علينا أن ندرك أن مقدمي الرعاية لديهم احتياجات وتطلعات خاصة بهم، والتي تتطلب الدعم أيضًا. إن الرعاية جزء مهم وطبيعي في حياتنا. يسهم مقدمو الرعاية غير مدفوعي الأجر في تعزيز كفاءة وفعالية هذه الأنظمة، كما يقدمون دعمًا إضافيًا ضروريًا عندما لا تكفي الساعات الممولة لتلبية احتياجات الأفراد. ويتيح ذلك للأفراد داخل مجتمعنا الذين يحتاجون إلى مساعدة أن يعيشوا حياة أفضل ويحسنوا </w:t>
      </w:r>
      <w:proofErr w:type="gramStart"/>
      <w:r w:rsidRPr="006A7550">
        <w:rPr>
          <w:rFonts w:ascii="Calibri" w:hAnsi="Calibri"/>
          <w:rtl/>
          <w:lang w:val="ar"/>
        </w:rPr>
        <w:t>رفاههم</w:t>
      </w:r>
      <w:proofErr w:type="gramEnd"/>
      <w:r w:rsidRPr="006A7550">
        <w:rPr>
          <w:rFonts w:ascii="Calibri" w:hAnsi="Calibri"/>
          <w:rtl/>
          <w:lang w:val="ar"/>
        </w:rPr>
        <w:t>.</w:t>
      </w:r>
    </w:p>
    <w:p w14:paraId="49BFC524" w14:textId="77777777" w:rsidR="00B339F8" w:rsidRPr="009961E9" w:rsidRDefault="00000000" w:rsidP="004A1850">
      <w:pPr>
        <w:pStyle w:val="Heading8"/>
        <w:bidi/>
        <w:spacing w:beforeLines="50" w:before="120" w:afterLines="50" w:after="120"/>
        <w:ind w:left="0"/>
        <w:rPr>
          <w:rFonts w:ascii="Tahoma" w:hAnsi="Tahoma" w:cs="Tahoma"/>
          <w:b w:val="0"/>
          <w:bCs w:val="0"/>
        </w:rPr>
      </w:pPr>
      <w:r w:rsidRPr="009961E9">
        <w:rPr>
          <w:rFonts w:ascii="Tahoma" w:hAnsi="Tahoma" w:cs="Tahoma"/>
          <w:b w:val="0"/>
          <w:bCs w:val="0"/>
          <w:color w:val="4A78AD"/>
          <w:rtl/>
          <w:lang w:val="ar"/>
        </w:rPr>
        <w:t>وقد أخبرنا مقدمو الرعاية:</w:t>
      </w:r>
    </w:p>
    <w:p w14:paraId="5CFAD250" w14:textId="77777777" w:rsidR="00B339F8" w:rsidRPr="006A7550" w:rsidRDefault="00000000" w:rsidP="006F3CD6">
      <w:pPr>
        <w:tabs>
          <w:tab w:val="left" w:pos="654"/>
        </w:tabs>
        <w:bidi/>
        <w:spacing w:beforeLines="50" w:before="120" w:afterLines="50" w:after="120"/>
        <w:ind w:leftChars="100" w:left="550" w:hangingChars="150" w:hanging="330"/>
        <w:rPr>
          <w:rFonts w:ascii="Calibri" w:hAnsi="Calibri"/>
        </w:rPr>
      </w:pPr>
      <w:r w:rsidRPr="006A7550">
        <w:rPr>
          <w:rFonts w:ascii="Calibri" w:hAnsi="Calibri"/>
          <w:rtl/>
          <w:lang w:val="ar"/>
        </w:rPr>
        <w:t>•</w:t>
      </w:r>
      <w:r w:rsidRPr="006A7550">
        <w:rPr>
          <w:rFonts w:ascii="Calibri" w:hAnsi="Calibri"/>
          <w:rtl/>
          <w:lang w:val="ar"/>
        </w:rPr>
        <w:tab/>
        <w:t>أن مستويات الوعي المنخفضة في المجتمع بشأن مقدمي الرعاية وما تعنيه الرعاية (بما في ذلك بين المهنيين في القطاع الصحي وأخصائي الفئات الصحية المساعدة) تساهم في نقص التعرف على مقدمي الرعاية داخل المجتمع وانخفاض وعيهم الذاتي بدورهم، مما قد يؤدي إلى تأخير في الوصول إلى الدعم أو عدم طلبه إلا في أوقات الأزمات.</w:t>
      </w:r>
    </w:p>
    <w:p w14:paraId="1D6337E8" w14:textId="77777777" w:rsidR="00B339F8" w:rsidRPr="006A7550" w:rsidRDefault="00000000" w:rsidP="006F3CD6">
      <w:pPr>
        <w:tabs>
          <w:tab w:val="left" w:pos="654"/>
        </w:tabs>
        <w:bidi/>
        <w:spacing w:beforeLines="50" w:before="120" w:afterLines="50" w:after="120"/>
        <w:ind w:leftChars="100" w:left="550" w:hangingChars="150" w:hanging="330"/>
        <w:rPr>
          <w:rFonts w:ascii="Calibri" w:hAnsi="Calibri"/>
        </w:rPr>
      </w:pPr>
      <w:r w:rsidRPr="006A7550">
        <w:rPr>
          <w:rFonts w:ascii="Calibri" w:hAnsi="Calibri"/>
          <w:rtl/>
          <w:lang w:val="ar"/>
        </w:rPr>
        <w:t>•</w:t>
      </w:r>
      <w:r w:rsidRPr="006A7550">
        <w:rPr>
          <w:rFonts w:ascii="Calibri" w:hAnsi="Calibri"/>
          <w:rtl/>
          <w:lang w:val="ar"/>
        </w:rPr>
        <w:tab/>
        <w:t>قد يكون من الصعب النفاذ إلى دعم وخدمات مقدمي الرعاية أو التنقل بينها، وقد تكون غير فعالة أو غير ملائمة للأغراض المطلوبة.</w:t>
      </w:r>
    </w:p>
    <w:p w14:paraId="026487E4" w14:textId="77777777" w:rsidR="00B339F8" w:rsidRPr="006A7550" w:rsidRDefault="00000000" w:rsidP="006F3CD6">
      <w:pPr>
        <w:tabs>
          <w:tab w:val="left" w:pos="654"/>
        </w:tabs>
        <w:bidi/>
        <w:spacing w:beforeLines="50" w:before="120" w:afterLines="50" w:after="120"/>
        <w:ind w:leftChars="100" w:left="550" w:hangingChars="150" w:hanging="330"/>
        <w:rPr>
          <w:rFonts w:ascii="Calibri" w:hAnsi="Calibri"/>
        </w:rPr>
      </w:pPr>
      <w:r w:rsidRPr="006A7550">
        <w:rPr>
          <w:rFonts w:ascii="Calibri" w:hAnsi="Calibri"/>
          <w:rtl/>
          <w:lang w:val="ar"/>
        </w:rPr>
        <w:t>•</w:t>
      </w:r>
      <w:r w:rsidRPr="006A7550">
        <w:rPr>
          <w:rFonts w:ascii="Calibri" w:hAnsi="Calibri"/>
          <w:rtl/>
          <w:lang w:val="ar"/>
        </w:rPr>
        <w:tab/>
        <w:t>يؤثر دور الرعاية على صحة مقدمي الرعاية وسلامتهم وأمنهم المالي. قد تتأثر الصحة البدنية والنفسية، وبالنسبة لبعض مقدمي الرعاية، قد يصل الأمر إلى حد الإرهاق الشديد.</w:t>
      </w:r>
    </w:p>
    <w:p w14:paraId="65BDE9AD" w14:textId="77777777" w:rsidR="00B339F8" w:rsidRPr="006A7550" w:rsidRDefault="00000000" w:rsidP="006F3CD6">
      <w:pPr>
        <w:tabs>
          <w:tab w:val="left" w:pos="654"/>
        </w:tabs>
        <w:bidi/>
        <w:spacing w:beforeLines="50" w:before="120" w:afterLines="50" w:after="120"/>
        <w:ind w:leftChars="100" w:left="550" w:hangingChars="150" w:hanging="330"/>
        <w:rPr>
          <w:rFonts w:ascii="Calibri" w:hAnsi="Calibri"/>
        </w:rPr>
      </w:pPr>
      <w:r w:rsidRPr="006A7550">
        <w:rPr>
          <w:rFonts w:ascii="Calibri" w:hAnsi="Calibri"/>
          <w:rtl/>
          <w:lang w:val="ar"/>
        </w:rPr>
        <w:t>•</w:t>
      </w:r>
      <w:r w:rsidRPr="006A7550">
        <w:rPr>
          <w:rFonts w:ascii="Calibri" w:hAnsi="Calibri"/>
          <w:rtl/>
          <w:lang w:val="ar"/>
        </w:rPr>
        <w:tab/>
        <w:t>أشار مقدمو الرعاية الذين لديهم طفل أو بالغ لديه احتياجات إضافية أن دورهم كمقدمي رعاية غالبًا ما تكون له تأثيرات تمتد طوال حياتهم.</w:t>
      </w:r>
    </w:p>
    <w:p w14:paraId="41BA865D" w14:textId="77777777" w:rsidR="00B339F8" w:rsidRPr="006A7550" w:rsidRDefault="00000000" w:rsidP="006F3CD6">
      <w:pPr>
        <w:tabs>
          <w:tab w:val="left" w:pos="654"/>
        </w:tabs>
        <w:bidi/>
        <w:spacing w:beforeLines="50" w:before="120" w:afterLines="50" w:after="120"/>
        <w:ind w:leftChars="100" w:left="550" w:hangingChars="150" w:hanging="330"/>
        <w:rPr>
          <w:rFonts w:ascii="Calibri" w:hAnsi="Calibri"/>
        </w:rPr>
      </w:pPr>
      <w:r w:rsidRPr="006A7550">
        <w:rPr>
          <w:rFonts w:ascii="Calibri" w:hAnsi="Calibri"/>
          <w:rtl/>
          <w:lang w:val="ar"/>
        </w:rPr>
        <w:t>•</w:t>
      </w:r>
      <w:r w:rsidRPr="006A7550">
        <w:rPr>
          <w:rFonts w:ascii="Calibri" w:hAnsi="Calibri"/>
          <w:rtl/>
          <w:lang w:val="ar"/>
        </w:rPr>
        <w:tab/>
        <w:t xml:space="preserve">يقدم بعض مقدمي الرعاية الشباب مستويات مفرطة من الرعاية، مما يؤثر على تعليمهم، ومشاركتهم الاجتماعية، </w:t>
      </w:r>
      <w:proofErr w:type="gramStart"/>
      <w:r w:rsidRPr="006A7550">
        <w:rPr>
          <w:rFonts w:ascii="Calibri" w:hAnsi="Calibri"/>
          <w:rtl/>
          <w:lang w:val="ar"/>
        </w:rPr>
        <w:t xml:space="preserve">وصحتهم البدنية </w:t>
      </w:r>
      <w:proofErr w:type="gramEnd"/>
      <w:r w:rsidRPr="006A7550">
        <w:rPr>
          <w:rFonts w:ascii="Calibri" w:hAnsi="Calibri"/>
          <w:rtl/>
          <w:lang w:val="ar"/>
        </w:rPr>
        <w:t>والنفسية.</w:t>
      </w:r>
    </w:p>
    <w:p w14:paraId="2BC17993" w14:textId="77777777" w:rsidR="00B339F8" w:rsidRPr="006A7550" w:rsidRDefault="00000000" w:rsidP="006F3CD6">
      <w:pPr>
        <w:tabs>
          <w:tab w:val="left" w:pos="654"/>
        </w:tabs>
        <w:bidi/>
        <w:spacing w:beforeLines="50" w:before="120" w:afterLines="50" w:after="120"/>
        <w:ind w:leftChars="100" w:left="550" w:hangingChars="150" w:hanging="330"/>
        <w:rPr>
          <w:rFonts w:ascii="Calibri" w:hAnsi="Calibri"/>
        </w:rPr>
      </w:pPr>
      <w:r w:rsidRPr="006A7550">
        <w:rPr>
          <w:rFonts w:ascii="Calibri" w:hAnsi="Calibri"/>
          <w:rtl/>
          <w:lang w:val="ar"/>
        </w:rPr>
        <w:t>•</w:t>
      </w:r>
      <w:r w:rsidRPr="006A7550">
        <w:rPr>
          <w:rFonts w:ascii="Calibri" w:hAnsi="Calibri"/>
          <w:rtl/>
          <w:lang w:val="ar"/>
        </w:rPr>
        <w:tab/>
        <w:t>يؤثر نقص موظفي قطاع الرعاية المدفوعة والدعم، ومتطلبات التدريب، ومشاكل الاحتفاظ بالموظفين في القطاع على مقدمي الرعاية غير المدفوعين.</w:t>
      </w:r>
    </w:p>
    <w:p w14:paraId="3861C36F" w14:textId="2D5A2972"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تم إطلاق الاستراتيجية الوطنية لمقدمي الرعاية السابقة في عام 2011 وتزامنت مع استراتيجية الإعاقة الوطنية</w:t>
      </w:r>
      <w:r w:rsidR="0077734E">
        <w:rPr>
          <w:rFonts w:ascii="Calibri" w:hAnsi="Calibri"/>
          <w:lang w:val="en-US"/>
        </w:rPr>
        <w:br/>
      </w:r>
      <w:r w:rsidRPr="006A7550">
        <w:rPr>
          <w:rFonts w:ascii="Calibri" w:hAnsi="Calibri"/>
          <w:rtl/>
          <w:lang w:val="ar"/>
        </w:rPr>
        <w:t>2010-2020، وبالاشتراك مع</w:t>
      </w:r>
      <w:r w:rsidRPr="006A7550">
        <w:rPr>
          <w:rFonts w:ascii="Calibri" w:hAnsi="Calibri"/>
          <w:i/>
          <w:rtl/>
          <w:lang w:val="ar"/>
        </w:rPr>
        <w:t xml:space="preserve"> قانون الاعتراف بمقدمي الرعاية لعام 2010</w:t>
      </w:r>
      <w:r w:rsidRPr="006A7550">
        <w:rPr>
          <w:rFonts w:ascii="Calibri" w:hAnsi="Calibri"/>
          <w:rtl/>
          <w:lang w:val="ar"/>
        </w:rPr>
        <w:t xml:space="preserve">، شكلت جزءًا من إطار الاعتراف الوطني بمقدمي الرعاية التابع للحكومة الأسترالية. حلّت الخطة المتكاملة لخدمات دعم مقدمي الرعاية (المعروفة باسم بوابة مقدمي الرعاية </w:t>
      </w:r>
      <w:proofErr w:type="spellStart"/>
      <w:r w:rsidRPr="006A7550">
        <w:rPr>
          <w:rFonts w:ascii="Calibri" w:hAnsi="Calibri"/>
          <w:rtl/>
          <w:lang w:val="ar"/>
        </w:rPr>
        <w:t>Carer</w:t>
      </w:r>
      <w:proofErr w:type="spellEnd"/>
      <w:r w:rsidRPr="006A7550">
        <w:rPr>
          <w:rFonts w:ascii="Calibri" w:hAnsi="Calibri"/>
          <w:rtl/>
          <w:lang w:val="ar"/>
        </w:rPr>
        <w:t xml:space="preserve"> </w:t>
      </w:r>
      <w:proofErr w:type="spellStart"/>
      <w:r w:rsidRPr="006A7550">
        <w:rPr>
          <w:rFonts w:ascii="Calibri" w:hAnsi="Calibri"/>
          <w:rtl/>
          <w:lang w:val="ar"/>
        </w:rPr>
        <w:t>Gateway</w:t>
      </w:r>
      <w:proofErr w:type="spellEnd"/>
      <w:r w:rsidRPr="006A7550">
        <w:rPr>
          <w:rFonts w:ascii="Calibri" w:hAnsi="Calibri"/>
          <w:rtl/>
          <w:lang w:val="ar"/>
        </w:rPr>
        <w:t>) محل استراتيجية 2011 في عام 2015.</w:t>
      </w:r>
    </w:p>
    <w:p w14:paraId="19935AA9"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منذ إطلاق الاستراتيجية السابقة، شهدت أنظمة الخدمات الرئيسية التي تقدم الدعم للأشخاص ذوي الاحتياجات تغييرات كبيرة، بما في ذلك تنفيذ برنامج تأمين الإعاقة الوطني (NDIS)، واستراتيجية الإعاقة في أستراليا 2021-2031 (ADS)، والتحقيق الملكي في شؤون الإعاقة، وإصلاحات رعاية المسنين بعد التحقيق الملكي في رعاية المسنين. والاهتمام المتزايد بالتخطيط وتقديم الخدمات اللذين يركزان على الناس يعمل على تغيير كيفية تعامل خدمات الدعم الرسمية مع مستخدميها ومع أسرهم وأصدقائهم ومقدمي الرعاية لهم. وكان لهذا تأثير على مقدمي الرعاية الذين يساعدون الأشخاص الذين يعتنون بهم في النفاذ إلى الأنظمة والخدمات.</w:t>
      </w:r>
    </w:p>
    <w:p w14:paraId="4509B6FF"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أحال وزير الخدمات الاجتماعية تحقيقًا بشأن الاعتراف بمقدمي الرعاية غير مدفوعي الأجر إلى اللجنة الدائمة للسياسة الاجتماعية والشؤون القانونية في مجلس النواب (اللجنة) في 13 يونيو/حزيران 2023. وفي مارس/آذار 2024، قدمت اللجنة تقريرها بعنوان</w:t>
      </w:r>
      <w:r w:rsidRPr="006A7550">
        <w:rPr>
          <w:rFonts w:ascii="Calibri" w:hAnsi="Calibri"/>
          <w:color w:val="4A78AD"/>
          <w:u w:val="single" w:color="4A78AD"/>
          <w:rtl/>
          <w:lang w:val="ar"/>
        </w:rPr>
        <w:t xml:space="preserve"> الاعتراف بمقدمي الرعاية غير مدفوعي الأجر وتقديرهم ودعمهم – </w:t>
      </w:r>
      <w:proofErr w:type="gramStart"/>
      <w:r w:rsidRPr="006A7550">
        <w:rPr>
          <w:rFonts w:ascii="Calibri" w:hAnsi="Calibri"/>
          <w:color w:val="4A78AD"/>
          <w:u w:val="single" w:color="4A78AD"/>
          <w:rtl/>
          <w:lang w:val="ar"/>
        </w:rPr>
        <w:t>برلمان</w:t>
      </w:r>
      <w:proofErr w:type="gramEnd"/>
      <w:r w:rsidRPr="006A7550">
        <w:rPr>
          <w:rFonts w:ascii="Calibri" w:hAnsi="Calibri"/>
          <w:color w:val="4A78AD"/>
          <w:u w:val="single" w:color="4A78AD"/>
          <w:rtl/>
          <w:lang w:val="ar"/>
        </w:rPr>
        <w:t xml:space="preserve"> أستراليا (aph.gov.au)</w:t>
      </w:r>
      <w:r w:rsidRPr="006A7550">
        <w:rPr>
          <w:rFonts w:ascii="Calibri" w:hAnsi="Calibri"/>
          <w:rtl/>
          <w:lang w:val="ar"/>
        </w:rPr>
        <w:t>. وقد درست اللجنة التحديات التي واجهها مقدمو الرعاية غير مدفوعي الأجر وخيارات الإصلاح. وتضمّن التقرير 22 توصية، تشمل الحاجة إلى زيادة التركيز على مجموعات الأقليات التي تشمل على سبيل المثال لا الحصر مقدمي الرعاية من شعوب الأمم الأولى، ومقدمي الرعاية المتنوعين ثقافيًّا ولغويًّا ومقدمي الرعاية الصغار في السن. وقد تم اعتبار التقرير، بما في ذلك البيانات والأدلة الأساسية التي يتضمنها، وتوصياته، جزءًا من تطوير هذه الاستراتيجية.</w:t>
      </w:r>
    </w:p>
    <w:p w14:paraId="20BE37EB" w14:textId="77777777" w:rsidR="00B339F8" w:rsidRPr="006A7550" w:rsidRDefault="00B339F8" w:rsidP="004A1850">
      <w:pPr>
        <w:spacing w:beforeLines="50" w:before="120" w:afterLines="50" w:after="120"/>
        <w:rPr>
          <w:rFonts w:ascii="Calibri" w:eastAsiaTheme="minorEastAsia" w:hAnsi="Calibri"/>
          <w:lang w:eastAsia="zh-CN"/>
        </w:rPr>
      </w:pPr>
    </w:p>
    <w:p w14:paraId="3C73FFB3" w14:textId="77777777" w:rsidR="00B339F8" w:rsidRPr="006A7550" w:rsidRDefault="00000000" w:rsidP="004A1850">
      <w:pPr>
        <w:pStyle w:val="BodyText"/>
        <w:spacing w:beforeLines="50" w:before="120" w:afterLines="50" w:after="120"/>
        <w:rPr>
          <w:rFonts w:ascii="Calibri" w:hAnsi="Calibri"/>
          <w:sz w:val="27"/>
        </w:rPr>
      </w:pPr>
      <w:r>
        <w:rPr>
          <w:rFonts w:ascii="Calibri" w:eastAsiaTheme="minorEastAsia" w:hAnsi="Calibri" w:hint="eastAsia"/>
          <w:lang w:eastAsia="zh-CN"/>
        </w:rPr>
        <w:br w:type="page"/>
      </w:r>
    </w:p>
    <w:p w14:paraId="49253AE3" w14:textId="77777777" w:rsidR="00B339F8" w:rsidRPr="006A7550" w:rsidRDefault="00000000" w:rsidP="00013614">
      <w:pPr>
        <w:pStyle w:val="BodyText"/>
        <w:bidi/>
        <w:spacing w:beforeLines="50" w:before="120" w:afterLines="50" w:after="120"/>
        <w:rPr>
          <w:rFonts w:ascii="Calibri" w:hAnsi="Calibri"/>
        </w:rPr>
      </w:pPr>
      <w:r w:rsidRPr="006A7550">
        <w:rPr>
          <w:rFonts w:ascii="Calibri" w:hAnsi="Calibri"/>
          <w:rtl/>
          <w:lang w:val="ar"/>
        </w:rPr>
        <w:lastRenderedPageBreak/>
        <w:t>توفر هذه الاستراتيجية فرصة لمراجعة كيفية دعمنا الحالي لمقدمي الرعاية، وما الذي يعمل جيدًا وما نحتاج إلى تطويره لتحسين الدعم الآن وفي المستقبل.</w:t>
      </w:r>
    </w:p>
    <w:p w14:paraId="3450ED88" w14:textId="77777777" w:rsidR="00B339F8" w:rsidRDefault="00000000" w:rsidP="00013614">
      <w:pPr>
        <w:pStyle w:val="BodyText"/>
        <w:bidi/>
        <w:spacing w:beforeLines="50" w:before="120" w:afterLines="50" w:after="120"/>
        <w:rPr>
          <w:rFonts w:ascii="Calibri" w:hAnsi="Calibri"/>
          <w:lang w:val="en-AU"/>
        </w:rPr>
      </w:pPr>
      <w:r w:rsidRPr="006A7550">
        <w:rPr>
          <w:rFonts w:ascii="Calibri" w:hAnsi="Calibri"/>
          <w:rtl/>
          <w:lang w:val="ar"/>
        </w:rPr>
        <w:t>ومن خلال تعزيز مجتمع يدعم الصحة النفسية، والاستدامة المالية، والخدمات ذات الجودة، فإن أستراليا لا تستثمر فقط في مستقبل مقدمي الرعاية، بل في قوة وصمود الأمة. معًا، يمكننا بناء مستقبل أكثر إشراقًا وشاملاً حيث يتم الاعتراف بدور كل مقدم رعاية ودعمه.</w:t>
      </w:r>
    </w:p>
    <w:p w14:paraId="1710E813" w14:textId="77777777" w:rsidR="009961E9" w:rsidRPr="009961E9" w:rsidRDefault="009961E9" w:rsidP="009961E9">
      <w:pPr>
        <w:pStyle w:val="BodyText"/>
        <w:bidi/>
        <w:spacing w:beforeLines="50" w:before="120" w:afterLines="50" w:after="120"/>
        <w:rPr>
          <w:rFonts w:ascii="Calibri" w:hAnsi="Calibri"/>
          <w:lang w:val="en-AU"/>
        </w:rPr>
      </w:pPr>
    </w:p>
    <w:p w14:paraId="1FB556CC" w14:textId="77777777" w:rsidR="00B339F8" w:rsidRPr="009961E9" w:rsidRDefault="00000000" w:rsidP="00013614">
      <w:pPr>
        <w:pStyle w:val="Heading2"/>
        <w:bidi/>
        <w:jc w:val="left"/>
        <w:rPr>
          <w:rFonts w:ascii="Tahoma" w:hAnsi="Tahoma" w:cs="Tahoma"/>
          <w:b w:val="0"/>
          <w:bCs w:val="0"/>
        </w:rPr>
      </w:pPr>
      <w:bookmarkStart w:id="11" w:name="_Toc256000011"/>
      <w:r w:rsidRPr="009961E9">
        <w:rPr>
          <w:rFonts w:ascii="Tahoma" w:hAnsi="Tahoma" w:cs="Tahoma"/>
          <w:b w:val="0"/>
          <w:bCs w:val="0"/>
          <w:rtl/>
          <w:lang w:val="ar"/>
        </w:rPr>
        <w:t>ما أخبرنا به مقدمو الرعاية</w:t>
      </w:r>
      <w:bookmarkEnd w:id="11"/>
    </w:p>
    <w:p w14:paraId="0ACF822A" w14:textId="77777777" w:rsidR="00B339F8" w:rsidRDefault="00000000" w:rsidP="00013614">
      <w:pPr>
        <w:pStyle w:val="BodyText"/>
        <w:bidi/>
        <w:spacing w:beforeLines="50" w:before="120" w:afterLines="50" w:after="120"/>
        <w:rPr>
          <w:rFonts w:ascii="Calibri" w:hAnsi="Calibri"/>
          <w:lang w:val="en-AU"/>
        </w:rPr>
      </w:pPr>
      <w:r w:rsidRPr="006A7550">
        <w:rPr>
          <w:rFonts w:ascii="Calibri" w:hAnsi="Calibri"/>
          <w:rtl/>
          <w:lang w:val="ar"/>
        </w:rPr>
        <w:t>عند التحدث إلى مقدمي الرعاية، سمعنا العديد من وجهات النظر حول دور الرعاية وكيفية عمل الدعم والخدمات في جميع أنحاء أستراليا.</w:t>
      </w:r>
    </w:p>
    <w:p w14:paraId="7022875F" w14:textId="77777777" w:rsidR="009961E9" w:rsidRPr="009961E9" w:rsidRDefault="009961E9" w:rsidP="009961E9">
      <w:pPr>
        <w:pStyle w:val="BodyText"/>
        <w:bidi/>
        <w:spacing w:beforeLines="50" w:before="120" w:afterLines="50" w:after="120"/>
        <w:rPr>
          <w:rFonts w:ascii="Calibri" w:hAnsi="Calibri"/>
          <w:lang w:val="en-AU"/>
        </w:rPr>
      </w:pPr>
    </w:p>
    <w:p w14:paraId="55C1459F" w14:textId="77777777" w:rsidR="00B339F8" w:rsidRPr="009961E9" w:rsidRDefault="00000000" w:rsidP="00013614">
      <w:pPr>
        <w:pStyle w:val="Heading8"/>
        <w:bidi/>
        <w:spacing w:beforeLines="50" w:before="120" w:afterLines="50" w:after="120"/>
        <w:ind w:left="0"/>
        <w:rPr>
          <w:rFonts w:ascii="Tahoma" w:hAnsi="Tahoma" w:cs="Tahoma"/>
          <w:b w:val="0"/>
          <w:bCs w:val="0"/>
        </w:rPr>
      </w:pPr>
      <w:r w:rsidRPr="009961E9">
        <w:rPr>
          <w:rFonts w:ascii="Tahoma" w:hAnsi="Tahoma" w:cs="Tahoma"/>
          <w:b w:val="0"/>
          <w:bCs w:val="0"/>
          <w:color w:val="4A78AD"/>
          <w:rtl/>
          <w:lang w:val="ar"/>
        </w:rPr>
        <w:t>سمعنا أن التعرف على مقدمي الرعاية والاعتراف بهم أمر بالغ الأهمية:</w:t>
      </w:r>
    </w:p>
    <w:p w14:paraId="7298BFB9" w14:textId="77777777" w:rsidR="00B339F8" w:rsidRPr="006A7550" w:rsidRDefault="00000000" w:rsidP="00013614">
      <w:pPr>
        <w:tabs>
          <w:tab w:val="left" w:pos="654"/>
        </w:tabs>
        <w:bidi/>
        <w:spacing w:beforeLines="50" w:before="120" w:afterLines="50" w:after="120"/>
        <w:ind w:leftChars="100" w:left="550" w:hangingChars="150" w:hanging="330"/>
        <w:rPr>
          <w:rFonts w:ascii="Calibri" w:hAnsi="Calibri"/>
        </w:rPr>
      </w:pPr>
      <w:r w:rsidRPr="006A7550">
        <w:rPr>
          <w:rFonts w:ascii="Calibri" w:hAnsi="Calibri"/>
          <w:rtl/>
          <w:lang w:val="ar"/>
        </w:rPr>
        <w:t>•</w:t>
      </w:r>
      <w:r w:rsidRPr="006A7550">
        <w:rPr>
          <w:rFonts w:ascii="Calibri" w:hAnsi="Calibri"/>
          <w:rtl/>
          <w:lang w:val="ar"/>
        </w:rPr>
        <w:tab/>
        <w:t>هناك نقص في الوعي المجتمعي بشأن مقدمي الرعاية ومعنى تقديم الرعاية. ويساهم ذلك في انخفاض وعي الأشخاص بأدوارهم كمقدمي رعاية، ونقص التعرف عليهم داخل المجتمع، لا سيما في مجالات التعليم والتدريب والتوظيف.</w:t>
      </w:r>
    </w:p>
    <w:p w14:paraId="690009AD" w14:textId="77777777" w:rsidR="00B339F8" w:rsidRPr="006A7550" w:rsidRDefault="00000000" w:rsidP="00013614">
      <w:pPr>
        <w:tabs>
          <w:tab w:val="left" w:pos="654"/>
        </w:tabs>
        <w:bidi/>
        <w:spacing w:beforeLines="50" w:before="120" w:afterLines="50" w:after="120"/>
        <w:ind w:leftChars="100" w:left="550" w:hangingChars="150" w:hanging="330"/>
        <w:rPr>
          <w:rFonts w:ascii="Calibri" w:hAnsi="Calibri"/>
        </w:rPr>
      </w:pPr>
      <w:r w:rsidRPr="006A7550">
        <w:rPr>
          <w:rFonts w:ascii="Calibri" w:hAnsi="Calibri"/>
          <w:rtl/>
          <w:lang w:val="ar"/>
        </w:rPr>
        <w:t>•</w:t>
      </w:r>
      <w:r w:rsidRPr="006A7550">
        <w:rPr>
          <w:rFonts w:ascii="Calibri" w:hAnsi="Calibri"/>
          <w:rtl/>
          <w:lang w:val="ar"/>
        </w:rPr>
        <w:tab/>
        <w:t>ينبغي أن يتم تقدير خبرة مقدمي الرعاية والاعتراف بها من قبل العاملين في مجال الرعاية الصحية وغيرهم من المتخصصين، بما في ذلك مقدمي الخدمات.</w:t>
      </w:r>
    </w:p>
    <w:p w14:paraId="41801A39" w14:textId="77777777" w:rsidR="00B339F8" w:rsidRDefault="00000000" w:rsidP="00013614">
      <w:pPr>
        <w:tabs>
          <w:tab w:val="left" w:pos="654"/>
        </w:tabs>
        <w:bidi/>
        <w:spacing w:beforeLines="50" w:before="120" w:afterLines="50" w:after="120"/>
        <w:ind w:leftChars="100" w:left="550" w:hangingChars="150" w:hanging="330"/>
        <w:rPr>
          <w:rFonts w:ascii="Calibri" w:hAnsi="Calibri"/>
          <w:lang w:val="en-AU"/>
        </w:rPr>
      </w:pPr>
      <w:r w:rsidRPr="006A7550">
        <w:rPr>
          <w:rFonts w:ascii="Calibri" w:hAnsi="Calibri"/>
          <w:rtl/>
          <w:lang w:val="ar"/>
        </w:rPr>
        <w:t>•</w:t>
      </w:r>
      <w:r w:rsidRPr="006A7550">
        <w:rPr>
          <w:rFonts w:ascii="Calibri" w:hAnsi="Calibri"/>
          <w:rtl/>
          <w:lang w:val="ar"/>
        </w:rPr>
        <w:tab/>
        <w:t>ومن المهم الإقرار بالتأثيرات التي يسببها دور الرعاية على حياة مقدم الرعاية.</w:t>
      </w:r>
    </w:p>
    <w:p w14:paraId="4D2D4102" w14:textId="77777777" w:rsidR="009961E9" w:rsidRPr="009961E9" w:rsidRDefault="009961E9" w:rsidP="009961E9">
      <w:pPr>
        <w:tabs>
          <w:tab w:val="left" w:pos="654"/>
        </w:tabs>
        <w:bidi/>
        <w:spacing w:beforeLines="50" w:before="120" w:afterLines="50" w:after="120"/>
        <w:ind w:leftChars="100" w:left="550" w:hangingChars="150" w:hanging="330"/>
        <w:rPr>
          <w:rFonts w:ascii="Calibri" w:hAnsi="Calibri"/>
          <w:lang w:val="en-AU"/>
        </w:rPr>
      </w:pPr>
    </w:p>
    <w:p w14:paraId="6A7AD785" w14:textId="77777777" w:rsidR="00B339F8" w:rsidRPr="009961E9" w:rsidRDefault="00000000" w:rsidP="00013614">
      <w:pPr>
        <w:pStyle w:val="Heading8"/>
        <w:bidi/>
        <w:spacing w:beforeLines="50" w:before="120" w:afterLines="50" w:after="120"/>
        <w:ind w:left="0"/>
        <w:rPr>
          <w:rFonts w:ascii="Tahoma" w:hAnsi="Tahoma" w:cs="Tahoma"/>
          <w:b w:val="0"/>
          <w:bCs w:val="0"/>
        </w:rPr>
      </w:pPr>
      <w:r w:rsidRPr="009961E9">
        <w:rPr>
          <w:rFonts w:ascii="Tahoma" w:hAnsi="Tahoma" w:cs="Tahoma"/>
          <w:b w:val="0"/>
          <w:bCs w:val="0"/>
          <w:color w:val="4A78AD"/>
          <w:rtl/>
          <w:lang w:val="ar"/>
        </w:rPr>
        <w:t xml:space="preserve">يواجه مقدمو الرعاية صعوبة في النفاذ إلى الدعم </w:t>
      </w:r>
      <w:proofErr w:type="gramStart"/>
      <w:r w:rsidRPr="009961E9">
        <w:rPr>
          <w:rFonts w:ascii="Tahoma" w:hAnsi="Tahoma" w:cs="Tahoma"/>
          <w:b w:val="0"/>
          <w:bCs w:val="0"/>
          <w:color w:val="4A78AD"/>
          <w:rtl/>
          <w:lang w:val="ar"/>
        </w:rPr>
        <w:t>الذي  يحتاجون</w:t>
      </w:r>
      <w:proofErr w:type="gramEnd"/>
      <w:r w:rsidRPr="009961E9">
        <w:rPr>
          <w:rFonts w:ascii="Tahoma" w:hAnsi="Tahoma" w:cs="Tahoma"/>
          <w:b w:val="0"/>
          <w:bCs w:val="0"/>
          <w:color w:val="4A78AD"/>
          <w:rtl/>
          <w:lang w:val="ar"/>
        </w:rPr>
        <w:t xml:space="preserve"> إليه:</w:t>
      </w:r>
    </w:p>
    <w:p w14:paraId="05AAE8DB" w14:textId="77777777" w:rsidR="00B339F8" w:rsidRPr="006A7550" w:rsidRDefault="00000000" w:rsidP="009961E9">
      <w:pPr>
        <w:tabs>
          <w:tab w:val="left" w:pos="654"/>
        </w:tabs>
        <w:bidi/>
        <w:spacing w:beforeLines="50" w:before="120" w:afterLines="50" w:after="120"/>
        <w:ind w:leftChars="100" w:left="550" w:right="284" w:hangingChars="150" w:hanging="330"/>
        <w:rPr>
          <w:rFonts w:ascii="Calibri" w:hAnsi="Calibri"/>
        </w:rPr>
      </w:pPr>
      <w:r w:rsidRPr="006A7550">
        <w:rPr>
          <w:rFonts w:ascii="Calibri" w:hAnsi="Calibri"/>
          <w:rtl/>
          <w:lang w:val="ar"/>
        </w:rPr>
        <w:t>•</w:t>
      </w:r>
      <w:r w:rsidRPr="006A7550">
        <w:rPr>
          <w:rFonts w:ascii="Calibri" w:hAnsi="Calibri"/>
          <w:rtl/>
          <w:lang w:val="ar"/>
        </w:rPr>
        <w:tab/>
        <w:t>يحتاج مقدمو الرعاية إلى معرفة كيفية ومكان العثور على المعلومات والوصول إلى الخدمات. إنهم يحتاجون إلى الحصول على المعلومات في وقت مبكر من دورهم لبناء معرفتهم والحصول على الدعم لأنفسهم وللشخص الذي يعتنون به. هناك حاجة إلى تحسين الوعي بالخدمات والدعم المتاح لمقدمي الرعاية مثل بوابة مقدمي الرعاية (</w:t>
      </w:r>
      <w:proofErr w:type="spellStart"/>
      <w:r w:rsidRPr="006A7550">
        <w:rPr>
          <w:rFonts w:ascii="Calibri" w:hAnsi="Calibri"/>
          <w:rtl/>
          <w:lang w:val="ar"/>
        </w:rPr>
        <w:t>Carer</w:t>
      </w:r>
      <w:proofErr w:type="spellEnd"/>
      <w:r w:rsidRPr="006A7550">
        <w:rPr>
          <w:rFonts w:ascii="Calibri" w:hAnsi="Calibri"/>
          <w:rtl/>
          <w:lang w:val="ar"/>
        </w:rPr>
        <w:t xml:space="preserve"> </w:t>
      </w:r>
      <w:proofErr w:type="spellStart"/>
      <w:r w:rsidRPr="006A7550">
        <w:rPr>
          <w:rFonts w:ascii="Calibri" w:hAnsi="Calibri"/>
          <w:rtl/>
          <w:lang w:val="ar"/>
        </w:rPr>
        <w:t>Gateway</w:t>
      </w:r>
      <w:proofErr w:type="spellEnd"/>
      <w:r w:rsidRPr="006A7550">
        <w:rPr>
          <w:rFonts w:ascii="Calibri" w:hAnsi="Calibri"/>
          <w:rtl/>
          <w:lang w:val="ar"/>
        </w:rPr>
        <w:t>).</w:t>
      </w:r>
    </w:p>
    <w:p w14:paraId="08B3BD61" w14:textId="77777777" w:rsidR="00B339F8" w:rsidRDefault="00000000" w:rsidP="009961E9">
      <w:pPr>
        <w:tabs>
          <w:tab w:val="left" w:pos="654"/>
        </w:tabs>
        <w:bidi/>
        <w:spacing w:beforeLines="50" w:before="120" w:afterLines="50" w:after="120"/>
        <w:ind w:leftChars="100" w:left="550" w:right="567" w:hangingChars="150" w:hanging="330"/>
        <w:rPr>
          <w:rFonts w:ascii="Calibri" w:hAnsi="Calibri"/>
          <w:lang w:val="en-AU"/>
        </w:rPr>
      </w:pPr>
      <w:r w:rsidRPr="006A7550">
        <w:rPr>
          <w:rFonts w:ascii="Calibri" w:hAnsi="Calibri"/>
          <w:rtl/>
          <w:lang w:val="ar"/>
        </w:rPr>
        <w:t>•</w:t>
      </w:r>
      <w:r w:rsidRPr="006A7550">
        <w:rPr>
          <w:rFonts w:ascii="Calibri" w:hAnsi="Calibri"/>
          <w:rtl/>
          <w:lang w:val="ar"/>
        </w:rPr>
        <w:tab/>
        <w:t>إن فهم الأنظمة المختلفة التي يتعين على مقدمي الرعاية النفاذ إليها والتنقل بينها أمر ومعقدًا ويستغرق وقتًا طويلاً.</w:t>
      </w:r>
    </w:p>
    <w:p w14:paraId="63D2FAAE" w14:textId="77777777" w:rsidR="009961E9" w:rsidRPr="009961E9" w:rsidRDefault="009961E9" w:rsidP="009961E9">
      <w:pPr>
        <w:tabs>
          <w:tab w:val="left" w:pos="654"/>
        </w:tabs>
        <w:bidi/>
        <w:spacing w:beforeLines="50" w:before="120" w:afterLines="50" w:after="120"/>
        <w:ind w:leftChars="100" w:left="550" w:hangingChars="150" w:hanging="330"/>
        <w:rPr>
          <w:rFonts w:ascii="Calibri" w:hAnsi="Calibri"/>
          <w:lang w:val="en-AU"/>
        </w:rPr>
      </w:pPr>
    </w:p>
    <w:p w14:paraId="7274DEF8" w14:textId="77777777" w:rsidR="00B339F8" w:rsidRPr="009961E9" w:rsidRDefault="00000000" w:rsidP="00013614">
      <w:pPr>
        <w:pStyle w:val="Heading8"/>
        <w:bidi/>
        <w:spacing w:beforeLines="50" w:before="120" w:afterLines="50" w:after="120"/>
        <w:ind w:left="0"/>
        <w:rPr>
          <w:rFonts w:ascii="Tahoma" w:hAnsi="Tahoma" w:cs="Tahoma"/>
          <w:b w:val="0"/>
          <w:bCs w:val="0"/>
        </w:rPr>
      </w:pPr>
      <w:r w:rsidRPr="009961E9">
        <w:rPr>
          <w:rFonts w:ascii="Tahoma" w:hAnsi="Tahoma" w:cs="Tahoma"/>
          <w:b w:val="0"/>
          <w:bCs w:val="0"/>
          <w:color w:val="4A78AD"/>
          <w:rtl/>
          <w:lang w:val="ar"/>
        </w:rPr>
        <w:t xml:space="preserve">أخبرنا مقدمو الرعاية عن تأثير الرعاية على </w:t>
      </w:r>
      <w:proofErr w:type="gramStart"/>
      <w:r w:rsidRPr="009961E9">
        <w:rPr>
          <w:rFonts w:ascii="Tahoma" w:hAnsi="Tahoma" w:cs="Tahoma"/>
          <w:b w:val="0"/>
          <w:bCs w:val="0"/>
          <w:color w:val="4A78AD"/>
          <w:rtl/>
          <w:lang w:val="ar"/>
        </w:rPr>
        <w:t>رفاههم</w:t>
      </w:r>
      <w:proofErr w:type="gramEnd"/>
      <w:r w:rsidRPr="009961E9">
        <w:rPr>
          <w:rFonts w:ascii="Tahoma" w:hAnsi="Tahoma" w:cs="Tahoma"/>
          <w:b w:val="0"/>
          <w:bCs w:val="0"/>
          <w:color w:val="4A78AD"/>
          <w:rtl/>
          <w:lang w:val="ar"/>
        </w:rPr>
        <w:t>:</w:t>
      </w:r>
    </w:p>
    <w:p w14:paraId="089ABACC" w14:textId="77777777" w:rsidR="00B339F8" w:rsidRPr="006A7550" w:rsidRDefault="00000000" w:rsidP="00013614">
      <w:pPr>
        <w:tabs>
          <w:tab w:val="left" w:pos="654"/>
        </w:tabs>
        <w:bidi/>
        <w:spacing w:beforeLines="50" w:before="120" w:afterLines="50" w:after="120"/>
        <w:ind w:leftChars="100" w:left="550" w:hangingChars="150" w:hanging="330"/>
        <w:rPr>
          <w:rFonts w:ascii="Calibri" w:hAnsi="Calibri"/>
        </w:rPr>
      </w:pPr>
      <w:r w:rsidRPr="006A7550">
        <w:rPr>
          <w:rFonts w:ascii="Calibri" w:hAnsi="Calibri"/>
          <w:rtl/>
          <w:lang w:val="ar"/>
        </w:rPr>
        <w:t>•</w:t>
      </w:r>
      <w:r w:rsidRPr="006A7550">
        <w:rPr>
          <w:rFonts w:ascii="Calibri" w:hAnsi="Calibri"/>
          <w:rtl/>
          <w:lang w:val="ar"/>
        </w:rPr>
        <w:tab/>
        <w:t>يعاني مقدمو الرعاية من ضغوط عاطفية وقلق واكتئاب وإرهاق العاطفي. هناك تأثير كبير للرعاية على الصحة النفسية العامة.</w:t>
      </w:r>
    </w:p>
    <w:p w14:paraId="32FCCA66" w14:textId="77777777" w:rsidR="00B339F8" w:rsidRPr="006A7550" w:rsidRDefault="00000000" w:rsidP="00013614">
      <w:pPr>
        <w:tabs>
          <w:tab w:val="left" w:pos="654"/>
        </w:tabs>
        <w:bidi/>
        <w:spacing w:beforeLines="50" w:before="120" w:afterLines="50" w:after="120"/>
        <w:ind w:leftChars="100" w:left="550" w:hangingChars="150" w:hanging="330"/>
        <w:rPr>
          <w:rFonts w:ascii="Calibri" w:hAnsi="Calibri"/>
        </w:rPr>
      </w:pPr>
      <w:r w:rsidRPr="006A7550">
        <w:rPr>
          <w:rFonts w:ascii="Calibri" w:hAnsi="Calibri"/>
          <w:rtl/>
          <w:lang w:val="ar"/>
        </w:rPr>
        <w:t>•</w:t>
      </w:r>
      <w:r w:rsidRPr="006A7550">
        <w:rPr>
          <w:rFonts w:ascii="Calibri" w:hAnsi="Calibri"/>
          <w:rtl/>
          <w:lang w:val="ar"/>
        </w:rPr>
        <w:tab/>
        <w:t>تتراجع معدلات الصحة البدنية لدى مقدمي الرعاية، إذ يعطون الأولوية لمن يعتنون به على حساب صحتهم أو ممارسة الرياضة.</w:t>
      </w:r>
    </w:p>
    <w:p w14:paraId="26ED7DED" w14:textId="77777777" w:rsidR="00B339F8" w:rsidRPr="006A7550" w:rsidRDefault="00000000" w:rsidP="009961E9">
      <w:pPr>
        <w:tabs>
          <w:tab w:val="left" w:pos="654"/>
        </w:tabs>
        <w:bidi/>
        <w:spacing w:beforeLines="50" w:before="120" w:afterLines="50" w:after="120"/>
        <w:ind w:leftChars="100" w:left="550" w:right="284" w:hangingChars="150" w:hanging="330"/>
        <w:rPr>
          <w:rFonts w:ascii="Calibri" w:hAnsi="Calibri"/>
        </w:rPr>
      </w:pPr>
      <w:r w:rsidRPr="006A7550">
        <w:rPr>
          <w:rFonts w:ascii="Calibri" w:hAnsi="Calibri"/>
          <w:rtl/>
          <w:lang w:val="ar"/>
        </w:rPr>
        <w:t>•</w:t>
      </w:r>
      <w:r w:rsidRPr="006A7550">
        <w:rPr>
          <w:rFonts w:ascii="Calibri" w:hAnsi="Calibri"/>
          <w:rtl/>
          <w:lang w:val="ar"/>
        </w:rPr>
        <w:tab/>
        <w:t>قد يواجه مقدمو الرعاية تحديات كبيرة في الحصول على خدمات الرعاية المؤقتة، غالبًا بسبب محدودية التوافر، أو الموقع الجغرافي، أو العوائق الثقافية. تعد التحديات المتعلقة بالحصول على خدمات الرعاية المؤقتة المناسبة شائعة ومتنوعة ومعقدة. يجب أن تلبي فترات الراحة لمقدمي الرعاية احتياجات مقدم الرعاية والشخص الذي يتلقى الرعاية. وهذا يؤدي إلى تعقيد الترتيبات، مثل الحاجة إلى ربط فترة راحة مقدم الرعاية المتاحة بخدمات الرعاية المؤقتة لمتلقي الرعاية، ورفض متلقي الرعاية، وقدرة خدمات استبدال الرعاية على تلبية الاحتياجات العالية أو المتطلبات الثقافية للمتلقي. يزداد الأمر تعقيدًا بسبب التباين في فهم طبيعة خدمات الرعاية المؤقتة بالنسبة للمجموعات المختلفة من مقدمي الرعاية.</w:t>
      </w:r>
    </w:p>
    <w:p w14:paraId="0004C2E5" w14:textId="77777777" w:rsidR="00B339F8" w:rsidRPr="006A7550" w:rsidRDefault="00000000" w:rsidP="004A1850">
      <w:pPr>
        <w:pStyle w:val="BodyText"/>
        <w:spacing w:beforeLines="50" w:before="120" w:afterLines="50" w:after="120"/>
        <w:rPr>
          <w:rFonts w:ascii="Calibri" w:hAnsi="Calibri"/>
          <w:sz w:val="26"/>
        </w:rPr>
      </w:pPr>
      <w:r>
        <w:rPr>
          <w:rFonts w:ascii="Calibri" w:hAnsi="Calibri"/>
        </w:rPr>
        <w:br w:type="page"/>
      </w:r>
    </w:p>
    <w:p w14:paraId="51B57DD8" w14:textId="77777777" w:rsidR="00B339F8" w:rsidRPr="009961E9" w:rsidRDefault="00000000" w:rsidP="009961E9">
      <w:pPr>
        <w:pStyle w:val="Heading8"/>
        <w:bidi/>
        <w:spacing w:beforeLines="50" w:before="120" w:afterLines="50" w:after="120"/>
        <w:ind w:left="0" w:right="284"/>
        <w:rPr>
          <w:rFonts w:ascii="Tahoma" w:hAnsi="Tahoma" w:cs="Tahoma"/>
          <w:b w:val="0"/>
          <w:bCs w:val="0"/>
        </w:rPr>
      </w:pPr>
      <w:r w:rsidRPr="009961E9">
        <w:rPr>
          <w:rFonts w:ascii="Tahoma" w:hAnsi="Tahoma" w:cs="Tahoma"/>
          <w:b w:val="0"/>
          <w:bCs w:val="0"/>
          <w:color w:val="4A78AD"/>
          <w:rtl/>
          <w:lang w:val="ar"/>
        </w:rPr>
        <w:lastRenderedPageBreak/>
        <w:t>إن مقدمي الرعاية متنوعون ويشملون جميع الأعمار والخلفيات والثقافات، ومع ذلك، فإننا نعلم أن تنوع مقدمي الرعاية لا يتم الاعتراف به دائمًا:</w:t>
      </w:r>
    </w:p>
    <w:p w14:paraId="3AA99938" w14:textId="77777777" w:rsidR="00B339F8" w:rsidRPr="006A7550" w:rsidRDefault="00000000" w:rsidP="00120A94">
      <w:pPr>
        <w:tabs>
          <w:tab w:val="left" w:pos="654"/>
        </w:tabs>
        <w:bidi/>
        <w:spacing w:beforeLines="50" w:before="120" w:afterLines="50" w:after="120"/>
        <w:ind w:leftChars="100" w:left="550" w:hangingChars="150" w:hanging="330"/>
        <w:rPr>
          <w:rFonts w:ascii="Calibri" w:hAnsi="Calibri"/>
        </w:rPr>
      </w:pPr>
      <w:r w:rsidRPr="006A7550">
        <w:rPr>
          <w:rFonts w:ascii="Calibri" w:hAnsi="Calibri"/>
          <w:rtl/>
          <w:lang w:val="ar"/>
        </w:rPr>
        <w:t>•</w:t>
      </w:r>
      <w:r w:rsidRPr="006A7550">
        <w:rPr>
          <w:rFonts w:ascii="Calibri" w:hAnsi="Calibri"/>
          <w:rtl/>
          <w:lang w:val="ar"/>
        </w:rPr>
        <w:tab/>
        <w:t>يجب أن تكون الخدمات آمنة ثقافياً ومستنيرة حتى يتمكن مقدمو الرعاية من النفاذ إليها ويجب دعمها بشكل مناسب.</w:t>
      </w:r>
    </w:p>
    <w:p w14:paraId="1767C134" w14:textId="77777777" w:rsidR="00B339F8" w:rsidRDefault="00000000" w:rsidP="00120A94">
      <w:pPr>
        <w:tabs>
          <w:tab w:val="left" w:pos="654"/>
        </w:tabs>
        <w:bidi/>
        <w:spacing w:beforeLines="50" w:before="120" w:afterLines="50" w:after="120"/>
        <w:ind w:leftChars="100" w:left="550" w:hangingChars="150" w:hanging="330"/>
        <w:rPr>
          <w:rFonts w:ascii="Calibri" w:hAnsi="Calibri"/>
          <w:lang w:val="en-AU"/>
        </w:rPr>
      </w:pPr>
      <w:r w:rsidRPr="006A7550">
        <w:rPr>
          <w:rFonts w:ascii="Calibri" w:hAnsi="Calibri"/>
          <w:rtl/>
          <w:lang w:val="ar"/>
        </w:rPr>
        <w:t>•</w:t>
      </w:r>
      <w:r w:rsidRPr="006A7550">
        <w:rPr>
          <w:rFonts w:ascii="Calibri" w:hAnsi="Calibri"/>
          <w:rtl/>
          <w:lang w:val="ar"/>
        </w:rPr>
        <w:tab/>
        <w:t>يجب على الخدمات أن تدرك تنوع مقدمي الرعاية وتأثير ذلك على أدوارهم كمقدمي رعاية.</w:t>
      </w:r>
    </w:p>
    <w:p w14:paraId="32871F70" w14:textId="77777777" w:rsidR="009961E9" w:rsidRPr="009961E9" w:rsidRDefault="009961E9" w:rsidP="009961E9">
      <w:pPr>
        <w:tabs>
          <w:tab w:val="left" w:pos="654"/>
        </w:tabs>
        <w:bidi/>
        <w:spacing w:beforeLines="50" w:before="120" w:afterLines="50" w:after="120"/>
        <w:ind w:leftChars="100" w:left="550" w:hangingChars="150" w:hanging="330"/>
        <w:rPr>
          <w:rFonts w:ascii="Calibri" w:hAnsi="Calibri"/>
          <w:lang w:val="en-AU"/>
        </w:rPr>
      </w:pPr>
    </w:p>
    <w:p w14:paraId="026BA2CA" w14:textId="77777777" w:rsidR="00B339F8" w:rsidRPr="009961E9" w:rsidRDefault="00000000" w:rsidP="004A1850">
      <w:pPr>
        <w:pStyle w:val="Heading8"/>
        <w:bidi/>
        <w:spacing w:beforeLines="50" w:before="120" w:afterLines="50" w:after="120"/>
        <w:ind w:left="0"/>
        <w:rPr>
          <w:rFonts w:ascii="Tahoma" w:hAnsi="Tahoma" w:cs="Tahoma"/>
          <w:b w:val="0"/>
          <w:bCs w:val="0"/>
        </w:rPr>
      </w:pPr>
      <w:r w:rsidRPr="009961E9">
        <w:rPr>
          <w:rFonts w:ascii="Tahoma" w:hAnsi="Tahoma" w:cs="Tahoma"/>
          <w:b w:val="0"/>
          <w:bCs w:val="0"/>
          <w:color w:val="4A78AD"/>
          <w:rtl/>
          <w:lang w:val="ar"/>
        </w:rPr>
        <w:t>تقديم الرعاية يمكن أن يترك أثرًا ماليًا دائمًا على حياة مقدم الرعاية. أخبرنا مقدمو الرعاية أنهم بحاجة إلى المساعدة لبناء قدراتهم وحماية مستقبلهم. وذلك يشمل:</w:t>
      </w:r>
    </w:p>
    <w:p w14:paraId="7650CA04" w14:textId="77777777" w:rsidR="00B339F8" w:rsidRPr="006A7550" w:rsidRDefault="00000000" w:rsidP="00120A94">
      <w:pPr>
        <w:tabs>
          <w:tab w:val="left" w:pos="654"/>
        </w:tabs>
        <w:bidi/>
        <w:spacing w:beforeLines="50" w:before="120" w:afterLines="50" w:after="120"/>
        <w:ind w:leftChars="100" w:left="550" w:hangingChars="150" w:hanging="330"/>
        <w:rPr>
          <w:rFonts w:ascii="Calibri" w:hAnsi="Calibri"/>
        </w:rPr>
      </w:pPr>
      <w:r w:rsidRPr="006A7550">
        <w:rPr>
          <w:rFonts w:ascii="Calibri" w:hAnsi="Calibri"/>
          <w:rtl/>
          <w:lang w:val="ar"/>
        </w:rPr>
        <w:t>•</w:t>
      </w:r>
      <w:r w:rsidRPr="006A7550">
        <w:rPr>
          <w:rFonts w:ascii="Calibri" w:hAnsi="Calibri"/>
          <w:rtl/>
          <w:lang w:val="ar"/>
        </w:rPr>
        <w:tab/>
        <w:t xml:space="preserve">الحصول على الدعم لاكتساب أو تطوير المعرفة والمهارات العملية للحفاظ على سلامتهم </w:t>
      </w:r>
      <w:proofErr w:type="gramStart"/>
      <w:r w:rsidRPr="006A7550">
        <w:rPr>
          <w:rFonts w:ascii="Calibri" w:hAnsi="Calibri"/>
          <w:rtl/>
          <w:lang w:val="ar"/>
        </w:rPr>
        <w:t>البدنية</w:t>
      </w:r>
      <w:proofErr w:type="gramEnd"/>
      <w:r w:rsidRPr="006A7550">
        <w:rPr>
          <w:rFonts w:ascii="Calibri" w:hAnsi="Calibri"/>
          <w:rtl/>
          <w:lang w:val="ar"/>
        </w:rPr>
        <w:t xml:space="preserve"> والنفسية والعاطفية والمالية.</w:t>
      </w:r>
    </w:p>
    <w:p w14:paraId="1462E2DC" w14:textId="77777777" w:rsidR="00B339F8" w:rsidRPr="006A7550" w:rsidRDefault="00000000" w:rsidP="00120A94">
      <w:pPr>
        <w:tabs>
          <w:tab w:val="left" w:pos="654"/>
        </w:tabs>
        <w:bidi/>
        <w:spacing w:beforeLines="50" w:before="120" w:afterLines="50" w:after="120"/>
        <w:ind w:leftChars="100" w:left="550" w:hangingChars="150" w:hanging="330"/>
        <w:rPr>
          <w:rFonts w:ascii="Calibri" w:hAnsi="Calibri"/>
        </w:rPr>
      </w:pPr>
      <w:r w:rsidRPr="006A7550">
        <w:rPr>
          <w:rFonts w:ascii="Calibri" w:hAnsi="Calibri"/>
          <w:rtl/>
          <w:lang w:val="ar"/>
        </w:rPr>
        <w:t>•</w:t>
      </w:r>
      <w:r w:rsidRPr="006A7550">
        <w:rPr>
          <w:rFonts w:ascii="Calibri" w:hAnsi="Calibri"/>
          <w:rtl/>
          <w:lang w:val="ar"/>
        </w:rPr>
        <w:tab/>
        <w:t>دعم مقدمي الرعاية الذين يريدون أو يحتاجون للانخراط أو العودة إلى العمل، التعليم، أو التدريب بما يتلاءم مع مسؤولياتهم في تقديم الرعاية.</w:t>
      </w:r>
    </w:p>
    <w:p w14:paraId="30A5CF70" w14:textId="77777777" w:rsidR="00B339F8" w:rsidRPr="006A7550" w:rsidRDefault="00A11F53" w:rsidP="005D179B">
      <w:pPr>
        <w:pStyle w:val="BodyText"/>
        <w:spacing w:beforeLines="50" w:before="120" w:afterLines="50" w:after="120"/>
        <w:jc w:val="center"/>
        <w:rPr>
          <w:rFonts w:ascii="Calibri" w:hAnsi="Calibri"/>
          <w:sz w:val="20"/>
        </w:rPr>
      </w:pPr>
      <w:r>
        <w:rPr>
          <w:rFonts w:ascii="Calibri" w:hAnsi="Calibri"/>
          <w:noProof/>
          <w:sz w:val="20"/>
          <w:lang w:val="en-US" w:eastAsia="zh-CN"/>
        </w:rPr>
        <w:pict w14:anchorId="6646822A">
          <v:shape id="_x0000_s1248" type="#_x0000_t202" alt="" style="position:absolute;left:0;text-align:left;margin-left:112pt;margin-top:20.85pt;width:390pt;height:33.4pt;z-index:251740160;mso-wrap-style:square;mso-wrap-edited:f;mso-width-percent:0;mso-height-percent:0;mso-left-percent:-10001;mso-top-percent:-10001;mso-wrap-distance-left:9pt;mso-wrap-distance-top:0;mso-wrap-distance-right:9pt;mso-wrap-distance-bottom:0;mso-width-percent:0;mso-height-percent:0;mso-left-percent:-10001;mso-top-percent:-10001;mso-width-relative:page;mso-height-relative:page;v-text-anchor:top" filled="f" stroked="f">
            <v:textbox inset="0,0,0,0">
              <w:txbxContent>
                <w:p w14:paraId="2507DFFA" w14:textId="77777777" w:rsidR="00D82C65" w:rsidRDefault="00000000" w:rsidP="00D82C65">
                  <w:pPr>
                    <w:pStyle w:val="BodyText"/>
                    <w:bidi/>
                    <w:spacing w:beforeLines="50" w:before="120" w:afterLines="50" w:after="120"/>
                  </w:pPr>
                  <w:r w:rsidRPr="006A7550">
                    <w:rPr>
                      <w:rFonts w:ascii="Calibri" w:hAnsi="Calibri"/>
                      <w:rtl/>
                      <w:lang w:val="ar"/>
                    </w:rPr>
                    <w:t xml:space="preserve">لمزيد من التفاصيل حول عملية التشاور وملخص الأدلة، يرجى الاطلاع على </w:t>
                  </w:r>
                  <w:r w:rsidRPr="006A7550">
                    <w:rPr>
                      <w:rFonts w:ascii="Calibri" w:hAnsi="Calibri"/>
                      <w:b/>
                      <w:rtl/>
                      <w:lang w:val="ar"/>
                    </w:rPr>
                    <w:t>الملحق 1.</w:t>
                  </w:r>
                </w:p>
              </w:txbxContent>
            </v:textbox>
          </v:shape>
        </w:pict>
      </w:r>
      <w:r>
        <w:rPr>
          <w:rFonts w:ascii="Calibri" w:hAnsi="Calibri"/>
          <w:sz w:val="20"/>
        </w:rPr>
      </w:r>
      <w:r>
        <w:rPr>
          <w:rFonts w:ascii="Calibri" w:hAnsi="Calibri"/>
          <w:sz w:val="20"/>
        </w:rPr>
        <w:pict w14:anchorId="4E1D2EAF">
          <v:group id="_x0000_s1239" alt="" style="width:509.25pt;height:66.3pt;mso-position-horizontal-relative:char;mso-position-vertical-relative:line" coordorigin="1000,6583" coordsize="10185,1326">
            <v:shape id="_x0000_s1240" alt="" style="position:absolute;left:1000;top:6742;width:10185;height:1008" coordorigin="860,5818" coordsize="10185,1008" path="m1144,5818r-76,10l1001,5857r-58,44l899,5958r-28,68l860,6101r,441l871,6617r28,68l943,6742r58,45l1068,6815r76,10l10762,6825r75,-10l10905,6787r57,-45l11006,6685r29,-68l11045,6542r,-441l11035,6026r-29,-68l10962,5901r-57,-44l10837,5828r-75,-10l1144,5818xe" filled="f" strokecolor="#cce0ef" strokeweight="1pt">
              <v:path arrowok="t"/>
            </v:shape>
            <v:shape id="_x0000_s1241" alt="" style="position:absolute;left:1340;top:6583;width:1354;height:1326" coordorigin="1200,5659" coordsize="1354,1326" path="m1762,5659r-69,7l1626,5682r-64,25l1501,5740r-57,41l1392,5831r-48,58l1301,5956r-38,74l1230,6113r-20,75l1200,6262r,73l1209,6405r18,68l1248,6535r30,61l1316,6656r48,58l1423,6770r61,50l1549,6864r70,37l1691,6931r60,19l1846,6974r74,10l1992,6985r70,-8l2129,6961r64,-25l2253,6903r57,-41l2363,6812r48,-58l2454,6688r38,-75l2524,6530r20,-75l2554,6381r,-72l2545,6238r-18,-68l2506,6108r-29,-61l2438,5987r-48,-58l2332,5874r-61,-50l2205,5780r-69,-38l2063,5712r-60,-19l1908,5669r-74,-9l1762,5659xe" fillcolor="#2aa1cf" stroked="f">
              <v:path arrowok="t"/>
            </v:shape>
            <v:shape id="_x0000_s1242" alt="" style="position:absolute;left:1340;top:6583;width:1354;height:1326" coordorigin="1200,5659" coordsize="1354,1326" path="m2524,6530r20,-75l2554,6381r,-72l2545,6238r-18,-68l2506,6108r-29,-61l2438,5987r-48,-58l2332,5874r-61,-50l2205,5780r-69,-38l2063,5712r-60,-19l1908,5669r-74,-9l1762,5659r-69,7l1626,5682r-64,25l1501,5740r-57,41l1392,5831r-48,58l1301,5956r-38,74l1230,6113r-20,75l1200,6262r,73l1209,6405r18,68l1248,6535r30,61l1316,6656r48,58l1423,6770r61,50l1549,6864r70,37l1691,6931r60,19l1846,6974r74,10l1992,6985r70,-8l2129,6961r64,-25l2253,6903r57,-41l2363,6812r48,-58l2454,6688r38,-75l2524,6530e" filled="f" strokecolor="#9dc8e3" strokeweight="3.6pt">
              <v:path arrowok="t"/>
            </v:shape>
            <v:shape id="_x0000_s1243" alt="" style="position:absolute;left:1708;top:6807;width:561;height:786" coordorigin="1569,5882" coordsize="561,786" o:spt="100" adj="0,,0" path="m1590,6078r-15,l1569,6085r,576l1575,6667r548,l2129,6661r,-22l1597,6639r,-554l1590,6078xm2123,5882r-352,l1765,5888r,16l1771,5910r330,l2101,6639r28,l2129,5888r-6,-6xe" stroked="f">
              <v:stroke joinstyle="round"/>
              <v:formulas/>
              <v:path arrowok="t" o:connecttype="segments" textboxrect="-1569,-5882,-1008,-5096"/>
            </v:shape>
            <v:shape id="_x0000_s1244" type="#_x0000_t75" alt="" style="position:absolute;left:1707;top:6805;width:226;height:226">
              <v:imagedata r:id="rId36" o:title=""/>
            </v:shape>
            <v:line id="_x0000_s1245" alt="" style="position:absolute" from="2003,7172" to="2003,7396" strokecolor="white" strokeweight="1.4pt"/>
            <v:line id="_x0000_s1246" alt="" style="position:absolute" from="1933,7382" to="2073,7382" strokecolor="white" strokeweight="1.4pt"/>
            <v:shape id="_x0000_s1247" alt="" style="position:absolute;left:1932;top:7087;width:99;height:113" coordorigin="1793,6163" coordsize="99,113" o:spt="100" adj="0,,0" path="m1877,6253r-6,-6l1799,6247r-6,6l1793,6268r6,7l1871,6275r6,-7l1877,6253t14,-78l1879,6163r-31,l1835,6175r,31l1848,6219r31,l1891,6206r,-31e" stroked="f">
              <v:stroke joinstyle="round"/>
              <v:formulas/>
              <v:path arrowok="t" o:connecttype="segments" textboxrect="-1793,-6163,-1694,-6050"/>
            </v:shape>
            <w10:anchorlock/>
          </v:group>
        </w:pict>
      </w:r>
    </w:p>
    <w:p w14:paraId="6413DA65" w14:textId="77777777" w:rsidR="00B339F8" w:rsidRPr="006A7550" w:rsidRDefault="00B339F8" w:rsidP="004A1850">
      <w:pPr>
        <w:pStyle w:val="BodyText"/>
        <w:spacing w:beforeLines="50" w:before="120" w:afterLines="50" w:after="120"/>
        <w:rPr>
          <w:rFonts w:ascii="Calibri" w:hAnsi="Calibri"/>
          <w:sz w:val="23"/>
        </w:rPr>
      </w:pPr>
    </w:p>
    <w:p w14:paraId="68AE454E" w14:textId="77777777" w:rsidR="00B339F8" w:rsidRPr="006A7550" w:rsidRDefault="00B339F8" w:rsidP="004A1850">
      <w:pPr>
        <w:pStyle w:val="BodyText"/>
        <w:spacing w:beforeLines="50" w:before="120" w:afterLines="50" w:after="120"/>
        <w:rPr>
          <w:rFonts w:ascii="Calibri" w:hAnsi="Calibri"/>
          <w:b/>
          <w:sz w:val="20"/>
        </w:rPr>
      </w:pPr>
    </w:p>
    <w:p w14:paraId="00A5C1C4" w14:textId="77777777" w:rsidR="00B339F8" w:rsidRPr="006A7550" w:rsidRDefault="00B339F8" w:rsidP="004A1850">
      <w:pPr>
        <w:pStyle w:val="BodyText"/>
        <w:spacing w:beforeLines="50" w:before="120" w:afterLines="50" w:after="120"/>
        <w:rPr>
          <w:rFonts w:ascii="Calibri" w:hAnsi="Calibri"/>
          <w:b/>
          <w:sz w:val="20"/>
        </w:rPr>
      </w:pPr>
    </w:p>
    <w:p w14:paraId="72073C6A" w14:textId="77777777" w:rsidR="00B339F8" w:rsidRPr="006A7550" w:rsidRDefault="00000000" w:rsidP="004A1850">
      <w:pPr>
        <w:pStyle w:val="BodyText"/>
        <w:spacing w:beforeLines="50" w:before="120" w:afterLines="50" w:after="120"/>
        <w:rPr>
          <w:rFonts w:ascii="Calibri" w:hAnsi="Calibri"/>
          <w:b/>
          <w:sz w:val="20"/>
        </w:rPr>
      </w:pPr>
      <w:r>
        <w:rPr>
          <w:noProof/>
          <w:lang w:val="en-US" w:eastAsia="zh-CN"/>
        </w:rPr>
        <w:drawing>
          <wp:anchor distT="0" distB="0" distL="114300" distR="114300" simplePos="0" relativeHeight="251741184" behindDoc="1" locked="0" layoutInCell="1" allowOverlap="1" wp14:anchorId="4010B786" wp14:editId="107EA8B8">
            <wp:simplePos x="0" y="0"/>
            <wp:positionH relativeFrom="column">
              <wp:posOffset>-438150</wp:posOffset>
            </wp:positionH>
            <wp:positionV relativeFrom="paragraph">
              <wp:posOffset>50800</wp:posOffset>
            </wp:positionV>
            <wp:extent cx="7569200" cy="5613400"/>
            <wp:effectExtent l="0" t="0" r="0" b="0"/>
            <wp:wrapNone/>
            <wp:docPr id="30" name="图片 30" descr="Two ladies smiling, one brushing the hair of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Two ladies smiling, one brushing the hair of anothe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569200" cy="5613400"/>
                    </a:xfrm>
                    <a:prstGeom prst="rect">
                      <a:avLst/>
                    </a:prstGeom>
                  </pic:spPr>
                </pic:pic>
              </a:graphicData>
            </a:graphic>
            <wp14:sizeRelH relativeFrom="page">
              <wp14:pctWidth>0</wp14:pctWidth>
            </wp14:sizeRelH>
            <wp14:sizeRelV relativeFrom="page">
              <wp14:pctHeight>0</wp14:pctHeight>
            </wp14:sizeRelV>
          </wp:anchor>
        </w:drawing>
      </w:r>
    </w:p>
    <w:p w14:paraId="1AA5A1E7" w14:textId="77777777" w:rsidR="00B339F8" w:rsidRPr="006A7550" w:rsidRDefault="00B339F8" w:rsidP="004A1850">
      <w:pPr>
        <w:pStyle w:val="BodyText"/>
        <w:spacing w:beforeLines="50" w:before="120" w:afterLines="50" w:after="120"/>
        <w:rPr>
          <w:rFonts w:ascii="Calibri" w:hAnsi="Calibri"/>
          <w:b/>
          <w:sz w:val="20"/>
        </w:rPr>
      </w:pPr>
    </w:p>
    <w:p w14:paraId="5F40CF71" w14:textId="77777777" w:rsidR="00B339F8" w:rsidRPr="006A7550" w:rsidRDefault="00B339F8" w:rsidP="004A1850">
      <w:pPr>
        <w:pStyle w:val="BodyText"/>
        <w:spacing w:beforeLines="50" w:before="120" w:afterLines="50" w:after="120"/>
        <w:rPr>
          <w:rFonts w:ascii="Calibri" w:hAnsi="Calibri"/>
          <w:b/>
          <w:sz w:val="20"/>
        </w:rPr>
      </w:pPr>
    </w:p>
    <w:p w14:paraId="5463088D" w14:textId="77777777" w:rsidR="00B339F8" w:rsidRPr="006A7550" w:rsidRDefault="00B339F8" w:rsidP="004A1850">
      <w:pPr>
        <w:pStyle w:val="BodyText"/>
        <w:spacing w:beforeLines="50" w:before="120" w:afterLines="50" w:after="120"/>
        <w:rPr>
          <w:rFonts w:ascii="Calibri" w:hAnsi="Calibri"/>
          <w:b/>
          <w:sz w:val="20"/>
        </w:rPr>
      </w:pPr>
    </w:p>
    <w:p w14:paraId="764BF5A4" w14:textId="77777777" w:rsidR="00B339F8" w:rsidRPr="006A7550" w:rsidRDefault="00B339F8" w:rsidP="004A1850">
      <w:pPr>
        <w:pStyle w:val="BodyText"/>
        <w:spacing w:beforeLines="50" w:before="120" w:afterLines="50" w:after="120"/>
        <w:rPr>
          <w:rFonts w:ascii="Calibri" w:hAnsi="Calibri"/>
          <w:b/>
          <w:sz w:val="20"/>
        </w:rPr>
      </w:pPr>
    </w:p>
    <w:p w14:paraId="5B1B8E69" w14:textId="77777777" w:rsidR="00B339F8" w:rsidRPr="006A7550" w:rsidRDefault="00B339F8" w:rsidP="004A1850">
      <w:pPr>
        <w:pStyle w:val="BodyText"/>
        <w:spacing w:beforeLines="50" w:before="120" w:afterLines="50" w:after="120"/>
        <w:rPr>
          <w:rFonts w:ascii="Calibri" w:hAnsi="Calibri"/>
          <w:b/>
          <w:sz w:val="20"/>
        </w:rPr>
      </w:pPr>
    </w:p>
    <w:p w14:paraId="4B333952" w14:textId="77777777" w:rsidR="00B339F8" w:rsidRPr="006A7550" w:rsidRDefault="00B339F8" w:rsidP="004A1850">
      <w:pPr>
        <w:pStyle w:val="BodyText"/>
        <w:spacing w:beforeLines="50" w:before="120" w:afterLines="50" w:after="120"/>
        <w:rPr>
          <w:rFonts w:ascii="Calibri" w:hAnsi="Calibri"/>
          <w:b/>
          <w:sz w:val="20"/>
        </w:rPr>
      </w:pPr>
    </w:p>
    <w:p w14:paraId="072ADD34" w14:textId="77777777" w:rsidR="00B339F8" w:rsidRPr="006A7550" w:rsidRDefault="00B339F8" w:rsidP="004A1850">
      <w:pPr>
        <w:pStyle w:val="BodyText"/>
        <w:spacing w:beforeLines="50" w:before="120" w:afterLines="50" w:after="120"/>
        <w:rPr>
          <w:rFonts w:ascii="Calibri" w:hAnsi="Calibri"/>
          <w:b/>
          <w:sz w:val="20"/>
        </w:rPr>
      </w:pPr>
    </w:p>
    <w:p w14:paraId="1274C246" w14:textId="77777777" w:rsidR="00B339F8" w:rsidRPr="006A7550" w:rsidRDefault="00A11F53" w:rsidP="00C40250">
      <w:pPr>
        <w:pStyle w:val="Heading9"/>
        <w:spacing w:beforeLines="50" w:before="120" w:afterLines="50" w:after="120"/>
        <w:ind w:left="0"/>
        <w:rPr>
          <w:rFonts w:ascii="Calibri" w:hAnsi="Calibri"/>
        </w:rPr>
      </w:pPr>
      <w:r>
        <w:rPr>
          <w:rFonts w:ascii="Calibri" w:hAnsi="Calibri"/>
          <w:b/>
          <w:noProof/>
          <w:sz w:val="20"/>
          <w:lang w:val="en-US" w:eastAsia="zh-CN"/>
        </w:rPr>
        <w:pict w14:anchorId="5CB221CA">
          <v:shape id="_x0000_s1238" type="#_x0000_t202" alt="" style="position:absolute;left:0;text-align:left;margin-left:.85pt;margin-top:271.5pt;width:547.65pt;height:16pt;z-index:251742208;mso-wrap-style:square;mso-wrap-edited:f;mso-width-percent:0;mso-height-percent:0;mso-width-percent:0;mso-height-percent:0;v-text-anchor:top" filled="f" stroked="f">
            <v:textbox inset="0,0,0,0">
              <w:txbxContent>
                <w:p w14:paraId="33922072" w14:textId="77777777" w:rsidR="009E4E46" w:rsidRPr="00DA2278" w:rsidRDefault="00000000" w:rsidP="009E4E46">
                  <w:pPr>
                    <w:tabs>
                      <w:tab w:val="right" w:pos="10764"/>
                    </w:tabs>
                    <w:bidi/>
                    <w:rPr>
                      <w:rFonts w:eastAsiaTheme="minorEastAsia"/>
                      <w:lang w:eastAsia="zh-CN"/>
                    </w:rPr>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22</w:t>
                  </w:r>
                </w:p>
              </w:txbxContent>
            </v:textbox>
          </v:shape>
        </w:pict>
      </w:r>
      <w:r w:rsidR="000F749D">
        <w:rPr>
          <w:rFonts w:ascii="Calibri" w:hAnsi="Calibri"/>
          <w:sz w:val="18"/>
        </w:rPr>
        <w:br w:type="page"/>
      </w:r>
    </w:p>
    <w:p w14:paraId="244DBB9E" w14:textId="77777777" w:rsidR="00B339F8" w:rsidRPr="006A7550" w:rsidRDefault="00A11F53" w:rsidP="004A1850">
      <w:pPr>
        <w:pStyle w:val="BodyText"/>
        <w:spacing w:beforeLines="50" w:before="120" w:afterLines="50" w:after="120"/>
        <w:rPr>
          <w:rFonts w:ascii="Calibri" w:hAnsi="Calibri"/>
          <w:sz w:val="20"/>
        </w:rPr>
      </w:pPr>
      <w:r>
        <w:rPr>
          <w:rFonts w:ascii="Calibri" w:hAnsi="Calibri"/>
          <w:noProof/>
          <w:sz w:val="20"/>
          <w:lang w:val="en-US" w:eastAsia="zh-CN"/>
        </w:rPr>
        <w:lastRenderedPageBreak/>
        <w:pict w14:anchorId="0D5CCEFF">
          <v:shape id="_x0000_s1237" type="#_x0000_t202" alt="" style="position:absolute;margin-left:56.6pt;margin-top:7.75pt;width:420pt;height:163.85pt;z-index:251744256;mso-wrap-style:square;mso-wrap-edited:f;mso-width-percent:0;mso-height-percent:0;mso-left-percent:-10001;mso-top-percent:-10001;mso-wrap-distance-left:9pt;mso-wrap-distance-top:0;mso-wrap-distance-right:9pt;mso-wrap-distance-bottom:0;mso-width-percent:0;mso-height-percent:0;mso-left-percent:-10001;mso-top-percent:-10001;mso-width-relative:page;mso-height-relative:page;v-text-anchor:top" filled="f" stroked="f">
            <v:textbox inset="0,0,0,0">
              <w:txbxContent>
                <w:p w14:paraId="22E303C8" w14:textId="77777777" w:rsidR="00EE446A" w:rsidRPr="006A7550" w:rsidRDefault="00000000" w:rsidP="00EE446A">
                  <w:pPr>
                    <w:pStyle w:val="Heading9"/>
                    <w:bidi/>
                    <w:spacing w:beforeLines="50" w:before="120" w:afterLines="50" w:after="120"/>
                    <w:ind w:left="0"/>
                    <w:rPr>
                      <w:rFonts w:ascii="Calibri" w:hAnsi="Calibri"/>
                    </w:rPr>
                  </w:pPr>
                  <w:r w:rsidRPr="006A7550">
                    <w:rPr>
                      <w:rFonts w:ascii="Calibri" w:hAnsi="Calibri"/>
                      <w:rtl/>
                      <w:lang w:val="ar"/>
                    </w:rPr>
                    <w:t>أصبح دور ديانا كمقدمة رعاية جزءًا محوريًا من هويتها، مما أثر على مسيرتها المهنية وتطلعاتها الشخصية.</w:t>
                  </w:r>
                </w:p>
                <w:p w14:paraId="7A14E239" w14:textId="77777777" w:rsidR="00EE446A" w:rsidRPr="006A7550" w:rsidRDefault="00000000" w:rsidP="00EE446A">
                  <w:pPr>
                    <w:bidi/>
                    <w:spacing w:beforeLines="50" w:before="120" w:afterLines="50" w:after="120"/>
                    <w:jc w:val="center"/>
                    <w:rPr>
                      <w:rFonts w:ascii="Calibri" w:hAnsi="Calibri"/>
                      <w:i/>
                      <w:sz w:val="26"/>
                    </w:rPr>
                  </w:pPr>
                  <w:r w:rsidRPr="006A7550">
                    <w:rPr>
                      <w:rFonts w:ascii="Calibri" w:hAnsi="Calibri"/>
                      <w:i/>
                      <w:sz w:val="26"/>
                      <w:rtl/>
                      <w:lang w:val="ar"/>
                    </w:rPr>
                    <w:t>"تضحي بجزء من نفسك لتقوم بهذا الدور."</w:t>
                  </w:r>
                </w:p>
                <w:p w14:paraId="0E37AB5B" w14:textId="77777777" w:rsidR="00EE446A" w:rsidRPr="006A7550" w:rsidRDefault="00000000" w:rsidP="00EE446A">
                  <w:pPr>
                    <w:pStyle w:val="Heading9"/>
                    <w:bidi/>
                    <w:spacing w:beforeLines="50" w:before="120" w:afterLines="50" w:after="120"/>
                    <w:ind w:left="0"/>
                    <w:rPr>
                      <w:rFonts w:ascii="Calibri" w:hAnsi="Calibri"/>
                    </w:rPr>
                  </w:pPr>
                  <w:r w:rsidRPr="006A7550">
                    <w:rPr>
                      <w:rFonts w:ascii="Calibri" w:hAnsi="Calibri"/>
                      <w:rtl/>
                      <w:lang w:val="ar"/>
                    </w:rPr>
                    <w:t>تعتقد ديانا أن مستقبل تقديم الرعاية يعتمد على الاستفادة من الخبرة القيمة لمقدمي الرعاية.</w:t>
                  </w:r>
                </w:p>
                <w:p w14:paraId="08B58546" w14:textId="77777777" w:rsidR="00EE446A" w:rsidRPr="006A7550" w:rsidRDefault="00000000" w:rsidP="00EE446A">
                  <w:pPr>
                    <w:bidi/>
                    <w:jc w:val="center"/>
                    <w:rPr>
                      <w:rFonts w:ascii="Calibri" w:hAnsi="Calibri"/>
                      <w:i/>
                      <w:sz w:val="26"/>
                    </w:rPr>
                  </w:pPr>
                  <w:r w:rsidRPr="006A7550">
                    <w:rPr>
                      <w:rFonts w:ascii="Calibri" w:hAnsi="Calibri"/>
                      <w:i/>
                      <w:sz w:val="26"/>
                      <w:rtl/>
                      <w:lang w:val="ar"/>
                    </w:rPr>
                    <w:t>"إذا تمكنا من تقدير هذه المعرفة والاستفادة منها، يمكننا توسيع نطاقها. الأمر لا يتعلق فقط بتطوير قدراتنا بل ببناء القدرات على نطاق واسع."</w:t>
                  </w:r>
                </w:p>
                <w:p w14:paraId="36C67F49" w14:textId="77777777" w:rsidR="00EE446A" w:rsidRPr="006A7550" w:rsidRDefault="00000000" w:rsidP="00EE446A">
                  <w:pPr>
                    <w:pStyle w:val="Heading9"/>
                    <w:bidi/>
                    <w:ind w:left="0"/>
                    <w:rPr>
                      <w:rFonts w:ascii="Calibri" w:hAnsi="Calibri"/>
                    </w:rPr>
                  </w:pPr>
                  <w:r w:rsidRPr="006A7550">
                    <w:rPr>
                      <w:rFonts w:ascii="Calibri" w:hAnsi="Calibri"/>
                      <w:rtl/>
                      <w:lang w:val="ar"/>
                    </w:rPr>
                    <w:t>– ديانا (Diana)، مقدمة رعاية لابنها الذي يعاني من حالة طبية.</w:t>
                  </w:r>
                </w:p>
                <w:p w14:paraId="780DD77A" w14:textId="77777777" w:rsidR="00EE446A" w:rsidRDefault="00EE446A"/>
              </w:txbxContent>
            </v:textbox>
          </v:shape>
        </w:pict>
      </w:r>
      <w:r w:rsidR="00C40250">
        <w:rPr>
          <w:rFonts w:ascii="Calibri" w:hAnsi="Calibri"/>
          <w:noProof/>
          <w:sz w:val="20"/>
          <w:lang w:val="en-US" w:eastAsia="zh-CN"/>
        </w:rPr>
        <w:drawing>
          <wp:anchor distT="0" distB="0" distL="114300" distR="114300" simplePos="0" relativeHeight="251743232" behindDoc="1" locked="0" layoutInCell="1" allowOverlap="1" wp14:anchorId="23EBB6EB" wp14:editId="43D1A8C2">
            <wp:simplePos x="0" y="0"/>
            <wp:positionH relativeFrom="column">
              <wp:posOffset>-438150</wp:posOffset>
            </wp:positionH>
            <wp:positionV relativeFrom="paragraph">
              <wp:posOffset>-1004570</wp:posOffset>
            </wp:positionV>
            <wp:extent cx="7569200" cy="10708049"/>
            <wp:effectExtent l="0" t="0" r="0" b="0"/>
            <wp:wrapNone/>
            <wp:docPr id="32" name="图片 32" descr="Image of lady in yellow top sitting in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age of lady in yellow top sitting in a chair"/>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7569200" cy="107080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235B1D" w14:textId="77777777" w:rsidR="00B339F8" w:rsidRPr="006A7550" w:rsidRDefault="00B339F8" w:rsidP="004A1850">
      <w:pPr>
        <w:pStyle w:val="BodyText"/>
        <w:spacing w:beforeLines="50" w:before="120" w:afterLines="50" w:after="120"/>
        <w:rPr>
          <w:rFonts w:ascii="Calibri" w:hAnsi="Calibri"/>
          <w:sz w:val="20"/>
        </w:rPr>
      </w:pPr>
    </w:p>
    <w:p w14:paraId="486B42A6" w14:textId="77777777" w:rsidR="00B339F8" w:rsidRPr="006A7550" w:rsidRDefault="00B339F8" w:rsidP="004A1850">
      <w:pPr>
        <w:pStyle w:val="BodyText"/>
        <w:spacing w:beforeLines="50" w:before="120" w:afterLines="50" w:after="120"/>
        <w:rPr>
          <w:rFonts w:ascii="Calibri" w:hAnsi="Calibri"/>
          <w:sz w:val="20"/>
        </w:rPr>
      </w:pPr>
    </w:p>
    <w:p w14:paraId="55E8AF59" w14:textId="77777777" w:rsidR="00B339F8" w:rsidRPr="006A7550" w:rsidRDefault="00B339F8" w:rsidP="004A1850">
      <w:pPr>
        <w:pStyle w:val="BodyText"/>
        <w:spacing w:beforeLines="50" w:before="120" w:afterLines="50" w:after="120"/>
        <w:rPr>
          <w:rFonts w:ascii="Calibri" w:hAnsi="Calibri"/>
          <w:sz w:val="20"/>
        </w:rPr>
      </w:pPr>
    </w:p>
    <w:p w14:paraId="5A9BC964" w14:textId="77777777" w:rsidR="00B339F8" w:rsidRPr="006A7550" w:rsidRDefault="00B339F8" w:rsidP="004A1850">
      <w:pPr>
        <w:pStyle w:val="BodyText"/>
        <w:spacing w:beforeLines="50" w:before="120" w:afterLines="50" w:after="120"/>
        <w:rPr>
          <w:rFonts w:ascii="Calibri" w:hAnsi="Calibri"/>
          <w:sz w:val="20"/>
        </w:rPr>
      </w:pPr>
    </w:p>
    <w:p w14:paraId="2589D5ED" w14:textId="77777777" w:rsidR="00B339F8" w:rsidRPr="006A7550" w:rsidRDefault="00B339F8" w:rsidP="004A1850">
      <w:pPr>
        <w:pStyle w:val="BodyText"/>
        <w:spacing w:beforeLines="50" w:before="120" w:afterLines="50" w:after="120"/>
        <w:rPr>
          <w:rFonts w:ascii="Calibri" w:hAnsi="Calibri"/>
          <w:sz w:val="20"/>
        </w:rPr>
      </w:pPr>
    </w:p>
    <w:p w14:paraId="33E09B59" w14:textId="77777777" w:rsidR="00B339F8" w:rsidRPr="006A7550" w:rsidRDefault="00B339F8" w:rsidP="004A1850">
      <w:pPr>
        <w:pStyle w:val="BodyText"/>
        <w:spacing w:beforeLines="50" w:before="120" w:afterLines="50" w:after="120"/>
        <w:rPr>
          <w:rFonts w:ascii="Calibri" w:hAnsi="Calibri"/>
          <w:sz w:val="20"/>
        </w:rPr>
      </w:pPr>
    </w:p>
    <w:p w14:paraId="4AB46C4A" w14:textId="77777777" w:rsidR="00B339F8" w:rsidRPr="006A7550" w:rsidRDefault="00B339F8" w:rsidP="004A1850">
      <w:pPr>
        <w:pStyle w:val="BodyText"/>
        <w:spacing w:beforeLines="50" w:before="120" w:afterLines="50" w:after="120"/>
        <w:rPr>
          <w:rFonts w:ascii="Calibri" w:hAnsi="Calibri"/>
          <w:sz w:val="20"/>
        </w:rPr>
      </w:pPr>
    </w:p>
    <w:p w14:paraId="06AB2D40" w14:textId="77777777" w:rsidR="00B339F8" w:rsidRPr="006A7550" w:rsidRDefault="00B339F8" w:rsidP="004A1850">
      <w:pPr>
        <w:pStyle w:val="BodyText"/>
        <w:spacing w:beforeLines="50" w:before="120" w:afterLines="50" w:after="120"/>
        <w:rPr>
          <w:rFonts w:ascii="Calibri" w:hAnsi="Calibri"/>
          <w:sz w:val="20"/>
        </w:rPr>
      </w:pPr>
    </w:p>
    <w:p w14:paraId="6FF3A5F9" w14:textId="77777777" w:rsidR="00B339F8" w:rsidRPr="006A7550" w:rsidRDefault="00B339F8" w:rsidP="004A1850">
      <w:pPr>
        <w:pStyle w:val="BodyText"/>
        <w:spacing w:beforeLines="50" w:before="120" w:afterLines="50" w:after="120"/>
        <w:rPr>
          <w:rFonts w:ascii="Calibri" w:hAnsi="Calibri"/>
          <w:sz w:val="20"/>
        </w:rPr>
      </w:pPr>
    </w:p>
    <w:p w14:paraId="7133245C" w14:textId="77777777" w:rsidR="00B339F8" w:rsidRPr="006A7550" w:rsidRDefault="00B339F8" w:rsidP="004A1850">
      <w:pPr>
        <w:pStyle w:val="BodyText"/>
        <w:spacing w:beforeLines="50" w:before="120" w:afterLines="50" w:after="120"/>
        <w:rPr>
          <w:rFonts w:ascii="Calibri" w:hAnsi="Calibri"/>
          <w:sz w:val="20"/>
        </w:rPr>
      </w:pPr>
    </w:p>
    <w:p w14:paraId="5206D4A2" w14:textId="77777777" w:rsidR="00B339F8" w:rsidRPr="006A7550" w:rsidRDefault="00B339F8" w:rsidP="004A1850">
      <w:pPr>
        <w:pStyle w:val="BodyText"/>
        <w:spacing w:beforeLines="50" w:before="120" w:afterLines="50" w:after="120"/>
        <w:rPr>
          <w:rFonts w:ascii="Calibri" w:hAnsi="Calibri"/>
          <w:sz w:val="20"/>
        </w:rPr>
      </w:pPr>
    </w:p>
    <w:p w14:paraId="6B182463" w14:textId="77777777" w:rsidR="00B339F8" w:rsidRPr="006A7550" w:rsidRDefault="00B339F8" w:rsidP="004A1850">
      <w:pPr>
        <w:pStyle w:val="BodyText"/>
        <w:spacing w:beforeLines="50" w:before="120" w:afterLines="50" w:after="120"/>
        <w:rPr>
          <w:rFonts w:ascii="Calibri" w:hAnsi="Calibri"/>
          <w:sz w:val="20"/>
        </w:rPr>
      </w:pPr>
    </w:p>
    <w:p w14:paraId="1838EC7E" w14:textId="77777777" w:rsidR="00B339F8" w:rsidRPr="006A7550" w:rsidRDefault="00B339F8" w:rsidP="004A1850">
      <w:pPr>
        <w:pStyle w:val="BodyText"/>
        <w:spacing w:beforeLines="50" w:before="120" w:afterLines="50" w:after="120"/>
        <w:rPr>
          <w:rFonts w:ascii="Calibri" w:hAnsi="Calibri"/>
          <w:sz w:val="20"/>
        </w:rPr>
      </w:pPr>
    </w:p>
    <w:p w14:paraId="5AD56148" w14:textId="77777777" w:rsidR="00B339F8" w:rsidRPr="006A7550" w:rsidRDefault="00B339F8" w:rsidP="004A1850">
      <w:pPr>
        <w:pStyle w:val="BodyText"/>
        <w:spacing w:beforeLines="50" w:before="120" w:afterLines="50" w:after="120"/>
        <w:rPr>
          <w:rFonts w:ascii="Calibri" w:hAnsi="Calibri"/>
          <w:sz w:val="20"/>
        </w:rPr>
      </w:pPr>
    </w:p>
    <w:p w14:paraId="4701FA3F" w14:textId="77777777" w:rsidR="00B339F8" w:rsidRPr="006A7550" w:rsidRDefault="00B339F8" w:rsidP="004A1850">
      <w:pPr>
        <w:pStyle w:val="BodyText"/>
        <w:spacing w:beforeLines="50" w:before="120" w:afterLines="50" w:after="120"/>
        <w:rPr>
          <w:rFonts w:ascii="Calibri" w:hAnsi="Calibri"/>
          <w:sz w:val="20"/>
        </w:rPr>
      </w:pPr>
    </w:p>
    <w:p w14:paraId="31EA1CBA" w14:textId="77777777" w:rsidR="00B339F8" w:rsidRPr="006A7550" w:rsidRDefault="00B339F8" w:rsidP="004A1850">
      <w:pPr>
        <w:pStyle w:val="BodyText"/>
        <w:spacing w:beforeLines="50" w:before="120" w:afterLines="50" w:after="120"/>
        <w:rPr>
          <w:rFonts w:ascii="Calibri" w:hAnsi="Calibri"/>
          <w:sz w:val="20"/>
        </w:rPr>
      </w:pPr>
    </w:p>
    <w:p w14:paraId="7D5CDD3D" w14:textId="77777777" w:rsidR="00B339F8" w:rsidRPr="006A7550" w:rsidRDefault="00B339F8" w:rsidP="004A1850">
      <w:pPr>
        <w:pStyle w:val="BodyText"/>
        <w:spacing w:beforeLines="50" w:before="120" w:afterLines="50" w:after="120"/>
        <w:rPr>
          <w:rFonts w:ascii="Calibri" w:hAnsi="Calibri"/>
          <w:sz w:val="20"/>
        </w:rPr>
      </w:pPr>
    </w:p>
    <w:p w14:paraId="6EA06CE9" w14:textId="77777777" w:rsidR="00B339F8" w:rsidRPr="006A7550" w:rsidRDefault="00B339F8" w:rsidP="004A1850">
      <w:pPr>
        <w:pStyle w:val="BodyText"/>
        <w:spacing w:beforeLines="50" w:before="120" w:afterLines="50" w:after="120"/>
        <w:rPr>
          <w:rFonts w:ascii="Calibri" w:hAnsi="Calibri"/>
          <w:sz w:val="20"/>
        </w:rPr>
      </w:pPr>
    </w:p>
    <w:p w14:paraId="1B7F1B4F" w14:textId="77777777" w:rsidR="00B339F8" w:rsidRPr="006A7550" w:rsidRDefault="00B339F8" w:rsidP="004A1850">
      <w:pPr>
        <w:pStyle w:val="BodyText"/>
        <w:spacing w:beforeLines="50" w:before="120" w:afterLines="50" w:after="120"/>
        <w:rPr>
          <w:rFonts w:ascii="Calibri" w:hAnsi="Calibri"/>
          <w:sz w:val="20"/>
        </w:rPr>
      </w:pPr>
    </w:p>
    <w:p w14:paraId="7647787E" w14:textId="77777777" w:rsidR="00B339F8" w:rsidRPr="006A7550" w:rsidRDefault="00B339F8" w:rsidP="004A1850">
      <w:pPr>
        <w:pStyle w:val="BodyText"/>
        <w:spacing w:beforeLines="50" w:before="120" w:afterLines="50" w:after="120"/>
        <w:rPr>
          <w:rFonts w:ascii="Calibri" w:hAnsi="Calibri"/>
          <w:sz w:val="20"/>
        </w:rPr>
      </w:pPr>
    </w:p>
    <w:p w14:paraId="2EE66EF6" w14:textId="77777777" w:rsidR="00B339F8" w:rsidRPr="006A7550" w:rsidRDefault="00B339F8" w:rsidP="004A1850">
      <w:pPr>
        <w:pStyle w:val="BodyText"/>
        <w:spacing w:beforeLines="50" w:before="120" w:afterLines="50" w:after="120"/>
        <w:rPr>
          <w:rFonts w:ascii="Calibri" w:hAnsi="Calibri"/>
          <w:sz w:val="20"/>
        </w:rPr>
      </w:pPr>
    </w:p>
    <w:p w14:paraId="593BB080" w14:textId="77777777" w:rsidR="00B339F8" w:rsidRPr="006A7550" w:rsidRDefault="00B339F8" w:rsidP="004A1850">
      <w:pPr>
        <w:pStyle w:val="BodyText"/>
        <w:spacing w:beforeLines="50" w:before="120" w:afterLines="50" w:after="120"/>
        <w:rPr>
          <w:rFonts w:ascii="Calibri" w:hAnsi="Calibri"/>
          <w:sz w:val="20"/>
        </w:rPr>
      </w:pPr>
    </w:p>
    <w:p w14:paraId="61EF163C" w14:textId="77777777" w:rsidR="00B339F8" w:rsidRPr="006A7550" w:rsidRDefault="00B339F8" w:rsidP="004A1850">
      <w:pPr>
        <w:pStyle w:val="BodyText"/>
        <w:spacing w:beforeLines="50" w:before="120" w:afterLines="50" w:after="120"/>
        <w:rPr>
          <w:rFonts w:ascii="Calibri" w:hAnsi="Calibri"/>
          <w:sz w:val="20"/>
        </w:rPr>
      </w:pPr>
    </w:p>
    <w:p w14:paraId="2C34DFAE" w14:textId="77777777" w:rsidR="00B339F8" w:rsidRPr="006A7550" w:rsidRDefault="00B339F8" w:rsidP="004A1850">
      <w:pPr>
        <w:pStyle w:val="BodyText"/>
        <w:spacing w:beforeLines="50" w:before="120" w:afterLines="50" w:after="120"/>
        <w:rPr>
          <w:rFonts w:ascii="Calibri" w:hAnsi="Calibri"/>
          <w:sz w:val="20"/>
        </w:rPr>
      </w:pPr>
    </w:p>
    <w:p w14:paraId="0375CE90" w14:textId="77777777" w:rsidR="00B339F8" w:rsidRPr="006A7550" w:rsidRDefault="00B339F8" w:rsidP="004A1850">
      <w:pPr>
        <w:pStyle w:val="BodyText"/>
        <w:spacing w:beforeLines="50" w:before="120" w:afterLines="50" w:after="120"/>
        <w:rPr>
          <w:rFonts w:ascii="Calibri" w:hAnsi="Calibri"/>
          <w:sz w:val="20"/>
        </w:rPr>
      </w:pPr>
    </w:p>
    <w:p w14:paraId="59820E34" w14:textId="77777777" w:rsidR="00B339F8" w:rsidRPr="006A7550" w:rsidRDefault="00B339F8" w:rsidP="004A1850">
      <w:pPr>
        <w:pStyle w:val="BodyText"/>
        <w:spacing w:beforeLines="50" w:before="120" w:afterLines="50" w:after="120"/>
        <w:rPr>
          <w:rFonts w:ascii="Calibri" w:hAnsi="Calibri"/>
          <w:sz w:val="20"/>
        </w:rPr>
      </w:pPr>
    </w:p>
    <w:p w14:paraId="6D67BAF4" w14:textId="77777777" w:rsidR="00B339F8" w:rsidRPr="006A7550" w:rsidRDefault="00B339F8" w:rsidP="004A1850">
      <w:pPr>
        <w:pStyle w:val="BodyText"/>
        <w:spacing w:beforeLines="50" w:before="120" w:afterLines="50" w:after="120"/>
        <w:rPr>
          <w:rFonts w:ascii="Calibri" w:hAnsi="Calibri"/>
          <w:sz w:val="20"/>
        </w:rPr>
      </w:pPr>
    </w:p>
    <w:p w14:paraId="3F7C0938" w14:textId="77777777" w:rsidR="00B339F8" w:rsidRPr="006A7550" w:rsidRDefault="00B339F8" w:rsidP="004A1850">
      <w:pPr>
        <w:pStyle w:val="BodyText"/>
        <w:spacing w:beforeLines="50" w:before="120" w:afterLines="50" w:after="120"/>
        <w:rPr>
          <w:rFonts w:ascii="Calibri" w:hAnsi="Calibri"/>
          <w:sz w:val="20"/>
        </w:rPr>
      </w:pPr>
    </w:p>
    <w:p w14:paraId="147A7673" w14:textId="77777777" w:rsidR="00B339F8" w:rsidRPr="006A7550" w:rsidRDefault="00B339F8" w:rsidP="004A1850">
      <w:pPr>
        <w:pStyle w:val="BodyText"/>
        <w:spacing w:beforeLines="50" w:before="120" w:afterLines="50" w:after="120"/>
        <w:rPr>
          <w:rFonts w:ascii="Calibri" w:hAnsi="Calibri"/>
          <w:sz w:val="20"/>
        </w:rPr>
      </w:pPr>
    </w:p>
    <w:p w14:paraId="391EC9BB" w14:textId="77777777" w:rsidR="00B339F8" w:rsidRPr="006A7550" w:rsidRDefault="00B339F8" w:rsidP="004A1850">
      <w:pPr>
        <w:pStyle w:val="BodyText"/>
        <w:spacing w:beforeLines="50" w:before="120" w:afterLines="50" w:after="120"/>
        <w:rPr>
          <w:rFonts w:ascii="Calibri" w:hAnsi="Calibri"/>
          <w:sz w:val="20"/>
        </w:rPr>
      </w:pPr>
    </w:p>
    <w:p w14:paraId="6D2DEE5C" w14:textId="77777777" w:rsidR="00B339F8" w:rsidRPr="006A7550" w:rsidRDefault="00B339F8" w:rsidP="004A1850">
      <w:pPr>
        <w:pStyle w:val="BodyText"/>
        <w:spacing w:beforeLines="50" w:before="120" w:afterLines="50" w:after="120"/>
        <w:rPr>
          <w:rFonts w:ascii="Calibri" w:hAnsi="Calibri"/>
          <w:sz w:val="20"/>
        </w:rPr>
      </w:pPr>
    </w:p>
    <w:p w14:paraId="161E410D" w14:textId="77777777" w:rsidR="00B339F8" w:rsidRPr="006A7550" w:rsidRDefault="00B339F8" w:rsidP="004A1850">
      <w:pPr>
        <w:pStyle w:val="BodyText"/>
        <w:spacing w:beforeLines="50" w:before="120" w:afterLines="50" w:after="120"/>
        <w:rPr>
          <w:rFonts w:ascii="Calibri" w:hAnsi="Calibri"/>
          <w:sz w:val="20"/>
        </w:rPr>
      </w:pPr>
    </w:p>
    <w:p w14:paraId="21B24C58" w14:textId="77777777" w:rsidR="00B339F8" w:rsidRPr="006A7550" w:rsidRDefault="00B339F8" w:rsidP="004A1850">
      <w:pPr>
        <w:pStyle w:val="BodyText"/>
        <w:spacing w:beforeLines="50" w:before="120" w:afterLines="50" w:after="120"/>
        <w:rPr>
          <w:rFonts w:ascii="Calibri" w:hAnsi="Calibri"/>
          <w:sz w:val="20"/>
        </w:rPr>
      </w:pPr>
    </w:p>
    <w:p w14:paraId="50277D6C" w14:textId="77777777" w:rsidR="00B339F8" w:rsidRPr="006A7550" w:rsidRDefault="00B339F8" w:rsidP="004A1850">
      <w:pPr>
        <w:pStyle w:val="BodyText"/>
        <w:spacing w:beforeLines="50" w:before="120" w:afterLines="50" w:after="120"/>
        <w:rPr>
          <w:rFonts w:ascii="Calibri" w:hAnsi="Calibri"/>
          <w:sz w:val="20"/>
        </w:rPr>
      </w:pPr>
    </w:p>
    <w:p w14:paraId="16036D95" w14:textId="77777777" w:rsidR="00B339F8" w:rsidRPr="006A7550" w:rsidRDefault="00B339F8" w:rsidP="004A1850">
      <w:pPr>
        <w:pStyle w:val="BodyText"/>
        <w:spacing w:beforeLines="50" w:before="120" w:afterLines="50" w:after="120"/>
        <w:rPr>
          <w:rFonts w:ascii="Calibri" w:hAnsi="Calibri"/>
          <w:sz w:val="20"/>
        </w:rPr>
      </w:pPr>
    </w:p>
    <w:p w14:paraId="1C8F9C56" w14:textId="77777777" w:rsidR="00B339F8" w:rsidRPr="006A7550" w:rsidRDefault="00B339F8" w:rsidP="004A1850">
      <w:pPr>
        <w:pStyle w:val="BodyText"/>
        <w:spacing w:beforeLines="50" w:before="120" w:afterLines="50" w:after="120"/>
        <w:rPr>
          <w:rFonts w:ascii="Calibri" w:hAnsi="Calibri"/>
          <w:sz w:val="20"/>
        </w:rPr>
      </w:pPr>
    </w:p>
    <w:p w14:paraId="4C6D535A" w14:textId="77777777" w:rsidR="00B339F8" w:rsidRPr="006A7550" w:rsidRDefault="00B339F8" w:rsidP="004A1850">
      <w:pPr>
        <w:pStyle w:val="BodyText"/>
        <w:spacing w:beforeLines="50" w:before="120" w:afterLines="50" w:after="120"/>
        <w:rPr>
          <w:rFonts w:ascii="Calibri" w:hAnsi="Calibri"/>
          <w:sz w:val="16"/>
        </w:rPr>
      </w:pPr>
    </w:p>
    <w:p w14:paraId="192381CF" w14:textId="77777777" w:rsidR="00B339F8" w:rsidRPr="006A7550" w:rsidRDefault="00A11F53" w:rsidP="004A1850">
      <w:pPr>
        <w:pStyle w:val="BodyText"/>
        <w:spacing w:beforeLines="50" w:before="120" w:afterLines="50" w:after="120"/>
        <w:rPr>
          <w:rFonts w:ascii="Calibri" w:hAnsi="Calibri"/>
          <w:sz w:val="50"/>
        </w:rPr>
      </w:pPr>
      <w:r>
        <w:rPr>
          <w:rFonts w:ascii="Calibri" w:hAnsi="Calibri"/>
          <w:noProof/>
          <w:sz w:val="20"/>
          <w:lang w:val="en-US" w:eastAsia="zh-CN"/>
        </w:rPr>
        <w:pict w14:anchorId="22FAD07D">
          <v:shape id="_x0000_s1236" type="#_x0000_t202" alt="" style="position:absolute;margin-left:-.65pt;margin-top:41.65pt;width:547.65pt;height:16pt;z-index:251745280;mso-wrap-style:square;mso-wrap-edited:f;mso-width-percent:0;mso-height-percent:0;mso-width-percent:0;mso-height-percent:0;v-text-anchor:top" filled="f" stroked="f">
            <v:textbox inset="0,0,0,0">
              <w:txbxContent>
                <w:p w14:paraId="7C540E08" w14:textId="77777777" w:rsidR="00766597" w:rsidRPr="00DA2278" w:rsidRDefault="00000000" w:rsidP="00766597">
                  <w:pPr>
                    <w:tabs>
                      <w:tab w:val="right" w:pos="10764"/>
                    </w:tabs>
                    <w:bidi/>
                    <w:rPr>
                      <w:rFonts w:eastAsiaTheme="minorEastAsia"/>
                      <w:lang w:eastAsia="zh-CN"/>
                    </w:rPr>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23</w:t>
                  </w:r>
                </w:p>
              </w:txbxContent>
            </v:textbox>
          </v:shape>
        </w:pict>
      </w:r>
      <w:r w:rsidR="000F749D">
        <w:rPr>
          <w:rFonts w:ascii="Calibri" w:hAnsi="Calibri"/>
          <w:sz w:val="18"/>
        </w:rPr>
        <w:br w:type="page"/>
      </w:r>
      <w:r>
        <w:pict w14:anchorId="08CA360F">
          <v:group id="_x0000_s1222" alt="" style="position:absolute;margin-left:0;margin-top:0;width:595.3pt;height:55.1pt;z-index:-251667456;mso-position-horizontal-relative:page;mso-position-vertical-relative:page" coordsize="11906,1102">
            <v:shape id="_x0000_s1223" type="#_x0000_t75" alt="" style="position:absolute;width:11906;height:1102">
              <v:imagedata r:id="rId32" o:title=""/>
            </v:shape>
            <v:shape id="_x0000_s1224" alt="" style="position:absolute;width:3345;height:868" coordsize="3345,868" o:spt="100" adj="0,,0" path="m3344,l,,,868,180,847,524,813,864,785r335,-21l1530,749r407,-11l2617,738r-119,-2l3115,735r25,-72l3166,589r24,-74l3214,441r24,-75l3261,292r22,-76l3305,141r22,-75l3344,xm3114,738r-497,l2892,743r218,7l3114,738xm3115,735r-776,l2498,736r119,2l3114,738r1,-3xe" stroked="f">
              <v:stroke joinstyle="round"/>
              <v:formulas/>
              <v:path arrowok="t" o:connecttype="segments" textboxrect="0,0,3345,868"/>
            </v:shape>
            <v:shape id="_x0000_s1225" alt="" style="position:absolute;width:8854;height:1102" coordsize="8854,1102" o:spt="100" adj="0,,0" path="m8758,736r-6141,2l2892,743r466,15l3969,790r800,57l7360,1053r556,29l7996,1085r400,12l8797,1102r56,-1l8835,1025r-20,-77l8795,872r-21,-77l8758,736xm8519,l,,,868,180,847,524,813,864,785r335,-21l1530,749r407,-11l2617,738r-119,-2l8757,735r-4,-16l8731,643r-22,-76l8685,492r-23,-75l8638,342r-25,-75l8587,193r-25,-75l8535,45,8519,xm8757,735r-6418,l2498,736r119,2l8758,736r-1,-1xe" fillcolor="#ef4a24" stroked="f">
              <v:fill opacity="4587f"/>
              <v:stroke joinstyle="round"/>
              <v:formulas/>
              <v:path arrowok="t" o:connecttype="segments" textboxrect="0,0,8854,1102"/>
            </v:shape>
            <v:shape id="_x0000_s1226" alt="" style="position:absolute;left:9938;width:1967;height:616" coordorigin="9939" coordsize="1967,616" path="m11906,l9939,r60,32l10062,64r64,32l10191,126r65,30l10321,186r66,28l10453,242r66,26l10587,294r67,25l10722,343r68,24l10859,389r69,22l10997,431r70,20l11137,470r70,18l11278,505r71,17l11420,537r72,14l11564,565r73,13l11709,589r73,11l11855,610r51,6l11906,xe" fillcolor="#298d8e" stroked="f">
              <v:fill opacity="45875f"/>
              <v:path arrowok="t"/>
            </v:shape>
            <v:shape id="_x0000_s1227" alt="" style="position:absolute;left:7739;width:4166;height:1102" coordorigin="7740" coordsize="4166,1102" o:spt="100" adj="0,,0" path="m11906,735r-4084,1l7821,738r-19,70l7784,879r-17,70l7751,1021r-11,51l7916,1082r80,3l8396,1097r401,5l9120,1100r325,-9l9676,1082r233,-14l10143,1052r236,-21l10616,1006r238,-29l11095,943r242,-38l11581,862r82,-15l11906,798r,-63xm11906,l8084,r-26,58l8031,125r-27,66l7978,258r-25,68l7929,393r-23,69l7883,530r-21,69l7841,669r-19,67l11906,735r,-735xe" fillcolor="#4b77ac" stroked="f">
              <v:fill opacity="45875f"/>
              <v:stroke joinstyle="round"/>
              <v:formulas/>
              <v:path arrowok="t" o:connecttype="segments" textboxrect="-7740,0,-3574,1102"/>
            </v:shape>
            <v:shape id="_x0000_s1228" alt="" style="position:absolute;width:3135;height:868" coordsize="3135,868" o:spt="100" adj="0,,0" path="m2980,l,,,868,180,847,524,813,864,785r335,-21l1530,749r407,-11l2617,738r-119,-2l3133,735r-4,-26l3118,635r-12,-74l3093,488r-14,-72l3064,343r-15,-72l3032,199r-18,-71l2996,57,2980,xm3133,738r-516,l2892,743r243,8l3133,738xm3133,735r-794,l2498,736r119,2l3133,738r,-3xe" fillcolor="#ef4a24" stroked="f">
              <v:fill opacity="52428f"/>
              <v:stroke joinstyle="round"/>
              <v:formulas/>
              <v:path arrowok="t" o:connecttype="segments" textboxrect="0,0,3135,868"/>
            </v:shape>
            <v:shape id="_x0000_s1229" alt="" style="position:absolute;left:689;top:73;width:3578;height:738" coordorigin="689,74" coordsize="3578,738" o:spt="100" adj="0,,0" path="m4113,735r-1793,l2762,740r445,12l3719,776r548,35l4207,781r-94,-46xm1940,74r-63,l1815,76r-59,4l1699,86r-56,8l1590,104r-52,11l1488,127r-48,14l1393,157r-45,17l1305,192r-42,20l1222,233r-39,22l1146,278r-37,24l1074,327r-34,27l1008,381r-32,28l945,437r-29,30l887,497r-28,31l833,559r-27,32l780,626r-24,36l735,698r-20,38l698,774r-9,25l827,788r319,-21l1462,752r388,-12l2234,735r86,l2310,735r1803,l4079,719,3955,660,3834,604,3716,552,3601,502,3489,456,3380,412,3274,372,3171,334,3071,299r-98,-32l2879,238r-92,-27l2697,187r-86,-22l2527,146r-82,-17l2366,114r-77,-12l2215,92r-72,-8l2073,79r-68,-4l1940,74xm4113,735r-1803,l2320,735r1793,l4113,735xe" fillcolor="#d86244" stroked="f">
              <v:fill opacity="13107f"/>
              <v:stroke joinstyle="round"/>
              <v:formulas/>
              <v:path arrowok="t" o:connecttype="segments" textboxrect="-689,-74,2889,664"/>
            </v:shape>
            <v:shape id="_x0000_s1230" alt="" style="position:absolute;left:2305;width:3466;height:932" coordorigin="2305" coordsize="3466,932" o:spt="100" adj="0,,0" path="m5650,735r-3172,l2478,737r284,3l3207,752r512,24l4438,822,5770,931r-39,-65l5658,748r-8,-13xm5147,l2305,r6,52l2320,122r12,72l2346,267r16,75l2381,420r21,79l2426,579r27,83l2478,735r3172,l5581,627,5506,510,5431,398,5357,291,5285,188,5213,89,5147,xe" fillcolor="#d05757" stroked="f">
              <v:fill opacity="13107f"/>
              <v:stroke joinstyle="round"/>
              <v:formulas/>
              <v:path arrowok="t" o:connecttype="segments" textboxrect="-2305,0,1161,932"/>
            </v:shape>
            <v:shape id="_x0000_s1231" alt="" style="position:absolute;left:4104;width:2831;height:1021" coordorigin="4104" coordsize="2831,1021" o:spt="100" adj="0,,0" path="m6932,735r-2824,l4104,793r,7l4438,822r2496,199l6934,958r-1,-141l6932,735xm6887,l4183,r-2,11l4166,114r-14,106l4140,329r-11,111l4119,555r-8,118l4108,735r2824,l6931,680r-5,-132l6921,421r-8,-123l6904,179,6894,65,6887,xe" fillcolor="#c24e6b" stroked="f">
              <v:fill opacity="13107f"/>
              <v:stroke joinstyle="round"/>
              <v:formulas/>
              <v:path arrowok="t" o:connecttype="segments" textboxrect="-4104,0,-1273,1021"/>
            </v:shape>
            <v:shape id="_x0000_s1232" alt="" style="position:absolute;left:5371;width:3425;height:1098" coordorigin="5372" coordsize="3425,1098" o:spt="100" adj="0,,0" path="m8570,735r-3096,l5457,762r-63,100l5372,898r2037,158l7948,1083r459,14l8451,1005r46,-99l8539,810r31,-75xm8797,l5979,r-43,57l5868,150r-69,96l5730,344r-69,103l5591,552r-70,109l5474,735r3096,l8578,717r36,-90l8647,540r30,-85l8704,372r24,-79l8749,216r19,-75l8784,69,8797,xe" fillcolor="#b7437a" stroked="f">
              <v:fill opacity="13107f"/>
              <v:stroke joinstyle="round"/>
              <v:formulas/>
              <v:path arrowok="t" o:connecttype="segments" textboxrect="-5372,0,-1947,1098"/>
            </v:shape>
            <v:shape id="_x0000_s1233" alt="" style="position:absolute;left:6576;top:87;width:3607;height:1015" coordorigin="6576,87" coordsize="3607,1015" o:spt="100" adj="0,,0" path="m10146,735r-3083,l7018,758r-112,57l6793,875r-116,63l6576,994r833,62l7948,1083r465,14l8801,1102r313,-2l9428,1092r316,-14l9983,1063r198,-15l10182,1031r,-42l10181,948r-3,-40l10173,868r-6,-40l10159,790r-9,-39l10146,735xm9171,87r-63,1l9043,92r-66,5l8908,104r-70,9l8765,124r-74,13l8615,152r-79,18l8456,189r-82,22l8290,235r-86,26l8115,289r-90,31l7933,353r-94,35l7744,426r-98,40l7546,508r-102,45l7340,601r-105,49l7127,703r-64,32l10146,735r-6,-22l10128,676r-12,-37l10102,603r-15,-37l10071,531r-17,-36l10034,461r-21,-34l9989,396r-25,-31l9936,336r-29,-27l9875,283r-33,-25l9807,235r-37,-21l9731,194r-42,-18l9646,159r-45,-15l9554,131r-49,-12l9454,109r-52,-8l9347,95r-57,-4l9231,88r-60,-1xe" fillcolor="#934b8a" stroked="f">
              <v:fill opacity="13107f"/>
              <v:stroke joinstyle="round"/>
              <v:formulas/>
              <v:path arrowok="t" o:connecttype="segments" textboxrect="-6576,-87,-2969,928"/>
            </v:shape>
            <v:shape id="_x0000_s1234" alt="" style="position:absolute;left:10108;width:1798;height:1048" coordorigin="10108" coordsize="1798,1048" o:spt="100" adj="0,,0" path="m11906,735r-1774,1l10135,759r12,82l10161,923r17,82l10188,1048r37,-3l10460,1023r238,-26l10936,966r241,-35l11419,892r245,-45l11906,799r,-64xm11906,l10132,r-7,53l10118,128r-5,77l10109,282r-1,78l10109,439r3,79l10117,598r8,80l10132,736r1774,-1l11906,xe" fillcolor="#298d8e" stroked="f">
              <v:fill opacity="52428f"/>
              <v:stroke joinstyle="round"/>
              <v:formulas/>
              <v:path arrowok="t" o:connecttype="segments" textboxrect="-10108,0,-8310,1048"/>
            </v:shape>
            <v:shape id="_x0000_s1235" alt="" style="position:absolute;width:1778;height:869" coordsize="1778,869" path="m1752,l,,,868,180,847,525,813,865,785r335,-21l1531,749r229,-6l1761,737r7,-66l1773,605r3,-67l1778,471r-1,-68l1775,334r-4,-69l1767,184r-5,-81l1754,20,1752,xe" fillcolor="#d7496e" stroked="f">
              <v:fill opacity="19660f"/>
              <v:path arrowok="t"/>
            </v:shape>
            <w10:wrap anchorx="page" anchory="page"/>
          </v:group>
        </w:pict>
      </w:r>
    </w:p>
    <w:p w14:paraId="02379B13" w14:textId="77777777" w:rsidR="00B339F8" w:rsidRPr="009961E9" w:rsidRDefault="00000000" w:rsidP="003811F4">
      <w:pPr>
        <w:pStyle w:val="Heading2"/>
        <w:bidi/>
        <w:rPr>
          <w:rFonts w:ascii="Tahoma" w:hAnsi="Tahoma" w:cs="Tahoma"/>
          <w:b w:val="0"/>
          <w:bCs w:val="0"/>
        </w:rPr>
      </w:pPr>
      <w:bookmarkStart w:id="12" w:name="_Toc256000012"/>
      <w:r w:rsidRPr="009961E9">
        <w:rPr>
          <w:rFonts w:ascii="Tahoma" w:hAnsi="Tahoma" w:cs="Tahoma"/>
          <w:b w:val="0"/>
          <w:bCs w:val="0"/>
          <w:rtl/>
          <w:lang w:val="ar"/>
        </w:rPr>
        <w:lastRenderedPageBreak/>
        <w:t>من سينفذ الاستراتيجية؟</w:t>
      </w:r>
      <w:bookmarkEnd w:id="12"/>
    </w:p>
    <w:p w14:paraId="2A44D636" w14:textId="77777777" w:rsidR="00B339F8" w:rsidRPr="006A7550" w:rsidRDefault="00000000" w:rsidP="004A19D0">
      <w:pPr>
        <w:pStyle w:val="BodyText"/>
        <w:bidi/>
        <w:spacing w:beforeLines="50" w:before="120" w:afterLines="100" w:after="240"/>
        <w:rPr>
          <w:rFonts w:ascii="Calibri" w:hAnsi="Calibri"/>
        </w:rPr>
      </w:pPr>
      <w:r w:rsidRPr="006A7550">
        <w:rPr>
          <w:rFonts w:ascii="Calibri" w:hAnsi="Calibri"/>
          <w:rtl/>
          <w:lang w:val="ar"/>
        </w:rPr>
        <w:t>مقدمو الرعاية لا ينظرون إلى دورهم بناءً على الجهة الحكومية التي تقدم الخدمة، ولا ينبغي للحكومة الأسترالية أن تفعل ذلك كذلك. ستعمل الاستراتيجية على تعزيز نهج منسق عبر حكومة الكومنولث، لدعم مقدمي الرعاية بشكل شامل. لضمان تحقيق رؤية الاستراتيجية، ستسعى حكومة الكومنولث للتعاون مع حكومات الولايات والأقاليم التي تشاركها مسؤولية تقديم الخدمات التي يعتمد عليها مقدمو الرعاية.</w:t>
      </w:r>
    </w:p>
    <w:p w14:paraId="2DDA92D6" w14:textId="77777777" w:rsidR="00B339F8" w:rsidRPr="006A7550" w:rsidRDefault="00A11F53" w:rsidP="004A1850">
      <w:pPr>
        <w:pStyle w:val="BodyText"/>
        <w:spacing w:beforeLines="50" w:before="120" w:afterLines="50" w:after="120"/>
        <w:rPr>
          <w:rFonts w:ascii="Calibri" w:hAnsi="Calibri"/>
          <w:sz w:val="31"/>
        </w:rPr>
      </w:pPr>
      <w:r>
        <w:rPr>
          <w:rFonts w:ascii="Calibri" w:hAnsi="Calibri"/>
          <w:sz w:val="31"/>
        </w:rPr>
      </w:r>
      <w:r>
        <w:rPr>
          <w:rFonts w:ascii="Calibri" w:hAnsi="Calibri"/>
          <w:sz w:val="31"/>
        </w:rPr>
        <w:pict w14:anchorId="009BD11D">
          <v:group id="_x0000_s1215" alt="" style="width:531.75pt;height:63pt;mso-wrap-distance-left:0;mso-wrap-distance-right:0;mso-position-horizontal-relative:char;mso-position-vertical-relative:line" coordorigin="636,400" coordsize="10635,1260">
            <v:shape id="_x0000_s1216" alt="" style="position:absolute;left:1096;top:400;width:9714;height:1260" coordorigin="1096,400" coordsize="9714,1260" path="m3693,400r-801,3l2579,408,1562,445r-118,10l1330,474r-77,18l1195,519r-55,72l1128,669r-10,78l1109,825r-6,78l1098,981r-2,78l1097,1137r4,78l1109,1293r13,78l1138,1449r63,89l1260,1570r77,24l1432,1609r231,25l1741,1640r78,6l1897,1649r77,2l4377,1660r1277,-9l9597,1545r80,-3l9757,1537r80,-5l9997,1518r397,-40l10490,1465r81,-21l10638,1416r52,-34l10752,1293r23,-76l10792,1141r12,-76l10810,989r,-77l10803,836r-13,-76l10770,683r-69,-80l10636,577r-84,-16l10235,526r-159,-14l9996,506r-80,-6l8676,456,5460,405,3693,400xe" fillcolor="#eeeae1" stroked="f">
              <v:path arrowok="t"/>
            </v:shape>
            <v:shape id="_x0000_s1217" alt="" style="position:absolute;left:636;top:588;width:921;height:885" coordorigin="636,588" coordsize="921,885" path="m1114,588l997,609r-61,27l846,690r-78,70l690,864r-30,63l642,992r-6,66l643,1124r20,65l696,1254r46,62l802,1376r52,39l909,1443r115,27l1078,1473r57,-6l1195,1451r61,-26l1347,1371r78,-70l1502,1197r31,-63l1551,1069r5,-66l1549,937r-20,-66l1496,807r-46,-63l1390,685r-52,-39l1284,618,1169,591r-55,-3xe" fillcolor="#426e9e" stroked="f">
              <v:path arrowok="t"/>
            </v:shape>
            <v:shape id="_x0000_s1218" type="#_x0000_t75" alt="" style="position:absolute;left:817;top:818;width:525;height:365">
              <v:imagedata r:id="rId39" o:title=""/>
            </v:shape>
            <v:shape id="_x0000_s1219" alt="" style="position:absolute;left:10350;top:588;width:921;height:885" coordorigin="10350,588" coordsize="921,885" path="m10828,588r-116,21l10650,636r-90,54l10482,760r-78,104l10374,927r-18,65l10350,1058r7,66l10377,1189r33,65l10457,1316r60,60l10568,1415r55,28l10738,1470r55,3l10850,1467r59,-16l10971,1425r90,-54l11139,1301r78,-104l11247,1134r18,-65l11270,1003r-7,-66l11243,871r-33,-64l11164,744r-60,-59l11052,646r-54,-28l10883,591r-55,-3xe" fillcolor="#426e9e" stroked="f">
              <v:path arrowok="t"/>
            </v:shape>
            <v:shape id="_x0000_s1220" type="#_x0000_t75" alt="" style="position:absolute;left:10550;top:818;width:525;height:365">
              <v:imagedata r:id="rId40" o:title=""/>
            </v:shape>
            <v:shape id="_x0000_s1221" type="#_x0000_t202" alt="" style="position:absolute;left:636;top:400;width:10635;height:1260;mso-wrap-style:square;v-text-anchor:top" filled="f" stroked="f">
              <v:textbox inset="0,0,0,0">
                <w:txbxContent>
                  <w:p w14:paraId="283D7310" w14:textId="77777777" w:rsidR="000613D7" w:rsidRPr="006A7550" w:rsidRDefault="000613D7">
                    <w:pPr>
                      <w:spacing w:before="1"/>
                      <w:rPr>
                        <w:rFonts w:ascii="Calibri" w:hAnsi="Calibri"/>
                        <w:sz w:val="29"/>
                      </w:rPr>
                    </w:pPr>
                  </w:p>
                  <w:p w14:paraId="5873F27F" w14:textId="77777777" w:rsidR="000613D7" w:rsidRPr="006A7550" w:rsidRDefault="00000000" w:rsidP="009961E9">
                    <w:pPr>
                      <w:bidi/>
                      <w:spacing w:line="252" w:lineRule="auto"/>
                      <w:ind w:left="1437" w:right="1507"/>
                      <w:jc w:val="center"/>
                      <w:rPr>
                        <w:rFonts w:ascii="Calibri" w:hAnsi="Calibri"/>
                      </w:rPr>
                    </w:pPr>
                    <w:r w:rsidRPr="006A7550">
                      <w:rPr>
                        <w:rFonts w:ascii="Calibri" w:hAnsi="Calibri"/>
                        <w:i/>
                        <w:rtl/>
                        <w:lang w:val="ar"/>
                      </w:rPr>
                      <w:t xml:space="preserve">"توجد العديد من الخيارات التي يمكن أن تتحد لتقديم الدعم، ولكن ما ينقص هو العنصر الذي يربطها معًا لصالح ذلك الشخص." – </w:t>
                    </w:r>
                    <w:r w:rsidRPr="006A7550">
                      <w:rPr>
                        <w:rFonts w:ascii="Calibri" w:hAnsi="Calibri"/>
                        <w:rtl/>
                        <w:lang w:val="ar"/>
                      </w:rPr>
                      <w:t>مقدم رعاية</w:t>
                    </w:r>
                  </w:p>
                </w:txbxContent>
              </v:textbox>
            </v:shape>
            <w10:anchorlock/>
          </v:group>
        </w:pict>
      </w:r>
    </w:p>
    <w:p w14:paraId="353FF595" w14:textId="77777777" w:rsidR="00B339F8" w:rsidRPr="006A7550" w:rsidRDefault="00000000" w:rsidP="004A19D0">
      <w:pPr>
        <w:pStyle w:val="BodyText"/>
        <w:bidi/>
        <w:spacing w:beforeLines="100" w:before="240" w:afterLines="50" w:after="120"/>
        <w:rPr>
          <w:rFonts w:ascii="Calibri" w:hAnsi="Calibri"/>
        </w:rPr>
      </w:pPr>
      <w:r w:rsidRPr="006A7550">
        <w:rPr>
          <w:rFonts w:ascii="Calibri" w:hAnsi="Calibri"/>
          <w:rtl/>
          <w:lang w:val="ar"/>
        </w:rPr>
        <w:t>إن قيادة التغيير لمقدمي الرعاية وتحسين النتائج هي مسؤولية مشتركة بين الحكومة الأسترالية وشركائنا في دعم مقدمي الرعاية وجميع مستويات الحكومة. ويتضمن ذلك العمل معًا لكسر الحواجز بين وكالات الرعاية الصحية الحكومية المختلفة لمعالجة تكرار الأنظمة والعمليات التي تجبر مقدمي الرعاية على التنقل عبر أنظمة متعددة.</w:t>
      </w:r>
    </w:p>
    <w:p w14:paraId="71BD26CC" w14:textId="77777777" w:rsidR="00B339F8" w:rsidRPr="006A7550" w:rsidRDefault="00000000" w:rsidP="001C7AE8">
      <w:pPr>
        <w:pStyle w:val="BodyText"/>
        <w:bidi/>
        <w:spacing w:beforeLines="50" w:before="120" w:afterLines="100" w:after="240"/>
        <w:rPr>
          <w:rFonts w:ascii="Calibri" w:hAnsi="Calibri"/>
        </w:rPr>
      </w:pPr>
      <w:r w:rsidRPr="006A7550">
        <w:rPr>
          <w:rFonts w:ascii="Calibri" w:hAnsi="Calibri"/>
          <w:rtl/>
          <w:lang w:val="ar"/>
        </w:rPr>
        <w:t>تسلط المشاورات والمساهمات الأخرى في تطوير الاستراتيجية الضوء على الحاجة إلى تحسين التعاون وتنسيق الجهود، والاستثمار والعمل بشكل أكثر فعالية لتحقيق رؤيتنا لمقدمي الرعاية.</w:t>
      </w:r>
    </w:p>
    <w:p w14:paraId="00865FDE" w14:textId="77777777" w:rsidR="00B339F8" w:rsidRPr="006A7550" w:rsidRDefault="00A11F53" w:rsidP="004A1850">
      <w:pPr>
        <w:pStyle w:val="BodyText"/>
        <w:spacing w:beforeLines="50" w:before="120" w:afterLines="50" w:after="120"/>
        <w:rPr>
          <w:rFonts w:ascii="Calibri" w:hAnsi="Calibri"/>
          <w:sz w:val="20"/>
        </w:rPr>
      </w:pPr>
      <w:r>
        <w:rPr>
          <w:rFonts w:ascii="Calibri" w:hAnsi="Calibri"/>
          <w:sz w:val="20"/>
        </w:rPr>
      </w:r>
      <w:r>
        <w:rPr>
          <w:rFonts w:ascii="Calibri" w:hAnsi="Calibri"/>
          <w:sz w:val="20"/>
        </w:rPr>
        <w:pict w14:anchorId="3527863E">
          <v:group id="_x0000_s1208" alt="" style="width:531.75pt;height:60pt;mso-wrap-distance-left:0;mso-wrap-distance-right:0;mso-position-horizontal-relative:char;mso-position-vertical-relative:line" coordorigin="636,236" coordsize="10635,1200">
            <v:shape id="_x0000_s1209" alt="" style="position:absolute;left:1096;top:236;width:9714;height:1200" coordorigin="1097,236" coordsize="9714,1200" path="m8214,236r-1767,5l3379,285,1991,331r-80,5l1831,342r-160,14l1354,389r-84,15l1206,429r-70,77l1117,578r-13,73l1097,724r,72l1103,869r11,72l1132,1014r22,72l1216,1171r52,32l1335,1230r82,20l1513,1263r397,38l2070,1314r80,5l2230,1323r80,3l6253,1427r1354,9l9932,1427r78,-2l10088,1422r78,-5l10244,1410r231,-23l10569,1373r77,-23l10705,1319r64,-84l10786,1153r13,-81l10807,990r3,-82l10810,826r-4,-81l10799,663r-9,-82l10779,500r-12,-82l10712,349r-58,-25l10577,306r-115,-18l10345,278,9328,244r-313,-6l8214,236xe" fillcolor="#eeeae1" stroked="f">
              <v:path arrowok="t"/>
            </v:shape>
            <v:shape id="_x0000_s1210" alt="" style="position:absolute;left:636;top:393;width:921;height:885" coordorigin="636,394" coordsize="921,885" path="m1114,394l997,415r-61,26l846,495r-78,71l690,669r-30,64l642,798r-6,65l643,929r20,66l696,1059r46,63l802,1182r52,38l909,1248r115,28l1078,1278r57,-6l1195,1257r61,-26l1347,1177r78,-71l1502,1003r31,-64l1551,874r5,-65l1549,743r-20,-66l1496,613r-46,-63l1390,490r-52,-38l1284,424,1169,396r-55,-2xe" fillcolor="#426e9e" stroked="f">
              <v:path arrowok="t"/>
            </v:shape>
            <v:shape id="_x0000_s1211" type="#_x0000_t75" alt="" style="position:absolute;left:817;top:624;width:525;height:365">
              <v:imagedata r:id="rId39" o:title=""/>
            </v:shape>
            <v:shape id="_x0000_s1212" alt="" style="position:absolute;left:10350;top:393;width:921;height:885" coordorigin="10350,394" coordsize="921,885" path="m10828,394r-116,21l10650,441r-90,54l10482,566r-78,103l10374,733r-18,65l10350,863r7,66l10377,995r33,64l10457,1122r60,60l10568,1220r55,28l10738,1276r55,2l10850,1272r59,-15l10971,1231r90,-54l11139,1106r78,-103l11247,939r18,-65l11270,809r-7,-66l11243,677r-33,-64l11164,550r-60,-60l11052,452r-54,-28l10883,396r-55,-2xe" fillcolor="#426e9e" stroked="f">
              <v:path arrowok="t"/>
            </v:shape>
            <v:shape id="_x0000_s1213" type="#_x0000_t75" alt="" style="position:absolute;left:10550;top:624;width:525;height:365">
              <v:imagedata r:id="rId29" o:title=""/>
            </v:shape>
            <v:shape id="_x0000_s1214" type="#_x0000_t202" alt="" style="position:absolute;left:636;top:236;width:10635;height:1200;mso-wrap-style:square;v-text-anchor:top" filled="f" stroked="f">
              <v:textbox inset="0,0,0,0">
                <w:txbxContent>
                  <w:p w14:paraId="4B72CC68" w14:textId="77777777" w:rsidR="000613D7" w:rsidRPr="006A7550" w:rsidRDefault="000613D7">
                    <w:pPr>
                      <w:spacing w:before="7"/>
                      <w:rPr>
                        <w:rFonts w:ascii="Calibri" w:hAnsi="Calibri"/>
                        <w:sz w:val="26"/>
                      </w:rPr>
                    </w:pPr>
                  </w:p>
                  <w:p w14:paraId="0E188E52" w14:textId="77777777" w:rsidR="000613D7" w:rsidRPr="006A7550" w:rsidRDefault="00000000" w:rsidP="009961E9">
                    <w:pPr>
                      <w:bidi/>
                      <w:spacing w:line="252" w:lineRule="auto"/>
                      <w:ind w:left="1862" w:right="1560"/>
                      <w:jc w:val="center"/>
                      <w:rPr>
                        <w:rFonts w:ascii="Calibri" w:hAnsi="Calibri"/>
                      </w:rPr>
                    </w:pPr>
                    <w:r w:rsidRPr="006A7550">
                      <w:rPr>
                        <w:rFonts w:ascii="Calibri" w:hAnsi="Calibri"/>
                        <w:i/>
                        <w:rtl/>
                        <w:lang w:val="ar"/>
                      </w:rPr>
                      <w:t>"أشعر وكأنني أخطبوط أتنقل بين عدة منظمات أو أشخاص داخل نفس المنظمة.</w:t>
                    </w:r>
                    <w:r w:rsidRPr="006A7550">
                      <w:rPr>
                        <w:rFonts w:ascii="Calibri" w:hAnsi="Calibri"/>
                        <w:rtl/>
                        <w:lang w:val="ar"/>
                      </w:rPr>
                      <w:t>" – مقدم رعاية</w:t>
                    </w:r>
                  </w:p>
                </w:txbxContent>
              </v:textbox>
            </v:shape>
            <w10:anchorlock/>
          </v:group>
        </w:pict>
      </w:r>
    </w:p>
    <w:p w14:paraId="3E186F96" w14:textId="77777777" w:rsidR="00B339F8" w:rsidRPr="006A7550" w:rsidRDefault="00A11F53" w:rsidP="004A1850">
      <w:pPr>
        <w:pStyle w:val="BodyText"/>
        <w:spacing w:beforeLines="50" w:before="120" w:afterLines="50" w:after="120"/>
        <w:rPr>
          <w:rFonts w:ascii="Calibri" w:hAnsi="Calibri"/>
          <w:sz w:val="17"/>
        </w:rPr>
      </w:pPr>
      <w:r>
        <w:rPr>
          <w:rFonts w:ascii="Calibri" w:hAnsi="Calibri"/>
          <w:sz w:val="17"/>
        </w:rPr>
      </w:r>
      <w:r>
        <w:rPr>
          <w:rFonts w:ascii="Calibri" w:hAnsi="Calibri"/>
          <w:sz w:val="17"/>
        </w:rPr>
        <w:pict w14:anchorId="380821F1">
          <v:group id="_x0000_s1197" alt="" style="width:510.25pt;height:71.25pt;mso-wrap-distance-left:0;mso-wrap-distance-right:0;mso-position-horizontal-relative:char;mso-position-vertical-relative:line" coordorigin="850,252" coordsize="10205,1425">
            <v:shape id="_x0000_s1198" alt="" style="position:absolute;left:860;top:460;width:10185;height:1008" coordorigin="860,460" coordsize="10185,1008" path="m1144,460r-76,10l1001,499r-58,44l899,601r-28,67l860,744r,440l871,1260r28,67l943,1385r58,44l1068,1458r76,10l10762,1468r75,-10l10905,1429r57,-44l11006,1327r29,-67l11045,1184r,-440l11035,668r-29,-67l10962,543r-57,-44l10837,470r-75,-10l1144,460xe" filled="f" strokecolor="#c7d8d9" strokeweight="1pt">
              <v:path arrowok="t"/>
            </v:shape>
            <v:shape id="_x0000_s1199" alt="" style="position:absolute;left:1207;top:287;width:1339;height:1353" coordorigin="1208,288" coordsize="1339,1353" path="m1911,288r-71,4l1771,305r-63,17l1645,347r-62,34l1522,425r-60,54l1408,537r-49,62l1317,666r-35,70l1259,794r-30,94l1214,961r-6,71l1210,1102r12,68l1242,1236r29,63l1308,1358r46,56l1408,1466r64,48l1544,1557r80,38l1698,1620r73,15l1843,1640r71,-4l1983,1623r63,-17l2109,1581r62,-34l2233,1503r59,-54l2347,1391r48,-62l2437,1262r36,-70l2496,1134r30,-94l2540,967r7,-72l2544,825r-11,-67l2513,692r-29,-63l2446,570r-46,-56l2346,462r-63,-48l2211,371r-81,-38l2057,308r-73,-15l1911,288xe" fillcolor="#239090" stroked="f">
              <v:path arrowok="t"/>
            </v:shape>
            <v:shape id="_x0000_s1200" alt="" style="position:absolute;left:1207;top:287;width:1339;height:1353" coordorigin="1208,288" coordsize="1339,1353" path="m1624,1595r74,25l1771,1635r72,5l1914,1636r69,-13l2046,1606r63,-25l2171,1547r62,-44l2292,1449r55,-58l2395,1329r42,-67l2473,1192r23,-58l2526,1040r14,-73l2547,895r-3,-70l2533,758r-20,-66l2484,629r-38,-59l2400,514r-54,-52l2283,414r-72,-43l2130,333r-73,-25l1984,293r-73,-5l1840,292r-69,13l1708,322r-63,25l1583,381r-61,44l1462,479r-54,58l1359,599r-42,67l1282,736r-23,58l1229,888r-15,73l1208,1032r2,70l1222,1170r20,66l1271,1299r37,59l1354,1414r54,52l1472,1514r72,43l1624,1595e" filled="f" strokecolor="#96bcbd" strokeweight="3.6pt">
              <v:path arrowok="t"/>
            </v:shape>
            <v:line id="_x0000_s1201" alt="" style="position:absolute" from="1829,841" to="1829,1087" strokecolor="white" strokeweight="1.6pt"/>
            <v:line id="_x0000_s1202" alt="" style="position:absolute" from="1749,1072" to="1909,1072" strokecolor="white" strokeweight="1.54pt"/>
            <v:shape id="_x0000_s1203" alt="" style="position:absolute;left:1748;top:840;width:97;height:31" coordorigin="1749,841" coordsize="97,31" path="m1838,841r-82,l1749,848r,17l1756,872r82,l1845,865r,-17l1838,841xe" stroked="f">
              <v:path arrowok="t"/>
            </v:shape>
            <v:shape id="_x0000_s1204" alt="" style="position:absolute;left:1796;top:748;width:65;height:62" coordorigin="1797,748" coordsize="65,62" path="m1829,748r-12,3l1806,757r-7,10l1797,779r2,12l1806,801r11,6l1829,810r13,-3l1852,801r7,-10l1861,779r-2,-12l1852,757r-10,-6l1829,748xe" stroked="f">
              <v:path arrowok="t"/>
            </v:shape>
            <v:shape id="_x0000_s1205" alt="" style="position:absolute;left:1492;top:594;width:674;height:648" coordorigin="1492,594" coordsize="674,648" o:spt="100" adj="0,,0" path="m1829,594r-77,9l1681,627r-63,38l1566,715r-40,61l1501,844r-9,74l1501,992r25,68l1566,1120r52,50l1681,1208r71,25l1829,1241r77,-8l1971,1211r-142,l1748,1200r-73,-29l1614,1125r-48,-60l1535,996r-11,-78l1535,840r31,-70l1614,711r61,-46l1748,635r81,-10l1971,625r-65,-22l1829,594xm1971,625r-142,l1910,635r73,30l2044,711r48,59l2123,840r11,78l2123,996r-31,69l2044,1125r-61,46l1910,1200r-81,11l1971,1211r6,-3l2040,1170r52,-50l2132,1060r25,-68l2166,918r-9,-74l2132,776r-40,-61l2040,665r-63,-38l1971,625xe" stroked="f">
              <v:stroke joinstyle="round"/>
              <v:formulas/>
              <v:path arrowok="t" o:connecttype="segments" textboxrect="-1492,-594,-818,54"/>
            </v:shape>
            <v:shape id="_x0000_s1206" type="#_x0000_t75" alt="" style="position:absolute;left:2038;top:1118;width:226;height:216">
              <v:imagedata r:id="rId41" o:title=""/>
            </v:shape>
            <v:shape id="_x0000_s1207" type="#_x0000_t202" alt="" style="position:absolute;left:850;top:251;width:10205;height:1425;mso-wrap-style:square;v-text-anchor:top" filled="f" stroked="f">
              <v:textbox inset="0,0,0,0">
                <w:txbxContent>
                  <w:p w14:paraId="4EB673C7" w14:textId="77777777" w:rsidR="000613D7" w:rsidRPr="006A7550" w:rsidRDefault="000613D7">
                    <w:pPr>
                      <w:rPr>
                        <w:rFonts w:ascii="Calibri" w:hAnsi="Calibri"/>
                        <w:sz w:val="37"/>
                      </w:rPr>
                    </w:pPr>
                  </w:p>
                  <w:p w14:paraId="48847501" w14:textId="77777777" w:rsidR="000613D7" w:rsidRPr="006A7550" w:rsidRDefault="00000000" w:rsidP="009961E9">
                    <w:pPr>
                      <w:bidi/>
                      <w:spacing w:line="232" w:lineRule="auto"/>
                      <w:ind w:left="565" w:right="1985"/>
                      <w:rPr>
                        <w:rFonts w:ascii="Calibri" w:hAnsi="Calibri"/>
                      </w:rPr>
                    </w:pPr>
                    <w:r w:rsidRPr="006A7550">
                      <w:rPr>
                        <w:rFonts w:ascii="Calibri" w:hAnsi="Calibri"/>
                        <w:rtl/>
                        <w:lang w:val="ar"/>
                      </w:rPr>
                      <w:t xml:space="preserve">يمكن العثور على مزيد من المعلومات حول الخطوات التالية لتنفيذ التغيير لصالح مقدمي الرعاية في قسم </w:t>
                    </w:r>
                    <w:r w:rsidRPr="006A7550">
                      <w:rPr>
                        <w:rFonts w:ascii="Calibri" w:hAnsi="Calibri"/>
                        <w:b/>
                        <w:rtl/>
                        <w:lang w:val="ar"/>
                      </w:rPr>
                      <w:t>"الخطوات التالية"</w:t>
                    </w:r>
                    <w:r w:rsidRPr="006A7550">
                      <w:rPr>
                        <w:rFonts w:ascii="Calibri" w:hAnsi="Calibri"/>
                        <w:rtl/>
                        <w:lang w:val="ar"/>
                      </w:rPr>
                      <w:t xml:space="preserve"> من هذه الاستراتيجية.</w:t>
                    </w:r>
                  </w:p>
                </w:txbxContent>
              </v:textbox>
            </v:shape>
            <w10:anchorlock/>
          </v:group>
        </w:pict>
      </w:r>
    </w:p>
    <w:p w14:paraId="4A7DA037" w14:textId="77777777" w:rsidR="00B339F8" w:rsidRPr="006A7550" w:rsidRDefault="00A11F53" w:rsidP="004A1850">
      <w:pPr>
        <w:pStyle w:val="BodyText"/>
        <w:spacing w:beforeLines="50" w:before="120" w:afterLines="50" w:after="120"/>
        <w:rPr>
          <w:rFonts w:ascii="Calibri" w:hAnsi="Calibri"/>
          <w:sz w:val="17"/>
        </w:rPr>
      </w:pPr>
      <w:r>
        <w:pict w14:anchorId="6B615894">
          <v:group id="_x0000_s1193" alt="" style="position:absolute;margin-left:33.1pt;margin-top:12.25pt;width:528.2pt;height:198.15pt;z-index:-251652096;mso-wrap-distance-left:0;mso-wrap-distance-right:0;mso-position-horizontal-relative:page" coordorigin="662,245" coordsize="10564,3963">
            <v:shape id="_x0000_s1194" alt="" style="position:absolute;left:748;top:244;width:10266;height:3963" coordorigin="749,245" coordsize="10266,3963" o:spt="100" adj="0,,0" path="m6030,465l8552,263,8432,252,6115,438r-85,27xm5046,564l8885,256,8777,245,5438,513r-392,51xm4733,609l9090,260,8989,248,4810,583r-77,26xm3772,707l9281,264r-94,-12l3929,674r-157,33xm2470,851l9544,283,9371,257,3059,764r-126,30l2578,823r-108,28xm1992,4160l9818,3532r60,-25l9935,3482r57,-4l10045,3454r52,-25l10148,3425r49,-24l10243,3377r45,-23l10331,3330r43,-3l10414,3304r39,-24l10490,3257r35,-23l10559,3212r33,-23l10623,3166r29,-22l10681,3122r25,-43l10732,3057r25,-22l10780,3013r20,-41l10821,2950r20,-22l10858,2887r17,-22l10890,2824r16,-21l10919,2761r12,-41l10943,2699r10,-41l10962,2617r10,-20l10980,2556r6,-41l10992,2475r5,-41l11002,2394r4,-41l11009,2313r2,-41l11013,2232r1,-40l11014,2132r,-40l11014,2052r-2,-60l11010,1952r-4,-100l11002,1792r-7,-100l10991,1632r-5,-60l10981,1513r-7,-60l10966,1393r-8,-59l10949,1294r-11,-59l10925,1176r-13,-39l10897,1078r-16,-39l10862,980r-19,-38l10823,903r-22,-38l10776,827r-25,-38l10723,751r-30,-38l10661,675r-34,-37l10593,621r-38,-37l10515,547r-42,-17l10428,493r-45,-16l10334,461r-52,-36l10229,409r-56,-15l10114,378r-61,-15l9989,348r-67,-15l9852,319r-73,-14l9704,291r-79,-14l2168,875r-91,28l1988,910r-83,27l1747,949r-72,26l1606,981r-65,25l1479,1031r-60,5l1364,1060r-52,25l1261,1089r-46,23l1172,1136r-41,23l1093,1182r-36,23l1024,1228r-31,23l965,1273r-25,42l915,1337r-22,22l874,1401r-19,21l839,1464r-15,21l811,1526r-11,41l789,1588r-8,41l773,1670r-6,40l762,1751r-3,60l755,1852r-3,40l751,1952r-2,41l749,2053r,60l751,2193r3,60l762,2333r11,79l787,2491r15,79l819,2649r18,59l858,2786r22,79l903,2943r23,79l950,3100r49,157l1022,3315r23,78l1068,3472r21,78l1110,3629r19,79l1141,3747r17,39l1179,3824r25,18l1235,3880r35,37l1309,3934r44,37l1399,3987r52,36l1506,4039r59,15l1628,4089r66,15l1764,4118r73,14l1913,4146r79,14xm2339,4192l9418,3624r71,-26l9560,3593r67,-26l9693,3562r63,-25l2073,4154r175,26l2339,4192xm2528,4197l9190,3663r77,-27l2432,4185r96,12xm2728,4201l8942,3703r84,-27l2626,4189r102,12xm2936,4205l8674,3744r91,-27l2830,4193r106,12xm3153,4207l8283,3796r100,-28l3043,4196r110,11xm3674,4186l7621,3869r115,-30l3590,4172r84,14xe" fillcolor="#dcaabc" stroked="f">
              <v:stroke joinstyle="round"/>
              <v:formulas/>
              <v:path arrowok="t" o:connecttype="segments" textboxrect="-749,-245,9517,3718"/>
            </v:shape>
            <v:shape id="_x0000_s1195" alt="" style="position:absolute;left:661;top:309;width:10564;height:3780" coordorigin="662,309" coordsize="10564,3780" o:spt="100" adj="0,,0" path="m8905,4069r-4280,l4751,4089r4043,l8905,4069xm9226,4049r-5412,l3923,4069r5198,l9226,4049xm9430,4029r-6025,l3504,4049r5825,l9430,4029xm9624,4009r-6592,l3122,4029r6406,l9624,4009xm9897,3969r-7282,l2694,3989r81,l2859,4009r6859,l9897,3969xm9308,449r-7450,l1785,469r-71,20l1647,509r-65,20l1520,549r-59,20l1404,589r-54,40l1298,649r-49,20l1202,709r-45,20l1115,749r-40,40l1037,829r-35,20l968,889r-31,40l908,969r-28,40l855,1029r-24,60l809,1129r-20,40l770,1209r-17,40l738,1309r-14,40l712,1409r-10,40l692,1509r-8,60l678,1609r-6,60l668,1729r-3,60l663,1849r-1,60l662,1969r,120l662,2149r2,100l665,2289r2,60l669,2389r2,60l674,2489r4,60l682,2589r4,40l691,2669r6,40l703,2769r7,40l718,2849r8,40l735,2929r10,20l755,2989r12,40l779,3069r13,40l806,3129r14,40l836,3209r17,20l870,3269r19,20l909,3329r20,20l951,3389r23,20l998,3429r26,40l1050,3489r28,20l1107,3529r30,20l1169,3569r33,40l1236,3629r36,20l1309,3669r38,20l1387,3709r42,20l1472,3729r45,20l1563,3769r48,20l1660,3809r51,l1764,3829r54,20l1874,3869r58,l1992,3889r62,l2182,3929r68,l2319,3949r71,l2463,3969r7519,l10144,3929r76,-20l10293,3889r70,-20l10429,3849r63,-20l10552,3789r56,-20l10660,3749r48,-40l10752,3689r40,-40l10828,3629r31,-40l10887,3549r23,-40l10928,3469r14,-40l10951,3389r13,-80l10978,3229r15,-80l11010,3069r17,-80l11045,2909r18,-60l11081,2769r18,-80l11117,2609r17,-80l11150,2449r16,-80l11180,2289r12,-80l11203,2129r9,-80l11219,1969r4,-60l11225,1829r-1,-80l11220,1669r-4,-60l11211,1549r-4,-40l11201,1449r-6,-40l11189,1349r-8,-40l11173,1269r-9,-40l11154,1189r-11,-40l11131,1109r-13,-40l11103,1029r-16,-20l11069,969r-19,-40l11029,909r-23,-40l10982,849r-27,-20l10927,789r-31,-20l10863,749r-35,-20l10791,709r-40,-20l10709,669r-45,-20l10616,629r-51,l10512,609r-56,-20l10396,569r-62,l10268,549r-69,l10127,529r-76,l9971,509r-83,l9801,489r-91,l9616,469r-201,l9308,449xm8145,409r-6050,l1934,449r7027,l8837,429r-544,l8145,409xm6769,369r-4409,l2180,409r5321,l7419,389r-569,l6769,369xm6282,349r-3730,l2455,369r4233,l6282,349xm5760,329r-2894,l2758,349r3094,l5760,329xm5064,309r-1853,l3092,329r2056,l5064,309xe" fillcolor="#f9f3f5" stroked="f">
              <v:stroke joinstyle="round"/>
              <v:formulas/>
              <v:path arrowok="t" o:connecttype="segments" textboxrect="-662,-309,9902,3471"/>
            </v:shape>
            <v:shape id="_x0000_s1196" type="#_x0000_t202" alt="" style="position:absolute;left:661;top:244;width:10564;height:3963;mso-wrap-style:square;v-text-anchor:top" filled="f" stroked="f">
              <v:textbox inset="0,0,0,0">
                <w:txbxContent>
                  <w:p w14:paraId="641163D5" w14:textId="77777777" w:rsidR="000613D7" w:rsidRPr="006A7550" w:rsidRDefault="000613D7">
                    <w:pPr>
                      <w:spacing w:before="8"/>
                      <w:rPr>
                        <w:rFonts w:ascii="Calibri" w:hAnsi="Calibri"/>
                        <w:sz w:val="45"/>
                      </w:rPr>
                    </w:pPr>
                  </w:p>
                  <w:p w14:paraId="0A2FE056" w14:textId="77777777" w:rsidR="000613D7" w:rsidRPr="006A7550" w:rsidRDefault="00000000">
                    <w:pPr>
                      <w:bidi/>
                      <w:ind w:left="906"/>
                      <w:rPr>
                        <w:rFonts w:ascii="Calibri" w:hAnsi="Calibri"/>
                        <w:b/>
                        <w:sz w:val="32"/>
                      </w:rPr>
                    </w:pPr>
                    <w:r w:rsidRPr="006A7550">
                      <w:rPr>
                        <w:rFonts w:ascii="Calibri" w:hAnsi="Calibri"/>
                        <w:b/>
                        <w:sz w:val="32"/>
                        <w:rtl/>
                        <w:lang w:val="ar"/>
                      </w:rPr>
                      <w:t>الاتفاقية الوطنية لسد الفجوة</w:t>
                    </w:r>
                  </w:p>
                  <w:p w14:paraId="69BE03AE" w14:textId="77777777" w:rsidR="000613D7" w:rsidRPr="006A7550" w:rsidRDefault="00000000" w:rsidP="00CE644A">
                    <w:pPr>
                      <w:bidi/>
                      <w:spacing w:before="216" w:line="252" w:lineRule="auto"/>
                      <w:ind w:left="906" w:right="854"/>
                      <w:rPr>
                        <w:rFonts w:ascii="Calibri" w:hAnsi="Calibri"/>
                      </w:rPr>
                    </w:pPr>
                    <w:r w:rsidRPr="006A7550">
                      <w:rPr>
                        <w:rFonts w:ascii="Calibri" w:hAnsi="Calibri"/>
                        <w:rtl/>
                        <w:lang w:val="ar"/>
                      </w:rPr>
                      <w:t>قد تكون التحديات الرئيسية المشار إليها أكثر تأثيرًا على مقدمي الرعاية من مجتمعات السكان الأصليين وسكان جزر مضيق توريس. سيتم إرشاد معالجة المجالات ذات الأولوية في الاستراتيجية الوطنية لمقدمي الرعاية من خلال الإصلاحات الأساسية للاتفاقية الوطنية لسد الفجوة. وتدعم الاستراتيجية التعاون والحوار الحقيقي بين ممثلي السكان الأصليين والحكومة الأسترالية لضمان تحقيق تغييرات إيجابية لتحسين حياة مقدمي الرعاية من السكان الأصليين في جميع أنحاء البلاد. تعمل الاستراتيجية على تعزيز الالتزام بتوسيع نطاق تقديم الخدمات عبر المنظمات المجتمعية التي تديرها مجتمعات السكان الأصليين (ACCOs).</w:t>
                    </w:r>
                  </w:p>
                </w:txbxContent>
              </v:textbox>
            </v:shape>
            <w10:wrap type="topAndBottom" anchorx="page"/>
          </v:group>
        </w:pict>
      </w:r>
    </w:p>
    <w:p w14:paraId="5078314D" w14:textId="77777777" w:rsidR="00B339F8" w:rsidRPr="006A7550" w:rsidRDefault="00000000" w:rsidP="004A1850">
      <w:pPr>
        <w:pStyle w:val="BodyText"/>
        <w:spacing w:beforeLines="50" w:before="120" w:afterLines="50" w:after="120"/>
        <w:rPr>
          <w:rFonts w:ascii="Calibri" w:hAnsi="Calibri"/>
          <w:sz w:val="40"/>
        </w:rPr>
      </w:pPr>
      <w:r>
        <w:rPr>
          <w:rFonts w:ascii="Calibri" w:hAnsi="Calibri"/>
          <w:sz w:val="18"/>
        </w:rPr>
        <w:br w:type="page"/>
      </w:r>
    </w:p>
    <w:p w14:paraId="2E083037" w14:textId="77777777" w:rsidR="00B339F8" w:rsidRPr="006A7550" w:rsidRDefault="00000000" w:rsidP="000F180E">
      <w:pPr>
        <w:pStyle w:val="Heading9"/>
        <w:ind w:left="0"/>
        <w:rPr>
          <w:rFonts w:ascii="Calibri" w:hAnsi="Calibri"/>
        </w:rPr>
      </w:pPr>
      <w:r>
        <w:rPr>
          <w:rFonts w:ascii="Calibri" w:hAnsi="Calibri"/>
          <w:noProof/>
          <w:sz w:val="20"/>
          <w:lang w:val="en-US" w:eastAsia="zh-CN"/>
        </w:rPr>
        <w:lastRenderedPageBreak/>
        <w:drawing>
          <wp:anchor distT="0" distB="0" distL="114300" distR="114300" simplePos="0" relativeHeight="251746304" behindDoc="1" locked="0" layoutInCell="1" allowOverlap="1" wp14:anchorId="011123B1" wp14:editId="36FAE7B7">
            <wp:simplePos x="0" y="0"/>
            <wp:positionH relativeFrom="column">
              <wp:posOffset>-437701</wp:posOffset>
            </wp:positionH>
            <wp:positionV relativeFrom="paragraph">
              <wp:posOffset>-1005840</wp:posOffset>
            </wp:positionV>
            <wp:extent cx="7569200" cy="10713085"/>
            <wp:effectExtent l="0" t="0" r="0" b="0"/>
            <wp:wrapNone/>
            <wp:docPr id="34" name="图片 34" descr="Image of a smiling woman in stripped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age of a smiling woman in stripped shirt"/>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2E6E46" w14:textId="614A7C9C" w:rsidR="00B339F8" w:rsidRPr="006A7550" w:rsidRDefault="00A11F53" w:rsidP="004A1850">
      <w:pPr>
        <w:pStyle w:val="BodyText"/>
        <w:spacing w:beforeLines="50" w:before="120" w:afterLines="50" w:after="120"/>
        <w:rPr>
          <w:rFonts w:ascii="Calibri" w:hAnsi="Calibri"/>
          <w:sz w:val="20"/>
        </w:rPr>
      </w:pPr>
      <w:r>
        <w:rPr>
          <w:rFonts w:ascii="Calibri" w:hAnsi="Calibri"/>
          <w:noProof/>
          <w:sz w:val="20"/>
          <w:lang w:val="en-US" w:eastAsia="zh-CN"/>
        </w:rPr>
        <w:pict w14:anchorId="0BE0DF6C">
          <v:shape id="_x0000_s1192" type="#_x0000_t202" alt="" style="position:absolute;margin-left:61.55pt;margin-top:18pt;width:411.5pt;height:1in;z-index:251747328;mso-wrap-style:square;mso-wrap-edited:f;mso-width-percent:0;mso-height-percent:0;mso-left-percent:-10001;mso-top-percent:-10001;mso-wrap-distance-left:9pt;mso-wrap-distance-top:0;mso-wrap-distance-right:9pt;mso-wrap-distance-bottom:0;mso-width-percent:0;mso-height-percent:0;mso-left-percent:-10001;mso-top-percent:-10001;mso-width-relative:page;mso-height-relative:page;v-text-anchor:top" filled="f" stroked="f">
            <v:textbox inset="0,0,0,0">
              <w:txbxContent>
                <w:p w14:paraId="4BFEAA6D" w14:textId="77777777" w:rsidR="007D0AB2" w:rsidRPr="006A7550" w:rsidRDefault="00000000" w:rsidP="007D0AB2">
                  <w:pPr>
                    <w:pStyle w:val="Heading9"/>
                    <w:bidi/>
                    <w:spacing w:beforeLines="50" w:before="120" w:afterLines="50" w:after="120"/>
                    <w:ind w:left="0"/>
                    <w:rPr>
                      <w:rFonts w:ascii="Calibri" w:hAnsi="Calibri"/>
                    </w:rPr>
                  </w:pPr>
                  <w:r w:rsidRPr="006A7550">
                    <w:rPr>
                      <w:rFonts w:ascii="Calibri" w:hAnsi="Calibri"/>
                      <w:rtl/>
                      <w:lang w:val="ar"/>
                    </w:rPr>
                    <w:t>العيش في منطقة نائية يفرض تحدياته الخاصة:</w:t>
                  </w:r>
                </w:p>
                <w:p w14:paraId="03DD0047" w14:textId="77777777" w:rsidR="007D0AB2" w:rsidRPr="006A7550" w:rsidRDefault="00000000" w:rsidP="007D0AB2">
                  <w:pPr>
                    <w:bidi/>
                    <w:jc w:val="center"/>
                    <w:rPr>
                      <w:rFonts w:ascii="Calibri" w:hAnsi="Calibri"/>
                      <w:i/>
                      <w:sz w:val="26"/>
                    </w:rPr>
                  </w:pPr>
                  <w:r w:rsidRPr="006A7550">
                    <w:rPr>
                      <w:rFonts w:ascii="Calibri" w:hAnsi="Calibri"/>
                      <w:i/>
                      <w:sz w:val="26"/>
                      <w:rtl/>
                      <w:lang w:val="ar"/>
                    </w:rPr>
                    <w:t xml:space="preserve">"الوصول المحدود إلى الخدمات والرعاية الأساسية، وصعوبة الحصول على التعليم المناسب والخدمات الصحية المساعدة – كل ذلك يجعل رحلة تقديم الرعاية أكثر صعوبة." </w:t>
                  </w:r>
                </w:p>
                <w:p w14:paraId="50604DC1" w14:textId="77777777" w:rsidR="007D0AB2" w:rsidRDefault="00000000" w:rsidP="007D0AB2">
                  <w:pPr>
                    <w:bidi/>
                    <w:jc w:val="center"/>
                  </w:pPr>
                  <w:r w:rsidRPr="006A7550">
                    <w:rPr>
                      <w:rFonts w:ascii="Calibri" w:hAnsi="Calibri"/>
                      <w:rtl/>
                      <w:lang w:val="ar"/>
                    </w:rPr>
                    <w:t>– كات (Cat)، مقدمة رعاية لابنها في منطقة نائية</w:t>
                  </w:r>
                </w:p>
              </w:txbxContent>
            </v:textbox>
          </v:shape>
        </w:pict>
      </w:r>
    </w:p>
    <w:p w14:paraId="0F492110" w14:textId="432799F7" w:rsidR="00B339F8" w:rsidRPr="006A7550" w:rsidRDefault="00B339F8" w:rsidP="004A1850">
      <w:pPr>
        <w:pStyle w:val="BodyText"/>
        <w:spacing w:beforeLines="50" w:before="120" w:afterLines="50" w:after="120"/>
        <w:rPr>
          <w:rFonts w:ascii="Calibri" w:hAnsi="Calibri"/>
          <w:sz w:val="20"/>
        </w:rPr>
      </w:pPr>
    </w:p>
    <w:p w14:paraId="03862E0B" w14:textId="77777777" w:rsidR="00B339F8" w:rsidRPr="006A7550" w:rsidRDefault="00B339F8" w:rsidP="004A1850">
      <w:pPr>
        <w:pStyle w:val="BodyText"/>
        <w:spacing w:beforeLines="50" w:before="120" w:afterLines="50" w:after="120"/>
        <w:rPr>
          <w:rFonts w:ascii="Calibri" w:hAnsi="Calibri"/>
          <w:sz w:val="20"/>
        </w:rPr>
      </w:pPr>
    </w:p>
    <w:p w14:paraId="4DA11D8F" w14:textId="77777777" w:rsidR="00B339F8" w:rsidRPr="006A7550" w:rsidRDefault="00B339F8" w:rsidP="004A1850">
      <w:pPr>
        <w:pStyle w:val="BodyText"/>
        <w:spacing w:beforeLines="50" w:before="120" w:afterLines="50" w:after="120"/>
        <w:rPr>
          <w:rFonts w:ascii="Calibri" w:hAnsi="Calibri"/>
          <w:sz w:val="20"/>
        </w:rPr>
      </w:pPr>
    </w:p>
    <w:p w14:paraId="38F7CE51" w14:textId="77777777" w:rsidR="00B339F8" w:rsidRPr="006A7550" w:rsidRDefault="00B339F8" w:rsidP="004A1850">
      <w:pPr>
        <w:pStyle w:val="BodyText"/>
        <w:spacing w:beforeLines="50" w:before="120" w:afterLines="50" w:after="120"/>
        <w:rPr>
          <w:rFonts w:ascii="Calibri" w:hAnsi="Calibri"/>
          <w:sz w:val="20"/>
        </w:rPr>
      </w:pPr>
    </w:p>
    <w:p w14:paraId="15B2CB53" w14:textId="77777777" w:rsidR="00B339F8" w:rsidRPr="006A7550" w:rsidRDefault="00B339F8" w:rsidP="004A1850">
      <w:pPr>
        <w:pStyle w:val="BodyText"/>
        <w:spacing w:beforeLines="50" w:before="120" w:afterLines="50" w:after="120"/>
        <w:rPr>
          <w:rFonts w:ascii="Calibri" w:hAnsi="Calibri"/>
          <w:sz w:val="20"/>
        </w:rPr>
      </w:pPr>
    </w:p>
    <w:p w14:paraId="072EF716" w14:textId="77777777" w:rsidR="00B339F8" w:rsidRPr="006A7550" w:rsidRDefault="00B339F8" w:rsidP="004A1850">
      <w:pPr>
        <w:pStyle w:val="BodyText"/>
        <w:spacing w:beforeLines="50" w:before="120" w:afterLines="50" w:after="120"/>
        <w:rPr>
          <w:rFonts w:ascii="Calibri" w:hAnsi="Calibri"/>
          <w:sz w:val="20"/>
        </w:rPr>
      </w:pPr>
    </w:p>
    <w:p w14:paraId="2FC9C8DB" w14:textId="77777777" w:rsidR="00B339F8" w:rsidRPr="006A7550" w:rsidRDefault="00B339F8" w:rsidP="004A1850">
      <w:pPr>
        <w:pStyle w:val="BodyText"/>
        <w:spacing w:beforeLines="50" w:before="120" w:afterLines="50" w:after="120"/>
        <w:rPr>
          <w:rFonts w:ascii="Calibri" w:hAnsi="Calibri"/>
          <w:sz w:val="20"/>
        </w:rPr>
      </w:pPr>
    </w:p>
    <w:p w14:paraId="6B2B466F" w14:textId="77777777" w:rsidR="00B339F8" w:rsidRPr="006A7550" w:rsidRDefault="00B339F8" w:rsidP="004A1850">
      <w:pPr>
        <w:pStyle w:val="BodyText"/>
        <w:spacing w:beforeLines="50" w:before="120" w:afterLines="50" w:after="120"/>
        <w:rPr>
          <w:rFonts w:ascii="Calibri" w:hAnsi="Calibri"/>
          <w:sz w:val="20"/>
        </w:rPr>
      </w:pPr>
    </w:p>
    <w:p w14:paraId="7639F819" w14:textId="77777777" w:rsidR="00B339F8" w:rsidRPr="006A7550" w:rsidRDefault="00B339F8" w:rsidP="004A1850">
      <w:pPr>
        <w:pStyle w:val="BodyText"/>
        <w:spacing w:beforeLines="50" w:before="120" w:afterLines="50" w:after="120"/>
        <w:rPr>
          <w:rFonts w:ascii="Calibri" w:hAnsi="Calibri"/>
          <w:sz w:val="20"/>
        </w:rPr>
      </w:pPr>
    </w:p>
    <w:p w14:paraId="28EFC6F4" w14:textId="77777777" w:rsidR="00B339F8" w:rsidRPr="006A7550" w:rsidRDefault="00B339F8" w:rsidP="004A1850">
      <w:pPr>
        <w:pStyle w:val="BodyText"/>
        <w:spacing w:beforeLines="50" w:before="120" w:afterLines="50" w:after="120"/>
        <w:rPr>
          <w:rFonts w:ascii="Calibri" w:hAnsi="Calibri"/>
          <w:sz w:val="20"/>
        </w:rPr>
      </w:pPr>
    </w:p>
    <w:p w14:paraId="11B03976" w14:textId="77777777" w:rsidR="00B339F8" w:rsidRPr="006A7550" w:rsidRDefault="00B339F8" w:rsidP="004A1850">
      <w:pPr>
        <w:pStyle w:val="BodyText"/>
        <w:spacing w:beforeLines="50" w:before="120" w:afterLines="50" w:after="120"/>
        <w:rPr>
          <w:rFonts w:ascii="Calibri" w:hAnsi="Calibri"/>
          <w:sz w:val="20"/>
        </w:rPr>
      </w:pPr>
    </w:p>
    <w:p w14:paraId="30992DE6" w14:textId="77777777" w:rsidR="00B339F8" w:rsidRPr="006A7550" w:rsidRDefault="00B339F8" w:rsidP="004A1850">
      <w:pPr>
        <w:pStyle w:val="BodyText"/>
        <w:spacing w:beforeLines="50" w:before="120" w:afterLines="50" w:after="120"/>
        <w:rPr>
          <w:rFonts w:ascii="Calibri" w:hAnsi="Calibri"/>
          <w:sz w:val="20"/>
        </w:rPr>
      </w:pPr>
    </w:p>
    <w:p w14:paraId="7F8295B6" w14:textId="77777777" w:rsidR="00B339F8" w:rsidRPr="006A7550" w:rsidRDefault="00B339F8" w:rsidP="004A1850">
      <w:pPr>
        <w:pStyle w:val="BodyText"/>
        <w:spacing w:beforeLines="50" w:before="120" w:afterLines="50" w:after="120"/>
        <w:rPr>
          <w:rFonts w:ascii="Calibri" w:hAnsi="Calibri"/>
          <w:sz w:val="20"/>
        </w:rPr>
      </w:pPr>
    </w:p>
    <w:p w14:paraId="4FB65A0E" w14:textId="77777777" w:rsidR="00B339F8" w:rsidRPr="006A7550" w:rsidRDefault="00B339F8" w:rsidP="004A1850">
      <w:pPr>
        <w:pStyle w:val="BodyText"/>
        <w:spacing w:beforeLines="50" w:before="120" w:afterLines="50" w:after="120"/>
        <w:rPr>
          <w:rFonts w:ascii="Calibri" w:hAnsi="Calibri"/>
          <w:sz w:val="20"/>
        </w:rPr>
      </w:pPr>
    </w:p>
    <w:p w14:paraId="21A9BD5B" w14:textId="77777777" w:rsidR="00B339F8" w:rsidRPr="006A7550" w:rsidRDefault="00B339F8" w:rsidP="004A1850">
      <w:pPr>
        <w:pStyle w:val="BodyText"/>
        <w:spacing w:beforeLines="50" w:before="120" w:afterLines="50" w:after="120"/>
        <w:rPr>
          <w:rFonts w:ascii="Calibri" w:hAnsi="Calibri"/>
          <w:sz w:val="20"/>
        </w:rPr>
      </w:pPr>
    </w:p>
    <w:p w14:paraId="07D1FF9D" w14:textId="77777777" w:rsidR="00B339F8" w:rsidRPr="006A7550" w:rsidRDefault="00B339F8" w:rsidP="004A1850">
      <w:pPr>
        <w:pStyle w:val="BodyText"/>
        <w:spacing w:beforeLines="50" w:before="120" w:afterLines="50" w:after="120"/>
        <w:rPr>
          <w:rFonts w:ascii="Calibri" w:hAnsi="Calibri"/>
          <w:sz w:val="20"/>
        </w:rPr>
      </w:pPr>
    </w:p>
    <w:p w14:paraId="1E47DC50" w14:textId="77777777" w:rsidR="00B339F8" w:rsidRPr="006A7550" w:rsidRDefault="00B339F8" w:rsidP="004A1850">
      <w:pPr>
        <w:pStyle w:val="BodyText"/>
        <w:spacing w:beforeLines="50" w:before="120" w:afterLines="50" w:after="120"/>
        <w:rPr>
          <w:rFonts w:ascii="Calibri" w:hAnsi="Calibri"/>
          <w:sz w:val="20"/>
        </w:rPr>
      </w:pPr>
    </w:p>
    <w:p w14:paraId="45DBBE55" w14:textId="77777777" w:rsidR="002A4863" w:rsidRPr="006A7550" w:rsidRDefault="00A11F53" w:rsidP="0057443C">
      <w:pPr>
        <w:pStyle w:val="Heading1"/>
        <w:bidi/>
      </w:pPr>
      <w:r>
        <w:rPr>
          <w:noProof/>
          <w:sz w:val="20"/>
          <w:lang w:val="en-US" w:eastAsia="zh-CN"/>
        </w:rPr>
        <w:pict w14:anchorId="47485EFD">
          <v:shape id="_x0000_s1191" type="#_x0000_t202" alt="" style="position:absolute;left:0;text-align:left;margin-left:-.15pt;margin-top:377.5pt;width:547.65pt;height:16pt;z-index:251748352;mso-wrap-style:square;mso-wrap-edited:f;mso-width-percent:0;mso-height-percent:0;mso-width-percent:0;mso-height-percent:0;v-text-anchor:top" filled="f" stroked="f">
            <v:textbox inset="0,0,0,0">
              <w:txbxContent>
                <w:p w14:paraId="52737AEF" w14:textId="77777777" w:rsidR="00972B3F" w:rsidRPr="00DA2278" w:rsidRDefault="00000000" w:rsidP="00972B3F">
                  <w:pPr>
                    <w:tabs>
                      <w:tab w:val="right" w:pos="10764"/>
                    </w:tabs>
                    <w:bidi/>
                    <w:rPr>
                      <w:rFonts w:eastAsiaTheme="minorEastAsia"/>
                      <w:lang w:eastAsia="zh-CN"/>
                    </w:rPr>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25</w:t>
                  </w:r>
                </w:p>
              </w:txbxContent>
            </v:textbox>
          </v:shape>
        </w:pict>
      </w:r>
      <w:r w:rsidR="002A4863" w:rsidRPr="006A7550">
        <w:rPr>
          <w:rtl/>
          <w:lang w:val="ar"/>
        </w:rPr>
        <w:br w:type="page"/>
      </w:r>
      <w:bookmarkStart w:id="13" w:name="_Toc256000013"/>
      <w:r w:rsidR="002A4863" w:rsidRPr="006A7550">
        <w:rPr>
          <w:rtl/>
          <w:lang w:val="ar"/>
        </w:rPr>
        <w:lastRenderedPageBreak/>
        <w:t>الاستراتيجية الوطنية لمقدمي الرعاية على صفحة</w:t>
      </w:r>
      <w:bookmarkEnd w:id="13"/>
    </w:p>
    <w:tbl>
      <w:tblPr>
        <w:tblStyle w:val="TableNormal0"/>
        <w:tblW w:w="5000" w:type="pct"/>
        <w:tblLayout w:type="fixed"/>
        <w:tblCellMar>
          <w:top w:w="57" w:type="dxa"/>
          <w:left w:w="85" w:type="dxa"/>
          <w:bottom w:w="57" w:type="dxa"/>
          <w:right w:w="85" w:type="dxa"/>
        </w:tblCellMar>
        <w:tblLook w:val="01E0" w:firstRow="1" w:lastRow="1" w:firstColumn="1" w:lastColumn="1" w:noHBand="0" w:noVBand="0"/>
      </w:tblPr>
      <w:tblGrid>
        <w:gridCol w:w="10776"/>
      </w:tblGrid>
      <w:tr w:rsidR="001B5F06" w14:paraId="14D6E3EB" w14:textId="77777777" w:rsidTr="004A417B">
        <w:tc>
          <w:tcPr>
            <w:tcW w:w="10776" w:type="dxa"/>
            <w:shd w:val="clear" w:color="auto" w:fill="DB6E52"/>
          </w:tcPr>
          <w:p w14:paraId="1A21917B" w14:textId="77777777" w:rsidR="00B339F8" w:rsidRDefault="00000000" w:rsidP="00B63729">
            <w:pPr>
              <w:pStyle w:val="TableParagraph"/>
              <w:bidi/>
              <w:spacing w:before="0"/>
              <w:ind w:left="0"/>
              <w:jc w:val="center"/>
              <w:rPr>
                <w:rFonts w:ascii="Century Gothic"/>
                <w:b/>
                <w:sz w:val="26"/>
              </w:rPr>
            </w:pPr>
            <w:r w:rsidRPr="006A7550">
              <w:rPr>
                <w:rFonts w:ascii="Calibri" w:hAnsi="Calibri"/>
                <w:b/>
                <w:color w:val="FFFFFF"/>
                <w:sz w:val="26"/>
                <w:rtl/>
                <w:lang w:val="ar"/>
              </w:rPr>
              <w:t>الرؤية</w:t>
            </w:r>
          </w:p>
        </w:tc>
      </w:tr>
      <w:tr w:rsidR="001B5F06" w14:paraId="78360CC7" w14:textId="77777777" w:rsidTr="004A417B">
        <w:tc>
          <w:tcPr>
            <w:tcW w:w="10776" w:type="dxa"/>
            <w:shd w:val="clear" w:color="auto" w:fill="F5DCD0"/>
          </w:tcPr>
          <w:p w14:paraId="12F265BF" w14:textId="77777777" w:rsidR="00B339F8" w:rsidRDefault="00000000" w:rsidP="00E063CD">
            <w:pPr>
              <w:pStyle w:val="TableParagraph"/>
              <w:bidi/>
              <w:spacing w:before="0"/>
              <w:ind w:left="0"/>
              <w:jc w:val="center"/>
            </w:pPr>
            <w:r w:rsidRPr="006A7550">
              <w:rPr>
                <w:rFonts w:ascii="Calibri" w:hAnsi="Calibri"/>
                <w:rtl/>
                <w:lang w:val="ar"/>
              </w:rPr>
              <w:t>مجتمع أسترالي يتم فيه الاعتراف بجميع مقدمي الرعاية وتقديرهم وتمكينهم من الدعم الذي يحتاجون إليه للمشاركة الكاملة في المجتمع وتلبية دورهم في الرعاية.</w:t>
            </w:r>
          </w:p>
        </w:tc>
      </w:tr>
      <w:tr w:rsidR="001B5F06" w14:paraId="0EB5F776" w14:textId="77777777" w:rsidTr="004A417B">
        <w:tc>
          <w:tcPr>
            <w:tcW w:w="10776" w:type="dxa"/>
            <w:shd w:val="clear" w:color="auto" w:fill="C3638C"/>
          </w:tcPr>
          <w:p w14:paraId="4C951791" w14:textId="77777777" w:rsidR="00B339F8" w:rsidRDefault="00000000" w:rsidP="00B63729">
            <w:pPr>
              <w:pStyle w:val="TableParagraph"/>
              <w:bidi/>
              <w:spacing w:before="0"/>
              <w:ind w:left="0"/>
              <w:jc w:val="center"/>
              <w:rPr>
                <w:rFonts w:ascii="Century Gothic"/>
                <w:b/>
                <w:sz w:val="26"/>
              </w:rPr>
            </w:pPr>
            <w:r w:rsidRPr="006A7550">
              <w:rPr>
                <w:rFonts w:ascii="Calibri" w:hAnsi="Calibri"/>
                <w:b/>
                <w:color w:val="FFFFFF"/>
                <w:sz w:val="26"/>
                <w:rtl/>
                <w:lang w:val="ar"/>
              </w:rPr>
              <w:t>المبادئ</w:t>
            </w:r>
          </w:p>
        </w:tc>
      </w:tr>
      <w:tr w:rsidR="001B5F06" w14:paraId="2525E7ED" w14:textId="77777777" w:rsidTr="004A417B">
        <w:tc>
          <w:tcPr>
            <w:tcW w:w="10776" w:type="dxa"/>
            <w:shd w:val="clear" w:color="auto" w:fill="EEDAE0"/>
          </w:tcPr>
          <w:p w14:paraId="75E31EEA" w14:textId="77777777" w:rsidR="00B339F8" w:rsidRDefault="00000000" w:rsidP="00E063CD">
            <w:pPr>
              <w:pStyle w:val="TableParagraph"/>
              <w:bidi/>
              <w:spacing w:before="0"/>
              <w:ind w:left="0"/>
              <w:jc w:val="center"/>
            </w:pPr>
            <w:r w:rsidRPr="006A7550">
              <w:rPr>
                <w:rFonts w:ascii="Calibri" w:hAnsi="Calibri"/>
                <w:rtl/>
                <w:lang w:val="ar"/>
              </w:rPr>
              <w:t>ستوجه المبادئ التي تم تصميمها بشكل مشترك تنسيق وتنفيذ السياسات والبرامج والمبادرات المتعلقة بمقدمي الرعاية والتي تؤثر على مقدمي الرعاية عبر وكالات الحكومة الأسترالية.</w:t>
            </w:r>
          </w:p>
        </w:tc>
      </w:tr>
      <w:tr w:rsidR="001B5F06" w14:paraId="504F2FEA" w14:textId="77777777" w:rsidTr="004A417B">
        <w:tc>
          <w:tcPr>
            <w:tcW w:w="10776" w:type="dxa"/>
            <w:shd w:val="clear" w:color="auto" w:fill="F5EAED"/>
          </w:tcPr>
          <w:p w14:paraId="3A3F3EBF" w14:textId="77777777" w:rsidR="00B339F8" w:rsidRPr="006A7550" w:rsidRDefault="00000000" w:rsidP="001D4C3B">
            <w:pPr>
              <w:pStyle w:val="TableParagraph"/>
              <w:tabs>
                <w:tab w:val="left" w:pos="369"/>
              </w:tabs>
              <w:bidi/>
              <w:spacing w:beforeLines="20" w:before="48" w:afterLines="20" w:after="48"/>
              <w:ind w:left="330" w:hangingChars="150" w:hanging="330"/>
              <w:rPr>
                <w:rFonts w:ascii="Calibri" w:hAnsi="Calibri"/>
              </w:rPr>
            </w:pPr>
            <w:r w:rsidRPr="006A7550">
              <w:rPr>
                <w:rFonts w:ascii="Calibri" w:hAnsi="Calibri"/>
                <w:rtl/>
                <w:lang w:val="ar"/>
              </w:rPr>
              <w:t>•</w:t>
            </w:r>
            <w:r w:rsidRPr="006A7550">
              <w:rPr>
                <w:rFonts w:ascii="Calibri" w:hAnsi="Calibri"/>
                <w:rtl/>
                <w:lang w:val="ar"/>
              </w:rPr>
              <w:tab/>
            </w:r>
            <w:r w:rsidR="000613D7" w:rsidRPr="006A7550">
              <w:rPr>
                <w:rFonts w:ascii="Calibri" w:hAnsi="Calibri"/>
                <w:b/>
                <w:rtl/>
                <w:lang w:val="ar"/>
              </w:rPr>
              <w:t>التركيز على مقدمي الرعاية:</w:t>
            </w:r>
            <w:r w:rsidRPr="006A7550">
              <w:rPr>
                <w:rFonts w:ascii="Calibri" w:hAnsi="Calibri"/>
                <w:rtl/>
                <w:lang w:val="ar"/>
              </w:rPr>
              <w:t xml:space="preserve"> سيتم تضمين خبرة مقدمي الرعاية </w:t>
            </w:r>
            <w:proofErr w:type="spellStart"/>
            <w:r w:rsidRPr="006A7550">
              <w:rPr>
                <w:rFonts w:ascii="Calibri" w:hAnsi="Calibri"/>
                <w:rtl/>
                <w:lang w:val="ar"/>
              </w:rPr>
              <w:t>المُعاشة</w:t>
            </w:r>
            <w:proofErr w:type="spellEnd"/>
            <w:r w:rsidRPr="006A7550">
              <w:rPr>
                <w:rFonts w:ascii="Calibri" w:hAnsi="Calibri"/>
                <w:rtl/>
                <w:lang w:val="ar"/>
              </w:rPr>
              <w:t xml:space="preserve"> في العمليات المشتركة لتصميم وإنتاج السياسات والدعم والخدمات لمقدمي الرعاية. سيتم تضمين تجربة مقدمي الرعاية </w:t>
            </w:r>
            <w:proofErr w:type="spellStart"/>
            <w:r w:rsidRPr="006A7550">
              <w:rPr>
                <w:rFonts w:ascii="Calibri" w:hAnsi="Calibri"/>
                <w:rtl/>
                <w:lang w:val="ar"/>
              </w:rPr>
              <w:t>المُعاشة</w:t>
            </w:r>
            <w:proofErr w:type="spellEnd"/>
            <w:r w:rsidRPr="006A7550">
              <w:rPr>
                <w:rFonts w:ascii="Calibri" w:hAnsi="Calibri"/>
                <w:rtl/>
                <w:lang w:val="ar"/>
              </w:rPr>
              <w:t xml:space="preserve"> في عمليات التقييم.</w:t>
            </w:r>
          </w:p>
          <w:p w14:paraId="27570273" w14:textId="77777777" w:rsidR="00B339F8" w:rsidRPr="006A7550" w:rsidRDefault="00000000" w:rsidP="001D4C3B">
            <w:pPr>
              <w:pStyle w:val="TableParagraph"/>
              <w:tabs>
                <w:tab w:val="left" w:pos="369"/>
              </w:tabs>
              <w:bidi/>
              <w:spacing w:beforeLines="20" w:before="48" w:afterLines="20" w:after="48"/>
              <w:ind w:left="330" w:hangingChars="150" w:hanging="330"/>
              <w:rPr>
                <w:rFonts w:ascii="Calibri" w:hAnsi="Calibri"/>
              </w:rPr>
            </w:pPr>
            <w:r w:rsidRPr="006A7550">
              <w:rPr>
                <w:rFonts w:ascii="Calibri" w:hAnsi="Calibri"/>
                <w:rtl/>
                <w:lang w:val="ar"/>
              </w:rPr>
              <w:t>•</w:t>
            </w:r>
            <w:r w:rsidRPr="006A7550">
              <w:rPr>
                <w:rFonts w:ascii="Calibri" w:hAnsi="Calibri"/>
                <w:rtl/>
                <w:lang w:val="ar"/>
              </w:rPr>
              <w:tab/>
            </w:r>
            <w:r w:rsidR="000613D7" w:rsidRPr="006A7550">
              <w:rPr>
                <w:rFonts w:ascii="Calibri" w:hAnsi="Calibri"/>
                <w:b/>
                <w:rtl/>
                <w:lang w:val="ar"/>
              </w:rPr>
              <w:t>مستندة إلى الأدلة:</w:t>
            </w:r>
            <w:r w:rsidRPr="006A7550">
              <w:rPr>
                <w:rFonts w:ascii="Calibri" w:hAnsi="Calibri"/>
                <w:rtl/>
                <w:lang w:val="ar"/>
              </w:rPr>
              <w:t xml:space="preserve"> ستسند سياسات مقدمي الرعاية والدعم والخدمات إلى الأدلة، وسيتم استخدام طرق ابتكارية لمعالجة التحديات التي </w:t>
            </w:r>
            <w:proofErr w:type="spellStart"/>
            <w:r w:rsidRPr="006A7550">
              <w:rPr>
                <w:rFonts w:ascii="Calibri" w:hAnsi="Calibri"/>
                <w:rtl/>
                <w:lang w:val="ar"/>
              </w:rPr>
              <w:t>يواجهها</w:t>
            </w:r>
            <w:proofErr w:type="spellEnd"/>
            <w:r w:rsidRPr="006A7550">
              <w:rPr>
                <w:rFonts w:ascii="Calibri" w:hAnsi="Calibri"/>
                <w:rtl/>
                <w:lang w:val="ar"/>
              </w:rPr>
              <w:t xml:space="preserve"> مقدمو الرعاية.</w:t>
            </w:r>
          </w:p>
          <w:p w14:paraId="5005C02E" w14:textId="77777777" w:rsidR="00B339F8" w:rsidRPr="006A7550" w:rsidRDefault="00000000" w:rsidP="001D4C3B">
            <w:pPr>
              <w:pStyle w:val="TableParagraph"/>
              <w:tabs>
                <w:tab w:val="left" w:pos="369"/>
              </w:tabs>
              <w:bidi/>
              <w:spacing w:beforeLines="20" w:before="48" w:afterLines="20" w:after="48"/>
              <w:ind w:left="330" w:hangingChars="150" w:hanging="330"/>
              <w:rPr>
                <w:rFonts w:ascii="Calibri" w:hAnsi="Calibri"/>
              </w:rPr>
            </w:pPr>
            <w:r w:rsidRPr="006A7550">
              <w:rPr>
                <w:rFonts w:ascii="Calibri" w:hAnsi="Calibri"/>
                <w:rtl/>
                <w:lang w:val="ar"/>
              </w:rPr>
              <w:t>•</w:t>
            </w:r>
            <w:r w:rsidRPr="006A7550">
              <w:rPr>
                <w:rFonts w:ascii="Calibri" w:hAnsi="Calibri"/>
                <w:rtl/>
                <w:lang w:val="ar"/>
              </w:rPr>
              <w:tab/>
            </w:r>
            <w:r w:rsidR="000613D7" w:rsidRPr="006A7550">
              <w:rPr>
                <w:rFonts w:ascii="Calibri" w:hAnsi="Calibri"/>
                <w:b/>
                <w:rtl/>
                <w:lang w:val="ar"/>
              </w:rPr>
              <w:t>متاحة ومنصفة وشاملة:</w:t>
            </w:r>
            <w:r w:rsidRPr="006A7550">
              <w:rPr>
                <w:rFonts w:ascii="Calibri" w:hAnsi="Calibri"/>
                <w:rtl/>
                <w:lang w:val="ar"/>
              </w:rPr>
              <w:t xml:space="preserve"> ستكون سياسات مقدمي الرعاية والدعم والخدمات شاملة ومصممة للاستجابة لاحتياجات مقدمي الرعاية، في جميع مراحل الرعاية، مع الاعتراف بتنوع مقدمي الرعاية، وأهمية السلامة الثقافية والنفسية.</w:t>
            </w:r>
          </w:p>
          <w:p w14:paraId="07AA8CB7" w14:textId="66A2BF13" w:rsidR="00B339F8" w:rsidRPr="006A7550" w:rsidRDefault="00000000" w:rsidP="001D4C3B">
            <w:pPr>
              <w:pStyle w:val="TableParagraph"/>
              <w:tabs>
                <w:tab w:val="left" w:pos="369"/>
              </w:tabs>
              <w:bidi/>
              <w:spacing w:beforeLines="20" w:before="48" w:afterLines="20" w:after="48"/>
              <w:ind w:left="330" w:hangingChars="150" w:hanging="330"/>
              <w:rPr>
                <w:rFonts w:ascii="Calibri" w:hAnsi="Calibri"/>
              </w:rPr>
            </w:pPr>
            <w:r w:rsidRPr="006A7550">
              <w:rPr>
                <w:rFonts w:ascii="Calibri" w:hAnsi="Calibri"/>
                <w:rtl/>
                <w:lang w:val="ar"/>
              </w:rPr>
              <w:t>•</w:t>
            </w:r>
            <w:r w:rsidRPr="006A7550">
              <w:rPr>
                <w:rFonts w:ascii="Calibri" w:hAnsi="Calibri"/>
                <w:rtl/>
                <w:lang w:val="ar"/>
              </w:rPr>
              <w:tab/>
            </w:r>
            <w:r w:rsidR="000613D7" w:rsidRPr="006A7550">
              <w:rPr>
                <w:rFonts w:ascii="Calibri" w:hAnsi="Calibri"/>
                <w:b/>
                <w:rtl/>
                <w:lang w:val="ar"/>
              </w:rPr>
              <w:t>تدعم مقدمي الرعاية في التحكم بأمور حياتهم:</w:t>
            </w:r>
            <w:r w:rsidRPr="006A7550">
              <w:rPr>
                <w:rFonts w:ascii="Calibri" w:hAnsi="Calibri"/>
                <w:rtl/>
                <w:lang w:val="ar"/>
              </w:rPr>
              <w:t xml:space="preserve"> ستُصمم السياسات ووسائل الدعم والخدمات لمقدمي الرعاية بطريقة تمكّنهم من اتخاذ الخيارات التي تناسبهم.</w:t>
            </w:r>
          </w:p>
          <w:p w14:paraId="34E50074" w14:textId="77777777" w:rsidR="00B339F8" w:rsidRDefault="00000000" w:rsidP="001D4C3B">
            <w:pPr>
              <w:pStyle w:val="TableParagraph"/>
              <w:tabs>
                <w:tab w:val="left" w:pos="369"/>
              </w:tabs>
              <w:bidi/>
              <w:spacing w:beforeLines="20" w:before="48" w:afterLines="20" w:after="48"/>
              <w:ind w:left="330" w:hangingChars="150" w:hanging="330"/>
            </w:pPr>
            <w:r w:rsidRPr="006A7550">
              <w:rPr>
                <w:rFonts w:ascii="Calibri" w:hAnsi="Calibri"/>
                <w:rtl/>
                <w:lang w:val="ar"/>
              </w:rPr>
              <w:t>•</w:t>
            </w:r>
            <w:r w:rsidRPr="006A7550">
              <w:rPr>
                <w:rFonts w:ascii="Calibri" w:hAnsi="Calibri"/>
                <w:rtl/>
                <w:lang w:val="ar"/>
              </w:rPr>
              <w:tab/>
            </w:r>
            <w:r w:rsidR="000613D7" w:rsidRPr="006A7550">
              <w:rPr>
                <w:rFonts w:ascii="Calibri" w:hAnsi="Calibri"/>
                <w:b/>
                <w:rtl/>
                <w:lang w:val="ar"/>
              </w:rPr>
              <w:t>الشفافية والمسؤولية:</w:t>
            </w:r>
            <w:r w:rsidRPr="006A7550">
              <w:rPr>
                <w:rFonts w:ascii="Calibri" w:hAnsi="Calibri"/>
                <w:rtl/>
                <w:lang w:val="ar"/>
              </w:rPr>
              <w:t xml:space="preserve"> ستكون الدوائر الحكومية الفيدرالية مسؤولة عن تنفيذ الاستراتيجية وستكون شفافة في عملياتها للتعرف على مقدمي الرعاية وتقديرهم بشكل أفضل.</w:t>
            </w:r>
          </w:p>
        </w:tc>
      </w:tr>
      <w:tr w:rsidR="001B5F06" w14:paraId="304F5B8D" w14:textId="77777777" w:rsidTr="004A417B">
        <w:tc>
          <w:tcPr>
            <w:tcW w:w="10776" w:type="dxa"/>
            <w:shd w:val="clear" w:color="auto" w:fill="8A689A"/>
          </w:tcPr>
          <w:p w14:paraId="08EE12AE" w14:textId="77777777" w:rsidR="00B339F8" w:rsidRDefault="00000000" w:rsidP="00B63729">
            <w:pPr>
              <w:pStyle w:val="TableParagraph"/>
              <w:bidi/>
              <w:spacing w:before="0"/>
              <w:ind w:left="0"/>
              <w:jc w:val="center"/>
              <w:rPr>
                <w:rFonts w:ascii="Century Gothic"/>
                <w:b/>
                <w:sz w:val="26"/>
              </w:rPr>
            </w:pPr>
            <w:r w:rsidRPr="006A7550">
              <w:rPr>
                <w:rFonts w:ascii="Calibri" w:hAnsi="Calibri"/>
                <w:b/>
                <w:color w:val="FFFFFF"/>
                <w:sz w:val="26"/>
                <w:rtl/>
                <w:lang w:val="ar"/>
              </w:rPr>
              <w:t>الأهداف</w:t>
            </w:r>
          </w:p>
        </w:tc>
      </w:tr>
      <w:tr w:rsidR="001B5F06" w14:paraId="6BDED135" w14:textId="77777777" w:rsidTr="004A417B">
        <w:tc>
          <w:tcPr>
            <w:tcW w:w="10776" w:type="dxa"/>
            <w:shd w:val="clear" w:color="auto" w:fill="E0D7E4"/>
          </w:tcPr>
          <w:p w14:paraId="6F780EDB" w14:textId="77777777" w:rsidR="00B339F8" w:rsidRDefault="00000000" w:rsidP="00B63729">
            <w:pPr>
              <w:pStyle w:val="TableParagraph"/>
              <w:bidi/>
              <w:spacing w:before="0"/>
              <w:ind w:left="0"/>
              <w:jc w:val="center"/>
            </w:pPr>
            <w:r w:rsidRPr="006A7550">
              <w:rPr>
                <w:rFonts w:ascii="Calibri" w:hAnsi="Calibri"/>
                <w:rtl/>
                <w:lang w:val="ar"/>
              </w:rPr>
              <w:t>الأهداف هي النتائج التي نريد تحقيقها لمقدمي الرعاية.</w:t>
            </w:r>
          </w:p>
        </w:tc>
      </w:tr>
      <w:tr w:rsidR="001B5F06" w14:paraId="259829B9" w14:textId="77777777" w:rsidTr="004A417B">
        <w:tc>
          <w:tcPr>
            <w:tcW w:w="10776" w:type="dxa"/>
            <w:shd w:val="clear" w:color="auto" w:fill="EDE9EF"/>
          </w:tcPr>
          <w:p w14:paraId="5E0CBC70" w14:textId="77777777" w:rsidR="00B339F8" w:rsidRPr="006A7550" w:rsidRDefault="00000000" w:rsidP="001D4C3B">
            <w:pPr>
              <w:pStyle w:val="TableParagraph"/>
              <w:tabs>
                <w:tab w:val="left" w:pos="369"/>
              </w:tabs>
              <w:bidi/>
              <w:spacing w:beforeLines="20" w:before="48" w:afterLines="20" w:after="48"/>
              <w:ind w:left="330" w:hangingChars="150" w:hanging="330"/>
              <w:rPr>
                <w:rFonts w:ascii="Calibri" w:hAnsi="Calibri"/>
              </w:rPr>
            </w:pPr>
            <w:r w:rsidRPr="006A7550">
              <w:rPr>
                <w:rFonts w:ascii="Calibri" w:hAnsi="Calibri"/>
                <w:rtl/>
                <w:lang w:val="ar"/>
              </w:rPr>
              <w:t>•</w:t>
            </w:r>
            <w:r w:rsidRPr="006A7550">
              <w:rPr>
                <w:rFonts w:ascii="Calibri" w:hAnsi="Calibri"/>
                <w:rtl/>
                <w:lang w:val="ar"/>
              </w:rPr>
              <w:tab/>
              <w:t>تحديد مقدمي الرعاية والاعتراف بهم واحترامهم وتقديرهم.</w:t>
            </w:r>
          </w:p>
          <w:p w14:paraId="29A5FAF7" w14:textId="77777777" w:rsidR="00B339F8" w:rsidRPr="006A7550" w:rsidRDefault="00000000" w:rsidP="001D4C3B">
            <w:pPr>
              <w:pStyle w:val="TableParagraph"/>
              <w:tabs>
                <w:tab w:val="left" w:pos="369"/>
              </w:tabs>
              <w:bidi/>
              <w:spacing w:beforeLines="20" w:before="48" w:afterLines="20" w:after="48"/>
              <w:ind w:left="330" w:hangingChars="150" w:hanging="330"/>
              <w:rPr>
                <w:rFonts w:ascii="Calibri" w:hAnsi="Calibri"/>
              </w:rPr>
            </w:pPr>
            <w:r w:rsidRPr="006A7550">
              <w:rPr>
                <w:rFonts w:ascii="Calibri" w:hAnsi="Calibri"/>
                <w:rtl/>
                <w:lang w:val="ar"/>
              </w:rPr>
              <w:t>•</w:t>
            </w:r>
            <w:r w:rsidRPr="006A7550">
              <w:rPr>
                <w:rFonts w:ascii="Calibri" w:hAnsi="Calibri"/>
                <w:rtl/>
                <w:lang w:val="ar"/>
              </w:rPr>
              <w:tab/>
              <w:t>تمكين مقدمي الرعاية لعيش حياة مرضية أثناء القيام بدورهم في تقديم الرعاية.</w:t>
            </w:r>
          </w:p>
          <w:p w14:paraId="5F99AD3F" w14:textId="77777777" w:rsidR="00B339F8" w:rsidRDefault="00000000" w:rsidP="001D4C3B">
            <w:pPr>
              <w:pStyle w:val="TableParagraph"/>
              <w:tabs>
                <w:tab w:val="left" w:pos="369"/>
              </w:tabs>
              <w:bidi/>
              <w:spacing w:beforeLines="20" w:before="48" w:afterLines="20" w:after="48"/>
              <w:ind w:left="330" w:hangingChars="150" w:hanging="330"/>
            </w:pPr>
            <w:r w:rsidRPr="006A7550">
              <w:rPr>
                <w:rFonts w:ascii="Calibri" w:hAnsi="Calibri"/>
                <w:rtl/>
                <w:lang w:val="ar"/>
              </w:rPr>
              <w:t>•</w:t>
            </w:r>
            <w:r w:rsidRPr="006A7550">
              <w:rPr>
                <w:rFonts w:ascii="Calibri" w:hAnsi="Calibri"/>
                <w:rtl/>
                <w:lang w:val="ar"/>
              </w:rPr>
              <w:tab/>
              <w:t>دعم الصحة البدنية والنفسية والسلامة والرفاه والأمن المالي لمقدمي الرعاية.</w:t>
            </w:r>
          </w:p>
        </w:tc>
      </w:tr>
      <w:tr w:rsidR="001B5F06" w14:paraId="6C70032A" w14:textId="77777777" w:rsidTr="004A417B">
        <w:tc>
          <w:tcPr>
            <w:tcW w:w="10776" w:type="dxa"/>
            <w:shd w:val="clear" w:color="auto" w:fill="2AA1CF"/>
          </w:tcPr>
          <w:p w14:paraId="59855DE5" w14:textId="77777777" w:rsidR="00B339F8" w:rsidRDefault="00000000" w:rsidP="00B63729">
            <w:pPr>
              <w:pStyle w:val="TableParagraph"/>
              <w:bidi/>
              <w:spacing w:before="0"/>
              <w:ind w:left="0"/>
              <w:jc w:val="center"/>
              <w:rPr>
                <w:rFonts w:ascii="Century Gothic"/>
                <w:b/>
                <w:sz w:val="26"/>
              </w:rPr>
            </w:pPr>
            <w:r w:rsidRPr="006A7550">
              <w:rPr>
                <w:rFonts w:ascii="Calibri" w:hAnsi="Calibri"/>
                <w:b/>
                <w:color w:val="FFFFFF"/>
                <w:sz w:val="26"/>
                <w:rtl/>
                <w:lang w:val="ar"/>
              </w:rPr>
              <w:t>مجالات الأولوية للنتائج</w:t>
            </w:r>
          </w:p>
        </w:tc>
      </w:tr>
      <w:tr w:rsidR="001B5F06" w14:paraId="07D288B8" w14:textId="77777777" w:rsidTr="004A417B">
        <w:tc>
          <w:tcPr>
            <w:tcW w:w="10776" w:type="dxa"/>
            <w:shd w:val="clear" w:color="auto" w:fill="CCE0EF"/>
          </w:tcPr>
          <w:p w14:paraId="20364E75" w14:textId="77777777" w:rsidR="00B339F8" w:rsidRPr="006A7550" w:rsidRDefault="00000000" w:rsidP="00B63729">
            <w:pPr>
              <w:pStyle w:val="TableParagraph"/>
              <w:bidi/>
              <w:spacing w:before="0"/>
              <w:ind w:left="0"/>
              <w:jc w:val="center"/>
              <w:rPr>
                <w:rFonts w:ascii="Calibri" w:hAnsi="Calibri"/>
              </w:rPr>
            </w:pPr>
            <w:r w:rsidRPr="006A7550">
              <w:rPr>
                <w:rFonts w:ascii="Calibri" w:hAnsi="Calibri"/>
                <w:rtl/>
                <w:lang w:val="ar"/>
              </w:rPr>
              <w:t>تمثل مجالات النتائج ذات الأولوية النقاط التي سنركز عليها جهودنا لتحقيق رؤية وأهداف الاستراتيجية.</w:t>
            </w:r>
          </w:p>
          <w:p w14:paraId="5E6C9D11" w14:textId="77777777" w:rsidR="00B339F8" w:rsidRDefault="00000000" w:rsidP="00B63729">
            <w:pPr>
              <w:pStyle w:val="TableParagraph"/>
              <w:bidi/>
              <w:spacing w:before="0"/>
              <w:ind w:left="0"/>
              <w:jc w:val="center"/>
            </w:pPr>
            <w:r w:rsidRPr="006A7550">
              <w:rPr>
                <w:rFonts w:ascii="Calibri" w:hAnsi="Calibri"/>
                <w:rtl/>
                <w:lang w:val="ar"/>
              </w:rPr>
              <w:t>لم يتم ترقيم مجالات النتائج ذات الأولوية حسب الأهمية. تم ترقيمها لتسهيل الرجوع إليها.</w:t>
            </w:r>
          </w:p>
        </w:tc>
      </w:tr>
      <w:tr w:rsidR="001B5F06" w14:paraId="1808EF74" w14:textId="77777777" w:rsidTr="004A417B">
        <w:tc>
          <w:tcPr>
            <w:tcW w:w="10776" w:type="dxa"/>
            <w:shd w:val="clear" w:color="auto" w:fill="E9F0F7"/>
          </w:tcPr>
          <w:p w14:paraId="32D3B1C4" w14:textId="77777777" w:rsidR="00B339F8" w:rsidRPr="006A7550" w:rsidRDefault="00000000" w:rsidP="001D4C3B">
            <w:pPr>
              <w:pStyle w:val="TableParagraph"/>
              <w:tabs>
                <w:tab w:val="left" w:pos="369"/>
              </w:tabs>
              <w:bidi/>
              <w:spacing w:beforeLines="20" w:before="48" w:afterLines="20" w:after="48"/>
              <w:ind w:left="330" w:hangingChars="150" w:hanging="330"/>
              <w:rPr>
                <w:rFonts w:ascii="Calibri" w:hAnsi="Calibri"/>
              </w:rPr>
            </w:pPr>
            <w:r w:rsidRPr="006A7550">
              <w:rPr>
                <w:rFonts w:ascii="Calibri" w:hAnsi="Calibri"/>
                <w:rtl/>
                <w:lang w:val="ar"/>
              </w:rPr>
              <w:t>1.</w:t>
            </w:r>
            <w:r w:rsidRPr="006A7550">
              <w:rPr>
                <w:rFonts w:ascii="Calibri" w:hAnsi="Calibri"/>
                <w:rtl/>
                <w:lang w:val="ar"/>
              </w:rPr>
              <w:tab/>
              <w:t>تسعى الحكومة والمجتمع والخدمات إلى الاعتراف بمقدمي الرعاية وتقديرهم، والاعتراف بمهاراتهم وإسهاماتهم، وخلق بيئة تدعمهم في تحديد دورهم بأسرع وقت ممكن.</w:t>
            </w:r>
          </w:p>
          <w:p w14:paraId="7E578B82" w14:textId="77777777" w:rsidR="00B339F8" w:rsidRPr="006A7550" w:rsidRDefault="00000000" w:rsidP="001D4C3B">
            <w:pPr>
              <w:pStyle w:val="TableParagraph"/>
              <w:tabs>
                <w:tab w:val="left" w:pos="369"/>
              </w:tabs>
              <w:bidi/>
              <w:spacing w:beforeLines="20" w:before="48" w:afterLines="20" w:after="48"/>
              <w:ind w:left="330" w:hangingChars="150" w:hanging="330"/>
              <w:rPr>
                <w:rFonts w:ascii="Calibri" w:hAnsi="Calibri"/>
              </w:rPr>
            </w:pPr>
            <w:r w:rsidRPr="006A7550">
              <w:rPr>
                <w:rFonts w:ascii="Calibri" w:hAnsi="Calibri"/>
                <w:rtl/>
                <w:lang w:val="ar"/>
              </w:rPr>
              <w:t>2.</w:t>
            </w:r>
            <w:r w:rsidRPr="006A7550">
              <w:rPr>
                <w:rFonts w:ascii="Calibri" w:hAnsi="Calibri"/>
                <w:rtl/>
                <w:lang w:val="ar"/>
              </w:rPr>
              <w:tab/>
              <w:t>يمكن لمقدمي الرعاية النفاذ إلى الدعم والخدمات والبرامج في الوقت المناسب والمكان المناسب وبالطريقة الصحيحة.</w:t>
            </w:r>
          </w:p>
          <w:p w14:paraId="7F8FFC39" w14:textId="77777777" w:rsidR="00B339F8" w:rsidRPr="006A7550" w:rsidRDefault="00000000" w:rsidP="001D4C3B">
            <w:pPr>
              <w:pStyle w:val="TableParagraph"/>
              <w:tabs>
                <w:tab w:val="left" w:pos="369"/>
              </w:tabs>
              <w:bidi/>
              <w:spacing w:beforeLines="20" w:before="48" w:afterLines="20" w:after="48"/>
              <w:ind w:left="330" w:hangingChars="150" w:hanging="330"/>
              <w:rPr>
                <w:rFonts w:ascii="Calibri" w:hAnsi="Calibri"/>
              </w:rPr>
            </w:pPr>
            <w:r w:rsidRPr="006A7550">
              <w:rPr>
                <w:rFonts w:ascii="Calibri" w:hAnsi="Calibri"/>
                <w:rtl/>
                <w:lang w:val="ar"/>
              </w:rPr>
              <w:t>3.</w:t>
            </w:r>
            <w:r w:rsidRPr="006A7550">
              <w:rPr>
                <w:rFonts w:ascii="Calibri" w:hAnsi="Calibri"/>
                <w:rtl/>
                <w:lang w:val="ar"/>
              </w:rPr>
              <w:tab/>
              <w:t>ضمان قدرة مقدمي الرعاية على تطوير المعرفة والمهارات عند الحاجة للوفاء بدورهم في تقديم الرعاية.</w:t>
            </w:r>
          </w:p>
          <w:p w14:paraId="51CC1C9A" w14:textId="77777777" w:rsidR="00B339F8" w:rsidRPr="006A7550" w:rsidRDefault="00000000" w:rsidP="001D4C3B">
            <w:pPr>
              <w:pStyle w:val="TableParagraph"/>
              <w:tabs>
                <w:tab w:val="left" w:pos="369"/>
              </w:tabs>
              <w:bidi/>
              <w:spacing w:beforeLines="20" w:before="48" w:afterLines="20" w:after="48"/>
              <w:ind w:left="330" w:hangingChars="150" w:hanging="330"/>
              <w:rPr>
                <w:rFonts w:ascii="Calibri" w:hAnsi="Calibri"/>
              </w:rPr>
            </w:pPr>
            <w:r w:rsidRPr="006A7550">
              <w:rPr>
                <w:rFonts w:ascii="Calibri" w:hAnsi="Calibri"/>
                <w:rtl/>
                <w:lang w:val="ar"/>
              </w:rPr>
              <w:t>4.</w:t>
            </w:r>
            <w:r w:rsidRPr="006A7550">
              <w:rPr>
                <w:rFonts w:ascii="Calibri" w:hAnsi="Calibri"/>
                <w:rtl/>
                <w:lang w:val="ar"/>
              </w:rPr>
              <w:tab/>
              <w:t>يستطيع مقدمو الرعاية الانخراط في العمل أو التعليم أو التدريب، بما يسهم في تحسين استقرارهم المالي.</w:t>
            </w:r>
          </w:p>
          <w:p w14:paraId="1E723091" w14:textId="77777777" w:rsidR="00B339F8" w:rsidRPr="006A7550" w:rsidRDefault="00000000" w:rsidP="001D4C3B">
            <w:pPr>
              <w:pStyle w:val="TableParagraph"/>
              <w:tabs>
                <w:tab w:val="left" w:pos="369"/>
              </w:tabs>
              <w:bidi/>
              <w:spacing w:beforeLines="20" w:before="48" w:afterLines="20" w:after="48"/>
              <w:ind w:left="330" w:hangingChars="150" w:hanging="330"/>
              <w:rPr>
                <w:rFonts w:ascii="Calibri" w:hAnsi="Calibri"/>
              </w:rPr>
            </w:pPr>
            <w:r w:rsidRPr="006A7550">
              <w:rPr>
                <w:rFonts w:ascii="Calibri" w:hAnsi="Calibri"/>
                <w:rtl/>
                <w:lang w:val="ar"/>
              </w:rPr>
              <w:t>5.</w:t>
            </w:r>
            <w:r w:rsidRPr="006A7550">
              <w:rPr>
                <w:rFonts w:ascii="Calibri" w:hAnsi="Calibri"/>
                <w:rtl/>
                <w:lang w:val="ar"/>
              </w:rPr>
              <w:tab/>
              <w:t>يمكن لمقدمي الرعاية الحصول على الدعم الذي يحمي سلامتهم النفسية والجسدية والاجتماعية.</w:t>
            </w:r>
          </w:p>
          <w:p w14:paraId="1DBDDE61" w14:textId="77777777" w:rsidR="00B339F8" w:rsidRDefault="00000000" w:rsidP="001D4C3B">
            <w:pPr>
              <w:pStyle w:val="TableParagraph"/>
              <w:tabs>
                <w:tab w:val="left" w:pos="369"/>
              </w:tabs>
              <w:bidi/>
              <w:spacing w:beforeLines="20" w:before="48" w:afterLines="20" w:after="48"/>
              <w:ind w:left="330" w:hangingChars="150" w:hanging="330"/>
            </w:pPr>
            <w:r w:rsidRPr="006A7550">
              <w:rPr>
                <w:rFonts w:ascii="Calibri" w:hAnsi="Calibri"/>
                <w:rtl/>
                <w:lang w:val="ar"/>
              </w:rPr>
              <w:t>6.</w:t>
            </w:r>
            <w:r w:rsidRPr="006A7550">
              <w:rPr>
                <w:rFonts w:ascii="Calibri" w:hAnsi="Calibri"/>
                <w:rtl/>
                <w:lang w:val="ar"/>
              </w:rPr>
              <w:tab/>
              <w:t>بناء قاعدة الأدلة حول مقدمي الرعاية لفهم من هم مقدمو الرعاية بشكل أفضل، وما هي تجاربهم، وما الذي يناسبهم ولماذا.</w:t>
            </w:r>
          </w:p>
        </w:tc>
      </w:tr>
      <w:tr w:rsidR="001B5F06" w14:paraId="387AFAF9" w14:textId="77777777" w:rsidTr="004A417B">
        <w:tc>
          <w:tcPr>
            <w:tcW w:w="10776" w:type="dxa"/>
            <w:shd w:val="clear" w:color="auto" w:fill="239090"/>
          </w:tcPr>
          <w:p w14:paraId="29D7022B" w14:textId="77777777" w:rsidR="00B339F8" w:rsidRDefault="00000000" w:rsidP="00B63729">
            <w:pPr>
              <w:pStyle w:val="TableParagraph"/>
              <w:bidi/>
              <w:spacing w:before="0"/>
              <w:ind w:left="0"/>
              <w:jc w:val="center"/>
              <w:rPr>
                <w:rFonts w:ascii="Century Gothic"/>
                <w:b/>
                <w:sz w:val="26"/>
              </w:rPr>
            </w:pPr>
            <w:r w:rsidRPr="006A7550">
              <w:rPr>
                <w:rFonts w:ascii="Calibri" w:hAnsi="Calibri"/>
                <w:b/>
                <w:color w:val="FFFFFF"/>
                <w:sz w:val="26"/>
                <w:rtl/>
                <w:lang w:val="ar"/>
              </w:rPr>
              <w:t>الخطوات التالية</w:t>
            </w:r>
          </w:p>
        </w:tc>
      </w:tr>
      <w:tr w:rsidR="001B5F06" w14:paraId="15C07661" w14:textId="77777777" w:rsidTr="004A417B">
        <w:tc>
          <w:tcPr>
            <w:tcW w:w="10776" w:type="dxa"/>
            <w:shd w:val="clear" w:color="auto" w:fill="E6EDED"/>
          </w:tcPr>
          <w:p w14:paraId="60FAE3A5" w14:textId="77777777" w:rsidR="00B339F8" w:rsidRPr="006A7550" w:rsidRDefault="00000000" w:rsidP="00C120AD">
            <w:pPr>
              <w:pStyle w:val="TableParagraph"/>
              <w:tabs>
                <w:tab w:val="left" w:pos="369"/>
              </w:tabs>
              <w:bidi/>
              <w:spacing w:before="0"/>
              <w:ind w:left="330" w:hangingChars="150" w:hanging="330"/>
              <w:rPr>
                <w:rFonts w:ascii="Calibri" w:hAnsi="Calibri"/>
              </w:rPr>
            </w:pPr>
            <w:r w:rsidRPr="006A7550">
              <w:rPr>
                <w:rFonts w:ascii="Calibri" w:hAnsi="Calibri"/>
                <w:rtl/>
                <w:lang w:val="ar"/>
              </w:rPr>
              <w:t>•</w:t>
            </w:r>
            <w:r w:rsidRPr="006A7550">
              <w:rPr>
                <w:rFonts w:ascii="Calibri" w:hAnsi="Calibri"/>
                <w:rtl/>
                <w:lang w:val="ar"/>
              </w:rPr>
              <w:tab/>
            </w:r>
            <w:r w:rsidR="000613D7" w:rsidRPr="006A7550">
              <w:rPr>
                <w:rFonts w:ascii="Calibri" w:hAnsi="Calibri"/>
                <w:b/>
                <w:rtl/>
                <w:lang w:val="ar"/>
              </w:rPr>
              <w:t xml:space="preserve">العمل </w:t>
            </w:r>
            <w:r w:rsidRPr="006A7550">
              <w:rPr>
                <w:rFonts w:ascii="Calibri" w:hAnsi="Calibri"/>
                <w:rtl/>
                <w:lang w:val="ar"/>
              </w:rPr>
              <w:t>- سيتم تطوير خطط عمل تتضمن الملاحظات المستلمة حتى الآن ونظرية التغيير.</w:t>
            </w:r>
          </w:p>
          <w:p w14:paraId="13FC0BD5" w14:textId="0C892BB3" w:rsidR="00B339F8" w:rsidRPr="006A7550" w:rsidRDefault="00000000" w:rsidP="00C120AD">
            <w:pPr>
              <w:pStyle w:val="TableParagraph"/>
              <w:tabs>
                <w:tab w:val="left" w:pos="369"/>
              </w:tabs>
              <w:bidi/>
              <w:spacing w:before="0"/>
              <w:ind w:left="330" w:hangingChars="150" w:hanging="330"/>
              <w:rPr>
                <w:rFonts w:ascii="Calibri" w:hAnsi="Calibri"/>
              </w:rPr>
            </w:pPr>
            <w:r w:rsidRPr="006A7550">
              <w:rPr>
                <w:rFonts w:ascii="Calibri" w:hAnsi="Calibri"/>
                <w:rtl/>
                <w:lang w:val="ar"/>
              </w:rPr>
              <w:t>•</w:t>
            </w:r>
            <w:r w:rsidRPr="006A7550">
              <w:rPr>
                <w:rFonts w:ascii="Calibri" w:hAnsi="Calibri"/>
                <w:rtl/>
                <w:lang w:val="ar"/>
              </w:rPr>
              <w:tab/>
            </w:r>
            <w:r w:rsidR="000613D7" w:rsidRPr="006A7550">
              <w:rPr>
                <w:rFonts w:ascii="Calibri" w:hAnsi="Calibri"/>
                <w:b/>
                <w:rtl/>
                <w:lang w:val="ar"/>
              </w:rPr>
              <w:t>قياس النجاح</w:t>
            </w:r>
            <w:r w:rsidRPr="006A7550">
              <w:rPr>
                <w:rFonts w:ascii="Calibri" w:hAnsi="Calibri"/>
                <w:rtl/>
                <w:lang w:val="ar"/>
              </w:rPr>
              <w:t xml:space="preserve"> – سيتم تنفيذ نهج يشمل المراقبة، والأدلة، والتقييم، بما في ذلك نظرية التغيير، وإطار النتائج، </w:t>
            </w:r>
            <w:r w:rsidR="002162F0">
              <w:rPr>
                <w:rFonts w:ascii="Calibri" w:hAnsi="Calibri"/>
                <w:lang w:val="en-US"/>
              </w:rPr>
              <w:br/>
            </w:r>
            <w:r w:rsidRPr="006A7550">
              <w:rPr>
                <w:rFonts w:ascii="Calibri" w:hAnsi="Calibri"/>
                <w:rtl/>
                <w:lang w:val="ar"/>
              </w:rPr>
              <w:t>وإطار المراقبة والتقييم.</w:t>
            </w:r>
          </w:p>
          <w:p w14:paraId="475EAA84" w14:textId="77777777" w:rsidR="00B339F8" w:rsidRDefault="00000000" w:rsidP="00C120AD">
            <w:pPr>
              <w:pStyle w:val="TableParagraph"/>
              <w:tabs>
                <w:tab w:val="left" w:pos="369"/>
              </w:tabs>
              <w:bidi/>
              <w:spacing w:before="0"/>
              <w:ind w:left="330" w:hangingChars="150" w:hanging="330"/>
            </w:pPr>
            <w:r w:rsidRPr="006A7550">
              <w:rPr>
                <w:rFonts w:ascii="Calibri" w:hAnsi="Calibri"/>
                <w:rtl/>
                <w:lang w:val="ar"/>
              </w:rPr>
              <w:t>•</w:t>
            </w:r>
            <w:r w:rsidRPr="006A7550">
              <w:rPr>
                <w:rFonts w:ascii="Calibri" w:hAnsi="Calibri"/>
                <w:rtl/>
                <w:lang w:val="ar"/>
              </w:rPr>
              <w:tab/>
            </w:r>
            <w:r w:rsidR="000613D7" w:rsidRPr="006A7550">
              <w:rPr>
                <w:rFonts w:ascii="Calibri" w:hAnsi="Calibri"/>
                <w:b/>
                <w:rtl/>
                <w:lang w:val="ar"/>
              </w:rPr>
              <w:t>التصميم المشترك</w:t>
            </w:r>
            <w:r w:rsidRPr="006A7550">
              <w:rPr>
                <w:rFonts w:ascii="Calibri" w:hAnsi="Calibri"/>
                <w:rtl/>
                <w:lang w:val="ar"/>
              </w:rPr>
              <w:t xml:space="preserve"> – ستسهم أصوات وآراء مقدمي الرعاية في إرشاد تنفيذ الاستراتيجية، ومراقبتها، ومراجعتها لضمان تحقيق النتائج والأهداف.</w:t>
            </w:r>
          </w:p>
        </w:tc>
      </w:tr>
    </w:tbl>
    <w:p w14:paraId="0791F2DE" w14:textId="051EF396" w:rsidR="005D040F" w:rsidRPr="005D040F" w:rsidRDefault="00000000" w:rsidP="005D040F">
      <w:pPr>
        <w:pStyle w:val="Heading1"/>
        <w:bidi/>
        <w:rPr>
          <w:lang w:val="en-AU"/>
        </w:rPr>
      </w:pPr>
      <w:bookmarkStart w:id="14" w:name="_Toc256000014"/>
      <w:r w:rsidRPr="006A7550">
        <w:rPr>
          <w:rtl/>
          <w:lang w:val="ar"/>
        </w:rPr>
        <w:lastRenderedPageBreak/>
        <w:t>الرؤية</w:t>
      </w:r>
      <w:bookmarkEnd w:id="14"/>
    </w:p>
    <w:p w14:paraId="5BFC1886" w14:textId="77777777" w:rsidR="005D040F" w:rsidRDefault="005D040F" w:rsidP="00F013AB">
      <w:pPr>
        <w:pStyle w:val="Heading5"/>
        <w:bidi/>
        <w:spacing w:beforeLines="50" w:before="120" w:afterLines="50" w:after="120"/>
        <w:ind w:leftChars="515" w:left="1133" w:rightChars="632" w:right="1390" w:firstLine="0"/>
        <w:jc w:val="center"/>
        <w:rPr>
          <w:rFonts w:ascii="Calibri" w:hAnsi="Calibri"/>
          <w:color w:val="CE6C83"/>
          <w:lang w:val="en-AU"/>
        </w:rPr>
      </w:pPr>
    </w:p>
    <w:p w14:paraId="072478DB" w14:textId="0F73792B" w:rsidR="00B339F8" w:rsidRPr="002162F0" w:rsidRDefault="00000000" w:rsidP="005D040F">
      <w:pPr>
        <w:pStyle w:val="Heading5"/>
        <w:bidi/>
        <w:spacing w:beforeLines="50" w:before="120" w:afterLines="50" w:after="120"/>
        <w:ind w:leftChars="515" w:left="1133" w:rightChars="632" w:right="1390" w:firstLine="0"/>
        <w:jc w:val="center"/>
        <w:rPr>
          <w:rFonts w:ascii="Tahoma" w:hAnsi="Tahoma" w:cs="Tahoma"/>
          <w:color w:val="CE6C83"/>
          <w:lang w:val="en-AU"/>
        </w:rPr>
      </w:pPr>
      <w:r w:rsidRPr="002162F0">
        <w:rPr>
          <w:rFonts w:ascii="Tahoma" w:hAnsi="Tahoma" w:cs="Tahoma"/>
          <w:color w:val="CE6C83"/>
          <w:rtl/>
          <w:lang w:val="ar"/>
        </w:rPr>
        <w:t>مجتمع أسترالي يتم فيه الاعتراف بجميع مقدمي الرعاية وتقديرهم وتمكينهم من الدعم الذي يحتاجون إليه للمشاركة الكاملة في المجتمع وتلبية دورهم في الرعاية.</w:t>
      </w:r>
    </w:p>
    <w:p w14:paraId="29009287" w14:textId="77777777" w:rsidR="005D040F" w:rsidRPr="005D040F" w:rsidRDefault="005D040F" w:rsidP="005D040F">
      <w:pPr>
        <w:pStyle w:val="Heading5"/>
        <w:bidi/>
        <w:spacing w:beforeLines="50" w:before="120" w:afterLines="50" w:after="120"/>
        <w:ind w:leftChars="515" w:left="1133" w:rightChars="632" w:right="1390" w:firstLine="0"/>
        <w:jc w:val="center"/>
        <w:rPr>
          <w:rFonts w:ascii="Calibri" w:hAnsi="Calibri"/>
          <w:lang w:val="en-AU"/>
        </w:rPr>
      </w:pPr>
    </w:p>
    <w:p w14:paraId="1D3D17F1" w14:textId="77777777" w:rsidR="00B339F8" w:rsidRPr="005D040F" w:rsidRDefault="00000000" w:rsidP="004A1850">
      <w:pPr>
        <w:bidi/>
        <w:spacing w:beforeLines="50" w:before="120" w:afterLines="50" w:after="120"/>
        <w:rPr>
          <w:rFonts w:ascii="Calibri" w:hAnsi="Calibri"/>
          <w:b/>
          <w:sz w:val="40"/>
          <w:szCs w:val="40"/>
        </w:rPr>
      </w:pPr>
      <w:r w:rsidRPr="005D040F">
        <w:rPr>
          <w:rFonts w:ascii="Calibri" w:hAnsi="Calibri"/>
          <w:b/>
          <w:color w:val="4A78AD"/>
          <w:sz w:val="40"/>
          <w:szCs w:val="40"/>
          <w:rtl/>
          <w:lang w:val="ar"/>
        </w:rPr>
        <w:t>لماذا نحتاج إلى رؤية؟</w:t>
      </w:r>
    </w:p>
    <w:p w14:paraId="4BCC3CBC"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أثناء تطوير الاستراتيجية، شارك مقدمو الرعاية التحديات الرئيسية التي </w:t>
      </w:r>
      <w:proofErr w:type="spellStart"/>
      <w:r w:rsidRPr="006A7550">
        <w:rPr>
          <w:rFonts w:ascii="Calibri" w:hAnsi="Calibri"/>
          <w:rtl/>
          <w:lang w:val="ar"/>
        </w:rPr>
        <w:t>يواجهونها</w:t>
      </w:r>
      <w:proofErr w:type="spellEnd"/>
      <w:r w:rsidRPr="006A7550">
        <w:rPr>
          <w:rFonts w:ascii="Calibri" w:hAnsi="Calibri"/>
          <w:rtl/>
          <w:lang w:val="ar"/>
        </w:rPr>
        <w:t>.</w:t>
      </w:r>
    </w:p>
    <w:p w14:paraId="213386FD" w14:textId="0F7F8A63"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وبالنسبة للعديد منهم، كان نقص الاعتراف بتأثير دورهم كمقدمي رعاية على حياتهم وحياة عائلاتهم مصدر قلق كبير. سلط مقدمو الرعاية الضوء على قلة الوعي بأهمية الرعاية والدعم الذين يقدمونه لمتلقي الرعاية والمجتمع. إذ يوحي استخدام مصطلحي "الرعاية غير الرسمية" و</w:t>
      </w:r>
      <w:r w:rsidR="002162F0">
        <w:rPr>
          <w:rFonts w:ascii="Calibri" w:hAnsi="Calibri"/>
          <w:lang w:val="en-US"/>
        </w:rPr>
        <w:t xml:space="preserve"> </w:t>
      </w:r>
      <w:r w:rsidRPr="006A7550">
        <w:rPr>
          <w:rFonts w:ascii="Calibri" w:hAnsi="Calibri"/>
          <w:rtl/>
          <w:lang w:val="ar"/>
        </w:rPr>
        <w:t>"غير المدفوعة" بأن الرعاية المقدمة ليست أساسية لسلامة ورفاه متلقي الرعاية. لتمكين الأفراد من العيش داخل المجتمع، تُعد الرعاية غير المدفوعة عنصرًا أساسيًا يدعم الرعاية المدفوعة ويضمن سلامة الأفراد ورفاههم. وهذا ينطبق حتى عندما يكون متلقو الرعاية في المستشفى أو في مراكز الرعاية السكنية، حيث تكون هناك حاجة إلى دعم إضافي.</w:t>
      </w:r>
    </w:p>
    <w:p w14:paraId="50CE6CF4"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يعتقد مقدمو الرعاية أن الرعاية والدعم الذين يقدمونهما يجب أن يحظيا بنفس التقدير الذي تحظى به خدمات الرعاية الرسمية المدفوعة. يلعب مقدمو الرعاية دورًا كبيرًا في مساعدة الأشخاص الذين يحتاجون إلى رعاية على العيش في المجتمع بأكبر قدر ممكن من الاستقلالية، فضلًا عن دعم الاقتصاد، ويتطلعون إلى الاعتراف بهذه المساهمات وتقديرها.</w:t>
      </w:r>
    </w:p>
    <w:p w14:paraId="1A36ACB4"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وللاستمرار في الوفاء بهذا الدور الحيوي، أعرب مقدمو الرعاية عن الحاجة إلى الدعم والتمكين الفعالين، مع الاعتراف بأن حقهم الإنساني في حياة جيدة يساوي حقوق الأشخاص الذين يقدمون لهم الرعاية.</w:t>
      </w:r>
    </w:p>
    <w:p w14:paraId="3E8C239F"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يحتاج مقدمو الرعاية إلى دعم يساعدهم على تحقيق التوازن بين دورهم كمقدمي رعاية والجوانب الأخرى من حياتهم، لضمان مشاركتهم الكاملة في المجتمع. وهذا يعني فرص العمل والحصول على التعليم والتدريب والتمتع بحياة اجتماعية والحصول على الراحة والاستجمام. تعتبر هذه الجوانب ضرورية لدعم رفاه الأفراد والحفاظ عليه.</w:t>
      </w:r>
    </w:p>
    <w:p w14:paraId="213F6760" w14:textId="5F87F90A" w:rsidR="00B339F8" w:rsidRDefault="00000000" w:rsidP="005D040F">
      <w:pPr>
        <w:pStyle w:val="BodyText"/>
        <w:bidi/>
        <w:spacing w:beforeLines="50" w:before="120" w:afterLines="50" w:after="120"/>
        <w:rPr>
          <w:rFonts w:ascii="Calibri" w:hAnsi="Calibri"/>
          <w:lang w:val="en-AU"/>
        </w:rPr>
      </w:pPr>
      <w:r w:rsidRPr="006A7550">
        <w:rPr>
          <w:rFonts w:ascii="Calibri" w:hAnsi="Calibri"/>
          <w:rtl/>
          <w:lang w:val="ar"/>
        </w:rPr>
        <w:t>بالإضافة إلى الاهتمام بصحتهم ورفاههم، يريد مقدمو الرعاية أيضًا الحصول على المعلومات والمعرفة والمهارات اللازمة لدعم أدوارهم في الرعاية.</w:t>
      </w:r>
    </w:p>
    <w:p w14:paraId="3CFD3FCD" w14:textId="77777777" w:rsidR="005D040F" w:rsidRPr="005D040F" w:rsidRDefault="005D040F" w:rsidP="005D040F">
      <w:pPr>
        <w:pStyle w:val="BodyText"/>
        <w:bidi/>
        <w:spacing w:beforeLines="50" w:before="120" w:afterLines="50" w:after="120"/>
        <w:rPr>
          <w:rFonts w:ascii="Calibri" w:hAnsi="Calibri"/>
          <w:lang w:val="en-AU"/>
        </w:rPr>
      </w:pPr>
    </w:p>
    <w:p w14:paraId="186D94D6" w14:textId="77777777" w:rsidR="00B339F8" w:rsidRPr="005D040F" w:rsidRDefault="00000000" w:rsidP="004A1850">
      <w:pPr>
        <w:bidi/>
        <w:spacing w:beforeLines="50" w:before="120" w:afterLines="50" w:after="120"/>
        <w:rPr>
          <w:rFonts w:ascii="Calibri" w:hAnsi="Calibri"/>
          <w:b/>
          <w:sz w:val="40"/>
          <w:szCs w:val="40"/>
        </w:rPr>
      </w:pPr>
      <w:r w:rsidRPr="005D040F">
        <w:rPr>
          <w:rFonts w:ascii="Calibri" w:hAnsi="Calibri"/>
          <w:b/>
          <w:color w:val="4A78AD"/>
          <w:sz w:val="40"/>
          <w:szCs w:val="40"/>
          <w:rtl/>
          <w:lang w:val="ar"/>
        </w:rPr>
        <w:t>كيف تم صياغة الرؤية؟</w:t>
      </w:r>
    </w:p>
    <w:p w14:paraId="3EF389BE"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في إطار تصميم مشترك يركز على مقدمي الرعاية، نشأت رؤية البيان من خلال مشاورات معمقة بين اللجنة الاستشارية للاستراتيجية الوطنية لمقدمي الرعاية والحكومة الأسترالية، استنادًا إلى ما سمعناه من مقدمي الرعاية الآخرين أثناء عملية التشاور. تتكون اللجنة من ممثلين عن قطاع مقدمي الرعاية ومقدمي رعاية لديهم خبرات </w:t>
      </w:r>
      <w:proofErr w:type="spellStart"/>
      <w:r w:rsidRPr="006A7550">
        <w:rPr>
          <w:rFonts w:ascii="Calibri" w:hAnsi="Calibri"/>
          <w:rtl/>
          <w:lang w:val="ar"/>
        </w:rPr>
        <w:t>مُعاشة</w:t>
      </w:r>
      <w:proofErr w:type="spellEnd"/>
      <w:r w:rsidRPr="006A7550">
        <w:rPr>
          <w:rFonts w:ascii="Calibri" w:hAnsi="Calibri"/>
          <w:rtl/>
          <w:lang w:val="ar"/>
        </w:rPr>
        <w:t xml:space="preserve"> من خلفيات متنوعة، تم اختيارهم من خلال عملية مفتوحة لضمان أن تعكس الاستراتيجية وتجسد الرؤية الشاملة تجارب وتطلعات مقدمي الرعاية في جميع أنحاء البلاد. أثناء صياغة بيان الرؤية، استندت اللجنة أيضًا إلى مصادر أدلة أخرى مثل التحقيق البرلماني الأخير حول الاعتراف بمقدمي الرعاية غير مدفوعي الأجر، والتقارير والأدلة المقدمة من منظمات مناصرة مقدمي الرعاية في أستراليا، بالإضافة إلى استراتيجيات ورؤى منظمات دولية لمقدمي الرعاية.</w:t>
      </w:r>
    </w:p>
    <w:p w14:paraId="1FF81A1D" w14:textId="77777777" w:rsidR="00B339F8" w:rsidRPr="006A7550" w:rsidRDefault="00B339F8" w:rsidP="004A1850">
      <w:pPr>
        <w:spacing w:beforeLines="50" w:before="120" w:afterLines="50" w:after="120"/>
        <w:rPr>
          <w:rFonts w:ascii="Calibri" w:eastAsiaTheme="minorEastAsia" w:hAnsi="Calibri"/>
          <w:lang w:eastAsia="zh-CN"/>
        </w:rPr>
      </w:pPr>
    </w:p>
    <w:p w14:paraId="0C0E8715" w14:textId="77777777" w:rsidR="00B339F8" w:rsidRPr="006A7550" w:rsidRDefault="00000000" w:rsidP="004A1850">
      <w:pPr>
        <w:pStyle w:val="BodyText"/>
        <w:spacing w:beforeLines="50" w:before="120" w:afterLines="50" w:after="120"/>
        <w:rPr>
          <w:rFonts w:ascii="Calibri" w:hAnsi="Calibri"/>
          <w:sz w:val="23"/>
        </w:rPr>
      </w:pPr>
      <w:r>
        <w:rPr>
          <w:rFonts w:ascii="Calibri" w:eastAsiaTheme="minorEastAsia" w:hAnsi="Calibri" w:hint="eastAsia"/>
          <w:lang w:eastAsia="zh-CN"/>
        </w:rPr>
        <w:br w:type="page"/>
      </w:r>
    </w:p>
    <w:p w14:paraId="2460DB1E" w14:textId="77777777" w:rsidR="00B339F8" w:rsidRPr="005D040F" w:rsidRDefault="00000000" w:rsidP="004A1850">
      <w:pPr>
        <w:bidi/>
        <w:spacing w:beforeLines="50" w:before="120" w:afterLines="50" w:after="120"/>
        <w:rPr>
          <w:rFonts w:ascii="Calibri" w:hAnsi="Calibri"/>
          <w:b/>
          <w:sz w:val="40"/>
          <w:szCs w:val="40"/>
        </w:rPr>
      </w:pPr>
      <w:r w:rsidRPr="005D040F">
        <w:rPr>
          <w:rFonts w:ascii="Calibri" w:hAnsi="Calibri"/>
          <w:b/>
          <w:color w:val="4A78AD"/>
          <w:sz w:val="40"/>
          <w:szCs w:val="40"/>
          <w:rtl/>
          <w:lang w:val="ar"/>
        </w:rPr>
        <w:lastRenderedPageBreak/>
        <w:t>ما الهدف من رؤيتنا؟</w:t>
      </w:r>
    </w:p>
    <w:p w14:paraId="32C2C100" w14:textId="77777777" w:rsidR="00B339F8" w:rsidRDefault="00000000" w:rsidP="004A1850">
      <w:pPr>
        <w:pStyle w:val="BodyText"/>
        <w:bidi/>
        <w:spacing w:beforeLines="50" w:before="120" w:afterLines="50" w:after="120"/>
        <w:rPr>
          <w:rFonts w:ascii="Calibri" w:hAnsi="Calibri"/>
          <w:lang w:val="en-AU"/>
        </w:rPr>
      </w:pPr>
      <w:r w:rsidRPr="006A7550">
        <w:rPr>
          <w:rFonts w:ascii="Calibri" w:hAnsi="Calibri"/>
          <w:rtl/>
          <w:lang w:val="ar"/>
        </w:rPr>
        <w:t xml:space="preserve">تمثل الرؤية بيانًا مختصرًا وشاملًا يعبر عن طموحات مقدمي الرعاية غير مدفوعي الأجر في أستراليا للمستقبل، وتوجه السياسات الحكومية لدعم تحقيق هذه الطموحات. ساهمت الرؤية في إعداد الاستراتيجية الجديدة من خلال تحديد نية واضحة تعكس قيمنا المشتركة المتمثلة في الإدماج والتقدير والتصميم </w:t>
      </w:r>
      <w:proofErr w:type="gramStart"/>
      <w:r w:rsidRPr="006A7550">
        <w:rPr>
          <w:rFonts w:ascii="Calibri" w:hAnsi="Calibri"/>
          <w:rtl/>
          <w:lang w:val="ar"/>
        </w:rPr>
        <w:t>المشترك</w:t>
      </w:r>
      <w:proofErr w:type="gramEnd"/>
      <w:r w:rsidRPr="006A7550">
        <w:rPr>
          <w:rFonts w:ascii="Calibri" w:hAnsi="Calibri"/>
          <w:rtl/>
          <w:lang w:val="ar"/>
        </w:rPr>
        <w:t xml:space="preserve"> والمساواة والسلامة والرفاه. شارك مقدمو الرعاية تطلعاتهم للحصول على الدعم اللازم لتحقيق توازن أفضل بين دورهم كمقدمي رعاية وجميع جوانب حياتهم مثل التعليم، والتدريب، والمشاركة في سوق العمل، وخاصة الإدماج الاجتماعي.</w:t>
      </w:r>
    </w:p>
    <w:p w14:paraId="3E789B6C" w14:textId="77777777" w:rsidR="005D040F" w:rsidRPr="005D040F" w:rsidRDefault="005D040F" w:rsidP="005D040F">
      <w:pPr>
        <w:pStyle w:val="BodyText"/>
        <w:bidi/>
        <w:spacing w:beforeLines="50" w:before="120" w:afterLines="50" w:after="120"/>
        <w:rPr>
          <w:rFonts w:ascii="Calibri" w:hAnsi="Calibri"/>
          <w:lang w:val="en-AU"/>
        </w:rPr>
      </w:pPr>
    </w:p>
    <w:p w14:paraId="7472F231" w14:textId="77777777" w:rsidR="00B339F8" w:rsidRPr="005D040F" w:rsidRDefault="00000000" w:rsidP="004A1850">
      <w:pPr>
        <w:bidi/>
        <w:spacing w:beforeLines="50" w:before="120" w:afterLines="50" w:after="120"/>
        <w:rPr>
          <w:rFonts w:ascii="Calibri" w:hAnsi="Calibri"/>
          <w:b/>
          <w:sz w:val="40"/>
          <w:szCs w:val="40"/>
        </w:rPr>
      </w:pPr>
      <w:r w:rsidRPr="005D040F">
        <w:rPr>
          <w:rFonts w:ascii="Calibri" w:hAnsi="Calibri"/>
          <w:b/>
          <w:color w:val="4A78AD"/>
          <w:sz w:val="40"/>
          <w:szCs w:val="40"/>
          <w:rtl/>
          <w:lang w:val="ar"/>
        </w:rPr>
        <w:t>كيف سنحقق رؤيتنا؟</w:t>
      </w:r>
    </w:p>
    <w:p w14:paraId="78C22FCB" w14:textId="77777777" w:rsidR="00B339F8" w:rsidRPr="006A7550" w:rsidRDefault="00000000" w:rsidP="004A1850">
      <w:pPr>
        <w:pStyle w:val="BodyText"/>
        <w:bidi/>
        <w:spacing w:beforeLines="50" w:before="120" w:afterLines="50" w:after="120"/>
        <w:jc w:val="both"/>
        <w:rPr>
          <w:rFonts w:ascii="Calibri" w:hAnsi="Calibri"/>
        </w:rPr>
      </w:pPr>
      <w:r w:rsidRPr="006A7550">
        <w:rPr>
          <w:rFonts w:ascii="Calibri" w:hAnsi="Calibri"/>
          <w:rtl/>
          <w:lang w:val="ar"/>
        </w:rPr>
        <w:t>سنسترشد بمجموعة من المبادئ التي تعكس ما سمعناه أنه مهم لمقدمي الرعاية في عملية تطوير وتقدم الإجراءات لتحقيق هذه الرؤية. ستشكل المبادئ الموضحة في هذه الاستراتيجية الأساس لتصميم وتطوير وتنفيذ الإجراءات.</w:t>
      </w:r>
    </w:p>
    <w:p w14:paraId="4CB07176" w14:textId="77777777" w:rsidR="00B339F8" w:rsidRPr="006A7550" w:rsidRDefault="00000000" w:rsidP="004A1850">
      <w:pPr>
        <w:pStyle w:val="BodyText"/>
        <w:bidi/>
        <w:spacing w:beforeLines="50" w:before="120" w:afterLines="50" w:after="120"/>
        <w:jc w:val="both"/>
        <w:rPr>
          <w:rFonts w:ascii="Calibri" w:hAnsi="Calibri"/>
        </w:rPr>
      </w:pPr>
      <w:r w:rsidRPr="006A7550">
        <w:rPr>
          <w:rFonts w:ascii="Calibri" w:hAnsi="Calibri"/>
          <w:rtl/>
          <w:lang w:val="ar"/>
        </w:rPr>
        <w:t>وسيتم مشاركة الإجراءات وكيفية تنفيذها على المجتمع أثناء تقدمها.</w:t>
      </w:r>
    </w:p>
    <w:p w14:paraId="27FD994E" w14:textId="1ADC2931" w:rsidR="00B339F8" w:rsidRPr="006A7550" w:rsidRDefault="00B339F8" w:rsidP="004A1850">
      <w:pPr>
        <w:pStyle w:val="BodyText"/>
        <w:spacing w:beforeLines="50" w:before="120" w:afterLines="50" w:after="120"/>
        <w:rPr>
          <w:rFonts w:ascii="Calibri" w:hAnsi="Calibri"/>
          <w:sz w:val="20"/>
        </w:rPr>
      </w:pPr>
    </w:p>
    <w:p w14:paraId="46EF0C38" w14:textId="0B24FDD8" w:rsidR="00B339F8" w:rsidRPr="006A7550" w:rsidRDefault="002162F0"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749376" behindDoc="1" locked="0" layoutInCell="1" allowOverlap="1" wp14:anchorId="51928FBF" wp14:editId="00A28145">
            <wp:simplePos x="0" y="0"/>
            <wp:positionH relativeFrom="column">
              <wp:posOffset>-438150</wp:posOffset>
            </wp:positionH>
            <wp:positionV relativeFrom="paragraph">
              <wp:posOffset>159962</wp:posOffset>
            </wp:positionV>
            <wp:extent cx="7569200" cy="6692900"/>
            <wp:effectExtent l="0" t="0" r="0" b="0"/>
            <wp:wrapNone/>
            <wp:docPr id="35" name="图片 35" descr="Image of two ladies smiling having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age of two ladies smiling having tea"/>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69200" cy="6692900"/>
                    </a:xfrm>
                    <a:prstGeom prst="rect">
                      <a:avLst/>
                    </a:prstGeom>
                  </pic:spPr>
                </pic:pic>
              </a:graphicData>
            </a:graphic>
            <wp14:sizeRelH relativeFrom="page">
              <wp14:pctWidth>0</wp14:pctWidth>
            </wp14:sizeRelH>
            <wp14:sizeRelV relativeFrom="page">
              <wp14:pctHeight>0</wp14:pctHeight>
            </wp14:sizeRelV>
          </wp:anchor>
        </w:drawing>
      </w:r>
    </w:p>
    <w:p w14:paraId="5BB493BD" w14:textId="77777777" w:rsidR="00B339F8" w:rsidRPr="006A7550" w:rsidRDefault="00B339F8" w:rsidP="004A1850">
      <w:pPr>
        <w:pStyle w:val="BodyText"/>
        <w:spacing w:beforeLines="50" w:before="120" w:afterLines="50" w:after="120"/>
        <w:rPr>
          <w:rFonts w:ascii="Calibri" w:hAnsi="Calibri"/>
          <w:sz w:val="20"/>
        </w:rPr>
      </w:pPr>
    </w:p>
    <w:p w14:paraId="399499DE" w14:textId="77777777" w:rsidR="00B339F8" w:rsidRPr="006A7550" w:rsidRDefault="00B339F8" w:rsidP="004A1850">
      <w:pPr>
        <w:pStyle w:val="BodyText"/>
        <w:spacing w:beforeLines="50" w:before="120" w:afterLines="50" w:after="120"/>
        <w:rPr>
          <w:rFonts w:ascii="Calibri" w:hAnsi="Calibri"/>
          <w:sz w:val="20"/>
        </w:rPr>
      </w:pPr>
    </w:p>
    <w:p w14:paraId="14DFBC2F" w14:textId="77777777" w:rsidR="00B339F8" w:rsidRPr="006A7550" w:rsidRDefault="00B339F8" w:rsidP="004A1850">
      <w:pPr>
        <w:pStyle w:val="BodyText"/>
        <w:spacing w:beforeLines="50" w:before="120" w:afterLines="50" w:after="120"/>
        <w:rPr>
          <w:rFonts w:ascii="Calibri" w:hAnsi="Calibri"/>
          <w:sz w:val="20"/>
        </w:rPr>
      </w:pPr>
    </w:p>
    <w:p w14:paraId="66430514" w14:textId="77777777" w:rsidR="00B339F8" w:rsidRPr="006A7550" w:rsidRDefault="00B339F8" w:rsidP="004A1850">
      <w:pPr>
        <w:pStyle w:val="BodyText"/>
        <w:spacing w:beforeLines="50" w:before="120" w:afterLines="50" w:after="120"/>
        <w:rPr>
          <w:rFonts w:ascii="Calibri" w:hAnsi="Calibri"/>
          <w:sz w:val="20"/>
        </w:rPr>
      </w:pPr>
    </w:p>
    <w:p w14:paraId="3426BE56" w14:textId="77777777" w:rsidR="00B339F8" w:rsidRPr="006A7550" w:rsidRDefault="00B339F8" w:rsidP="004A1850">
      <w:pPr>
        <w:pStyle w:val="BodyText"/>
        <w:spacing w:beforeLines="50" w:before="120" w:afterLines="50" w:after="120"/>
        <w:rPr>
          <w:rFonts w:ascii="Calibri" w:hAnsi="Calibri"/>
          <w:sz w:val="20"/>
        </w:rPr>
      </w:pPr>
    </w:p>
    <w:p w14:paraId="4D60BC90" w14:textId="77777777" w:rsidR="00B339F8" w:rsidRPr="006A7550" w:rsidRDefault="00B339F8" w:rsidP="004A1850">
      <w:pPr>
        <w:pStyle w:val="BodyText"/>
        <w:spacing w:beforeLines="50" w:before="120" w:afterLines="50" w:after="120"/>
        <w:rPr>
          <w:rFonts w:ascii="Calibri" w:hAnsi="Calibri"/>
          <w:sz w:val="20"/>
        </w:rPr>
      </w:pPr>
    </w:p>
    <w:p w14:paraId="132EB98E" w14:textId="77777777" w:rsidR="00B339F8" w:rsidRPr="006A7550" w:rsidRDefault="00B339F8" w:rsidP="004A1850">
      <w:pPr>
        <w:pStyle w:val="BodyText"/>
        <w:spacing w:beforeLines="50" w:before="120" w:afterLines="50" w:after="120"/>
        <w:rPr>
          <w:rFonts w:ascii="Calibri" w:hAnsi="Calibri"/>
          <w:sz w:val="20"/>
        </w:rPr>
      </w:pPr>
    </w:p>
    <w:p w14:paraId="02913CE1" w14:textId="77777777" w:rsidR="00B339F8" w:rsidRPr="006A7550" w:rsidRDefault="00A11F53" w:rsidP="00993D2B">
      <w:pPr>
        <w:pStyle w:val="Heading1"/>
        <w:bidi/>
      </w:pPr>
      <w:r>
        <w:rPr>
          <w:noProof/>
          <w:sz w:val="20"/>
          <w:lang w:val="en-US" w:eastAsia="zh-CN"/>
        </w:rPr>
        <w:pict w14:anchorId="1B32E8A7">
          <v:shape id="_x0000_s1190" type="#_x0000_t202" alt="" style="position:absolute;left:0;text-align:left;margin-left:-5.15pt;margin-top:355.15pt;width:547.65pt;height:16pt;z-index:251750400;mso-wrap-style:square;mso-wrap-edited:f;mso-width-percent:0;mso-height-percent:0;mso-width-percent:0;mso-height-percent:0;v-text-anchor:top" filled="f" stroked="f">
            <v:textbox inset="0,0,0,0">
              <w:txbxContent>
                <w:p w14:paraId="3B6D792B" w14:textId="77777777" w:rsidR="00EF4BE9" w:rsidRPr="00DA2278" w:rsidRDefault="00000000" w:rsidP="00EF4BE9">
                  <w:pPr>
                    <w:tabs>
                      <w:tab w:val="right" w:pos="10764"/>
                    </w:tabs>
                    <w:bidi/>
                    <w:rPr>
                      <w:rFonts w:eastAsiaTheme="minorEastAsia"/>
                      <w:lang w:eastAsia="zh-CN"/>
                    </w:rPr>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28</w:t>
                  </w:r>
                </w:p>
              </w:txbxContent>
            </v:textbox>
          </v:shape>
        </w:pict>
      </w:r>
      <w:r w:rsidR="000613D7" w:rsidRPr="006A7550">
        <w:rPr>
          <w:rtl/>
          <w:lang w:val="ar"/>
        </w:rPr>
        <w:br w:type="page"/>
      </w:r>
      <w:bookmarkStart w:id="15" w:name="_Toc256000015"/>
      <w:r w:rsidR="000613D7" w:rsidRPr="006A7550">
        <w:rPr>
          <w:rtl/>
          <w:lang w:val="ar"/>
        </w:rPr>
        <w:lastRenderedPageBreak/>
        <w:t>المبادئ</w:t>
      </w:r>
      <w:bookmarkEnd w:id="15"/>
    </w:p>
    <w:p w14:paraId="18D9315F"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تعكس هذه المبادئ ما أخبرنا به مقدمو الرعاية عن الأمور التي تهمهم، عند تصميم طرق لدعمهم للمشاركة الكاملة في المجتمع بجانب أداء أدوارهم في تقديم الرعاية.</w:t>
      </w:r>
    </w:p>
    <w:p w14:paraId="5F47D4BE"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تشكل المبادئ قاعدة لتنسيق السياسات والبرامج والمبادرات الخاصة بمقدمي الرعاية عبر وكالات الحكومة الأسترالية.</w:t>
      </w:r>
    </w:p>
    <w:tbl>
      <w:tblPr>
        <w:tblW w:w="4933" w:type="pct"/>
        <w:tblInd w:w="85" w:type="dxa"/>
        <w:tblBorders>
          <w:bottom w:val="single" w:sz="4" w:space="0" w:color="4A78AD"/>
          <w:insideH w:val="single" w:sz="4" w:space="0" w:color="4A78AD"/>
        </w:tblBorders>
        <w:tblLayout w:type="fixed"/>
        <w:tblCellMar>
          <w:top w:w="28" w:type="dxa"/>
          <w:left w:w="85" w:type="dxa"/>
          <w:bottom w:w="28" w:type="dxa"/>
          <w:right w:w="85" w:type="dxa"/>
        </w:tblCellMar>
        <w:tblLook w:val="0000" w:firstRow="0" w:lastRow="0" w:firstColumn="0" w:lastColumn="0" w:noHBand="0" w:noVBand="0"/>
      </w:tblPr>
      <w:tblGrid>
        <w:gridCol w:w="3976"/>
        <w:gridCol w:w="3962"/>
        <w:gridCol w:w="2694"/>
      </w:tblGrid>
      <w:tr w:rsidR="002162F0" w14:paraId="74B6AF7D" w14:textId="77777777" w:rsidTr="002162F0">
        <w:tc>
          <w:tcPr>
            <w:tcW w:w="3976" w:type="dxa"/>
            <w:shd w:val="clear" w:color="auto" w:fill="4A78AD"/>
          </w:tcPr>
          <w:p w14:paraId="269F1DB7" w14:textId="77777777" w:rsidR="002162F0" w:rsidRPr="00466D14" w:rsidRDefault="002162F0" w:rsidP="00A87BF8">
            <w:pPr>
              <w:bidi/>
              <w:spacing w:beforeLines="30" w:before="72" w:afterLines="30" w:after="72"/>
              <w:rPr>
                <w:rFonts w:ascii="Times New Roman" w:eastAsia="Times New Roman" w:hAnsi="Times New Roman" w:cs="Times New Roman"/>
                <w:sz w:val="25"/>
                <w:szCs w:val="25"/>
                <w:lang w:val="en-US" w:eastAsia="zh-CN"/>
              </w:rPr>
            </w:pPr>
            <w:r w:rsidRPr="00466D14">
              <w:rPr>
                <w:rFonts w:ascii="Calibri" w:eastAsia="Times New Roman" w:hAnsi="Calibri" w:cs="Arial"/>
                <w:b/>
                <w:bCs/>
                <w:color w:val="FFFFFF"/>
                <w:sz w:val="25"/>
                <w:szCs w:val="25"/>
                <w:rtl/>
                <w:lang w:val="ar" w:eastAsia="en-US"/>
              </w:rPr>
              <w:t>كيف سنقوم بذلك</w:t>
            </w:r>
          </w:p>
        </w:tc>
        <w:tc>
          <w:tcPr>
            <w:tcW w:w="3962" w:type="dxa"/>
            <w:shd w:val="clear" w:color="auto" w:fill="4A78AD"/>
          </w:tcPr>
          <w:p w14:paraId="4143B073" w14:textId="77777777" w:rsidR="002162F0" w:rsidRPr="00466D14" w:rsidRDefault="002162F0" w:rsidP="00A87BF8">
            <w:pPr>
              <w:bidi/>
              <w:spacing w:beforeLines="30" w:before="72" w:afterLines="30" w:after="72"/>
              <w:rPr>
                <w:rFonts w:ascii="Calibri" w:eastAsia="Times New Roman" w:hAnsi="Calibri" w:cs="Arial"/>
                <w:b/>
                <w:bCs/>
                <w:color w:val="FFFFFF"/>
                <w:sz w:val="25"/>
                <w:szCs w:val="25"/>
                <w:rtl/>
                <w:lang w:val="ar" w:eastAsia="en-US"/>
              </w:rPr>
            </w:pPr>
            <w:r w:rsidRPr="00466D14">
              <w:rPr>
                <w:rFonts w:ascii="Calibri" w:eastAsia="Times New Roman" w:hAnsi="Calibri" w:cs="Arial"/>
                <w:b/>
                <w:bCs/>
                <w:color w:val="FFFFFF"/>
                <w:sz w:val="25"/>
                <w:szCs w:val="25"/>
                <w:rtl/>
                <w:lang w:val="ar" w:eastAsia="en-US"/>
              </w:rPr>
              <w:t>ما سنقوم به</w:t>
            </w:r>
          </w:p>
        </w:tc>
        <w:tc>
          <w:tcPr>
            <w:tcW w:w="2694" w:type="dxa"/>
            <w:shd w:val="clear" w:color="auto" w:fill="4A78AD"/>
          </w:tcPr>
          <w:p w14:paraId="5CD50F3E" w14:textId="77777777" w:rsidR="002162F0" w:rsidRPr="00466D14" w:rsidRDefault="002162F0" w:rsidP="00A87BF8">
            <w:pPr>
              <w:bidi/>
              <w:spacing w:beforeLines="30" w:before="72" w:afterLines="30" w:after="72"/>
              <w:rPr>
                <w:rFonts w:ascii="Calibri" w:eastAsia="Times New Roman" w:hAnsi="Calibri" w:cs="Arial"/>
                <w:b/>
                <w:bCs/>
                <w:color w:val="FFFFFF"/>
                <w:sz w:val="25"/>
                <w:szCs w:val="25"/>
                <w:rtl/>
                <w:lang w:val="ar" w:eastAsia="en-US"/>
              </w:rPr>
            </w:pPr>
            <w:r w:rsidRPr="00466D14">
              <w:rPr>
                <w:rFonts w:ascii="Calibri" w:eastAsia="Times New Roman" w:hAnsi="Calibri" w:cs="Arial"/>
                <w:b/>
                <w:bCs/>
                <w:color w:val="FFFFFF"/>
                <w:sz w:val="25"/>
                <w:szCs w:val="25"/>
                <w:rtl/>
                <w:lang w:val="ar" w:eastAsia="en-US"/>
              </w:rPr>
              <w:t>المبدأ</w:t>
            </w:r>
          </w:p>
        </w:tc>
      </w:tr>
      <w:tr w:rsidR="002162F0" w14:paraId="7C0E120F" w14:textId="77777777" w:rsidTr="002162F0">
        <w:tc>
          <w:tcPr>
            <w:tcW w:w="3976" w:type="dxa"/>
            <w:shd w:val="clear" w:color="auto" w:fill="FFFFFF"/>
          </w:tcPr>
          <w:p w14:paraId="1F7732D1" w14:textId="77777777" w:rsidR="002162F0" w:rsidRPr="00466D14" w:rsidRDefault="002162F0" w:rsidP="00A87BF8">
            <w:pPr>
              <w:autoSpaceDE/>
              <w:autoSpaceDN/>
              <w:bidi/>
              <w:spacing w:beforeLines="30" w:before="72" w:afterLines="30" w:after="72"/>
              <w:rPr>
                <w:rFonts w:ascii="Calibri" w:eastAsia="Times New Roman" w:hAnsi="Calibri" w:cs="Times New Roman"/>
                <w:lang w:val="en-US" w:eastAsia="zh-CN"/>
              </w:rPr>
            </w:pPr>
            <w:r w:rsidRPr="00466D14">
              <w:rPr>
                <w:rFonts w:ascii="Calibri" w:eastAsia="Times New Roman" w:hAnsi="Calibri" w:cs="Arial"/>
                <w:color w:val="000000"/>
                <w:rtl/>
                <w:lang w:val="ar" w:eastAsia="en-US"/>
              </w:rPr>
              <w:t>مواصلة البحث عن آراء مقدمي الرعاية والاستماع إليها والعمل بناءً عليها، بما يشمل التعاون مع المنظمات التي يقودها نظراؤهم وممثلين من مختلف فئات مقدمي الرعاية.</w:t>
            </w:r>
          </w:p>
          <w:p w14:paraId="3AE53EB0" w14:textId="77777777" w:rsidR="002162F0" w:rsidRPr="00466D14" w:rsidRDefault="002162F0" w:rsidP="00A87BF8">
            <w:pPr>
              <w:autoSpaceDE/>
              <w:autoSpaceDN/>
              <w:bidi/>
              <w:spacing w:beforeLines="30" w:before="72" w:afterLines="30" w:after="72"/>
              <w:ind w:right="82"/>
              <w:rPr>
                <w:rFonts w:ascii="Times New Roman" w:eastAsia="Times New Roman" w:hAnsi="Times New Roman" w:cs="Times New Roman"/>
                <w:lang w:val="en-US" w:eastAsia="zh-CN"/>
              </w:rPr>
            </w:pPr>
            <w:r w:rsidRPr="00466D14">
              <w:rPr>
                <w:rFonts w:ascii="Calibri" w:eastAsia="Times New Roman" w:hAnsi="Calibri" w:cs="Arial"/>
                <w:color w:val="000000"/>
                <w:rtl/>
                <w:lang w:val="ar" w:eastAsia="en-US"/>
              </w:rPr>
              <w:t>التركيز على ما يخبروننا أنهم بحاجة إليه. التحلي بالمرونة والقدرة على الاستجابة عند تغير الظروف.</w:t>
            </w:r>
          </w:p>
        </w:tc>
        <w:tc>
          <w:tcPr>
            <w:tcW w:w="3962" w:type="dxa"/>
            <w:shd w:val="clear" w:color="auto" w:fill="FFFFFF"/>
          </w:tcPr>
          <w:p w14:paraId="07A2B9B6" w14:textId="77777777" w:rsidR="002162F0" w:rsidRPr="00466D14" w:rsidRDefault="002162F0" w:rsidP="00A87BF8">
            <w:pPr>
              <w:autoSpaceDE/>
              <w:autoSpaceDN/>
              <w:bidi/>
              <w:spacing w:beforeLines="30" w:before="72" w:afterLines="30" w:after="72"/>
              <w:rPr>
                <w:rFonts w:ascii="Calibri" w:eastAsia="Times New Roman" w:hAnsi="Calibri" w:cs="Arial"/>
                <w:b/>
                <w:bCs/>
                <w:color w:val="000000"/>
                <w:rtl/>
                <w:lang w:val="ar" w:eastAsia="en-US"/>
              </w:rPr>
            </w:pPr>
            <w:r w:rsidRPr="00466D14">
              <w:rPr>
                <w:rFonts w:ascii="Calibri" w:eastAsia="Times New Roman" w:hAnsi="Calibri" w:cs="Arial"/>
                <w:color w:val="000000"/>
                <w:rtl/>
                <w:lang w:val="ar" w:eastAsia="en-US"/>
              </w:rPr>
              <w:t xml:space="preserve">إدراج تجارب مقدمي الرعاية </w:t>
            </w:r>
            <w:proofErr w:type="spellStart"/>
            <w:r w:rsidRPr="00466D14">
              <w:rPr>
                <w:rFonts w:ascii="Calibri" w:eastAsia="Times New Roman" w:hAnsi="Calibri" w:cs="Arial"/>
                <w:color w:val="000000"/>
                <w:rtl/>
                <w:lang w:val="ar" w:eastAsia="en-US"/>
              </w:rPr>
              <w:t>المُعاشة</w:t>
            </w:r>
            <w:proofErr w:type="spellEnd"/>
            <w:r w:rsidRPr="00466D14">
              <w:rPr>
                <w:rFonts w:ascii="Calibri" w:eastAsia="Times New Roman" w:hAnsi="Calibri" w:cs="Arial"/>
                <w:color w:val="000000"/>
                <w:rtl/>
                <w:lang w:val="ar" w:eastAsia="en-US"/>
              </w:rPr>
              <w:t xml:space="preserve"> في تصميم وإنتاج ومراقبة وتقييم السياسات والدعم والخدمات المقدمة لمقدمي الرعاية.</w:t>
            </w:r>
          </w:p>
        </w:tc>
        <w:tc>
          <w:tcPr>
            <w:tcW w:w="2694" w:type="dxa"/>
            <w:shd w:val="clear" w:color="auto" w:fill="FFFFFF"/>
          </w:tcPr>
          <w:p w14:paraId="08BB3172" w14:textId="77777777" w:rsidR="002162F0" w:rsidRPr="00466D14" w:rsidRDefault="002162F0" w:rsidP="00A87BF8">
            <w:pPr>
              <w:autoSpaceDE/>
              <w:autoSpaceDN/>
              <w:bidi/>
              <w:spacing w:beforeLines="30" w:before="72" w:afterLines="30" w:after="72"/>
              <w:rPr>
                <w:rFonts w:ascii="Calibri" w:eastAsiaTheme="minorEastAsia" w:hAnsi="Calibri" w:cs="Arial"/>
                <w:b/>
                <w:bCs/>
                <w:color w:val="000000"/>
                <w:lang w:val="en-US" w:eastAsia="zh-CN"/>
              </w:rPr>
            </w:pPr>
            <w:r w:rsidRPr="00466D14">
              <w:rPr>
                <w:rFonts w:ascii="Calibri" w:eastAsia="Times New Roman" w:hAnsi="Calibri" w:cs="Arial"/>
                <w:b/>
                <w:bCs/>
                <w:color w:val="000000"/>
                <w:rtl/>
                <w:lang w:val="ar" w:eastAsia="en-US"/>
              </w:rPr>
              <w:t>التركيز على مقدمي الرعاية</w:t>
            </w:r>
          </w:p>
          <w:p w14:paraId="106489FB" w14:textId="77777777" w:rsidR="002162F0" w:rsidRPr="00466D14" w:rsidRDefault="002162F0" w:rsidP="00A87BF8">
            <w:pPr>
              <w:autoSpaceDE/>
              <w:autoSpaceDN/>
              <w:bidi/>
              <w:spacing w:beforeLines="30" w:before="72" w:afterLines="30" w:after="72"/>
              <w:rPr>
                <w:rFonts w:ascii="Calibri" w:eastAsia="Times New Roman" w:hAnsi="Calibri" w:cs="Arial"/>
                <w:color w:val="000000"/>
                <w:rtl/>
                <w:lang w:val="ar" w:eastAsia="en-US"/>
              </w:rPr>
            </w:pPr>
            <w:r>
              <w:rPr>
                <w:rFonts w:ascii="Calibri" w:eastAsiaTheme="minorEastAsia" w:hAnsi="Calibri" w:cs="Times New Roman"/>
                <w:noProof/>
                <w:rtl/>
                <w:lang w:val="en-US" w:eastAsia="zh-CN"/>
              </w:rPr>
              <mc:AlternateContent>
                <mc:Choice Requires="wpg">
                  <w:drawing>
                    <wp:inline distT="0" distB="0" distL="0" distR="0" wp14:anchorId="102BC8DD" wp14:editId="7AC591CF">
                      <wp:extent cx="608965" cy="618490"/>
                      <wp:effectExtent l="0" t="88900" r="0" b="0"/>
                      <wp:docPr id="1353089500"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618490"/>
                                <a:chOff x="1282" y="326"/>
                                <a:chExt cx="959" cy="974"/>
                              </a:xfrm>
                            </wpg:grpSpPr>
                            <wps:wsp>
                              <wps:cNvPr id="427406244" name="Freeform 188"/>
                              <wps:cNvSpPr>
                                <a:spLocks/>
                              </wps:cNvSpPr>
                              <wps:spPr bwMode="auto">
                                <a:xfrm>
                                  <a:off x="1282" y="326"/>
                                  <a:ext cx="959" cy="974"/>
                                </a:xfrm>
                                <a:custGeom>
                                  <a:avLst/>
                                  <a:gdLst>
                                    <a:gd name="T0" fmla="+- 0 1812 1282"/>
                                    <a:gd name="T1" fmla="*/ T0 w 959"/>
                                    <a:gd name="T2" fmla="+- 0 326 326"/>
                                    <a:gd name="T3" fmla="*/ 326 h 974"/>
                                    <a:gd name="T4" fmla="+- 0 1748 1282"/>
                                    <a:gd name="T5" fmla="*/ T4 w 959"/>
                                    <a:gd name="T6" fmla="+- 0 327 326"/>
                                    <a:gd name="T7" fmla="*/ 327 h 974"/>
                                    <a:gd name="T8" fmla="+- 0 1685 1282"/>
                                    <a:gd name="T9" fmla="*/ T8 w 959"/>
                                    <a:gd name="T10" fmla="+- 0 337 326"/>
                                    <a:gd name="T11" fmla="*/ 337 h 974"/>
                                    <a:gd name="T12" fmla="+- 0 1573 1282"/>
                                    <a:gd name="T13" fmla="*/ T12 w 959"/>
                                    <a:gd name="T14" fmla="+- 0 379 326"/>
                                    <a:gd name="T15" fmla="*/ 379 h 974"/>
                                    <a:gd name="T16" fmla="+- 0 1517 1282"/>
                                    <a:gd name="T17" fmla="*/ T16 w 959"/>
                                    <a:gd name="T18" fmla="+- 0 415 326"/>
                                    <a:gd name="T19" fmla="*/ 415 h 974"/>
                                    <a:gd name="T20" fmla="+- 0 1464 1282"/>
                                    <a:gd name="T21" fmla="*/ T20 w 959"/>
                                    <a:gd name="T22" fmla="+- 0 463 326"/>
                                    <a:gd name="T23" fmla="*/ 463 h 974"/>
                                    <a:gd name="T24" fmla="+- 0 1390 1282"/>
                                    <a:gd name="T25" fmla="*/ T24 w 959"/>
                                    <a:gd name="T26" fmla="+- 0 550 326"/>
                                    <a:gd name="T27" fmla="*/ 550 h 974"/>
                                    <a:gd name="T28" fmla="+- 0 1334 1282"/>
                                    <a:gd name="T29" fmla="*/ T28 w 959"/>
                                    <a:gd name="T30" fmla="+- 0 648 326"/>
                                    <a:gd name="T31" fmla="*/ 648 h 974"/>
                                    <a:gd name="T32" fmla="+- 0 1292 1282"/>
                                    <a:gd name="T33" fmla="*/ T32 w 959"/>
                                    <a:gd name="T34" fmla="+- 0 774 326"/>
                                    <a:gd name="T35" fmla="*/ 774 h 974"/>
                                    <a:gd name="T36" fmla="+- 0 1282 1282"/>
                                    <a:gd name="T37" fmla="*/ T36 w 959"/>
                                    <a:gd name="T38" fmla="+- 0 842 326"/>
                                    <a:gd name="T39" fmla="*/ 842 h 974"/>
                                    <a:gd name="T40" fmla="+- 0 1283 1282"/>
                                    <a:gd name="T41" fmla="*/ T40 w 959"/>
                                    <a:gd name="T42" fmla="+- 0 908 326"/>
                                    <a:gd name="T43" fmla="*/ 908 h 974"/>
                                    <a:gd name="T44" fmla="+- 0 1294 1282"/>
                                    <a:gd name="T45" fmla="*/ T44 w 959"/>
                                    <a:gd name="T46" fmla="+- 0 971 326"/>
                                    <a:gd name="T47" fmla="*/ 971 h 974"/>
                                    <a:gd name="T48" fmla="+- 0 1315 1282"/>
                                    <a:gd name="T49" fmla="*/ T48 w 959"/>
                                    <a:gd name="T50" fmla="+- 0 1032 326"/>
                                    <a:gd name="T51" fmla="*/ 1032 h 974"/>
                                    <a:gd name="T52" fmla="+- 0 1347 1282"/>
                                    <a:gd name="T53" fmla="*/ T52 w 959"/>
                                    <a:gd name="T54" fmla="+- 0 1089 326"/>
                                    <a:gd name="T55" fmla="*/ 1089 h 974"/>
                                    <a:gd name="T56" fmla="+- 0 1390 1282"/>
                                    <a:gd name="T57" fmla="*/ T56 w 959"/>
                                    <a:gd name="T58" fmla="+- 0 1141 326"/>
                                    <a:gd name="T59" fmla="*/ 1141 h 974"/>
                                    <a:gd name="T60" fmla="+- 0 1443 1282"/>
                                    <a:gd name="T61" fmla="*/ T60 w 959"/>
                                    <a:gd name="T62" fmla="+- 0 1189 326"/>
                                    <a:gd name="T63" fmla="*/ 1189 h 974"/>
                                    <a:gd name="T64" fmla="+- 0 1506 1282"/>
                                    <a:gd name="T65" fmla="*/ T64 w 959"/>
                                    <a:gd name="T66" fmla="+- 0 1231 326"/>
                                    <a:gd name="T67" fmla="*/ 1231 h 974"/>
                                    <a:gd name="T68" fmla="+- 0 1580 1282"/>
                                    <a:gd name="T69" fmla="*/ T68 w 959"/>
                                    <a:gd name="T70" fmla="+- 0 1268 326"/>
                                    <a:gd name="T71" fmla="*/ 1268 h 974"/>
                                    <a:gd name="T72" fmla="+- 0 1646 1282"/>
                                    <a:gd name="T73" fmla="*/ T72 w 959"/>
                                    <a:gd name="T74" fmla="+- 0 1289 326"/>
                                    <a:gd name="T75" fmla="*/ 1289 h 974"/>
                                    <a:gd name="T76" fmla="+- 0 1711 1282"/>
                                    <a:gd name="T77" fmla="*/ T76 w 959"/>
                                    <a:gd name="T78" fmla="+- 0 1299 326"/>
                                    <a:gd name="T79" fmla="*/ 1299 h 974"/>
                                    <a:gd name="T80" fmla="+- 0 1775 1282"/>
                                    <a:gd name="T81" fmla="*/ T80 w 959"/>
                                    <a:gd name="T82" fmla="+- 0 1299 326"/>
                                    <a:gd name="T83" fmla="*/ 1299 h 974"/>
                                    <a:gd name="T84" fmla="+- 0 1837 1282"/>
                                    <a:gd name="T85" fmla="*/ T84 w 959"/>
                                    <a:gd name="T86" fmla="+- 0 1288 326"/>
                                    <a:gd name="T87" fmla="*/ 1288 h 974"/>
                                    <a:gd name="T88" fmla="+- 0 1950 1282"/>
                                    <a:gd name="T89" fmla="*/ T88 w 959"/>
                                    <a:gd name="T90" fmla="+- 0 1246 326"/>
                                    <a:gd name="T91" fmla="*/ 1246 h 974"/>
                                    <a:gd name="T92" fmla="+- 0 2005 1282"/>
                                    <a:gd name="T93" fmla="*/ T92 w 959"/>
                                    <a:gd name="T94" fmla="+- 0 1210 326"/>
                                    <a:gd name="T95" fmla="*/ 1210 h 974"/>
                                    <a:gd name="T96" fmla="+- 0 2059 1282"/>
                                    <a:gd name="T97" fmla="*/ T96 w 959"/>
                                    <a:gd name="T98" fmla="+- 0 1162 326"/>
                                    <a:gd name="T99" fmla="*/ 1162 h 974"/>
                                    <a:gd name="T100" fmla="+- 0 2133 1282"/>
                                    <a:gd name="T101" fmla="*/ T100 w 959"/>
                                    <a:gd name="T102" fmla="+- 0 1076 326"/>
                                    <a:gd name="T103" fmla="*/ 1076 h 974"/>
                                    <a:gd name="T104" fmla="+- 0 2188 1282"/>
                                    <a:gd name="T105" fmla="*/ T104 w 959"/>
                                    <a:gd name="T106" fmla="+- 0 977 326"/>
                                    <a:gd name="T107" fmla="*/ 977 h 974"/>
                                    <a:gd name="T108" fmla="+- 0 2230 1282"/>
                                    <a:gd name="T109" fmla="*/ T108 w 959"/>
                                    <a:gd name="T110" fmla="+- 0 852 326"/>
                                    <a:gd name="T111" fmla="*/ 852 h 974"/>
                                    <a:gd name="T112" fmla="+- 0 2240 1282"/>
                                    <a:gd name="T113" fmla="*/ T112 w 959"/>
                                    <a:gd name="T114" fmla="+- 0 784 326"/>
                                    <a:gd name="T115" fmla="*/ 784 h 974"/>
                                    <a:gd name="T116" fmla="+- 0 2240 1282"/>
                                    <a:gd name="T117" fmla="*/ T116 w 959"/>
                                    <a:gd name="T118" fmla="+- 0 718 326"/>
                                    <a:gd name="T119" fmla="*/ 718 h 974"/>
                                    <a:gd name="T120" fmla="+- 0 2229 1282"/>
                                    <a:gd name="T121" fmla="*/ T120 w 959"/>
                                    <a:gd name="T122" fmla="+- 0 654 326"/>
                                    <a:gd name="T123" fmla="*/ 654 h 974"/>
                                    <a:gd name="T124" fmla="+- 0 2207 1282"/>
                                    <a:gd name="T125" fmla="*/ T124 w 959"/>
                                    <a:gd name="T126" fmla="+- 0 594 326"/>
                                    <a:gd name="T127" fmla="*/ 594 h 974"/>
                                    <a:gd name="T128" fmla="+- 0 2175 1282"/>
                                    <a:gd name="T129" fmla="*/ T128 w 959"/>
                                    <a:gd name="T130" fmla="+- 0 537 326"/>
                                    <a:gd name="T131" fmla="*/ 537 h 974"/>
                                    <a:gd name="T132" fmla="+- 0 2133 1282"/>
                                    <a:gd name="T133" fmla="*/ T132 w 959"/>
                                    <a:gd name="T134" fmla="+- 0 484 326"/>
                                    <a:gd name="T135" fmla="*/ 484 h 974"/>
                                    <a:gd name="T136" fmla="+- 0 2080 1282"/>
                                    <a:gd name="T137" fmla="*/ T136 w 959"/>
                                    <a:gd name="T138" fmla="+- 0 437 326"/>
                                    <a:gd name="T139" fmla="*/ 437 h 974"/>
                                    <a:gd name="T140" fmla="+- 0 2017 1282"/>
                                    <a:gd name="T141" fmla="*/ T140 w 959"/>
                                    <a:gd name="T142" fmla="+- 0 394 326"/>
                                    <a:gd name="T143" fmla="*/ 394 h 974"/>
                                    <a:gd name="T144" fmla="+- 0 1943 1282"/>
                                    <a:gd name="T145" fmla="*/ T144 w 959"/>
                                    <a:gd name="T146" fmla="+- 0 358 326"/>
                                    <a:gd name="T147" fmla="*/ 358 h 974"/>
                                    <a:gd name="T148" fmla="+- 0 1877 1282"/>
                                    <a:gd name="T149" fmla="*/ T148 w 959"/>
                                    <a:gd name="T150" fmla="+- 0 336 326"/>
                                    <a:gd name="T151" fmla="*/ 336 h 974"/>
                                    <a:gd name="T152" fmla="+- 0 1812 1282"/>
                                    <a:gd name="T153" fmla="*/ T152 w 959"/>
                                    <a:gd name="T154" fmla="+- 0 326 326"/>
                                    <a:gd name="T155" fmla="*/ 326 h 9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59" h="974">
                                      <a:moveTo>
                                        <a:pt x="530" y="0"/>
                                      </a:moveTo>
                                      <a:lnTo>
                                        <a:pt x="466" y="1"/>
                                      </a:lnTo>
                                      <a:lnTo>
                                        <a:pt x="403" y="11"/>
                                      </a:lnTo>
                                      <a:lnTo>
                                        <a:pt x="291" y="53"/>
                                      </a:lnTo>
                                      <a:lnTo>
                                        <a:pt x="235" y="89"/>
                                      </a:lnTo>
                                      <a:lnTo>
                                        <a:pt x="182" y="137"/>
                                      </a:lnTo>
                                      <a:lnTo>
                                        <a:pt x="108" y="224"/>
                                      </a:lnTo>
                                      <a:lnTo>
                                        <a:pt x="52" y="322"/>
                                      </a:lnTo>
                                      <a:lnTo>
                                        <a:pt x="10" y="448"/>
                                      </a:lnTo>
                                      <a:lnTo>
                                        <a:pt x="0" y="516"/>
                                      </a:lnTo>
                                      <a:lnTo>
                                        <a:pt x="1" y="582"/>
                                      </a:lnTo>
                                      <a:lnTo>
                                        <a:pt x="12" y="645"/>
                                      </a:lnTo>
                                      <a:lnTo>
                                        <a:pt x="33" y="706"/>
                                      </a:lnTo>
                                      <a:lnTo>
                                        <a:pt x="65" y="763"/>
                                      </a:lnTo>
                                      <a:lnTo>
                                        <a:pt x="108" y="815"/>
                                      </a:lnTo>
                                      <a:lnTo>
                                        <a:pt x="161" y="863"/>
                                      </a:lnTo>
                                      <a:lnTo>
                                        <a:pt x="224" y="905"/>
                                      </a:lnTo>
                                      <a:lnTo>
                                        <a:pt x="298" y="942"/>
                                      </a:lnTo>
                                      <a:lnTo>
                                        <a:pt x="364" y="963"/>
                                      </a:lnTo>
                                      <a:lnTo>
                                        <a:pt x="429" y="973"/>
                                      </a:lnTo>
                                      <a:lnTo>
                                        <a:pt x="493" y="973"/>
                                      </a:lnTo>
                                      <a:lnTo>
                                        <a:pt x="555" y="962"/>
                                      </a:lnTo>
                                      <a:lnTo>
                                        <a:pt x="668" y="920"/>
                                      </a:lnTo>
                                      <a:lnTo>
                                        <a:pt x="723" y="884"/>
                                      </a:lnTo>
                                      <a:lnTo>
                                        <a:pt x="777" y="836"/>
                                      </a:lnTo>
                                      <a:lnTo>
                                        <a:pt x="851" y="750"/>
                                      </a:lnTo>
                                      <a:lnTo>
                                        <a:pt x="906" y="651"/>
                                      </a:lnTo>
                                      <a:lnTo>
                                        <a:pt x="948" y="526"/>
                                      </a:lnTo>
                                      <a:lnTo>
                                        <a:pt x="958" y="458"/>
                                      </a:lnTo>
                                      <a:lnTo>
                                        <a:pt x="958" y="392"/>
                                      </a:lnTo>
                                      <a:lnTo>
                                        <a:pt x="947" y="328"/>
                                      </a:lnTo>
                                      <a:lnTo>
                                        <a:pt x="925" y="268"/>
                                      </a:lnTo>
                                      <a:lnTo>
                                        <a:pt x="893" y="211"/>
                                      </a:lnTo>
                                      <a:lnTo>
                                        <a:pt x="851" y="158"/>
                                      </a:lnTo>
                                      <a:lnTo>
                                        <a:pt x="798" y="111"/>
                                      </a:lnTo>
                                      <a:lnTo>
                                        <a:pt x="735" y="68"/>
                                      </a:lnTo>
                                      <a:lnTo>
                                        <a:pt x="661" y="32"/>
                                      </a:lnTo>
                                      <a:lnTo>
                                        <a:pt x="595" y="10"/>
                                      </a:lnTo>
                                      <a:lnTo>
                                        <a:pt x="530" y="0"/>
                                      </a:lnTo>
                                      <a:close/>
                                    </a:path>
                                  </a:pathLst>
                                </a:custGeom>
                                <a:solidFill>
                                  <a:srgbClr val="DB6E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1371022" name="AutoShape 189"/>
                              <wps:cNvSpPr>
                                <a:spLocks/>
                              </wps:cNvSpPr>
                              <wps:spPr bwMode="auto">
                                <a:xfrm>
                                  <a:off x="-87" y="11894"/>
                                  <a:ext cx="292" cy="403"/>
                                </a:xfrm>
                                <a:custGeom>
                                  <a:avLst/>
                                  <a:gdLst>
                                    <a:gd name="T0" fmla="+- 0 1809 -87"/>
                                    <a:gd name="T1" fmla="*/ T0 w 292"/>
                                    <a:gd name="T2" fmla="+- 0 1023 11895"/>
                                    <a:gd name="T3" fmla="*/ 1023 h 403"/>
                                    <a:gd name="T4" fmla="+- 0 1806 -87"/>
                                    <a:gd name="T5" fmla="*/ T4 w 292"/>
                                    <a:gd name="T6" fmla="+- 0 1047 11895"/>
                                    <a:gd name="T7" fmla="*/ 1047 h 403"/>
                                    <a:gd name="T8" fmla="+- 0 1790 -87"/>
                                    <a:gd name="T9" fmla="*/ T8 w 292"/>
                                    <a:gd name="T10" fmla="+- 0 1061 11895"/>
                                    <a:gd name="T11" fmla="*/ 1061 h 403"/>
                                    <a:gd name="T12" fmla="+- 0 1768 -87"/>
                                    <a:gd name="T13" fmla="*/ T12 w 292"/>
                                    <a:gd name="T14" fmla="+- 0 1062 11895"/>
                                    <a:gd name="T15" fmla="*/ 1062 h 403"/>
                                    <a:gd name="T16" fmla="+- 0 1752 -87"/>
                                    <a:gd name="T17" fmla="*/ T16 w 292"/>
                                    <a:gd name="T18" fmla="+- 0 1048 11895"/>
                                    <a:gd name="T19" fmla="*/ 1048 h 403"/>
                                    <a:gd name="T20" fmla="+- 0 1916 -87"/>
                                    <a:gd name="T21" fmla="*/ T20 w 292"/>
                                    <a:gd name="T22" fmla="+- 0 806 11895"/>
                                    <a:gd name="T23" fmla="*/ 806 h 403"/>
                                    <a:gd name="T24" fmla="+- 0 1945 -87"/>
                                    <a:gd name="T25" fmla="*/ T24 w 292"/>
                                    <a:gd name="T26" fmla="+- 0 818 11895"/>
                                    <a:gd name="T27" fmla="*/ 818 h 403"/>
                                    <a:gd name="T28" fmla="+- 0 1966 -87"/>
                                    <a:gd name="T29" fmla="*/ T28 w 292"/>
                                    <a:gd name="T30" fmla="+- 0 826 11895"/>
                                    <a:gd name="T31" fmla="*/ 826 h 403"/>
                                    <a:gd name="T32" fmla="+- 0 1970 -87"/>
                                    <a:gd name="T33" fmla="*/ T32 w 292"/>
                                    <a:gd name="T34" fmla="+- 0 851 11895"/>
                                    <a:gd name="T35" fmla="*/ 851 h 403"/>
                                    <a:gd name="T36" fmla="+- 0 1954 -87"/>
                                    <a:gd name="T37" fmla="*/ T36 w 292"/>
                                    <a:gd name="T38" fmla="+- 0 869 11895"/>
                                    <a:gd name="T39" fmla="*/ 869 h 403"/>
                                    <a:gd name="T40" fmla="+- 0 1919 -87"/>
                                    <a:gd name="T41" fmla="*/ T40 w 292"/>
                                    <a:gd name="T42" fmla="+- 0 866 11895"/>
                                    <a:gd name="T43" fmla="*/ 866 h 403"/>
                                    <a:gd name="T44" fmla="+- 0 1860 -87"/>
                                    <a:gd name="T45" fmla="*/ T44 w 292"/>
                                    <a:gd name="T46" fmla="+- 0 851 11895"/>
                                    <a:gd name="T47" fmla="*/ 851 h 403"/>
                                    <a:gd name="T48" fmla="+- 0 1828 -87"/>
                                    <a:gd name="T49" fmla="*/ T48 w 292"/>
                                    <a:gd name="T50" fmla="+- 0 837 11895"/>
                                    <a:gd name="T51" fmla="*/ 837 h 403"/>
                                    <a:gd name="T52" fmla="+- 0 1823 -87"/>
                                    <a:gd name="T53" fmla="*/ T52 w 292"/>
                                    <a:gd name="T54" fmla="+- 0 825 11895"/>
                                    <a:gd name="T55" fmla="*/ 825 h 403"/>
                                    <a:gd name="T56" fmla="+- 0 1818 -87"/>
                                    <a:gd name="T57" fmla="*/ T56 w 292"/>
                                    <a:gd name="T58" fmla="+- 0 806 11895"/>
                                    <a:gd name="T59" fmla="*/ 806 h 403"/>
                                    <a:gd name="T60" fmla="+- 0 1786 -87"/>
                                    <a:gd name="T61" fmla="*/ T60 w 292"/>
                                    <a:gd name="T62" fmla="+- 0 833 11895"/>
                                    <a:gd name="T63" fmla="*/ 833 h 403"/>
                                    <a:gd name="T64" fmla="+- 0 1766 -87"/>
                                    <a:gd name="T65" fmla="*/ T64 w 292"/>
                                    <a:gd name="T66" fmla="+- 0 865 11895"/>
                                    <a:gd name="T67" fmla="*/ 865 h 403"/>
                                    <a:gd name="T68" fmla="+- 0 1761 -87"/>
                                    <a:gd name="T69" fmla="*/ T68 w 292"/>
                                    <a:gd name="T70" fmla="+- 0 923 11895"/>
                                    <a:gd name="T71" fmla="*/ 923 h 403"/>
                                    <a:gd name="T72" fmla="+- 0 1753 -87"/>
                                    <a:gd name="T73" fmla="*/ T72 w 292"/>
                                    <a:gd name="T74" fmla="+- 0 1026 11895"/>
                                    <a:gd name="T75" fmla="*/ 1026 h 403"/>
                                    <a:gd name="T76" fmla="+- 0 1749 -87"/>
                                    <a:gd name="T77" fmla="*/ T76 w 292"/>
                                    <a:gd name="T78" fmla="+- 0 1059 11895"/>
                                    <a:gd name="T79" fmla="*/ 1059 h 403"/>
                                    <a:gd name="T80" fmla="+- 0 1732 -87"/>
                                    <a:gd name="T81" fmla="*/ T80 w 292"/>
                                    <a:gd name="T82" fmla="+- 0 1076 11895"/>
                                    <a:gd name="T83" fmla="*/ 1076 h 403"/>
                                    <a:gd name="T84" fmla="+- 0 1720 -87"/>
                                    <a:gd name="T85" fmla="*/ T84 w 292"/>
                                    <a:gd name="T86" fmla="+- 0 1079 11895"/>
                                    <a:gd name="T87" fmla="*/ 1079 h 403"/>
                                    <a:gd name="T88" fmla="+- 0 1697 -87"/>
                                    <a:gd name="T89" fmla="*/ T88 w 292"/>
                                    <a:gd name="T90" fmla="+- 0 1071 11895"/>
                                    <a:gd name="T91" fmla="*/ 1071 h 403"/>
                                    <a:gd name="T92" fmla="+- 0 1688 -87"/>
                                    <a:gd name="T93" fmla="*/ T92 w 292"/>
                                    <a:gd name="T94" fmla="+- 0 1049 11895"/>
                                    <a:gd name="T95" fmla="*/ 1049 h 403"/>
                                    <a:gd name="T96" fmla="+- 0 1682 -87"/>
                                    <a:gd name="T97" fmla="*/ T96 w 292"/>
                                    <a:gd name="T98" fmla="+- 0 863 11895"/>
                                    <a:gd name="T99" fmla="*/ 863 h 403"/>
                                    <a:gd name="T100" fmla="+- 0 1687 -87"/>
                                    <a:gd name="T101" fmla="*/ T100 w 292"/>
                                    <a:gd name="T102" fmla="+- 0 818 11895"/>
                                    <a:gd name="T103" fmla="*/ 818 h 403"/>
                                    <a:gd name="T104" fmla="+- 0 1721 -87"/>
                                    <a:gd name="T105" fmla="*/ T104 w 292"/>
                                    <a:gd name="T106" fmla="+- 0 748 11895"/>
                                    <a:gd name="T107" fmla="*/ 748 h 403"/>
                                    <a:gd name="T108" fmla="+- 0 1784 -87"/>
                                    <a:gd name="T109" fmla="*/ T108 w 292"/>
                                    <a:gd name="T110" fmla="+- 0 685 11895"/>
                                    <a:gd name="T111" fmla="*/ 685 h 403"/>
                                    <a:gd name="T112" fmla="+- 0 1839 -87"/>
                                    <a:gd name="T113" fmla="*/ T112 w 292"/>
                                    <a:gd name="T114" fmla="+- 0 681 11895"/>
                                    <a:gd name="T115" fmla="*/ 681 h 403"/>
                                    <a:gd name="T116" fmla="+- 0 1864 -87"/>
                                    <a:gd name="T117" fmla="*/ T116 w 292"/>
                                    <a:gd name="T118" fmla="+- 0 710 11895"/>
                                    <a:gd name="T119" fmla="*/ 710 h 403"/>
                                    <a:gd name="T120" fmla="+- 0 1873 -87"/>
                                    <a:gd name="T121" fmla="*/ T120 w 292"/>
                                    <a:gd name="T122" fmla="+- 0 749 11895"/>
                                    <a:gd name="T123" fmla="*/ 749 h 403"/>
                                    <a:gd name="T124" fmla="+- 0 1880 -87"/>
                                    <a:gd name="T125" fmla="*/ T124 w 292"/>
                                    <a:gd name="T126" fmla="+- 0 786 11895"/>
                                    <a:gd name="T127" fmla="*/ 786 h 403"/>
                                    <a:gd name="T128" fmla="+- 0 87 -87"/>
                                    <a:gd name="T129" fmla="*/ T128 w 292"/>
                                    <a:gd name="T130" fmla="+- 0 -11895 11895"/>
                                    <a:gd name="T131" fmla="*/ -11895 h 403"/>
                                    <a:gd name="T132" fmla="+- 0 379 -87"/>
                                    <a:gd name="T133" fmla="*/ T132 w 292"/>
                                    <a:gd name="T134" fmla="+- 0 -11492 11895"/>
                                    <a:gd name="T135" fmla="*/ -11492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T129" t="T131" r="T133" b="T135"/>
                                  <a:pathLst>
                                    <a:path w="292" h="403">
                                      <a:moveTo>
                                        <a:pt x="1856" y="-11031"/>
                                      </a:moveTo>
                                      <a:lnTo>
                                        <a:pt x="1896" y="-10872"/>
                                      </a:lnTo>
                                      <a:lnTo>
                                        <a:pt x="1896" y="-10859"/>
                                      </a:lnTo>
                                      <a:lnTo>
                                        <a:pt x="1893" y="-10848"/>
                                      </a:lnTo>
                                      <a:lnTo>
                                        <a:pt x="1886" y="-10840"/>
                                      </a:lnTo>
                                      <a:lnTo>
                                        <a:pt x="1877" y="-10834"/>
                                      </a:lnTo>
                                      <a:lnTo>
                                        <a:pt x="1867" y="-10832"/>
                                      </a:lnTo>
                                      <a:lnTo>
                                        <a:pt x="1855" y="-10833"/>
                                      </a:lnTo>
                                      <a:lnTo>
                                        <a:pt x="1845" y="-10837"/>
                                      </a:lnTo>
                                      <a:lnTo>
                                        <a:pt x="1839" y="-10847"/>
                                      </a:lnTo>
                                      <a:moveTo>
                                        <a:pt x="1968" y="-11103"/>
                                      </a:moveTo>
                                      <a:lnTo>
                                        <a:pt x="2003" y="-11089"/>
                                      </a:lnTo>
                                      <a:lnTo>
                                        <a:pt x="2022" y="-11081"/>
                                      </a:lnTo>
                                      <a:lnTo>
                                        <a:pt x="2032" y="-11077"/>
                                      </a:lnTo>
                                      <a:lnTo>
                                        <a:pt x="2041" y="-11073"/>
                                      </a:lnTo>
                                      <a:lnTo>
                                        <a:pt x="2053" y="-11069"/>
                                      </a:lnTo>
                                      <a:lnTo>
                                        <a:pt x="2060" y="-11059"/>
                                      </a:lnTo>
                                      <a:lnTo>
                                        <a:pt x="2057" y="-11044"/>
                                      </a:lnTo>
                                      <a:lnTo>
                                        <a:pt x="2054" y="-11027"/>
                                      </a:lnTo>
                                      <a:lnTo>
                                        <a:pt x="2041" y="-11026"/>
                                      </a:lnTo>
                                      <a:lnTo>
                                        <a:pt x="2027" y="-11026"/>
                                      </a:lnTo>
                                      <a:lnTo>
                                        <a:pt x="2006" y="-11029"/>
                                      </a:lnTo>
                                      <a:lnTo>
                                        <a:pt x="1977" y="-11035"/>
                                      </a:lnTo>
                                      <a:lnTo>
                                        <a:pt x="1947" y="-11044"/>
                                      </a:lnTo>
                                      <a:lnTo>
                                        <a:pt x="1924" y="-11053"/>
                                      </a:lnTo>
                                      <a:lnTo>
                                        <a:pt x="1915" y="-11058"/>
                                      </a:lnTo>
                                      <a:lnTo>
                                        <a:pt x="1914" y="-11060"/>
                                      </a:lnTo>
                                      <a:lnTo>
                                        <a:pt x="1910" y="-11070"/>
                                      </a:lnTo>
                                      <a:lnTo>
                                        <a:pt x="1907" y="-11077"/>
                                      </a:lnTo>
                                      <a:lnTo>
                                        <a:pt x="1905" y="-11089"/>
                                      </a:lnTo>
                                      <a:lnTo>
                                        <a:pt x="1901" y="-11102"/>
                                      </a:lnTo>
                                      <a:lnTo>
                                        <a:pt x="1873" y="-11062"/>
                                      </a:lnTo>
                                      <a:lnTo>
                                        <a:pt x="1859" y="-11041"/>
                                      </a:lnTo>
                                      <a:lnTo>
                                        <a:pt x="1853" y="-11030"/>
                                      </a:lnTo>
                                      <a:lnTo>
                                        <a:pt x="1852" y="-11022"/>
                                      </a:lnTo>
                                      <a:lnTo>
                                        <a:pt x="1848" y="-10972"/>
                                      </a:lnTo>
                                      <a:lnTo>
                                        <a:pt x="1843" y="-10916"/>
                                      </a:lnTo>
                                      <a:lnTo>
                                        <a:pt x="1840" y="-10869"/>
                                      </a:lnTo>
                                      <a:lnTo>
                                        <a:pt x="1839" y="-10850"/>
                                      </a:lnTo>
                                      <a:lnTo>
                                        <a:pt x="1836" y="-10836"/>
                                      </a:lnTo>
                                      <a:lnTo>
                                        <a:pt x="1829" y="-10826"/>
                                      </a:lnTo>
                                      <a:lnTo>
                                        <a:pt x="1819" y="-10819"/>
                                      </a:lnTo>
                                      <a:lnTo>
                                        <a:pt x="1807" y="-10816"/>
                                      </a:lnTo>
                                      <a:lnTo>
                                        <a:pt x="1794" y="-10818"/>
                                      </a:lnTo>
                                      <a:lnTo>
                                        <a:pt x="1784" y="-10824"/>
                                      </a:lnTo>
                                      <a:lnTo>
                                        <a:pt x="1778" y="-10833"/>
                                      </a:lnTo>
                                      <a:lnTo>
                                        <a:pt x="1775" y="-10846"/>
                                      </a:lnTo>
                                      <a:lnTo>
                                        <a:pt x="1769" y="-11007"/>
                                      </a:lnTo>
                                      <a:lnTo>
                                        <a:pt x="1769" y="-11032"/>
                                      </a:lnTo>
                                      <a:lnTo>
                                        <a:pt x="1770" y="-11054"/>
                                      </a:lnTo>
                                      <a:lnTo>
                                        <a:pt x="1774" y="-11077"/>
                                      </a:lnTo>
                                      <a:lnTo>
                                        <a:pt x="1784" y="-11103"/>
                                      </a:lnTo>
                                      <a:lnTo>
                                        <a:pt x="1808" y="-11147"/>
                                      </a:lnTo>
                                      <a:lnTo>
                                        <a:pt x="1838" y="-11184"/>
                                      </a:lnTo>
                                      <a:lnTo>
                                        <a:pt x="1871" y="-11210"/>
                                      </a:lnTo>
                                      <a:lnTo>
                                        <a:pt x="1904" y="-11218"/>
                                      </a:lnTo>
                                      <a:lnTo>
                                        <a:pt x="1926" y="-11214"/>
                                      </a:lnTo>
                                      <a:lnTo>
                                        <a:pt x="1941" y="-11202"/>
                                      </a:lnTo>
                                      <a:lnTo>
                                        <a:pt x="1951" y="-11185"/>
                                      </a:lnTo>
                                      <a:lnTo>
                                        <a:pt x="1957" y="-11164"/>
                                      </a:lnTo>
                                      <a:lnTo>
                                        <a:pt x="1960" y="-11146"/>
                                      </a:lnTo>
                                      <a:lnTo>
                                        <a:pt x="1964" y="-11126"/>
                                      </a:lnTo>
                                      <a:lnTo>
                                        <a:pt x="1967" y="-11109"/>
                                      </a:lnTo>
                                      <a:lnTo>
                                        <a:pt x="1968" y="-11103"/>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7224232" name="Picture 190"/>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1867" y="594"/>
                                  <a:ext cx="140"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1631385" name="Picture 191"/>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874" y="833"/>
                                  <a:ext cx="190"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15280899" name="Picture 192"/>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1476" y="510"/>
                                  <a:ext cx="231" cy="57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BC8F9F0" id="Group 187" o:spid="_x0000_s1026" style="width:47.95pt;height:48.7pt;mso-position-horizontal-relative:char;mso-position-vertical-relative:line" coordorigin="1282,326" coordsize="959,97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">
                      <v:shape id="Freeform 188" o:spid="_x0000_s1027" style="position:absolute;left:1282;top:326;width:959;height:974;visibility:visible;mso-wrap-style:square;v-text-anchor:top" coordsize="959,9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" path="m530,l466,1,403,11,291,53,235,89r-53,48l108,224,52,322,10,448,,516r1,66l12,645r21,61l65,763r43,52l161,863r63,42l298,942r66,21l429,973r64,l555,962,668,920r55,-36l777,836r74,-86l906,651,948,526r10,-68l958,392,947,328,925,268,893,211,851,158,798,111,735,68,661,32,595,10,530,xe" fillcolor="#db6e52" stroked="f">
                        <v:path arrowok="t" o:connecttype="custom" o:connectlocs="530,326;466,327;403,337;291,379;235,415;182,463;108,550;52,648;10,774;0,842;1,908;12,971;33,1032;65,1089;108,1141;161,1189;224,1231;298,1268;364,1289;429,1299;493,1299;555,1288;668,1246;723,1210;777,1162;851,1076;906,977;948,852;958,784;958,718;947,654;925,594;893,537;851,484;798,437;735,394;661,358;595,336;530,326" o:connectangles="0,0,0,0,0,0,0,0,0,0,0,0,0,0,0,0,0,0,0,0,0,0,0,0,0,0,0,0,0,0,0,0,0,0,0,0,0,0,0"/>
                      </v:shape>
                      <v:shape id="AutoShape 189" o:spid="_x0000_s1028" style="position:absolute;left:-87;top:11894;width:292;height:403;visibility:visible;mso-wrap-style:square;v-text-anchor:top" coordsize="292,4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" path="m1856,-11031r40,159l1896,-10859r-3,11l1886,-10840r-9,6l1867,-10832r-12,-1l1845,-10837r-6,-10m1968,-11103r35,14l2022,-11081r10,4l2041,-11073r12,4l2060,-11059r-3,15l2054,-11027r-13,1l2027,-11026r-21,-3l1977,-11035r-30,-9l1924,-11053r-9,-5l1914,-11060r-4,-10l1907,-11077r-2,-12l1901,-11102r-28,40l1859,-11041r-6,11l1852,-11022r-4,50l1843,-10916r-3,47l1839,-10850r-3,14l1829,-10826r-10,7l1807,-10816r-13,-2l1784,-10824r-6,-9l1775,-10846r-6,-161l1769,-11032r1,-22l1774,-11077r10,-26l1808,-11147r30,-37l1871,-11210r33,-8l1926,-11214r15,12l1951,-11185r6,21l1960,-11146r4,20l1967,-11109r1,6xe" filled="f" strokecolor="white" strokeweight="1pt">
                        <v:path arrowok="t" o:connecttype="custom" o:connectlocs="1896,1023;1893,1047;1877,1061;1855,1062;1839,1048;2003,806;2032,818;2053,826;2057,851;2041,869;2006,866;1947,851;1915,837;1910,825;1905,806;1873,833;1853,865;1848,923;1840,1026;1836,1059;1819,1076;1807,1079;1784,1071;1775,1049;1769,863;1774,818;1808,748;1871,685;1926,681;1951,710;1960,749;1967,786" o:connectangles="0,0,0,0,0,0,0,0,0,0,0,0,0,0,0,0,0,0,0,0,0,0,0,0,0,0,0,0,0,0,0,0" textboxrect="174,-11895,466,-11492"/>
                      </v:shape>
                      <v:shape id="Picture 190" o:spid="_x0000_s1029" type="#_x0000_t75" style="position:absolute;left:1867;top:594;width:140;height: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">
                        <v:imagedata r:id="rId47" o:title=""/>
                        <o:lock v:ext="edit" aspectratio="f"/>
                      </v:shape>
                      <v:shape id="Picture 191" o:spid="_x0000_s1030" type="#_x0000_t75" style="position:absolute;left:1874;top:833;width:190;height:2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">
                        <v:imagedata r:id="rId48" o:title=""/>
                        <o:lock v:ext="edit" aspectratio="f"/>
                      </v:shape>
                      <v:shape id="Picture 192" o:spid="_x0000_s1031" type="#_x0000_t75" style="position:absolute;left:1476;top:510;width:231;height:5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">
                        <v:imagedata r:id="rId49" o:title=""/>
                        <o:lock v:ext="edit" aspectratio="f"/>
                      </v:shape>
                      <w10:anchorlock/>
                    </v:group>
                  </w:pict>
                </mc:Fallback>
              </mc:AlternateContent>
            </w:r>
          </w:p>
        </w:tc>
      </w:tr>
      <w:tr w:rsidR="002162F0" w14:paraId="13B84E36" w14:textId="77777777" w:rsidTr="002162F0">
        <w:tc>
          <w:tcPr>
            <w:tcW w:w="3976" w:type="dxa"/>
            <w:shd w:val="clear" w:color="auto" w:fill="FFFFFF"/>
          </w:tcPr>
          <w:p w14:paraId="42D7CC46" w14:textId="77777777" w:rsidR="002162F0" w:rsidRPr="00466D14" w:rsidRDefault="002162F0" w:rsidP="00A87BF8">
            <w:pPr>
              <w:autoSpaceDE/>
              <w:autoSpaceDN/>
              <w:bidi/>
              <w:spacing w:beforeLines="30" w:before="72" w:afterLines="30" w:after="72"/>
              <w:ind w:right="82"/>
              <w:rPr>
                <w:rFonts w:ascii="Calibri" w:eastAsia="Times New Roman" w:hAnsi="Calibri" w:cs="Times New Roman"/>
                <w:lang w:val="en-US" w:eastAsia="zh-CN"/>
              </w:rPr>
            </w:pPr>
            <w:r w:rsidRPr="00466D14">
              <w:rPr>
                <w:rFonts w:ascii="Calibri" w:eastAsia="Times New Roman" w:hAnsi="Calibri" w:cs="Arial"/>
                <w:color w:val="000000"/>
                <w:rtl/>
                <w:lang w:val="ar" w:eastAsia="en-US"/>
              </w:rPr>
              <w:t>التركيز على بناء وتحسين قاعدة الأدلة لدعم تطوير وتنفيذ ومراقبة الدعم والخدمات المصممة لتلبية الاحتياجات والاستجابة لها بشكل أفضل.</w:t>
            </w:r>
          </w:p>
          <w:p w14:paraId="6BC478D0" w14:textId="77777777" w:rsidR="002162F0" w:rsidRPr="00466D14" w:rsidRDefault="002162F0" w:rsidP="00A87BF8">
            <w:pPr>
              <w:autoSpaceDE/>
              <w:autoSpaceDN/>
              <w:bidi/>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rtl/>
                <w:lang w:val="ar" w:eastAsia="en-US"/>
              </w:rPr>
              <w:t>تمكين تبادل البيانات والأدلة لاستخدامها من قبل الحكومات والمجتمعات المحلية لتقييم التدخلات والموارد.</w:t>
            </w:r>
          </w:p>
        </w:tc>
        <w:tc>
          <w:tcPr>
            <w:tcW w:w="3962" w:type="dxa"/>
            <w:shd w:val="clear" w:color="auto" w:fill="FFFFFF"/>
          </w:tcPr>
          <w:p w14:paraId="6B5BA62A" w14:textId="77777777" w:rsidR="002162F0" w:rsidRPr="00466D14" w:rsidRDefault="002162F0" w:rsidP="00A87BF8">
            <w:pPr>
              <w:autoSpaceDE/>
              <w:autoSpaceDN/>
              <w:bidi/>
              <w:spacing w:beforeLines="30" w:before="72" w:afterLines="30" w:after="72"/>
              <w:rPr>
                <w:rFonts w:ascii="Calibri" w:eastAsia="Times New Roman" w:hAnsi="Calibri" w:cs="Arial"/>
                <w:b/>
                <w:bCs/>
                <w:color w:val="000000"/>
                <w:rtl/>
                <w:lang w:val="ar" w:eastAsia="en-US"/>
              </w:rPr>
            </w:pPr>
            <w:r w:rsidRPr="00466D14">
              <w:rPr>
                <w:rFonts w:ascii="Calibri" w:eastAsia="Times New Roman" w:hAnsi="Calibri" w:cs="Arial"/>
                <w:color w:val="000000"/>
                <w:rtl/>
                <w:lang w:val="ar" w:eastAsia="en-US"/>
              </w:rPr>
              <w:t xml:space="preserve">ضمان أن تكون سياسات ودعم وخدمات مقدمي الرعاية مستندة إلى الأدلة والابتكار لمعالجة التحديات التي </w:t>
            </w:r>
            <w:proofErr w:type="spellStart"/>
            <w:r w:rsidRPr="00466D14">
              <w:rPr>
                <w:rFonts w:ascii="Calibri" w:eastAsia="Times New Roman" w:hAnsi="Calibri" w:cs="Arial"/>
                <w:color w:val="000000"/>
                <w:rtl/>
                <w:lang w:val="ar" w:eastAsia="en-US"/>
              </w:rPr>
              <w:t>يواجهها</w:t>
            </w:r>
            <w:proofErr w:type="spellEnd"/>
            <w:r w:rsidRPr="00466D14">
              <w:rPr>
                <w:rFonts w:ascii="Calibri" w:eastAsia="Times New Roman" w:hAnsi="Calibri" w:cs="Arial"/>
                <w:color w:val="000000"/>
                <w:rtl/>
                <w:lang w:val="ar" w:eastAsia="en-US"/>
              </w:rPr>
              <w:t xml:space="preserve"> مقدمو الرعاية.</w:t>
            </w:r>
          </w:p>
        </w:tc>
        <w:tc>
          <w:tcPr>
            <w:tcW w:w="2694" w:type="dxa"/>
            <w:shd w:val="clear" w:color="auto" w:fill="FFFFFF"/>
          </w:tcPr>
          <w:p w14:paraId="36029AF6" w14:textId="77777777" w:rsidR="002162F0" w:rsidRPr="00466D14" w:rsidRDefault="002162F0" w:rsidP="00A87BF8">
            <w:pPr>
              <w:autoSpaceDE/>
              <w:autoSpaceDN/>
              <w:bidi/>
              <w:spacing w:beforeLines="30" w:before="72" w:afterLines="30" w:after="72"/>
              <w:rPr>
                <w:rFonts w:ascii="Calibri" w:eastAsiaTheme="minorEastAsia" w:hAnsi="Calibri" w:cs="Arial"/>
                <w:b/>
                <w:bCs/>
                <w:color w:val="000000"/>
                <w:lang w:val="en-US" w:eastAsia="zh-CN"/>
              </w:rPr>
            </w:pPr>
            <w:r w:rsidRPr="00466D14">
              <w:rPr>
                <w:rFonts w:ascii="Calibri" w:eastAsia="Times New Roman" w:hAnsi="Calibri" w:cs="Arial"/>
                <w:b/>
                <w:bCs/>
                <w:color w:val="000000"/>
                <w:rtl/>
                <w:lang w:val="ar" w:eastAsia="en-US"/>
              </w:rPr>
              <w:t>قائم على الأدلة</w:t>
            </w:r>
          </w:p>
          <w:p w14:paraId="1CFF9308" w14:textId="77777777" w:rsidR="002162F0" w:rsidRPr="00466D14" w:rsidRDefault="002162F0" w:rsidP="00A87BF8">
            <w:pPr>
              <w:autoSpaceDE/>
              <w:autoSpaceDN/>
              <w:bidi/>
              <w:spacing w:beforeLines="30" w:before="72" w:afterLines="30" w:after="72"/>
              <w:ind w:right="82"/>
              <w:rPr>
                <w:rFonts w:ascii="Calibri" w:eastAsia="Times New Roman" w:hAnsi="Calibri" w:cs="Arial"/>
                <w:color w:val="000000"/>
                <w:rtl/>
                <w:lang w:val="ar" w:eastAsia="en-US"/>
              </w:rPr>
            </w:pPr>
            <w:r>
              <w:rPr>
                <w:rFonts w:ascii="Calibri" w:eastAsiaTheme="minorEastAsia" w:hAnsi="Calibri" w:cs="Times New Roman"/>
                <w:noProof/>
                <w:rtl/>
                <w:lang w:val="en-US" w:eastAsia="zh-CN"/>
              </w:rPr>
              <mc:AlternateContent>
                <mc:Choice Requires="wpg">
                  <w:drawing>
                    <wp:inline distT="0" distB="0" distL="0" distR="0" wp14:anchorId="0877B600" wp14:editId="738DE4F4">
                      <wp:extent cx="632460" cy="597535"/>
                      <wp:effectExtent l="0" t="0" r="0" b="0"/>
                      <wp:docPr id="186783923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460" cy="597535"/>
                                <a:chOff x="1263" y="384"/>
                                <a:chExt cx="996" cy="941"/>
                              </a:xfrm>
                            </wpg:grpSpPr>
                            <wps:wsp>
                              <wps:cNvPr id="1037378805" name="Freeform 185"/>
                              <wps:cNvSpPr>
                                <a:spLocks/>
                              </wps:cNvSpPr>
                              <wps:spPr bwMode="auto">
                                <a:xfrm>
                                  <a:off x="1263" y="384"/>
                                  <a:ext cx="996" cy="941"/>
                                </a:xfrm>
                                <a:custGeom>
                                  <a:avLst/>
                                  <a:gdLst>
                                    <a:gd name="T0" fmla="+- 0 1701 1263"/>
                                    <a:gd name="T1" fmla="*/ T0 w 996"/>
                                    <a:gd name="T2" fmla="+- 0 384 384"/>
                                    <a:gd name="T3" fmla="*/ 384 h 941"/>
                                    <a:gd name="T4" fmla="+- 0 1634 1263"/>
                                    <a:gd name="T5" fmla="*/ T4 w 996"/>
                                    <a:gd name="T6" fmla="+- 0 389 384"/>
                                    <a:gd name="T7" fmla="*/ 389 h 941"/>
                                    <a:gd name="T8" fmla="+- 0 1570 1263"/>
                                    <a:gd name="T9" fmla="*/ T8 w 996"/>
                                    <a:gd name="T10" fmla="+- 0 404 384"/>
                                    <a:gd name="T11" fmla="*/ 404 h 941"/>
                                    <a:gd name="T12" fmla="+- 0 1510 1263"/>
                                    <a:gd name="T13" fmla="*/ T12 w 996"/>
                                    <a:gd name="T14" fmla="+- 0 429 384"/>
                                    <a:gd name="T15" fmla="*/ 429 h 941"/>
                                    <a:gd name="T16" fmla="+- 0 1454 1263"/>
                                    <a:gd name="T17" fmla="*/ T16 w 996"/>
                                    <a:gd name="T18" fmla="+- 0 464 384"/>
                                    <a:gd name="T19" fmla="*/ 464 h 941"/>
                                    <a:gd name="T20" fmla="+- 0 1403 1263"/>
                                    <a:gd name="T21" fmla="*/ T20 w 996"/>
                                    <a:gd name="T22" fmla="+- 0 509 384"/>
                                    <a:gd name="T23" fmla="*/ 509 h 941"/>
                                    <a:gd name="T24" fmla="+- 0 1358 1263"/>
                                    <a:gd name="T25" fmla="*/ T24 w 996"/>
                                    <a:gd name="T26" fmla="+- 0 564 384"/>
                                    <a:gd name="T27" fmla="*/ 564 h 941"/>
                                    <a:gd name="T28" fmla="+- 0 1319 1263"/>
                                    <a:gd name="T29" fmla="*/ T28 w 996"/>
                                    <a:gd name="T30" fmla="+- 0 629 384"/>
                                    <a:gd name="T31" fmla="*/ 629 h 941"/>
                                    <a:gd name="T32" fmla="+- 0 1287 1263"/>
                                    <a:gd name="T33" fmla="*/ T32 w 996"/>
                                    <a:gd name="T34" fmla="+- 0 704 384"/>
                                    <a:gd name="T35" fmla="*/ 704 h 941"/>
                                    <a:gd name="T36" fmla="+- 0 1269 1263"/>
                                    <a:gd name="T37" fmla="*/ T36 w 996"/>
                                    <a:gd name="T38" fmla="+- 0 770 384"/>
                                    <a:gd name="T39" fmla="*/ 770 h 941"/>
                                    <a:gd name="T40" fmla="+- 0 1263 1263"/>
                                    <a:gd name="T41" fmla="*/ T40 w 996"/>
                                    <a:gd name="T42" fmla="+- 0 835 384"/>
                                    <a:gd name="T43" fmla="*/ 835 h 941"/>
                                    <a:gd name="T44" fmla="+- 0 1268 1263"/>
                                    <a:gd name="T45" fmla="*/ T44 w 996"/>
                                    <a:gd name="T46" fmla="+- 0 898 384"/>
                                    <a:gd name="T47" fmla="*/ 898 h 941"/>
                                    <a:gd name="T48" fmla="+- 0 1283 1263"/>
                                    <a:gd name="T49" fmla="*/ T48 w 996"/>
                                    <a:gd name="T50" fmla="+- 0 959 384"/>
                                    <a:gd name="T51" fmla="*/ 959 h 941"/>
                                    <a:gd name="T52" fmla="+- 0 1333 1263"/>
                                    <a:gd name="T53" fmla="*/ T52 w 996"/>
                                    <a:gd name="T54" fmla="+- 0 1067 384"/>
                                    <a:gd name="T55" fmla="*/ 1067 h 941"/>
                                    <a:gd name="T56" fmla="+- 0 1373 1263"/>
                                    <a:gd name="T57" fmla="*/ T56 w 996"/>
                                    <a:gd name="T58" fmla="+- 0 1120 384"/>
                                    <a:gd name="T59" fmla="*/ 1120 h 941"/>
                                    <a:gd name="T60" fmla="+- 0 1425 1263"/>
                                    <a:gd name="T61" fmla="*/ T60 w 996"/>
                                    <a:gd name="T62" fmla="+- 0 1170 384"/>
                                    <a:gd name="T63" fmla="*/ 1170 h 941"/>
                                    <a:gd name="T64" fmla="+- 0 1518 1263"/>
                                    <a:gd name="T65" fmla="*/ T64 w 996"/>
                                    <a:gd name="T66" fmla="+- 0 1237 384"/>
                                    <a:gd name="T67" fmla="*/ 1237 h 941"/>
                                    <a:gd name="T68" fmla="+- 0 1622 1263"/>
                                    <a:gd name="T69" fmla="*/ T68 w 996"/>
                                    <a:gd name="T70" fmla="+- 0 1285 384"/>
                                    <a:gd name="T71" fmla="*/ 1285 h 941"/>
                                    <a:gd name="T72" fmla="+- 0 1680 1263"/>
                                    <a:gd name="T73" fmla="*/ T72 w 996"/>
                                    <a:gd name="T74" fmla="+- 0 1303 384"/>
                                    <a:gd name="T75" fmla="*/ 1303 h 941"/>
                                    <a:gd name="T76" fmla="+- 0 1752 1263"/>
                                    <a:gd name="T77" fmla="*/ T76 w 996"/>
                                    <a:gd name="T78" fmla="+- 0 1319 384"/>
                                    <a:gd name="T79" fmla="*/ 1319 h 941"/>
                                    <a:gd name="T80" fmla="+- 0 1822 1263"/>
                                    <a:gd name="T81" fmla="*/ T80 w 996"/>
                                    <a:gd name="T82" fmla="+- 0 1325 384"/>
                                    <a:gd name="T83" fmla="*/ 1325 h 941"/>
                                    <a:gd name="T84" fmla="+- 0 1889 1263"/>
                                    <a:gd name="T85" fmla="*/ T84 w 996"/>
                                    <a:gd name="T86" fmla="+- 0 1320 384"/>
                                    <a:gd name="T87" fmla="*/ 1320 h 941"/>
                                    <a:gd name="T88" fmla="+- 0 1953 1263"/>
                                    <a:gd name="T89" fmla="*/ T88 w 996"/>
                                    <a:gd name="T90" fmla="+- 0 1305 384"/>
                                    <a:gd name="T91" fmla="*/ 1305 h 941"/>
                                    <a:gd name="T92" fmla="+- 0 2013 1263"/>
                                    <a:gd name="T93" fmla="*/ T92 w 996"/>
                                    <a:gd name="T94" fmla="+- 0 1280 384"/>
                                    <a:gd name="T95" fmla="*/ 1280 h 941"/>
                                    <a:gd name="T96" fmla="+- 0 2069 1263"/>
                                    <a:gd name="T97" fmla="*/ T96 w 996"/>
                                    <a:gd name="T98" fmla="+- 0 1245 384"/>
                                    <a:gd name="T99" fmla="*/ 1245 h 941"/>
                                    <a:gd name="T100" fmla="+- 0 2119 1263"/>
                                    <a:gd name="T101" fmla="*/ T100 w 996"/>
                                    <a:gd name="T102" fmla="+- 0 1200 384"/>
                                    <a:gd name="T103" fmla="*/ 1200 h 941"/>
                                    <a:gd name="T104" fmla="+- 0 2164 1263"/>
                                    <a:gd name="T105" fmla="*/ T104 w 996"/>
                                    <a:gd name="T106" fmla="+- 0 1145 384"/>
                                    <a:gd name="T107" fmla="*/ 1145 h 941"/>
                                    <a:gd name="T108" fmla="+- 0 2203 1263"/>
                                    <a:gd name="T109" fmla="*/ T108 w 996"/>
                                    <a:gd name="T110" fmla="+- 0 1080 384"/>
                                    <a:gd name="T111" fmla="*/ 1080 h 941"/>
                                    <a:gd name="T112" fmla="+- 0 2236 1263"/>
                                    <a:gd name="T113" fmla="*/ T112 w 996"/>
                                    <a:gd name="T114" fmla="+- 0 1005 384"/>
                                    <a:gd name="T115" fmla="*/ 1005 h 941"/>
                                    <a:gd name="T116" fmla="+- 0 2253 1263"/>
                                    <a:gd name="T117" fmla="*/ T116 w 996"/>
                                    <a:gd name="T118" fmla="+- 0 939 384"/>
                                    <a:gd name="T119" fmla="*/ 939 h 941"/>
                                    <a:gd name="T120" fmla="+- 0 2259 1263"/>
                                    <a:gd name="T121" fmla="*/ T120 w 996"/>
                                    <a:gd name="T122" fmla="+- 0 874 384"/>
                                    <a:gd name="T123" fmla="*/ 874 h 941"/>
                                    <a:gd name="T124" fmla="+- 0 2254 1263"/>
                                    <a:gd name="T125" fmla="*/ T124 w 996"/>
                                    <a:gd name="T126" fmla="+- 0 811 384"/>
                                    <a:gd name="T127" fmla="*/ 811 h 941"/>
                                    <a:gd name="T128" fmla="+- 0 2240 1263"/>
                                    <a:gd name="T129" fmla="*/ T128 w 996"/>
                                    <a:gd name="T130" fmla="+- 0 750 384"/>
                                    <a:gd name="T131" fmla="*/ 750 h 941"/>
                                    <a:gd name="T132" fmla="+- 0 2190 1263"/>
                                    <a:gd name="T133" fmla="*/ T132 w 996"/>
                                    <a:gd name="T134" fmla="+- 0 642 384"/>
                                    <a:gd name="T135" fmla="*/ 642 h 941"/>
                                    <a:gd name="T136" fmla="+- 0 2149 1263"/>
                                    <a:gd name="T137" fmla="*/ T136 w 996"/>
                                    <a:gd name="T138" fmla="+- 0 589 384"/>
                                    <a:gd name="T139" fmla="*/ 589 h 941"/>
                                    <a:gd name="T140" fmla="+- 0 2097 1263"/>
                                    <a:gd name="T141" fmla="*/ T140 w 996"/>
                                    <a:gd name="T142" fmla="+- 0 539 384"/>
                                    <a:gd name="T143" fmla="*/ 539 h 941"/>
                                    <a:gd name="T144" fmla="+- 0 2005 1263"/>
                                    <a:gd name="T145" fmla="*/ T144 w 996"/>
                                    <a:gd name="T146" fmla="+- 0 472 384"/>
                                    <a:gd name="T147" fmla="*/ 472 h 941"/>
                                    <a:gd name="T148" fmla="+- 0 1901 1263"/>
                                    <a:gd name="T149" fmla="*/ T148 w 996"/>
                                    <a:gd name="T150" fmla="+- 0 424 384"/>
                                    <a:gd name="T151" fmla="*/ 424 h 941"/>
                                    <a:gd name="T152" fmla="+- 0 1843 1263"/>
                                    <a:gd name="T153" fmla="*/ T152 w 996"/>
                                    <a:gd name="T154" fmla="+- 0 406 384"/>
                                    <a:gd name="T155" fmla="*/ 406 h 941"/>
                                    <a:gd name="T156" fmla="+- 0 1771 1263"/>
                                    <a:gd name="T157" fmla="*/ T156 w 996"/>
                                    <a:gd name="T158" fmla="+- 0 390 384"/>
                                    <a:gd name="T159" fmla="*/ 390 h 941"/>
                                    <a:gd name="T160" fmla="+- 0 1701 1263"/>
                                    <a:gd name="T161" fmla="*/ T160 w 996"/>
                                    <a:gd name="T162" fmla="+- 0 384 384"/>
                                    <a:gd name="T163" fmla="*/ 384 h 9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96" h="941">
                                      <a:moveTo>
                                        <a:pt x="438" y="0"/>
                                      </a:moveTo>
                                      <a:lnTo>
                                        <a:pt x="371" y="5"/>
                                      </a:lnTo>
                                      <a:lnTo>
                                        <a:pt x="307" y="20"/>
                                      </a:lnTo>
                                      <a:lnTo>
                                        <a:pt x="247" y="45"/>
                                      </a:lnTo>
                                      <a:lnTo>
                                        <a:pt x="191" y="80"/>
                                      </a:lnTo>
                                      <a:lnTo>
                                        <a:pt x="140" y="125"/>
                                      </a:lnTo>
                                      <a:lnTo>
                                        <a:pt x="95" y="180"/>
                                      </a:lnTo>
                                      <a:lnTo>
                                        <a:pt x="56" y="245"/>
                                      </a:lnTo>
                                      <a:lnTo>
                                        <a:pt x="24" y="320"/>
                                      </a:lnTo>
                                      <a:lnTo>
                                        <a:pt x="6" y="386"/>
                                      </a:lnTo>
                                      <a:lnTo>
                                        <a:pt x="0" y="451"/>
                                      </a:lnTo>
                                      <a:lnTo>
                                        <a:pt x="5" y="514"/>
                                      </a:lnTo>
                                      <a:lnTo>
                                        <a:pt x="20" y="575"/>
                                      </a:lnTo>
                                      <a:lnTo>
                                        <a:pt x="70" y="683"/>
                                      </a:lnTo>
                                      <a:lnTo>
                                        <a:pt x="110" y="736"/>
                                      </a:lnTo>
                                      <a:lnTo>
                                        <a:pt x="162" y="786"/>
                                      </a:lnTo>
                                      <a:lnTo>
                                        <a:pt x="255" y="853"/>
                                      </a:lnTo>
                                      <a:lnTo>
                                        <a:pt x="359" y="901"/>
                                      </a:lnTo>
                                      <a:lnTo>
                                        <a:pt x="417" y="919"/>
                                      </a:lnTo>
                                      <a:lnTo>
                                        <a:pt x="489" y="935"/>
                                      </a:lnTo>
                                      <a:lnTo>
                                        <a:pt x="559" y="941"/>
                                      </a:lnTo>
                                      <a:lnTo>
                                        <a:pt x="626" y="936"/>
                                      </a:lnTo>
                                      <a:lnTo>
                                        <a:pt x="690" y="921"/>
                                      </a:lnTo>
                                      <a:lnTo>
                                        <a:pt x="750" y="896"/>
                                      </a:lnTo>
                                      <a:lnTo>
                                        <a:pt x="806" y="861"/>
                                      </a:lnTo>
                                      <a:lnTo>
                                        <a:pt x="856" y="816"/>
                                      </a:lnTo>
                                      <a:lnTo>
                                        <a:pt x="901" y="761"/>
                                      </a:lnTo>
                                      <a:lnTo>
                                        <a:pt x="940" y="696"/>
                                      </a:lnTo>
                                      <a:lnTo>
                                        <a:pt x="973" y="621"/>
                                      </a:lnTo>
                                      <a:lnTo>
                                        <a:pt x="990" y="555"/>
                                      </a:lnTo>
                                      <a:lnTo>
                                        <a:pt x="996" y="490"/>
                                      </a:lnTo>
                                      <a:lnTo>
                                        <a:pt x="991" y="427"/>
                                      </a:lnTo>
                                      <a:lnTo>
                                        <a:pt x="977" y="366"/>
                                      </a:lnTo>
                                      <a:lnTo>
                                        <a:pt x="927" y="258"/>
                                      </a:lnTo>
                                      <a:lnTo>
                                        <a:pt x="886" y="205"/>
                                      </a:lnTo>
                                      <a:lnTo>
                                        <a:pt x="834" y="155"/>
                                      </a:lnTo>
                                      <a:lnTo>
                                        <a:pt x="742" y="88"/>
                                      </a:lnTo>
                                      <a:lnTo>
                                        <a:pt x="638" y="40"/>
                                      </a:lnTo>
                                      <a:lnTo>
                                        <a:pt x="580" y="22"/>
                                      </a:lnTo>
                                      <a:lnTo>
                                        <a:pt x="508" y="6"/>
                                      </a:lnTo>
                                      <a:lnTo>
                                        <a:pt x="438" y="0"/>
                                      </a:lnTo>
                                      <a:close/>
                                    </a:path>
                                  </a:pathLst>
                                </a:custGeom>
                                <a:solidFill>
                                  <a:srgbClr val="C363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9104792" name="Picture 186"/>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1439" y="524"/>
                                  <a:ext cx="666" cy="59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8AD6028" id="Group 184" o:spid="_x0000_s1026" style="width:49.8pt;height:47.05pt;mso-position-horizontal-relative:char;mso-position-vertical-relative:line" coordorigin="1263,384" coordsize="996,9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">
                      <v:shape id="Freeform 185" o:spid="_x0000_s1027" style="position:absolute;left:1263;top:384;width:996;height:941;visibility:visible;mso-wrap-style:square;v-text-anchor:top" coordsize="996,9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" path="m438,l371,5,307,20,247,45,191,80r-51,45l95,180,56,245,24,320,6,386,,451r5,63l20,575,70,683r40,53l162,786r93,67l359,901r58,18l489,935r70,6l626,936r64,-15l750,896r56,-35l856,816r45,-55l940,696r33,-75l990,555r6,-65l991,427,977,366,927,258,886,205,834,155,742,88,638,40,580,22,508,6,438,xe" fillcolor="#c3638c" stroked="f">
                        <v:path arrowok="t" o:connecttype="custom" o:connectlocs="438,384;371,389;307,404;247,429;191,464;140,509;95,564;56,629;24,704;6,770;0,835;5,898;20,959;70,1067;110,1120;162,1170;255,1237;359,1285;417,1303;489,1319;559,1325;626,1320;690,1305;750,1280;806,1245;856,1200;901,1145;940,1080;973,1005;990,939;996,874;991,811;977,750;927,642;886,589;834,539;742,472;638,424;580,406;508,390;438,384" o:connectangles="0,0,0,0,0,0,0,0,0,0,0,0,0,0,0,0,0,0,0,0,0,0,0,0,0,0,0,0,0,0,0,0,0,0,0,0,0,0,0,0,0"/>
                      </v:shape>
                      <v:shape id="Picture 186" o:spid="_x0000_s1028" type="#_x0000_t75" style="position:absolute;left:1439;top:524;width:666;height:5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">
                        <v:imagedata r:id="rId51" o:title=""/>
                        <o:lock v:ext="edit" aspectratio="f"/>
                      </v:shape>
                      <w10:anchorlock/>
                    </v:group>
                  </w:pict>
                </mc:Fallback>
              </mc:AlternateContent>
            </w:r>
          </w:p>
        </w:tc>
      </w:tr>
      <w:tr w:rsidR="002162F0" w14:paraId="6D807883" w14:textId="77777777" w:rsidTr="002162F0">
        <w:tc>
          <w:tcPr>
            <w:tcW w:w="3976" w:type="dxa"/>
            <w:shd w:val="clear" w:color="auto" w:fill="FFFFFF"/>
          </w:tcPr>
          <w:p w14:paraId="209D18DA" w14:textId="77777777" w:rsidR="002162F0" w:rsidRPr="00466D14" w:rsidRDefault="002162F0" w:rsidP="00A87BF8">
            <w:pPr>
              <w:autoSpaceDE/>
              <w:autoSpaceDN/>
              <w:bidi/>
              <w:spacing w:beforeLines="30" w:before="72" w:afterLines="30" w:after="72"/>
              <w:rPr>
                <w:rFonts w:ascii="Calibri" w:eastAsia="Times New Roman" w:hAnsi="Calibri" w:cs="Times New Roman"/>
                <w:lang w:val="en-US" w:eastAsia="zh-CN"/>
              </w:rPr>
            </w:pPr>
            <w:r w:rsidRPr="00466D14">
              <w:rPr>
                <w:rFonts w:ascii="Calibri" w:eastAsia="Times New Roman" w:hAnsi="Calibri" w:cs="Arial"/>
                <w:color w:val="000000"/>
                <w:rtl/>
                <w:lang w:val="ar" w:eastAsia="en-US"/>
              </w:rPr>
              <w:t xml:space="preserve">استخدام البيانات المستندة إلى الأدلة والخبرات </w:t>
            </w:r>
            <w:proofErr w:type="spellStart"/>
            <w:r w:rsidRPr="00466D14">
              <w:rPr>
                <w:rFonts w:ascii="Calibri" w:eastAsia="Times New Roman" w:hAnsi="Calibri" w:cs="Arial"/>
                <w:color w:val="000000"/>
                <w:rtl/>
                <w:lang w:val="ar" w:eastAsia="en-US"/>
              </w:rPr>
              <w:t>المُعاشة</w:t>
            </w:r>
            <w:proofErr w:type="spellEnd"/>
            <w:r w:rsidRPr="00466D14">
              <w:rPr>
                <w:rFonts w:ascii="Calibri" w:eastAsia="Times New Roman" w:hAnsi="Calibri" w:cs="Arial"/>
                <w:color w:val="000000"/>
                <w:rtl/>
                <w:lang w:val="ar" w:eastAsia="en-US"/>
              </w:rPr>
              <w:t xml:space="preserve"> لتصميم خدمات </w:t>
            </w:r>
            <w:proofErr w:type="gramStart"/>
            <w:r w:rsidRPr="00466D14">
              <w:rPr>
                <w:rFonts w:ascii="Calibri" w:eastAsia="Times New Roman" w:hAnsi="Calibri" w:cs="Arial"/>
                <w:color w:val="000000"/>
                <w:rtl/>
                <w:lang w:val="ar" w:eastAsia="en-US"/>
              </w:rPr>
              <w:t>مبتكرة</w:t>
            </w:r>
            <w:proofErr w:type="gramEnd"/>
            <w:r w:rsidRPr="00466D14">
              <w:rPr>
                <w:rFonts w:ascii="Calibri" w:eastAsia="Times New Roman" w:hAnsi="Calibri" w:cs="Arial"/>
                <w:color w:val="000000"/>
                <w:rtl/>
                <w:lang w:val="ar" w:eastAsia="en-US"/>
              </w:rPr>
              <w:t xml:space="preserve"> ومتاحة ومخصصة وشاملة.</w:t>
            </w:r>
          </w:p>
          <w:p w14:paraId="45CF359E" w14:textId="77777777" w:rsidR="002162F0" w:rsidRPr="00466D14" w:rsidRDefault="002162F0" w:rsidP="00A87BF8">
            <w:pPr>
              <w:autoSpaceDE/>
              <w:autoSpaceDN/>
              <w:bidi/>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rtl/>
                <w:lang w:val="ar" w:eastAsia="en-US"/>
              </w:rPr>
              <w:t xml:space="preserve">الاعتراف بالدور الحيوي الذي تلعبه المنظمات غير الحكومية في تقديم </w:t>
            </w:r>
            <w:proofErr w:type="gramStart"/>
            <w:r w:rsidRPr="00466D14">
              <w:rPr>
                <w:rFonts w:ascii="Calibri" w:eastAsia="Times New Roman" w:hAnsi="Calibri" w:cs="Arial"/>
                <w:color w:val="000000"/>
                <w:rtl/>
                <w:lang w:val="ar" w:eastAsia="en-US"/>
              </w:rPr>
              <w:t>الدعم</w:t>
            </w:r>
            <w:proofErr w:type="gramEnd"/>
            <w:r w:rsidRPr="00466D14">
              <w:rPr>
                <w:rFonts w:ascii="Calibri" w:eastAsia="Times New Roman" w:hAnsi="Calibri" w:cs="Arial"/>
                <w:color w:val="000000"/>
                <w:rtl/>
                <w:lang w:val="ar" w:eastAsia="en-US"/>
              </w:rPr>
              <w:t xml:space="preserve"> والخدمات واحترامه وتسهيله.</w:t>
            </w:r>
          </w:p>
        </w:tc>
        <w:tc>
          <w:tcPr>
            <w:tcW w:w="3962" w:type="dxa"/>
            <w:shd w:val="clear" w:color="auto" w:fill="FFFFFF"/>
          </w:tcPr>
          <w:p w14:paraId="3948C0BF" w14:textId="77777777" w:rsidR="002162F0" w:rsidRPr="00466D14" w:rsidRDefault="002162F0" w:rsidP="00A87BF8">
            <w:pPr>
              <w:autoSpaceDE/>
              <w:autoSpaceDN/>
              <w:bidi/>
              <w:spacing w:beforeLines="30" w:before="72" w:afterLines="30" w:after="72"/>
              <w:rPr>
                <w:rFonts w:ascii="Calibri" w:eastAsia="Times New Roman" w:hAnsi="Calibri" w:cs="Arial"/>
                <w:b/>
                <w:bCs/>
                <w:color w:val="000000"/>
                <w:rtl/>
                <w:lang w:val="ar" w:eastAsia="en-US"/>
              </w:rPr>
            </w:pPr>
            <w:r w:rsidRPr="00466D14">
              <w:rPr>
                <w:rFonts w:ascii="Calibri" w:eastAsia="Times New Roman" w:hAnsi="Calibri" w:cs="Arial"/>
                <w:color w:val="000000"/>
                <w:rtl/>
                <w:lang w:val="ar" w:eastAsia="en-US"/>
              </w:rPr>
              <w:t>ضمان أن تكون سياسات ودعم وخدمات مقدمي الرعاية شاملة ومصممة لتعكس احتياجات جميع مقدمي الرعاية في جميع مراحل تقديم الرعاية، مع الاعتراف بتنوعهم وأهمية السلامة الثقافية والنفسية.</w:t>
            </w:r>
          </w:p>
        </w:tc>
        <w:tc>
          <w:tcPr>
            <w:tcW w:w="2694" w:type="dxa"/>
            <w:shd w:val="clear" w:color="auto" w:fill="FFFFFF"/>
          </w:tcPr>
          <w:p w14:paraId="37172AC4" w14:textId="77777777" w:rsidR="002162F0" w:rsidRPr="00466D14" w:rsidRDefault="002162F0" w:rsidP="00A87BF8">
            <w:pPr>
              <w:autoSpaceDE/>
              <w:autoSpaceDN/>
              <w:bidi/>
              <w:spacing w:beforeLines="30" w:before="72" w:afterLines="30" w:after="72"/>
              <w:rPr>
                <w:rFonts w:ascii="Calibri" w:eastAsiaTheme="minorEastAsia" w:hAnsi="Calibri" w:cs="Arial"/>
                <w:b/>
                <w:bCs/>
                <w:color w:val="000000"/>
                <w:lang w:val="en-US" w:eastAsia="zh-CN"/>
              </w:rPr>
            </w:pPr>
            <w:r w:rsidRPr="00466D14">
              <w:rPr>
                <w:rFonts w:ascii="Calibri" w:eastAsia="Times New Roman" w:hAnsi="Calibri" w:cs="Arial"/>
                <w:b/>
                <w:bCs/>
                <w:color w:val="000000"/>
                <w:rtl/>
                <w:lang w:val="ar" w:eastAsia="en-US"/>
              </w:rPr>
              <w:t>متاحة ومنصفة وشاملة</w:t>
            </w:r>
          </w:p>
          <w:p w14:paraId="0ED070B5" w14:textId="77777777" w:rsidR="002162F0" w:rsidRPr="00466D14" w:rsidRDefault="002162F0" w:rsidP="00A87BF8">
            <w:pPr>
              <w:autoSpaceDE/>
              <w:autoSpaceDN/>
              <w:bidi/>
              <w:spacing w:beforeLines="30" w:before="72" w:afterLines="30" w:after="72"/>
              <w:rPr>
                <w:rFonts w:ascii="Calibri" w:eastAsia="Times New Roman" w:hAnsi="Calibri" w:cs="Arial"/>
                <w:color w:val="000000"/>
                <w:rtl/>
                <w:lang w:val="ar" w:eastAsia="en-US"/>
              </w:rPr>
            </w:pPr>
            <w:r>
              <w:rPr>
                <w:rFonts w:ascii="Calibri" w:eastAsiaTheme="minorEastAsia" w:hAnsi="Calibri" w:cs="Times New Roman"/>
                <w:noProof/>
                <w:rtl/>
                <w:lang w:val="en-US" w:eastAsia="zh-CN"/>
              </w:rPr>
              <mc:AlternateContent>
                <mc:Choice Requires="wpg">
                  <w:drawing>
                    <wp:inline distT="0" distB="0" distL="0" distR="0" wp14:anchorId="2595655F" wp14:editId="6F5EA33C">
                      <wp:extent cx="599440" cy="614045"/>
                      <wp:effectExtent l="0" t="0" r="0" b="0"/>
                      <wp:docPr id="49795437"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440" cy="614045"/>
                                <a:chOff x="0" y="0"/>
                                <a:chExt cx="944" cy="967"/>
                              </a:xfrm>
                            </wpg:grpSpPr>
                            <wps:wsp>
                              <wps:cNvPr id="864752544" name="Freeform 182"/>
                              <wps:cNvSpPr>
                                <a:spLocks/>
                              </wps:cNvSpPr>
                              <wps:spPr bwMode="auto">
                                <a:xfrm>
                                  <a:off x="0" y="0"/>
                                  <a:ext cx="944" cy="967"/>
                                </a:xfrm>
                                <a:custGeom>
                                  <a:avLst/>
                                  <a:gdLst>
                                    <a:gd name="T0" fmla="*/ 493 w 944"/>
                                    <a:gd name="T1" fmla="*/ 0 h 967"/>
                                    <a:gd name="T2" fmla="*/ 414 w 944"/>
                                    <a:gd name="T3" fmla="*/ 7 h 967"/>
                                    <a:gd name="T4" fmla="*/ 330 w 944"/>
                                    <a:gd name="T5" fmla="*/ 25 h 967"/>
                                    <a:gd name="T6" fmla="*/ 263 w 944"/>
                                    <a:gd name="T7" fmla="*/ 49 h 967"/>
                                    <a:gd name="T8" fmla="*/ 203 w 944"/>
                                    <a:gd name="T9" fmla="*/ 82 h 967"/>
                                    <a:gd name="T10" fmla="*/ 151 w 944"/>
                                    <a:gd name="T11" fmla="*/ 122 h 967"/>
                                    <a:gd name="T12" fmla="*/ 107 w 944"/>
                                    <a:gd name="T13" fmla="*/ 168 h 967"/>
                                    <a:gd name="T14" fmla="*/ 41 w 944"/>
                                    <a:gd name="T15" fmla="*/ 270 h 967"/>
                                    <a:gd name="T16" fmla="*/ 19 w 944"/>
                                    <a:gd name="T17" fmla="*/ 331 h 967"/>
                                    <a:gd name="T18" fmla="*/ 5 w 944"/>
                                    <a:gd name="T19" fmla="*/ 401 h 967"/>
                                    <a:gd name="T20" fmla="*/ 0 w 944"/>
                                    <a:gd name="T21" fmla="*/ 512 h 967"/>
                                    <a:gd name="T22" fmla="*/ 6 w 944"/>
                                    <a:gd name="T23" fmla="*/ 568 h 967"/>
                                    <a:gd name="T24" fmla="*/ 22 w 944"/>
                                    <a:gd name="T25" fmla="*/ 636 h 967"/>
                                    <a:gd name="T26" fmla="*/ 63 w 944"/>
                                    <a:gd name="T27" fmla="*/ 743 h 967"/>
                                    <a:gd name="T28" fmla="*/ 98 w 944"/>
                                    <a:gd name="T29" fmla="*/ 801 h 967"/>
                                    <a:gd name="T30" fmla="*/ 140 w 944"/>
                                    <a:gd name="T31" fmla="*/ 851 h 967"/>
                                    <a:gd name="T32" fmla="*/ 190 w 944"/>
                                    <a:gd name="T33" fmla="*/ 893 h 967"/>
                                    <a:gd name="T34" fmla="*/ 246 w 944"/>
                                    <a:gd name="T35" fmla="*/ 925 h 967"/>
                                    <a:gd name="T36" fmla="*/ 308 w 944"/>
                                    <a:gd name="T37" fmla="*/ 949 h 967"/>
                                    <a:gd name="T38" fmla="*/ 376 w 944"/>
                                    <a:gd name="T39" fmla="*/ 963 h 967"/>
                                    <a:gd name="T40" fmla="*/ 450 w 944"/>
                                    <a:gd name="T41" fmla="*/ 966 h 967"/>
                                    <a:gd name="T42" fmla="*/ 529 w 944"/>
                                    <a:gd name="T43" fmla="*/ 959 h 967"/>
                                    <a:gd name="T44" fmla="*/ 613 w 944"/>
                                    <a:gd name="T45" fmla="*/ 942 h 967"/>
                                    <a:gd name="T46" fmla="*/ 680 w 944"/>
                                    <a:gd name="T47" fmla="*/ 917 h 967"/>
                                    <a:gd name="T48" fmla="*/ 740 w 944"/>
                                    <a:gd name="T49" fmla="*/ 885 h 967"/>
                                    <a:gd name="T50" fmla="*/ 792 w 944"/>
                                    <a:gd name="T51" fmla="*/ 845 h 967"/>
                                    <a:gd name="T52" fmla="*/ 836 w 944"/>
                                    <a:gd name="T53" fmla="*/ 798 h 967"/>
                                    <a:gd name="T54" fmla="*/ 902 w 944"/>
                                    <a:gd name="T55" fmla="*/ 697 h 967"/>
                                    <a:gd name="T56" fmla="*/ 924 w 944"/>
                                    <a:gd name="T57" fmla="*/ 635 h 967"/>
                                    <a:gd name="T58" fmla="*/ 938 w 944"/>
                                    <a:gd name="T59" fmla="*/ 565 h 967"/>
                                    <a:gd name="T60" fmla="*/ 943 w 944"/>
                                    <a:gd name="T61" fmla="*/ 510 h 967"/>
                                    <a:gd name="T62" fmla="*/ 943 w 944"/>
                                    <a:gd name="T63" fmla="*/ 454 h 967"/>
                                    <a:gd name="T64" fmla="*/ 925 w 944"/>
                                    <a:gd name="T65" fmla="*/ 345 h 967"/>
                                    <a:gd name="T66" fmla="*/ 880 w 944"/>
                                    <a:gd name="T67" fmla="*/ 223 h 967"/>
                                    <a:gd name="T68" fmla="*/ 845 w 944"/>
                                    <a:gd name="T69" fmla="*/ 165 h 967"/>
                                    <a:gd name="T70" fmla="*/ 803 w 944"/>
                                    <a:gd name="T71" fmla="*/ 115 h 967"/>
                                    <a:gd name="T72" fmla="*/ 753 w 944"/>
                                    <a:gd name="T73" fmla="*/ 74 h 967"/>
                                    <a:gd name="T74" fmla="*/ 697 w 944"/>
                                    <a:gd name="T75" fmla="*/ 41 h 967"/>
                                    <a:gd name="T76" fmla="*/ 635 w 944"/>
                                    <a:gd name="T77" fmla="*/ 17 h 967"/>
                                    <a:gd name="T78" fmla="*/ 566 w 944"/>
                                    <a:gd name="T79" fmla="*/ 4 h 967"/>
                                    <a:gd name="T80" fmla="*/ 493 w 944"/>
                                    <a:gd name="T81" fmla="*/ 0 h 9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944" h="967">
                                      <a:moveTo>
                                        <a:pt x="493" y="0"/>
                                      </a:moveTo>
                                      <a:lnTo>
                                        <a:pt x="414" y="7"/>
                                      </a:lnTo>
                                      <a:lnTo>
                                        <a:pt x="330" y="25"/>
                                      </a:lnTo>
                                      <a:lnTo>
                                        <a:pt x="263" y="49"/>
                                      </a:lnTo>
                                      <a:lnTo>
                                        <a:pt x="203" y="82"/>
                                      </a:lnTo>
                                      <a:lnTo>
                                        <a:pt x="151" y="122"/>
                                      </a:lnTo>
                                      <a:lnTo>
                                        <a:pt x="107" y="168"/>
                                      </a:lnTo>
                                      <a:lnTo>
                                        <a:pt x="41" y="270"/>
                                      </a:lnTo>
                                      <a:lnTo>
                                        <a:pt x="19" y="331"/>
                                      </a:lnTo>
                                      <a:lnTo>
                                        <a:pt x="5" y="401"/>
                                      </a:lnTo>
                                      <a:lnTo>
                                        <a:pt x="0" y="512"/>
                                      </a:lnTo>
                                      <a:lnTo>
                                        <a:pt x="6" y="568"/>
                                      </a:lnTo>
                                      <a:lnTo>
                                        <a:pt x="22" y="636"/>
                                      </a:lnTo>
                                      <a:lnTo>
                                        <a:pt x="63" y="743"/>
                                      </a:lnTo>
                                      <a:lnTo>
                                        <a:pt x="98" y="801"/>
                                      </a:lnTo>
                                      <a:lnTo>
                                        <a:pt x="140" y="851"/>
                                      </a:lnTo>
                                      <a:lnTo>
                                        <a:pt x="190" y="893"/>
                                      </a:lnTo>
                                      <a:lnTo>
                                        <a:pt x="246" y="925"/>
                                      </a:lnTo>
                                      <a:lnTo>
                                        <a:pt x="308" y="949"/>
                                      </a:lnTo>
                                      <a:lnTo>
                                        <a:pt x="376" y="963"/>
                                      </a:lnTo>
                                      <a:lnTo>
                                        <a:pt x="450" y="966"/>
                                      </a:lnTo>
                                      <a:lnTo>
                                        <a:pt x="529" y="959"/>
                                      </a:lnTo>
                                      <a:lnTo>
                                        <a:pt x="613" y="942"/>
                                      </a:lnTo>
                                      <a:lnTo>
                                        <a:pt x="680" y="917"/>
                                      </a:lnTo>
                                      <a:lnTo>
                                        <a:pt x="740" y="885"/>
                                      </a:lnTo>
                                      <a:lnTo>
                                        <a:pt x="792" y="845"/>
                                      </a:lnTo>
                                      <a:lnTo>
                                        <a:pt x="836" y="798"/>
                                      </a:lnTo>
                                      <a:lnTo>
                                        <a:pt x="902" y="697"/>
                                      </a:lnTo>
                                      <a:lnTo>
                                        <a:pt x="924" y="635"/>
                                      </a:lnTo>
                                      <a:lnTo>
                                        <a:pt x="938" y="565"/>
                                      </a:lnTo>
                                      <a:lnTo>
                                        <a:pt x="943" y="510"/>
                                      </a:lnTo>
                                      <a:lnTo>
                                        <a:pt x="943" y="454"/>
                                      </a:lnTo>
                                      <a:lnTo>
                                        <a:pt x="925" y="345"/>
                                      </a:lnTo>
                                      <a:lnTo>
                                        <a:pt x="880" y="223"/>
                                      </a:lnTo>
                                      <a:lnTo>
                                        <a:pt x="845" y="165"/>
                                      </a:lnTo>
                                      <a:lnTo>
                                        <a:pt x="803" y="115"/>
                                      </a:lnTo>
                                      <a:lnTo>
                                        <a:pt x="753" y="74"/>
                                      </a:lnTo>
                                      <a:lnTo>
                                        <a:pt x="697" y="41"/>
                                      </a:lnTo>
                                      <a:lnTo>
                                        <a:pt x="635" y="17"/>
                                      </a:lnTo>
                                      <a:lnTo>
                                        <a:pt x="566" y="4"/>
                                      </a:lnTo>
                                      <a:lnTo>
                                        <a:pt x="493" y="0"/>
                                      </a:lnTo>
                                      <a:close/>
                                    </a:path>
                                  </a:pathLst>
                                </a:custGeom>
                                <a:solidFill>
                                  <a:srgbClr val="8A68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446538" name="Picture 183"/>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168" y="242"/>
                                  <a:ext cx="635" cy="48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EB1599A" id="Group 181" o:spid="_x0000_s1026" style="width:47.2pt;height:48.35pt;mso-position-horizontal-relative:char;mso-position-vertical-relative:line" coordsize="944,96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">
                      <v:shape id="Freeform 182" o:spid="_x0000_s1027" style="position:absolute;width:944;height:967;visibility:visible;mso-wrap-style:square;v-text-anchor:top" coordsize="944,9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" path="m493,l414,7,330,25,263,49,203,82r-52,40l107,168,41,270,19,331,5,401,,512r6,56l22,636,63,743r35,58l140,851r50,42l246,925r62,24l376,963r74,3l529,959r84,-17l680,917r60,-32l792,845r44,-47l902,697r22,-62l938,565r5,-55l943,454,925,345,880,223,845,165,803,115,753,74,697,41,635,17,566,4,493,xe" fillcolor="#8a689a" stroked="f">
                        <v:path arrowok="t" o:connecttype="custom" o:connectlocs="493,0;414,7;330,25;263,49;203,82;151,122;107,168;41,270;19,331;5,401;0,512;6,568;22,636;63,743;98,801;140,851;190,893;246,925;308,949;376,963;450,966;529,959;613,942;680,917;740,885;792,845;836,798;902,697;924,635;938,565;943,510;943,454;925,345;880,223;845,165;803,115;753,74;697,41;635,17;566,4;493,0" o:connectangles="0,0,0,0,0,0,0,0,0,0,0,0,0,0,0,0,0,0,0,0,0,0,0,0,0,0,0,0,0,0,0,0,0,0,0,0,0,0,0,0,0"/>
                      </v:shape>
                      <v:shape id="Picture 183" o:spid="_x0000_s1028" type="#_x0000_t75" style="position:absolute;left:168;top:242;width:635;height:4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">
                        <v:imagedata r:id="rId53" o:title=""/>
                        <o:lock v:ext="edit" aspectratio="f"/>
                      </v:shape>
                      <w10:anchorlock/>
                    </v:group>
                  </w:pict>
                </mc:Fallback>
              </mc:AlternateContent>
            </w:r>
          </w:p>
        </w:tc>
      </w:tr>
      <w:tr w:rsidR="002162F0" w14:paraId="42FC9A7F" w14:textId="77777777" w:rsidTr="002162F0">
        <w:tc>
          <w:tcPr>
            <w:tcW w:w="3976" w:type="dxa"/>
            <w:shd w:val="clear" w:color="auto" w:fill="FFFFFF"/>
          </w:tcPr>
          <w:p w14:paraId="749C3299" w14:textId="77777777" w:rsidR="002162F0" w:rsidRPr="00466D14" w:rsidRDefault="002162F0" w:rsidP="00A87BF8">
            <w:pPr>
              <w:autoSpaceDE/>
              <w:autoSpaceDN/>
              <w:bidi/>
              <w:spacing w:beforeLines="30" w:before="72" w:afterLines="30" w:after="72"/>
              <w:rPr>
                <w:rFonts w:ascii="Calibri" w:eastAsia="Times New Roman" w:hAnsi="Calibri" w:cs="Times New Roman"/>
                <w:lang w:val="en-US" w:eastAsia="zh-CN"/>
              </w:rPr>
            </w:pPr>
            <w:r w:rsidRPr="00466D14">
              <w:rPr>
                <w:rFonts w:ascii="Calibri" w:eastAsia="Times New Roman" w:hAnsi="Calibri" w:cs="Arial"/>
                <w:color w:val="000000"/>
                <w:rtl/>
                <w:lang w:val="ar" w:eastAsia="en-US"/>
              </w:rPr>
              <w:t>الاعتراف بأن مقدمي الرعاية يعرفون احتياجاتهم وتطلعاتهم بشكل أفضل. لكل فرد علاقات فريدة، ونقاط قوة، وقدرات، وموارد، والتي قد تتغير بمرور الوقت.</w:t>
            </w:r>
          </w:p>
          <w:p w14:paraId="274DFEE9" w14:textId="77777777" w:rsidR="002162F0" w:rsidRPr="00466D14" w:rsidRDefault="002162F0" w:rsidP="00A87BF8">
            <w:pPr>
              <w:autoSpaceDE/>
              <w:autoSpaceDN/>
              <w:bidi/>
              <w:spacing w:beforeLines="30" w:before="72" w:afterLines="30" w:after="72"/>
              <w:rPr>
                <w:rFonts w:ascii="Times New Roman" w:eastAsia="Times New Roman" w:hAnsi="Times New Roman" w:cs="Times New Roman"/>
                <w:lang w:val="en-US" w:eastAsia="zh-CN"/>
              </w:rPr>
            </w:pPr>
            <w:r w:rsidRPr="00466D14">
              <w:rPr>
                <w:rFonts w:ascii="Calibri" w:eastAsia="Times New Roman" w:hAnsi="Calibri" w:cs="Arial"/>
                <w:color w:val="000000"/>
                <w:rtl/>
                <w:lang w:val="ar" w:eastAsia="en-US"/>
              </w:rPr>
              <w:t>المشاركة في تصميم السياسات والدعم والخدمات لتمكين مقدمي الرعاية ودعمهم في العثور على الدعم المناسب والوصول إليه في الوقت المناسب، مع ضمان تحديد ومعالجة التداعيات غير المقصودة التي قد تؤثر عليهم.</w:t>
            </w:r>
          </w:p>
        </w:tc>
        <w:tc>
          <w:tcPr>
            <w:tcW w:w="3962" w:type="dxa"/>
            <w:shd w:val="clear" w:color="auto" w:fill="FFFFFF"/>
          </w:tcPr>
          <w:p w14:paraId="7638F6B3" w14:textId="77777777" w:rsidR="002162F0" w:rsidRPr="00466D14" w:rsidRDefault="002162F0" w:rsidP="00A87BF8">
            <w:pPr>
              <w:autoSpaceDE/>
              <w:autoSpaceDN/>
              <w:bidi/>
              <w:spacing w:beforeLines="30" w:before="72" w:afterLines="30" w:after="72"/>
              <w:ind w:right="284"/>
              <w:rPr>
                <w:rFonts w:ascii="Calibri" w:eastAsia="Times New Roman" w:hAnsi="Calibri" w:cs="Arial"/>
                <w:b/>
                <w:bCs/>
                <w:color w:val="000000"/>
                <w:rtl/>
                <w:lang w:val="ar" w:eastAsia="en-US"/>
              </w:rPr>
            </w:pPr>
            <w:r w:rsidRPr="00466D14">
              <w:rPr>
                <w:rFonts w:ascii="Calibri" w:eastAsia="Times New Roman" w:hAnsi="Calibri" w:cs="Arial"/>
                <w:color w:val="000000"/>
                <w:rtl/>
                <w:lang w:val="ar" w:eastAsia="en-US"/>
              </w:rPr>
              <w:t>ستصمم السياسات ووسائل الدعم والخدمات لمقدمي الرعاية بطريقة تمكّنهم من اتخاذ الخيارات التي تناسبهم.</w:t>
            </w:r>
          </w:p>
        </w:tc>
        <w:tc>
          <w:tcPr>
            <w:tcW w:w="2694" w:type="dxa"/>
            <w:shd w:val="clear" w:color="auto" w:fill="FFFFFF"/>
          </w:tcPr>
          <w:p w14:paraId="025D2ADD" w14:textId="77777777" w:rsidR="002162F0" w:rsidRPr="00466D14" w:rsidRDefault="002162F0" w:rsidP="00A87BF8">
            <w:pPr>
              <w:autoSpaceDE/>
              <w:autoSpaceDN/>
              <w:bidi/>
              <w:spacing w:beforeLines="30" w:before="72" w:afterLines="30" w:after="72"/>
              <w:ind w:right="284"/>
              <w:rPr>
                <w:rFonts w:ascii="Calibri" w:eastAsiaTheme="minorEastAsia" w:hAnsi="Calibri" w:cs="Arial"/>
                <w:b/>
                <w:bCs/>
                <w:color w:val="000000"/>
                <w:lang w:val="en-US" w:eastAsia="zh-CN"/>
              </w:rPr>
            </w:pPr>
            <w:r w:rsidRPr="00466D14">
              <w:rPr>
                <w:rFonts w:ascii="Calibri" w:eastAsia="Times New Roman" w:hAnsi="Calibri" w:cs="Arial"/>
                <w:b/>
                <w:bCs/>
                <w:color w:val="000000"/>
                <w:rtl/>
                <w:lang w:val="ar" w:eastAsia="en-US"/>
              </w:rPr>
              <w:t>يدعم قدرة الفرد على التحكم بحياته</w:t>
            </w:r>
          </w:p>
          <w:p w14:paraId="4B422119" w14:textId="77777777" w:rsidR="002162F0" w:rsidRPr="00466D14" w:rsidRDefault="002162F0" w:rsidP="00A87BF8">
            <w:pPr>
              <w:autoSpaceDE/>
              <w:autoSpaceDN/>
              <w:bidi/>
              <w:spacing w:beforeLines="30" w:before="72" w:afterLines="30" w:after="72"/>
              <w:rPr>
                <w:rFonts w:ascii="Calibri" w:eastAsia="Times New Roman" w:hAnsi="Calibri" w:cs="Arial"/>
                <w:color w:val="000000"/>
                <w:rtl/>
                <w:lang w:val="ar" w:eastAsia="en-US"/>
              </w:rPr>
            </w:pPr>
            <w:r>
              <w:rPr>
                <w:rFonts w:ascii="Calibri" w:eastAsiaTheme="minorEastAsia" w:hAnsi="Calibri" w:cs="Times New Roman"/>
                <w:noProof/>
                <w:rtl/>
                <w:lang w:val="en-US" w:eastAsia="zh-CN"/>
              </w:rPr>
              <mc:AlternateContent>
                <mc:Choice Requires="wpg">
                  <w:drawing>
                    <wp:inline distT="0" distB="0" distL="0" distR="0" wp14:anchorId="1CA917B4" wp14:editId="1DFF253E">
                      <wp:extent cx="656590" cy="631825"/>
                      <wp:effectExtent l="0" t="0" r="0" b="0"/>
                      <wp:docPr id="1136511175"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 cy="631825"/>
                                <a:chOff x="1245" y="404"/>
                                <a:chExt cx="1034" cy="995"/>
                              </a:xfrm>
                            </wpg:grpSpPr>
                            <wps:wsp>
                              <wps:cNvPr id="711420719" name="Freeform 174"/>
                              <wps:cNvSpPr>
                                <a:spLocks/>
                              </wps:cNvSpPr>
                              <wps:spPr bwMode="auto">
                                <a:xfrm>
                                  <a:off x="1244" y="403"/>
                                  <a:ext cx="1034" cy="995"/>
                                </a:xfrm>
                                <a:custGeom>
                                  <a:avLst/>
                                  <a:gdLst>
                                    <a:gd name="T0" fmla="+- 0 1774 1245"/>
                                    <a:gd name="T1" fmla="*/ T0 w 1034"/>
                                    <a:gd name="T2" fmla="+- 0 404 404"/>
                                    <a:gd name="T3" fmla="*/ 404 h 995"/>
                                    <a:gd name="T4" fmla="+- 0 1710 1245"/>
                                    <a:gd name="T5" fmla="*/ T4 w 1034"/>
                                    <a:gd name="T6" fmla="+- 0 409 404"/>
                                    <a:gd name="T7" fmla="*/ 409 h 995"/>
                                    <a:gd name="T8" fmla="+- 0 1643 1245"/>
                                    <a:gd name="T9" fmla="*/ T8 w 1034"/>
                                    <a:gd name="T10" fmla="+- 0 425 404"/>
                                    <a:gd name="T11" fmla="*/ 425 h 995"/>
                                    <a:gd name="T12" fmla="+- 0 1575 1245"/>
                                    <a:gd name="T13" fmla="*/ T12 w 1034"/>
                                    <a:gd name="T14" fmla="+- 0 453 404"/>
                                    <a:gd name="T15" fmla="*/ 453 h 995"/>
                                    <a:gd name="T16" fmla="+- 0 1474 1245"/>
                                    <a:gd name="T17" fmla="*/ T16 w 1034"/>
                                    <a:gd name="T18" fmla="+- 0 511 404"/>
                                    <a:gd name="T19" fmla="*/ 511 h 995"/>
                                    <a:gd name="T20" fmla="+- 0 1387 1245"/>
                                    <a:gd name="T21" fmla="*/ T20 w 1034"/>
                                    <a:gd name="T22" fmla="+- 0 589 404"/>
                                    <a:gd name="T23" fmla="*/ 589 h 995"/>
                                    <a:gd name="T24" fmla="+- 0 1348 1245"/>
                                    <a:gd name="T25" fmla="*/ T24 w 1034"/>
                                    <a:gd name="T26" fmla="+- 0 636 404"/>
                                    <a:gd name="T27" fmla="*/ 636 h 995"/>
                                    <a:gd name="T28" fmla="+- 0 1306 1245"/>
                                    <a:gd name="T29" fmla="*/ T28 w 1034"/>
                                    <a:gd name="T30" fmla="+- 0 697 404"/>
                                    <a:gd name="T31" fmla="*/ 697 h 995"/>
                                    <a:gd name="T32" fmla="+- 0 1274 1245"/>
                                    <a:gd name="T33" fmla="*/ T32 w 1034"/>
                                    <a:gd name="T34" fmla="+- 0 760 404"/>
                                    <a:gd name="T35" fmla="*/ 760 h 995"/>
                                    <a:gd name="T36" fmla="+- 0 1254 1245"/>
                                    <a:gd name="T37" fmla="*/ T36 w 1034"/>
                                    <a:gd name="T38" fmla="+- 0 824 404"/>
                                    <a:gd name="T39" fmla="*/ 824 h 995"/>
                                    <a:gd name="T40" fmla="+- 0 1245 1245"/>
                                    <a:gd name="T41" fmla="*/ T40 w 1034"/>
                                    <a:gd name="T42" fmla="+- 0 891 404"/>
                                    <a:gd name="T43" fmla="*/ 891 h 995"/>
                                    <a:gd name="T44" fmla="+- 0 1247 1245"/>
                                    <a:gd name="T45" fmla="*/ T44 w 1034"/>
                                    <a:gd name="T46" fmla="+- 0 958 404"/>
                                    <a:gd name="T47" fmla="*/ 958 h 995"/>
                                    <a:gd name="T48" fmla="+- 0 1261 1245"/>
                                    <a:gd name="T49" fmla="*/ T48 w 1034"/>
                                    <a:gd name="T50" fmla="+- 0 1025 404"/>
                                    <a:gd name="T51" fmla="*/ 1025 h 995"/>
                                    <a:gd name="T52" fmla="+- 0 1287 1245"/>
                                    <a:gd name="T53" fmla="*/ T52 w 1034"/>
                                    <a:gd name="T54" fmla="+- 0 1091 404"/>
                                    <a:gd name="T55" fmla="*/ 1091 h 995"/>
                                    <a:gd name="T56" fmla="+- 0 1324 1245"/>
                                    <a:gd name="T57" fmla="*/ T56 w 1034"/>
                                    <a:gd name="T58" fmla="+- 0 1157 404"/>
                                    <a:gd name="T59" fmla="*/ 1157 h 995"/>
                                    <a:gd name="T60" fmla="+- 0 1374 1245"/>
                                    <a:gd name="T61" fmla="*/ T60 w 1034"/>
                                    <a:gd name="T62" fmla="+- 0 1221 404"/>
                                    <a:gd name="T63" fmla="*/ 1221 h 995"/>
                                    <a:gd name="T64" fmla="+- 0 1436 1245"/>
                                    <a:gd name="T65" fmla="*/ T64 w 1034"/>
                                    <a:gd name="T66" fmla="+- 0 1283 404"/>
                                    <a:gd name="T67" fmla="*/ 1283 h 995"/>
                                    <a:gd name="T68" fmla="+- 0 1495 1245"/>
                                    <a:gd name="T69" fmla="*/ T68 w 1034"/>
                                    <a:gd name="T70" fmla="+- 0 1327 404"/>
                                    <a:gd name="T71" fmla="*/ 1327 h 995"/>
                                    <a:gd name="T72" fmla="+- 0 1557 1245"/>
                                    <a:gd name="T73" fmla="*/ T72 w 1034"/>
                                    <a:gd name="T74" fmla="+- 0 1360 404"/>
                                    <a:gd name="T75" fmla="*/ 1360 h 995"/>
                                    <a:gd name="T76" fmla="+- 0 1622 1245"/>
                                    <a:gd name="T77" fmla="*/ T76 w 1034"/>
                                    <a:gd name="T78" fmla="+- 0 1382 404"/>
                                    <a:gd name="T79" fmla="*/ 1382 h 995"/>
                                    <a:gd name="T80" fmla="+- 0 1687 1245"/>
                                    <a:gd name="T81" fmla="*/ T80 w 1034"/>
                                    <a:gd name="T82" fmla="+- 0 1394 404"/>
                                    <a:gd name="T83" fmla="*/ 1394 h 995"/>
                                    <a:gd name="T84" fmla="+- 0 1749 1245"/>
                                    <a:gd name="T85" fmla="*/ T84 w 1034"/>
                                    <a:gd name="T86" fmla="+- 0 1398 404"/>
                                    <a:gd name="T87" fmla="*/ 1398 h 995"/>
                                    <a:gd name="T88" fmla="+- 0 1813 1245"/>
                                    <a:gd name="T89" fmla="*/ T88 w 1034"/>
                                    <a:gd name="T90" fmla="+- 0 1393 404"/>
                                    <a:gd name="T91" fmla="*/ 1393 h 995"/>
                                    <a:gd name="T92" fmla="+- 0 1879 1245"/>
                                    <a:gd name="T93" fmla="*/ T92 w 1034"/>
                                    <a:gd name="T94" fmla="+- 0 1377 404"/>
                                    <a:gd name="T95" fmla="*/ 1377 h 995"/>
                                    <a:gd name="T96" fmla="+- 0 1948 1245"/>
                                    <a:gd name="T97" fmla="*/ T96 w 1034"/>
                                    <a:gd name="T98" fmla="+- 0 1349 404"/>
                                    <a:gd name="T99" fmla="*/ 1349 h 995"/>
                                    <a:gd name="T100" fmla="+- 0 2049 1245"/>
                                    <a:gd name="T101" fmla="*/ T100 w 1034"/>
                                    <a:gd name="T102" fmla="+- 0 1291 404"/>
                                    <a:gd name="T103" fmla="*/ 1291 h 995"/>
                                    <a:gd name="T104" fmla="+- 0 2136 1245"/>
                                    <a:gd name="T105" fmla="*/ T104 w 1034"/>
                                    <a:gd name="T106" fmla="+- 0 1213 404"/>
                                    <a:gd name="T107" fmla="*/ 1213 h 995"/>
                                    <a:gd name="T108" fmla="+- 0 2174 1245"/>
                                    <a:gd name="T109" fmla="*/ T108 w 1034"/>
                                    <a:gd name="T110" fmla="+- 0 1166 404"/>
                                    <a:gd name="T111" fmla="*/ 1166 h 995"/>
                                    <a:gd name="T112" fmla="+- 0 2217 1245"/>
                                    <a:gd name="T113" fmla="*/ T112 w 1034"/>
                                    <a:gd name="T114" fmla="+- 0 1105 404"/>
                                    <a:gd name="T115" fmla="*/ 1105 h 995"/>
                                    <a:gd name="T116" fmla="+- 0 2249 1245"/>
                                    <a:gd name="T117" fmla="*/ T116 w 1034"/>
                                    <a:gd name="T118" fmla="+- 0 1042 404"/>
                                    <a:gd name="T119" fmla="*/ 1042 h 995"/>
                                    <a:gd name="T120" fmla="+- 0 2269 1245"/>
                                    <a:gd name="T121" fmla="*/ T120 w 1034"/>
                                    <a:gd name="T122" fmla="+- 0 977 404"/>
                                    <a:gd name="T123" fmla="*/ 977 h 995"/>
                                    <a:gd name="T124" fmla="+- 0 2278 1245"/>
                                    <a:gd name="T125" fmla="*/ T124 w 1034"/>
                                    <a:gd name="T126" fmla="+- 0 911 404"/>
                                    <a:gd name="T127" fmla="*/ 911 h 995"/>
                                    <a:gd name="T128" fmla="+- 0 2276 1245"/>
                                    <a:gd name="T129" fmla="*/ T128 w 1034"/>
                                    <a:gd name="T130" fmla="+- 0 844 404"/>
                                    <a:gd name="T131" fmla="*/ 844 h 995"/>
                                    <a:gd name="T132" fmla="+- 0 2262 1245"/>
                                    <a:gd name="T133" fmla="*/ T132 w 1034"/>
                                    <a:gd name="T134" fmla="+- 0 777 404"/>
                                    <a:gd name="T135" fmla="*/ 777 h 995"/>
                                    <a:gd name="T136" fmla="+- 0 2236 1245"/>
                                    <a:gd name="T137" fmla="*/ T136 w 1034"/>
                                    <a:gd name="T138" fmla="+- 0 711 404"/>
                                    <a:gd name="T139" fmla="*/ 711 h 995"/>
                                    <a:gd name="T140" fmla="+- 0 2198 1245"/>
                                    <a:gd name="T141" fmla="*/ T140 w 1034"/>
                                    <a:gd name="T142" fmla="+- 0 645 404"/>
                                    <a:gd name="T143" fmla="*/ 645 h 995"/>
                                    <a:gd name="T144" fmla="+- 0 2148 1245"/>
                                    <a:gd name="T145" fmla="*/ T144 w 1034"/>
                                    <a:gd name="T146" fmla="+- 0 581 404"/>
                                    <a:gd name="T147" fmla="*/ 581 h 995"/>
                                    <a:gd name="T148" fmla="+- 0 2086 1245"/>
                                    <a:gd name="T149" fmla="*/ T148 w 1034"/>
                                    <a:gd name="T150" fmla="+- 0 519 404"/>
                                    <a:gd name="T151" fmla="*/ 519 h 995"/>
                                    <a:gd name="T152" fmla="+- 0 2027 1245"/>
                                    <a:gd name="T153" fmla="*/ T152 w 1034"/>
                                    <a:gd name="T154" fmla="+- 0 475 404"/>
                                    <a:gd name="T155" fmla="*/ 475 h 995"/>
                                    <a:gd name="T156" fmla="+- 0 1965 1245"/>
                                    <a:gd name="T157" fmla="*/ T156 w 1034"/>
                                    <a:gd name="T158" fmla="+- 0 442 404"/>
                                    <a:gd name="T159" fmla="*/ 442 h 995"/>
                                    <a:gd name="T160" fmla="+- 0 1901 1245"/>
                                    <a:gd name="T161" fmla="*/ T160 w 1034"/>
                                    <a:gd name="T162" fmla="+- 0 420 404"/>
                                    <a:gd name="T163" fmla="*/ 420 h 995"/>
                                    <a:gd name="T164" fmla="+- 0 1836 1245"/>
                                    <a:gd name="T165" fmla="*/ T164 w 1034"/>
                                    <a:gd name="T166" fmla="+- 0 408 404"/>
                                    <a:gd name="T167" fmla="*/ 408 h 995"/>
                                    <a:gd name="T168" fmla="+- 0 1774 1245"/>
                                    <a:gd name="T169" fmla="*/ T168 w 1034"/>
                                    <a:gd name="T170" fmla="+- 0 404 404"/>
                                    <a:gd name="T171" fmla="*/ 404 h 9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34" h="995">
                                      <a:moveTo>
                                        <a:pt x="529" y="0"/>
                                      </a:moveTo>
                                      <a:lnTo>
                                        <a:pt x="465" y="5"/>
                                      </a:lnTo>
                                      <a:lnTo>
                                        <a:pt x="398" y="21"/>
                                      </a:lnTo>
                                      <a:lnTo>
                                        <a:pt x="330" y="49"/>
                                      </a:lnTo>
                                      <a:lnTo>
                                        <a:pt x="229" y="107"/>
                                      </a:lnTo>
                                      <a:lnTo>
                                        <a:pt x="142" y="185"/>
                                      </a:lnTo>
                                      <a:lnTo>
                                        <a:pt x="103" y="232"/>
                                      </a:lnTo>
                                      <a:lnTo>
                                        <a:pt x="61" y="293"/>
                                      </a:lnTo>
                                      <a:lnTo>
                                        <a:pt x="29" y="356"/>
                                      </a:lnTo>
                                      <a:lnTo>
                                        <a:pt x="9" y="420"/>
                                      </a:lnTo>
                                      <a:lnTo>
                                        <a:pt x="0" y="487"/>
                                      </a:lnTo>
                                      <a:lnTo>
                                        <a:pt x="2" y="554"/>
                                      </a:lnTo>
                                      <a:lnTo>
                                        <a:pt x="16" y="621"/>
                                      </a:lnTo>
                                      <a:lnTo>
                                        <a:pt x="42" y="687"/>
                                      </a:lnTo>
                                      <a:lnTo>
                                        <a:pt x="79" y="753"/>
                                      </a:lnTo>
                                      <a:lnTo>
                                        <a:pt x="129" y="817"/>
                                      </a:lnTo>
                                      <a:lnTo>
                                        <a:pt x="191" y="879"/>
                                      </a:lnTo>
                                      <a:lnTo>
                                        <a:pt x="250" y="923"/>
                                      </a:lnTo>
                                      <a:lnTo>
                                        <a:pt x="312" y="956"/>
                                      </a:lnTo>
                                      <a:lnTo>
                                        <a:pt x="377" y="978"/>
                                      </a:lnTo>
                                      <a:lnTo>
                                        <a:pt x="442" y="990"/>
                                      </a:lnTo>
                                      <a:lnTo>
                                        <a:pt x="504" y="994"/>
                                      </a:lnTo>
                                      <a:lnTo>
                                        <a:pt x="568" y="989"/>
                                      </a:lnTo>
                                      <a:lnTo>
                                        <a:pt x="634" y="973"/>
                                      </a:lnTo>
                                      <a:lnTo>
                                        <a:pt x="703" y="945"/>
                                      </a:lnTo>
                                      <a:lnTo>
                                        <a:pt x="804" y="887"/>
                                      </a:lnTo>
                                      <a:lnTo>
                                        <a:pt x="891" y="809"/>
                                      </a:lnTo>
                                      <a:lnTo>
                                        <a:pt x="929" y="762"/>
                                      </a:lnTo>
                                      <a:lnTo>
                                        <a:pt x="972" y="701"/>
                                      </a:lnTo>
                                      <a:lnTo>
                                        <a:pt x="1004" y="638"/>
                                      </a:lnTo>
                                      <a:lnTo>
                                        <a:pt x="1024" y="573"/>
                                      </a:lnTo>
                                      <a:lnTo>
                                        <a:pt x="1033" y="507"/>
                                      </a:lnTo>
                                      <a:lnTo>
                                        <a:pt x="1031" y="440"/>
                                      </a:lnTo>
                                      <a:lnTo>
                                        <a:pt x="1017" y="373"/>
                                      </a:lnTo>
                                      <a:lnTo>
                                        <a:pt x="991" y="307"/>
                                      </a:lnTo>
                                      <a:lnTo>
                                        <a:pt x="953" y="241"/>
                                      </a:lnTo>
                                      <a:lnTo>
                                        <a:pt x="903" y="177"/>
                                      </a:lnTo>
                                      <a:lnTo>
                                        <a:pt x="841" y="115"/>
                                      </a:lnTo>
                                      <a:lnTo>
                                        <a:pt x="782" y="71"/>
                                      </a:lnTo>
                                      <a:lnTo>
                                        <a:pt x="720" y="38"/>
                                      </a:lnTo>
                                      <a:lnTo>
                                        <a:pt x="656" y="16"/>
                                      </a:lnTo>
                                      <a:lnTo>
                                        <a:pt x="591" y="4"/>
                                      </a:lnTo>
                                      <a:lnTo>
                                        <a:pt x="529" y="0"/>
                                      </a:lnTo>
                                      <a:close/>
                                    </a:path>
                                  </a:pathLst>
                                </a:custGeom>
                                <a:solidFill>
                                  <a:srgbClr val="4A78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965969" name="Freeform 175"/>
                              <wps:cNvSpPr>
                                <a:spLocks/>
                              </wps:cNvSpPr>
                              <wps:spPr bwMode="auto">
                                <a:xfrm>
                                  <a:off x="1665" y="848"/>
                                  <a:ext cx="386" cy="325"/>
                                </a:xfrm>
                                <a:custGeom>
                                  <a:avLst/>
                                  <a:gdLst>
                                    <a:gd name="T0" fmla="+- 0 2050 1665"/>
                                    <a:gd name="T1" fmla="*/ T0 w 386"/>
                                    <a:gd name="T2" fmla="+- 0 914 849"/>
                                    <a:gd name="T3" fmla="*/ 914 h 325"/>
                                    <a:gd name="T4" fmla="+- 0 2045 1665"/>
                                    <a:gd name="T5" fmla="*/ T4 w 386"/>
                                    <a:gd name="T6" fmla="+- 0 889 849"/>
                                    <a:gd name="T7" fmla="*/ 889 h 325"/>
                                    <a:gd name="T8" fmla="+- 0 2031 1665"/>
                                    <a:gd name="T9" fmla="*/ T8 w 386"/>
                                    <a:gd name="T10" fmla="+- 0 868 849"/>
                                    <a:gd name="T11" fmla="*/ 868 h 325"/>
                                    <a:gd name="T12" fmla="+- 0 2010 1665"/>
                                    <a:gd name="T13" fmla="*/ T12 w 386"/>
                                    <a:gd name="T14" fmla="+- 0 854 849"/>
                                    <a:gd name="T15" fmla="*/ 854 h 325"/>
                                    <a:gd name="T16" fmla="+- 0 1985 1665"/>
                                    <a:gd name="T17" fmla="*/ T16 w 386"/>
                                    <a:gd name="T18" fmla="+- 0 849 849"/>
                                    <a:gd name="T19" fmla="*/ 849 h 325"/>
                                    <a:gd name="T20" fmla="+- 0 1953 1665"/>
                                    <a:gd name="T21" fmla="*/ T20 w 386"/>
                                    <a:gd name="T22" fmla="+- 0 849 849"/>
                                    <a:gd name="T23" fmla="*/ 849 h 325"/>
                                    <a:gd name="T24" fmla="+- 0 1946 1665"/>
                                    <a:gd name="T25" fmla="*/ T24 w 386"/>
                                    <a:gd name="T26" fmla="+- 0 871 849"/>
                                    <a:gd name="T27" fmla="*/ 871 h 325"/>
                                    <a:gd name="T28" fmla="+- 0 1932 1665"/>
                                    <a:gd name="T29" fmla="*/ T28 w 386"/>
                                    <a:gd name="T30" fmla="+- 0 890 849"/>
                                    <a:gd name="T31" fmla="*/ 890 h 325"/>
                                    <a:gd name="T32" fmla="+- 0 1912 1665"/>
                                    <a:gd name="T33" fmla="*/ T32 w 386"/>
                                    <a:gd name="T34" fmla="+- 0 902 849"/>
                                    <a:gd name="T35" fmla="*/ 902 h 325"/>
                                    <a:gd name="T36" fmla="+- 0 1888 1665"/>
                                    <a:gd name="T37" fmla="*/ T36 w 386"/>
                                    <a:gd name="T38" fmla="+- 0 906 849"/>
                                    <a:gd name="T39" fmla="*/ 906 h 325"/>
                                    <a:gd name="T40" fmla="+- 0 1858 1665"/>
                                    <a:gd name="T41" fmla="*/ T40 w 386"/>
                                    <a:gd name="T42" fmla="+- 0 906 849"/>
                                    <a:gd name="T43" fmla="*/ 906 h 325"/>
                                    <a:gd name="T44" fmla="+- 0 1858 1665"/>
                                    <a:gd name="T45" fmla="*/ T44 w 386"/>
                                    <a:gd name="T46" fmla="+- 0 961 849"/>
                                    <a:gd name="T47" fmla="*/ 961 h 325"/>
                                    <a:gd name="T48" fmla="+- 0 1853 1665"/>
                                    <a:gd name="T49" fmla="*/ T48 w 386"/>
                                    <a:gd name="T50" fmla="+- 0 986 849"/>
                                    <a:gd name="T51" fmla="*/ 986 h 325"/>
                                    <a:gd name="T52" fmla="+- 0 1838 1665"/>
                                    <a:gd name="T53" fmla="*/ T52 w 386"/>
                                    <a:gd name="T54" fmla="+- 0 1007 849"/>
                                    <a:gd name="T55" fmla="*/ 1007 h 325"/>
                                    <a:gd name="T56" fmla="+- 0 1818 1665"/>
                                    <a:gd name="T57" fmla="*/ T56 w 386"/>
                                    <a:gd name="T58" fmla="+- 0 1021 849"/>
                                    <a:gd name="T59" fmla="*/ 1021 h 325"/>
                                    <a:gd name="T60" fmla="+- 0 1792 1665"/>
                                    <a:gd name="T61" fmla="*/ T60 w 386"/>
                                    <a:gd name="T62" fmla="+- 0 1026 849"/>
                                    <a:gd name="T63" fmla="*/ 1026 h 325"/>
                                    <a:gd name="T64" fmla="+- 0 1665 1665"/>
                                    <a:gd name="T65" fmla="*/ T64 w 386"/>
                                    <a:gd name="T66" fmla="+- 0 1026 849"/>
                                    <a:gd name="T67" fmla="*/ 1026 h 325"/>
                                    <a:gd name="T68" fmla="+- 0 1665 1665"/>
                                    <a:gd name="T69" fmla="*/ T68 w 386"/>
                                    <a:gd name="T70" fmla="+- 0 1057 849"/>
                                    <a:gd name="T71" fmla="*/ 1057 h 325"/>
                                    <a:gd name="T72" fmla="+- 0 1670 1665"/>
                                    <a:gd name="T73" fmla="*/ T72 w 386"/>
                                    <a:gd name="T74" fmla="+- 0 1082 849"/>
                                    <a:gd name="T75" fmla="*/ 1082 h 325"/>
                                    <a:gd name="T76" fmla="+- 0 1684 1665"/>
                                    <a:gd name="T77" fmla="*/ T76 w 386"/>
                                    <a:gd name="T78" fmla="+- 0 1103 849"/>
                                    <a:gd name="T79" fmla="*/ 1103 h 325"/>
                                    <a:gd name="T80" fmla="+- 0 1705 1665"/>
                                    <a:gd name="T81" fmla="*/ T80 w 386"/>
                                    <a:gd name="T82" fmla="+- 0 1117 849"/>
                                    <a:gd name="T83" fmla="*/ 1117 h 325"/>
                                    <a:gd name="T84" fmla="+- 0 1731 1665"/>
                                    <a:gd name="T85" fmla="*/ T84 w 386"/>
                                    <a:gd name="T86" fmla="+- 0 1122 849"/>
                                    <a:gd name="T87" fmla="*/ 1122 h 325"/>
                                    <a:gd name="T88" fmla="+- 0 1903 1665"/>
                                    <a:gd name="T89" fmla="*/ T88 w 386"/>
                                    <a:gd name="T90" fmla="+- 0 1122 849"/>
                                    <a:gd name="T91" fmla="*/ 1122 h 325"/>
                                    <a:gd name="T92" fmla="+- 0 1962 1665"/>
                                    <a:gd name="T93" fmla="*/ T92 w 386"/>
                                    <a:gd name="T94" fmla="+- 0 1165 849"/>
                                    <a:gd name="T95" fmla="*/ 1165 h 325"/>
                                    <a:gd name="T96" fmla="+- 0 1971 1665"/>
                                    <a:gd name="T97" fmla="*/ T96 w 386"/>
                                    <a:gd name="T98" fmla="+- 0 1173 849"/>
                                    <a:gd name="T99" fmla="*/ 1173 h 325"/>
                                    <a:gd name="T100" fmla="+- 0 1985 1665"/>
                                    <a:gd name="T101" fmla="*/ T100 w 386"/>
                                    <a:gd name="T102" fmla="+- 0 1168 849"/>
                                    <a:gd name="T103" fmla="*/ 1168 h 325"/>
                                    <a:gd name="T104" fmla="+- 0 1985 1665"/>
                                    <a:gd name="T105" fmla="*/ T104 w 386"/>
                                    <a:gd name="T106" fmla="+- 0 1156 849"/>
                                    <a:gd name="T107" fmla="*/ 1156 h 325"/>
                                    <a:gd name="T108" fmla="+- 0 1985 1665"/>
                                    <a:gd name="T109" fmla="*/ T108 w 386"/>
                                    <a:gd name="T110" fmla="+- 0 1122 849"/>
                                    <a:gd name="T111" fmla="*/ 1122 h 325"/>
                                    <a:gd name="T112" fmla="+- 0 2010 1665"/>
                                    <a:gd name="T113" fmla="*/ T112 w 386"/>
                                    <a:gd name="T114" fmla="+- 0 1117 849"/>
                                    <a:gd name="T115" fmla="*/ 1117 h 325"/>
                                    <a:gd name="T116" fmla="+- 0 2031 1665"/>
                                    <a:gd name="T117" fmla="*/ T116 w 386"/>
                                    <a:gd name="T118" fmla="+- 0 1103 849"/>
                                    <a:gd name="T119" fmla="*/ 1103 h 325"/>
                                    <a:gd name="T120" fmla="+- 0 2045 1665"/>
                                    <a:gd name="T121" fmla="*/ T120 w 386"/>
                                    <a:gd name="T122" fmla="+- 0 1082 849"/>
                                    <a:gd name="T123" fmla="*/ 1082 h 325"/>
                                    <a:gd name="T124" fmla="+- 0 2050 1665"/>
                                    <a:gd name="T125" fmla="*/ T124 w 386"/>
                                    <a:gd name="T126" fmla="+- 0 1057 849"/>
                                    <a:gd name="T127" fmla="*/ 1057 h 325"/>
                                    <a:gd name="T128" fmla="+- 0 2050 1665"/>
                                    <a:gd name="T129" fmla="*/ T128 w 386"/>
                                    <a:gd name="T130" fmla="+- 0 914 849"/>
                                    <a:gd name="T131" fmla="*/ 914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86" h="325">
                                      <a:moveTo>
                                        <a:pt x="385" y="65"/>
                                      </a:moveTo>
                                      <a:lnTo>
                                        <a:pt x="380" y="40"/>
                                      </a:lnTo>
                                      <a:lnTo>
                                        <a:pt x="366" y="19"/>
                                      </a:lnTo>
                                      <a:lnTo>
                                        <a:pt x="345" y="5"/>
                                      </a:lnTo>
                                      <a:lnTo>
                                        <a:pt x="320" y="0"/>
                                      </a:lnTo>
                                      <a:lnTo>
                                        <a:pt x="288" y="0"/>
                                      </a:lnTo>
                                      <a:lnTo>
                                        <a:pt x="281" y="22"/>
                                      </a:lnTo>
                                      <a:lnTo>
                                        <a:pt x="267" y="41"/>
                                      </a:lnTo>
                                      <a:lnTo>
                                        <a:pt x="247" y="53"/>
                                      </a:lnTo>
                                      <a:lnTo>
                                        <a:pt x="223" y="57"/>
                                      </a:lnTo>
                                      <a:lnTo>
                                        <a:pt x="193" y="57"/>
                                      </a:lnTo>
                                      <a:lnTo>
                                        <a:pt x="193" y="112"/>
                                      </a:lnTo>
                                      <a:lnTo>
                                        <a:pt x="188" y="137"/>
                                      </a:lnTo>
                                      <a:lnTo>
                                        <a:pt x="173" y="158"/>
                                      </a:lnTo>
                                      <a:lnTo>
                                        <a:pt x="153" y="172"/>
                                      </a:lnTo>
                                      <a:lnTo>
                                        <a:pt x="127" y="177"/>
                                      </a:lnTo>
                                      <a:lnTo>
                                        <a:pt x="0" y="177"/>
                                      </a:lnTo>
                                      <a:lnTo>
                                        <a:pt x="0" y="208"/>
                                      </a:lnTo>
                                      <a:lnTo>
                                        <a:pt x="5" y="233"/>
                                      </a:lnTo>
                                      <a:lnTo>
                                        <a:pt x="19" y="254"/>
                                      </a:lnTo>
                                      <a:lnTo>
                                        <a:pt x="40" y="268"/>
                                      </a:lnTo>
                                      <a:lnTo>
                                        <a:pt x="66" y="273"/>
                                      </a:lnTo>
                                      <a:lnTo>
                                        <a:pt x="238" y="273"/>
                                      </a:lnTo>
                                      <a:lnTo>
                                        <a:pt x="297" y="316"/>
                                      </a:lnTo>
                                      <a:lnTo>
                                        <a:pt x="306" y="324"/>
                                      </a:lnTo>
                                      <a:lnTo>
                                        <a:pt x="320" y="319"/>
                                      </a:lnTo>
                                      <a:lnTo>
                                        <a:pt x="320" y="307"/>
                                      </a:lnTo>
                                      <a:lnTo>
                                        <a:pt x="320" y="273"/>
                                      </a:lnTo>
                                      <a:lnTo>
                                        <a:pt x="345" y="268"/>
                                      </a:lnTo>
                                      <a:lnTo>
                                        <a:pt x="366" y="254"/>
                                      </a:lnTo>
                                      <a:lnTo>
                                        <a:pt x="380" y="233"/>
                                      </a:lnTo>
                                      <a:lnTo>
                                        <a:pt x="385" y="208"/>
                                      </a:lnTo>
                                      <a:lnTo>
                                        <a:pt x="385" y="65"/>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9085921" name="Freeform 176"/>
                              <wps:cNvSpPr>
                                <a:spLocks/>
                              </wps:cNvSpPr>
                              <wps:spPr bwMode="auto">
                                <a:xfrm>
                                  <a:off x="1472" y="752"/>
                                  <a:ext cx="386" cy="325"/>
                                </a:xfrm>
                                <a:custGeom>
                                  <a:avLst/>
                                  <a:gdLst>
                                    <a:gd name="T0" fmla="+- 0 1657 1472"/>
                                    <a:gd name="T1" fmla="*/ T0 w 386"/>
                                    <a:gd name="T2" fmla="+- 0 949 753"/>
                                    <a:gd name="T3" fmla="*/ 949 h 325"/>
                                    <a:gd name="T4" fmla="+- 0 1648 1472"/>
                                    <a:gd name="T5" fmla="*/ T4 w 386"/>
                                    <a:gd name="T6" fmla="+- 0 957 753"/>
                                    <a:gd name="T7" fmla="*/ 957 h 325"/>
                                    <a:gd name="T8" fmla="+- 0 1634 1472"/>
                                    <a:gd name="T9" fmla="*/ T8 w 386"/>
                                    <a:gd name="T10" fmla="+- 0 952 753"/>
                                    <a:gd name="T11" fmla="*/ 952 h 325"/>
                                    <a:gd name="T12" fmla="+- 0 1634 1472"/>
                                    <a:gd name="T13" fmla="*/ T12 w 386"/>
                                    <a:gd name="T14" fmla="+- 0 940 753"/>
                                    <a:gd name="T15" fmla="*/ 940 h 325"/>
                                    <a:gd name="T16" fmla="+- 0 1634 1472"/>
                                    <a:gd name="T17" fmla="*/ T16 w 386"/>
                                    <a:gd name="T18" fmla="+- 0 906 753"/>
                                    <a:gd name="T19" fmla="*/ 906 h 325"/>
                                    <a:gd name="T20" fmla="+- 0 1609 1472"/>
                                    <a:gd name="T21" fmla="*/ T20 w 386"/>
                                    <a:gd name="T22" fmla="+- 0 901 753"/>
                                    <a:gd name="T23" fmla="*/ 901 h 325"/>
                                    <a:gd name="T24" fmla="+- 0 1588 1472"/>
                                    <a:gd name="T25" fmla="*/ T24 w 386"/>
                                    <a:gd name="T26" fmla="+- 0 887 753"/>
                                    <a:gd name="T27" fmla="*/ 887 h 325"/>
                                    <a:gd name="T28" fmla="+- 0 1574 1472"/>
                                    <a:gd name="T29" fmla="*/ T28 w 386"/>
                                    <a:gd name="T30" fmla="+- 0 866 753"/>
                                    <a:gd name="T31" fmla="*/ 866 h 325"/>
                                    <a:gd name="T32" fmla="+- 0 1569 1472"/>
                                    <a:gd name="T33" fmla="*/ T32 w 386"/>
                                    <a:gd name="T34" fmla="+- 0 841 753"/>
                                    <a:gd name="T35" fmla="*/ 841 h 325"/>
                                    <a:gd name="T36" fmla="+- 0 1569 1472"/>
                                    <a:gd name="T37" fmla="*/ T36 w 386"/>
                                    <a:gd name="T38" fmla="+- 0 753 753"/>
                                    <a:gd name="T39" fmla="*/ 753 h 325"/>
                                    <a:gd name="T40" fmla="+- 0 1538 1472"/>
                                    <a:gd name="T41" fmla="*/ T40 w 386"/>
                                    <a:gd name="T42" fmla="+- 0 753 753"/>
                                    <a:gd name="T43" fmla="*/ 753 h 325"/>
                                    <a:gd name="T44" fmla="+- 0 1513 1472"/>
                                    <a:gd name="T45" fmla="*/ T44 w 386"/>
                                    <a:gd name="T46" fmla="+- 0 758 753"/>
                                    <a:gd name="T47" fmla="*/ 758 h 325"/>
                                    <a:gd name="T48" fmla="+- 0 1492 1472"/>
                                    <a:gd name="T49" fmla="*/ T48 w 386"/>
                                    <a:gd name="T50" fmla="+- 0 772 753"/>
                                    <a:gd name="T51" fmla="*/ 772 h 325"/>
                                    <a:gd name="T52" fmla="+- 0 1478 1472"/>
                                    <a:gd name="T53" fmla="*/ T52 w 386"/>
                                    <a:gd name="T54" fmla="+- 0 793 753"/>
                                    <a:gd name="T55" fmla="*/ 793 h 325"/>
                                    <a:gd name="T56" fmla="+- 0 1472 1472"/>
                                    <a:gd name="T57" fmla="*/ T56 w 386"/>
                                    <a:gd name="T58" fmla="+- 0 818 753"/>
                                    <a:gd name="T59" fmla="*/ 818 h 325"/>
                                    <a:gd name="T60" fmla="+- 0 1472 1472"/>
                                    <a:gd name="T61" fmla="*/ T60 w 386"/>
                                    <a:gd name="T62" fmla="+- 0 961 753"/>
                                    <a:gd name="T63" fmla="*/ 961 h 325"/>
                                    <a:gd name="T64" fmla="+- 0 1478 1472"/>
                                    <a:gd name="T65" fmla="*/ T64 w 386"/>
                                    <a:gd name="T66" fmla="+- 0 986 753"/>
                                    <a:gd name="T67" fmla="*/ 986 h 325"/>
                                    <a:gd name="T68" fmla="+- 0 1492 1472"/>
                                    <a:gd name="T69" fmla="*/ T68 w 386"/>
                                    <a:gd name="T70" fmla="+- 0 1007 753"/>
                                    <a:gd name="T71" fmla="*/ 1007 h 325"/>
                                    <a:gd name="T72" fmla="+- 0 1513 1472"/>
                                    <a:gd name="T73" fmla="*/ T72 w 386"/>
                                    <a:gd name="T74" fmla="+- 0 1021 753"/>
                                    <a:gd name="T75" fmla="*/ 1021 h 325"/>
                                    <a:gd name="T76" fmla="+- 0 1538 1472"/>
                                    <a:gd name="T77" fmla="*/ T76 w 386"/>
                                    <a:gd name="T78" fmla="+- 0 1026 753"/>
                                    <a:gd name="T79" fmla="*/ 1026 h 325"/>
                                    <a:gd name="T80" fmla="+- 0 1538 1472"/>
                                    <a:gd name="T81" fmla="*/ T80 w 386"/>
                                    <a:gd name="T82" fmla="+- 0 1060 753"/>
                                    <a:gd name="T83" fmla="*/ 1060 h 325"/>
                                    <a:gd name="T84" fmla="+- 0 1538 1472"/>
                                    <a:gd name="T85" fmla="*/ T84 w 386"/>
                                    <a:gd name="T86" fmla="+- 0 1072 753"/>
                                    <a:gd name="T87" fmla="*/ 1072 h 325"/>
                                    <a:gd name="T88" fmla="+- 0 1552 1472"/>
                                    <a:gd name="T89" fmla="*/ T88 w 386"/>
                                    <a:gd name="T90" fmla="+- 0 1077 753"/>
                                    <a:gd name="T91" fmla="*/ 1077 h 325"/>
                                    <a:gd name="T92" fmla="+- 0 1560 1472"/>
                                    <a:gd name="T93" fmla="*/ T92 w 386"/>
                                    <a:gd name="T94" fmla="+- 0 1069 753"/>
                                    <a:gd name="T95" fmla="*/ 1069 h 325"/>
                                    <a:gd name="T96" fmla="+- 0 1620 1472"/>
                                    <a:gd name="T97" fmla="*/ T96 w 386"/>
                                    <a:gd name="T98" fmla="+- 0 1026 753"/>
                                    <a:gd name="T99" fmla="*/ 1026 h 325"/>
                                    <a:gd name="T100" fmla="+- 0 1792 1472"/>
                                    <a:gd name="T101" fmla="*/ T100 w 386"/>
                                    <a:gd name="T102" fmla="+- 0 1026 753"/>
                                    <a:gd name="T103" fmla="*/ 1026 h 325"/>
                                    <a:gd name="T104" fmla="+- 0 1818 1472"/>
                                    <a:gd name="T105" fmla="*/ T104 w 386"/>
                                    <a:gd name="T106" fmla="+- 0 1021 753"/>
                                    <a:gd name="T107" fmla="*/ 1021 h 325"/>
                                    <a:gd name="T108" fmla="+- 0 1838 1472"/>
                                    <a:gd name="T109" fmla="*/ T108 w 386"/>
                                    <a:gd name="T110" fmla="+- 0 1007 753"/>
                                    <a:gd name="T111" fmla="*/ 1007 h 325"/>
                                    <a:gd name="T112" fmla="+- 0 1853 1472"/>
                                    <a:gd name="T113" fmla="*/ T112 w 386"/>
                                    <a:gd name="T114" fmla="+- 0 986 753"/>
                                    <a:gd name="T115" fmla="*/ 986 h 325"/>
                                    <a:gd name="T116" fmla="+- 0 1858 1472"/>
                                    <a:gd name="T117" fmla="*/ T116 w 386"/>
                                    <a:gd name="T118" fmla="+- 0 961 753"/>
                                    <a:gd name="T119" fmla="*/ 961 h 325"/>
                                    <a:gd name="T120" fmla="+- 0 1858 1472"/>
                                    <a:gd name="T121" fmla="*/ T120 w 386"/>
                                    <a:gd name="T122" fmla="+- 0 906 753"/>
                                    <a:gd name="T123" fmla="*/ 906 h 325"/>
                                    <a:gd name="T124" fmla="+- 0 1716 1472"/>
                                    <a:gd name="T125" fmla="*/ T124 w 386"/>
                                    <a:gd name="T126" fmla="+- 0 906 753"/>
                                    <a:gd name="T127" fmla="*/ 906 h 325"/>
                                    <a:gd name="T128" fmla="+- 0 1657 1472"/>
                                    <a:gd name="T129" fmla="*/ T128 w 386"/>
                                    <a:gd name="T130" fmla="+- 0 949 753"/>
                                    <a:gd name="T131" fmla="*/ 949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86" h="325">
                                      <a:moveTo>
                                        <a:pt x="185" y="196"/>
                                      </a:moveTo>
                                      <a:lnTo>
                                        <a:pt x="176" y="204"/>
                                      </a:lnTo>
                                      <a:lnTo>
                                        <a:pt x="162" y="199"/>
                                      </a:lnTo>
                                      <a:lnTo>
                                        <a:pt x="162" y="187"/>
                                      </a:lnTo>
                                      <a:lnTo>
                                        <a:pt x="162" y="153"/>
                                      </a:lnTo>
                                      <a:lnTo>
                                        <a:pt x="137" y="148"/>
                                      </a:lnTo>
                                      <a:lnTo>
                                        <a:pt x="116" y="134"/>
                                      </a:lnTo>
                                      <a:lnTo>
                                        <a:pt x="102" y="113"/>
                                      </a:lnTo>
                                      <a:lnTo>
                                        <a:pt x="97" y="88"/>
                                      </a:lnTo>
                                      <a:lnTo>
                                        <a:pt x="97" y="0"/>
                                      </a:lnTo>
                                      <a:lnTo>
                                        <a:pt x="66" y="0"/>
                                      </a:lnTo>
                                      <a:lnTo>
                                        <a:pt x="41" y="5"/>
                                      </a:lnTo>
                                      <a:lnTo>
                                        <a:pt x="20" y="19"/>
                                      </a:lnTo>
                                      <a:lnTo>
                                        <a:pt x="6" y="40"/>
                                      </a:lnTo>
                                      <a:lnTo>
                                        <a:pt x="0" y="65"/>
                                      </a:lnTo>
                                      <a:lnTo>
                                        <a:pt x="0" y="208"/>
                                      </a:lnTo>
                                      <a:lnTo>
                                        <a:pt x="6" y="233"/>
                                      </a:lnTo>
                                      <a:lnTo>
                                        <a:pt x="20" y="254"/>
                                      </a:lnTo>
                                      <a:lnTo>
                                        <a:pt x="41" y="268"/>
                                      </a:lnTo>
                                      <a:lnTo>
                                        <a:pt x="66" y="273"/>
                                      </a:lnTo>
                                      <a:lnTo>
                                        <a:pt x="66" y="307"/>
                                      </a:lnTo>
                                      <a:lnTo>
                                        <a:pt x="66" y="319"/>
                                      </a:lnTo>
                                      <a:lnTo>
                                        <a:pt x="80" y="324"/>
                                      </a:lnTo>
                                      <a:lnTo>
                                        <a:pt x="88" y="316"/>
                                      </a:lnTo>
                                      <a:lnTo>
                                        <a:pt x="148" y="273"/>
                                      </a:lnTo>
                                      <a:lnTo>
                                        <a:pt x="320" y="273"/>
                                      </a:lnTo>
                                      <a:lnTo>
                                        <a:pt x="346" y="268"/>
                                      </a:lnTo>
                                      <a:lnTo>
                                        <a:pt x="366" y="254"/>
                                      </a:lnTo>
                                      <a:lnTo>
                                        <a:pt x="381" y="233"/>
                                      </a:lnTo>
                                      <a:lnTo>
                                        <a:pt x="386" y="208"/>
                                      </a:lnTo>
                                      <a:lnTo>
                                        <a:pt x="386" y="153"/>
                                      </a:lnTo>
                                      <a:lnTo>
                                        <a:pt x="244" y="153"/>
                                      </a:lnTo>
                                      <a:lnTo>
                                        <a:pt x="185" y="196"/>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0577187" name="Freeform 177"/>
                              <wps:cNvSpPr>
                                <a:spLocks/>
                              </wps:cNvSpPr>
                              <wps:spPr bwMode="auto">
                                <a:xfrm>
                                  <a:off x="1568" y="632"/>
                                  <a:ext cx="386" cy="325"/>
                                </a:xfrm>
                                <a:custGeom>
                                  <a:avLst/>
                                  <a:gdLst>
                                    <a:gd name="T0" fmla="+- 0 1716 1569"/>
                                    <a:gd name="T1" fmla="*/ T0 w 386"/>
                                    <a:gd name="T2" fmla="+- 0 906 633"/>
                                    <a:gd name="T3" fmla="*/ 906 h 325"/>
                                    <a:gd name="T4" fmla="+- 0 1657 1569"/>
                                    <a:gd name="T5" fmla="*/ T4 w 386"/>
                                    <a:gd name="T6" fmla="+- 0 949 633"/>
                                    <a:gd name="T7" fmla="*/ 949 h 325"/>
                                    <a:gd name="T8" fmla="+- 0 1648 1569"/>
                                    <a:gd name="T9" fmla="*/ T8 w 386"/>
                                    <a:gd name="T10" fmla="+- 0 957 633"/>
                                    <a:gd name="T11" fmla="*/ 957 h 325"/>
                                    <a:gd name="T12" fmla="+- 0 1634 1569"/>
                                    <a:gd name="T13" fmla="*/ T12 w 386"/>
                                    <a:gd name="T14" fmla="+- 0 952 633"/>
                                    <a:gd name="T15" fmla="*/ 952 h 325"/>
                                    <a:gd name="T16" fmla="+- 0 1634 1569"/>
                                    <a:gd name="T17" fmla="*/ T16 w 386"/>
                                    <a:gd name="T18" fmla="+- 0 940 633"/>
                                    <a:gd name="T19" fmla="*/ 940 h 325"/>
                                    <a:gd name="T20" fmla="+- 0 1634 1569"/>
                                    <a:gd name="T21" fmla="*/ T20 w 386"/>
                                    <a:gd name="T22" fmla="+- 0 906 633"/>
                                    <a:gd name="T23" fmla="*/ 906 h 325"/>
                                    <a:gd name="T24" fmla="+- 0 1609 1569"/>
                                    <a:gd name="T25" fmla="*/ T24 w 386"/>
                                    <a:gd name="T26" fmla="+- 0 901 633"/>
                                    <a:gd name="T27" fmla="*/ 901 h 325"/>
                                    <a:gd name="T28" fmla="+- 0 1588 1569"/>
                                    <a:gd name="T29" fmla="*/ T28 w 386"/>
                                    <a:gd name="T30" fmla="+- 0 887 633"/>
                                    <a:gd name="T31" fmla="*/ 887 h 325"/>
                                    <a:gd name="T32" fmla="+- 0 1574 1569"/>
                                    <a:gd name="T33" fmla="*/ T32 w 386"/>
                                    <a:gd name="T34" fmla="+- 0 866 633"/>
                                    <a:gd name="T35" fmla="*/ 866 h 325"/>
                                    <a:gd name="T36" fmla="+- 0 1569 1569"/>
                                    <a:gd name="T37" fmla="*/ T36 w 386"/>
                                    <a:gd name="T38" fmla="+- 0 841 633"/>
                                    <a:gd name="T39" fmla="*/ 841 h 325"/>
                                    <a:gd name="T40" fmla="+- 0 1569 1569"/>
                                    <a:gd name="T41" fmla="*/ T40 w 386"/>
                                    <a:gd name="T42" fmla="+- 0 698 633"/>
                                    <a:gd name="T43" fmla="*/ 698 h 325"/>
                                    <a:gd name="T44" fmla="+- 0 1574 1569"/>
                                    <a:gd name="T45" fmla="*/ T44 w 386"/>
                                    <a:gd name="T46" fmla="+- 0 673 633"/>
                                    <a:gd name="T47" fmla="*/ 673 h 325"/>
                                    <a:gd name="T48" fmla="+- 0 1588 1569"/>
                                    <a:gd name="T49" fmla="*/ T48 w 386"/>
                                    <a:gd name="T50" fmla="+- 0 652 633"/>
                                    <a:gd name="T51" fmla="*/ 652 h 325"/>
                                    <a:gd name="T52" fmla="+- 0 1609 1569"/>
                                    <a:gd name="T53" fmla="*/ T52 w 386"/>
                                    <a:gd name="T54" fmla="+- 0 638 633"/>
                                    <a:gd name="T55" fmla="*/ 638 h 325"/>
                                    <a:gd name="T56" fmla="+- 0 1634 1569"/>
                                    <a:gd name="T57" fmla="*/ T56 w 386"/>
                                    <a:gd name="T58" fmla="+- 0 633 633"/>
                                    <a:gd name="T59" fmla="*/ 633 h 325"/>
                                    <a:gd name="T60" fmla="+- 0 1888 1569"/>
                                    <a:gd name="T61" fmla="*/ T60 w 386"/>
                                    <a:gd name="T62" fmla="+- 0 633 633"/>
                                    <a:gd name="T63" fmla="*/ 633 h 325"/>
                                    <a:gd name="T64" fmla="+- 0 1914 1569"/>
                                    <a:gd name="T65" fmla="*/ T64 w 386"/>
                                    <a:gd name="T66" fmla="+- 0 638 633"/>
                                    <a:gd name="T67" fmla="*/ 638 h 325"/>
                                    <a:gd name="T68" fmla="+- 0 1935 1569"/>
                                    <a:gd name="T69" fmla="*/ T68 w 386"/>
                                    <a:gd name="T70" fmla="+- 0 652 633"/>
                                    <a:gd name="T71" fmla="*/ 652 h 325"/>
                                    <a:gd name="T72" fmla="+- 0 1949 1569"/>
                                    <a:gd name="T73" fmla="*/ T72 w 386"/>
                                    <a:gd name="T74" fmla="+- 0 673 633"/>
                                    <a:gd name="T75" fmla="*/ 673 h 325"/>
                                    <a:gd name="T76" fmla="+- 0 1954 1569"/>
                                    <a:gd name="T77" fmla="*/ T76 w 386"/>
                                    <a:gd name="T78" fmla="+- 0 698 633"/>
                                    <a:gd name="T79" fmla="*/ 698 h 325"/>
                                    <a:gd name="T80" fmla="+- 0 1954 1569"/>
                                    <a:gd name="T81" fmla="*/ T80 w 386"/>
                                    <a:gd name="T82" fmla="+- 0 841 633"/>
                                    <a:gd name="T83" fmla="*/ 841 h 325"/>
                                    <a:gd name="T84" fmla="+- 0 1949 1569"/>
                                    <a:gd name="T85" fmla="*/ T84 w 386"/>
                                    <a:gd name="T86" fmla="+- 0 866 633"/>
                                    <a:gd name="T87" fmla="*/ 866 h 325"/>
                                    <a:gd name="T88" fmla="+- 0 1935 1569"/>
                                    <a:gd name="T89" fmla="*/ T88 w 386"/>
                                    <a:gd name="T90" fmla="+- 0 887 633"/>
                                    <a:gd name="T91" fmla="*/ 887 h 325"/>
                                    <a:gd name="T92" fmla="+- 0 1914 1569"/>
                                    <a:gd name="T93" fmla="*/ T92 w 386"/>
                                    <a:gd name="T94" fmla="+- 0 901 633"/>
                                    <a:gd name="T95" fmla="*/ 901 h 325"/>
                                    <a:gd name="T96" fmla="+- 0 1888 1569"/>
                                    <a:gd name="T97" fmla="*/ T96 w 386"/>
                                    <a:gd name="T98" fmla="+- 0 906 633"/>
                                    <a:gd name="T99" fmla="*/ 906 h 325"/>
                                    <a:gd name="T100" fmla="+- 0 1716 1569"/>
                                    <a:gd name="T101" fmla="*/ T100 w 386"/>
                                    <a:gd name="T102" fmla="+- 0 906 633"/>
                                    <a:gd name="T103" fmla="*/ 906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86" h="325">
                                      <a:moveTo>
                                        <a:pt x="147" y="273"/>
                                      </a:moveTo>
                                      <a:lnTo>
                                        <a:pt x="88" y="316"/>
                                      </a:lnTo>
                                      <a:lnTo>
                                        <a:pt x="79" y="324"/>
                                      </a:lnTo>
                                      <a:lnTo>
                                        <a:pt x="65" y="319"/>
                                      </a:lnTo>
                                      <a:lnTo>
                                        <a:pt x="65" y="307"/>
                                      </a:lnTo>
                                      <a:lnTo>
                                        <a:pt x="65" y="273"/>
                                      </a:lnTo>
                                      <a:lnTo>
                                        <a:pt x="40" y="268"/>
                                      </a:lnTo>
                                      <a:lnTo>
                                        <a:pt x="19" y="254"/>
                                      </a:lnTo>
                                      <a:lnTo>
                                        <a:pt x="5" y="233"/>
                                      </a:lnTo>
                                      <a:lnTo>
                                        <a:pt x="0" y="208"/>
                                      </a:lnTo>
                                      <a:lnTo>
                                        <a:pt x="0" y="65"/>
                                      </a:lnTo>
                                      <a:lnTo>
                                        <a:pt x="5" y="40"/>
                                      </a:lnTo>
                                      <a:lnTo>
                                        <a:pt x="19" y="19"/>
                                      </a:lnTo>
                                      <a:lnTo>
                                        <a:pt x="40" y="5"/>
                                      </a:lnTo>
                                      <a:lnTo>
                                        <a:pt x="65" y="0"/>
                                      </a:lnTo>
                                      <a:lnTo>
                                        <a:pt x="319" y="0"/>
                                      </a:lnTo>
                                      <a:lnTo>
                                        <a:pt x="345" y="5"/>
                                      </a:lnTo>
                                      <a:lnTo>
                                        <a:pt x="366" y="19"/>
                                      </a:lnTo>
                                      <a:lnTo>
                                        <a:pt x="380" y="40"/>
                                      </a:lnTo>
                                      <a:lnTo>
                                        <a:pt x="385" y="65"/>
                                      </a:lnTo>
                                      <a:lnTo>
                                        <a:pt x="385" y="208"/>
                                      </a:lnTo>
                                      <a:lnTo>
                                        <a:pt x="380" y="233"/>
                                      </a:lnTo>
                                      <a:lnTo>
                                        <a:pt x="366" y="254"/>
                                      </a:lnTo>
                                      <a:lnTo>
                                        <a:pt x="345" y="268"/>
                                      </a:lnTo>
                                      <a:lnTo>
                                        <a:pt x="319" y="273"/>
                                      </a:lnTo>
                                      <a:lnTo>
                                        <a:pt x="147" y="273"/>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673552" name="Freeform 178"/>
                              <wps:cNvSpPr>
                                <a:spLocks/>
                              </wps:cNvSpPr>
                              <wps:spPr bwMode="auto">
                                <a:xfrm>
                                  <a:off x="1677" y="757"/>
                                  <a:ext cx="25" cy="24"/>
                                </a:xfrm>
                                <a:custGeom>
                                  <a:avLst/>
                                  <a:gdLst>
                                    <a:gd name="T0" fmla="+- 0 1701 1677"/>
                                    <a:gd name="T1" fmla="*/ T0 w 25"/>
                                    <a:gd name="T2" fmla="+- 0 769 757"/>
                                    <a:gd name="T3" fmla="*/ 769 h 24"/>
                                    <a:gd name="T4" fmla="+- 0 1701 1677"/>
                                    <a:gd name="T5" fmla="*/ T4 w 25"/>
                                    <a:gd name="T6" fmla="+- 0 776 757"/>
                                    <a:gd name="T7" fmla="*/ 776 h 24"/>
                                    <a:gd name="T8" fmla="+- 0 1696 1677"/>
                                    <a:gd name="T9" fmla="*/ T8 w 25"/>
                                    <a:gd name="T10" fmla="+- 0 781 757"/>
                                    <a:gd name="T11" fmla="*/ 781 h 24"/>
                                    <a:gd name="T12" fmla="+- 0 1689 1677"/>
                                    <a:gd name="T13" fmla="*/ T12 w 25"/>
                                    <a:gd name="T14" fmla="+- 0 781 757"/>
                                    <a:gd name="T15" fmla="*/ 781 h 24"/>
                                    <a:gd name="T16" fmla="+- 0 1682 1677"/>
                                    <a:gd name="T17" fmla="*/ T16 w 25"/>
                                    <a:gd name="T18" fmla="+- 0 781 757"/>
                                    <a:gd name="T19" fmla="*/ 781 h 24"/>
                                    <a:gd name="T20" fmla="+- 0 1677 1677"/>
                                    <a:gd name="T21" fmla="*/ T20 w 25"/>
                                    <a:gd name="T22" fmla="+- 0 776 757"/>
                                    <a:gd name="T23" fmla="*/ 776 h 24"/>
                                    <a:gd name="T24" fmla="+- 0 1677 1677"/>
                                    <a:gd name="T25" fmla="*/ T24 w 25"/>
                                    <a:gd name="T26" fmla="+- 0 769 757"/>
                                    <a:gd name="T27" fmla="*/ 769 h 24"/>
                                    <a:gd name="T28" fmla="+- 0 1677 1677"/>
                                    <a:gd name="T29" fmla="*/ T28 w 25"/>
                                    <a:gd name="T30" fmla="+- 0 763 757"/>
                                    <a:gd name="T31" fmla="*/ 763 h 24"/>
                                    <a:gd name="T32" fmla="+- 0 1682 1677"/>
                                    <a:gd name="T33" fmla="*/ T32 w 25"/>
                                    <a:gd name="T34" fmla="+- 0 757 757"/>
                                    <a:gd name="T35" fmla="*/ 757 h 24"/>
                                    <a:gd name="T36" fmla="+- 0 1689 1677"/>
                                    <a:gd name="T37" fmla="*/ T36 w 25"/>
                                    <a:gd name="T38" fmla="+- 0 757 757"/>
                                    <a:gd name="T39" fmla="*/ 757 h 24"/>
                                    <a:gd name="T40" fmla="+- 0 1696 1677"/>
                                    <a:gd name="T41" fmla="*/ T40 w 25"/>
                                    <a:gd name="T42" fmla="+- 0 757 757"/>
                                    <a:gd name="T43" fmla="*/ 757 h 24"/>
                                    <a:gd name="T44" fmla="+- 0 1701 1677"/>
                                    <a:gd name="T45" fmla="*/ T44 w 25"/>
                                    <a:gd name="T46" fmla="+- 0 763 757"/>
                                    <a:gd name="T47" fmla="*/ 763 h 24"/>
                                    <a:gd name="T48" fmla="+- 0 1701 1677"/>
                                    <a:gd name="T49" fmla="*/ T48 w 25"/>
                                    <a:gd name="T50" fmla="+- 0 769 757"/>
                                    <a:gd name="T51" fmla="*/ 769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24">
                                      <a:moveTo>
                                        <a:pt x="24" y="12"/>
                                      </a:moveTo>
                                      <a:lnTo>
                                        <a:pt x="24" y="19"/>
                                      </a:lnTo>
                                      <a:lnTo>
                                        <a:pt x="19" y="24"/>
                                      </a:lnTo>
                                      <a:lnTo>
                                        <a:pt x="12" y="24"/>
                                      </a:lnTo>
                                      <a:lnTo>
                                        <a:pt x="5" y="24"/>
                                      </a:lnTo>
                                      <a:lnTo>
                                        <a:pt x="0" y="19"/>
                                      </a:lnTo>
                                      <a:lnTo>
                                        <a:pt x="0" y="12"/>
                                      </a:lnTo>
                                      <a:lnTo>
                                        <a:pt x="0" y="6"/>
                                      </a:lnTo>
                                      <a:lnTo>
                                        <a:pt x="5" y="0"/>
                                      </a:lnTo>
                                      <a:lnTo>
                                        <a:pt x="12" y="0"/>
                                      </a:lnTo>
                                      <a:lnTo>
                                        <a:pt x="19" y="0"/>
                                      </a:lnTo>
                                      <a:lnTo>
                                        <a:pt x="24" y="6"/>
                                      </a:lnTo>
                                      <a:lnTo>
                                        <a:pt x="24" y="12"/>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293460" name="Freeform 179"/>
                              <wps:cNvSpPr>
                                <a:spLocks/>
                              </wps:cNvSpPr>
                              <wps:spPr bwMode="auto">
                                <a:xfrm>
                                  <a:off x="1749" y="757"/>
                                  <a:ext cx="25" cy="24"/>
                                </a:xfrm>
                                <a:custGeom>
                                  <a:avLst/>
                                  <a:gdLst>
                                    <a:gd name="T0" fmla="+- 0 1773 1749"/>
                                    <a:gd name="T1" fmla="*/ T0 w 25"/>
                                    <a:gd name="T2" fmla="+- 0 769 757"/>
                                    <a:gd name="T3" fmla="*/ 769 h 24"/>
                                    <a:gd name="T4" fmla="+- 0 1773 1749"/>
                                    <a:gd name="T5" fmla="*/ T4 w 25"/>
                                    <a:gd name="T6" fmla="+- 0 776 757"/>
                                    <a:gd name="T7" fmla="*/ 776 h 24"/>
                                    <a:gd name="T8" fmla="+- 0 1768 1749"/>
                                    <a:gd name="T9" fmla="*/ T8 w 25"/>
                                    <a:gd name="T10" fmla="+- 0 781 757"/>
                                    <a:gd name="T11" fmla="*/ 781 h 24"/>
                                    <a:gd name="T12" fmla="+- 0 1761 1749"/>
                                    <a:gd name="T13" fmla="*/ T12 w 25"/>
                                    <a:gd name="T14" fmla="+- 0 781 757"/>
                                    <a:gd name="T15" fmla="*/ 781 h 24"/>
                                    <a:gd name="T16" fmla="+- 0 1755 1749"/>
                                    <a:gd name="T17" fmla="*/ T16 w 25"/>
                                    <a:gd name="T18" fmla="+- 0 781 757"/>
                                    <a:gd name="T19" fmla="*/ 781 h 24"/>
                                    <a:gd name="T20" fmla="+- 0 1749 1749"/>
                                    <a:gd name="T21" fmla="*/ T20 w 25"/>
                                    <a:gd name="T22" fmla="+- 0 776 757"/>
                                    <a:gd name="T23" fmla="*/ 776 h 24"/>
                                    <a:gd name="T24" fmla="+- 0 1749 1749"/>
                                    <a:gd name="T25" fmla="*/ T24 w 25"/>
                                    <a:gd name="T26" fmla="+- 0 769 757"/>
                                    <a:gd name="T27" fmla="*/ 769 h 24"/>
                                    <a:gd name="T28" fmla="+- 0 1749 1749"/>
                                    <a:gd name="T29" fmla="*/ T28 w 25"/>
                                    <a:gd name="T30" fmla="+- 0 763 757"/>
                                    <a:gd name="T31" fmla="*/ 763 h 24"/>
                                    <a:gd name="T32" fmla="+- 0 1755 1749"/>
                                    <a:gd name="T33" fmla="*/ T32 w 25"/>
                                    <a:gd name="T34" fmla="+- 0 757 757"/>
                                    <a:gd name="T35" fmla="*/ 757 h 24"/>
                                    <a:gd name="T36" fmla="+- 0 1761 1749"/>
                                    <a:gd name="T37" fmla="*/ T36 w 25"/>
                                    <a:gd name="T38" fmla="+- 0 757 757"/>
                                    <a:gd name="T39" fmla="*/ 757 h 24"/>
                                    <a:gd name="T40" fmla="+- 0 1768 1749"/>
                                    <a:gd name="T41" fmla="*/ T40 w 25"/>
                                    <a:gd name="T42" fmla="+- 0 757 757"/>
                                    <a:gd name="T43" fmla="*/ 757 h 24"/>
                                    <a:gd name="T44" fmla="+- 0 1773 1749"/>
                                    <a:gd name="T45" fmla="*/ T44 w 25"/>
                                    <a:gd name="T46" fmla="+- 0 763 757"/>
                                    <a:gd name="T47" fmla="*/ 763 h 24"/>
                                    <a:gd name="T48" fmla="+- 0 1773 1749"/>
                                    <a:gd name="T49" fmla="*/ T48 w 25"/>
                                    <a:gd name="T50" fmla="+- 0 769 757"/>
                                    <a:gd name="T51" fmla="*/ 769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24">
                                      <a:moveTo>
                                        <a:pt x="24" y="12"/>
                                      </a:moveTo>
                                      <a:lnTo>
                                        <a:pt x="24" y="19"/>
                                      </a:lnTo>
                                      <a:lnTo>
                                        <a:pt x="19" y="24"/>
                                      </a:lnTo>
                                      <a:lnTo>
                                        <a:pt x="12" y="24"/>
                                      </a:lnTo>
                                      <a:lnTo>
                                        <a:pt x="6" y="24"/>
                                      </a:lnTo>
                                      <a:lnTo>
                                        <a:pt x="0" y="19"/>
                                      </a:lnTo>
                                      <a:lnTo>
                                        <a:pt x="0" y="12"/>
                                      </a:lnTo>
                                      <a:lnTo>
                                        <a:pt x="0" y="6"/>
                                      </a:lnTo>
                                      <a:lnTo>
                                        <a:pt x="6" y="0"/>
                                      </a:lnTo>
                                      <a:lnTo>
                                        <a:pt x="12" y="0"/>
                                      </a:lnTo>
                                      <a:lnTo>
                                        <a:pt x="19" y="0"/>
                                      </a:lnTo>
                                      <a:lnTo>
                                        <a:pt x="24" y="6"/>
                                      </a:lnTo>
                                      <a:lnTo>
                                        <a:pt x="24" y="12"/>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1214156" name="Freeform 180"/>
                              <wps:cNvSpPr>
                                <a:spLocks/>
                              </wps:cNvSpPr>
                              <wps:spPr bwMode="auto">
                                <a:xfrm>
                                  <a:off x="1821" y="757"/>
                                  <a:ext cx="25" cy="24"/>
                                </a:xfrm>
                                <a:custGeom>
                                  <a:avLst/>
                                  <a:gdLst>
                                    <a:gd name="T0" fmla="+- 0 1846 1822"/>
                                    <a:gd name="T1" fmla="*/ T0 w 25"/>
                                    <a:gd name="T2" fmla="+- 0 769 757"/>
                                    <a:gd name="T3" fmla="*/ 769 h 24"/>
                                    <a:gd name="T4" fmla="+- 0 1846 1822"/>
                                    <a:gd name="T5" fmla="*/ T4 w 25"/>
                                    <a:gd name="T6" fmla="+- 0 776 757"/>
                                    <a:gd name="T7" fmla="*/ 776 h 24"/>
                                    <a:gd name="T8" fmla="+- 0 1840 1822"/>
                                    <a:gd name="T9" fmla="*/ T8 w 25"/>
                                    <a:gd name="T10" fmla="+- 0 781 757"/>
                                    <a:gd name="T11" fmla="*/ 781 h 24"/>
                                    <a:gd name="T12" fmla="+- 0 1834 1822"/>
                                    <a:gd name="T13" fmla="*/ T12 w 25"/>
                                    <a:gd name="T14" fmla="+- 0 781 757"/>
                                    <a:gd name="T15" fmla="*/ 781 h 24"/>
                                    <a:gd name="T16" fmla="+- 0 1827 1822"/>
                                    <a:gd name="T17" fmla="*/ T16 w 25"/>
                                    <a:gd name="T18" fmla="+- 0 781 757"/>
                                    <a:gd name="T19" fmla="*/ 781 h 24"/>
                                    <a:gd name="T20" fmla="+- 0 1822 1822"/>
                                    <a:gd name="T21" fmla="*/ T20 w 25"/>
                                    <a:gd name="T22" fmla="+- 0 776 757"/>
                                    <a:gd name="T23" fmla="*/ 776 h 24"/>
                                    <a:gd name="T24" fmla="+- 0 1822 1822"/>
                                    <a:gd name="T25" fmla="*/ T24 w 25"/>
                                    <a:gd name="T26" fmla="+- 0 769 757"/>
                                    <a:gd name="T27" fmla="*/ 769 h 24"/>
                                    <a:gd name="T28" fmla="+- 0 1822 1822"/>
                                    <a:gd name="T29" fmla="*/ T28 w 25"/>
                                    <a:gd name="T30" fmla="+- 0 763 757"/>
                                    <a:gd name="T31" fmla="*/ 763 h 24"/>
                                    <a:gd name="T32" fmla="+- 0 1827 1822"/>
                                    <a:gd name="T33" fmla="*/ T32 w 25"/>
                                    <a:gd name="T34" fmla="+- 0 757 757"/>
                                    <a:gd name="T35" fmla="*/ 757 h 24"/>
                                    <a:gd name="T36" fmla="+- 0 1834 1822"/>
                                    <a:gd name="T37" fmla="*/ T36 w 25"/>
                                    <a:gd name="T38" fmla="+- 0 757 757"/>
                                    <a:gd name="T39" fmla="*/ 757 h 24"/>
                                    <a:gd name="T40" fmla="+- 0 1840 1822"/>
                                    <a:gd name="T41" fmla="*/ T40 w 25"/>
                                    <a:gd name="T42" fmla="+- 0 757 757"/>
                                    <a:gd name="T43" fmla="*/ 757 h 24"/>
                                    <a:gd name="T44" fmla="+- 0 1846 1822"/>
                                    <a:gd name="T45" fmla="*/ T44 w 25"/>
                                    <a:gd name="T46" fmla="+- 0 763 757"/>
                                    <a:gd name="T47" fmla="*/ 763 h 24"/>
                                    <a:gd name="T48" fmla="+- 0 1846 1822"/>
                                    <a:gd name="T49" fmla="*/ T48 w 25"/>
                                    <a:gd name="T50" fmla="+- 0 769 757"/>
                                    <a:gd name="T51" fmla="*/ 769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24">
                                      <a:moveTo>
                                        <a:pt x="24" y="12"/>
                                      </a:moveTo>
                                      <a:lnTo>
                                        <a:pt x="24" y="19"/>
                                      </a:lnTo>
                                      <a:lnTo>
                                        <a:pt x="18" y="24"/>
                                      </a:lnTo>
                                      <a:lnTo>
                                        <a:pt x="12" y="24"/>
                                      </a:lnTo>
                                      <a:lnTo>
                                        <a:pt x="5" y="24"/>
                                      </a:lnTo>
                                      <a:lnTo>
                                        <a:pt x="0" y="19"/>
                                      </a:lnTo>
                                      <a:lnTo>
                                        <a:pt x="0" y="12"/>
                                      </a:lnTo>
                                      <a:lnTo>
                                        <a:pt x="0" y="6"/>
                                      </a:lnTo>
                                      <a:lnTo>
                                        <a:pt x="5" y="0"/>
                                      </a:lnTo>
                                      <a:lnTo>
                                        <a:pt x="12" y="0"/>
                                      </a:lnTo>
                                      <a:lnTo>
                                        <a:pt x="18" y="0"/>
                                      </a:lnTo>
                                      <a:lnTo>
                                        <a:pt x="24" y="6"/>
                                      </a:lnTo>
                                      <a:lnTo>
                                        <a:pt x="24" y="12"/>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BDE31BB" id="Group 173" o:spid="_x0000_s1026" style="width:51.7pt;height:49.75pt;mso-position-horizontal-relative:char;mso-position-vertical-relative:line" coordorigin="1245,404" coordsize="1034,9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">
                      <v:shape id="Freeform 174" o:spid="_x0000_s1027" style="position:absolute;left:1244;top:403;width:1034;height:995;visibility:visible;mso-wrap-style:square;v-text-anchor:top" coordsize="1034,9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" path="m529,l465,5,398,21,330,49,229,107r-87,78l103,232,61,293,29,356,9,420,,487r2,67l16,621r26,66l79,753r50,64l191,879r59,44l312,956r65,22l442,990r62,4l568,989r66,-16l703,945,804,887r87,-78l929,762r43,-61l1004,638r20,-65l1033,507r-2,-67l1017,373,991,307,953,241,903,177,841,115,782,71,720,38,656,16,591,4,529,xe" fillcolor="#4a78ad" stroked="f">
                        <v:path arrowok="t" o:connecttype="custom" o:connectlocs="529,404;465,409;398,425;330,453;229,511;142,589;103,636;61,697;29,760;9,824;0,891;2,958;16,1025;42,1091;79,1157;129,1221;191,1283;250,1327;312,1360;377,1382;442,1394;504,1398;568,1393;634,1377;703,1349;804,1291;891,1213;929,1166;972,1105;1004,1042;1024,977;1033,911;1031,844;1017,777;991,711;953,645;903,581;841,519;782,475;720,442;656,420;591,408;529,404" o:connectangles="0,0,0,0,0,0,0,0,0,0,0,0,0,0,0,0,0,0,0,0,0,0,0,0,0,0,0,0,0,0,0,0,0,0,0,0,0,0,0,0,0,0,0"/>
                      </v:shape>
                      <v:shape id="Freeform 175" o:spid="_x0000_s1028" style="position:absolute;left:1665;top:848;width:386;height:325;visibility:visible;mso-wrap-style:square;v-text-anchor:top" coordsize="386,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" path="m385,65l380,40,366,19,345,5,320,,288,r-7,22l267,41,247,53r-24,4l193,57r,55l188,137r-15,21l153,172r-26,5l,177r,31l5,233r14,21l40,268r26,5l238,273r59,43l306,324r14,-5l320,307r,-34l345,268r21,-14l380,233r5,-25l385,65xe" filled="f" strokecolor="white" strokeweight="1pt">
                        <v:path arrowok="t" o:connecttype="custom" o:connectlocs="385,914;380,889;366,868;345,854;320,849;288,849;281,871;267,890;247,902;223,906;193,906;193,961;188,986;173,1007;153,1021;127,1026;0,1026;0,1057;5,1082;19,1103;40,1117;66,1122;238,1122;297,1165;306,1173;320,1168;320,1156;320,1122;345,1117;366,1103;380,1082;385,1057;385,914" o:connectangles="0,0,0,0,0,0,0,0,0,0,0,0,0,0,0,0,0,0,0,0,0,0,0,0,0,0,0,0,0,0,0,0,0"/>
                      </v:shape>
                      <v:shape id="Freeform 176" o:spid="_x0000_s1029" style="position:absolute;left:1472;top:752;width:386;height:325;visibility:visible;mso-wrap-style:square;v-text-anchor:top" coordsize="386,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" path="m185,196r-9,8l162,199r,-12l162,153r-25,-5l116,134,102,113,97,88,97,,66,,41,5,20,19,6,40,,65,,208r6,25l20,254r21,14l66,273r,34l66,319r14,5l88,316r60,-43l320,273r26,-5l366,254r15,-21l386,208r,-55l244,153r-59,43xe" filled="f" strokecolor="white" strokeweight="1pt">
                        <v:path arrowok="t" o:connecttype="custom" o:connectlocs="185,949;176,957;162,952;162,940;162,906;137,901;116,887;102,866;97,841;97,753;66,753;41,758;20,772;6,793;0,818;0,961;6,986;20,1007;41,1021;66,1026;66,1060;66,1072;80,1077;88,1069;148,1026;320,1026;346,1021;366,1007;381,986;386,961;386,906;244,906;185,949" o:connectangles="0,0,0,0,0,0,0,0,0,0,0,0,0,0,0,0,0,0,0,0,0,0,0,0,0,0,0,0,0,0,0,0,0"/>
                      </v:shape>
                      <v:shape id="Freeform 177" o:spid="_x0000_s1030" style="position:absolute;left:1568;top:632;width:386;height:325;visibility:visible;mso-wrap-style:square;v-text-anchor:top" coordsize="386,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" path="m147,273l88,316r-9,8l65,319r,-12l65,273,40,268,19,254,5,233,,208,,65,5,40,19,19,40,5,65,,319,r26,5l366,19r14,21l385,65r,143l380,233r-14,21l345,268r-26,5l147,273xe" filled="f" strokecolor="white" strokeweight="1pt">
                        <v:path arrowok="t" o:connecttype="custom" o:connectlocs="147,906;88,949;79,957;65,952;65,940;65,906;40,901;19,887;5,866;0,841;0,698;5,673;19,652;40,638;65,633;319,633;345,638;366,652;380,673;385,698;385,841;380,866;366,887;345,901;319,906;147,906" o:connectangles="0,0,0,0,0,0,0,0,0,0,0,0,0,0,0,0,0,0,0,0,0,0,0,0,0,0"/>
                      </v:shape>
                      <v:shape id="Freeform 178" o:spid="_x0000_s1031" style="position:absolute;left:1677;top:757;width:25;height:24;visibility:visible;mso-wrap-style:square;v-text-anchor:top" coordsize="25,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" path="m24,12r,7l19,24r-7,l5,24,,19,,12,,6,5,r7,l19,r5,6l24,12xe" filled="f" strokecolor="white" strokeweight="1pt">
                        <v:path arrowok="t" o:connecttype="custom" o:connectlocs="24,769;24,776;19,781;12,781;5,781;0,776;0,769;0,763;5,757;12,757;19,757;24,763;24,769" o:connectangles="0,0,0,0,0,0,0,0,0,0,0,0,0"/>
                      </v:shape>
                      <v:shape id="Freeform 179" o:spid="_x0000_s1032" style="position:absolute;left:1749;top:757;width:25;height:24;visibility:visible;mso-wrap-style:square;v-text-anchor:top" coordsize="25,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" path="m24,12r,7l19,24r-7,l6,24,,19,,12,,6,6,r6,l19,r5,6l24,12xe" filled="f" strokecolor="white" strokeweight="1pt">
                        <v:path arrowok="t" o:connecttype="custom" o:connectlocs="24,769;24,776;19,781;12,781;6,781;0,776;0,769;0,763;6,757;12,757;19,757;24,763;24,769" o:connectangles="0,0,0,0,0,0,0,0,0,0,0,0,0"/>
                      </v:shape>
                      <v:shape id="Freeform 180" o:spid="_x0000_s1033" style="position:absolute;left:1821;top:757;width:25;height:24;visibility:visible;mso-wrap-style:square;v-text-anchor:top" coordsize="25,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" path="m24,12r,7l18,24r-6,l5,24,,19,,12,,6,5,r7,l18,r6,6l24,12xe" filled="f" strokecolor="white" strokeweight="1pt">
                        <v:path arrowok="t" o:connecttype="custom" o:connectlocs="24,769;24,776;18,781;12,781;5,781;0,776;0,769;0,763;5,757;12,757;18,757;24,763;24,769" o:connectangles="0,0,0,0,0,0,0,0,0,0,0,0,0"/>
                      </v:shape>
                      <w10:anchorlock/>
                    </v:group>
                  </w:pict>
                </mc:Fallback>
              </mc:AlternateContent>
            </w:r>
          </w:p>
        </w:tc>
      </w:tr>
      <w:tr w:rsidR="002162F0" w14:paraId="0DC9C233" w14:textId="77777777" w:rsidTr="002162F0">
        <w:tc>
          <w:tcPr>
            <w:tcW w:w="3976" w:type="dxa"/>
            <w:shd w:val="clear" w:color="auto" w:fill="FFFFFF"/>
          </w:tcPr>
          <w:p w14:paraId="6FBFBF85" w14:textId="77777777" w:rsidR="002162F0" w:rsidRPr="00466D14" w:rsidRDefault="002162F0" w:rsidP="00A87BF8">
            <w:pPr>
              <w:autoSpaceDE/>
              <w:autoSpaceDN/>
              <w:bidi/>
              <w:spacing w:beforeLines="30" w:before="72" w:afterLines="30" w:after="72"/>
              <w:rPr>
                <w:rFonts w:ascii="Calibri" w:eastAsia="Times New Roman" w:hAnsi="Calibri" w:cs="Times New Roman"/>
                <w:lang w:val="en-US" w:eastAsia="zh-CN"/>
              </w:rPr>
            </w:pPr>
            <w:r w:rsidRPr="00466D14">
              <w:rPr>
                <w:rFonts w:ascii="Calibri" w:eastAsia="Times New Roman" w:hAnsi="Calibri" w:cs="Arial"/>
                <w:color w:val="000000"/>
                <w:rtl/>
                <w:lang w:val="ar" w:eastAsia="en-US"/>
              </w:rPr>
              <w:t>العمل على مراقبة وقياس وتقييم مدى تحقيق مجالات الأولوية للنتائج والأهداف الموضوعة في الاستراتيجية.</w:t>
            </w:r>
          </w:p>
          <w:p w14:paraId="2A2332CD" w14:textId="77777777" w:rsidR="002162F0" w:rsidRPr="00466D14" w:rsidRDefault="002162F0" w:rsidP="00A87BF8">
            <w:pPr>
              <w:autoSpaceDE/>
              <w:autoSpaceDN/>
              <w:bidi/>
              <w:spacing w:beforeLines="30" w:before="72" w:afterLines="30" w:after="72"/>
              <w:ind w:right="82"/>
              <w:rPr>
                <w:rFonts w:ascii="Times New Roman" w:eastAsia="Times New Roman" w:hAnsi="Times New Roman" w:cs="Times New Roman"/>
                <w:lang w:val="en-US" w:eastAsia="zh-CN"/>
              </w:rPr>
            </w:pPr>
            <w:r w:rsidRPr="00466D14">
              <w:rPr>
                <w:rFonts w:ascii="Calibri" w:eastAsia="Times New Roman" w:hAnsi="Calibri" w:cs="Arial"/>
                <w:color w:val="000000"/>
                <w:rtl/>
                <w:lang w:val="ar" w:eastAsia="en-US"/>
              </w:rPr>
              <w:t>إشراك مقدمي الرعاية في عمليات تطوير الإجراءات وخطط التنفيذ بشكل مستمر لتحقيق رؤية الاستراتيجية.</w:t>
            </w:r>
          </w:p>
        </w:tc>
        <w:tc>
          <w:tcPr>
            <w:tcW w:w="3962" w:type="dxa"/>
            <w:shd w:val="clear" w:color="auto" w:fill="FFFFFF"/>
          </w:tcPr>
          <w:p w14:paraId="2360A217" w14:textId="77777777" w:rsidR="002162F0" w:rsidRPr="00466D14" w:rsidRDefault="002162F0" w:rsidP="00A87BF8">
            <w:pPr>
              <w:autoSpaceDE/>
              <w:autoSpaceDN/>
              <w:bidi/>
              <w:spacing w:beforeLines="30" w:before="72" w:afterLines="30" w:after="72"/>
              <w:rPr>
                <w:rFonts w:ascii="Calibri" w:eastAsia="Times New Roman" w:hAnsi="Calibri" w:cs="Arial"/>
                <w:b/>
                <w:bCs/>
                <w:color w:val="000000"/>
                <w:rtl/>
                <w:lang w:val="ar" w:eastAsia="en-US"/>
              </w:rPr>
            </w:pPr>
            <w:r w:rsidRPr="00466D14">
              <w:rPr>
                <w:rFonts w:ascii="Calibri" w:eastAsia="Times New Roman" w:hAnsi="Calibri" w:cs="Arial"/>
                <w:color w:val="000000"/>
                <w:rtl/>
                <w:lang w:val="ar" w:eastAsia="en-US"/>
              </w:rPr>
              <w:t>ستكون الإدارات الحكومية الفيدرالية المسؤولة عن السياسات أو التي يؤثر عملها على مقدمي الرعاية مسؤولة عن تنفيذ الاستراتيجية وشفافة في عملياتها لتحسين الاعتراف بمقدمي الرعاية وتقديرهم.</w:t>
            </w:r>
          </w:p>
        </w:tc>
        <w:tc>
          <w:tcPr>
            <w:tcW w:w="2694" w:type="dxa"/>
            <w:shd w:val="clear" w:color="auto" w:fill="FFFFFF"/>
          </w:tcPr>
          <w:p w14:paraId="4D3707FF" w14:textId="77777777" w:rsidR="002162F0" w:rsidRPr="00466D14" w:rsidRDefault="002162F0" w:rsidP="00A87BF8">
            <w:pPr>
              <w:autoSpaceDE/>
              <w:autoSpaceDN/>
              <w:bidi/>
              <w:spacing w:beforeLines="30" w:before="72" w:afterLines="30" w:after="72"/>
              <w:rPr>
                <w:rFonts w:ascii="Calibri" w:eastAsiaTheme="minorEastAsia" w:hAnsi="Calibri" w:cs="Arial"/>
                <w:b/>
                <w:bCs/>
                <w:color w:val="000000"/>
                <w:lang w:val="en-US" w:eastAsia="zh-CN"/>
              </w:rPr>
            </w:pPr>
            <w:r w:rsidRPr="00466D14">
              <w:rPr>
                <w:rFonts w:ascii="Calibri" w:eastAsia="Times New Roman" w:hAnsi="Calibri" w:cs="Arial"/>
                <w:b/>
                <w:bCs/>
                <w:color w:val="000000"/>
                <w:rtl/>
                <w:lang w:val="ar" w:eastAsia="en-US"/>
              </w:rPr>
              <w:t>الشفافية والمساءلة</w:t>
            </w:r>
          </w:p>
          <w:p w14:paraId="533AB1F4" w14:textId="77777777" w:rsidR="002162F0" w:rsidRPr="00466D14" w:rsidRDefault="002162F0" w:rsidP="00A87BF8">
            <w:pPr>
              <w:autoSpaceDE/>
              <w:autoSpaceDN/>
              <w:bidi/>
              <w:spacing w:beforeLines="30" w:before="72" w:afterLines="30" w:after="72"/>
              <w:rPr>
                <w:rFonts w:ascii="Calibri" w:eastAsia="Times New Roman" w:hAnsi="Calibri" w:cs="Arial"/>
                <w:color w:val="000000"/>
                <w:rtl/>
                <w:lang w:val="ar" w:eastAsia="en-US"/>
              </w:rPr>
            </w:pPr>
            <w:r>
              <w:rPr>
                <w:rFonts w:ascii="Calibri" w:eastAsiaTheme="minorEastAsia" w:hAnsi="Calibri" w:cs="Times New Roman"/>
                <w:noProof/>
                <w:rtl/>
                <w:lang w:val="en-US" w:eastAsia="zh-CN"/>
              </w:rPr>
              <mc:AlternateContent>
                <mc:Choice Requires="wpg">
                  <w:drawing>
                    <wp:inline distT="0" distB="0" distL="0" distR="0" wp14:anchorId="60446E9F" wp14:editId="3C54C552">
                      <wp:extent cx="619760" cy="576580"/>
                      <wp:effectExtent l="0" t="0" r="0" b="0"/>
                      <wp:docPr id="203568647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760" cy="576580"/>
                                <a:chOff x="0" y="0"/>
                                <a:chExt cx="976" cy="908"/>
                              </a:xfrm>
                            </wpg:grpSpPr>
                            <wps:wsp>
                              <wps:cNvPr id="674987971" name="Freeform 167"/>
                              <wps:cNvSpPr>
                                <a:spLocks/>
                              </wps:cNvSpPr>
                              <wps:spPr bwMode="auto">
                                <a:xfrm>
                                  <a:off x="0" y="0"/>
                                  <a:ext cx="976" cy="908"/>
                                </a:xfrm>
                                <a:custGeom>
                                  <a:avLst/>
                                  <a:gdLst>
                                    <a:gd name="T0" fmla="*/ 466 w 976"/>
                                    <a:gd name="T1" fmla="*/ 0 h 908"/>
                                    <a:gd name="T2" fmla="*/ 394 w 976"/>
                                    <a:gd name="T3" fmla="*/ 6 h 908"/>
                                    <a:gd name="T4" fmla="*/ 281 w 976"/>
                                    <a:gd name="T5" fmla="*/ 32 h 908"/>
                                    <a:gd name="T6" fmla="*/ 218 w 976"/>
                                    <a:gd name="T7" fmla="*/ 58 h 908"/>
                                    <a:gd name="T8" fmla="*/ 162 w 976"/>
                                    <a:gd name="T9" fmla="*/ 92 h 908"/>
                                    <a:gd name="T10" fmla="*/ 113 w 976"/>
                                    <a:gd name="T11" fmla="*/ 134 h 908"/>
                                    <a:gd name="T12" fmla="*/ 73 w 976"/>
                                    <a:gd name="T13" fmla="*/ 183 h 908"/>
                                    <a:gd name="T14" fmla="*/ 40 w 976"/>
                                    <a:gd name="T15" fmla="*/ 239 h 908"/>
                                    <a:gd name="T16" fmla="*/ 17 w 976"/>
                                    <a:gd name="T17" fmla="*/ 302 h 908"/>
                                    <a:gd name="T18" fmla="*/ 4 w 976"/>
                                    <a:gd name="T19" fmla="*/ 372 h 908"/>
                                    <a:gd name="T20" fmla="*/ 0 w 976"/>
                                    <a:gd name="T21" fmla="*/ 448 h 908"/>
                                    <a:gd name="T22" fmla="*/ 7 w 976"/>
                                    <a:gd name="T23" fmla="*/ 530 h 908"/>
                                    <a:gd name="T24" fmla="*/ 22 w 976"/>
                                    <a:gd name="T25" fmla="*/ 597 h 908"/>
                                    <a:gd name="T26" fmla="*/ 47 w 976"/>
                                    <a:gd name="T27" fmla="*/ 658 h 908"/>
                                    <a:gd name="T28" fmla="*/ 80 w 976"/>
                                    <a:gd name="T29" fmla="*/ 713 h 908"/>
                                    <a:gd name="T30" fmla="*/ 121 w 976"/>
                                    <a:gd name="T31" fmla="*/ 761 h 908"/>
                                    <a:gd name="T32" fmla="*/ 214 w 976"/>
                                    <a:gd name="T33" fmla="*/ 837 h 908"/>
                                    <a:gd name="T34" fmla="*/ 274 w 976"/>
                                    <a:gd name="T35" fmla="*/ 866 h 908"/>
                                    <a:gd name="T36" fmla="*/ 342 w 976"/>
                                    <a:gd name="T37" fmla="*/ 887 h 908"/>
                                    <a:gd name="T38" fmla="*/ 453 w 976"/>
                                    <a:gd name="T39" fmla="*/ 907 h 908"/>
                                    <a:gd name="T40" fmla="*/ 510 w 976"/>
                                    <a:gd name="T41" fmla="*/ 908 h 908"/>
                                    <a:gd name="T42" fmla="*/ 566 w 976"/>
                                    <a:gd name="T43" fmla="*/ 904 h 908"/>
                                    <a:gd name="T44" fmla="*/ 694 w 976"/>
                                    <a:gd name="T45" fmla="*/ 876 h 908"/>
                                    <a:gd name="T46" fmla="*/ 757 w 976"/>
                                    <a:gd name="T47" fmla="*/ 850 h 908"/>
                                    <a:gd name="T48" fmla="*/ 814 w 976"/>
                                    <a:gd name="T49" fmla="*/ 816 h 908"/>
                                    <a:gd name="T50" fmla="*/ 862 w 976"/>
                                    <a:gd name="T51" fmla="*/ 774 h 908"/>
                                    <a:gd name="T52" fmla="*/ 903 w 976"/>
                                    <a:gd name="T53" fmla="*/ 725 h 908"/>
                                    <a:gd name="T54" fmla="*/ 935 w 976"/>
                                    <a:gd name="T55" fmla="*/ 669 h 908"/>
                                    <a:gd name="T56" fmla="*/ 958 w 976"/>
                                    <a:gd name="T57" fmla="*/ 606 h 908"/>
                                    <a:gd name="T58" fmla="*/ 972 w 976"/>
                                    <a:gd name="T59" fmla="*/ 536 h 908"/>
                                    <a:gd name="T60" fmla="*/ 975 w 976"/>
                                    <a:gd name="T61" fmla="*/ 460 h 908"/>
                                    <a:gd name="T62" fmla="*/ 969 w 976"/>
                                    <a:gd name="T63" fmla="*/ 378 h 908"/>
                                    <a:gd name="T64" fmla="*/ 953 w 976"/>
                                    <a:gd name="T65" fmla="*/ 311 h 908"/>
                                    <a:gd name="T66" fmla="*/ 928 w 976"/>
                                    <a:gd name="T67" fmla="*/ 250 h 908"/>
                                    <a:gd name="T68" fmla="*/ 895 w 976"/>
                                    <a:gd name="T69" fmla="*/ 195 h 908"/>
                                    <a:gd name="T70" fmla="*/ 854 w 976"/>
                                    <a:gd name="T71" fmla="*/ 147 h 908"/>
                                    <a:gd name="T72" fmla="*/ 761 w 976"/>
                                    <a:gd name="T73" fmla="*/ 71 h 908"/>
                                    <a:gd name="T74" fmla="*/ 702 w 976"/>
                                    <a:gd name="T75" fmla="*/ 42 h 908"/>
                                    <a:gd name="T76" fmla="*/ 633 w 976"/>
                                    <a:gd name="T77" fmla="*/ 21 h 908"/>
                                    <a:gd name="T78" fmla="*/ 522 w 976"/>
                                    <a:gd name="T79" fmla="*/ 1 h 908"/>
                                    <a:gd name="T80" fmla="*/ 466 w 976"/>
                                    <a:gd name="T81" fmla="*/ 0 h 9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976" h="908">
                                      <a:moveTo>
                                        <a:pt x="466" y="0"/>
                                      </a:moveTo>
                                      <a:lnTo>
                                        <a:pt x="394" y="6"/>
                                      </a:lnTo>
                                      <a:lnTo>
                                        <a:pt x="281" y="32"/>
                                      </a:lnTo>
                                      <a:lnTo>
                                        <a:pt x="218" y="58"/>
                                      </a:lnTo>
                                      <a:lnTo>
                                        <a:pt x="162" y="92"/>
                                      </a:lnTo>
                                      <a:lnTo>
                                        <a:pt x="113" y="134"/>
                                      </a:lnTo>
                                      <a:lnTo>
                                        <a:pt x="73" y="183"/>
                                      </a:lnTo>
                                      <a:lnTo>
                                        <a:pt x="40" y="239"/>
                                      </a:lnTo>
                                      <a:lnTo>
                                        <a:pt x="17" y="302"/>
                                      </a:lnTo>
                                      <a:lnTo>
                                        <a:pt x="4" y="372"/>
                                      </a:lnTo>
                                      <a:lnTo>
                                        <a:pt x="0" y="448"/>
                                      </a:lnTo>
                                      <a:lnTo>
                                        <a:pt x="7" y="530"/>
                                      </a:lnTo>
                                      <a:lnTo>
                                        <a:pt x="22" y="597"/>
                                      </a:lnTo>
                                      <a:lnTo>
                                        <a:pt x="47" y="658"/>
                                      </a:lnTo>
                                      <a:lnTo>
                                        <a:pt x="80" y="713"/>
                                      </a:lnTo>
                                      <a:lnTo>
                                        <a:pt x="121" y="761"/>
                                      </a:lnTo>
                                      <a:lnTo>
                                        <a:pt x="214" y="837"/>
                                      </a:lnTo>
                                      <a:lnTo>
                                        <a:pt x="274" y="866"/>
                                      </a:lnTo>
                                      <a:lnTo>
                                        <a:pt x="342" y="887"/>
                                      </a:lnTo>
                                      <a:lnTo>
                                        <a:pt x="453" y="907"/>
                                      </a:lnTo>
                                      <a:lnTo>
                                        <a:pt x="510" y="908"/>
                                      </a:lnTo>
                                      <a:lnTo>
                                        <a:pt x="566" y="904"/>
                                      </a:lnTo>
                                      <a:lnTo>
                                        <a:pt x="694" y="876"/>
                                      </a:lnTo>
                                      <a:lnTo>
                                        <a:pt x="757" y="850"/>
                                      </a:lnTo>
                                      <a:lnTo>
                                        <a:pt x="814" y="816"/>
                                      </a:lnTo>
                                      <a:lnTo>
                                        <a:pt x="862" y="774"/>
                                      </a:lnTo>
                                      <a:lnTo>
                                        <a:pt x="903" y="725"/>
                                      </a:lnTo>
                                      <a:lnTo>
                                        <a:pt x="935" y="669"/>
                                      </a:lnTo>
                                      <a:lnTo>
                                        <a:pt x="958" y="606"/>
                                      </a:lnTo>
                                      <a:lnTo>
                                        <a:pt x="972" y="536"/>
                                      </a:lnTo>
                                      <a:lnTo>
                                        <a:pt x="975" y="460"/>
                                      </a:lnTo>
                                      <a:lnTo>
                                        <a:pt x="969" y="378"/>
                                      </a:lnTo>
                                      <a:lnTo>
                                        <a:pt x="953" y="311"/>
                                      </a:lnTo>
                                      <a:lnTo>
                                        <a:pt x="928" y="250"/>
                                      </a:lnTo>
                                      <a:lnTo>
                                        <a:pt x="895" y="195"/>
                                      </a:lnTo>
                                      <a:lnTo>
                                        <a:pt x="854" y="147"/>
                                      </a:lnTo>
                                      <a:lnTo>
                                        <a:pt x="761" y="71"/>
                                      </a:lnTo>
                                      <a:lnTo>
                                        <a:pt x="702" y="42"/>
                                      </a:lnTo>
                                      <a:lnTo>
                                        <a:pt x="633" y="21"/>
                                      </a:lnTo>
                                      <a:lnTo>
                                        <a:pt x="522" y="1"/>
                                      </a:lnTo>
                                      <a:lnTo>
                                        <a:pt x="466" y="0"/>
                                      </a:lnTo>
                                      <a:close/>
                                    </a:path>
                                  </a:pathLst>
                                </a:custGeom>
                                <a:solidFill>
                                  <a:srgbClr val="2390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8117321" name="AutoShape 168"/>
                              <wps:cNvSpPr>
                                <a:spLocks/>
                              </wps:cNvSpPr>
                              <wps:spPr bwMode="auto">
                                <a:xfrm>
                                  <a:off x="263" y="202"/>
                                  <a:ext cx="347" cy="473"/>
                                </a:xfrm>
                                <a:custGeom>
                                  <a:avLst/>
                                  <a:gdLst>
                                    <a:gd name="T0" fmla="+- 0 606 263"/>
                                    <a:gd name="T1" fmla="*/ T0 w 347"/>
                                    <a:gd name="T2" fmla="+- 0 202 202"/>
                                    <a:gd name="T3" fmla="*/ 202 h 473"/>
                                    <a:gd name="T4" fmla="+- 0 267 263"/>
                                    <a:gd name="T5" fmla="*/ T4 w 347"/>
                                    <a:gd name="T6" fmla="+- 0 202 202"/>
                                    <a:gd name="T7" fmla="*/ 202 h 473"/>
                                    <a:gd name="T8" fmla="+- 0 263 263"/>
                                    <a:gd name="T9" fmla="*/ T8 w 347"/>
                                    <a:gd name="T10" fmla="+- 0 206 202"/>
                                    <a:gd name="T11" fmla="*/ 206 h 473"/>
                                    <a:gd name="T12" fmla="+- 0 263 263"/>
                                    <a:gd name="T13" fmla="*/ T12 w 347"/>
                                    <a:gd name="T14" fmla="+- 0 671 202"/>
                                    <a:gd name="T15" fmla="*/ 671 h 473"/>
                                    <a:gd name="T16" fmla="+- 0 267 263"/>
                                    <a:gd name="T17" fmla="*/ T16 w 347"/>
                                    <a:gd name="T18" fmla="+- 0 675 202"/>
                                    <a:gd name="T19" fmla="*/ 675 h 473"/>
                                    <a:gd name="T20" fmla="+- 0 532 263"/>
                                    <a:gd name="T21" fmla="*/ T20 w 347"/>
                                    <a:gd name="T22" fmla="+- 0 675 202"/>
                                    <a:gd name="T23" fmla="*/ 675 h 473"/>
                                    <a:gd name="T24" fmla="+- 0 536 263"/>
                                    <a:gd name="T25" fmla="*/ T24 w 347"/>
                                    <a:gd name="T26" fmla="+- 0 671 202"/>
                                    <a:gd name="T27" fmla="*/ 671 h 473"/>
                                    <a:gd name="T28" fmla="+- 0 536 263"/>
                                    <a:gd name="T29" fmla="*/ T28 w 347"/>
                                    <a:gd name="T30" fmla="+- 0 663 202"/>
                                    <a:gd name="T31" fmla="*/ 663 h 473"/>
                                    <a:gd name="T32" fmla="+- 0 532 263"/>
                                    <a:gd name="T33" fmla="*/ T32 w 347"/>
                                    <a:gd name="T34" fmla="+- 0 659 202"/>
                                    <a:gd name="T35" fmla="*/ 659 h 473"/>
                                    <a:gd name="T36" fmla="+- 0 279 263"/>
                                    <a:gd name="T37" fmla="*/ T36 w 347"/>
                                    <a:gd name="T38" fmla="+- 0 659 202"/>
                                    <a:gd name="T39" fmla="*/ 659 h 473"/>
                                    <a:gd name="T40" fmla="+- 0 279 263"/>
                                    <a:gd name="T41" fmla="*/ T40 w 347"/>
                                    <a:gd name="T42" fmla="+- 0 218 202"/>
                                    <a:gd name="T43" fmla="*/ 218 h 473"/>
                                    <a:gd name="T44" fmla="+- 0 609 263"/>
                                    <a:gd name="T45" fmla="*/ T44 w 347"/>
                                    <a:gd name="T46" fmla="+- 0 218 202"/>
                                    <a:gd name="T47" fmla="*/ 218 h 473"/>
                                    <a:gd name="T48" fmla="+- 0 609 263"/>
                                    <a:gd name="T49" fmla="*/ T48 w 347"/>
                                    <a:gd name="T50" fmla="+- 0 206 202"/>
                                    <a:gd name="T51" fmla="*/ 206 h 473"/>
                                    <a:gd name="T52" fmla="+- 0 606 263"/>
                                    <a:gd name="T53" fmla="*/ T52 w 347"/>
                                    <a:gd name="T54" fmla="+- 0 202 202"/>
                                    <a:gd name="T55" fmla="*/ 202 h 473"/>
                                    <a:gd name="T56" fmla="+- 0 609 263"/>
                                    <a:gd name="T57" fmla="*/ T56 w 347"/>
                                    <a:gd name="T58" fmla="+- 0 218 202"/>
                                    <a:gd name="T59" fmla="*/ 218 h 473"/>
                                    <a:gd name="T60" fmla="+- 0 594 263"/>
                                    <a:gd name="T61" fmla="*/ T60 w 347"/>
                                    <a:gd name="T62" fmla="+- 0 218 202"/>
                                    <a:gd name="T63" fmla="*/ 218 h 473"/>
                                    <a:gd name="T64" fmla="+- 0 594 263"/>
                                    <a:gd name="T65" fmla="*/ T64 w 347"/>
                                    <a:gd name="T66" fmla="+- 0 387 202"/>
                                    <a:gd name="T67" fmla="*/ 387 h 473"/>
                                    <a:gd name="T68" fmla="+- 0 597 263"/>
                                    <a:gd name="T69" fmla="*/ T68 w 347"/>
                                    <a:gd name="T70" fmla="+- 0 390 202"/>
                                    <a:gd name="T71" fmla="*/ 390 h 473"/>
                                    <a:gd name="T72" fmla="+- 0 606 263"/>
                                    <a:gd name="T73" fmla="*/ T72 w 347"/>
                                    <a:gd name="T74" fmla="+- 0 390 202"/>
                                    <a:gd name="T75" fmla="*/ 390 h 473"/>
                                    <a:gd name="T76" fmla="+- 0 609 263"/>
                                    <a:gd name="T77" fmla="*/ T76 w 347"/>
                                    <a:gd name="T78" fmla="+- 0 387 202"/>
                                    <a:gd name="T79" fmla="*/ 387 h 473"/>
                                    <a:gd name="T80" fmla="+- 0 609 263"/>
                                    <a:gd name="T81" fmla="*/ T80 w 347"/>
                                    <a:gd name="T82" fmla="+- 0 218 202"/>
                                    <a:gd name="T83" fmla="*/ 218 h 473"/>
                                    <a:gd name="T84" fmla="+- 0 -263 263"/>
                                    <a:gd name="T85" fmla="*/ T84 w 347"/>
                                    <a:gd name="T86" fmla="+- 0 -202 202"/>
                                    <a:gd name="T87" fmla="*/ -202 h 473"/>
                                    <a:gd name="T88" fmla="+- 0 84 263"/>
                                    <a:gd name="T89" fmla="*/ T88 w 347"/>
                                    <a:gd name="T90" fmla="+- 0 271 202"/>
                                    <a:gd name="T91" fmla="*/ 271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T85" t="T87" r="T89" b="T91"/>
                                  <a:pathLst>
                                    <a:path w="347" h="473">
                                      <a:moveTo>
                                        <a:pt x="343" y="0"/>
                                      </a:moveTo>
                                      <a:lnTo>
                                        <a:pt x="4" y="0"/>
                                      </a:lnTo>
                                      <a:lnTo>
                                        <a:pt x="0" y="4"/>
                                      </a:lnTo>
                                      <a:lnTo>
                                        <a:pt x="0" y="469"/>
                                      </a:lnTo>
                                      <a:lnTo>
                                        <a:pt x="4" y="473"/>
                                      </a:lnTo>
                                      <a:lnTo>
                                        <a:pt x="269" y="473"/>
                                      </a:lnTo>
                                      <a:lnTo>
                                        <a:pt x="273" y="469"/>
                                      </a:lnTo>
                                      <a:lnTo>
                                        <a:pt x="273" y="461"/>
                                      </a:lnTo>
                                      <a:lnTo>
                                        <a:pt x="269" y="457"/>
                                      </a:lnTo>
                                      <a:lnTo>
                                        <a:pt x="16" y="457"/>
                                      </a:lnTo>
                                      <a:lnTo>
                                        <a:pt x="16" y="16"/>
                                      </a:lnTo>
                                      <a:lnTo>
                                        <a:pt x="346" y="16"/>
                                      </a:lnTo>
                                      <a:lnTo>
                                        <a:pt x="346" y="4"/>
                                      </a:lnTo>
                                      <a:lnTo>
                                        <a:pt x="343" y="0"/>
                                      </a:lnTo>
                                      <a:close/>
                                      <a:moveTo>
                                        <a:pt x="346" y="16"/>
                                      </a:moveTo>
                                      <a:lnTo>
                                        <a:pt x="331" y="16"/>
                                      </a:lnTo>
                                      <a:lnTo>
                                        <a:pt x="331" y="185"/>
                                      </a:lnTo>
                                      <a:lnTo>
                                        <a:pt x="334" y="188"/>
                                      </a:lnTo>
                                      <a:lnTo>
                                        <a:pt x="343" y="188"/>
                                      </a:lnTo>
                                      <a:lnTo>
                                        <a:pt x="346" y="185"/>
                                      </a:lnTo>
                                      <a:lnTo>
                                        <a:pt x="346" y="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4803876" name="AutoShape 169"/>
                              <wps:cNvSpPr>
                                <a:spLocks/>
                              </wps:cNvSpPr>
                              <wps:spPr bwMode="auto">
                                <a:xfrm>
                                  <a:off x="310" y="251"/>
                                  <a:ext cx="55" cy="45"/>
                                </a:xfrm>
                                <a:custGeom>
                                  <a:avLst/>
                                  <a:gdLst>
                                    <a:gd name="T0" fmla="+- 0 322 311"/>
                                    <a:gd name="T1" fmla="*/ T0 w 55"/>
                                    <a:gd name="T2" fmla="+- 0 271 251"/>
                                    <a:gd name="T3" fmla="*/ 271 h 45"/>
                                    <a:gd name="T4" fmla="+- 0 317 311"/>
                                    <a:gd name="T5" fmla="*/ T4 w 55"/>
                                    <a:gd name="T6" fmla="+- 0 271 251"/>
                                    <a:gd name="T7" fmla="*/ 271 h 45"/>
                                    <a:gd name="T8" fmla="+- 0 311 311"/>
                                    <a:gd name="T9" fmla="*/ T8 w 55"/>
                                    <a:gd name="T10" fmla="+- 0 277 251"/>
                                    <a:gd name="T11" fmla="*/ 277 h 45"/>
                                    <a:gd name="T12" fmla="+- 0 311 311"/>
                                    <a:gd name="T13" fmla="*/ T12 w 55"/>
                                    <a:gd name="T14" fmla="+- 0 282 251"/>
                                    <a:gd name="T15" fmla="*/ 282 h 45"/>
                                    <a:gd name="T16" fmla="+- 0 324 311"/>
                                    <a:gd name="T17" fmla="*/ T16 w 55"/>
                                    <a:gd name="T18" fmla="+- 0 295 251"/>
                                    <a:gd name="T19" fmla="*/ 295 h 45"/>
                                    <a:gd name="T20" fmla="+- 0 326 311"/>
                                    <a:gd name="T21" fmla="*/ T20 w 55"/>
                                    <a:gd name="T22" fmla="+- 0 296 251"/>
                                    <a:gd name="T23" fmla="*/ 296 h 45"/>
                                    <a:gd name="T24" fmla="+- 0 331 311"/>
                                    <a:gd name="T25" fmla="*/ T24 w 55"/>
                                    <a:gd name="T26" fmla="+- 0 296 251"/>
                                    <a:gd name="T27" fmla="*/ 296 h 45"/>
                                    <a:gd name="T28" fmla="+- 0 333 311"/>
                                    <a:gd name="T29" fmla="*/ T28 w 55"/>
                                    <a:gd name="T30" fmla="+- 0 295 251"/>
                                    <a:gd name="T31" fmla="*/ 295 h 45"/>
                                    <a:gd name="T32" fmla="+- 0 351 311"/>
                                    <a:gd name="T33" fmla="*/ T32 w 55"/>
                                    <a:gd name="T34" fmla="+- 0 277 251"/>
                                    <a:gd name="T35" fmla="*/ 277 h 45"/>
                                    <a:gd name="T36" fmla="+- 0 329 311"/>
                                    <a:gd name="T37" fmla="*/ T36 w 55"/>
                                    <a:gd name="T38" fmla="+- 0 277 251"/>
                                    <a:gd name="T39" fmla="*/ 277 h 45"/>
                                    <a:gd name="T40" fmla="+- 0 322 311"/>
                                    <a:gd name="T41" fmla="*/ T40 w 55"/>
                                    <a:gd name="T42" fmla="+- 0 271 251"/>
                                    <a:gd name="T43" fmla="*/ 271 h 45"/>
                                    <a:gd name="T44" fmla="+- 0 359 311"/>
                                    <a:gd name="T45" fmla="*/ T44 w 55"/>
                                    <a:gd name="T46" fmla="+- 0 251 251"/>
                                    <a:gd name="T47" fmla="*/ 251 h 45"/>
                                    <a:gd name="T48" fmla="+- 0 354 311"/>
                                    <a:gd name="T49" fmla="*/ T48 w 55"/>
                                    <a:gd name="T50" fmla="+- 0 251 251"/>
                                    <a:gd name="T51" fmla="*/ 251 h 45"/>
                                    <a:gd name="T52" fmla="+- 0 329 311"/>
                                    <a:gd name="T53" fmla="*/ T52 w 55"/>
                                    <a:gd name="T54" fmla="+- 0 277 251"/>
                                    <a:gd name="T55" fmla="*/ 277 h 45"/>
                                    <a:gd name="T56" fmla="+- 0 351 311"/>
                                    <a:gd name="T57" fmla="*/ T56 w 55"/>
                                    <a:gd name="T58" fmla="+- 0 277 251"/>
                                    <a:gd name="T59" fmla="*/ 277 h 45"/>
                                    <a:gd name="T60" fmla="+- 0 366 311"/>
                                    <a:gd name="T61" fmla="*/ T60 w 55"/>
                                    <a:gd name="T62" fmla="+- 0 263 251"/>
                                    <a:gd name="T63" fmla="*/ 263 h 45"/>
                                    <a:gd name="T64" fmla="+- 0 366 311"/>
                                    <a:gd name="T65" fmla="*/ T64 w 55"/>
                                    <a:gd name="T66" fmla="+- 0 258 251"/>
                                    <a:gd name="T67" fmla="*/ 258 h 45"/>
                                    <a:gd name="T68" fmla="+- 0 359 311"/>
                                    <a:gd name="T69" fmla="*/ T68 w 55"/>
                                    <a:gd name="T70" fmla="+- 0 251 251"/>
                                    <a:gd name="T71" fmla="*/ 251 h 45"/>
                                    <a:gd name="T72" fmla="+- 0 -311 311"/>
                                    <a:gd name="T73" fmla="*/ T72 w 55"/>
                                    <a:gd name="T74" fmla="+- 0 -251 251"/>
                                    <a:gd name="T75" fmla="*/ -251 h 45"/>
                                    <a:gd name="T76" fmla="+- 0 -256 311"/>
                                    <a:gd name="T77" fmla="*/ T76 w 55"/>
                                    <a:gd name="T78" fmla="+- 0 -206 251"/>
                                    <a:gd name="T79" fmla="*/ -206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T73" t="T75" r="T77" b="T79"/>
                                  <a:pathLst>
                                    <a:path w="55" h="45">
                                      <a:moveTo>
                                        <a:pt x="11" y="20"/>
                                      </a:moveTo>
                                      <a:lnTo>
                                        <a:pt x="6" y="20"/>
                                      </a:lnTo>
                                      <a:lnTo>
                                        <a:pt x="0" y="26"/>
                                      </a:lnTo>
                                      <a:lnTo>
                                        <a:pt x="0" y="31"/>
                                      </a:lnTo>
                                      <a:lnTo>
                                        <a:pt x="13" y="44"/>
                                      </a:lnTo>
                                      <a:lnTo>
                                        <a:pt x="15" y="45"/>
                                      </a:lnTo>
                                      <a:lnTo>
                                        <a:pt x="20" y="45"/>
                                      </a:lnTo>
                                      <a:lnTo>
                                        <a:pt x="22" y="44"/>
                                      </a:lnTo>
                                      <a:lnTo>
                                        <a:pt x="40" y="26"/>
                                      </a:lnTo>
                                      <a:lnTo>
                                        <a:pt x="18" y="26"/>
                                      </a:lnTo>
                                      <a:lnTo>
                                        <a:pt x="11" y="20"/>
                                      </a:lnTo>
                                      <a:close/>
                                      <a:moveTo>
                                        <a:pt x="48" y="0"/>
                                      </a:moveTo>
                                      <a:lnTo>
                                        <a:pt x="43" y="0"/>
                                      </a:lnTo>
                                      <a:lnTo>
                                        <a:pt x="18" y="26"/>
                                      </a:lnTo>
                                      <a:lnTo>
                                        <a:pt x="40" y="26"/>
                                      </a:lnTo>
                                      <a:lnTo>
                                        <a:pt x="55" y="12"/>
                                      </a:lnTo>
                                      <a:lnTo>
                                        <a:pt x="55" y="7"/>
                                      </a:lnTo>
                                      <a:lnTo>
                                        <a:pt x="4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6594897" name="Line 170"/>
                              <wps:cNvCnPr>
                                <a:cxnSpLocks/>
                              </wps:cNvCnPr>
                              <wps:spPr bwMode="auto">
                                <a:xfrm>
                                  <a:off x="394" y="260"/>
                                  <a:ext cx="161" cy="0"/>
                                </a:xfrm>
                                <a:prstGeom prst="line">
                                  <a:avLst/>
                                </a:prstGeom>
                                <a:noFill/>
                                <a:ln w="10033">
                                  <a:solidFill>
                                    <a:srgbClr val="FFFFFF"/>
                                  </a:solidFill>
                                  <a:round/>
                                  <a:headEnd/>
                                  <a:tailEnd/>
                                </a:ln>
                                <a:extLst>
                                  <a:ext uri="{909E8E84-426E-40DD-AFC4-6F175D3DCCD1}">
                                    <a14:hiddenFill xmlns:a14="http://schemas.microsoft.com/office/drawing/2010/main">
                                      <a:noFill/>
                                    </a14:hiddenFill>
                                  </a:ext>
                                </a:extLst>
                              </wps:spPr>
                              <wps:bodyPr/>
                            </wps:wsp>
                            <wps:wsp>
                              <wps:cNvPr id="131507096" name="Freeform 171"/>
                              <wps:cNvSpPr>
                                <a:spLocks/>
                              </wps:cNvSpPr>
                              <wps:spPr bwMode="auto">
                                <a:xfrm>
                                  <a:off x="393" y="280"/>
                                  <a:ext cx="63" cy="16"/>
                                </a:xfrm>
                                <a:custGeom>
                                  <a:avLst/>
                                  <a:gdLst>
                                    <a:gd name="T0" fmla="+- 0 453 394"/>
                                    <a:gd name="T1" fmla="*/ T0 w 63"/>
                                    <a:gd name="T2" fmla="+- 0 281 281"/>
                                    <a:gd name="T3" fmla="*/ 281 h 16"/>
                                    <a:gd name="T4" fmla="+- 0 397 394"/>
                                    <a:gd name="T5" fmla="*/ T4 w 63"/>
                                    <a:gd name="T6" fmla="+- 0 281 281"/>
                                    <a:gd name="T7" fmla="*/ 281 h 16"/>
                                    <a:gd name="T8" fmla="+- 0 394 394"/>
                                    <a:gd name="T9" fmla="*/ T8 w 63"/>
                                    <a:gd name="T10" fmla="+- 0 285 281"/>
                                    <a:gd name="T11" fmla="*/ 285 h 16"/>
                                    <a:gd name="T12" fmla="+- 0 394 394"/>
                                    <a:gd name="T13" fmla="*/ T12 w 63"/>
                                    <a:gd name="T14" fmla="+- 0 293 281"/>
                                    <a:gd name="T15" fmla="*/ 293 h 16"/>
                                    <a:gd name="T16" fmla="+- 0 397 394"/>
                                    <a:gd name="T17" fmla="*/ T16 w 63"/>
                                    <a:gd name="T18" fmla="+- 0 297 281"/>
                                    <a:gd name="T19" fmla="*/ 297 h 16"/>
                                    <a:gd name="T20" fmla="+- 0 453 394"/>
                                    <a:gd name="T21" fmla="*/ T20 w 63"/>
                                    <a:gd name="T22" fmla="+- 0 297 281"/>
                                    <a:gd name="T23" fmla="*/ 297 h 16"/>
                                    <a:gd name="T24" fmla="+- 0 456 394"/>
                                    <a:gd name="T25" fmla="*/ T24 w 63"/>
                                    <a:gd name="T26" fmla="+- 0 293 281"/>
                                    <a:gd name="T27" fmla="*/ 293 h 16"/>
                                    <a:gd name="T28" fmla="+- 0 456 394"/>
                                    <a:gd name="T29" fmla="*/ T28 w 63"/>
                                    <a:gd name="T30" fmla="+- 0 285 281"/>
                                    <a:gd name="T31" fmla="*/ 285 h 16"/>
                                    <a:gd name="T32" fmla="+- 0 453 394"/>
                                    <a:gd name="T33" fmla="*/ T32 w 63"/>
                                    <a:gd name="T34" fmla="+- 0 281 281"/>
                                    <a:gd name="T35" fmla="*/ 281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3" h="16">
                                      <a:moveTo>
                                        <a:pt x="59" y="0"/>
                                      </a:moveTo>
                                      <a:lnTo>
                                        <a:pt x="3" y="0"/>
                                      </a:lnTo>
                                      <a:lnTo>
                                        <a:pt x="0" y="4"/>
                                      </a:lnTo>
                                      <a:lnTo>
                                        <a:pt x="0" y="12"/>
                                      </a:lnTo>
                                      <a:lnTo>
                                        <a:pt x="3" y="16"/>
                                      </a:lnTo>
                                      <a:lnTo>
                                        <a:pt x="59" y="16"/>
                                      </a:lnTo>
                                      <a:lnTo>
                                        <a:pt x="62" y="12"/>
                                      </a:lnTo>
                                      <a:lnTo>
                                        <a:pt x="62" y="4"/>
                                      </a:lnTo>
                                      <a:lnTo>
                                        <a:pt x="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8919115" name="Picture 172"/>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310" y="231"/>
                                  <a:ext cx="465" cy="5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A92276E" id="Group 166" o:spid="_x0000_s1026" style="width:48.8pt;height:45.4pt;mso-position-horizontal-relative:char;mso-position-vertical-relative:line" coordsize="976,9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">
                      <v:shape id="Freeform 167" o:spid="_x0000_s1027" style="position:absolute;width:976;height:908;visibility:visible;mso-wrap-style:square;v-text-anchor:top" coordsize="976,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" path="m466,l394,6,281,32,218,58,162,92r-49,42l73,183,40,239,17,302,4,372,,448r7,82l22,597r25,61l80,713r41,48l214,837r60,29l342,887r111,20l510,908r56,-4l694,876r63,-26l814,816r48,-42l903,725r32,-56l958,606r14,-70l975,460r-6,-82l953,311,928,250,895,195,854,147,761,71,702,42,633,21,522,1,466,xe" fillcolor="#239090" stroked="f">
                        <v:path arrowok="t" o:connecttype="custom" o:connectlocs="466,0;394,6;281,32;218,58;162,92;113,134;73,183;40,239;17,302;4,372;0,448;7,530;22,597;47,658;80,713;121,761;214,837;274,866;342,887;453,907;510,908;566,904;694,876;757,850;814,816;862,774;903,725;935,669;958,606;972,536;975,460;969,378;953,311;928,250;895,195;854,147;761,71;702,42;633,21;522,1;466,0" o:connectangles="0,0,0,0,0,0,0,0,0,0,0,0,0,0,0,0,0,0,0,0,0,0,0,0,0,0,0,0,0,0,0,0,0,0,0,0,0,0,0,0,0"/>
                      </v:shape>
                      <v:shape id="AutoShape 168" o:spid="_x0000_s1028" style="position:absolute;left:263;top:202;width:347;height:473;visibility:visible;mso-wrap-style:square;v-text-anchor:top" coordsize="347,4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" path="m343,l4,,,4,,469r4,4l269,473r4,-4l273,461r-4,-4l16,457,16,16r330,l346,4,343,xm346,16r-15,l331,185r3,3l343,188r3,-3l346,16xe" stroked="f">
                        <v:path arrowok="t" o:connecttype="custom" o:connectlocs="343,202;4,202;0,206;0,671;4,675;269,675;273,671;273,663;269,659;16,659;16,218;346,218;346,206;343,202;346,218;331,218;331,387;334,390;343,390;346,387;346,218" o:connectangles="0,0,0,0,0,0,0,0,0,0,0,0,0,0,0,0,0,0,0,0,0" textboxrect="-526,-202,-179,271"/>
                      </v:shape>
                      <v:shape id="AutoShape 169" o:spid="_x0000_s1029" style="position:absolute;left:310;top:251;width:55;height:45;visibility:visible;mso-wrap-style:square;v-text-anchor:top" coordsize="55,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" path="m11,20r-5,l,26r,5l13,44r2,1l20,45r2,-1l40,26r-22,l11,20xm48,l43,,18,26r22,l55,12r,-5l48,xe" stroked="f">
                        <v:path arrowok="t" o:connecttype="custom" o:connectlocs="11,271;6,271;0,277;0,282;13,295;15,296;20,296;22,295;40,277;18,277;11,271;48,251;43,251;18,277;40,277;55,263;55,258;48,251" o:connectangles="0,0,0,0,0,0,0,0,0,0,0,0,0,0,0,0,0,0" textboxrect="-622,-251,-567,-206"/>
                      </v:shape>
                      <v:line id="Line 170" o:spid="_x0000_s1030" style="position:absolute;visibility:visible;mso-wrap-style:square" from="394,260" to="555,2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" strokecolor="white" strokeweight=".79pt">
                        <o:lock v:ext="edit" shapetype="f"/>
                      </v:line>
                      <v:shape id="Freeform 171" o:spid="_x0000_s1031" style="position:absolute;left:393;top:280;width:63;height:16;visibility:visible;mso-wrap-style:square;v-text-anchor:top" coordsize="63,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" path="m59,l3,,,4r,8l3,16r56,l62,12r,-8l59,xe" stroked="f">
                        <v:path arrowok="t" o:connecttype="custom" o:connectlocs="59,281;3,281;0,285;0,293;3,297;59,297;62,293;62,285;59,281" o:connectangles="0,0,0,0,0,0,0,0,0"/>
                      </v:shape>
                      <v:shape id="Picture 172" o:spid="_x0000_s1032" type="#_x0000_t75" style="position:absolute;left:310;top:231;width:465;height:5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">
                        <v:imagedata r:id="rId55" o:title=""/>
                        <o:lock v:ext="edit" aspectratio="f"/>
                      </v:shape>
                      <w10:anchorlock/>
                    </v:group>
                  </w:pict>
                </mc:Fallback>
              </mc:AlternateContent>
            </w:r>
          </w:p>
        </w:tc>
      </w:tr>
    </w:tbl>
    <w:p w14:paraId="68E78B02" w14:textId="77777777" w:rsidR="00B339F8" w:rsidRPr="006A7550" w:rsidRDefault="00000000" w:rsidP="004A1850">
      <w:pPr>
        <w:pStyle w:val="BodyText"/>
        <w:spacing w:beforeLines="50" w:before="120" w:afterLines="50" w:after="120"/>
        <w:rPr>
          <w:rFonts w:ascii="Calibri" w:hAnsi="Calibri"/>
          <w:sz w:val="18"/>
        </w:rPr>
      </w:pPr>
      <w:r>
        <w:rPr>
          <w:rFonts w:ascii="Calibri" w:eastAsiaTheme="minorEastAsia" w:hAnsi="Calibri" w:hint="eastAsia"/>
          <w:lang w:eastAsia="zh-CN"/>
        </w:rPr>
        <w:br w:type="page"/>
      </w:r>
    </w:p>
    <w:p w14:paraId="15CCC0C4" w14:textId="77777777" w:rsidR="00B339F8" w:rsidRPr="006A7550" w:rsidRDefault="00000000" w:rsidP="00993D2B">
      <w:pPr>
        <w:pStyle w:val="Heading1"/>
        <w:bidi/>
      </w:pPr>
      <w:bookmarkStart w:id="16" w:name="_Toc256000016"/>
      <w:r w:rsidRPr="006A7550">
        <w:rPr>
          <w:rtl/>
          <w:lang w:val="ar"/>
        </w:rPr>
        <w:lastRenderedPageBreak/>
        <w:t>الأهداف</w:t>
      </w:r>
      <w:bookmarkEnd w:id="16"/>
    </w:p>
    <w:p w14:paraId="6B0BEE66" w14:textId="77777777" w:rsidR="00B339F8" w:rsidRPr="006A7550" w:rsidRDefault="00000000" w:rsidP="005D040F">
      <w:pPr>
        <w:pStyle w:val="BodyText"/>
        <w:bidi/>
        <w:spacing w:beforeLines="50" w:before="120" w:afterLines="50" w:after="120"/>
        <w:ind w:right="284"/>
        <w:rPr>
          <w:rFonts w:ascii="Calibri" w:hAnsi="Calibri"/>
        </w:rPr>
      </w:pPr>
      <w:r w:rsidRPr="006A7550">
        <w:rPr>
          <w:rFonts w:ascii="Calibri" w:hAnsi="Calibri"/>
          <w:rtl/>
          <w:lang w:val="ar"/>
        </w:rPr>
        <w:t>وتستند أهداف الاستراتيجية إلى الأفكار المستمدة من المشاورات المكثفة والمدعومة بأدلة قوية. ومن خلال التواصل مع مقدمي الرعاية ومقدمي الخدمات وأصحاب المصلحة في المجتمع، حددنا الموضوعات والتحديات الرئيسية التي تهم مجتمع مقدمي الرعاية. من خلال مواءمة أهدافنا مع أصوات واحتياجات المتأثرين بشكل مباشر، نضمن أن يكون نهجنا ذا صلة وفعّالًا في تعزيز بيئة داعمة لمقدمي الرعاية في جميع أنحاء البلاد.</w:t>
      </w:r>
    </w:p>
    <w:p w14:paraId="43C5BF08" w14:textId="77777777" w:rsidR="00B339F8" w:rsidRDefault="00A11F53" w:rsidP="004A1850">
      <w:pPr>
        <w:pStyle w:val="BodyText"/>
        <w:bidi/>
        <w:spacing w:beforeLines="50" w:before="120" w:afterLines="50" w:after="120"/>
        <w:rPr>
          <w:rFonts w:ascii="Calibri" w:hAnsi="Calibri"/>
          <w:lang w:val="en-US"/>
        </w:rPr>
      </w:pPr>
      <w:r>
        <w:pict w14:anchorId="55819B68">
          <v:group id="_x0000_s1187" alt="" style="position:absolute;left:0;text-align:left;margin-left:34pt;margin-top:62.95pt;width:196.55pt;height:.75pt;z-index:251665408;mso-position-horizontal-relative:page" coordorigin="680,1259" coordsize="3931,15">
            <v:line id="_x0000_s1188" alt="" style="position:absolute" from="680,1267" to="2192,1267" strokecolor="#4a78ad"/>
            <v:line id="_x0000_s1189" alt="" style="position:absolute" from="2192,1267" to="4611,1267" strokecolor="#4a78ad"/>
            <w10:wrap anchorx="page"/>
          </v:group>
        </w:pict>
      </w:r>
      <w:r w:rsidR="000613D7" w:rsidRPr="006A7550">
        <w:rPr>
          <w:rFonts w:ascii="Calibri" w:hAnsi="Calibri"/>
          <w:rtl/>
          <w:lang w:val="ar"/>
        </w:rPr>
        <w:t>صُممت هذه الأهداف بالتعاون مع مقدمي الرعاية، وهي توفر الأهداف الشاملة التي يرغب مقدمو الرعاية والحكومة الأسترالية في تحقيقها. ومن خلال مراقبة التحسينات في هذه الأهداف، سنقوم بقياس مدى تقدمنا نحو تحقيق رؤية الاستراتيجية.</w:t>
      </w:r>
    </w:p>
    <w:p w14:paraId="6BA9D779" w14:textId="77777777" w:rsidR="00557E5B" w:rsidRPr="00557E5B" w:rsidRDefault="00557E5B" w:rsidP="00557E5B">
      <w:pPr>
        <w:pStyle w:val="BodyText"/>
        <w:bidi/>
        <w:spacing w:beforeLines="50" w:before="120" w:afterLines="50" w:after="120"/>
        <w:rPr>
          <w:rFonts w:ascii="Calibri" w:eastAsiaTheme="minorEastAsia" w:hAnsi="Calibri"/>
          <w:lang w:val="en-US" w:eastAsia="zh-CN"/>
        </w:rPr>
      </w:pPr>
    </w:p>
    <w:tbl>
      <w:tblPr>
        <w:tblW w:w="4973" w:type="pct"/>
        <w:tblBorders>
          <w:bottom w:val="single" w:sz="4" w:space="0" w:color="4A78AD"/>
          <w:insideH w:val="single" w:sz="4" w:space="0" w:color="4A78AD"/>
        </w:tblBorders>
        <w:tblLayout w:type="fixed"/>
        <w:tblCellMar>
          <w:top w:w="28" w:type="dxa"/>
          <w:left w:w="85" w:type="dxa"/>
          <w:bottom w:w="28" w:type="dxa"/>
          <w:right w:w="85" w:type="dxa"/>
        </w:tblCellMar>
        <w:tblLook w:val="0000" w:firstRow="0" w:lastRow="0" w:firstColumn="0" w:lastColumn="0" w:noHBand="0" w:noVBand="0"/>
      </w:tblPr>
      <w:tblGrid>
        <w:gridCol w:w="6465"/>
        <w:gridCol w:w="4253"/>
      </w:tblGrid>
      <w:tr w:rsidR="00557E5B" w14:paraId="0B702905" w14:textId="77777777" w:rsidTr="00557E5B">
        <w:tc>
          <w:tcPr>
            <w:tcW w:w="6464" w:type="dxa"/>
            <w:shd w:val="clear" w:color="auto" w:fill="4A78AD"/>
            <w:vAlign w:val="bottom"/>
          </w:tcPr>
          <w:p w14:paraId="615E071B" w14:textId="77777777" w:rsidR="00557E5B" w:rsidRPr="005D040F" w:rsidRDefault="00557E5B" w:rsidP="00A87BF8">
            <w:pPr>
              <w:bidi/>
              <w:spacing w:beforeLines="20" w:before="48" w:afterLines="20" w:after="48"/>
              <w:rPr>
                <w:rFonts w:eastAsia="Times New Roman"/>
                <w:sz w:val="25"/>
                <w:szCs w:val="25"/>
                <w:lang w:val="en-US" w:eastAsia="zh-CN"/>
              </w:rPr>
            </w:pPr>
            <w:r w:rsidRPr="005D040F">
              <w:rPr>
                <w:rFonts w:eastAsia="Times New Roman"/>
                <w:color w:val="FFFFFF"/>
                <w:sz w:val="25"/>
                <w:szCs w:val="25"/>
                <w:rtl/>
                <w:lang w:val="ar" w:eastAsia="en-US"/>
              </w:rPr>
              <w:t>كيف يبدو هذا؟</w:t>
            </w:r>
          </w:p>
        </w:tc>
        <w:tc>
          <w:tcPr>
            <w:tcW w:w="4253" w:type="dxa"/>
            <w:shd w:val="clear" w:color="auto" w:fill="4A78AD"/>
            <w:vAlign w:val="bottom"/>
          </w:tcPr>
          <w:p w14:paraId="6F437F1B" w14:textId="77777777" w:rsidR="00557E5B" w:rsidRPr="005D040F" w:rsidRDefault="00557E5B" w:rsidP="00A87BF8">
            <w:pPr>
              <w:bidi/>
              <w:spacing w:beforeLines="20" w:before="48" w:afterLines="20" w:after="48"/>
              <w:rPr>
                <w:rFonts w:eastAsia="Times New Roman"/>
                <w:color w:val="FFFFFF"/>
                <w:sz w:val="25"/>
                <w:szCs w:val="25"/>
                <w:rtl/>
                <w:lang w:val="ar" w:eastAsia="en-US"/>
              </w:rPr>
            </w:pPr>
            <w:r w:rsidRPr="005D040F">
              <w:rPr>
                <w:rFonts w:eastAsia="Times New Roman"/>
                <w:color w:val="FFFFFF"/>
                <w:sz w:val="25"/>
                <w:szCs w:val="25"/>
                <w:rtl/>
                <w:lang w:val="ar" w:eastAsia="en-US"/>
              </w:rPr>
              <w:t>الهدف</w:t>
            </w:r>
          </w:p>
        </w:tc>
      </w:tr>
      <w:tr w:rsidR="00557E5B" w14:paraId="6B54ABF5" w14:textId="77777777" w:rsidTr="00557E5B">
        <w:tc>
          <w:tcPr>
            <w:tcW w:w="6464" w:type="dxa"/>
            <w:shd w:val="clear" w:color="auto" w:fill="FFFFFF"/>
            <w:vAlign w:val="bottom"/>
          </w:tcPr>
          <w:p w14:paraId="68E2622E" w14:textId="77777777" w:rsidR="00557E5B" w:rsidRPr="00B07658" w:rsidRDefault="00557E5B" w:rsidP="00A87BF8">
            <w:pPr>
              <w:autoSpaceDE/>
              <w:autoSpaceDN/>
              <w:bidi/>
              <w:spacing w:beforeLines="20" w:before="48" w:afterLines="20" w:after="48"/>
              <w:ind w:left="330" w:right="214" w:hangingChars="150" w:hanging="330"/>
              <w:rPr>
                <w:rFonts w:eastAsia="Times New Roman"/>
                <w:lang w:val="en-US" w:eastAsia="zh-CN"/>
              </w:rPr>
            </w:pPr>
            <w:r w:rsidRPr="00B07658">
              <w:rPr>
                <w:rFonts w:eastAsia="Times New Roman"/>
                <w:color w:val="000000"/>
                <w:rtl/>
                <w:lang w:val="ar" w:eastAsia="en-US"/>
              </w:rPr>
              <w:t>مقدمو الرعاية:</w:t>
            </w:r>
          </w:p>
          <w:p w14:paraId="4FDD75D9" w14:textId="77777777" w:rsidR="00557E5B" w:rsidRPr="00B07658" w:rsidRDefault="00557E5B" w:rsidP="00A87BF8">
            <w:pPr>
              <w:autoSpaceDE/>
              <w:autoSpaceDN/>
              <w:bidi/>
              <w:spacing w:beforeLines="20" w:before="48" w:afterLines="20" w:after="48"/>
              <w:ind w:left="330" w:right="214" w:hangingChars="150" w:hanging="330"/>
              <w:rPr>
                <w:rFonts w:eastAsia="Times New Roman"/>
                <w:lang w:val="en-US" w:eastAsia="zh-CN"/>
              </w:rPr>
            </w:pPr>
            <w:r w:rsidRPr="00B07658">
              <w:rPr>
                <w:rFonts w:eastAsia="Times New Roman"/>
                <w:color w:val="000000"/>
                <w:rtl/>
                <w:lang w:val="ar" w:eastAsia="en-US"/>
              </w:rPr>
              <w:t xml:space="preserve">• </w:t>
            </w:r>
            <w:r w:rsidRPr="00B07658">
              <w:rPr>
                <w:rFonts w:eastAsia="Times New Roman"/>
                <w:color w:val="000000"/>
                <w:rtl/>
                <w:lang w:val="ar" w:eastAsia="en-US"/>
              </w:rPr>
              <w:tab/>
              <w:t>قادرون على التعرف على دورهم كمقدمي رعاية ويمكنهم النفاذ إلى معلومات حول الدعم المتاح لهم.</w:t>
            </w:r>
          </w:p>
          <w:p w14:paraId="7DFED853" w14:textId="77777777" w:rsidR="00557E5B" w:rsidRPr="00B07658" w:rsidRDefault="00557E5B" w:rsidP="00A87BF8">
            <w:pPr>
              <w:autoSpaceDE/>
              <w:autoSpaceDN/>
              <w:bidi/>
              <w:spacing w:beforeLines="20" w:before="48" w:afterLines="20" w:after="48"/>
              <w:ind w:left="330" w:right="214" w:hangingChars="150" w:hanging="330"/>
              <w:rPr>
                <w:rFonts w:eastAsia="Times New Roman"/>
                <w:lang w:val="en-US" w:eastAsia="zh-CN"/>
              </w:rPr>
            </w:pPr>
            <w:r w:rsidRPr="00B07658">
              <w:rPr>
                <w:rFonts w:eastAsia="Times New Roman"/>
                <w:color w:val="000000"/>
                <w:rtl/>
                <w:lang w:val="ar" w:eastAsia="en-US"/>
              </w:rPr>
              <w:t xml:space="preserve">• </w:t>
            </w:r>
            <w:r w:rsidRPr="00B07658">
              <w:rPr>
                <w:rFonts w:eastAsia="Times New Roman"/>
                <w:color w:val="000000"/>
                <w:rtl/>
                <w:lang w:val="ar" w:eastAsia="en-US"/>
              </w:rPr>
              <w:tab/>
              <w:t>يحظون باعتراف الآخرين ويتم استشارتهم بشأن الشخص/الأشخاص الذين يعتنون بهم.</w:t>
            </w:r>
          </w:p>
          <w:p w14:paraId="34BDE7D5" w14:textId="77777777" w:rsidR="00557E5B" w:rsidRPr="00B07658" w:rsidRDefault="00557E5B" w:rsidP="00A87BF8">
            <w:pPr>
              <w:autoSpaceDE/>
              <w:autoSpaceDN/>
              <w:bidi/>
              <w:spacing w:beforeLines="20" w:before="48" w:afterLines="20" w:after="48"/>
              <w:ind w:left="330" w:right="214" w:hangingChars="150" w:hanging="330"/>
              <w:rPr>
                <w:rFonts w:eastAsia="Times New Roman"/>
                <w:lang w:val="en-US" w:eastAsia="zh-CN"/>
              </w:rPr>
            </w:pPr>
            <w:r w:rsidRPr="00B07658">
              <w:rPr>
                <w:rFonts w:eastAsia="Times New Roman"/>
                <w:color w:val="000000"/>
                <w:rtl/>
                <w:lang w:val="ar" w:eastAsia="en-US"/>
              </w:rPr>
              <w:t>•</w:t>
            </w:r>
            <w:r w:rsidRPr="00B07658">
              <w:rPr>
                <w:rFonts w:eastAsia="Times New Roman"/>
                <w:color w:val="000000"/>
                <w:rtl/>
                <w:lang w:val="ar" w:eastAsia="en-US"/>
              </w:rPr>
              <w:tab/>
              <w:t>يتم التعرف عليهم مبكرًا وتُوفر لهم مسارات معلوماتية للحصول على الدعم الملائم لاحتياجاتهم.</w:t>
            </w:r>
          </w:p>
          <w:p w14:paraId="74739DA2" w14:textId="77777777" w:rsidR="00557E5B" w:rsidRPr="00B07658" w:rsidRDefault="00557E5B" w:rsidP="00A87BF8">
            <w:pPr>
              <w:autoSpaceDE/>
              <w:autoSpaceDN/>
              <w:bidi/>
              <w:spacing w:beforeLines="20" w:before="48" w:afterLines="20" w:after="48"/>
              <w:ind w:left="330" w:right="214" w:hangingChars="150" w:hanging="330"/>
              <w:rPr>
                <w:rFonts w:eastAsia="Times New Roman"/>
                <w:lang w:val="en-US" w:eastAsia="zh-CN"/>
              </w:rPr>
            </w:pPr>
            <w:r w:rsidRPr="00B07658">
              <w:rPr>
                <w:rFonts w:eastAsia="Times New Roman"/>
                <w:color w:val="000000"/>
                <w:rtl/>
                <w:lang w:val="ar" w:eastAsia="en-US"/>
              </w:rPr>
              <w:t xml:space="preserve">• </w:t>
            </w:r>
            <w:r w:rsidRPr="00B07658">
              <w:rPr>
                <w:rFonts w:eastAsia="Times New Roman"/>
                <w:color w:val="000000"/>
                <w:rtl/>
                <w:lang w:val="ar" w:eastAsia="en-US"/>
              </w:rPr>
              <w:tab/>
              <w:t>يحظون بالتقدير لخبرتهم ورعايتهم ومساهماتهم.</w:t>
            </w:r>
          </w:p>
        </w:tc>
        <w:tc>
          <w:tcPr>
            <w:tcW w:w="4253" w:type="dxa"/>
            <w:shd w:val="clear" w:color="auto" w:fill="FFFFFF"/>
          </w:tcPr>
          <w:p w14:paraId="12734617" w14:textId="77777777" w:rsidR="00557E5B" w:rsidRPr="00B07658" w:rsidRDefault="00557E5B" w:rsidP="00557E5B">
            <w:pPr>
              <w:autoSpaceDE/>
              <w:autoSpaceDN/>
              <w:bidi/>
              <w:spacing w:beforeLines="20" w:before="48" w:afterLines="20" w:after="48"/>
              <w:rPr>
                <w:rFonts w:eastAsia="Times New Roman"/>
                <w:color w:val="000000"/>
                <w:rtl/>
                <w:lang w:val="ar" w:eastAsia="en-US"/>
              </w:rPr>
            </w:pPr>
            <w:r w:rsidRPr="00B07658">
              <w:rPr>
                <w:rFonts w:eastAsia="Times New Roman"/>
                <w:b/>
                <w:bCs/>
                <w:color w:val="000000"/>
                <w:rtl/>
                <w:lang w:val="ar" w:eastAsia="en-US"/>
              </w:rPr>
              <w:t>تحديد مقدمي الرعاية والاعتراف بهم واحترامهم وتقديرهم.</w:t>
            </w:r>
          </w:p>
        </w:tc>
      </w:tr>
      <w:tr w:rsidR="00557E5B" w14:paraId="20FFD3F5" w14:textId="77777777" w:rsidTr="00557E5B">
        <w:tc>
          <w:tcPr>
            <w:tcW w:w="6464" w:type="dxa"/>
            <w:shd w:val="clear" w:color="auto" w:fill="FFFFFF"/>
            <w:vAlign w:val="bottom"/>
          </w:tcPr>
          <w:p w14:paraId="2A55BA69" w14:textId="77777777" w:rsidR="00557E5B" w:rsidRPr="00B07658" w:rsidRDefault="00557E5B" w:rsidP="00A87BF8">
            <w:pPr>
              <w:autoSpaceDE/>
              <w:autoSpaceDN/>
              <w:bidi/>
              <w:spacing w:beforeLines="20" w:before="48" w:afterLines="20" w:after="48"/>
              <w:ind w:left="330" w:right="214" w:hangingChars="150" w:hanging="330"/>
              <w:rPr>
                <w:rFonts w:eastAsia="Times New Roman"/>
                <w:lang w:val="en-US" w:eastAsia="zh-CN"/>
              </w:rPr>
            </w:pPr>
            <w:r w:rsidRPr="00B07658">
              <w:rPr>
                <w:rFonts w:eastAsia="Times New Roman"/>
                <w:color w:val="000000"/>
                <w:rtl/>
                <w:lang w:val="ar" w:eastAsia="en-US"/>
              </w:rPr>
              <w:t>بإمكان مقدمو الرعاية:</w:t>
            </w:r>
          </w:p>
          <w:p w14:paraId="35DD10E8" w14:textId="77777777" w:rsidR="00557E5B" w:rsidRPr="00B07658" w:rsidRDefault="00557E5B" w:rsidP="00A87BF8">
            <w:pPr>
              <w:autoSpaceDE/>
              <w:autoSpaceDN/>
              <w:bidi/>
              <w:spacing w:beforeLines="20" w:before="48" w:afterLines="20" w:after="48"/>
              <w:ind w:left="330" w:right="214" w:hangingChars="150" w:hanging="330"/>
              <w:rPr>
                <w:rFonts w:eastAsia="Times New Roman"/>
                <w:lang w:val="en-US" w:eastAsia="zh-CN"/>
              </w:rPr>
            </w:pPr>
            <w:r w:rsidRPr="00B07658">
              <w:rPr>
                <w:rFonts w:eastAsia="Times New Roman"/>
                <w:color w:val="000000"/>
                <w:rtl/>
                <w:lang w:val="ar" w:eastAsia="en-US"/>
              </w:rPr>
              <w:t xml:space="preserve">• </w:t>
            </w:r>
            <w:r w:rsidRPr="00B07658">
              <w:rPr>
                <w:rFonts w:eastAsia="Times New Roman"/>
                <w:color w:val="000000"/>
                <w:rtl/>
                <w:lang w:val="ar" w:eastAsia="en-US"/>
              </w:rPr>
              <w:tab/>
              <w:t>الحصول على الموارد والتدريب على المهارات التي تعزز الرعاية الآمنة والفعالة</w:t>
            </w:r>
          </w:p>
          <w:p w14:paraId="7CDE680C" w14:textId="77777777" w:rsidR="00557E5B" w:rsidRPr="00B07658" w:rsidRDefault="00557E5B" w:rsidP="00A87BF8">
            <w:pPr>
              <w:autoSpaceDE/>
              <w:autoSpaceDN/>
              <w:bidi/>
              <w:spacing w:beforeLines="20" w:before="48" w:afterLines="20" w:after="48"/>
              <w:ind w:left="330" w:right="214" w:hangingChars="150" w:hanging="330"/>
              <w:rPr>
                <w:rFonts w:eastAsia="Times New Roman"/>
                <w:lang w:val="en-US" w:eastAsia="zh-CN"/>
              </w:rPr>
            </w:pPr>
            <w:r w:rsidRPr="00B07658">
              <w:rPr>
                <w:rFonts w:eastAsia="Times New Roman"/>
                <w:color w:val="000000"/>
                <w:rtl/>
                <w:lang w:val="ar" w:eastAsia="en-US"/>
              </w:rPr>
              <w:t xml:space="preserve">• </w:t>
            </w:r>
            <w:r w:rsidRPr="00B07658">
              <w:rPr>
                <w:rFonts w:eastAsia="Times New Roman"/>
                <w:color w:val="000000"/>
                <w:rtl/>
                <w:lang w:val="ar" w:eastAsia="en-US"/>
              </w:rPr>
              <w:tab/>
              <w:t>الحصول على أنواع من الرعاية المؤقتة التي تتوافق مع ظروف مقدمي الرعاية المختلفة واحتياجات الأشخاص الذين يعتنون بهم.</w:t>
            </w:r>
          </w:p>
          <w:p w14:paraId="7B4A9768" w14:textId="77777777" w:rsidR="00557E5B" w:rsidRPr="00B07658" w:rsidRDefault="00557E5B" w:rsidP="00A87BF8">
            <w:pPr>
              <w:autoSpaceDE/>
              <w:autoSpaceDN/>
              <w:bidi/>
              <w:spacing w:beforeLines="20" w:before="48" w:afterLines="20" w:after="48"/>
              <w:ind w:left="330" w:right="214" w:hangingChars="150" w:hanging="330"/>
              <w:rPr>
                <w:rFonts w:eastAsia="Times New Roman"/>
                <w:lang w:val="en-US" w:eastAsia="zh-CN"/>
              </w:rPr>
            </w:pPr>
            <w:r w:rsidRPr="00B07658">
              <w:rPr>
                <w:rFonts w:eastAsia="Times New Roman"/>
                <w:color w:val="000000"/>
                <w:rtl/>
                <w:lang w:val="ar" w:eastAsia="en-US"/>
              </w:rPr>
              <w:t xml:space="preserve">• </w:t>
            </w:r>
            <w:r w:rsidRPr="00B07658">
              <w:rPr>
                <w:rFonts w:eastAsia="Times New Roman"/>
                <w:color w:val="000000"/>
                <w:rtl/>
                <w:lang w:val="ar" w:eastAsia="en-US"/>
              </w:rPr>
              <w:tab/>
              <w:t>فرص تعلم مرنة ومتوافقة مع ظروف مقدمي الرعاية، عبر برامج تعليم وتدريب تدعم التطوير الشخصي والمهني.</w:t>
            </w:r>
          </w:p>
          <w:p w14:paraId="779F6524" w14:textId="77777777" w:rsidR="00557E5B" w:rsidRPr="00B07658" w:rsidRDefault="00557E5B" w:rsidP="00A87BF8">
            <w:pPr>
              <w:autoSpaceDE/>
              <w:autoSpaceDN/>
              <w:bidi/>
              <w:spacing w:beforeLines="20" w:before="48" w:afterLines="20" w:after="48"/>
              <w:ind w:left="330" w:right="214" w:hangingChars="150" w:hanging="330"/>
              <w:rPr>
                <w:rFonts w:eastAsia="Times New Roman"/>
                <w:lang w:val="en-US" w:eastAsia="zh-CN"/>
              </w:rPr>
            </w:pPr>
            <w:r w:rsidRPr="00B07658">
              <w:rPr>
                <w:rFonts w:eastAsia="Times New Roman"/>
                <w:color w:val="000000"/>
                <w:rtl/>
                <w:lang w:val="ar" w:eastAsia="en-US"/>
              </w:rPr>
              <w:t xml:space="preserve">• </w:t>
            </w:r>
            <w:r w:rsidRPr="00B07658">
              <w:rPr>
                <w:rFonts w:eastAsia="Times New Roman"/>
                <w:color w:val="000000"/>
                <w:rtl/>
                <w:lang w:val="ar" w:eastAsia="en-US"/>
              </w:rPr>
              <w:tab/>
              <w:t>أماكن عمل صديقة لمقدمي الرعاية تدعم مسؤولياتهم وتساعدهم في تحقيق أهدافهم الوظيفية والمالية.</w:t>
            </w:r>
          </w:p>
        </w:tc>
        <w:tc>
          <w:tcPr>
            <w:tcW w:w="4253" w:type="dxa"/>
            <w:shd w:val="clear" w:color="auto" w:fill="FFFFFF"/>
          </w:tcPr>
          <w:p w14:paraId="38F819BA" w14:textId="77777777" w:rsidR="00557E5B" w:rsidRPr="00B07658" w:rsidRDefault="00557E5B" w:rsidP="00557E5B">
            <w:pPr>
              <w:autoSpaceDE/>
              <w:autoSpaceDN/>
              <w:bidi/>
              <w:spacing w:beforeLines="20" w:before="48" w:afterLines="20" w:after="48"/>
              <w:rPr>
                <w:rFonts w:eastAsia="Times New Roman"/>
                <w:color w:val="000000"/>
                <w:rtl/>
                <w:lang w:val="ar" w:eastAsia="en-US"/>
              </w:rPr>
            </w:pPr>
            <w:r w:rsidRPr="00B07658">
              <w:rPr>
                <w:rFonts w:eastAsia="Times New Roman"/>
                <w:b/>
                <w:bCs/>
                <w:color w:val="000000"/>
                <w:rtl/>
                <w:lang w:val="ar" w:eastAsia="en-US"/>
              </w:rPr>
              <w:t>تمكين مقدمي الرعاية لعيش حياة مرضية أثناء القيام بدورهم في تقديم الرعاية.</w:t>
            </w:r>
          </w:p>
        </w:tc>
      </w:tr>
      <w:tr w:rsidR="00557E5B" w14:paraId="096F9981" w14:textId="77777777" w:rsidTr="00557E5B">
        <w:tc>
          <w:tcPr>
            <w:tcW w:w="6464" w:type="dxa"/>
            <w:shd w:val="clear" w:color="auto" w:fill="FFFFFF"/>
            <w:vAlign w:val="bottom"/>
          </w:tcPr>
          <w:p w14:paraId="11731A40" w14:textId="77777777" w:rsidR="00557E5B" w:rsidRPr="00B07658" w:rsidRDefault="00557E5B" w:rsidP="00A87BF8">
            <w:pPr>
              <w:autoSpaceDE/>
              <w:autoSpaceDN/>
              <w:bidi/>
              <w:spacing w:beforeLines="20" w:before="48" w:afterLines="20" w:after="48"/>
              <w:ind w:left="330" w:hangingChars="150" w:hanging="330"/>
              <w:rPr>
                <w:rFonts w:eastAsia="Times New Roman"/>
                <w:lang w:val="en-US" w:eastAsia="zh-CN"/>
              </w:rPr>
            </w:pPr>
            <w:r w:rsidRPr="00B07658">
              <w:rPr>
                <w:rFonts w:eastAsia="Times New Roman"/>
                <w:color w:val="000000"/>
                <w:rtl/>
                <w:lang w:val="ar" w:eastAsia="en-US"/>
              </w:rPr>
              <w:t>يمكن لمقدمي الرعاية الوصول بمرونة إلى المساعدة التي يحتاجون إليها لدعم:</w:t>
            </w:r>
          </w:p>
          <w:p w14:paraId="07C2BE3A" w14:textId="77777777" w:rsidR="00557E5B" w:rsidRPr="00B07658" w:rsidRDefault="00557E5B" w:rsidP="00A87BF8">
            <w:pPr>
              <w:autoSpaceDE/>
              <w:autoSpaceDN/>
              <w:bidi/>
              <w:spacing w:beforeLines="20" w:before="48" w:afterLines="20" w:after="48"/>
              <w:ind w:left="330" w:hangingChars="150" w:hanging="330"/>
              <w:rPr>
                <w:rFonts w:eastAsia="Times New Roman"/>
                <w:lang w:val="en-US" w:eastAsia="zh-CN"/>
              </w:rPr>
            </w:pPr>
            <w:r w:rsidRPr="00B07658">
              <w:rPr>
                <w:rFonts w:eastAsia="Times New Roman"/>
                <w:color w:val="000000"/>
                <w:rtl/>
                <w:lang w:val="ar" w:eastAsia="en-US"/>
              </w:rPr>
              <w:t xml:space="preserve">• </w:t>
            </w:r>
            <w:r w:rsidRPr="00B07658">
              <w:rPr>
                <w:rFonts w:eastAsia="Times New Roman"/>
                <w:color w:val="000000"/>
                <w:rtl/>
                <w:lang w:val="ar" w:eastAsia="en-US"/>
              </w:rPr>
              <w:tab/>
            </w:r>
            <w:proofErr w:type="gramStart"/>
            <w:r w:rsidRPr="00B07658">
              <w:rPr>
                <w:rFonts w:eastAsia="Times New Roman"/>
                <w:color w:val="000000"/>
                <w:rtl/>
                <w:lang w:val="ar" w:eastAsia="en-US"/>
              </w:rPr>
              <w:t>رفاههم</w:t>
            </w:r>
            <w:proofErr w:type="gramEnd"/>
            <w:r w:rsidRPr="00B07658">
              <w:rPr>
                <w:rFonts w:eastAsia="Times New Roman"/>
                <w:color w:val="000000"/>
                <w:rtl/>
                <w:lang w:val="ar" w:eastAsia="en-US"/>
              </w:rPr>
              <w:t xml:space="preserve"> البدني وسلامتهم</w:t>
            </w:r>
          </w:p>
          <w:p w14:paraId="55087AA8" w14:textId="77777777" w:rsidR="00557E5B" w:rsidRPr="00B07658" w:rsidRDefault="00557E5B" w:rsidP="00A87BF8">
            <w:pPr>
              <w:autoSpaceDE/>
              <w:autoSpaceDN/>
              <w:bidi/>
              <w:spacing w:beforeLines="20" w:before="48" w:afterLines="20" w:after="48"/>
              <w:ind w:left="330" w:hangingChars="150" w:hanging="330"/>
              <w:rPr>
                <w:rFonts w:eastAsia="Times New Roman"/>
                <w:lang w:val="en-US" w:eastAsia="zh-CN"/>
              </w:rPr>
            </w:pPr>
            <w:r w:rsidRPr="00B07658">
              <w:rPr>
                <w:rFonts w:eastAsia="Times New Roman"/>
                <w:color w:val="000000"/>
                <w:rtl/>
                <w:lang w:val="ar" w:eastAsia="en-US"/>
              </w:rPr>
              <w:t xml:space="preserve">• </w:t>
            </w:r>
            <w:r w:rsidRPr="00B07658">
              <w:rPr>
                <w:rFonts w:eastAsia="Times New Roman"/>
                <w:color w:val="000000"/>
                <w:rtl/>
                <w:lang w:val="ar" w:eastAsia="en-US"/>
              </w:rPr>
              <w:tab/>
              <w:t>صحتهم النفسية</w:t>
            </w:r>
          </w:p>
          <w:p w14:paraId="415652BA" w14:textId="77777777" w:rsidR="00557E5B" w:rsidRPr="00B07658" w:rsidRDefault="00557E5B" w:rsidP="00A87BF8">
            <w:pPr>
              <w:autoSpaceDE/>
              <w:autoSpaceDN/>
              <w:bidi/>
              <w:spacing w:beforeLines="20" w:before="48" w:afterLines="20" w:after="48"/>
              <w:ind w:left="330" w:hangingChars="150" w:hanging="330"/>
              <w:rPr>
                <w:rFonts w:eastAsia="Times New Roman"/>
                <w:lang w:val="en-US" w:eastAsia="zh-CN"/>
              </w:rPr>
            </w:pPr>
            <w:r w:rsidRPr="00B07658">
              <w:rPr>
                <w:rFonts w:eastAsia="Times New Roman"/>
                <w:color w:val="000000"/>
                <w:rtl/>
                <w:lang w:val="ar" w:eastAsia="en-US"/>
              </w:rPr>
              <w:t xml:space="preserve">• </w:t>
            </w:r>
            <w:r w:rsidRPr="00B07658">
              <w:rPr>
                <w:rFonts w:eastAsia="Times New Roman"/>
                <w:color w:val="000000"/>
                <w:rtl/>
                <w:lang w:val="ar" w:eastAsia="en-US"/>
              </w:rPr>
              <w:tab/>
              <w:t>روابطهم الاجتماعية</w:t>
            </w:r>
          </w:p>
          <w:p w14:paraId="27B07F4A" w14:textId="77777777" w:rsidR="00557E5B" w:rsidRPr="00B07658" w:rsidRDefault="00557E5B" w:rsidP="00A87BF8">
            <w:pPr>
              <w:autoSpaceDE/>
              <w:autoSpaceDN/>
              <w:bidi/>
              <w:spacing w:beforeLines="20" w:before="48" w:afterLines="20" w:after="48"/>
              <w:ind w:left="330" w:hangingChars="150" w:hanging="330"/>
              <w:rPr>
                <w:rFonts w:eastAsia="Times New Roman"/>
                <w:lang w:val="en-US" w:eastAsia="zh-CN"/>
              </w:rPr>
            </w:pPr>
            <w:r w:rsidRPr="00B07658">
              <w:rPr>
                <w:rFonts w:eastAsia="Times New Roman"/>
                <w:color w:val="000000"/>
                <w:rtl/>
                <w:lang w:val="ar" w:eastAsia="en-US"/>
              </w:rPr>
              <w:t xml:space="preserve">• </w:t>
            </w:r>
            <w:r w:rsidRPr="00B07658">
              <w:rPr>
                <w:rFonts w:eastAsia="Times New Roman"/>
                <w:color w:val="000000"/>
                <w:rtl/>
                <w:lang w:val="ar" w:eastAsia="en-US"/>
              </w:rPr>
              <w:tab/>
              <w:t>هويتهم الثقافية والروحية</w:t>
            </w:r>
          </w:p>
          <w:p w14:paraId="39100BEE" w14:textId="77777777" w:rsidR="00557E5B" w:rsidRPr="00B07658" w:rsidRDefault="00557E5B" w:rsidP="00A87BF8">
            <w:pPr>
              <w:autoSpaceDE/>
              <w:autoSpaceDN/>
              <w:bidi/>
              <w:spacing w:beforeLines="20" w:before="48" w:afterLines="20" w:after="48"/>
              <w:ind w:left="330" w:hangingChars="150" w:hanging="330"/>
              <w:rPr>
                <w:rFonts w:eastAsia="Times New Roman"/>
                <w:lang w:val="en-US" w:eastAsia="zh-CN"/>
              </w:rPr>
            </w:pPr>
            <w:r w:rsidRPr="00B07658">
              <w:rPr>
                <w:rFonts w:eastAsia="Times New Roman"/>
                <w:color w:val="000000"/>
                <w:rtl/>
                <w:lang w:val="ar" w:eastAsia="en-US"/>
              </w:rPr>
              <w:t xml:space="preserve">• </w:t>
            </w:r>
            <w:r w:rsidRPr="00B07658">
              <w:rPr>
                <w:rFonts w:eastAsia="Times New Roman"/>
                <w:color w:val="000000"/>
                <w:rtl/>
                <w:lang w:val="ar" w:eastAsia="en-US"/>
              </w:rPr>
              <w:tab/>
              <w:t>أمانهم المالي</w:t>
            </w:r>
          </w:p>
        </w:tc>
        <w:tc>
          <w:tcPr>
            <w:tcW w:w="4253" w:type="dxa"/>
            <w:shd w:val="clear" w:color="auto" w:fill="FFFFFF"/>
          </w:tcPr>
          <w:p w14:paraId="37A67F54" w14:textId="77777777" w:rsidR="00557E5B" w:rsidRPr="00B07658" w:rsidRDefault="00557E5B" w:rsidP="00557E5B">
            <w:pPr>
              <w:autoSpaceDE/>
              <w:autoSpaceDN/>
              <w:bidi/>
              <w:spacing w:beforeLines="20" w:before="48" w:afterLines="20" w:after="48"/>
              <w:rPr>
                <w:rFonts w:eastAsia="Times New Roman"/>
                <w:color w:val="000000"/>
                <w:rtl/>
                <w:lang w:val="ar" w:eastAsia="en-US"/>
              </w:rPr>
            </w:pPr>
            <w:r w:rsidRPr="00B07658">
              <w:rPr>
                <w:rFonts w:eastAsia="Times New Roman"/>
                <w:b/>
                <w:bCs/>
                <w:color w:val="000000"/>
                <w:rtl/>
                <w:lang w:val="ar" w:eastAsia="en-US"/>
              </w:rPr>
              <w:t>دعم الصحة البدنية والنفسية والسلامة والرفاه والأمن المالي لمقدمي الرعاية.</w:t>
            </w:r>
          </w:p>
        </w:tc>
      </w:tr>
    </w:tbl>
    <w:p w14:paraId="0EE784B2" w14:textId="77777777" w:rsidR="000613D7" w:rsidRPr="006A7550" w:rsidRDefault="000613D7" w:rsidP="004A1850">
      <w:pPr>
        <w:pStyle w:val="BodyText"/>
        <w:spacing w:beforeLines="50" w:before="120" w:afterLines="50" w:after="120"/>
        <w:rPr>
          <w:rFonts w:ascii="Calibri" w:eastAsiaTheme="minorEastAsia" w:hAnsi="Calibri"/>
          <w:lang w:eastAsia="zh-CN"/>
        </w:rPr>
      </w:pPr>
    </w:p>
    <w:p w14:paraId="62DA5FD4" w14:textId="77777777" w:rsidR="00B339F8" w:rsidRPr="006A7550" w:rsidRDefault="00B339F8" w:rsidP="004A1850">
      <w:pPr>
        <w:pStyle w:val="BodyText"/>
        <w:spacing w:beforeLines="50" w:before="120" w:afterLines="50" w:after="120"/>
        <w:rPr>
          <w:rFonts w:ascii="Calibri" w:hAnsi="Calibri"/>
          <w:sz w:val="23"/>
        </w:rPr>
      </w:pPr>
    </w:p>
    <w:p w14:paraId="6E9B2693" w14:textId="77777777" w:rsidR="00B339F8" w:rsidRPr="006A7550" w:rsidRDefault="00000000" w:rsidP="004A1850">
      <w:pPr>
        <w:pStyle w:val="BodyText"/>
        <w:spacing w:beforeLines="50" w:before="120" w:afterLines="50" w:after="120"/>
        <w:rPr>
          <w:rFonts w:ascii="Calibri" w:hAnsi="Calibri"/>
          <w:sz w:val="9"/>
        </w:rPr>
      </w:pPr>
      <w:r>
        <w:rPr>
          <w:rFonts w:ascii="Calibri" w:hAnsi="Calibri"/>
        </w:rPr>
        <w:br w:type="page"/>
      </w:r>
    </w:p>
    <w:p w14:paraId="5123B815" w14:textId="77777777" w:rsidR="00B339F8" w:rsidRPr="006A7550" w:rsidRDefault="00000000" w:rsidP="00993D2B">
      <w:pPr>
        <w:pStyle w:val="Heading1"/>
        <w:bidi/>
      </w:pPr>
      <w:bookmarkStart w:id="17" w:name="_Toc256000017"/>
      <w:r w:rsidRPr="006A7550">
        <w:rPr>
          <w:rtl/>
          <w:lang w:val="ar"/>
        </w:rPr>
        <w:lastRenderedPageBreak/>
        <w:t>مجالات الأولوية للنتائج</w:t>
      </w:r>
      <w:bookmarkEnd w:id="17"/>
    </w:p>
    <w:p w14:paraId="6259E002"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تمثل مجالات الأولوية للنتائج النقاط التي ستركز الحكومة الأسترالية جهودها عليها لتحقيق رؤية وأهداف الاستراتيجية. وتشمل مجالات الأولوية للنتائج الاعتراف والتقدير، والدعم والتمكين، والرفاه. ومن خلال هذه المجالات ذات الأولوية، سنبحث في الإجراءات التي يمكنها معالجة التحديات الرئيسية التي </w:t>
      </w:r>
      <w:proofErr w:type="spellStart"/>
      <w:r w:rsidRPr="006A7550">
        <w:rPr>
          <w:rFonts w:ascii="Calibri" w:hAnsi="Calibri"/>
          <w:rtl/>
          <w:lang w:val="ar"/>
        </w:rPr>
        <w:t>يواجهها</w:t>
      </w:r>
      <w:proofErr w:type="spellEnd"/>
      <w:r w:rsidRPr="006A7550">
        <w:rPr>
          <w:rFonts w:ascii="Calibri" w:hAnsi="Calibri"/>
          <w:rtl/>
          <w:lang w:val="ar"/>
        </w:rPr>
        <w:t xml:space="preserve"> مقدمو الرعاية، مثل مسارات الوصول إلى المعلومات، والانخراط في العمل أو التعليم، والحصول على فترات راحة ملائمة، وضمان سلامة ورفاه مقدمي الرعاية.</w:t>
      </w:r>
    </w:p>
    <w:p w14:paraId="2CF39986" w14:textId="340C7A10" w:rsidR="00B339F8" w:rsidRPr="006A7550" w:rsidRDefault="00A11F53" w:rsidP="004A1850">
      <w:pPr>
        <w:pStyle w:val="BodyText"/>
        <w:bidi/>
        <w:spacing w:beforeLines="50" w:before="120" w:afterLines="50" w:after="120"/>
        <w:rPr>
          <w:rFonts w:ascii="Calibri" w:hAnsi="Calibri"/>
        </w:rPr>
      </w:pPr>
      <w:r>
        <w:pict w14:anchorId="206303A7">
          <v:group id="_x0000_s1184" alt="" style="position:absolute;left:0;text-align:left;margin-left:34.1pt;margin-top:31.15pt;width:534.85pt;height:51.7pt;z-index:-251650048;mso-wrap-distance-left:0;mso-wrap-distance-right:0;mso-position-horizontal-relative:page" coordorigin="680,247" coordsize="10697,1462">
            <v:shape id="_x0000_s1185" alt="" style="position:absolute;left:680;top:246;width:10697;height:1462" coordorigin="680,247" coordsize="10697,1462" path="m11093,247l964,247r-76,10l821,286r-58,44l719,387r-29,68l680,530r,895l690,1501r29,68l763,1626r58,44l888,1699r76,10l11093,1709r75,-10l11236,1670r57,-44l11338,1569r28,-68l11376,1425r,-895l11366,455r-28,-68l11293,330r-57,-44l11168,257r-75,-10xe" fillcolor="#e8eaf2" stroked="f">
              <v:path arrowok="t"/>
            </v:shape>
            <v:shape id="_x0000_s1186" type="#_x0000_t202" alt="" style="position:absolute;left:680;top:246;width:10697;height:1462;mso-wrap-style:square;v-text-anchor:top" filled="f" stroked="f">
              <v:textbox inset="0,0,0,0">
                <w:txbxContent>
                  <w:p w14:paraId="0FB14A5F" w14:textId="77777777" w:rsidR="000613D7" w:rsidRPr="006A7550" w:rsidRDefault="00000000">
                    <w:pPr>
                      <w:bidi/>
                      <w:spacing w:before="217" w:line="259" w:lineRule="auto"/>
                      <w:ind w:left="283" w:right="694"/>
                      <w:rPr>
                        <w:rFonts w:ascii="Calibri" w:hAnsi="Calibri"/>
                        <w:sz w:val="26"/>
                      </w:rPr>
                    </w:pPr>
                    <w:r w:rsidRPr="006A7550">
                      <w:rPr>
                        <w:rFonts w:ascii="Calibri" w:hAnsi="Calibri"/>
                        <w:b/>
                        <w:sz w:val="26"/>
                        <w:rtl/>
                        <w:lang w:val="ar"/>
                      </w:rPr>
                      <w:t xml:space="preserve">المجال الأول للنتائج ذات الأولوية: </w:t>
                    </w:r>
                    <w:r w:rsidRPr="006A7550">
                      <w:rPr>
                        <w:rFonts w:ascii="Calibri" w:hAnsi="Calibri"/>
                        <w:sz w:val="26"/>
                        <w:rtl/>
                        <w:lang w:val="ar"/>
                      </w:rPr>
                      <w:t>تسعى الحكومة والمجتمع والخدمات إلى الاعتراف بمقدمي الرعاية وتقديرهم، والاعتراف بمهاراتهم وإسهاماتهم، وخلق بيئة تدعمهم في تحديد دورهم بأسرع وقت ممكن.</w:t>
                    </w:r>
                  </w:p>
                </w:txbxContent>
              </v:textbox>
            </v:shape>
            <w10:wrap type="topAndBottom" anchorx="page"/>
          </v:group>
        </w:pict>
      </w:r>
      <w:r w:rsidR="00000000" w:rsidRPr="006A7550">
        <w:rPr>
          <w:rFonts w:ascii="Calibri" w:hAnsi="Calibri"/>
          <w:rtl/>
          <w:lang w:val="ar"/>
        </w:rPr>
        <w:t>لم يتم ترقيم مجالات النتائج ذات الأولوية حسب الأهمية. تم ترقيمها لتسهيل الرجوع إليها.</w:t>
      </w:r>
    </w:p>
    <w:p w14:paraId="185579A2" w14:textId="4DEDBA2F" w:rsidR="00B339F8" w:rsidRPr="006A7550" w:rsidRDefault="00B339F8" w:rsidP="004A1850">
      <w:pPr>
        <w:pStyle w:val="BodyText"/>
        <w:spacing w:beforeLines="50" w:before="120" w:afterLines="50" w:after="120"/>
        <w:rPr>
          <w:rFonts w:ascii="Calibri" w:hAnsi="Calibri"/>
          <w:sz w:val="17"/>
        </w:rPr>
      </w:pPr>
    </w:p>
    <w:p w14:paraId="2227E810" w14:textId="77777777" w:rsidR="00B339F8" w:rsidRPr="00873E14" w:rsidRDefault="00000000" w:rsidP="004A1850">
      <w:pPr>
        <w:pStyle w:val="Heading8"/>
        <w:bidi/>
        <w:spacing w:beforeLines="50" w:before="120" w:afterLines="50" w:after="120"/>
        <w:ind w:left="0"/>
        <w:rPr>
          <w:rFonts w:ascii="Tahoma" w:hAnsi="Tahoma" w:cs="Tahoma"/>
          <w:b w:val="0"/>
          <w:bCs w:val="0"/>
        </w:rPr>
      </w:pPr>
      <w:r w:rsidRPr="00873E14">
        <w:rPr>
          <w:rFonts w:ascii="Tahoma" w:hAnsi="Tahoma" w:cs="Tahoma"/>
          <w:b w:val="0"/>
          <w:bCs w:val="0"/>
          <w:color w:val="4A78AD"/>
          <w:rtl/>
          <w:lang w:val="ar"/>
        </w:rPr>
        <w:t>ما نعرفه</w:t>
      </w:r>
    </w:p>
    <w:p w14:paraId="6FFE67BB"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غالبًا ما يتم تجاهل مقدمي الرعاية من قبل مقدمي الخدمات والمهنيين الصحيين. يمتلك مقدمو الرعاية معلومات قيمة عن تاريخ وظروف الأشخاص الذين يدعمونهم، مما يؤثر على كيفية استجابتهم للتدخلات والخدمات الداعمة.</w:t>
      </w:r>
    </w:p>
    <w:p w14:paraId="0DDE5A70"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هناك حاجة إلى تكامل أفضل لدور ووظيفة مقدم الرعاية كمساهم رئيسي في اتخاذ القرارات، بالشراكة مع فرق العلاج والرعاية لتحقيق نتائج جيدة.</w:t>
      </w:r>
    </w:p>
    <w:p w14:paraId="26402493" w14:textId="2EB05CAF"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لا يحظى مقدمو الرعاية بالتقدير الكافي في المجتمع لعدة أسباب بما في ذلك الافتقار العام إلى الوعي المجتمعي. </w:t>
      </w:r>
      <w:r w:rsidR="00453E21">
        <w:rPr>
          <w:rFonts w:ascii="Calibri" w:hAnsi="Calibri"/>
          <w:lang w:val="en-US"/>
        </w:rPr>
        <w:br/>
      </w:r>
      <w:r w:rsidRPr="006A7550">
        <w:rPr>
          <w:rFonts w:ascii="Calibri" w:hAnsi="Calibri"/>
          <w:rtl/>
          <w:lang w:val="ar"/>
        </w:rPr>
        <w:t>قد لا يُعرّفون أنفسهم كمقدمي رعاية لأسباب ثقافية أو اجتماعية أو متعلقة بالعلاقات. يمكن أن يكون مقدمو الرعاية "مخفيين" بسبب عوائق تصميم الخدمات وعدم كفاية طرق جمع البيانات الحالية.</w:t>
      </w:r>
    </w:p>
    <w:p w14:paraId="05C7E37D" w14:textId="77777777" w:rsidR="00B339F8" w:rsidRPr="006A7550" w:rsidRDefault="00000000" w:rsidP="00453E21">
      <w:pPr>
        <w:pStyle w:val="BodyText"/>
        <w:bidi/>
        <w:spacing w:beforeLines="50" w:before="120" w:afterLines="50" w:after="120"/>
        <w:rPr>
          <w:rFonts w:ascii="Calibri" w:hAnsi="Calibri"/>
        </w:rPr>
      </w:pPr>
      <w:r w:rsidRPr="006A7550">
        <w:rPr>
          <w:rFonts w:ascii="Calibri" w:hAnsi="Calibri"/>
          <w:rtl/>
          <w:lang w:val="ar"/>
        </w:rPr>
        <w:t>العديد من الأشخاص الذين يقدمون الرعاية للآخرين لا يعترفون بمصطلح "مقدم الرعاية" أو يستخدمونه، بما في ذلك مقدمو الرعاية الشباب، ومقدمو الرعاية من السكان الأصليين والمجتمعات الثقافية واللغوية المتنوعة. في بعض المجتمعات، قد لا يُترجم مصطلح "مقدم الرعاية" أو لا يُفهم بشكل فعال في لغتهم.</w:t>
      </w:r>
    </w:p>
    <w:p w14:paraId="606EDBD8" w14:textId="77777777" w:rsidR="00B339F8" w:rsidRPr="006A7550" w:rsidRDefault="00000000" w:rsidP="004A1850">
      <w:pPr>
        <w:pStyle w:val="BodyText"/>
        <w:bidi/>
        <w:spacing w:beforeLines="50" w:before="120" w:afterLines="50" w:after="120"/>
        <w:jc w:val="both"/>
        <w:rPr>
          <w:rFonts w:ascii="Calibri" w:hAnsi="Calibri"/>
        </w:rPr>
      </w:pPr>
      <w:r w:rsidRPr="006A7550">
        <w:rPr>
          <w:rFonts w:ascii="Calibri" w:hAnsi="Calibri"/>
          <w:rtl/>
          <w:lang w:val="ar"/>
        </w:rPr>
        <w:t>في كثير من الأحيان، لا يلجأ مقدمو الرعاية إلى تعريف أنفسهم أو طلب الدعم إلا عند وقوعهم في أزمة.</w:t>
      </w:r>
    </w:p>
    <w:p w14:paraId="17F4D878"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تمثل النساء نسبة غير متكافئة من مقدمي الرعاية، غالبًا بسبب الأعراف الاجتماعية، بينما نادرًا ما يعرّف الرجال أنفسهم كمقدمي رعاية.</w:t>
      </w:r>
    </w:p>
    <w:p w14:paraId="272135C2"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تُعتبر الرعاية غالبًا مسؤولية ثقافية مهمة في مجتمعات السكان الأصليين. يشكل مقدمو الرعاية الشباب و/أو الذين يقدمون الرعاية لأجيال متعددة نسبة كبيرة منهم.</w:t>
      </w:r>
    </w:p>
    <w:p w14:paraId="401815DD" w14:textId="77777777" w:rsidR="00B339F8" w:rsidRPr="006A7550" w:rsidRDefault="00000000" w:rsidP="004A1850">
      <w:pPr>
        <w:pStyle w:val="BodyText"/>
        <w:spacing w:beforeLines="50" w:before="120" w:afterLines="50" w:after="120"/>
        <w:rPr>
          <w:rFonts w:ascii="Calibri" w:hAnsi="Calibri"/>
          <w:sz w:val="28"/>
        </w:rPr>
      </w:pPr>
      <w:r>
        <w:rPr>
          <w:rFonts w:ascii="Calibri" w:hAnsi="Calibri"/>
        </w:rPr>
        <w:br w:type="page"/>
      </w:r>
    </w:p>
    <w:p w14:paraId="770B9693" w14:textId="1622B914" w:rsidR="00B339F8" w:rsidRPr="00873E14" w:rsidRDefault="00A11F53" w:rsidP="005540F9">
      <w:pPr>
        <w:pStyle w:val="Heading8"/>
        <w:bidi/>
        <w:spacing w:beforeLines="50" w:before="120" w:afterLines="50" w:after="120"/>
        <w:ind w:leftChars="89" w:left="196" w:rightChars="80" w:right="176"/>
        <w:rPr>
          <w:rFonts w:ascii="Tahoma" w:hAnsi="Tahoma" w:cs="Tahoma"/>
          <w:b w:val="0"/>
          <w:bCs w:val="0"/>
          <w:color w:val="4F81BD" w:themeColor="accent1"/>
        </w:rPr>
      </w:pPr>
      <w:r>
        <w:rPr>
          <w:rFonts w:ascii="Calibri" w:hAnsi="Calibri"/>
        </w:rPr>
        <w:lastRenderedPageBreak/>
        <w:pict w14:anchorId="54C55204">
          <v:shape id="_x0000_s1183" alt="" style="position:absolute;left:0;text-align:left;margin-left:-.1pt;margin-top:-6pt;width:534.85pt;height:318.8pt;z-index:-251549696;mso-wrap-edited:f;mso-width-percent:0;mso-height-percent:0;mso-width-percent:0;mso-height-percent:0" coordsize="10697,6250" path="m10413,l284,,208,11,141,39,83,83,39,141,10,209,,284,,5967r10,75l39,6110r44,57l141,6212r67,28l284,6250r10129,l10488,6240r68,-28l10613,6167r45,-57l10686,6042r10,-75l10696,284r-10,-75l10658,141r-45,-58l10556,39r-68,-28l10413,xe" fillcolor="#fcf4ef"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r>
        <w:pict w14:anchorId="7520E576">
          <v:shape id="_x0000_s1182" alt="" style="position:absolute;left:0;text-align:left;margin-left:34pt;margin-top:-5.9pt;width:534.85pt;height:318.8pt;z-index:-251666432;mso-wrap-edited:f;mso-width-percent:0;mso-height-percent:0;mso-position-horizontal-relative:page;mso-width-percent:0;mso-height-percent:0" coordsize="10697,7144" o:spt="100" adj="0,,0" path="m10413,l284,,208,10,141,39,83,83,39,140,10,208,,284,,6860r10,75l39,7003r44,57l141,7105r67,28l284,7143r10129,l10488,7133r68,-28l10613,7060r45,-57l10686,6935r10,-75l10696,284r-10,-76l10658,140r-45,-57l10556,39r-68,-29l10413,xe" fillcolor="#fcf4ef" stroked="f">
            <v:stroke joinstyle="round"/>
            <v:formulas/>
            <v:path arrowok="t" o:connecttype="segments" textboxrect="@1,@1,@1,@1"/>
            <w10:wrap anchorx="page"/>
          </v:shape>
        </w:pict>
      </w:r>
      <w:r w:rsidR="000613D7" w:rsidRPr="00873E14">
        <w:rPr>
          <w:rFonts w:ascii="Tahoma" w:hAnsi="Tahoma" w:cs="Tahoma"/>
          <w:b w:val="0"/>
          <w:bCs w:val="0"/>
          <w:color w:val="4F81BD" w:themeColor="accent1"/>
          <w:rtl/>
          <w:lang w:val="ar"/>
        </w:rPr>
        <w:t>ما سنقوم به</w:t>
      </w:r>
    </w:p>
    <w:p w14:paraId="129C76B2" w14:textId="77777777" w:rsidR="00B339F8" w:rsidRPr="006A7550" w:rsidRDefault="00000000" w:rsidP="00873E14">
      <w:pPr>
        <w:pStyle w:val="BodyText"/>
        <w:bidi/>
        <w:spacing w:beforeLines="50" w:before="120" w:afterLines="50" w:after="120"/>
        <w:ind w:leftChars="89" w:left="196" w:rightChars="193" w:right="425"/>
        <w:rPr>
          <w:rFonts w:ascii="Calibri" w:hAnsi="Calibri"/>
        </w:rPr>
      </w:pPr>
      <w:r w:rsidRPr="006A7550">
        <w:rPr>
          <w:rFonts w:ascii="Calibri" w:hAnsi="Calibri"/>
          <w:rtl/>
          <w:lang w:val="ar"/>
        </w:rPr>
        <w:t>سنعمل على تحسين الوعي بمقدمي الرعاية، وأدوار الرعاية، وتأثيرات دعم الآخرين، وتوفر دعم وخدمات مقدمي الرعاية من خلال الاتصالات الاستراتيجية والثقافية ذات الصلة، مع تركيز جهودنا على:</w:t>
      </w:r>
    </w:p>
    <w:p w14:paraId="178256B8" w14:textId="77777777" w:rsidR="00B339F8" w:rsidRPr="006A7550" w:rsidRDefault="00000000" w:rsidP="00873E14">
      <w:pPr>
        <w:tabs>
          <w:tab w:val="left" w:pos="938"/>
        </w:tabs>
        <w:bidi/>
        <w:spacing w:beforeLines="50" w:before="120" w:afterLines="50" w:after="120"/>
        <w:ind w:leftChars="200" w:left="770" w:rightChars="193" w:right="425" w:hangingChars="150" w:hanging="330"/>
        <w:rPr>
          <w:rFonts w:ascii="Calibri" w:hAnsi="Calibri"/>
        </w:rPr>
      </w:pPr>
      <w:r w:rsidRPr="006A7550">
        <w:rPr>
          <w:rFonts w:ascii="Calibri" w:hAnsi="Calibri"/>
          <w:rtl/>
          <w:lang w:val="ar"/>
        </w:rPr>
        <w:t>•</w:t>
      </w:r>
      <w:r w:rsidRPr="006A7550">
        <w:rPr>
          <w:rFonts w:ascii="Calibri" w:hAnsi="Calibri"/>
          <w:rtl/>
          <w:lang w:val="ar"/>
        </w:rPr>
        <w:tab/>
        <w:t>الوصول إلى جميع مقدمي الرعاية، خاصةً من خلفيات متنوعة، بما في ذلك مقدمي الرعاية من السكان الأصليين، والشباب، ومن المجتمعات الثقافية واللغوية المتنوعة، وأولئك الذين يعيشون في المناطق الإقليمية والنائية.</w:t>
      </w:r>
    </w:p>
    <w:p w14:paraId="7E459254" w14:textId="4C6DA128" w:rsidR="00B339F8" w:rsidRPr="00873E14" w:rsidRDefault="00000000" w:rsidP="00873E14">
      <w:pPr>
        <w:tabs>
          <w:tab w:val="left" w:pos="938"/>
        </w:tabs>
        <w:bidi/>
        <w:spacing w:beforeLines="50" w:before="120" w:afterLines="50" w:after="120"/>
        <w:ind w:leftChars="200" w:left="770" w:rightChars="193" w:right="425" w:hangingChars="150" w:hanging="330"/>
        <w:rPr>
          <w:rFonts w:ascii="Calibri" w:hAnsi="Calibri"/>
          <w:lang w:val="en-AU"/>
        </w:rPr>
      </w:pPr>
      <w:r w:rsidRPr="006A7550">
        <w:rPr>
          <w:rFonts w:ascii="Calibri" w:hAnsi="Calibri"/>
          <w:rtl/>
          <w:lang w:val="ar"/>
        </w:rPr>
        <w:t>•</w:t>
      </w:r>
      <w:r w:rsidRPr="006A7550">
        <w:rPr>
          <w:rFonts w:ascii="Calibri" w:hAnsi="Calibri"/>
          <w:rtl/>
          <w:lang w:val="ar"/>
        </w:rPr>
        <w:tab/>
        <w:t>العمل على تقليل الوصمة السلبية المرتبطة بالرعاية من خلال الاعتراف بالمساهمة القيمة التي يقدمها مقدمو الرعاية للمجتمع وزيادة الوعي بها</w:t>
      </w:r>
      <w:r w:rsidR="00873E14">
        <w:rPr>
          <w:rFonts w:ascii="Calibri" w:hAnsi="Calibri"/>
          <w:lang w:val="en-AU"/>
        </w:rPr>
        <w:t>.</w:t>
      </w:r>
    </w:p>
    <w:p w14:paraId="4E0B9747" w14:textId="24CC640F" w:rsidR="00B339F8" w:rsidRPr="00873E14" w:rsidRDefault="00000000" w:rsidP="00873E14">
      <w:pPr>
        <w:tabs>
          <w:tab w:val="left" w:pos="938"/>
        </w:tabs>
        <w:bidi/>
        <w:spacing w:beforeLines="50" w:before="120" w:afterLines="50" w:after="120"/>
        <w:ind w:leftChars="200" w:left="770" w:rightChars="193" w:right="425" w:hangingChars="150" w:hanging="330"/>
        <w:rPr>
          <w:rFonts w:ascii="Calibri" w:hAnsi="Calibri"/>
          <w:lang w:val="en-AU"/>
        </w:rPr>
      </w:pPr>
      <w:r w:rsidRPr="006A7550">
        <w:rPr>
          <w:rFonts w:ascii="Calibri" w:hAnsi="Calibri"/>
          <w:rtl/>
          <w:lang w:val="ar"/>
        </w:rPr>
        <w:t>•</w:t>
      </w:r>
      <w:r w:rsidRPr="006A7550">
        <w:rPr>
          <w:rFonts w:ascii="Calibri" w:hAnsi="Calibri"/>
          <w:rtl/>
          <w:lang w:val="ar"/>
        </w:rPr>
        <w:tab/>
        <w:t>التركيز على معالجة النمطية الجنسانية في الرعاية</w:t>
      </w:r>
      <w:r w:rsidR="00873E14">
        <w:rPr>
          <w:rFonts w:ascii="Calibri" w:hAnsi="Calibri"/>
          <w:lang w:val="en-AU"/>
        </w:rPr>
        <w:t>.</w:t>
      </w:r>
    </w:p>
    <w:p w14:paraId="2DB754E3" w14:textId="502755D6" w:rsidR="00B339F8" w:rsidRPr="00873E14" w:rsidRDefault="00000000" w:rsidP="00873E14">
      <w:pPr>
        <w:tabs>
          <w:tab w:val="left" w:pos="938"/>
        </w:tabs>
        <w:bidi/>
        <w:spacing w:beforeLines="50" w:before="120" w:afterLines="50" w:after="120"/>
        <w:ind w:leftChars="200" w:left="770" w:rightChars="193" w:right="425" w:hangingChars="150" w:hanging="330"/>
        <w:rPr>
          <w:rFonts w:ascii="Calibri" w:hAnsi="Calibri"/>
          <w:lang w:val="en-AU"/>
        </w:rPr>
      </w:pPr>
      <w:r w:rsidRPr="006A7550">
        <w:rPr>
          <w:rFonts w:ascii="Calibri" w:hAnsi="Calibri"/>
          <w:rtl/>
          <w:lang w:val="ar"/>
        </w:rPr>
        <w:t>•</w:t>
      </w:r>
      <w:r w:rsidRPr="006A7550">
        <w:rPr>
          <w:rFonts w:ascii="Calibri" w:hAnsi="Calibri"/>
          <w:rtl/>
          <w:lang w:val="ar"/>
        </w:rPr>
        <w:tab/>
        <w:t>العمل مع أولئك الذين تربطهم علاقات رعاية لاستكشاف وتطوير لغة أكثر شمولاً للأشخاص الذين يقدمون الرعاية والدعم للآخرين</w:t>
      </w:r>
      <w:r w:rsidR="00873E14">
        <w:rPr>
          <w:rFonts w:ascii="Calibri" w:hAnsi="Calibri"/>
          <w:lang w:val="en-AU"/>
        </w:rPr>
        <w:t>.</w:t>
      </w:r>
    </w:p>
    <w:p w14:paraId="6D4056FD" w14:textId="1014CA09" w:rsidR="00B339F8" w:rsidRPr="00873E14" w:rsidRDefault="00000000" w:rsidP="00873E14">
      <w:pPr>
        <w:tabs>
          <w:tab w:val="left" w:pos="938"/>
        </w:tabs>
        <w:bidi/>
        <w:spacing w:beforeLines="50" w:before="120" w:afterLines="50" w:after="120"/>
        <w:ind w:leftChars="200" w:left="770" w:rightChars="193" w:right="425" w:hangingChars="150" w:hanging="330"/>
        <w:rPr>
          <w:rFonts w:ascii="Calibri" w:hAnsi="Calibri"/>
          <w:lang w:val="en-AU"/>
        </w:rPr>
      </w:pPr>
      <w:r w:rsidRPr="006A7550">
        <w:rPr>
          <w:rFonts w:ascii="Calibri" w:hAnsi="Calibri"/>
          <w:rtl/>
          <w:lang w:val="ar"/>
        </w:rPr>
        <w:t>•</w:t>
      </w:r>
      <w:r w:rsidRPr="006A7550">
        <w:rPr>
          <w:rFonts w:ascii="Calibri" w:hAnsi="Calibri"/>
          <w:rtl/>
          <w:lang w:val="ar"/>
        </w:rPr>
        <w:tab/>
        <w:t>تحديد التشريعات الرئيسية ومجالات السياسة للمراجعة ومعالجة العواقب السياسية غير المقصودة التي قد تؤثر على مقدمي الرعاية أو تقيد اختياراتهم بشكل أكبر</w:t>
      </w:r>
      <w:r w:rsidR="00873E14">
        <w:rPr>
          <w:rFonts w:ascii="Calibri" w:hAnsi="Calibri"/>
          <w:lang w:val="en-AU"/>
        </w:rPr>
        <w:t>.</w:t>
      </w:r>
    </w:p>
    <w:p w14:paraId="58560F89" w14:textId="08978634" w:rsidR="00B339F8" w:rsidRPr="00873E14" w:rsidRDefault="00000000" w:rsidP="00873E14">
      <w:pPr>
        <w:tabs>
          <w:tab w:val="left" w:pos="938"/>
        </w:tabs>
        <w:bidi/>
        <w:spacing w:beforeLines="50" w:before="120" w:afterLines="50" w:after="120"/>
        <w:ind w:leftChars="200" w:left="770" w:rightChars="193" w:right="425" w:hangingChars="150" w:hanging="330"/>
        <w:rPr>
          <w:rFonts w:ascii="Calibri" w:hAnsi="Calibri"/>
          <w:lang w:val="en-AU"/>
        </w:rPr>
      </w:pPr>
      <w:r w:rsidRPr="006A7550">
        <w:rPr>
          <w:rFonts w:ascii="Calibri" w:hAnsi="Calibri"/>
          <w:rtl/>
          <w:lang w:val="ar"/>
        </w:rPr>
        <w:t>•</w:t>
      </w:r>
      <w:r w:rsidRPr="006A7550">
        <w:rPr>
          <w:rFonts w:ascii="Calibri" w:hAnsi="Calibri"/>
          <w:rtl/>
          <w:lang w:val="ar"/>
        </w:rPr>
        <w:tab/>
        <w:t>بالشراكة مع أصحاب المصلحة من السكان الأصليين ومقدمي الرعاية وقطاع الرعاية، سنعمل على تعزيز الاعتراف بمقدمي الرعاية من السكان الأصليين وتشجيعهم على تعريف أنفسهم بدورهم</w:t>
      </w:r>
      <w:r w:rsidR="00873E14">
        <w:rPr>
          <w:rFonts w:ascii="Calibri" w:hAnsi="Calibri"/>
          <w:lang w:val="en-AU"/>
        </w:rPr>
        <w:t>.</w:t>
      </w:r>
    </w:p>
    <w:p w14:paraId="789EDCB3" w14:textId="77777777" w:rsidR="00B339F8" w:rsidRPr="006A7550" w:rsidRDefault="00000000" w:rsidP="00873E14">
      <w:pPr>
        <w:pStyle w:val="BodyText"/>
        <w:bidi/>
        <w:spacing w:beforeLines="50" w:before="120" w:afterLines="50" w:after="120"/>
        <w:ind w:leftChars="89" w:left="196" w:rightChars="129" w:right="284"/>
        <w:rPr>
          <w:rFonts w:ascii="Calibri" w:hAnsi="Calibri"/>
        </w:rPr>
      </w:pPr>
      <w:r w:rsidRPr="006A7550">
        <w:rPr>
          <w:rFonts w:ascii="Calibri" w:hAnsi="Calibri"/>
          <w:rtl/>
          <w:lang w:val="ar"/>
        </w:rPr>
        <w:t>سنعمل على التعاون بين الهيئات الحكومية وقطاع الرعاية لتعزيز الوعي بأهمية خبرات ومعارف مقدمي الرعاية وتحديد التعليم اللازم للمهنيين الآخرين لتحسين الاعتراف بمقدمي الرعاية ودمجهم كشركاء أساسيين في الرعاية.</w:t>
      </w:r>
    </w:p>
    <w:p w14:paraId="0185A861" w14:textId="48BAADD6" w:rsidR="00B339F8" w:rsidRPr="00873E14" w:rsidRDefault="00000000" w:rsidP="00873E14">
      <w:pPr>
        <w:pStyle w:val="BodyText"/>
        <w:bidi/>
        <w:spacing w:beforeLines="50" w:before="120" w:afterLines="50" w:after="120"/>
        <w:ind w:leftChars="89" w:left="196" w:rightChars="193" w:right="425"/>
        <w:rPr>
          <w:rFonts w:ascii="Calibri" w:hAnsi="Calibri"/>
          <w:lang w:val="en-AU"/>
        </w:rPr>
      </w:pPr>
      <w:r w:rsidRPr="006A7550">
        <w:rPr>
          <w:rFonts w:ascii="Calibri" w:hAnsi="Calibri"/>
          <w:rtl/>
          <w:lang w:val="ar"/>
        </w:rPr>
        <w:t>سنبحث عن خيارات مبتكرة لتحسين الاعتراف بمقدمي الرعاية وتعزيز دعمهم</w:t>
      </w:r>
      <w:r w:rsidR="00873E14">
        <w:rPr>
          <w:rFonts w:ascii="Calibri" w:hAnsi="Calibri"/>
          <w:lang w:val="en-AU"/>
        </w:rPr>
        <w:t>.</w:t>
      </w:r>
    </w:p>
    <w:p w14:paraId="7F99538C" w14:textId="77777777" w:rsidR="00034298" w:rsidRDefault="00034298" w:rsidP="004A1850">
      <w:pPr>
        <w:pStyle w:val="BodyText"/>
        <w:spacing w:beforeLines="50" w:before="120" w:afterLines="50" w:after="120"/>
        <w:rPr>
          <w:rFonts w:ascii="Calibri" w:eastAsiaTheme="minorEastAsia" w:hAnsi="Calibri"/>
          <w:lang w:eastAsia="zh-CN"/>
        </w:rPr>
      </w:pPr>
    </w:p>
    <w:p w14:paraId="3827188C" w14:textId="77777777" w:rsidR="00034298" w:rsidRDefault="00A11F53" w:rsidP="004A1850">
      <w:pPr>
        <w:pStyle w:val="BodyText"/>
        <w:spacing w:beforeLines="50" w:before="120" w:afterLines="50" w:after="120"/>
        <w:rPr>
          <w:rFonts w:ascii="Calibri" w:eastAsiaTheme="minorEastAsia" w:hAnsi="Calibri"/>
          <w:lang w:eastAsia="zh-CN"/>
        </w:rPr>
      </w:pPr>
      <w:r>
        <w:rPr>
          <w:rFonts w:ascii="Calibri" w:eastAsiaTheme="minorEastAsia" w:hAnsi="Calibri"/>
          <w:lang w:eastAsia="zh-CN"/>
        </w:rPr>
      </w:r>
      <w:r>
        <w:rPr>
          <w:rFonts w:ascii="Calibri" w:eastAsiaTheme="minorEastAsia" w:hAnsi="Calibri"/>
          <w:lang w:eastAsia="zh-CN"/>
        </w:rPr>
        <w:pict w14:anchorId="1D2B5BCE">
          <v:group id="_x0000_s1179" alt="" style="width:534.75pt;height:56.95pt;mso-position-horizontal-relative:char;mso-position-vertical-relative:line" coordorigin="690,8684" coordsize="10695,1139">
            <v:shape id="_x0000_s1180" alt="" style="position:absolute;left:690;top:8684;width:10695;height:1139" coordorigin="690,8684" coordsize="10695,1139" path="m974,8684r-76,10l831,8723r-58,44l729,8824r-29,68l690,8967r,572l700,9615r29,67l773,9740r58,44l898,9813r76,10l11102,9823r75,-10l11245,9784r57,-44l11347,9682r28,-67l11385,9539r,-572l11375,8892r-28,-68l11302,8767r-57,-44l11177,8694r-75,-10l974,8684xe" filled="f" strokecolor="#4a78ad" strokeweight="1pt">
              <v:path arrowok="t"/>
            </v:shape>
            <v:shape id="_x0000_s1181" type="#_x0000_t202" alt="" style="position:absolute;left:947;top:8855;width:9543;height:796;mso-wrap-style:square;v-text-anchor:top" filled="f" stroked="f">
              <v:textbox inset="0,0,0,0">
                <w:txbxContent>
                  <w:p w14:paraId="602ADE7E" w14:textId="77777777" w:rsidR="00034298" w:rsidRPr="006A7550" w:rsidRDefault="00000000" w:rsidP="00034298">
                    <w:pPr>
                      <w:bidi/>
                      <w:spacing w:line="317" w:lineRule="exact"/>
                      <w:ind w:left="20"/>
                      <w:rPr>
                        <w:rFonts w:ascii="Calibri" w:hAnsi="Calibri"/>
                        <w:b/>
                        <w:sz w:val="26"/>
                      </w:rPr>
                    </w:pPr>
                    <w:r w:rsidRPr="006A7550">
                      <w:rPr>
                        <w:rFonts w:ascii="Calibri" w:hAnsi="Calibri"/>
                        <w:b/>
                        <w:color w:val="4A78AD"/>
                        <w:sz w:val="26"/>
                        <w:rtl/>
                        <w:lang w:val="ar"/>
                      </w:rPr>
                      <w:t>الأهداف المدعومة:</w:t>
                    </w:r>
                  </w:p>
                  <w:p w14:paraId="67A678FD" w14:textId="77777777" w:rsidR="00034298" w:rsidRPr="006A7550" w:rsidRDefault="00000000" w:rsidP="00034298">
                    <w:pPr>
                      <w:bidi/>
                      <w:spacing w:before="152"/>
                      <w:rPr>
                        <w:rFonts w:ascii="Calibri" w:hAnsi="Calibri"/>
                        <w:sz w:val="26"/>
                      </w:rPr>
                    </w:pPr>
                    <w:r w:rsidRPr="006A7550">
                      <w:rPr>
                        <w:rFonts w:ascii="Calibri" w:hAnsi="Calibri"/>
                        <w:sz w:val="26"/>
                        <w:rtl/>
                        <w:lang w:val="ar"/>
                      </w:rPr>
                      <w:t>تحديد مقدمي الرعاية والاعتراف بهم واحترامهم وتقديرهم.</w:t>
                    </w:r>
                  </w:p>
                </w:txbxContent>
              </v:textbox>
            </v:shape>
            <w10:anchorlock/>
          </v:group>
        </w:pict>
      </w:r>
    </w:p>
    <w:p w14:paraId="4EE58D72" w14:textId="77777777" w:rsidR="00034298" w:rsidRDefault="00034298" w:rsidP="004A1850">
      <w:pPr>
        <w:pStyle w:val="BodyText"/>
        <w:spacing w:beforeLines="50" w:before="120" w:afterLines="50" w:after="120"/>
        <w:rPr>
          <w:rFonts w:ascii="Calibri" w:eastAsiaTheme="minorEastAsia" w:hAnsi="Calibri"/>
          <w:lang w:eastAsia="zh-CN"/>
        </w:rPr>
      </w:pPr>
    </w:p>
    <w:p w14:paraId="57703F68" w14:textId="77777777" w:rsidR="00B339F8" w:rsidRPr="006A7550" w:rsidRDefault="00A11F53" w:rsidP="004A1850">
      <w:pPr>
        <w:pStyle w:val="BodyText"/>
        <w:spacing w:beforeLines="50" w:before="120" w:afterLines="50" w:after="120"/>
        <w:rPr>
          <w:rFonts w:ascii="Calibri" w:hAnsi="Calibri"/>
          <w:sz w:val="20"/>
        </w:rPr>
      </w:pPr>
      <w:r>
        <w:rPr>
          <w:rFonts w:ascii="Calibri" w:eastAsiaTheme="minorEastAsia" w:hAnsi="Calibri"/>
          <w:noProof/>
          <w:lang w:val="en-US" w:eastAsia="zh-CN"/>
        </w:rPr>
        <w:pict w14:anchorId="64E28B81">
          <v:shape id="_x0000_s1178" type="#_x0000_t202" alt="" style="position:absolute;margin-left:-2.5pt;margin-top:322.6pt;width:547.65pt;height:16pt;z-index:251752448;mso-wrap-style:square;mso-wrap-edited:f;mso-width-percent:0;mso-height-percent:0;mso-width-percent:0;mso-height-percent:0;v-text-anchor:top" filled="f" stroked="f">
            <v:textbox inset="0,0,0,0">
              <w:txbxContent>
                <w:p w14:paraId="587C2807" w14:textId="77777777" w:rsidR="00591D0F" w:rsidRPr="00DA2278" w:rsidRDefault="00000000" w:rsidP="00591D0F">
                  <w:pPr>
                    <w:tabs>
                      <w:tab w:val="right" w:pos="10764"/>
                    </w:tabs>
                    <w:bidi/>
                    <w:rPr>
                      <w:rFonts w:eastAsiaTheme="minorEastAsia"/>
                      <w:lang w:eastAsia="zh-CN"/>
                    </w:rPr>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32</w:t>
                  </w:r>
                </w:p>
              </w:txbxContent>
            </v:textbox>
          </v:shape>
        </w:pict>
      </w:r>
      <w:r w:rsidR="003431E4">
        <w:rPr>
          <w:noProof/>
          <w:lang w:val="en-US" w:eastAsia="zh-CN"/>
        </w:rPr>
        <w:drawing>
          <wp:anchor distT="0" distB="0" distL="114300" distR="114300" simplePos="0" relativeHeight="251751424" behindDoc="1" locked="0" layoutInCell="1" allowOverlap="1" wp14:anchorId="1CC9DE56" wp14:editId="212BEC4C">
            <wp:simplePos x="0" y="0"/>
            <wp:positionH relativeFrom="column">
              <wp:posOffset>-438151</wp:posOffset>
            </wp:positionH>
            <wp:positionV relativeFrom="paragraph">
              <wp:posOffset>87630</wp:posOffset>
            </wp:positionV>
            <wp:extent cx="7569431" cy="4430395"/>
            <wp:effectExtent l="0" t="0" r="0" b="0"/>
            <wp:wrapNone/>
            <wp:docPr id="36" name="图片 36" descr="Image of two older people organising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age of two older people organising medication"/>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69431" cy="4430395"/>
                    </a:xfrm>
                    <a:prstGeom prst="rect">
                      <a:avLst/>
                    </a:prstGeom>
                  </pic:spPr>
                </pic:pic>
              </a:graphicData>
            </a:graphic>
            <wp14:sizeRelH relativeFrom="page">
              <wp14:pctWidth>0</wp14:pctWidth>
            </wp14:sizeRelH>
            <wp14:sizeRelV relativeFrom="page">
              <wp14:pctHeight>0</wp14:pctHeight>
            </wp14:sizeRelV>
          </wp:anchor>
        </w:drawing>
      </w:r>
      <w:r w:rsidR="000F749D">
        <w:rPr>
          <w:rFonts w:ascii="Calibri" w:hAnsi="Calibri"/>
        </w:rPr>
        <w:br w:type="page"/>
      </w:r>
    </w:p>
    <w:p w14:paraId="083D4F54" w14:textId="77777777" w:rsidR="00B339F8" w:rsidRPr="006A7550" w:rsidRDefault="00A11F53" w:rsidP="004A1850">
      <w:pPr>
        <w:pStyle w:val="BodyText"/>
        <w:spacing w:beforeLines="50" w:before="120" w:afterLines="50" w:after="120"/>
        <w:rPr>
          <w:rFonts w:ascii="Calibri" w:hAnsi="Calibri"/>
          <w:sz w:val="20"/>
        </w:rPr>
      </w:pPr>
      <w:r>
        <w:rPr>
          <w:rFonts w:ascii="Calibri" w:hAnsi="Calibri"/>
          <w:sz w:val="20"/>
        </w:rPr>
      </w:r>
      <w:r>
        <w:rPr>
          <w:rFonts w:ascii="Calibri" w:hAnsi="Calibri"/>
          <w:sz w:val="20"/>
        </w:rPr>
        <w:pict w14:anchorId="5932863A">
          <v:group id="_x0000_s1175" alt="" style="width:534.85pt;height:55.1pt;mso-position-horizontal-relative:char;mso-position-vertical-relative:line" coordsize="10697,1102">
            <v:shape id="_x0000_s1176" alt="" style="position:absolute;width:10697;height:1102" coordsize="10697,1102" path="m10413,l283,,208,10,140,39,83,83,39,140,10,208,,283,,818r10,76l39,962r44,57l140,1063r68,29l283,1102r10130,l10488,1092r68,-29l10613,1019r44,-57l10686,894r10,-76l10696,283r-10,-75l10657,140r-44,-57l10556,39r-68,-29l10413,xe" fillcolor="#e8eaf2" stroked="f">
              <v:path arrowok="t"/>
            </v:shape>
            <v:shape id="_x0000_s1177" type="#_x0000_t202" alt="" style="position:absolute;width:10697;height:1102;mso-wrap-style:square;v-text-anchor:top" filled="f" stroked="f">
              <v:textbox inset="0,0,0,0">
                <w:txbxContent>
                  <w:p w14:paraId="7E9985DE" w14:textId="77777777" w:rsidR="000613D7" w:rsidRPr="006A7550" w:rsidRDefault="00000000">
                    <w:pPr>
                      <w:bidi/>
                      <w:spacing w:before="217" w:line="256" w:lineRule="auto"/>
                      <w:ind w:left="283"/>
                      <w:rPr>
                        <w:rFonts w:ascii="Calibri" w:hAnsi="Calibri"/>
                        <w:sz w:val="26"/>
                      </w:rPr>
                    </w:pPr>
                    <w:r w:rsidRPr="006A7550">
                      <w:rPr>
                        <w:rFonts w:ascii="Calibri" w:hAnsi="Calibri"/>
                        <w:b/>
                        <w:sz w:val="26"/>
                        <w:rtl/>
                        <w:lang w:val="ar"/>
                      </w:rPr>
                      <w:t>المجال الثاني للنتائج ذات الأولوية:</w:t>
                    </w:r>
                    <w:r w:rsidRPr="006A7550">
                      <w:rPr>
                        <w:rFonts w:ascii="Calibri" w:hAnsi="Calibri"/>
                        <w:sz w:val="26"/>
                        <w:rtl/>
                        <w:lang w:val="ar"/>
                      </w:rPr>
                      <w:t xml:space="preserve"> يمكن لمقدمي الرعاية النفاذ إلى الدعم والخدمات والبرامج في الوقت المناسب والمكان المناسب وبالطريقة الصحيحة.</w:t>
                    </w:r>
                  </w:p>
                </w:txbxContent>
              </v:textbox>
            </v:shape>
            <w10:anchorlock/>
          </v:group>
        </w:pict>
      </w:r>
    </w:p>
    <w:p w14:paraId="3318F520" w14:textId="77777777" w:rsidR="00B339F8" w:rsidRPr="006A7550" w:rsidRDefault="00B339F8" w:rsidP="004A1850">
      <w:pPr>
        <w:pStyle w:val="BodyText"/>
        <w:spacing w:beforeLines="50" w:before="120" w:afterLines="50" w:after="120"/>
        <w:rPr>
          <w:rFonts w:ascii="Calibri" w:hAnsi="Calibri"/>
          <w:sz w:val="29"/>
        </w:rPr>
      </w:pPr>
    </w:p>
    <w:p w14:paraId="5F809B86" w14:textId="77777777" w:rsidR="00B339F8" w:rsidRPr="006A7550" w:rsidRDefault="00000000" w:rsidP="004A1850">
      <w:pPr>
        <w:pStyle w:val="Heading8"/>
        <w:bidi/>
        <w:spacing w:beforeLines="50" w:before="120" w:afterLines="50" w:after="120"/>
        <w:ind w:left="0"/>
        <w:rPr>
          <w:rFonts w:ascii="Calibri" w:hAnsi="Calibri"/>
        </w:rPr>
      </w:pPr>
      <w:r w:rsidRPr="006A7550">
        <w:rPr>
          <w:rFonts w:ascii="Calibri" w:hAnsi="Calibri"/>
          <w:color w:val="4A78AD"/>
          <w:rtl/>
          <w:lang w:val="ar"/>
        </w:rPr>
        <w:t>ما نعرفه</w:t>
      </w:r>
    </w:p>
    <w:p w14:paraId="63DB47C8" w14:textId="77777777" w:rsidR="00B339F8" w:rsidRPr="006A7550" w:rsidRDefault="00000000" w:rsidP="00873E14">
      <w:pPr>
        <w:pStyle w:val="BodyText"/>
        <w:bidi/>
        <w:spacing w:beforeLines="50" w:before="120" w:afterLines="50" w:after="120"/>
        <w:ind w:right="284"/>
        <w:rPr>
          <w:rFonts w:ascii="Calibri" w:hAnsi="Calibri"/>
        </w:rPr>
      </w:pPr>
      <w:r w:rsidRPr="006A7550">
        <w:rPr>
          <w:rFonts w:ascii="Calibri" w:hAnsi="Calibri"/>
          <w:rtl/>
          <w:lang w:val="ar"/>
        </w:rPr>
        <w:t>يرغب مقدمو الرعاية في الحصول على معلومات أفضل عن الخدمات والدعم الذي يمكنهم الحصول عليهم.</w:t>
      </w:r>
    </w:p>
    <w:p w14:paraId="6E5DB745" w14:textId="77777777" w:rsidR="00B339F8" w:rsidRPr="006A7550" w:rsidRDefault="00000000" w:rsidP="00873E14">
      <w:pPr>
        <w:pStyle w:val="BodyText"/>
        <w:bidi/>
        <w:spacing w:beforeLines="50" w:before="120" w:afterLines="50" w:after="120"/>
        <w:ind w:right="284"/>
        <w:rPr>
          <w:rFonts w:ascii="Calibri" w:hAnsi="Calibri"/>
        </w:rPr>
      </w:pPr>
      <w:r w:rsidRPr="006A7550">
        <w:rPr>
          <w:rFonts w:ascii="Calibri" w:hAnsi="Calibri"/>
          <w:rtl/>
          <w:lang w:val="ar"/>
        </w:rPr>
        <w:t>قد لا يكون بعض مقدمي الرعاية على دراية بالخدمات والدعم الذي قد يكون متاحًا لهم.</w:t>
      </w:r>
    </w:p>
    <w:p w14:paraId="1C4CB653" w14:textId="77777777" w:rsidR="00B339F8" w:rsidRPr="006A7550" w:rsidRDefault="00000000" w:rsidP="00873E14">
      <w:pPr>
        <w:pStyle w:val="BodyText"/>
        <w:bidi/>
        <w:spacing w:beforeLines="50" w:before="120" w:afterLines="50" w:after="120"/>
        <w:ind w:right="284"/>
        <w:rPr>
          <w:rFonts w:ascii="Calibri" w:hAnsi="Calibri"/>
        </w:rPr>
      </w:pPr>
      <w:r w:rsidRPr="006A7550">
        <w:rPr>
          <w:rFonts w:ascii="Calibri" w:hAnsi="Calibri"/>
          <w:rtl/>
          <w:lang w:val="ar"/>
        </w:rPr>
        <w:t>يواجه مقدمو الرعاية العديد من التحديات الرئيسية التي تؤثر على قدرتهم على فهم الأنظمة والتنقل بينها للوصول إلى ما يحتاجونه. والتي تشمل:</w:t>
      </w:r>
    </w:p>
    <w:p w14:paraId="45FB42FA" w14:textId="77777777" w:rsidR="00B339F8" w:rsidRPr="006A7550" w:rsidRDefault="00000000" w:rsidP="00873E14">
      <w:pPr>
        <w:tabs>
          <w:tab w:val="left" w:pos="654"/>
        </w:tabs>
        <w:bidi/>
        <w:spacing w:beforeLines="50" w:before="120" w:afterLines="50" w:after="120"/>
        <w:ind w:leftChars="100" w:left="550" w:right="284" w:hangingChars="150" w:hanging="330"/>
        <w:rPr>
          <w:rFonts w:ascii="Calibri" w:hAnsi="Calibri"/>
        </w:rPr>
      </w:pPr>
      <w:r w:rsidRPr="006A7550">
        <w:rPr>
          <w:rFonts w:ascii="Calibri" w:hAnsi="Calibri"/>
          <w:rtl/>
          <w:lang w:val="ar"/>
        </w:rPr>
        <w:t>•</w:t>
      </w:r>
      <w:r w:rsidRPr="006A7550">
        <w:rPr>
          <w:rFonts w:ascii="Calibri" w:hAnsi="Calibri"/>
          <w:rtl/>
          <w:lang w:val="ar"/>
        </w:rPr>
        <w:tab/>
        <w:t>تعقيد هذه الأنظمة، بما في ذلك تلك التي يتعين عليهم التعامل معها نيابة عن متلقي الرعاية، يمكن أن يكون أمرًا مرهقًا.</w:t>
      </w:r>
    </w:p>
    <w:p w14:paraId="53454CD5" w14:textId="77777777" w:rsidR="00B339F8" w:rsidRPr="006A7550" w:rsidRDefault="00000000" w:rsidP="00873E14">
      <w:pPr>
        <w:tabs>
          <w:tab w:val="left" w:pos="654"/>
        </w:tabs>
        <w:bidi/>
        <w:spacing w:beforeLines="50" w:before="120" w:afterLines="50" w:after="120"/>
        <w:ind w:leftChars="100" w:left="550" w:right="284" w:hangingChars="150" w:hanging="330"/>
        <w:rPr>
          <w:rFonts w:ascii="Calibri" w:hAnsi="Calibri"/>
        </w:rPr>
      </w:pPr>
      <w:r w:rsidRPr="006A7550">
        <w:rPr>
          <w:rFonts w:ascii="Calibri" w:hAnsi="Calibri"/>
          <w:rtl/>
          <w:lang w:val="ar"/>
        </w:rPr>
        <w:t>•</w:t>
      </w:r>
      <w:r w:rsidRPr="006A7550">
        <w:rPr>
          <w:rFonts w:ascii="Calibri" w:hAnsi="Calibri"/>
          <w:rtl/>
          <w:lang w:val="ar"/>
        </w:rPr>
        <w:tab/>
        <w:t>نقص المعلومات الواضحة والموارد المصممة خصيصًا لمقدمي الرعاية غالبًا ما يجعلهم يشعرون بعدم المعرفة والعزلة وقد يعرضهم للخطر.</w:t>
      </w:r>
    </w:p>
    <w:p w14:paraId="24A16351" w14:textId="77777777" w:rsidR="00B339F8" w:rsidRPr="006A7550" w:rsidRDefault="00000000" w:rsidP="00873E14">
      <w:pPr>
        <w:tabs>
          <w:tab w:val="left" w:pos="654"/>
        </w:tabs>
        <w:bidi/>
        <w:spacing w:beforeLines="50" w:before="120" w:afterLines="50" w:after="120"/>
        <w:ind w:leftChars="100" w:left="550" w:right="284" w:hangingChars="150" w:hanging="330"/>
        <w:rPr>
          <w:rFonts w:ascii="Calibri" w:hAnsi="Calibri"/>
        </w:rPr>
      </w:pPr>
      <w:r w:rsidRPr="006A7550">
        <w:rPr>
          <w:rFonts w:ascii="Calibri" w:hAnsi="Calibri"/>
          <w:rtl/>
          <w:lang w:val="ar"/>
        </w:rPr>
        <w:t>•</w:t>
      </w:r>
      <w:r w:rsidRPr="006A7550">
        <w:rPr>
          <w:rFonts w:ascii="Calibri" w:hAnsi="Calibri"/>
          <w:rtl/>
          <w:lang w:val="ar"/>
        </w:rPr>
        <w:tab/>
        <w:t>متطلبات دورهم في الرعاية واحتياجاتهم الشخصية قد تحد من قدرتهم على البحث والتفاعل مع الخدمات المتاحة.</w:t>
      </w:r>
    </w:p>
    <w:p w14:paraId="5E6BEF65" w14:textId="77777777" w:rsidR="00B339F8" w:rsidRPr="006A7550" w:rsidRDefault="00000000" w:rsidP="00873E14">
      <w:pPr>
        <w:pStyle w:val="BodyText"/>
        <w:bidi/>
        <w:spacing w:beforeLines="50" w:before="120" w:afterLines="50" w:after="120"/>
        <w:ind w:right="284"/>
        <w:rPr>
          <w:rFonts w:ascii="Calibri" w:hAnsi="Calibri"/>
        </w:rPr>
      </w:pPr>
      <w:r w:rsidRPr="006A7550">
        <w:rPr>
          <w:rFonts w:ascii="Calibri" w:hAnsi="Calibri"/>
          <w:rtl/>
          <w:lang w:val="ar"/>
        </w:rPr>
        <w:t>يحتاج مقدمو الرعاية إلى خدمات ودعم يسهل العثور والوصول إليهما.</w:t>
      </w:r>
    </w:p>
    <w:p w14:paraId="6DCBCEC7" w14:textId="77777777" w:rsidR="00B339F8" w:rsidRPr="006A7550" w:rsidRDefault="00000000" w:rsidP="00873E14">
      <w:pPr>
        <w:pStyle w:val="BodyText"/>
        <w:bidi/>
        <w:spacing w:beforeLines="50" w:before="120" w:afterLines="50" w:after="120"/>
        <w:ind w:right="284"/>
        <w:rPr>
          <w:rFonts w:ascii="Calibri" w:hAnsi="Calibri"/>
        </w:rPr>
      </w:pPr>
      <w:r w:rsidRPr="006A7550">
        <w:rPr>
          <w:rFonts w:ascii="Calibri" w:hAnsi="Calibri"/>
          <w:rtl/>
          <w:lang w:val="ar"/>
        </w:rPr>
        <w:t>شدد مقدمو الرعاية باستمرار على أهمية التعامل مع الخدمات عندما وأينما يحتاجون إليها وبطريقة مصممة خصيصًا وتستجيب لاحتياجاتهم المتنوعة. هذا الأمر مهم بشكل خاص لمقدمي الرعاية من المجتمعات الثقافية واللغوية المتنوعة أو مجتمعات السكان الأصليين، وكذلك مقدمي الرعاية ذوي الخصائص المتقاطعة.</w:t>
      </w:r>
    </w:p>
    <w:p w14:paraId="3EC8A75F" w14:textId="77777777" w:rsidR="00B339F8" w:rsidRPr="006A7550" w:rsidRDefault="00000000" w:rsidP="00873E14">
      <w:pPr>
        <w:pStyle w:val="BodyText"/>
        <w:bidi/>
        <w:spacing w:beforeLines="50" w:before="120" w:afterLines="50" w:after="120"/>
        <w:ind w:right="284"/>
        <w:rPr>
          <w:rFonts w:ascii="Calibri" w:hAnsi="Calibri"/>
        </w:rPr>
      </w:pPr>
      <w:r w:rsidRPr="006A7550">
        <w:rPr>
          <w:rFonts w:ascii="Calibri" w:hAnsi="Calibri"/>
          <w:rtl/>
          <w:lang w:val="ar"/>
        </w:rPr>
        <w:t>ويواجه مقدمو الرعاية الشباب أيضًا تحديات إضافية. لذا هناك حاجة لضمان تحقيقهم لمراحل نموهم جنبًا إلى جنب مع أقرانهم، دون إثقالهم بمسؤوليات رعاية تفوق سنهم. يجب أن تكون أشكال الدعم مناسبة ومستنيرة لتقديم الخدمات بشكل آمن إلى مقدمي الرعاية المتنوعين.</w:t>
      </w:r>
    </w:p>
    <w:p w14:paraId="32C9C3C0" w14:textId="77777777" w:rsidR="00B339F8" w:rsidRPr="006A7550" w:rsidRDefault="00000000" w:rsidP="00873E14">
      <w:pPr>
        <w:pStyle w:val="BodyText"/>
        <w:bidi/>
        <w:spacing w:beforeLines="50" w:before="120" w:afterLines="50" w:after="120"/>
        <w:ind w:right="284"/>
        <w:rPr>
          <w:rFonts w:ascii="Calibri" w:hAnsi="Calibri"/>
        </w:rPr>
      </w:pPr>
      <w:r w:rsidRPr="006A7550">
        <w:rPr>
          <w:rFonts w:ascii="Calibri" w:hAnsi="Calibri"/>
          <w:rtl/>
          <w:lang w:val="ar"/>
        </w:rPr>
        <w:t>لا يطلب العديد من مقدمي الرعاية المساعدة إلا عندما يواجهوا أزمة ما. يرجع ذلك غالبًا إلى تأخرهم في تحديد أنفسهم كمقدمي رعاية و/أو عدم معرفتهم بالخدمات والدعم المتاح لهم.</w:t>
      </w:r>
    </w:p>
    <w:p w14:paraId="0167673C" w14:textId="77777777" w:rsidR="00B339F8" w:rsidRPr="006A7550" w:rsidRDefault="00000000" w:rsidP="00873E14">
      <w:pPr>
        <w:pStyle w:val="BodyText"/>
        <w:bidi/>
        <w:spacing w:beforeLines="50" w:before="120" w:afterLines="50" w:after="120"/>
        <w:ind w:right="284"/>
        <w:rPr>
          <w:rFonts w:ascii="Calibri" w:hAnsi="Calibri"/>
        </w:rPr>
      </w:pPr>
      <w:r w:rsidRPr="006A7550">
        <w:rPr>
          <w:rFonts w:ascii="Calibri" w:hAnsi="Calibri"/>
          <w:rtl/>
          <w:lang w:val="ar"/>
        </w:rPr>
        <w:t>لقد ساعد إطلاق بوابة مقدمي الرعاية (</w:t>
      </w:r>
      <w:proofErr w:type="spellStart"/>
      <w:r w:rsidRPr="006A7550">
        <w:rPr>
          <w:rFonts w:ascii="Calibri" w:hAnsi="Calibri"/>
          <w:rtl/>
          <w:lang w:val="ar"/>
        </w:rPr>
        <w:t>Carer</w:t>
      </w:r>
      <w:proofErr w:type="spellEnd"/>
      <w:r w:rsidRPr="006A7550">
        <w:rPr>
          <w:rFonts w:ascii="Calibri" w:hAnsi="Calibri"/>
          <w:rtl/>
          <w:lang w:val="ar"/>
        </w:rPr>
        <w:t xml:space="preserve"> </w:t>
      </w:r>
      <w:proofErr w:type="spellStart"/>
      <w:r w:rsidRPr="006A7550">
        <w:rPr>
          <w:rFonts w:ascii="Calibri" w:hAnsi="Calibri"/>
          <w:rtl/>
          <w:lang w:val="ar"/>
        </w:rPr>
        <w:t>Gateway</w:t>
      </w:r>
      <w:proofErr w:type="spellEnd"/>
      <w:r w:rsidRPr="006A7550">
        <w:rPr>
          <w:rFonts w:ascii="Calibri" w:hAnsi="Calibri"/>
          <w:rtl/>
          <w:lang w:val="ar"/>
        </w:rPr>
        <w:t>) العديد من مقدمي الرعاية. تشير آراء بعض مقدمي الرعاية إلى أنها حسنت الوصول إلى الدعم بشكل عام، إلا أن هذا لم يكن الحال بالنسبة لجميع مقدمي الرعاية.</w:t>
      </w:r>
    </w:p>
    <w:p w14:paraId="76F00B09" w14:textId="77777777" w:rsidR="00B339F8" w:rsidRPr="006A7550" w:rsidRDefault="00000000" w:rsidP="00873E14">
      <w:pPr>
        <w:pStyle w:val="BodyText"/>
        <w:bidi/>
        <w:spacing w:beforeLines="50" w:before="120" w:afterLines="50" w:after="120"/>
        <w:ind w:right="284"/>
        <w:rPr>
          <w:rFonts w:ascii="Calibri" w:hAnsi="Calibri"/>
        </w:rPr>
      </w:pPr>
      <w:r w:rsidRPr="006A7550">
        <w:rPr>
          <w:rFonts w:ascii="Calibri" w:hAnsi="Calibri"/>
          <w:rtl/>
          <w:lang w:val="ar"/>
        </w:rPr>
        <w:t>يجب توفير المساعدة في التنقل في النظام منذ بداية تعامل مقدم الرعاية مع الأنظمة وطوال رحلته في تقديم الرعاية، خاصة عند الأزمات أو الإرهاق الشديد. وتحتاج هذه المساعدة إلى ربط مقدمي الرعاية بالدعم والخدمات المناسبة المتاحة من خلال أنظمة أخرى.</w:t>
      </w:r>
    </w:p>
    <w:p w14:paraId="71E458D8" w14:textId="77777777" w:rsidR="00B339F8" w:rsidRPr="006A7550" w:rsidRDefault="00000000" w:rsidP="00873E14">
      <w:pPr>
        <w:pStyle w:val="BodyText"/>
        <w:bidi/>
        <w:spacing w:beforeLines="50" w:before="120" w:afterLines="50" w:after="120"/>
        <w:ind w:right="284"/>
        <w:rPr>
          <w:rFonts w:ascii="Calibri" w:hAnsi="Calibri"/>
        </w:rPr>
      </w:pPr>
      <w:r w:rsidRPr="006A7550">
        <w:rPr>
          <w:rFonts w:ascii="Calibri" w:hAnsi="Calibri"/>
          <w:rtl/>
          <w:lang w:val="ar"/>
        </w:rPr>
        <w:t>يواجه مقدمو الرعاية العديد من العقبات عند محاولة الحصول على فترات استراحة من أدوارهم الرعوية عبر خيارات خدمات الرعاية المؤقتة، التي تعتبر ضرورية لصحتهم واستمرار مسؤولياتهم في تقديم الرعاية.</w:t>
      </w:r>
    </w:p>
    <w:p w14:paraId="60315685" w14:textId="77777777" w:rsidR="00B339F8" w:rsidRPr="006A7550" w:rsidRDefault="00000000" w:rsidP="00873E14">
      <w:pPr>
        <w:pStyle w:val="BodyText"/>
        <w:bidi/>
        <w:spacing w:beforeLines="50" w:before="120" w:afterLines="50" w:after="120"/>
        <w:ind w:right="284"/>
        <w:rPr>
          <w:rFonts w:ascii="Calibri" w:hAnsi="Calibri"/>
        </w:rPr>
      </w:pPr>
      <w:r w:rsidRPr="006A7550">
        <w:rPr>
          <w:rFonts w:ascii="Calibri" w:hAnsi="Calibri"/>
          <w:rtl/>
          <w:lang w:val="ar"/>
        </w:rPr>
        <w:t>يحتاج مقدمو الرعاية إلى فترات إجازة للراحة وإدارة التوتر أو إنجاز المهام الشخصية. قد تحمل فترات الاستراحة معاني متنوعة تبعًا لاحتياجات مقدمي الرعاية. على سبيل المثال، يمكن أن تكون رعاية بديلة قصيرة الأجل، أو المساعدة في مهام مثل الطهي، والتنظيف، وقضاء الحوائج. يمكن أن تعني الاستراحة أو الاعتكاف لفترة قصيرة لإعطاء الأولوية لرفاههم من أجل مواصلة تقديم الدعم للآخرين.</w:t>
      </w:r>
    </w:p>
    <w:p w14:paraId="5FD1167D" w14:textId="77777777" w:rsidR="00B339F8" w:rsidRPr="006A7550" w:rsidRDefault="00000000" w:rsidP="00873E14">
      <w:pPr>
        <w:pStyle w:val="BodyText"/>
        <w:bidi/>
        <w:spacing w:beforeLines="50" w:before="120" w:afterLines="50" w:after="120"/>
        <w:ind w:right="284"/>
        <w:rPr>
          <w:rFonts w:ascii="Calibri" w:hAnsi="Calibri"/>
        </w:rPr>
      </w:pPr>
      <w:r w:rsidRPr="006A7550">
        <w:rPr>
          <w:rFonts w:ascii="Calibri" w:hAnsi="Calibri"/>
          <w:rtl/>
          <w:lang w:val="ar"/>
        </w:rPr>
        <w:t>يعد توفر الدعم والخدمات، وخاصة خدمات الرعاية المؤقتة، محدودًا في المناطق الإقليمية والنائية. يعاني مقدمو الرعاية من السكان الأصليين بشكل كبير من هذه المشكلة، خاصة في المجتمعات النائية.</w:t>
      </w:r>
    </w:p>
    <w:p w14:paraId="7358A202" w14:textId="77777777" w:rsidR="00B339F8" w:rsidRPr="006A7550" w:rsidRDefault="00000000" w:rsidP="00873E14">
      <w:pPr>
        <w:pStyle w:val="BodyText"/>
        <w:bidi/>
        <w:spacing w:beforeLines="50" w:before="120" w:afterLines="50" w:after="120"/>
        <w:ind w:right="284"/>
        <w:rPr>
          <w:rFonts w:ascii="Calibri" w:hAnsi="Calibri"/>
        </w:rPr>
      </w:pPr>
      <w:r w:rsidRPr="006A7550">
        <w:rPr>
          <w:rFonts w:ascii="Calibri" w:hAnsi="Calibri"/>
          <w:rtl/>
          <w:lang w:val="ar"/>
        </w:rPr>
        <w:t>عادة ما تكون خدمات الرعاية المؤقتة محجوزة بالكامل ومحدودة التوفر، مما قد لا يتناسب مع وقت الحاجة إلى الدعم.</w:t>
      </w:r>
    </w:p>
    <w:p w14:paraId="2A4C1672" w14:textId="77777777" w:rsidR="00B339F8" w:rsidRPr="006A7550" w:rsidRDefault="00000000" w:rsidP="00873E14">
      <w:pPr>
        <w:pStyle w:val="BodyText"/>
        <w:bidi/>
        <w:spacing w:beforeLines="50" w:before="120" w:afterLines="50" w:after="120"/>
        <w:ind w:right="284"/>
        <w:rPr>
          <w:rFonts w:ascii="Calibri" w:hAnsi="Calibri"/>
        </w:rPr>
      </w:pPr>
      <w:r w:rsidRPr="006A7550">
        <w:rPr>
          <w:rFonts w:ascii="Calibri" w:hAnsi="Calibri"/>
          <w:rtl/>
          <w:lang w:val="ar"/>
        </w:rPr>
        <w:t>وقد لا توفر بعض الخيارات المرونة اللازمة لتلبية احتياجات مقدمي الرعاية الفردية أو الأشخاص الذين يعتنون بهم، مما يعقد عملية البحث عن خدمة مناسبة.</w:t>
      </w:r>
    </w:p>
    <w:p w14:paraId="4405E6A9" w14:textId="77777777" w:rsidR="00B339F8" w:rsidRPr="006A7550" w:rsidRDefault="00000000" w:rsidP="004A1850">
      <w:pPr>
        <w:pStyle w:val="BodyText"/>
        <w:spacing w:beforeLines="50" w:before="120" w:afterLines="50" w:after="120"/>
        <w:rPr>
          <w:rFonts w:ascii="Calibri" w:hAnsi="Calibri"/>
          <w:sz w:val="32"/>
        </w:rPr>
      </w:pPr>
      <w:r>
        <w:rPr>
          <w:rFonts w:ascii="Calibri" w:hAnsi="Calibri"/>
          <w:sz w:val="18"/>
        </w:rPr>
        <w:br w:type="page"/>
      </w:r>
    </w:p>
    <w:p w14:paraId="316EB3AB" w14:textId="77777777" w:rsidR="00B339F8" w:rsidRPr="00B937E9" w:rsidRDefault="00A11F53" w:rsidP="001E2A99">
      <w:pPr>
        <w:pStyle w:val="Heading8"/>
        <w:bidi/>
        <w:spacing w:beforeLines="150" w:before="360" w:afterLines="50" w:after="120"/>
        <w:ind w:leftChars="76" w:left="167" w:rightChars="93" w:right="205"/>
        <w:rPr>
          <w:rFonts w:ascii="Tahoma" w:hAnsi="Tahoma" w:cs="Tahoma"/>
          <w:b w:val="0"/>
          <w:bCs w:val="0"/>
        </w:rPr>
      </w:pPr>
      <w:r>
        <w:rPr>
          <w:rFonts w:ascii="Calibri" w:hAnsi="Calibri"/>
        </w:rPr>
        <w:lastRenderedPageBreak/>
        <w:pict w14:anchorId="2DC7EEB1">
          <v:shape id="_x0000_s1174" alt="" style="position:absolute;left:0;text-align:left;margin-left:-4.45pt;margin-top:-5.25pt;width:534.85pt;height:278.15pt;z-index:-251628544;mso-wrap-edited:f;mso-width-percent:0;mso-height-percent:0;mso-width-percent:0;mso-height-percent:0" coordsize="10697,6250" path="m10413,l284,,208,11,141,39,83,83,39,141,10,209,,284,,5967r10,75l39,6110r44,57l141,6212r67,28l284,6250r10129,l10488,6240r68,-28l10613,6167r45,-57l10686,6042r10,-75l10696,284r-10,-75l10658,141r-45,-58l10556,39r-68,-28l10413,xe" fillcolor="#fcf4ef"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r w:rsidR="000613D7" w:rsidRPr="00B937E9">
        <w:rPr>
          <w:rFonts w:ascii="Tahoma" w:hAnsi="Tahoma" w:cs="Tahoma"/>
          <w:b w:val="0"/>
          <w:bCs w:val="0"/>
          <w:rtl/>
          <w:lang w:val="ar"/>
        </w:rPr>
        <w:t>ما سنقوم به</w:t>
      </w:r>
    </w:p>
    <w:p w14:paraId="7EEF6B87" w14:textId="77777777" w:rsidR="00B339F8" w:rsidRPr="006A7550" w:rsidRDefault="00000000" w:rsidP="001E2A99">
      <w:pPr>
        <w:pStyle w:val="BodyText"/>
        <w:bidi/>
        <w:spacing w:beforeLines="50" w:before="120" w:afterLines="50" w:after="120"/>
        <w:ind w:leftChars="76" w:left="167" w:rightChars="93" w:right="205"/>
        <w:rPr>
          <w:rFonts w:ascii="Calibri" w:hAnsi="Calibri"/>
        </w:rPr>
      </w:pPr>
      <w:r w:rsidRPr="006A7550">
        <w:rPr>
          <w:rFonts w:ascii="Calibri" w:hAnsi="Calibri"/>
          <w:rtl/>
          <w:lang w:val="ar"/>
        </w:rPr>
        <w:t>سنعمل مع الوكالات الحكومية ذات الصلة ومقدمي الرعاية وقطاع دعم مقدمي الرعاية لتحسين مسارات المعلومات والإحالات وتبسيط العمليات للوصول إلى الدعم والخدمات. وهذا يعني أن التدخل المبكر والدعم متاحان لمساعدة مقدمي الرعاية في النفاذ إلى المعلومات اللازمة لاتخاذ خيارات مستنيرة.</w:t>
      </w:r>
    </w:p>
    <w:p w14:paraId="41FD1407" w14:textId="77777777" w:rsidR="00B339F8" w:rsidRPr="006A7550" w:rsidRDefault="00000000" w:rsidP="001E2A99">
      <w:pPr>
        <w:pStyle w:val="BodyText"/>
        <w:bidi/>
        <w:spacing w:beforeLines="50" w:before="120" w:afterLines="50" w:after="120"/>
        <w:ind w:leftChars="76" w:left="167" w:rightChars="93" w:right="205"/>
        <w:rPr>
          <w:rFonts w:ascii="Calibri" w:hAnsi="Calibri"/>
        </w:rPr>
      </w:pPr>
      <w:r w:rsidRPr="006A7550">
        <w:rPr>
          <w:rFonts w:ascii="Calibri" w:hAnsi="Calibri"/>
          <w:rtl/>
          <w:lang w:val="ar"/>
        </w:rPr>
        <w:t>سنعمل مع مقدمي الرعاية، وقطاع دعم مقدمي الرعاية، والوكالات الحكومية ذات الصلة، والمنظمات المجتمعية لاستكشاف وتصميم خيارات مساعدة للتنقل عبر الأنظمة لدعم مقدمي الرعاية.</w:t>
      </w:r>
    </w:p>
    <w:p w14:paraId="24F61F4B" w14:textId="77777777" w:rsidR="00B339F8" w:rsidRPr="006A7550" w:rsidRDefault="00000000" w:rsidP="001E2A99">
      <w:pPr>
        <w:pStyle w:val="BodyText"/>
        <w:bidi/>
        <w:spacing w:beforeLines="50" w:before="120" w:afterLines="50" w:after="120"/>
        <w:ind w:leftChars="76" w:left="167" w:rightChars="93" w:right="205"/>
        <w:rPr>
          <w:rFonts w:ascii="Calibri" w:hAnsi="Calibri"/>
        </w:rPr>
      </w:pPr>
      <w:r w:rsidRPr="006A7550">
        <w:rPr>
          <w:rFonts w:ascii="Calibri" w:hAnsi="Calibri"/>
          <w:rtl/>
          <w:lang w:val="ar"/>
        </w:rPr>
        <w:t>سنروج لدعم مقدمي الرعاية داخل المجتمع.</w:t>
      </w:r>
    </w:p>
    <w:p w14:paraId="111B566B" w14:textId="78D8F6C1" w:rsidR="00B339F8" w:rsidRPr="006A7550" w:rsidRDefault="00000000" w:rsidP="001E2A99">
      <w:pPr>
        <w:pStyle w:val="BodyText"/>
        <w:bidi/>
        <w:spacing w:beforeLines="50" w:before="120" w:afterLines="50" w:after="120"/>
        <w:ind w:leftChars="76" w:left="167" w:rightChars="93" w:right="205"/>
        <w:rPr>
          <w:rFonts w:ascii="Calibri" w:hAnsi="Calibri"/>
        </w:rPr>
      </w:pPr>
      <w:r w:rsidRPr="006A7550">
        <w:rPr>
          <w:rFonts w:ascii="Calibri" w:hAnsi="Calibri"/>
          <w:rtl/>
          <w:lang w:val="ar"/>
        </w:rPr>
        <w:t xml:space="preserve">سنعمل على الاستفادة من الدعم الحالي لتحسين خيارات مقدمي الرعاية من حيث الخدمات والمزودين، </w:t>
      </w:r>
      <w:r w:rsidR="00DF3564">
        <w:rPr>
          <w:rFonts w:ascii="Calibri" w:hAnsi="Calibri"/>
          <w:lang w:val="en-US"/>
        </w:rPr>
        <w:br/>
      </w:r>
      <w:r w:rsidRPr="006A7550">
        <w:rPr>
          <w:rFonts w:ascii="Calibri" w:hAnsi="Calibri"/>
          <w:rtl/>
          <w:lang w:val="ar"/>
        </w:rPr>
        <w:t>وتوفير المزيد من الخيارات والمرونة في الدعم والخدمات المصممة خصيصًا والآمنة ثقافيًا.</w:t>
      </w:r>
    </w:p>
    <w:p w14:paraId="60CEF600" w14:textId="77777777" w:rsidR="00B339F8" w:rsidRPr="006A7550" w:rsidRDefault="00000000" w:rsidP="001E2A99">
      <w:pPr>
        <w:pStyle w:val="BodyText"/>
        <w:bidi/>
        <w:spacing w:beforeLines="50" w:before="120" w:afterLines="50" w:after="120"/>
        <w:ind w:leftChars="76" w:left="167" w:rightChars="93" w:right="205"/>
        <w:rPr>
          <w:rFonts w:ascii="Calibri" w:hAnsi="Calibri"/>
        </w:rPr>
      </w:pPr>
      <w:r w:rsidRPr="006A7550">
        <w:rPr>
          <w:rFonts w:ascii="Calibri" w:hAnsi="Calibri"/>
          <w:rtl/>
          <w:lang w:val="ar"/>
        </w:rPr>
        <w:t xml:space="preserve">سنراجع ونحسن الخدمات المقدمة من خلال </w:t>
      </w:r>
      <w:proofErr w:type="spellStart"/>
      <w:r w:rsidRPr="006A7550">
        <w:rPr>
          <w:rFonts w:ascii="Calibri" w:hAnsi="Calibri"/>
          <w:rtl/>
          <w:lang w:val="ar"/>
        </w:rPr>
        <w:t>Carer</w:t>
      </w:r>
      <w:proofErr w:type="spellEnd"/>
      <w:r w:rsidRPr="006A7550">
        <w:rPr>
          <w:rFonts w:ascii="Calibri" w:hAnsi="Calibri"/>
          <w:rtl/>
          <w:lang w:val="ar"/>
        </w:rPr>
        <w:t xml:space="preserve"> </w:t>
      </w:r>
      <w:proofErr w:type="spellStart"/>
      <w:r w:rsidRPr="006A7550">
        <w:rPr>
          <w:rFonts w:ascii="Calibri" w:hAnsi="Calibri"/>
          <w:rtl/>
          <w:lang w:val="ar"/>
        </w:rPr>
        <w:t>Gateway</w:t>
      </w:r>
      <w:proofErr w:type="spellEnd"/>
      <w:r w:rsidRPr="006A7550">
        <w:rPr>
          <w:rFonts w:ascii="Calibri" w:hAnsi="Calibri"/>
          <w:rtl/>
          <w:lang w:val="ar"/>
        </w:rPr>
        <w:t xml:space="preserve"> لدعم مقدمي الرعاية المتنوعين بشكل أفضل.</w:t>
      </w:r>
    </w:p>
    <w:p w14:paraId="7EC04180" w14:textId="77777777" w:rsidR="00B339F8" w:rsidRPr="006A7550" w:rsidRDefault="00000000" w:rsidP="001E2A99">
      <w:pPr>
        <w:pStyle w:val="BodyText"/>
        <w:bidi/>
        <w:spacing w:beforeLines="50" w:before="120" w:afterLines="50" w:after="120"/>
        <w:ind w:leftChars="76" w:left="167" w:rightChars="93" w:right="205"/>
        <w:jc w:val="both"/>
        <w:rPr>
          <w:rFonts w:ascii="Calibri" w:hAnsi="Calibri"/>
        </w:rPr>
      </w:pPr>
      <w:r w:rsidRPr="006A7550">
        <w:rPr>
          <w:rFonts w:ascii="Calibri" w:hAnsi="Calibri"/>
          <w:rtl/>
          <w:lang w:val="ar"/>
        </w:rPr>
        <w:t>بالتعاون مع مقدمي الرعاية وقطاع دعمهم، سنحدد ونصمم وننفذ حلول مستمرة لتوفير خدمات رعاية مؤقتة تتميز بمرونة أكبر ويسهل الوصول إليها، بالإضافة إلى أشكال أخرى من الدعم لمقدمي الرعاية، مع ربطها بحلول مخصصة لمتلقي الرعاية عند الحاجة.</w:t>
      </w:r>
    </w:p>
    <w:p w14:paraId="309DD418" w14:textId="77777777" w:rsidR="00B339F8" w:rsidRPr="006A7550" w:rsidRDefault="00000000" w:rsidP="001E2A99">
      <w:pPr>
        <w:pStyle w:val="BodyText"/>
        <w:bidi/>
        <w:spacing w:beforeLines="50" w:before="120" w:afterLines="50" w:after="120"/>
        <w:ind w:leftChars="76" w:left="167" w:rightChars="93" w:right="205"/>
        <w:rPr>
          <w:rFonts w:ascii="Calibri" w:hAnsi="Calibri"/>
        </w:rPr>
      </w:pPr>
      <w:r w:rsidRPr="006A7550">
        <w:rPr>
          <w:rFonts w:ascii="Calibri" w:hAnsi="Calibri"/>
          <w:rtl/>
          <w:lang w:val="ar"/>
        </w:rPr>
        <w:t>سنتعاون مع أنظمة الخدمات الأخرى، مثل رعاية المسنين وبرنامج تأمين الإعاقة الوطني (NDIS)، لضمان تصميم وتقديم الخدمات التي تدعم متلقي الرعاية بطريقة تراعي احتياجات مقدمي الرعاية وعلاقة الرعاية.</w:t>
      </w:r>
    </w:p>
    <w:p w14:paraId="31DE7BA7" w14:textId="77777777" w:rsidR="00B339F8" w:rsidRPr="006A7550" w:rsidRDefault="00000000" w:rsidP="001E2A99">
      <w:pPr>
        <w:pStyle w:val="BodyText"/>
        <w:bidi/>
        <w:spacing w:beforeLines="50" w:before="120" w:afterLines="50" w:after="120"/>
        <w:ind w:leftChars="76" w:left="167" w:rightChars="93" w:right="205"/>
        <w:rPr>
          <w:rFonts w:ascii="Calibri" w:hAnsi="Calibri"/>
        </w:rPr>
      </w:pPr>
      <w:r w:rsidRPr="006A7550">
        <w:rPr>
          <w:rFonts w:ascii="Calibri" w:hAnsi="Calibri"/>
          <w:rtl/>
          <w:lang w:val="ar"/>
        </w:rPr>
        <w:t>سنتأكد من أن خدمات الدعم تدرك أن مقدمي الرعاية الشباب لديهم احتياجات مختلفة.</w:t>
      </w:r>
    </w:p>
    <w:p w14:paraId="3F3A94D4" w14:textId="77777777" w:rsidR="00B339F8" w:rsidRPr="006A7550" w:rsidRDefault="00B339F8" w:rsidP="004A1850">
      <w:pPr>
        <w:pStyle w:val="BodyText"/>
        <w:spacing w:beforeLines="50" w:before="120" w:afterLines="50" w:after="120"/>
        <w:rPr>
          <w:rFonts w:ascii="Calibri" w:hAnsi="Calibri"/>
          <w:sz w:val="28"/>
        </w:rPr>
      </w:pPr>
    </w:p>
    <w:p w14:paraId="456C56B7" w14:textId="77777777" w:rsidR="00B339F8" w:rsidRPr="006A7550" w:rsidRDefault="00A11F53" w:rsidP="004A1850">
      <w:pPr>
        <w:pStyle w:val="BodyText"/>
        <w:spacing w:beforeLines="50" w:before="120" w:afterLines="50" w:after="120"/>
        <w:rPr>
          <w:rFonts w:ascii="Calibri" w:hAnsi="Calibri"/>
          <w:sz w:val="28"/>
        </w:rPr>
      </w:pPr>
      <w:r>
        <w:rPr>
          <w:rFonts w:ascii="Calibri" w:hAnsi="Calibri"/>
          <w:noProof/>
          <w:sz w:val="21"/>
          <w:lang w:val="en-US" w:eastAsia="zh-CN"/>
        </w:rPr>
        <w:pict w14:anchorId="79E68C40">
          <v:shape id="_x0000_s1173" alt="" style="position:absolute;margin-left:-4.4pt;margin-top:16.6pt;width:534.75pt;height:116.65pt;z-index:-251627520;mso-wrap-edited:f;mso-width-percent:0;mso-height-percent:0;mso-width-percent:0;mso-height-percent:0" coordsize="10695,2333" path="m284,l208,10,141,38,83,83,39,140,10,208,,283,,2049r10,75l39,2192r44,57l141,2294r67,28l284,2332r10128,l10487,2322r68,-28l10612,2249r45,-57l10685,2124r10,-75l10695,283r-10,-75l10657,140r-45,-57l10555,38r-68,-28l10412,,284,xe" filled="f" strokecolor="#4a78ad" strokeweight="1pt">
            <v:path arrowok="t" o:connecttype="custom" o:connectlocs="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
    <w:p w14:paraId="6847922E" w14:textId="77777777" w:rsidR="00B339F8" w:rsidRPr="00B937E9" w:rsidRDefault="00000000" w:rsidP="006A195A">
      <w:pPr>
        <w:pStyle w:val="Heading8"/>
        <w:bidi/>
        <w:spacing w:beforeLines="150" w:before="360" w:afterLines="50" w:after="120"/>
        <w:ind w:leftChars="44" w:left="97"/>
        <w:jc w:val="both"/>
        <w:rPr>
          <w:rFonts w:ascii="Tahoma" w:hAnsi="Tahoma" w:cs="Tahoma"/>
          <w:b w:val="0"/>
          <w:bCs w:val="0"/>
        </w:rPr>
      </w:pPr>
      <w:r w:rsidRPr="00B937E9">
        <w:rPr>
          <w:rFonts w:ascii="Tahoma" w:hAnsi="Tahoma" w:cs="Tahoma"/>
          <w:b w:val="0"/>
          <w:bCs w:val="0"/>
          <w:color w:val="4A78AD"/>
          <w:rtl/>
          <w:lang w:val="ar"/>
        </w:rPr>
        <w:t>الأهداف المدعومة:</w:t>
      </w:r>
    </w:p>
    <w:p w14:paraId="1CBFD78A" w14:textId="77777777" w:rsidR="00B339F8" w:rsidRPr="006A7550" w:rsidRDefault="00000000" w:rsidP="006A195A">
      <w:pPr>
        <w:pStyle w:val="Heading9"/>
        <w:bidi/>
        <w:spacing w:beforeLines="50" w:before="120" w:afterLines="50" w:after="120"/>
        <w:ind w:leftChars="44" w:left="97"/>
        <w:jc w:val="left"/>
        <w:rPr>
          <w:rFonts w:ascii="Calibri" w:hAnsi="Calibri"/>
        </w:rPr>
      </w:pPr>
      <w:r w:rsidRPr="006A7550">
        <w:rPr>
          <w:rFonts w:ascii="Calibri" w:hAnsi="Calibri"/>
          <w:rtl/>
          <w:lang w:val="ar"/>
        </w:rPr>
        <w:t>تحديد مقدمي الرعاية والاعتراف بهم واحترامهم وتقديرهم.</w:t>
      </w:r>
    </w:p>
    <w:p w14:paraId="06BC8108" w14:textId="77777777" w:rsidR="00B339F8" w:rsidRPr="006A7550" w:rsidRDefault="00000000" w:rsidP="006A195A">
      <w:pPr>
        <w:pStyle w:val="Heading9"/>
        <w:bidi/>
        <w:spacing w:beforeLines="50" w:before="120" w:afterLines="50" w:after="120"/>
        <w:ind w:leftChars="44" w:left="97"/>
        <w:jc w:val="left"/>
        <w:rPr>
          <w:rFonts w:ascii="Calibri" w:hAnsi="Calibri"/>
        </w:rPr>
      </w:pPr>
      <w:r w:rsidRPr="006A7550">
        <w:rPr>
          <w:rFonts w:ascii="Calibri" w:hAnsi="Calibri"/>
          <w:rtl/>
          <w:lang w:val="ar"/>
        </w:rPr>
        <w:t>تمكين مقدمي الرعاية لعيش حياة مرضية أثناء القيام بدورهم في تقديم الرعاية.</w:t>
      </w:r>
    </w:p>
    <w:p w14:paraId="08AED6B8" w14:textId="77777777" w:rsidR="00B339F8" w:rsidRPr="006A7550" w:rsidRDefault="00000000" w:rsidP="006A195A">
      <w:pPr>
        <w:pStyle w:val="Heading9"/>
        <w:bidi/>
        <w:spacing w:beforeLines="50" w:before="120" w:afterLines="50" w:after="120"/>
        <w:ind w:leftChars="44" w:left="97"/>
        <w:jc w:val="left"/>
        <w:rPr>
          <w:rFonts w:ascii="Calibri" w:hAnsi="Calibri"/>
        </w:rPr>
      </w:pPr>
      <w:r w:rsidRPr="006A7550">
        <w:rPr>
          <w:rFonts w:ascii="Calibri" w:hAnsi="Calibri"/>
          <w:rtl/>
          <w:lang w:val="ar"/>
        </w:rPr>
        <w:t>دعم الصحة البدنية والنفسية والسلامة والرفاه والأمن المالي لمقدمي الرعاية.</w:t>
      </w:r>
    </w:p>
    <w:p w14:paraId="366FF6E9" w14:textId="77777777" w:rsidR="00B339F8" w:rsidRPr="006A7550" w:rsidRDefault="00B339F8" w:rsidP="004A1850">
      <w:pPr>
        <w:pStyle w:val="BodyText"/>
        <w:spacing w:beforeLines="50" w:before="120" w:afterLines="50" w:after="120"/>
        <w:rPr>
          <w:rFonts w:ascii="Calibri" w:hAnsi="Calibri"/>
          <w:sz w:val="20"/>
        </w:rPr>
      </w:pPr>
    </w:p>
    <w:p w14:paraId="0060069D" w14:textId="5581E2EA" w:rsidR="00B339F8" w:rsidRPr="006A7550" w:rsidRDefault="00B339F8" w:rsidP="004A1850">
      <w:pPr>
        <w:pStyle w:val="BodyText"/>
        <w:spacing w:beforeLines="50" w:before="120" w:afterLines="50" w:after="120"/>
        <w:rPr>
          <w:rFonts w:ascii="Calibri" w:hAnsi="Calibri"/>
          <w:sz w:val="20"/>
        </w:rPr>
      </w:pPr>
    </w:p>
    <w:p w14:paraId="7EEA70D3" w14:textId="72EB1E2B" w:rsidR="00B339F8" w:rsidRPr="006A7550" w:rsidRDefault="00DF3564"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753472" behindDoc="1" locked="0" layoutInCell="1" allowOverlap="1" wp14:anchorId="72FB2AF7" wp14:editId="10115CE5">
            <wp:simplePos x="0" y="0"/>
            <wp:positionH relativeFrom="column">
              <wp:posOffset>-438150</wp:posOffset>
            </wp:positionH>
            <wp:positionV relativeFrom="paragraph">
              <wp:posOffset>155135</wp:posOffset>
            </wp:positionV>
            <wp:extent cx="7569200" cy="3806190"/>
            <wp:effectExtent l="0" t="0" r="0" b="0"/>
            <wp:wrapNone/>
            <wp:docPr id="37" name="图片 37" descr="Image of a mother and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age of a mother and son"/>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569200" cy="3806190"/>
                    </a:xfrm>
                    <a:prstGeom prst="rect">
                      <a:avLst/>
                    </a:prstGeom>
                  </pic:spPr>
                </pic:pic>
              </a:graphicData>
            </a:graphic>
            <wp14:sizeRelH relativeFrom="page">
              <wp14:pctWidth>0</wp14:pctWidth>
            </wp14:sizeRelH>
            <wp14:sizeRelV relativeFrom="page">
              <wp14:pctHeight>0</wp14:pctHeight>
            </wp14:sizeRelV>
          </wp:anchor>
        </w:drawing>
      </w:r>
    </w:p>
    <w:p w14:paraId="02F74CE9" w14:textId="77777777" w:rsidR="00B339F8" w:rsidRPr="006A7550" w:rsidRDefault="00B339F8" w:rsidP="004A1850">
      <w:pPr>
        <w:pStyle w:val="BodyText"/>
        <w:spacing w:beforeLines="50" w:before="120" w:afterLines="50" w:after="120"/>
        <w:rPr>
          <w:rFonts w:ascii="Calibri" w:hAnsi="Calibri"/>
          <w:sz w:val="20"/>
        </w:rPr>
      </w:pPr>
    </w:p>
    <w:p w14:paraId="644E4AE7" w14:textId="77777777" w:rsidR="00B339F8" w:rsidRPr="006A7550" w:rsidRDefault="00B339F8" w:rsidP="004A1850">
      <w:pPr>
        <w:pStyle w:val="BodyText"/>
        <w:spacing w:beforeLines="50" w:before="120" w:afterLines="50" w:after="120"/>
        <w:rPr>
          <w:rFonts w:ascii="Calibri" w:hAnsi="Calibri"/>
          <w:sz w:val="20"/>
        </w:rPr>
      </w:pPr>
    </w:p>
    <w:p w14:paraId="2A9C6BF8" w14:textId="77777777" w:rsidR="00B339F8" w:rsidRPr="006A7550" w:rsidRDefault="00A11F53" w:rsidP="004A1850">
      <w:pPr>
        <w:pStyle w:val="BodyText"/>
        <w:spacing w:beforeLines="50" w:before="120" w:afterLines="50" w:after="120"/>
        <w:rPr>
          <w:rFonts w:ascii="Calibri" w:hAnsi="Calibri"/>
          <w:sz w:val="20"/>
        </w:rPr>
      </w:pPr>
      <w:r>
        <w:rPr>
          <w:noProof/>
          <w:lang w:val="en-US" w:eastAsia="zh-CN"/>
        </w:rPr>
        <w:pict w14:anchorId="6A83F7F1">
          <v:shape id="_x0000_s1172" type="#_x0000_t202" alt="" style="position:absolute;margin-left:-1pt;margin-top:213.5pt;width:547.65pt;height:16pt;z-index:251754496;mso-wrap-style:square;mso-wrap-edited:f;mso-width-percent:0;mso-height-percent:0;mso-width-percent:0;mso-height-percent:0;v-text-anchor:top" filled="f" stroked="f">
            <v:textbox inset="0,0,0,0">
              <w:txbxContent>
                <w:p w14:paraId="5189A10C" w14:textId="77777777" w:rsidR="00901FA9" w:rsidRPr="00DA2278" w:rsidRDefault="00000000" w:rsidP="00901FA9">
                  <w:pPr>
                    <w:tabs>
                      <w:tab w:val="right" w:pos="10764"/>
                    </w:tabs>
                    <w:bidi/>
                    <w:rPr>
                      <w:rFonts w:eastAsiaTheme="minorEastAsia"/>
                      <w:lang w:eastAsia="zh-CN"/>
                    </w:rPr>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34</w:t>
                  </w:r>
                </w:p>
              </w:txbxContent>
            </v:textbox>
          </v:shape>
        </w:pict>
      </w:r>
      <w:r w:rsidR="000F749D">
        <w:rPr>
          <w:rFonts w:ascii="Calibri" w:hAnsi="Calibri"/>
          <w:sz w:val="18"/>
        </w:rPr>
        <w:br w:type="page"/>
      </w:r>
    </w:p>
    <w:p w14:paraId="4DE6D0BA" w14:textId="77777777" w:rsidR="00B339F8" w:rsidRPr="006A7550" w:rsidRDefault="00A11F53" w:rsidP="004A1850">
      <w:pPr>
        <w:pStyle w:val="BodyText"/>
        <w:spacing w:beforeLines="50" w:before="120" w:afterLines="50" w:after="120"/>
        <w:rPr>
          <w:rFonts w:ascii="Calibri" w:hAnsi="Calibri"/>
          <w:sz w:val="20"/>
        </w:rPr>
      </w:pPr>
      <w:r>
        <w:rPr>
          <w:rFonts w:ascii="Calibri" w:hAnsi="Calibri"/>
          <w:sz w:val="20"/>
        </w:rPr>
      </w:r>
      <w:r>
        <w:rPr>
          <w:rFonts w:ascii="Calibri" w:hAnsi="Calibri"/>
          <w:sz w:val="20"/>
        </w:rPr>
        <w:pict w14:anchorId="3D0B84E1">
          <v:group id="_x0000_s1169" alt="" style="width:534.85pt;height:55.1pt;mso-position-horizontal-relative:char;mso-position-vertical-relative:line" coordsize="10697,1102">
            <v:shape id="_x0000_s1170" alt="" style="position:absolute;width:10697;height:1102" coordsize="10697,1102" path="m10413,l283,,208,10,140,39,83,83,39,140,10,208,,283,,818r10,76l39,962r44,57l140,1063r68,29l283,1102r10130,l10488,1092r68,-29l10613,1019r44,-57l10686,894r10,-76l10696,283r-10,-75l10657,140r-44,-57l10556,39r-68,-29l10413,xe" fillcolor="#e8eaf2" stroked="f">
              <v:path arrowok="t"/>
            </v:shape>
            <v:shape id="_x0000_s1171" type="#_x0000_t202" alt="" style="position:absolute;width:10697;height:1102;mso-wrap-style:square;v-text-anchor:top" filled="f" stroked="f">
              <v:textbox inset="0,0,0,0">
                <w:txbxContent>
                  <w:p w14:paraId="5A845DE2" w14:textId="77777777" w:rsidR="000613D7" w:rsidRPr="006A7550" w:rsidRDefault="00000000" w:rsidP="00B937E9">
                    <w:pPr>
                      <w:bidi/>
                      <w:spacing w:before="217" w:line="256" w:lineRule="auto"/>
                      <w:ind w:left="283" w:right="284"/>
                      <w:rPr>
                        <w:rFonts w:ascii="Calibri" w:hAnsi="Calibri"/>
                        <w:sz w:val="26"/>
                      </w:rPr>
                    </w:pPr>
                    <w:r w:rsidRPr="006A7550">
                      <w:rPr>
                        <w:rFonts w:ascii="Calibri" w:hAnsi="Calibri"/>
                        <w:b/>
                        <w:sz w:val="26"/>
                        <w:rtl/>
                        <w:lang w:val="ar"/>
                      </w:rPr>
                      <w:t>المجال الثالث للنتائج ذات الأولوية:</w:t>
                    </w:r>
                    <w:r w:rsidRPr="006A7550">
                      <w:rPr>
                        <w:rFonts w:ascii="Calibri" w:hAnsi="Calibri"/>
                        <w:sz w:val="26"/>
                        <w:rtl/>
                        <w:lang w:val="ar"/>
                      </w:rPr>
                      <w:t xml:space="preserve"> ضمان قدرة مقدمي الرعاية على تطوير المعرفة والمهارات عند الحاجة إليها للوفاء بدورهم في الرعاية.</w:t>
                    </w:r>
                  </w:p>
                </w:txbxContent>
              </v:textbox>
            </v:shape>
            <w10:anchorlock/>
          </v:group>
        </w:pict>
      </w:r>
    </w:p>
    <w:p w14:paraId="2AE23BED" w14:textId="77777777" w:rsidR="00B339F8" w:rsidRPr="006A7550" w:rsidRDefault="00B339F8" w:rsidP="004A1850">
      <w:pPr>
        <w:pStyle w:val="BodyText"/>
        <w:spacing w:beforeLines="50" w:before="120" w:afterLines="50" w:after="120"/>
        <w:rPr>
          <w:rFonts w:ascii="Calibri" w:hAnsi="Calibri"/>
          <w:sz w:val="39"/>
        </w:rPr>
      </w:pPr>
    </w:p>
    <w:p w14:paraId="4421AA18" w14:textId="77777777" w:rsidR="00B339F8" w:rsidRPr="00B937E9" w:rsidRDefault="00000000" w:rsidP="004A1850">
      <w:pPr>
        <w:pStyle w:val="Heading8"/>
        <w:bidi/>
        <w:spacing w:beforeLines="50" w:before="120" w:afterLines="50" w:after="120"/>
        <w:ind w:left="0"/>
        <w:jc w:val="both"/>
        <w:rPr>
          <w:rFonts w:ascii="Tahoma" w:hAnsi="Tahoma" w:cs="Tahoma"/>
          <w:b w:val="0"/>
          <w:bCs w:val="0"/>
        </w:rPr>
      </w:pPr>
      <w:r w:rsidRPr="00B937E9">
        <w:rPr>
          <w:rFonts w:ascii="Tahoma" w:hAnsi="Tahoma" w:cs="Tahoma"/>
          <w:b w:val="0"/>
          <w:bCs w:val="0"/>
          <w:color w:val="4A78AD"/>
          <w:rtl/>
          <w:lang w:val="ar"/>
        </w:rPr>
        <w:t>ما نعرفه</w:t>
      </w:r>
    </w:p>
    <w:p w14:paraId="5A8740FF" w14:textId="77777777" w:rsidR="00B339F8" w:rsidRPr="006A7550" w:rsidRDefault="00000000" w:rsidP="0089595A">
      <w:pPr>
        <w:pStyle w:val="BodyText"/>
        <w:bidi/>
        <w:spacing w:beforeLines="50" w:before="120" w:afterLines="50" w:after="120"/>
        <w:rPr>
          <w:rFonts w:ascii="Calibri" w:hAnsi="Calibri"/>
        </w:rPr>
      </w:pPr>
      <w:r w:rsidRPr="006A7550">
        <w:rPr>
          <w:rFonts w:ascii="Calibri" w:hAnsi="Calibri"/>
          <w:rtl/>
          <w:lang w:val="ar"/>
        </w:rPr>
        <w:t xml:space="preserve">قد يرغب مقدمو الرعاية في زيادة معارفهم ومهاراتهم لتمكينهم من تقديم الدعم الفعال والآمن لمتلقي الرعاية والحفاظ أيضًا على </w:t>
      </w:r>
      <w:proofErr w:type="gramStart"/>
      <w:r w:rsidRPr="006A7550">
        <w:rPr>
          <w:rFonts w:ascii="Calibri" w:hAnsi="Calibri"/>
          <w:rtl/>
          <w:lang w:val="ar"/>
        </w:rPr>
        <w:t>رفاههم</w:t>
      </w:r>
      <w:proofErr w:type="gramEnd"/>
      <w:r w:rsidRPr="006A7550">
        <w:rPr>
          <w:rFonts w:ascii="Calibri" w:hAnsi="Calibri"/>
          <w:rtl/>
          <w:lang w:val="ar"/>
        </w:rPr>
        <w:t>. يتضمن ذلك التدريب على المهارات اليدوية، والإلمام بالجوانب المالية والقانونية، والعناية بالجروح، وإدارة الأدوية، وتعزيز الصحة النفسية.</w:t>
      </w:r>
    </w:p>
    <w:p w14:paraId="11D54E28"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قد يصبح هناك حاجة إلى التدريب والتطوير عند تغير الظروف، مثل التقدم في السن، أو تدهور الصحة والرفاه، أو الحاجة إلى تقديم دعم إضافي لأفراد الأسرة الآخرين.</w:t>
      </w:r>
    </w:p>
    <w:p w14:paraId="3F240E00" w14:textId="052582BB"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يحتاج مقدمو الرعاية إلى النفاذ المستمر إلى مكتبة للموارد وفرص التدريب وموارد الصحة العقلية والدعم من الأقران. علاوة على ذلك، فإن إتقان مهارات تنظيم الوقت والعناية بالنفس يساعد مقدمي الرعاية على الاهتمام بصحتهم إلى جانب تقديم دعم فعال لمن هم تحت رعايتهم. عبر بناء بيئة داعمة تحترم دور مقدمي الرعاية وحياتهم الشخصية، </w:t>
      </w:r>
      <w:r w:rsidR="00DF3564">
        <w:rPr>
          <w:rFonts w:ascii="Calibri" w:hAnsi="Calibri"/>
          <w:lang w:val="en-US"/>
        </w:rPr>
        <w:br/>
      </w:r>
      <w:r w:rsidRPr="006A7550">
        <w:rPr>
          <w:rFonts w:ascii="Calibri" w:hAnsi="Calibri"/>
          <w:rtl/>
          <w:lang w:val="ar"/>
        </w:rPr>
        <w:t>يمكن لمقدمي الرعاية تحقيق توازن صحي وتحسين جودة حياتهم بشكل عام.</w:t>
      </w:r>
    </w:p>
    <w:p w14:paraId="6539FC0D"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من الضروري توفير إمكانية دائمة لتطوير المهارات لمقدمي الرعاية لمساعدتهم على التكيف مع هذه التغيرات، وضمان إتاحة هذه البرامج لجميع مقدمي الرعاية.</w:t>
      </w:r>
    </w:p>
    <w:p w14:paraId="7C8767B2" w14:textId="77777777" w:rsidR="00B339F8" w:rsidRPr="006A7550" w:rsidRDefault="00A11F53" w:rsidP="004A1850">
      <w:pPr>
        <w:pStyle w:val="BodyText"/>
        <w:spacing w:beforeLines="50" w:before="120" w:afterLines="50" w:after="120"/>
        <w:rPr>
          <w:rFonts w:ascii="Calibri" w:hAnsi="Calibri"/>
          <w:sz w:val="20"/>
        </w:rPr>
      </w:pPr>
      <w:r>
        <w:pict w14:anchorId="7F686698">
          <v:group id="_x0000_s1166" alt="" style="position:absolute;margin-left:29.15pt;margin-top:15.7pt;width:534.85pt;height:144.7pt;z-index:-251649024;mso-wrap-distance-left:0;mso-wrap-distance-right:0;mso-position-horizontal-relative:page" coordorigin="680,305" coordsize="10697,2894">
            <v:shape id="_x0000_s1167" alt="" style="position:absolute;left:680;top:305;width:10697;height:2894" coordorigin="680,305" coordsize="10697,2894" path="m11093,305l964,305r-76,10l821,344r-58,44l719,446r-29,67l680,589r,2327l690,2991r29,68l763,3116r58,44l888,3189r76,10l11093,3199r75,-10l11236,3160r57,-44l11338,3059r28,-68l11376,2916r,-2327l11366,513r-28,-67l11293,388r-57,-44l11168,315r-75,-10xe" fillcolor="#fcf4ef" stroked="f">
              <v:path arrowok="t"/>
            </v:shape>
            <v:shape id="_x0000_s1168" type="#_x0000_t202" alt="" style="position:absolute;left:680;top:305;width:10697;height:2894;mso-wrap-style:square;v-text-anchor:top" filled="f" stroked="f">
              <v:textbox inset="0,0,0,0">
                <w:txbxContent>
                  <w:p w14:paraId="17065971" w14:textId="77777777" w:rsidR="000613D7" w:rsidRPr="00B937E9" w:rsidRDefault="00000000">
                    <w:pPr>
                      <w:bidi/>
                      <w:spacing w:before="217"/>
                      <w:ind w:left="283"/>
                      <w:rPr>
                        <w:rFonts w:ascii="Calibri" w:hAnsi="Calibri"/>
                        <w:b/>
                        <w:sz w:val="26"/>
                        <w:szCs w:val="26"/>
                      </w:rPr>
                    </w:pPr>
                    <w:r w:rsidRPr="00B937E9">
                      <w:rPr>
                        <w:rFonts w:ascii="Calibri" w:hAnsi="Calibri"/>
                        <w:b/>
                        <w:sz w:val="26"/>
                        <w:szCs w:val="26"/>
                        <w:rtl/>
                        <w:lang w:val="ar"/>
                      </w:rPr>
                      <w:t>ما سنقوم به</w:t>
                    </w:r>
                  </w:p>
                  <w:p w14:paraId="69A209BB" w14:textId="77777777" w:rsidR="000613D7" w:rsidRPr="006A7550" w:rsidRDefault="00000000" w:rsidP="00B937E9">
                    <w:pPr>
                      <w:bidi/>
                      <w:spacing w:before="100" w:line="235" w:lineRule="auto"/>
                      <w:ind w:left="283" w:right="426"/>
                      <w:rPr>
                        <w:rFonts w:ascii="Calibri" w:hAnsi="Calibri"/>
                      </w:rPr>
                    </w:pPr>
                    <w:r w:rsidRPr="006A7550">
                      <w:rPr>
                        <w:rFonts w:ascii="Calibri" w:hAnsi="Calibri"/>
                        <w:rtl/>
                        <w:lang w:val="ar"/>
                      </w:rPr>
                      <w:t>سنعمل على تحديد برامج التدريب المناسبة التي تساعد مقدمي الرعاية على اكتساب المعرفة والمهارات اللازمة لأداء دورهم، وسنستكشف طرقًا أكثر فعالية لتمكينهم من الوصول إلى هذه الموارد.</w:t>
                    </w:r>
                  </w:p>
                  <w:p w14:paraId="085C484B" w14:textId="77777777" w:rsidR="000613D7" w:rsidRPr="006A7550" w:rsidRDefault="00000000" w:rsidP="00B937E9">
                    <w:pPr>
                      <w:bidi/>
                      <w:spacing w:before="99" w:line="235" w:lineRule="auto"/>
                      <w:ind w:left="283" w:right="426"/>
                      <w:rPr>
                        <w:rFonts w:ascii="Calibri" w:hAnsi="Calibri"/>
                      </w:rPr>
                    </w:pPr>
                    <w:r w:rsidRPr="006A7550">
                      <w:rPr>
                        <w:rFonts w:ascii="Calibri" w:hAnsi="Calibri"/>
                        <w:rtl/>
                        <w:lang w:val="ar"/>
                      </w:rPr>
                      <w:t>سنعمل على توفير المعلومات اللازمة حول فرص التدريب وتطوير المهارات التي يمكن لمقدمي الرعاية الاستفادة منها.</w:t>
                    </w:r>
                  </w:p>
                  <w:p w14:paraId="574E144D" w14:textId="77777777" w:rsidR="000613D7" w:rsidRPr="006A7550" w:rsidRDefault="00000000" w:rsidP="00B937E9">
                    <w:pPr>
                      <w:bidi/>
                      <w:spacing w:before="99" w:line="235" w:lineRule="auto"/>
                      <w:ind w:left="283" w:right="426"/>
                      <w:rPr>
                        <w:rFonts w:ascii="Calibri" w:hAnsi="Calibri"/>
                      </w:rPr>
                    </w:pPr>
                    <w:r w:rsidRPr="006A7550">
                      <w:rPr>
                        <w:rFonts w:ascii="Calibri" w:hAnsi="Calibri"/>
                        <w:rtl/>
                        <w:lang w:val="ar"/>
                      </w:rPr>
                      <w:t>يجب أن تُصمم برامج التدريب بطريقة تحترم التنوع الثقافي وتلبي احتياجات مقدمي الرعاية المختلفين، مع الاعتماد على كيانات تدريبية مجتمعية يديرها الأقران، وخاصة لمقدمي الرعاية من السكان الأصليين والمجتمعات المتنوعة ثقافيًا ولغويًا ومجتمع الميم (+LGBTQIA).</w:t>
                    </w:r>
                  </w:p>
                </w:txbxContent>
              </v:textbox>
            </v:shape>
            <w10:wrap type="topAndBottom" anchorx="page"/>
          </v:group>
        </w:pict>
      </w:r>
    </w:p>
    <w:p w14:paraId="71A203DC" w14:textId="77777777" w:rsidR="00B339F8" w:rsidRPr="006A7550" w:rsidRDefault="00B339F8" w:rsidP="004A1850">
      <w:pPr>
        <w:pStyle w:val="BodyText"/>
        <w:spacing w:beforeLines="50" w:before="120" w:afterLines="50" w:after="120"/>
        <w:rPr>
          <w:rFonts w:ascii="Calibri" w:hAnsi="Calibri"/>
          <w:sz w:val="20"/>
        </w:rPr>
      </w:pPr>
    </w:p>
    <w:p w14:paraId="6F7AF3D9" w14:textId="77777777" w:rsidR="00B339F8" w:rsidRPr="006A7550" w:rsidRDefault="00A11F53" w:rsidP="004A1850">
      <w:pPr>
        <w:pStyle w:val="BodyText"/>
        <w:spacing w:beforeLines="50" w:before="120" w:afterLines="50" w:after="120"/>
        <w:rPr>
          <w:rFonts w:ascii="Calibri" w:hAnsi="Calibri"/>
          <w:sz w:val="23"/>
        </w:rPr>
      </w:pPr>
      <w:r>
        <w:rPr>
          <w:rFonts w:ascii="Calibri" w:hAnsi="Calibri"/>
          <w:sz w:val="23"/>
        </w:rPr>
      </w:r>
      <w:r>
        <w:rPr>
          <w:rFonts w:ascii="Calibri" w:hAnsi="Calibri"/>
          <w:sz w:val="23"/>
        </w:rPr>
        <w:pict w14:anchorId="7CACAB0B">
          <v:group id="_x0000_s1163" alt="" style="width:535.75pt;height:97.8pt;mso-wrap-distance-left:0;mso-wrap-distance-right:0;mso-position-horizontal-relative:char;mso-position-vertical-relative:line" coordorigin="680,322" coordsize="10715,1956">
            <v:shape id="_x0000_s1164" alt="" style="position:absolute;left:690;top:332;width:10695;height:1936" coordorigin="690,332" coordsize="10695,1936" path="m974,332r-76,11l831,371r-58,44l729,473r-29,68l690,616r,1369l700,2060r29,68l773,2185r58,45l898,2258r76,10l11102,2268r75,-10l11245,2230r57,-45l11347,2128r28,-68l11385,1985r,-1369l11375,541r-28,-68l11302,415r-57,-44l11177,343r-75,-11l974,332xe" filled="f" strokecolor="#4a78ad" strokeweight="1pt">
              <v:path arrowok="t"/>
            </v:shape>
            <v:shape id="_x0000_s1165" type="#_x0000_t202" alt="" style="position:absolute;left:680;top:322;width:10715;height:1956;mso-wrap-style:square;v-text-anchor:top" filled="f" stroked="f">
              <v:textbox inset="0,0,0,0">
                <w:txbxContent>
                  <w:p w14:paraId="2F332394" w14:textId="77777777" w:rsidR="000613D7" w:rsidRPr="006A7550" w:rsidRDefault="000613D7">
                    <w:pPr>
                      <w:spacing w:before="10"/>
                      <w:rPr>
                        <w:rFonts w:ascii="Calibri" w:hAnsi="Calibri"/>
                        <w:sz w:val="30"/>
                      </w:rPr>
                    </w:pPr>
                  </w:p>
                  <w:p w14:paraId="57E8C340" w14:textId="77777777" w:rsidR="000613D7" w:rsidRPr="00B937E9" w:rsidRDefault="00000000">
                    <w:pPr>
                      <w:bidi/>
                      <w:ind w:left="246"/>
                      <w:rPr>
                        <w:rFonts w:ascii="Calibri" w:hAnsi="Calibri"/>
                        <w:b/>
                        <w:sz w:val="26"/>
                        <w:szCs w:val="26"/>
                      </w:rPr>
                    </w:pPr>
                    <w:r w:rsidRPr="00B937E9">
                      <w:rPr>
                        <w:rFonts w:ascii="Calibri" w:hAnsi="Calibri"/>
                        <w:b/>
                        <w:color w:val="4A78AD"/>
                        <w:sz w:val="26"/>
                        <w:szCs w:val="26"/>
                        <w:rtl/>
                        <w:lang w:val="ar"/>
                      </w:rPr>
                      <w:t>الأهداف المدعومة:</w:t>
                    </w:r>
                  </w:p>
                  <w:p w14:paraId="179749F7" w14:textId="77777777" w:rsidR="000613D7" w:rsidRPr="00B937E9" w:rsidRDefault="00000000">
                    <w:pPr>
                      <w:bidi/>
                      <w:spacing w:before="152"/>
                      <w:ind w:left="246"/>
                      <w:rPr>
                        <w:rFonts w:ascii="Calibri" w:hAnsi="Calibri"/>
                        <w:sz w:val="26"/>
                        <w:szCs w:val="26"/>
                      </w:rPr>
                    </w:pPr>
                    <w:r w:rsidRPr="00B937E9">
                      <w:rPr>
                        <w:rFonts w:ascii="Calibri" w:hAnsi="Calibri"/>
                        <w:sz w:val="26"/>
                        <w:szCs w:val="26"/>
                        <w:rtl/>
                        <w:lang w:val="ar"/>
                      </w:rPr>
                      <w:t>تمكين مقدمي الرعاية لعيش حياة مرضية أثناء القيام بدورهم في تقديم الرعاية.</w:t>
                    </w:r>
                  </w:p>
                  <w:p w14:paraId="21FD48CC" w14:textId="77777777" w:rsidR="000613D7" w:rsidRPr="00B937E9" w:rsidRDefault="00000000">
                    <w:pPr>
                      <w:bidi/>
                      <w:spacing w:before="100"/>
                      <w:ind w:left="246"/>
                      <w:rPr>
                        <w:rFonts w:ascii="Calibri" w:hAnsi="Calibri"/>
                        <w:sz w:val="26"/>
                        <w:szCs w:val="26"/>
                      </w:rPr>
                    </w:pPr>
                    <w:r w:rsidRPr="00B937E9">
                      <w:rPr>
                        <w:rFonts w:ascii="Calibri" w:hAnsi="Calibri"/>
                        <w:sz w:val="26"/>
                        <w:szCs w:val="26"/>
                        <w:rtl/>
                        <w:lang w:val="ar"/>
                      </w:rPr>
                      <w:t>دعم الصحة البدنية والنفسية والسلامة والرفاه والأمن المالي لمقدمي الرعاية.</w:t>
                    </w:r>
                  </w:p>
                </w:txbxContent>
              </v:textbox>
            </v:shape>
            <w10:anchorlock/>
          </v:group>
        </w:pict>
      </w:r>
    </w:p>
    <w:p w14:paraId="5AE9BF72" w14:textId="77777777" w:rsidR="00B339F8" w:rsidRPr="006A7550" w:rsidRDefault="00000000" w:rsidP="004A1850">
      <w:pPr>
        <w:pStyle w:val="BodyText"/>
        <w:spacing w:beforeLines="50" w:before="120" w:afterLines="50" w:after="120"/>
        <w:rPr>
          <w:rFonts w:ascii="Calibri" w:hAnsi="Calibri"/>
          <w:sz w:val="20"/>
        </w:rPr>
      </w:pPr>
      <w:r>
        <w:rPr>
          <w:rFonts w:ascii="Calibri" w:hAnsi="Calibri"/>
          <w:sz w:val="23"/>
        </w:rPr>
        <w:br w:type="page"/>
      </w:r>
    </w:p>
    <w:p w14:paraId="54625CBE" w14:textId="77777777" w:rsidR="00B339F8" w:rsidRPr="006A7550" w:rsidRDefault="00A11F53" w:rsidP="004A1850">
      <w:pPr>
        <w:pStyle w:val="BodyText"/>
        <w:spacing w:beforeLines="50" w:before="120" w:afterLines="50" w:after="120"/>
        <w:rPr>
          <w:rFonts w:ascii="Calibri" w:hAnsi="Calibri"/>
          <w:sz w:val="15"/>
        </w:rPr>
      </w:pPr>
      <w:r>
        <w:rPr>
          <w:rFonts w:ascii="Calibri" w:hAnsi="Calibri"/>
          <w:sz w:val="15"/>
        </w:rPr>
      </w:r>
      <w:r>
        <w:rPr>
          <w:rFonts w:ascii="Calibri" w:hAnsi="Calibri"/>
          <w:sz w:val="15"/>
        </w:rPr>
        <w:pict w14:anchorId="61CB1238">
          <v:group id="_x0000_s1160" alt="" style="width:534.85pt;height:55.1pt;mso-position-horizontal-relative:char;mso-position-vertical-relative:line" coordorigin="680,1587" coordsize="10697,1102">
            <v:shape id="_x0000_s1161" alt="" style="position:absolute;left:680;top:1587;width:10697;height:1102;mso-position-horizontal-relative:page;mso-position-vertical-relative:page" coordorigin="680,1587" coordsize="10697,1102" path="m11093,1587r-10129,l888,1598r-67,28l763,1670r-44,58l690,1796r-10,75l680,2406r10,75l719,2549r44,57l821,2651r67,28l964,2689r10129,l11168,2679r68,-28l11293,2606r45,-57l11366,2481r10,-75l11376,1871r-10,-75l11338,1728r-45,-58l11236,1626r-68,-28l11093,1587xe" fillcolor="#e8eaf2" stroked="f">
              <v:path arrowok="t"/>
            </v:shape>
            <v:shape id="_x0000_s1162" type="#_x0000_t202" alt="" style="position:absolute;left:944;top:1786;width:10136;height:706;mso-wrap-style:square;mso-position-horizontal-relative:page;mso-position-vertical-relative:page;v-text-anchor:top" filled="f" stroked="f">
              <v:textbox inset="0,0,0,0">
                <w:txbxContent>
                  <w:p w14:paraId="4DDC711E" w14:textId="77777777" w:rsidR="00A35492" w:rsidRPr="006A7550" w:rsidRDefault="00000000" w:rsidP="00A35492">
                    <w:pPr>
                      <w:bidi/>
                      <w:spacing w:before="18" w:line="256" w:lineRule="auto"/>
                      <w:ind w:left="20" w:right="17"/>
                      <w:rPr>
                        <w:rFonts w:ascii="Calibri" w:hAnsi="Calibri"/>
                        <w:sz w:val="26"/>
                      </w:rPr>
                    </w:pPr>
                    <w:r w:rsidRPr="006A7550">
                      <w:rPr>
                        <w:rFonts w:ascii="Calibri" w:hAnsi="Calibri"/>
                        <w:b/>
                        <w:sz w:val="26"/>
                        <w:rtl/>
                        <w:lang w:val="ar"/>
                      </w:rPr>
                      <w:t>المجال الرابع للنتائج ذات الأولوية:</w:t>
                    </w:r>
                    <w:r w:rsidRPr="006A7550">
                      <w:rPr>
                        <w:rFonts w:ascii="Calibri" w:hAnsi="Calibri"/>
                        <w:sz w:val="26"/>
                        <w:rtl/>
                        <w:lang w:val="ar"/>
                      </w:rPr>
                      <w:t xml:space="preserve"> يستطيع مقدمو الرعاية الانخراط في العمل أو التعليم أو التدريب، بما يسهم في تحسين وضعهم المالي.</w:t>
                    </w:r>
                  </w:p>
                </w:txbxContent>
              </v:textbox>
            </v:shape>
            <w10:anchorlock/>
          </v:group>
        </w:pict>
      </w:r>
    </w:p>
    <w:p w14:paraId="5C8CC72E" w14:textId="77777777" w:rsidR="00A35492" w:rsidRDefault="00A35492" w:rsidP="004A1850">
      <w:pPr>
        <w:pStyle w:val="Heading8"/>
        <w:spacing w:beforeLines="50" w:before="120" w:afterLines="50" w:after="120"/>
        <w:ind w:left="0"/>
        <w:rPr>
          <w:rFonts w:ascii="Calibri" w:eastAsiaTheme="minorEastAsia" w:hAnsi="Calibri"/>
          <w:color w:val="4A78AD"/>
          <w:lang w:eastAsia="zh-CN"/>
        </w:rPr>
      </w:pPr>
    </w:p>
    <w:p w14:paraId="1FC2079B" w14:textId="77777777" w:rsidR="00B339F8" w:rsidRPr="00A36D2C" w:rsidRDefault="00000000" w:rsidP="004A1850">
      <w:pPr>
        <w:pStyle w:val="Heading8"/>
        <w:bidi/>
        <w:spacing w:beforeLines="50" w:before="120" w:afterLines="50" w:after="120"/>
        <w:ind w:left="0"/>
        <w:rPr>
          <w:rFonts w:ascii="Tahoma" w:hAnsi="Tahoma" w:cs="Tahoma"/>
          <w:b w:val="0"/>
          <w:bCs w:val="0"/>
        </w:rPr>
      </w:pPr>
      <w:r w:rsidRPr="00A36D2C">
        <w:rPr>
          <w:rFonts w:ascii="Tahoma" w:hAnsi="Tahoma" w:cs="Tahoma"/>
          <w:b w:val="0"/>
          <w:bCs w:val="0"/>
          <w:color w:val="4A78AD"/>
          <w:rtl/>
          <w:lang w:val="ar"/>
        </w:rPr>
        <w:t>ما نعرفه</w:t>
      </w:r>
    </w:p>
    <w:p w14:paraId="71AA7B41" w14:textId="77777777" w:rsidR="00B339F8" w:rsidRPr="006A7550" w:rsidRDefault="00000000" w:rsidP="00A36D2C">
      <w:pPr>
        <w:pStyle w:val="BodyText"/>
        <w:bidi/>
        <w:spacing w:beforeLines="50" w:before="120" w:afterLines="50" w:after="120"/>
        <w:ind w:right="426"/>
        <w:rPr>
          <w:rFonts w:ascii="Calibri" w:hAnsi="Calibri"/>
        </w:rPr>
      </w:pPr>
      <w:r w:rsidRPr="006A7550">
        <w:rPr>
          <w:rFonts w:ascii="Calibri" w:hAnsi="Calibri"/>
          <w:rtl/>
          <w:lang w:val="ar"/>
        </w:rPr>
        <w:t>رعاية الآخرين تتطلب أحيانًا من مقدمي الرعاية التخلي عن وظائفهم أو دراستهم، وقد يستمر ذلك لفترات طويلة.</w:t>
      </w:r>
    </w:p>
    <w:p w14:paraId="3447646D" w14:textId="77777777" w:rsidR="00B339F8" w:rsidRPr="006A7550" w:rsidRDefault="00000000" w:rsidP="00A36D2C">
      <w:pPr>
        <w:pStyle w:val="BodyText"/>
        <w:bidi/>
        <w:spacing w:beforeLines="50" w:before="120" w:afterLines="50" w:after="120"/>
        <w:ind w:right="426"/>
        <w:rPr>
          <w:rFonts w:ascii="Calibri" w:hAnsi="Calibri"/>
        </w:rPr>
      </w:pPr>
      <w:r w:rsidRPr="006A7550">
        <w:rPr>
          <w:rFonts w:ascii="Calibri" w:hAnsi="Calibri"/>
          <w:rtl/>
          <w:lang w:val="ar"/>
        </w:rPr>
        <w:t>بالنسبة للعديد من مقدمي الرعاية، يؤثر ذلك على قدرتهم على العثور على وظيفة. قد يحتاج مقدمو الرعاية إلى دعم لتعزيز قدرتهم على دخول سوق العمل أو العودة إليه أو استئناف دراستهم. يحتاج الطلاب من مقدمي الرعاية إلى دعم يساعدهم على المشاركة بجدية في التعليم واستكماله بنجاح.</w:t>
      </w:r>
    </w:p>
    <w:p w14:paraId="31E46E29" w14:textId="77777777" w:rsidR="00B339F8" w:rsidRPr="006A7550" w:rsidRDefault="00000000" w:rsidP="00A36D2C">
      <w:pPr>
        <w:pStyle w:val="BodyText"/>
        <w:bidi/>
        <w:spacing w:beforeLines="50" w:before="120" w:afterLines="50" w:after="120"/>
        <w:ind w:right="426"/>
        <w:rPr>
          <w:rFonts w:ascii="Calibri" w:hAnsi="Calibri"/>
        </w:rPr>
      </w:pPr>
      <w:r w:rsidRPr="006A7550">
        <w:rPr>
          <w:rFonts w:ascii="Calibri" w:hAnsi="Calibri"/>
          <w:rtl/>
          <w:lang w:val="ar"/>
        </w:rPr>
        <w:t>يرغب مقدمو الرعاية في الحصول على الدعم لتحقيق أهدافهم وحماية مستقبلهم.</w:t>
      </w:r>
    </w:p>
    <w:p w14:paraId="2362D617" w14:textId="77777777" w:rsidR="00B339F8" w:rsidRPr="006A7550" w:rsidRDefault="00000000" w:rsidP="00A36D2C">
      <w:pPr>
        <w:pStyle w:val="BodyText"/>
        <w:bidi/>
        <w:spacing w:beforeLines="50" w:before="120" w:afterLines="50" w:after="120"/>
        <w:ind w:right="426"/>
        <w:rPr>
          <w:rFonts w:ascii="Calibri" w:hAnsi="Calibri"/>
        </w:rPr>
      </w:pPr>
      <w:r w:rsidRPr="006A7550">
        <w:rPr>
          <w:rFonts w:ascii="Calibri" w:hAnsi="Calibri"/>
          <w:rtl/>
          <w:lang w:val="ar"/>
        </w:rPr>
        <w:t>غالبًا ما يواجه مقدمو الرعاية تحديات في تلقي الدعم والتقدير في أماكن العمل ومؤسسات التعليم والتدريب، مما قد يؤثر بشكل كبير على قدرتهم على الموازنة بين مسؤوليات تقديم الرعاية والعمل أو الدراسة.</w:t>
      </w:r>
    </w:p>
    <w:p w14:paraId="21BBF6DD" w14:textId="77777777" w:rsidR="00B339F8" w:rsidRPr="006A7550" w:rsidRDefault="00000000" w:rsidP="00A36D2C">
      <w:pPr>
        <w:pStyle w:val="BodyText"/>
        <w:bidi/>
        <w:spacing w:beforeLines="50" w:before="120" w:afterLines="50" w:after="120"/>
        <w:ind w:right="426"/>
        <w:rPr>
          <w:rFonts w:ascii="Calibri" w:hAnsi="Calibri"/>
        </w:rPr>
      </w:pPr>
      <w:r w:rsidRPr="006A7550">
        <w:rPr>
          <w:rFonts w:ascii="Calibri" w:hAnsi="Calibri"/>
          <w:rtl/>
          <w:lang w:val="ar"/>
        </w:rPr>
        <w:t xml:space="preserve">قد لا يفهم أصحاب العمل ومؤسسات التعليم والتدريب بشكل كامل الاحتياجات والتحديات الفريدة التي </w:t>
      </w:r>
      <w:proofErr w:type="spellStart"/>
      <w:r w:rsidRPr="006A7550">
        <w:rPr>
          <w:rFonts w:ascii="Calibri" w:hAnsi="Calibri"/>
          <w:rtl/>
          <w:lang w:val="ar"/>
        </w:rPr>
        <w:t>يواجهها</w:t>
      </w:r>
      <w:proofErr w:type="spellEnd"/>
      <w:r w:rsidRPr="006A7550">
        <w:rPr>
          <w:rFonts w:ascii="Calibri" w:hAnsi="Calibri"/>
          <w:rtl/>
          <w:lang w:val="ar"/>
        </w:rPr>
        <w:t xml:space="preserve"> مقدمو الرعاية. غالبًا ما تفتقر سياسات مكان العمل والتعليم إلى المرونة، مما يزيد من صعوبة تلبية مقدمي الرعاية لمتطلبات حياتهم.</w:t>
      </w:r>
    </w:p>
    <w:p w14:paraId="42FA5334" w14:textId="77777777" w:rsidR="00B339F8" w:rsidRPr="006A7550" w:rsidRDefault="00000000" w:rsidP="00A36D2C">
      <w:pPr>
        <w:pStyle w:val="BodyText"/>
        <w:bidi/>
        <w:spacing w:beforeLines="50" w:before="120" w:afterLines="50" w:after="120"/>
        <w:ind w:right="426"/>
        <w:rPr>
          <w:rFonts w:ascii="Calibri" w:hAnsi="Calibri"/>
        </w:rPr>
      </w:pPr>
      <w:r w:rsidRPr="006A7550">
        <w:rPr>
          <w:rFonts w:ascii="Calibri" w:hAnsi="Calibri"/>
          <w:rtl/>
          <w:lang w:val="ar"/>
        </w:rPr>
        <w:t>تحسين الوضع المالي لمقدمي الرعاية يعود بفوائد أيضًا على الأشخاص الذين يتلقون الرعاية.</w:t>
      </w:r>
    </w:p>
    <w:p w14:paraId="1856C058" w14:textId="77777777" w:rsidR="00B339F8" w:rsidRPr="006A7550" w:rsidRDefault="00A11F53" w:rsidP="004A1850">
      <w:pPr>
        <w:pStyle w:val="BodyText"/>
        <w:spacing w:beforeLines="50" w:before="120" w:afterLines="50" w:after="120"/>
        <w:rPr>
          <w:rFonts w:ascii="Calibri" w:hAnsi="Calibri"/>
          <w:sz w:val="20"/>
        </w:rPr>
      </w:pPr>
      <w:r>
        <w:pict w14:anchorId="71D145CE">
          <v:group id="_x0000_s1157" alt="" style="position:absolute;margin-left:34pt;margin-top:14.55pt;width:534.85pt;height:198.9pt;z-index:-251648000;mso-wrap-distance-left:0;mso-wrap-distance-right:0;mso-position-horizontal-relative:page" coordorigin="680,291" coordsize="10697,3978">
            <v:shape id="_x0000_s1158" alt="" style="position:absolute;left:680;top:290;width:10697;height:3978" coordorigin="680,291" coordsize="10697,3978" path="m11093,291l964,291r-76,10l821,329r-58,45l719,431r-29,68l680,574r,3411l690,4061r29,67l763,4186r58,44l888,4259r76,10l11093,4269r75,-10l11236,4230r57,-44l11338,4128r28,-67l11376,3985r,-3411l11366,499r-28,-68l11293,374r-57,-45l11168,301r-75,-10xe" fillcolor="#fcf4ef" stroked="f">
              <v:path arrowok="t"/>
            </v:shape>
            <v:shape id="_x0000_s1159" type="#_x0000_t202" alt="" style="position:absolute;left:680;top:290;width:10697;height:3978;mso-wrap-style:square;v-text-anchor:top" filled="f" stroked="f">
              <v:textbox inset="0,0,0,0">
                <w:txbxContent>
                  <w:p w14:paraId="35F91EF6" w14:textId="77777777" w:rsidR="000613D7" w:rsidRPr="00A36D2C" w:rsidRDefault="00000000">
                    <w:pPr>
                      <w:bidi/>
                      <w:spacing w:before="217"/>
                      <w:ind w:left="283"/>
                      <w:rPr>
                        <w:rFonts w:ascii="Calibri" w:hAnsi="Calibri"/>
                        <w:b/>
                        <w:sz w:val="26"/>
                        <w:szCs w:val="26"/>
                      </w:rPr>
                    </w:pPr>
                    <w:r w:rsidRPr="00A36D2C">
                      <w:rPr>
                        <w:rFonts w:ascii="Calibri" w:hAnsi="Calibri"/>
                        <w:b/>
                        <w:sz w:val="26"/>
                        <w:szCs w:val="26"/>
                        <w:rtl/>
                        <w:lang w:val="ar"/>
                      </w:rPr>
                      <w:t>ما سنقوم به</w:t>
                    </w:r>
                  </w:p>
                  <w:p w14:paraId="3125865B" w14:textId="77777777" w:rsidR="000613D7" w:rsidRPr="006A7550" w:rsidRDefault="00000000">
                    <w:pPr>
                      <w:bidi/>
                      <w:spacing w:before="96"/>
                      <w:ind w:left="283"/>
                      <w:rPr>
                        <w:rFonts w:ascii="Calibri" w:hAnsi="Calibri"/>
                      </w:rPr>
                    </w:pPr>
                    <w:r w:rsidRPr="006A7550">
                      <w:rPr>
                        <w:rFonts w:ascii="Calibri" w:hAnsi="Calibri"/>
                        <w:rtl/>
                        <w:lang w:val="ar"/>
                      </w:rPr>
                      <w:t>من خلال اتباع نهج متعدد الأوجه لدعم مقدمي الرعاية لتحقيق الأمن المالي، سنقوم بما يلي:</w:t>
                    </w:r>
                  </w:p>
                  <w:p w14:paraId="07A01360" w14:textId="77777777" w:rsidR="000613D7" w:rsidRPr="006A7550" w:rsidRDefault="00000000">
                    <w:pPr>
                      <w:numPr>
                        <w:ilvl w:val="0"/>
                        <w:numId w:val="3"/>
                      </w:numPr>
                      <w:tabs>
                        <w:tab w:val="left" w:pos="454"/>
                      </w:tabs>
                      <w:bidi/>
                      <w:spacing w:before="113" w:line="252" w:lineRule="auto"/>
                      <w:ind w:right="1478"/>
                      <w:rPr>
                        <w:rFonts w:ascii="Calibri" w:hAnsi="Calibri"/>
                      </w:rPr>
                    </w:pPr>
                    <w:r w:rsidRPr="006A7550">
                      <w:rPr>
                        <w:rFonts w:ascii="Calibri" w:hAnsi="Calibri"/>
                        <w:rtl/>
                        <w:lang w:val="ar"/>
                      </w:rPr>
                      <w:t>دعم مقدمي الرعاية للتغلب على الحواجز التي تحول دون مشاركتهم في أنظمة العمل المدفوعة الأجر أو التعليم والتدريب</w:t>
                    </w:r>
                  </w:p>
                  <w:p w14:paraId="2313F3D6" w14:textId="77777777" w:rsidR="000613D7" w:rsidRPr="006A7550" w:rsidRDefault="00000000">
                    <w:pPr>
                      <w:numPr>
                        <w:ilvl w:val="0"/>
                        <w:numId w:val="3"/>
                      </w:numPr>
                      <w:tabs>
                        <w:tab w:val="left" w:pos="454"/>
                      </w:tabs>
                      <w:bidi/>
                      <w:spacing w:before="59" w:line="252" w:lineRule="auto"/>
                      <w:ind w:right="2072"/>
                      <w:rPr>
                        <w:rFonts w:ascii="Calibri" w:hAnsi="Calibri"/>
                      </w:rPr>
                    </w:pPr>
                    <w:r w:rsidRPr="006A7550">
                      <w:rPr>
                        <w:rFonts w:ascii="Calibri" w:hAnsi="Calibri"/>
                        <w:rtl/>
                        <w:lang w:val="ar"/>
                      </w:rPr>
                      <w:t>تشجيع ودعم أماكن العمل والمؤسسات التعليمية والتدريبية لتلبية احتياجات مقدمي الرعاية بشكل أفضل.</w:t>
                    </w:r>
                  </w:p>
                  <w:p w14:paraId="4F7E27CA" w14:textId="77777777" w:rsidR="000613D7" w:rsidRPr="006A7550" w:rsidRDefault="00000000">
                    <w:pPr>
                      <w:numPr>
                        <w:ilvl w:val="0"/>
                        <w:numId w:val="3"/>
                      </w:numPr>
                      <w:tabs>
                        <w:tab w:val="left" w:pos="454"/>
                      </w:tabs>
                      <w:bidi/>
                      <w:spacing w:before="59" w:line="252" w:lineRule="auto"/>
                      <w:ind w:right="679"/>
                      <w:rPr>
                        <w:rFonts w:ascii="Calibri" w:hAnsi="Calibri"/>
                      </w:rPr>
                    </w:pPr>
                    <w:r w:rsidRPr="006A7550">
                      <w:rPr>
                        <w:rFonts w:ascii="Calibri" w:hAnsi="Calibri"/>
                        <w:rtl/>
                        <w:lang w:val="ar"/>
                      </w:rPr>
                      <w:t>دعم أماكن العمل وأنظمة التعليم والتدريب لتصبح أكثر شمولاً ومرونة لتسهيل مشاركة مقدمي الرعاية من خلال رفع مستوى الوعي والاعتراف بأدوارهم.</w:t>
                    </w:r>
                  </w:p>
                  <w:p w14:paraId="35C9626D" w14:textId="77777777" w:rsidR="000613D7" w:rsidRPr="006A7550" w:rsidRDefault="00000000">
                    <w:pPr>
                      <w:bidi/>
                      <w:spacing w:before="157" w:line="235" w:lineRule="auto"/>
                      <w:ind w:left="283" w:right="839"/>
                      <w:jc w:val="both"/>
                      <w:rPr>
                        <w:rFonts w:ascii="Calibri" w:hAnsi="Calibri"/>
                      </w:rPr>
                    </w:pPr>
                    <w:r w:rsidRPr="006A7550">
                      <w:rPr>
                        <w:rFonts w:ascii="Calibri" w:hAnsi="Calibri"/>
                        <w:rtl/>
                        <w:lang w:val="ar"/>
                      </w:rPr>
                      <w:t>سنعمل مع الوكالات الحكومية ذات الصلة لتعزيز الاعتراف بمقدمي الرعاية في سوق العمل ومؤسسات التعليم والتدريب وتقدير المهارات والمعرفة التي يكتسبونها من تجاربهم المُعاشة.</w:t>
                    </w:r>
                  </w:p>
                </w:txbxContent>
              </v:textbox>
            </v:shape>
            <w10:wrap type="topAndBottom" anchorx="page"/>
          </v:group>
        </w:pict>
      </w:r>
    </w:p>
    <w:p w14:paraId="531DAA43" w14:textId="77777777" w:rsidR="00B339F8" w:rsidRPr="006A7550" w:rsidRDefault="00B339F8" w:rsidP="004A1850">
      <w:pPr>
        <w:pStyle w:val="BodyText"/>
        <w:spacing w:beforeLines="50" w:before="120" w:afterLines="50" w:after="120"/>
        <w:rPr>
          <w:rFonts w:ascii="Calibri" w:hAnsi="Calibri"/>
          <w:sz w:val="20"/>
        </w:rPr>
      </w:pPr>
    </w:p>
    <w:p w14:paraId="3419B251" w14:textId="77777777" w:rsidR="00B339F8" w:rsidRPr="006A7550" w:rsidRDefault="00A11F53" w:rsidP="004A1850">
      <w:pPr>
        <w:pStyle w:val="BodyText"/>
        <w:spacing w:beforeLines="50" w:before="120" w:afterLines="50" w:after="120"/>
        <w:rPr>
          <w:rFonts w:ascii="Calibri" w:hAnsi="Calibri"/>
        </w:rPr>
      </w:pPr>
      <w:r>
        <w:rPr>
          <w:rFonts w:ascii="Calibri" w:hAnsi="Calibri"/>
        </w:rPr>
      </w:r>
      <w:r>
        <w:rPr>
          <w:rFonts w:ascii="Calibri" w:hAnsi="Calibri"/>
        </w:rPr>
        <w:pict w14:anchorId="04DD9C0F">
          <v:group id="_x0000_s1154" alt="" style="width:535.75pt;height:117.65pt;mso-wrap-distance-left:0;mso-wrap-distance-right:0;mso-position-horizontal-relative:char;mso-position-vertical-relative:line" coordorigin="680,315" coordsize="10715,2353">
            <v:shape id="_x0000_s1155" alt="" style="position:absolute;left:690;top:325;width:10695;height:2333" coordorigin="690,325" coordsize="10695,2333" path="m974,325r-76,10l831,364r-58,44l729,466r-29,67l690,609r,1766l700,2450r29,68l773,2575r58,44l898,2648r76,10l11102,2658r75,-10l11245,2619r57,-44l11347,2518r28,-68l11385,2375r,-1766l11375,533r-28,-67l11302,408r-57,-44l11177,335r-75,-10l974,325xe" filled="f" strokecolor="#4a78ad" strokeweight="1pt">
              <v:path arrowok="t"/>
            </v:shape>
            <v:shape id="_x0000_s1156" type="#_x0000_t202" alt="" style="position:absolute;left:680;top:315;width:10715;height:2353;mso-wrap-style:square;v-text-anchor:top" filled="f" stroked="f">
              <v:textbox inset="0,0,0,0">
                <w:txbxContent>
                  <w:p w14:paraId="4D0A8350" w14:textId="77777777" w:rsidR="000613D7" w:rsidRPr="006A7550" w:rsidRDefault="000613D7">
                    <w:pPr>
                      <w:spacing w:before="1"/>
                      <w:rPr>
                        <w:rFonts w:ascii="Calibri" w:hAnsi="Calibri"/>
                        <w:sz w:val="30"/>
                      </w:rPr>
                    </w:pPr>
                  </w:p>
                  <w:p w14:paraId="275C6835" w14:textId="77777777" w:rsidR="000613D7" w:rsidRPr="00A36D2C" w:rsidRDefault="00000000">
                    <w:pPr>
                      <w:bidi/>
                      <w:ind w:left="246"/>
                      <w:rPr>
                        <w:rFonts w:ascii="Calibri" w:hAnsi="Calibri"/>
                        <w:b/>
                        <w:sz w:val="26"/>
                        <w:szCs w:val="26"/>
                      </w:rPr>
                    </w:pPr>
                    <w:r w:rsidRPr="00A36D2C">
                      <w:rPr>
                        <w:rFonts w:ascii="Calibri" w:hAnsi="Calibri"/>
                        <w:b/>
                        <w:color w:val="4A78AD"/>
                        <w:sz w:val="26"/>
                        <w:szCs w:val="26"/>
                        <w:rtl/>
                        <w:lang w:val="ar"/>
                      </w:rPr>
                      <w:t>الأهداف المدعومة:</w:t>
                    </w:r>
                  </w:p>
                  <w:p w14:paraId="1F16926C" w14:textId="77777777" w:rsidR="000613D7" w:rsidRPr="006A7550" w:rsidRDefault="00000000">
                    <w:pPr>
                      <w:bidi/>
                      <w:spacing w:before="153"/>
                      <w:ind w:left="246"/>
                      <w:rPr>
                        <w:rFonts w:ascii="Calibri" w:hAnsi="Calibri"/>
                        <w:sz w:val="26"/>
                      </w:rPr>
                    </w:pPr>
                    <w:r w:rsidRPr="006A7550">
                      <w:rPr>
                        <w:rFonts w:ascii="Calibri" w:hAnsi="Calibri"/>
                        <w:sz w:val="26"/>
                        <w:rtl/>
                        <w:lang w:val="ar"/>
                      </w:rPr>
                      <w:t>تحديد مقدمي الرعاية والاعتراف بهم واحترامهم وتقديرهم.</w:t>
                    </w:r>
                  </w:p>
                  <w:p w14:paraId="3FFBF28E" w14:textId="77777777" w:rsidR="000613D7" w:rsidRPr="006A7550" w:rsidRDefault="00000000">
                    <w:pPr>
                      <w:bidi/>
                      <w:spacing w:before="100"/>
                      <w:ind w:left="246"/>
                      <w:rPr>
                        <w:rFonts w:ascii="Calibri" w:hAnsi="Calibri"/>
                        <w:sz w:val="26"/>
                      </w:rPr>
                    </w:pPr>
                    <w:r w:rsidRPr="006A7550">
                      <w:rPr>
                        <w:rFonts w:ascii="Calibri" w:hAnsi="Calibri"/>
                        <w:sz w:val="26"/>
                        <w:rtl/>
                        <w:lang w:val="ar"/>
                      </w:rPr>
                      <w:t>تمكين مقدمي الرعاية لعيش حياة مرضية أثناء القيام بدورهم في تقديم الرعاية.</w:t>
                    </w:r>
                  </w:p>
                  <w:p w14:paraId="3F9509B4" w14:textId="77777777" w:rsidR="000613D7" w:rsidRPr="006A7550" w:rsidRDefault="00000000">
                    <w:pPr>
                      <w:bidi/>
                      <w:spacing w:before="99"/>
                      <w:ind w:left="246"/>
                      <w:rPr>
                        <w:rFonts w:ascii="Calibri" w:hAnsi="Calibri"/>
                        <w:sz w:val="26"/>
                      </w:rPr>
                    </w:pPr>
                    <w:r w:rsidRPr="006A7550">
                      <w:rPr>
                        <w:rFonts w:ascii="Calibri" w:hAnsi="Calibri"/>
                        <w:sz w:val="26"/>
                        <w:rtl/>
                        <w:lang w:val="ar"/>
                      </w:rPr>
                      <w:t>دعم الصحة البدنية والنفسية والسلامة والرفاه والأمن المالي لمقدمي الرعاية.</w:t>
                    </w:r>
                  </w:p>
                </w:txbxContent>
              </v:textbox>
            </v:shape>
            <w10:anchorlock/>
          </v:group>
        </w:pict>
      </w:r>
    </w:p>
    <w:p w14:paraId="58DAAF6E" w14:textId="77777777" w:rsidR="00B339F8" w:rsidRPr="006A7550" w:rsidRDefault="00B339F8" w:rsidP="004A1850">
      <w:pPr>
        <w:spacing w:beforeLines="50" w:before="120" w:afterLines="50" w:after="120"/>
        <w:rPr>
          <w:rFonts w:ascii="Calibri" w:eastAsiaTheme="minorEastAsia" w:hAnsi="Calibri"/>
          <w:lang w:eastAsia="zh-CN"/>
        </w:rPr>
      </w:pPr>
    </w:p>
    <w:p w14:paraId="5888FF47" w14:textId="77777777" w:rsidR="00B339F8" w:rsidRPr="006A7550" w:rsidRDefault="00000000" w:rsidP="004A1850">
      <w:pPr>
        <w:pStyle w:val="BodyText"/>
        <w:spacing w:beforeLines="50" w:before="120" w:afterLines="50" w:after="120"/>
        <w:rPr>
          <w:rFonts w:ascii="Calibri" w:hAnsi="Calibri"/>
          <w:sz w:val="20"/>
        </w:rPr>
      </w:pPr>
      <w:r>
        <w:rPr>
          <w:rFonts w:ascii="Calibri" w:eastAsiaTheme="minorEastAsia" w:hAnsi="Calibri" w:hint="eastAsia"/>
          <w:lang w:eastAsia="zh-CN"/>
        </w:rPr>
        <w:br w:type="page"/>
      </w:r>
    </w:p>
    <w:p w14:paraId="1AB62B59" w14:textId="77777777" w:rsidR="00AB2872" w:rsidRDefault="00A11F53" w:rsidP="004A1850">
      <w:pPr>
        <w:pStyle w:val="Heading8"/>
        <w:spacing w:beforeLines="50" w:before="120" w:afterLines="50" w:after="120"/>
        <w:ind w:left="0"/>
        <w:rPr>
          <w:rFonts w:ascii="Calibri" w:eastAsiaTheme="minorEastAsia" w:hAnsi="Calibri"/>
          <w:color w:val="4A78AD"/>
          <w:lang w:eastAsia="zh-CN"/>
        </w:rPr>
      </w:pPr>
      <w:r>
        <w:rPr>
          <w:rFonts w:ascii="Calibri" w:eastAsiaTheme="minorEastAsia" w:hAnsi="Calibri"/>
          <w:color w:val="4A78AD"/>
          <w:lang w:eastAsia="zh-CN"/>
        </w:rPr>
      </w:r>
      <w:r>
        <w:rPr>
          <w:rFonts w:ascii="Calibri" w:eastAsiaTheme="minorEastAsia" w:hAnsi="Calibri"/>
          <w:color w:val="4A78AD"/>
          <w:lang w:eastAsia="zh-CN"/>
        </w:rPr>
        <w:pict w14:anchorId="6BBAB2EE">
          <v:group id="_x0000_s1151" alt="" style="width:537.2pt;height:55.1pt;mso-position-horizontal-relative:char;mso-position-vertical-relative:line" coordorigin="680,1587" coordsize="10744,1102">
            <v:shape id="_x0000_s1152" alt="" style="position:absolute;left:680;top:1587;width:10744;height:1102;mso-position-horizontal-relative:page;mso-position-vertical-relative:page" coordorigin="680,1587" coordsize="10744,1102" path="m11140,1587r-10176,l888,1598r-67,28l763,1670r-44,58l690,1796r-10,75l680,2406r10,75l719,2549r44,57l821,2651r67,28l964,2689r10176,l11216,2679r67,-28l11341,2606r44,-57l11413,2481r11,-75l11424,1871r-11,-75l11385,1728r-44,-58l11283,1626r-67,-28l11140,1587xe" fillcolor="#e8eaf2" stroked="f">
              <v:path arrowok="t"/>
            </v:shape>
            <v:shape id="_x0000_s1153" type="#_x0000_t202" alt="" style="position:absolute;left:944;top:1786;width:9799;height:706;mso-wrap-style:square;mso-position-horizontal-relative:page;mso-position-vertical-relative:page;v-text-anchor:top" filled="f" stroked="f">
              <v:textbox inset="0,0,0,0">
                <w:txbxContent>
                  <w:p w14:paraId="0A497AF9" w14:textId="77777777" w:rsidR="00AB2872" w:rsidRPr="006A7550" w:rsidRDefault="00000000" w:rsidP="00AB2872">
                    <w:pPr>
                      <w:bidi/>
                      <w:spacing w:before="18" w:line="256" w:lineRule="auto"/>
                      <w:ind w:left="20" w:right="15"/>
                      <w:rPr>
                        <w:rFonts w:ascii="Calibri" w:hAnsi="Calibri"/>
                        <w:sz w:val="26"/>
                      </w:rPr>
                    </w:pPr>
                    <w:r w:rsidRPr="006A7550">
                      <w:rPr>
                        <w:rFonts w:ascii="Calibri" w:hAnsi="Calibri"/>
                        <w:b/>
                        <w:sz w:val="26"/>
                        <w:rtl/>
                        <w:lang w:val="ar"/>
                      </w:rPr>
                      <w:t>المجال الخامس للنتائج ذات الأولوية:</w:t>
                    </w:r>
                    <w:r w:rsidRPr="006A7550">
                      <w:rPr>
                        <w:rFonts w:ascii="Calibri" w:hAnsi="Calibri"/>
                        <w:sz w:val="26"/>
                        <w:rtl/>
                        <w:lang w:val="ar"/>
                      </w:rPr>
                      <w:t xml:space="preserve"> يمكن لمقدمي الرعاية النفاذ إلى الدعم الذي يحمي صحتهم النفسية والجسدية والاجتماعية.</w:t>
                    </w:r>
                  </w:p>
                </w:txbxContent>
              </v:textbox>
            </v:shape>
            <w10:anchorlock/>
          </v:group>
        </w:pict>
      </w:r>
    </w:p>
    <w:p w14:paraId="59A9C607" w14:textId="77777777" w:rsidR="00770136" w:rsidRDefault="00770136" w:rsidP="004A1850">
      <w:pPr>
        <w:pStyle w:val="Heading8"/>
        <w:spacing w:beforeLines="50" w:before="120" w:afterLines="50" w:after="120"/>
        <w:ind w:left="0"/>
        <w:rPr>
          <w:rFonts w:ascii="Calibri" w:eastAsiaTheme="minorEastAsia" w:hAnsi="Calibri"/>
          <w:color w:val="4A78AD"/>
          <w:lang w:eastAsia="zh-CN"/>
        </w:rPr>
      </w:pPr>
    </w:p>
    <w:p w14:paraId="611EEC6F" w14:textId="77777777" w:rsidR="00B339F8" w:rsidRPr="00A36D2C" w:rsidRDefault="00000000" w:rsidP="004A1850">
      <w:pPr>
        <w:pStyle w:val="Heading8"/>
        <w:bidi/>
        <w:spacing w:beforeLines="50" w:before="120" w:afterLines="50" w:after="120"/>
        <w:ind w:left="0"/>
        <w:rPr>
          <w:rFonts w:ascii="Tahoma" w:hAnsi="Tahoma" w:cs="Tahoma"/>
          <w:b w:val="0"/>
          <w:bCs w:val="0"/>
        </w:rPr>
      </w:pPr>
      <w:r w:rsidRPr="00A36D2C">
        <w:rPr>
          <w:rFonts w:ascii="Tahoma" w:hAnsi="Tahoma" w:cs="Tahoma"/>
          <w:b w:val="0"/>
          <w:bCs w:val="0"/>
          <w:color w:val="4A78AD"/>
          <w:rtl/>
          <w:lang w:val="ar"/>
        </w:rPr>
        <w:t>ما نعرفه</w:t>
      </w:r>
    </w:p>
    <w:p w14:paraId="7A613BC2"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العبء النفسي المرتبط بتقديم الرعاية يؤثر بشكل كبير على العديد من مقدمي الرعاية. بالنسبة للبعض، قد يكون هذا التزامًا مدى الحياة.</w:t>
      </w:r>
    </w:p>
    <w:p w14:paraId="7F3E6EB8"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ويمكن أن يتسبب دور تقديم الرعاية في مشكلات نفسية لمقدمي الرعاية. قد يكون ذلك مرتبطًا بتولي دور مقدم الرعاية، أو بالمتطلبات المتزايدة للرعاية، أو من التعامل مع التغيرات في احتياجات الرعاية بشكل دوري أو مستمر.</w:t>
      </w:r>
    </w:p>
    <w:p w14:paraId="192A829B"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يعاني الكثير من مقدمي الرعاية من مشاعر الخسارة والحزن على أنفسهم وعلى حال الشخص الذي يقدمون له الرعاية اليومية. يواجه مقدمو الرعاية قلقًا بشأن استمرارية رعاية الشخص المعني مع تقدمهم في العمر - من سيقوم بدور الرعاية عندما يصبحون غير قادرين على تقديمها.</w:t>
      </w:r>
    </w:p>
    <w:p w14:paraId="0EE12E3B"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يشعر بعض مقدمي الرعاية بقلق كبير حيال سلامتهم أثناء الاعتناء بشخص ما. يمكن أن تكون هذه المخاوف نتيجة الأعباء الجسدية للرعاية، وسلوكيات وأعراض الشخص الذي يقدمون له الرعاية، والعنف المنزلي والأسري، وتأثيرات العزلة الاجتماعية على صحتهم النفسية. بالإضافة إلى ذلك، قد يعاني مقدمو الرعاية من قضايا تتعلق بالانتحار، بما في ذلك محاولات الانتحار وأفكار انتحارية، وذلك نتيجة وضعهم كـمقدمي رعاية أو بسبب تاريخهم الشخصي.</w:t>
      </w:r>
    </w:p>
    <w:p w14:paraId="6FB75091"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قد يحتاج بعض مقدمي الرعاية إلى دعم بعد أن يتوقفوا عن أداء دورهم، خاصةً إذا كانوا يقدمون الرعاية لفترة طويلة وعانوا من العزلة الاجتماعية. قد يشمل ذلك توفير دعم يساعدهم على المشاركة الاجتماعية.</w:t>
      </w:r>
    </w:p>
    <w:p w14:paraId="669AC149" w14:textId="77777777" w:rsidR="00B339F8" w:rsidRPr="006A7550" w:rsidRDefault="00B339F8" w:rsidP="004A1850">
      <w:pPr>
        <w:pStyle w:val="BodyText"/>
        <w:spacing w:beforeLines="50" w:before="120" w:afterLines="50" w:after="120"/>
        <w:rPr>
          <w:rFonts w:ascii="Calibri" w:hAnsi="Calibri"/>
          <w:sz w:val="20"/>
        </w:rPr>
      </w:pPr>
    </w:p>
    <w:p w14:paraId="59F5FC0A" w14:textId="77777777" w:rsidR="00B339F8" w:rsidRPr="006A7550" w:rsidRDefault="00A11F53" w:rsidP="004A1850">
      <w:pPr>
        <w:pStyle w:val="BodyText"/>
        <w:spacing w:beforeLines="50" w:before="120" w:afterLines="50" w:after="120"/>
        <w:rPr>
          <w:rFonts w:ascii="Calibri" w:hAnsi="Calibri"/>
          <w:sz w:val="27"/>
        </w:rPr>
      </w:pPr>
      <w:r>
        <w:pict w14:anchorId="39FBED54">
          <v:group id="_x0000_s1148" alt="" style="position:absolute;margin-left:34pt;margin-top:18.8pt;width:535.75pt;height:222.1pt;z-index:-251646976;mso-wrap-distance-left:0;mso-wrap-distance-right:0;mso-position-horizontal-relative:page" coordorigin="680,376" coordsize="10715,4442">
            <v:shape id="_x0000_s1149" alt="" style="position:absolute;left:680;top:375;width:10715;height:4442" coordorigin="680,376" coordsize="10715,4442" path="m11112,376l964,376r-76,10l821,414r-58,45l719,516r-29,68l680,659r,3875l690,4609r29,68l763,4734r58,44l888,4807r76,10l11112,4817r75,-10l11255,4778r57,-44l11357,4677r28,-68l11395,4534r,-3875l11385,584r-28,-68l11312,459r-57,-45l11187,386r-75,-10xe" fillcolor="#fcf4ef" stroked="f">
              <v:path arrowok="t"/>
            </v:shape>
            <v:shape id="_x0000_s1150" type="#_x0000_t202" alt="" style="position:absolute;left:680;top:375;width:10715;height:4442;mso-wrap-style:square;v-text-anchor:top" filled="f" stroked="f">
              <v:textbox inset="0,0,0,0">
                <w:txbxContent>
                  <w:p w14:paraId="44482433" w14:textId="77777777" w:rsidR="000613D7" w:rsidRPr="00A36D2C" w:rsidRDefault="00000000">
                    <w:pPr>
                      <w:bidi/>
                      <w:spacing w:before="217"/>
                      <w:ind w:left="283"/>
                      <w:rPr>
                        <w:rFonts w:ascii="Calibri" w:hAnsi="Calibri"/>
                        <w:b/>
                        <w:sz w:val="26"/>
                        <w:szCs w:val="26"/>
                      </w:rPr>
                    </w:pPr>
                    <w:r w:rsidRPr="00A36D2C">
                      <w:rPr>
                        <w:rFonts w:ascii="Calibri" w:hAnsi="Calibri"/>
                        <w:b/>
                        <w:sz w:val="26"/>
                        <w:szCs w:val="26"/>
                        <w:rtl/>
                        <w:lang w:val="ar"/>
                      </w:rPr>
                      <w:t>ما سنقوم به</w:t>
                    </w:r>
                  </w:p>
                  <w:p w14:paraId="1EA19212" w14:textId="77777777" w:rsidR="000613D7" w:rsidRPr="006A7550" w:rsidRDefault="00000000">
                    <w:pPr>
                      <w:bidi/>
                      <w:spacing w:before="100" w:line="235" w:lineRule="auto"/>
                      <w:ind w:left="283" w:right="299"/>
                      <w:rPr>
                        <w:rFonts w:ascii="Calibri" w:hAnsi="Calibri"/>
                      </w:rPr>
                    </w:pPr>
                    <w:r w:rsidRPr="006A7550">
                      <w:rPr>
                        <w:rFonts w:ascii="Calibri" w:hAnsi="Calibri"/>
                        <w:rtl/>
                        <w:lang w:val="ar"/>
                      </w:rPr>
                      <w:t>بالتعاون مع الجهات المعنية، بما في ذلك مقدمي الرعاية وقطاع دعم مقدمي الرعاية، سنعمل على دعم الصحة النفسية لمقدمي الرعاية من خلال:</w:t>
                    </w:r>
                  </w:p>
                  <w:p w14:paraId="376D7257" w14:textId="77777777" w:rsidR="000613D7" w:rsidRPr="006A7550" w:rsidRDefault="00000000">
                    <w:pPr>
                      <w:numPr>
                        <w:ilvl w:val="0"/>
                        <w:numId w:val="2"/>
                      </w:numPr>
                      <w:tabs>
                        <w:tab w:val="left" w:pos="454"/>
                      </w:tabs>
                      <w:bidi/>
                      <w:spacing w:before="115"/>
                      <w:rPr>
                        <w:rFonts w:ascii="Calibri" w:hAnsi="Calibri"/>
                      </w:rPr>
                    </w:pPr>
                    <w:r w:rsidRPr="006A7550">
                      <w:rPr>
                        <w:rFonts w:ascii="Calibri" w:hAnsi="Calibri"/>
                        <w:rtl/>
                        <w:lang w:val="ar"/>
                      </w:rPr>
                      <w:t>تحسين استجابة خدمات مقدمي الرعاية ومدى ملاءمتها لاحتياجاتهم.</w:t>
                    </w:r>
                  </w:p>
                  <w:p w14:paraId="7CC8371D" w14:textId="77777777" w:rsidR="000613D7" w:rsidRPr="006A7550" w:rsidRDefault="00000000">
                    <w:pPr>
                      <w:numPr>
                        <w:ilvl w:val="0"/>
                        <w:numId w:val="2"/>
                      </w:numPr>
                      <w:tabs>
                        <w:tab w:val="left" w:pos="454"/>
                      </w:tabs>
                      <w:bidi/>
                      <w:spacing w:before="71" w:line="252" w:lineRule="auto"/>
                      <w:ind w:right="913"/>
                      <w:rPr>
                        <w:rFonts w:ascii="Calibri" w:hAnsi="Calibri"/>
                      </w:rPr>
                    </w:pPr>
                    <w:r w:rsidRPr="006A7550">
                      <w:rPr>
                        <w:rFonts w:ascii="Calibri" w:hAnsi="Calibri"/>
                        <w:rtl/>
                        <w:lang w:val="ar"/>
                      </w:rPr>
                      <w:t>السعي لفهم ومعالجة العزلة الاجتماعية والوحدة التي يعاني منها مقدمو الرعاية، وتحسين الخدمات التي تدعم مشاركتهم الاجتماعية.</w:t>
                    </w:r>
                  </w:p>
                  <w:p w14:paraId="27F746A0" w14:textId="77777777" w:rsidR="000613D7" w:rsidRPr="006A7550" w:rsidRDefault="00000000">
                    <w:pPr>
                      <w:numPr>
                        <w:ilvl w:val="0"/>
                        <w:numId w:val="2"/>
                      </w:numPr>
                      <w:tabs>
                        <w:tab w:val="left" w:pos="454"/>
                      </w:tabs>
                      <w:bidi/>
                      <w:spacing w:before="59" w:line="252" w:lineRule="auto"/>
                      <w:ind w:right="492"/>
                      <w:rPr>
                        <w:rFonts w:ascii="Calibri" w:hAnsi="Calibri"/>
                      </w:rPr>
                    </w:pPr>
                    <w:r w:rsidRPr="006A7550">
                      <w:rPr>
                        <w:rFonts w:ascii="Calibri" w:hAnsi="Calibri"/>
                        <w:rtl/>
                        <w:lang w:val="ar"/>
                      </w:rPr>
                      <w:t>دعم مقدمي الرعاية لتحسين والحفاظ على صحتهم الجسدية من خلال برامج تدريبية تدعم دورهم، إلى جانب تزويدهم بمعلومات ومعارف تحمي رفاههم أثناء تقديم الرعاية.</w:t>
                    </w:r>
                  </w:p>
                  <w:p w14:paraId="545D41F7" w14:textId="77777777" w:rsidR="000613D7" w:rsidRPr="006A7550" w:rsidRDefault="00000000">
                    <w:pPr>
                      <w:numPr>
                        <w:ilvl w:val="0"/>
                        <w:numId w:val="2"/>
                      </w:numPr>
                      <w:tabs>
                        <w:tab w:val="left" w:pos="454"/>
                      </w:tabs>
                      <w:bidi/>
                      <w:spacing w:before="44" w:line="235" w:lineRule="auto"/>
                      <w:ind w:right="624"/>
                      <w:rPr>
                        <w:rFonts w:ascii="Calibri" w:hAnsi="Calibri"/>
                      </w:rPr>
                    </w:pPr>
                    <w:r w:rsidRPr="006A7550">
                      <w:rPr>
                        <w:rFonts w:ascii="Calibri" w:hAnsi="Calibri"/>
                        <w:rtl/>
                        <w:lang w:val="ar"/>
                      </w:rPr>
                      <w:t>دراسة حالات الإساءة التي يواجهها مقدمو الرعاية والعمل على تطوير آليات الدعم المتاحة لهم.</w:t>
                    </w:r>
                  </w:p>
                  <w:p w14:paraId="18B87268" w14:textId="77777777" w:rsidR="000613D7" w:rsidRPr="006A7550" w:rsidRDefault="00000000">
                    <w:pPr>
                      <w:numPr>
                        <w:ilvl w:val="0"/>
                        <w:numId w:val="2"/>
                      </w:numPr>
                      <w:tabs>
                        <w:tab w:val="left" w:pos="454"/>
                      </w:tabs>
                      <w:bidi/>
                      <w:spacing w:before="57" w:line="235" w:lineRule="auto"/>
                      <w:ind w:right="787"/>
                      <w:rPr>
                        <w:rFonts w:ascii="Calibri" w:hAnsi="Calibri"/>
                      </w:rPr>
                    </w:pPr>
                    <w:r w:rsidRPr="006A7550">
                      <w:rPr>
                        <w:rFonts w:ascii="Calibri" w:hAnsi="Calibri"/>
                        <w:rtl/>
                        <w:lang w:val="ar"/>
                      </w:rPr>
                      <w:t>مواصلة قياس رفاه مقدمي الرعاية من خلال الآليات الحالية مع استكشاف خيارات أخرى لقياس رفاههم مسترشدة بنظرية التغيير وإطار النتائج.</w:t>
                    </w:r>
                  </w:p>
                </w:txbxContent>
              </v:textbox>
            </v:shape>
            <w10:wrap type="topAndBottom" anchorx="page"/>
          </v:group>
        </w:pict>
      </w:r>
    </w:p>
    <w:p w14:paraId="4CD2E266" w14:textId="77777777" w:rsidR="00B339F8" w:rsidRPr="006A7550" w:rsidRDefault="00A11F53" w:rsidP="004A1850">
      <w:pPr>
        <w:pStyle w:val="BodyText"/>
        <w:spacing w:beforeLines="50" w:before="120" w:afterLines="50" w:after="120"/>
        <w:rPr>
          <w:rFonts w:ascii="Calibri" w:hAnsi="Calibri"/>
          <w:sz w:val="19"/>
        </w:rPr>
      </w:pPr>
      <w:r>
        <w:rPr>
          <w:rFonts w:ascii="Calibri" w:hAnsi="Calibri"/>
          <w:sz w:val="19"/>
        </w:rPr>
      </w:r>
      <w:r>
        <w:rPr>
          <w:rFonts w:ascii="Calibri" w:hAnsi="Calibri"/>
          <w:sz w:val="19"/>
        </w:rPr>
        <w:pict w14:anchorId="2F0E46E8">
          <v:group id="_x0000_s1145" alt="" style="width:537.2pt;height:78.4pt;mso-wrap-distance-left:0;mso-wrap-distance-right:0;mso-position-horizontal-relative:char;mso-position-vertical-relative:line" coordorigin="680,277" coordsize="10744,1568">
            <v:shape id="_x0000_s1146" alt="" style="position:absolute;left:690;top:287;width:10724;height:1548" coordorigin="690,287" coordsize="10724,1548" path="m974,287r-76,10l831,326r-58,44l729,428r-29,67l690,571r,980l700,1627r29,67l773,1752r58,44l898,1825r76,10l11130,1835r76,-10l11273,1796r58,-44l11375,1694r28,-67l11414,1551r,-980l11403,495r-28,-67l11331,370r-58,-44l11206,297r-76,-10l974,287xe" filled="f" strokecolor="#4a78ad" strokeweight="1pt">
              <v:path arrowok="t"/>
            </v:shape>
            <v:shape id="_x0000_s1147" type="#_x0000_t202" alt="" style="position:absolute;left:680;top:277;width:10744;height:1568;mso-wrap-style:square;v-text-anchor:top" filled="f" stroked="f">
              <v:textbox inset="0,0,0,0">
                <w:txbxContent>
                  <w:p w14:paraId="4A1D7D6D" w14:textId="77777777" w:rsidR="000613D7" w:rsidRPr="006A7550" w:rsidRDefault="000613D7">
                    <w:pPr>
                      <w:spacing w:before="10"/>
                      <w:rPr>
                        <w:rFonts w:ascii="Calibri" w:hAnsi="Calibri"/>
                        <w:sz w:val="31"/>
                      </w:rPr>
                    </w:pPr>
                  </w:p>
                  <w:p w14:paraId="68618A59" w14:textId="77777777" w:rsidR="000613D7" w:rsidRPr="00A36D2C" w:rsidRDefault="00000000">
                    <w:pPr>
                      <w:bidi/>
                      <w:ind w:left="246"/>
                      <w:rPr>
                        <w:rFonts w:ascii="Calibri" w:hAnsi="Calibri"/>
                        <w:b/>
                        <w:sz w:val="26"/>
                        <w:szCs w:val="26"/>
                      </w:rPr>
                    </w:pPr>
                    <w:r w:rsidRPr="00A36D2C">
                      <w:rPr>
                        <w:rFonts w:ascii="Calibri" w:hAnsi="Calibri"/>
                        <w:b/>
                        <w:color w:val="4A78AD"/>
                        <w:sz w:val="26"/>
                        <w:szCs w:val="26"/>
                        <w:rtl/>
                        <w:lang w:val="ar"/>
                      </w:rPr>
                      <w:t>الأهداف المدعومة:</w:t>
                    </w:r>
                  </w:p>
                  <w:p w14:paraId="01056AAD" w14:textId="77777777" w:rsidR="000613D7" w:rsidRPr="00A36D2C" w:rsidRDefault="00000000">
                    <w:pPr>
                      <w:bidi/>
                      <w:spacing w:before="153"/>
                      <w:ind w:left="246"/>
                      <w:rPr>
                        <w:rFonts w:ascii="Calibri" w:hAnsi="Calibri"/>
                        <w:sz w:val="26"/>
                        <w:szCs w:val="26"/>
                      </w:rPr>
                    </w:pPr>
                    <w:r w:rsidRPr="00A36D2C">
                      <w:rPr>
                        <w:rFonts w:ascii="Calibri" w:hAnsi="Calibri"/>
                        <w:sz w:val="26"/>
                        <w:szCs w:val="26"/>
                        <w:rtl/>
                        <w:lang w:val="ar"/>
                      </w:rPr>
                      <w:t>دعم الصحة البدنية والنفسية والسلامة والرفاه والأمن المالي لمقدمي الرعاية.</w:t>
                    </w:r>
                  </w:p>
                </w:txbxContent>
              </v:textbox>
            </v:shape>
            <w10:anchorlock/>
          </v:group>
        </w:pict>
      </w:r>
    </w:p>
    <w:p w14:paraId="514449EE" w14:textId="77777777" w:rsidR="00B339F8" w:rsidRPr="006A7550" w:rsidRDefault="00000000" w:rsidP="004A1850">
      <w:pPr>
        <w:pStyle w:val="BodyText"/>
        <w:spacing w:beforeLines="50" w:before="120" w:afterLines="50" w:after="120"/>
        <w:rPr>
          <w:rFonts w:ascii="Calibri" w:hAnsi="Calibri"/>
          <w:sz w:val="23"/>
        </w:rPr>
      </w:pPr>
      <w:r>
        <w:rPr>
          <w:rFonts w:ascii="Calibri" w:hAnsi="Calibri"/>
          <w:sz w:val="19"/>
        </w:rPr>
        <w:br w:type="page"/>
      </w:r>
    </w:p>
    <w:p w14:paraId="43D5185C" w14:textId="77777777" w:rsidR="00B339F8" w:rsidRPr="006A7550" w:rsidRDefault="00A11F53" w:rsidP="004A1850">
      <w:pPr>
        <w:pStyle w:val="BodyText"/>
        <w:spacing w:beforeLines="50" w:before="120" w:afterLines="50" w:after="120"/>
        <w:rPr>
          <w:rFonts w:ascii="Calibri" w:hAnsi="Calibri"/>
          <w:sz w:val="20"/>
        </w:rPr>
      </w:pPr>
      <w:r>
        <w:rPr>
          <w:rFonts w:ascii="Calibri" w:hAnsi="Calibri"/>
          <w:sz w:val="20"/>
        </w:rPr>
      </w:r>
      <w:r>
        <w:rPr>
          <w:rFonts w:ascii="Calibri" w:hAnsi="Calibri"/>
          <w:sz w:val="20"/>
        </w:rPr>
        <w:pict w14:anchorId="3F691B29">
          <v:group id="_x0000_s1142" alt="" style="width:534.85pt;height:50.45pt;mso-position-horizontal-relative:char;mso-position-vertical-relative:line" coordsize="10697,1442">
            <v:shape id="_x0000_s1143" alt="" style="position:absolute;width:10697;height:1442" coordsize="10697,1442" path="m10413,l283,,208,10,140,39,83,83,39,140,10,208,,283r,875l10,1234r29,68l83,1359r57,44l208,1432r75,10l10413,1442r75,-10l10556,1403r57,-44l10657,1302r29,-68l10696,1158r,-875l10686,208r-29,-68l10613,83r-57,-44l10488,10,10413,xe" fillcolor="#e8eaf2" stroked="f">
              <v:path arrowok="t"/>
            </v:shape>
            <v:shape id="_x0000_s1144" type="#_x0000_t202" alt="" style="position:absolute;width:10697;height:1442;mso-wrap-style:square;v-text-anchor:top" filled="f" stroked="f">
              <v:textbox inset="0,0,0,0">
                <w:txbxContent>
                  <w:p w14:paraId="1771CFAC" w14:textId="77777777" w:rsidR="000613D7" w:rsidRPr="006A7550" w:rsidRDefault="00000000">
                    <w:pPr>
                      <w:bidi/>
                      <w:spacing w:before="217" w:line="259" w:lineRule="auto"/>
                      <w:ind w:left="283" w:right="836"/>
                      <w:jc w:val="both"/>
                      <w:rPr>
                        <w:rFonts w:ascii="Calibri" w:hAnsi="Calibri"/>
                        <w:sz w:val="26"/>
                      </w:rPr>
                    </w:pPr>
                    <w:r w:rsidRPr="006A7550">
                      <w:rPr>
                        <w:rFonts w:ascii="Calibri" w:hAnsi="Calibri"/>
                        <w:b/>
                        <w:sz w:val="26"/>
                        <w:rtl/>
                        <w:lang w:val="ar"/>
                      </w:rPr>
                      <w:t>المجال السادس للنتائج ذات الأولوية:</w:t>
                    </w:r>
                    <w:r w:rsidRPr="006A7550">
                      <w:rPr>
                        <w:rFonts w:ascii="Calibri" w:hAnsi="Calibri"/>
                        <w:sz w:val="26"/>
                        <w:rtl/>
                        <w:lang w:val="ar"/>
                      </w:rPr>
                      <w:t xml:space="preserve"> بناء قاعدة الأدلة حول مقدمي الرعاية لفهم من هم مقدمو الرعاية بشكل أفضل، بما في ذلك تنوعهم، وما هي تجاربهم، وما يناسبهم ولماذا.</w:t>
                    </w:r>
                  </w:p>
                </w:txbxContent>
              </v:textbox>
            </v:shape>
            <w10:anchorlock/>
          </v:group>
        </w:pict>
      </w:r>
    </w:p>
    <w:p w14:paraId="611466A6" w14:textId="77777777" w:rsidR="00B339F8" w:rsidRPr="00C0450D" w:rsidRDefault="00000000" w:rsidP="004A1850">
      <w:pPr>
        <w:pStyle w:val="Heading8"/>
        <w:bidi/>
        <w:spacing w:beforeLines="50" w:before="120" w:afterLines="50" w:after="120"/>
        <w:ind w:left="0"/>
        <w:rPr>
          <w:rFonts w:ascii="Tahoma" w:hAnsi="Tahoma" w:cs="Tahoma"/>
          <w:b w:val="0"/>
          <w:bCs w:val="0"/>
        </w:rPr>
      </w:pPr>
      <w:r w:rsidRPr="00C0450D">
        <w:rPr>
          <w:rFonts w:ascii="Tahoma" w:hAnsi="Tahoma" w:cs="Tahoma"/>
          <w:b w:val="0"/>
          <w:bCs w:val="0"/>
          <w:color w:val="4A78AD"/>
          <w:rtl/>
          <w:lang w:val="ar"/>
        </w:rPr>
        <w:t>ما نعرفه</w:t>
      </w:r>
    </w:p>
    <w:p w14:paraId="66B2D75A"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توجد فجوات كبيرة في المعلومات حول العدد الفعلي لمقدمي الرعاية في أستراليا ونحن بحاجة إلى صورة ديموغرافية أكثر شمولاً لكافة لمقدمي الرعاية.</w:t>
      </w:r>
    </w:p>
    <w:p w14:paraId="75FC8ADB"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هناك نقص كبير في البيانات المتعلقة ببعض فئات مقدمي الرعاية، خاصة مقدمي الرعاية من مجتمع +LGBTQIA، والسكان الأصليين، ومقدمي الرعاية للمحاربين القدامى.</w:t>
      </w:r>
    </w:p>
    <w:p w14:paraId="7467FABA"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أوضاع مقدمي الرعاية الشباب ليست واضحة تمامًا لأن الدراسات الاستقصائية الحالية تقتصر على الفئات العمرية 15 عامًا فما فوق.</w:t>
      </w:r>
    </w:p>
    <w:p w14:paraId="540AA57C"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فهم أفضل لتنوع مقدمي الرعاية وتقاطع أدوارهم، بالإضافة إلى التحديات التي </w:t>
      </w:r>
      <w:proofErr w:type="spellStart"/>
      <w:r w:rsidRPr="006A7550">
        <w:rPr>
          <w:rFonts w:ascii="Calibri" w:hAnsi="Calibri"/>
          <w:rtl/>
          <w:lang w:val="ar"/>
        </w:rPr>
        <w:t>يواجهونها</w:t>
      </w:r>
      <w:proofErr w:type="spellEnd"/>
      <w:r w:rsidRPr="006A7550">
        <w:rPr>
          <w:rFonts w:ascii="Calibri" w:hAnsi="Calibri"/>
          <w:rtl/>
          <w:lang w:val="ar"/>
        </w:rPr>
        <w:t xml:space="preserve"> ومساهماتهم، أمر ضروري لبناء خدمات ودعم محسّن ومتكامل.</w:t>
      </w:r>
    </w:p>
    <w:p w14:paraId="377B5FE3" w14:textId="77777777" w:rsidR="00B339F8" w:rsidRPr="006A7550" w:rsidRDefault="00A11F53" w:rsidP="004A1850">
      <w:pPr>
        <w:pStyle w:val="BodyText"/>
        <w:spacing w:beforeLines="50" w:before="120" w:afterLines="50" w:after="120"/>
        <w:rPr>
          <w:rFonts w:ascii="Calibri" w:hAnsi="Calibri"/>
          <w:sz w:val="28"/>
        </w:rPr>
      </w:pPr>
      <w:r>
        <w:rPr>
          <w:rFonts w:ascii="Calibri" w:hAnsi="Calibri"/>
          <w:noProof/>
          <w:lang w:val="en-US" w:eastAsia="zh-CN"/>
        </w:rPr>
        <w:pict w14:anchorId="318E1A8C">
          <v:shape id="_x0000_s1141" alt="" style="position:absolute;margin-left:-3.8pt;margin-top:14pt;width:535.75pt;height:97.2pt;z-index:-251626496;mso-wrap-edited:f;mso-width-percent:0;mso-height-percent:0;mso-width-percent:0;mso-height-percent:0" coordsize="10715,2275" path="m10432,l284,,208,10,141,39,83,83,39,140,10,208,,284,,1991r10,75l39,2134r44,58l141,2236r67,28l284,2275r10148,l10507,2264r68,-28l10632,2192r45,-58l10705,2066r10,-75l10715,284r-10,-76l10677,140r-45,-57l10575,39r-68,-29l10432,xe" fillcolor="#fcf4ef" stroked="f">
            <v:path arrowok="t" o:connecttype="custom" o:connectlocs="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
    <w:p w14:paraId="131A5924" w14:textId="77777777" w:rsidR="00B339F8" w:rsidRPr="00C0450D" w:rsidRDefault="00000000" w:rsidP="009D631A">
      <w:pPr>
        <w:pStyle w:val="Heading8"/>
        <w:bidi/>
        <w:spacing w:beforeLines="50" w:before="120" w:afterLines="50" w:after="120"/>
        <w:ind w:leftChars="64" w:left="141" w:rightChars="74" w:right="163"/>
        <w:rPr>
          <w:rFonts w:ascii="Tahoma" w:hAnsi="Tahoma" w:cs="Tahoma"/>
          <w:b w:val="0"/>
          <w:bCs w:val="0"/>
        </w:rPr>
      </w:pPr>
      <w:r w:rsidRPr="00C0450D">
        <w:rPr>
          <w:rFonts w:ascii="Tahoma" w:hAnsi="Tahoma" w:cs="Tahoma"/>
          <w:b w:val="0"/>
          <w:bCs w:val="0"/>
          <w:rtl/>
          <w:lang w:val="ar"/>
        </w:rPr>
        <w:t>ما سنقوم به</w:t>
      </w:r>
    </w:p>
    <w:p w14:paraId="74DA6D1A" w14:textId="77777777" w:rsidR="00B339F8" w:rsidRPr="006A7550" w:rsidRDefault="00000000" w:rsidP="009D631A">
      <w:pPr>
        <w:pStyle w:val="BodyText"/>
        <w:bidi/>
        <w:spacing w:beforeLines="50" w:before="120" w:afterLines="50" w:after="120"/>
        <w:ind w:leftChars="64" w:left="141" w:rightChars="74" w:right="163"/>
        <w:rPr>
          <w:rFonts w:ascii="Calibri" w:hAnsi="Calibri"/>
        </w:rPr>
      </w:pPr>
      <w:r w:rsidRPr="006A7550">
        <w:rPr>
          <w:rFonts w:ascii="Calibri" w:hAnsi="Calibri"/>
          <w:rtl/>
          <w:lang w:val="ar"/>
        </w:rPr>
        <w:t>بالتعاون مع جميع مستويات الحكومة والقطاع، سنقوم بجرد شامل لجميع مصادر البيانات ذات الصلة بمقدمي الرعاية بهدف إنشاء صورة وطنية موحدة لتجارب مقدمي الرعاية لتوجيه تطوير السياسات والخدمات والدعم.</w:t>
      </w:r>
    </w:p>
    <w:p w14:paraId="7A987308" w14:textId="77777777" w:rsidR="00B339F8" w:rsidRPr="006A7550" w:rsidRDefault="00000000" w:rsidP="009D631A">
      <w:pPr>
        <w:pStyle w:val="BodyText"/>
        <w:bidi/>
        <w:spacing w:beforeLines="50" w:before="120" w:afterLines="50" w:after="120"/>
        <w:ind w:leftChars="64" w:left="141" w:rightChars="74" w:right="163"/>
        <w:rPr>
          <w:rFonts w:ascii="Calibri" w:hAnsi="Calibri"/>
        </w:rPr>
      </w:pPr>
      <w:r w:rsidRPr="006A7550">
        <w:rPr>
          <w:rFonts w:ascii="Calibri" w:hAnsi="Calibri"/>
          <w:rtl/>
          <w:lang w:val="ar"/>
        </w:rPr>
        <w:t>سنعمل مع مجتمعات ومنظمات السكان الأصليين وسكان جزر مضيق توريس لضمان الحفاظ على سيادة البيانات وحوكمتها بشكل مناسب.</w:t>
      </w:r>
    </w:p>
    <w:p w14:paraId="4581EC06" w14:textId="0E6BCD82" w:rsidR="00B339F8" w:rsidRPr="006A7550" w:rsidRDefault="00A11F53" w:rsidP="004A1850">
      <w:pPr>
        <w:pStyle w:val="BodyText"/>
        <w:spacing w:beforeLines="50" w:before="120" w:afterLines="50" w:after="120"/>
        <w:rPr>
          <w:rFonts w:ascii="Calibri" w:hAnsi="Calibri"/>
          <w:sz w:val="20"/>
        </w:rPr>
      </w:pPr>
      <w:r>
        <w:rPr>
          <w:rFonts w:ascii="Calibri" w:hAnsi="Calibri"/>
          <w:noProof/>
          <w:color w:val="4A78AD"/>
          <w:lang w:val="en-US" w:eastAsia="zh-CN"/>
        </w:rPr>
        <w:pict w14:anchorId="03C6E54E">
          <v:shape id="_x0000_s1140" alt="" style="position:absolute;margin-left:-.4pt;margin-top:10.8pt;width:534.75pt;height:67.05pt;z-index:-251625472;mso-wrap-edited:f;mso-width-percent:0;mso-height-percent:0;mso-width-percent:0;mso-height-percent:0" coordsize="10695,1341" path="m284,l208,10,141,38,83,83,39,140,10,208,,283r,774l10,1132r29,68l83,1257r58,45l208,1330r76,10l10412,1340r75,-10l10555,1302r57,-45l10657,1200r28,-68l10695,1057r,-774l10685,208r-28,-68l10612,83r-57,-45l10487,10,10412,,284,xe" filled="f" strokecolor="#4a78ad" strokeweight="1pt">
            <v:path arrowok="t" o:connecttype="custom" o:connectlocs="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v:shape>
        </w:pict>
      </w:r>
    </w:p>
    <w:p w14:paraId="24486E3C" w14:textId="1FDD78B0" w:rsidR="00B339F8" w:rsidRPr="00C0450D" w:rsidRDefault="00000000" w:rsidP="009D631A">
      <w:pPr>
        <w:pStyle w:val="Heading8"/>
        <w:bidi/>
        <w:spacing w:beforeLines="100" w:before="240" w:afterLines="50" w:after="120"/>
        <w:ind w:leftChars="70" w:left="154"/>
        <w:rPr>
          <w:rFonts w:ascii="Tahoma" w:hAnsi="Tahoma" w:cs="Tahoma"/>
          <w:b w:val="0"/>
          <w:bCs w:val="0"/>
        </w:rPr>
      </w:pPr>
      <w:r w:rsidRPr="00C0450D">
        <w:rPr>
          <w:rFonts w:ascii="Tahoma" w:hAnsi="Tahoma" w:cs="Tahoma"/>
          <w:b w:val="0"/>
          <w:bCs w:val="0"/>
          <w:color w:val="4A78AD"/>
          <w:rtl/>
          <w:lang w:val="ar"/>
        </w:rPr>
        <w:t>الأهداف المدعومة:</w:t>
      </w:r>
    </w:p>
    <w:p w14:paraId="09B9B54A" w14:textId="77777777" w:rsidR="00B339F8" w:rsidRPr="00C0450D" w:rsidRDefault="00000000" w:rsidP="009D631A">
      <w:pPr>
        <w:pStyle w:val="Heading9"/>
        <w:bidi/>
        <w:spacing w:beforeLines="50" w:before="120" w:afterLines="50" w:after="120"/>
        <w:ind w:leftChars="70" w:left="154"/>
        <w:jc w:val="left"/>
      </w:pPr>
      <w:r w:rsidRPr="00C0450D">
        <w:rPr>
          <w:rtl/>
          <w:lang w:val="ar"/>
        </w:rPr>
        <w:t>تحديد مقدمي الرعاية والاعتراف بهم واحترامهم وتقديرهم.</w:t>
      </w:r>
    </w:p>
    <w:p w14:paraId="346C81EB" w14:textId="28198AC5" w:rsidR="00B339F8" w:rsidRPr="006A7550" w:rsidRDefault="00B339F8" w:rsidP="004A1850">
      <w:pPr>
        <w:pStyle w:val="BodyText"/>
        <w:spacing w:beforeLines="50" w:before="120" w:afterLines="50" w:after="120"/>
        <w:rPr>
          <w:rFonts w:ascii="Calibri" w:hAnsi="Calibri"/>
          <w:sz w:val="20"/>
        </w:rPr>
      </w:pPr>
    </w:p>
    <w:p w14:paraId="41C0EA64" w14:textId="59B1E0BA" w:rsidR="00B339F8" w:rsidRPr="006A7550" w:rsidRDefault="00B339F8" w:rsidP="004A1850">
      <w:pPr>
        <w:pStyle w:val="BodyText"/>
        <w:spacing w:beforeLines="50" w:before="120" w:afterLines="50" w:after="120"/>
        <w:rPr>
          <w:rFonts w:ascii="Calibri" w:hAnsi="Calibri"/>
          <w:sz w:val="20"/>
        </w:rPr>
      </w:pPr>
    </w:p>
    <w:p w14:paraId="20ECC5E3" w14:textId="18072567" w:rsidR="00B339F8" w:rsidRPr="006A7550" w:rsidRDefault="00233E2B"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755520" behindDoc="1" locked="0" layoutInCell="1" allowOverlap="1" wp14:anchorId="4366087E" wp14:editId="55D5466F">
            <wp:simplePos x="0" y="0"/>
            <wp:positionH relativeFrom="column">
              <wp:posOffset>-438150</wp:posOffset>
            </wp:positionH>
            <wp:positionV relativeFrom="paragraph">
              <wp:posOffset>98620</wp:posOffset>
            </wp:positionV>
            <wp:extent cx="7569200" cy="4210050"/>
            <wp:effectExtent l="0" t="0" r="0" b="0"/>
            <wp:wrapNone/>
            <wp:docPr id="38" name="图片 38" descr="Image of two older people in the garden and one is sitting in wal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age of two older people in the garden and one is sitting in walke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569200" cy="4210050"/>
                    </a:xfrm>
                    <a:prstGeom prst="rect">
                      <a:avLst/>
                    </a:prstGeom>
                  </pic:spPr>
                </pic:pic>
              </a:graphicData>
            </a:graphic>
            <wp14:sizeRelH relativeFrom="page">
              <wp14:pctWidth>0</wp14:pctWidth>
            </wp14:sizeRelH>
            <wp14:sizeRelV relativeFrom="page">
              <wp14:pctHeight>0</wp14:pctHeight>
            </wp14:sizeRelV>
          </wp:anchor>
        </w:drawing>
      </w:r>
    </w:p>
    <w:p w14:paraId="36705AD9" w14:textId="77777777" w:rsidR="00B339F8" w:rsidRPr="006A7550" w:rsidRDefault="00B339F8" w:rsidP="004A1850">
      <w:pPr>
        <w:pStyle w:val="BodyText"/>
        <w:spacing w:beforeLines="50" w:before="120" w:afterLines="50" w:after="120"/>
        <w:rPr>
          <w:rFonts w:ascii="Calibri" w:hAnsi="Calibri"/>
          <w:sz w:val="20"/>
        </w:rPr>
      </w:pPr>
    </w:p>
    <w:p w14:paraId="0F5A1851" w14:textId="77777777" w:rsidR="00B339F8" w:rsidRPr="006A7550" w:rsidRDefault="00A11F53" w:rsidP="00993D2B">
      <w:pPr>
        <w:pStyle w:val="Heading1"/>
        <w:bidi/>
      </w:pPr>
      <w:r>
        <w:rPr>
          <w:noProof/>
          <w:lang w:val="en-US" w:eastAsia="zh-CN"/>
        </w:rPr>
        <w:pict w14:anchorId="62AE82F1">
          <v:shape id="_x0000_s1139" type="#_x0000_t202" alt="" style="position:absolute;left:0;text-align:left;margin-left:0;margin-top:252.4pt;width:547.65pt;height:16pt;z-index:251756544;mso-wrap-style:square;mso-wrap-edited:f;mso-width-percent:0;mso-height-percent:0;mso-width-percent:0;mso-height-percent:0;v-text-anchor:top" filled="f" stroked="f">
            <v:textbox inset="0,0,0,0">
              <w:txbxContent>
                <w:p w14:paraId="0E66FE7F" w14:textId="77777777" w:rsidR="00E162A9" w:rsidRPr="00DA2278" w:rsidRDefault="00000000" w:rsidP="00E162A9">
                  <w:pPr>
                    <w:tabs>
                      <w:tab w:val="right" w:pos="10764"/>
                    </w:tabs>
                    <w:bidi/>
                    <w:rPr>
                      <w:rFonts w:eastAsiaTheme="minorEastAsia"/>
                      <w:lang w:eastAsia="zh-CN"/>
                    </w:rPr>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38</w:t>
                  </w:r>
                </w:p>
              </w:txbxContent>
            </v:textbox>
          </v:shape>
        </w:pict>
      </w:r>
      <w:r w:rsidR="000613D7" w:rsidRPr="006A7550">
        <w:rPr>
          <w:rtl/>
          <w:lang w:val="ar"/>
        </w:rPr>
        <w:br w:type="page"/>
      </w:r>
      <w:bookmarkStart w:id="18" w:name="_Toc256000018"/>
      <w:r w:rsidR="000613D7" w:rsidRPr="006A7550">
        <w:rPr>
          <w:rtl/>
          <w:lang w:val="ar"/>
        </w:rPr>
        <w:lastRenderedPageBreak/>
        <w:t>الخطوات التالية</w:t>
      </w:r>
      <w:bookmarkEnd w:id="18"/>
    </w:p>
    <w:p w14:paraId="0E639AF8" w14:textId="77777777" w:rsidR="00B339F8" w:rsidRDefault="00000000" w:rsidP="00B804D2">
      <w:pPr>
        <w:pStyle w:val="BodyText"/>
        <w:bidi/>
        <w:spacing w:beforeLines="50" w:before="120" w:afterLines="50" w:after="120"/>
        <w:ind w:right="142"/>
        <w:rPr>
          <w:rFonts w:ascii="Calibri" w:hAnsi="Calibri"/>
          <w:lang w:val="en-AU"/>
        </w:rPr>
      </w:pPr>
      <w:r w:rsidRPr="006A7550">
        <w:rPr>
          <w:rFonts w:ascii="Calibri" w:hAnsi="Calibri"/>
          <w:rtl/>
          <w:lang w:val="ar"/>
        </w:rPr>
        <w:t>سوف نقوم بتنفيذ الإستراتيجية من خلال خطط العمل. سوف نقوم بقياس الإجراءات من خلال إطار النتائج لتقييم التقدم والفعالية.</w:t>
      </w:r>
    </w:p>
    <w:p w14:paraId="49664283" w14:textId="77777777" w:rsidR="00B804D2" w:rsidRPr="00B804D2" w:rsidRDefault="00B804D2" w:rsidP="00B804D2">
      <w:pPr>
        <w:pStyle w:val="BodyText"/>
        <w:bidi/>
        <w:spacing w:beforeLines="50" w:before="120" w:afterLines="50" w:after="120"/>
        <w:ind w:right="142"/>
        <w:rPr>
          <w:rFonts w:ascii="Calibri" w:hAnsi="Calibri"/>
          <w:lang w:val="en-AU"/>
        </w:rPr>
      </w:pPr>
    </w:p>
    <w:p w14:paraId="1E3CD0C5" w14:textId="77777777" w:rsidR="00B339F8" w:rsidRPr="00B804D2" w:rsidRDefault="00000000" w:rsidP="003811F4">
      <w:pPr>
        <w:pStyle w:val="Heading2"/>
        <w:bidi/>
        <w:rPr>
          <w:rFonts w:ascii="Tahoma" w:hAnsi="Tahoma" w:cs="Tahoma"/>
          <w:b w:val="0"/>
          <w:bCs w:val="0"/>
        </w:rPr>
      </w:pPr>
      <w:bookmarkStart w:id="19" w:name="_Toc256000019"/>
      <w:r w:rsidRPr="00B804D2">
        <w:rPr>
          <w:rFonts w:ascii="Tahoma" w:hAnsi="Tahoma" w:cs="Tahoma"/>
          <w:b w:val="0"/>
          <w:bCs w:val="0"/>
          <w:rtl/>
          <w:lang w:val="ar"/>
        </w:rPr>
        <w:t>الإجراءات</w:t>
      </w:r>
      <w:bookmarkEnd w:id="19"/>
    </w:p>
    <w:p w14:paraId="1E21E3A5" w14:textId="77777777" w:rsidR="00B339F8" w:rsidRPr="006A7550" w:rsidRDefault="00000000" w:rsidP="00B804D2">
      <w:pPr>
        <w:pStyle w:val="BodyText"/>
        <w:bidi/>
        <w:spacing w:beforeLines="50" w:before="120" w:afterLines="50" w:after="120"/>
        <w:ind w:right="284"/>
        <w:rPr>
          <w:rFonts w:ascii="Calibri" w:hAnsi="Calibri"/>
        </w:rPr>
      </w:pPr>
      <w:r w:rsidRPr="006A7550">
        <w:rPr>
          <w:rFonts w:ascii="Calibri" w:hAnsi="Calibri"/>
          <w:rtl/>
          <w:lang w:val="ar"/>
        </w:rPr>
        <w:t>تم تطوير إجراءات أولية تهدف إلى تحقيق الرؤية والمجالات ذات الأولوية، ووضع الأسس للعمل المستقبلي لتحقيق النتائج المرجوة لمقدمي الرعاية. وقد تم توضيح هذه الأهداف في خطة العمل الأولية المرفقة 2024-2027.</w:t>
      </w:r>
    </w:p>
    <w:p w14:paraId="1526EEC3" w14:textId="77777777" w:rsidR="00B339F8" w:rsidRPr="006A7550" w:rsidRDefault="00000000" w:rsidP="00B804D2">
      <w:pPr>
        <w:pStyle w:val="BodyText"/>
        <w:bidi/>
        <w:spacing w:beforeLines="50" w:before="120" w:afterLines="50" w:after="120"/>
        <w:ind w:right="284"/>
        <w:rPr>
          <w:rFonts w:ascii="Calibri" w:hAnsi="Calibri"/>
        </w:rPr>
      </w:pPr>
      <w:r w:rsidRPr="006A7550">
        <w:rPr>
          <w:rFonts w:ascii="Calibri" w:hAnsi="Calibri"/>
          <w:rtl/>
          <w:lang w:val="ar"/>
        </w:rPr>
        <w:t>مع تحقيق نتائج الإصلاحات الأخرى ذات الصلة بمقدمي الرعاية، قد تظهر مجالات جديدة ذات أولوية وإجراءات عملية إضافية. على مدار فترة تنفيذ الاستراتيجية، سنقوم بقياس وتقييم تأثير الإجراءات التي تم تنفيذها. وسيساعد ذلك في تطوير خطط العمل المستقبلية لتحقيق رؤية الاستراتيجية.</w:t>
      </w:r>
    </w:p>
    <w:p w14:paraId="11A25CB3" w14:textId="77777777" w:rsidR="00B339F8" w:rsidRDefault="00000000" w:rsidP="00B804D2">
      <w:pPr>
        <w:pStyle w:val="BodyText"/>
        <w:bidi/>
        <w:spacing w:beforeLines="50" w:before="120" w:afterLines="50" w:after="120"/>
        <w:ind w:right="284"/>
        <w:rPr>
          <w:rFonts w:ascii="Calibri" w:hAnsi="Calibri"/>
          <w:lang w:val="en-AU"/>
        </w:rPr>
      </w:pPr>
      <w:r w:rsidRPr="006A7550">
        <w:rPr>
          <w:rFonts w:ascii="Calibri" w:hAnsi="Calibri"/>
          <w:rtl/>
          <w:lang w:val="ar"/>
        </w:rPr>
        <w:t>وسيتم تنفيذ خطة العمل، التي تستند إلى الآراء ووجهات النظر والمشورة والخبرات التي تم جمعها أثناء تطوير الاستراتيجية، خلال السنوات الثلاث الأولى.</w:t>
      </w:r>
    </w:p>
    <w:p w14:paraId="2643EDBB" w14:textId="77777777" w:rsidR="00B804D2" w:rsidRPr="00B804D2" w:rsidRDefault="00B804D2" w:rsidP="00B804D2">
      <w:pPr>
        <w:pStyle w:val="BodyText"/>
        <w:bidi/>
        <w:spacing w:beforeLines="50" w:before="120" w:afterLines="50" w:after="120"/>
        <w:ind w:right="284"/>
        <w:rPr>
          <w:rFonts w:ascii="Calibri" w:hAnsi="Calibri"/>
          <w:lang w:val="en-AU"/>
        </w:rPr>
      </w:pPr>
    </w:p>
    <w:p w14:paraId="1CCAF8CD" w14:textId="77777777" w:rsidR="00B339F8" w:rsidRPr="00B804D2" w:rsidRDefault="00000000" w:rsidP="003811F4">
      <w:pPr>
        <w:pStyle w:val="Heading2"/>
        <w:bidi/>
        <w:rPr>
          <w:rFonts w:ascii="Tahoma" w:hAnsi="Tahoma" w:cs="Tahoma"/>
          <w:b w:val="0"/>
          <w:bCs w:val="0"/>
        </w:rPr>
      </w:pPr>
      <w:bookmarkStart w:id="20" w:name="_Toc256000020"/>
      <w:r w:rsidRPr="00B804D2">
        <w:rPr>
          <w:rFonts w:ascii="Tahoma" w:hAnsi="Tahoma" w:cs="Tahoma"/>
          <w:b w:val="0"/>
          <w:bCs w:val="0"/>
          <w:rtl/>
          <w:lang w:val="ar"/>
        </w:rPr>
        <w:t>المراقبة والأدلة والتقييم</w:t>
      </w:r>
      <w:bookmarkEnd w:id="20"/>
    </w:p>
    <w:p w14:paraId="31B785AC"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يُعد نهج شامل للمراقبة والأدلة والتقييم، ينسق بين البيانات والبحث والتقييم، جزءًا أساسيًا من تطوير وتنفيذ وتأثير الاستراتيجية.</w:t>
      </w:r>
    </w:p>
    <w:p w14:paraId="688FEFF9" w14:textId="77777777" w:rsidR="00B339F8" w:rsidRPr="006A7550" w:rsidRDefault="00000000" w:rsidP="0072044D">
      <w:pPr>
        <w:pStyle w:val="BodyText"/>
        <w:bidi/>
        <w:spacing w:beforeLines="50" w:before="120" w:afterLines="100" w:after="240"/>
        <w:rPr>
          <w:rFonts w:ascii="Calibri" w:hAnsi="Calibri"/>
        </w:rPr>
      </w:pPr>
      <w:r w:rsidRPr="006A7550">
        <w:rPr>
          <w:rFonts w:ascii="Calibri" w:hAnsi="Calibri"/>
          <w:rtl/>
          <w:lang w:val="ar"/>
        </w:rPr>
        <w:t>وتشمل المكونات الأساسية لهذا النهج ما يلي:</w:t>
      </w:r>
    </w:p>
    <w:p w14:paraId="74F61126" w14:textId="77777777" w:rsidR="00B339F8" w:rsidRPr="006A7550" w:rsidRDefault="00A11F53" w:rsidP="004A1850">
      <w:pPr>
        <w:pStyle w:val="BodyText"/>
        <w:spacing w:beforeLines="50" w:before="120" w:afterLines="50" w:after="120"/>
        <w:rPr>
          <w:rFonts w:ascii="Calibri" w:hAnsi="Calibri"/>
          <w:sz w:val="11"/>
        </w:rPr>
      </w:pPr>
      <w:r>
        <w:rPr>
          <w:rFonts w:ascii="Calibri" w:hAnsi="Calibri"/>
          <w:sz w:val="11"/>
        </w:rPr>
      </w:r>
      <w:r>
        <w:rPr>
          <w:rFonts w:ascii="Calibri" w:hAnsi="Calibri"/>
          <w:sz w:val="11"/>
        </w:rPr>
        <w:pict w14:anchorId="4FA436DF">
          <v:group id="_x0000_s1115" alt="" style="width:527.25pt;height:176.5pt;mso-wrap-distance-left:0;mso-wrap-distance-right:0;mso-position-horizontal-relative:char;mso-position-vertical-relative:line" coordorigin="680,366" coordsize="10545,3530">
            <v:shape id="_x0000_s1116" alt="" style="position:absolute;left:680;top:365;width:10545;height:3530" coordorigin="680,366" coordsize="10545,3530" path="m10942,366r-9978,l888,376r-67,28l763,449r-44,57l690,574r-10,75l680,3611r10,76l719,3754r44,58l821,3856r67,29l964,3895r9978,l11017,3885r68,-29l11142,3812r44,-58l11215,3687r10,-76l11225,649r-10,-75l11186,506r-44,-57l11085,404r-68,-28l10942,366xe" fillcolor="#faf4f4" stroked="f">
              <v:path arrowok="t"/>
            </v:shape>
            <v:shape id="_x0000_s1117" alt="" style="position:absolute;left:1773;top:1621;width:1105;height:958" coordorigin="1774,1621" coordsize="1105,958" path="m2878,2263r-57,58l2755,2369r-75,36l2599,2427r-86,8l2437,2429r-73,-18l2296,2382r-62,-38l2179,2297r-47,-56l2093,2180r-29,-68l2046,2039r-6,-77l2167,1962,1970,1621r-196,341l1896,1962r5,77l1915,2114r23,71l1968,2252r39,63l2052,2372r51,52l2161,2469r62,38l2290,2538r71,22l2436,2575r77,4e" filled="f" strokecolor="#ce6c83" strokeweight="2.5pt">
              <v:path arrowok="t"/>
            </v:shape>
            <v:shape id="_x0000_s1118" alt="" style="position:absolute;left:2148;top:1344;width:1105;height:958" coordorigin="2148,1345" coordsize="1105,958" path="m2148,1661r57,-58l2272,1555r74,-36l2427,1497r86,-8l2590,1495r73,18l2731,1542r62,38l2848,1628r47,55l2934,1745r28,68l2980,1885r7,77l2860,1962r197,341l3253,1962r-122,l3126,1885r-14,-75l3089,1739r-31,-67l3020,1609r-45,-57l2923,1501r-57,-46l2804,1417r-68,-31l2665,1364r-74,-14l2513,1345e" filled="f" strokecolor="#ce6c83" strokeweight="2.5pt">
              <v:path arrowok="t"/>
            </v:shape>
            <v:shape id="_x0000_s1119" alt="" style="position:absolute;left:5542;top:1432;width:820;height:1060" coordorigin="5543,1432" coordsize="820,1060" path="m5543,1432r820,l6363,2277r-205,215l5543,2492r,-1060xe" filled="f" strokecolor="#ce6c83" strokeweight="2.5pt">
              <v:path arrowok="t"/>
            </v:shape>
            <v:shape id="_x0000_s1120" alt="" style="position:absolute;left:6149;top:2262;width:214;height:230" coordorigin="6149,2262" coordsize="214,230" path="m6363,2262r-214,l6149,2492e" filled="f" strokecolor="#ce6c83" strokeweight="2.5pt">
              <v:path arrowok="t"/>
            </v:shape>
            <v:shape id="_x0000_s1121" alt="" style="position:absolute;left:5697;top:1679;width:208;height:139" coordorigin="5698,1680" coordsize="208,139" path="m5698,1749r69,69l5905,1680e" filled="f" strokecolor="#ce6c83" strokeweight="2.5pt">
              <v:path arrowok="t"/>
            </v:shape>
            <v:line id="_x0000_s1122" alt="" style="position:absolute" from="6019,1696" to="6223,1696" strokecolor="#ce6c83" strokeweight="2.5pt"/>
            <v:line id="_x0000_s1123" alt="" style="position:absolute" from="6019,1797" to="6127,1797" strokecolor="#ce6c83" strokeweight="2.5pt"/>
            <v:shape id="_x0000_s1124" alt="" style="position:absolute;left:5697;top:1996;width:208;height:139" coordorigin="5698,1997" coordsize="208,139" path="m5698,2066r69,69l5905,1997e" filled="f" strokecolor="#ce6c83" strokeweight="2.5pt">
              <v:path arrowok="t"/>
            </v:shape>
            <v:line id="_x0000_s1125" alt="" style="position:absolute" from="6019,2013" to="6223,2013" strokecolor="#ce6c83" strokeweight="2.5pt"/>
            <v:line id="_x0000_s1126" alt="" style="position:absolute" from="6019,2114" to="6127,2114" strokecolor="#ce6c83" strokeweight="2.5pt"/>
            <v:shape id="_x0000_s1127" alt="" style="position:absolute;left:8869;top:1634;width:1064;height:922" coordorigin="8869,1634" coordsize="1064,922" path="m9933,2252r-56,56l9813,2354r-71,34l9664,2410r-83,7l9507,2412r-70,-18l9372,2367r-60,-37l9259,2284r-45,-53l9177,2171r-28,-65l9132,2036r-6,-74l9248,1962,9058,1634r-189,328l8987,1962r5,75l9005,2108r22,69l9057,2241r36,61l9137,2357r50,49l9242,2450r60,37l9366,2516r69,22l9507,2552r74,4e" filled="f" strokecolor="#ce6c83" strokeweight="2.5pt">
              <v:path arrowok="t"/>
            </v:shape>
            <v:shape id="_x0000_s1128" alt="" style="position:absolute;left:9229;top:1367;width:1064;height:922" coordorigin="9230,1368" coordsize="1064,922" path="m9230,1672r55,-56l9349,1570r71,-34l9498,1514r83,-7l9655,1513r70,17l9790,1557r60,38l9903,1640r46,53l9986,1753r27,65l10031,1888r6,74l9915,1962r189,328l10293,1962r-118,l10171,1888r-14,-72l10135,1747r-29,-64l10069,1623r-44,-55l9976,1518r-55,-44l9860,1438r-64,-30l9727,1386r-71,-13l9581,1368e" filled="f" strokecolor="#ce6c83" strokeweight="2.5pt">
              <v:path arrowok="t"/>
            </v:shape>
            <v:line id="_x0000_s1129" alt="" style="position:absolute" from="9641,1779" to="9781,1779" strokecolor="#ce6c83" strokeweight="2.5pt"/>
            <v:shape id="_x0000_s1130" alt="" style="position:absolute;left:9384;top:1730;width:146;height:98" coordorigin="9385,1731" coordsize="146,98" path="m9385,1780r48,48l9530,1731e" filled="f" strokecolor="#ce6c83" strokeweight="2.5pt">
              <v:path arrowok="t"/>
            </v:shape>
            <v:line id="_x0000_s1131" alt="" style="position:absolute" from="9641,1962" to="9781,1962" strokecolor="#ce6c83" strokeweight="2.5pt"/>
            <v:shape id="_x0000_s1132" alt="" style="position:absolute;left:9384;top:1913;width:146;height:98" coordorigin="9385,1913" coordsize="146,98" path="m9385,1962r48,49l9530,1913e" filled="f" strokecolor="#ce6c83" strokeweight="2.5pt">
              <v:path arrowok="t"/>
            </v:shape>
            <v:line id="_x0000_s1133" alt="" style="position:absolute" from="9641,2145" to="9781,2145" strokecolor="#ce6c83" strokeweight="2.5pt"/>
            <v:shape id="_x0000_s1134" alt="" style="position:absolute;left:9384;top:2096;width:146;height:98" coordorigin="9385,2096" coordsize="146,98" path="m9385,2145r48,48l9530,2096e" filled="f" strokecolor="#ce6c83" strokeweight="2.5pt">
              <v:path arrowok="t"/>
            </v:shape>
            <v:shape id="_x0000_s1135" type="#_x0000_t202" alt="" style="position:absolute;left:1171;top:689;width:5606;height:325;mso-wrap-style:square;v-text-anchor:top" filled="f" stroked="f">
              <v:textbox inset="0,0,0,0">
                <w:txbxContent>
                  <w:p w14:paraId="09153014" w14:textId="77777777" w:rsidR="000613D7" w:rsidRPr="00B804D2" w:rsidRDefault="00000000" w:rsidP="00B804D2">
                    <w:pPr>
                      <w:bidi/>
                      <w:spacing w:line="317" w:lineRule="exact"/>
                      <w:jc w:val="center"/>
                      <w:rPr>
                        <w:rFonts w:ascii="Calibri" w:hAnsi="Calibri"/>
                        <w:b/>
                        <w:sz w:val="26"/>
                        <w:szCs w:val="26"/>
                      </w:rPr>
                    </w:pPr>
                    <w:r w:rsidRPr="00B804D2">
                      <w:rPr>
                        <w:rFonts w:ascii="Calibri" w:hAnsi="Calibri"/>
                        <w:b/>
                        <w:sz w:val="26"/>
                        <w:szCs w:val="26"/>
                        <w:rtl/>
                        <w:lang w:val="ar"/>
                      </w:rPr>
                      <w:t>وتشمل المكونات الأساسية لهذا النهج ما يلي:</w:t>
                    </w:r>
                  </w:p>
                  <w:p w14:paraId="498A6740" w14:textId="77777777" w:rsidR="00B804D2" w:rsidRDefault="00B804D2"/>
                </w:txbxContent>
              </v:textbox>
            </v:shape>
            <v:shape id="_x0000_s1136" type="#_x0000_t202" alt="" style="position:absolute;left:1576;top:2840;width:2120;height:325;mso-wrap-style:square;v-text-anchor:top" filled="f" stroked="f">
              <v:textbox inset="0,0,0,0">
                <w:txbxContent>
                  <w:p w14:paraId="58CC16AC" w14:textId="77777777" w:rsidR="000613D7" w:rsidRPr="006A7550" w:rsidRDefault="00000000" w:rsidP="00B804D2">
                    <w:pPr>
                      <w:bidi/>
                      <w:spacing w:line="325" w:lineRule="exact"/>
                      <w:jc w:val="center"/>
                      <w:rPr>
                        <w:rFonts w:ascii="Calibri" w:hAnsi="Calibri"/>
                        <w:sz w:val="26"/>
                      </w:rPr>
                    </w:pPr>
                    <w:r w:rsidRPr="006A7550">
                      <w:rPr>
                        <w:rFonts w:ascii="Calibri" w:hAnsi="Calibri"/>
                        <w:sz w:val="26"/>
                        <w:rtl/>
                        <w:lang w:val="ar"/>
                      </w:rPr>
                      <w:t>نظرية التغيير</w:t>
                    </w:r>
                  </w:p>
                </w:txbxContent>
              </v:textbox>
            </v:shape>
            <v:shape id="_x0000_s1137" type="#_x0000_t202" alt="" style="position:absolute;left:4573;top:2840;width:2774;height:325;mso-wrap-style:square;v-text-anchor:top" filled="f" stroked="f">
              <v:textbox inset="0,0,0,0">
                <w:txbxContent>
                  <w:p w14:paraId="01E6CD21" w14:textId="77777777" w:rsidR="000613D7" w:rsidRPr="006A7550" w:rsidRDefault="00000000" w:rsidP="00B804D2">
                    <w:pPr>
                      <w:bidi/>
                      <w:spacing w:line="325" w:lineRule="exact"/>
                      <w:jc w:val="center"/>
                      <w:rPr>
                        <w:rFonts w:ascii="Calibri" w:hAnsi="Calibri"/>
                        <w:sz w:val="26"/>
                      </w:rPr>
                    </w:pPr>
                    <w:r w:rsidRPr="006A7550">
                      <w:rPr>
                        <w:rFonts w:ascii="Calibri" w:hAnsi="Calibri"/>
                        <w:sz w:val="26"/>
                        <w:rtl/>
                        <w:lang w:val="ar"/>
                      </w:rPr>
                      <w:t>إطار النتائج</w:t>
                    </w:r>
                  </w:p>
                </w:txbxContent>
              </v:textbox>
            </v:shape>
            <v:shape id="_x0000_s1138" type="#_x0000_t202" alt="" style="position:absolute;left:8277;top:2840;width:2563;height:626;mso-wrap-style:square;v-text-anchor:top" filled="f" stroked="f">
              <v:textbox inset="0,0,0,0">
                <w:txbxContent>
                  <w:p w14:paraId="67D752E8" w14:textId="77777777" w:rsidR="000613D7" w:rsidRPr="006A7550" w:rsidRDefault="00000000">
                    <w:pPr>
                      <w:bidi/>
                      <w:spacing w:before="45" w:line="158" w:lineRule="auto"/>
                      <w:ind w:right="-7" w:firstLine="226"/>
                      <w:rPr>
                        <w:rFonts w:ascii="Calibri" w:hAnsi="Calibri"/>
                        <w:sz w:val="26"/>
                      </w:rPr>
                    </w:pPr>
                    <w:r w:rsidRPr="006A7550">
                      <w:rPr>
                        <w:rFonts w:ascii="Calibri" w:hAnsi="Calibri"/>
                        <w:sz w:val="26"/>
                        <w:rtl/>
                        <w:lang w:val="ar"/>
                      </w:rPr>
                      <w:t>إطار للمراقبة والتقييم.</w:t>
                    </w:r>
                  </w:p>
                </w:txbxContent>
              </v:textbox>
            </v:shape>
            <w10:anchorlock/>
          </v:group>
        </w:pict>
      </w:r>
    </w:p>
    <w:p w14:paraId="1EFCDC03" w14:textId="77777777" w:rsidR="00B339F8" w:rsidRPr="006A7550" w:rsidRDefault="00000000" w:rsidP="0072044D">
      <w:pPr>
        <w:pStyle w:val="BodyText"/>
        <w:bidi/>
        <w:spacing w:beforeLines="100" w:before="240" w:afterLines="50" w:after="120"/>
        <w:rPr>
          <w:rFonts w:ascii="Calibri" w:hAnsi="Calibri"/>
        </w:rPr>
      </w:pPr>
      <w:r w:rsidRPr="006A7550">
        <w:rPr>
          <w:rFonts w:ascii="Calibri" w:hAnsi="Calibri"/>
          <w:rtl/>
          <w:lang w:val="ar"/>
        </w:rPr>
        <w:t>توضح نظرية التغيير سبب الحاجة إلى التغيير وكيف يمكن لإجراءاتنا أن تساعدنا في تحقيق أهدافنا.</w:t>
      </w:r>
    </w:p>
    <w:p w14:paraId="659126A5"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وسيوضح إطار النتائج كيفية قياس نتائج الاستراتيجية، وتوفير مؤشرات قابلة للقياس حيثما أمكن.</w:t>
      </w:r>
    </w:p>
    <w:p w14:paraId="0C8473B1"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سيدعم إطار المراقبة والتقييم إطار النتائج من خلال تتبع تقدم ونجاح الإجراءات المتخذة ومراقبة التقدم المحرز نحو تحقيق الأهداف والرؤية.</w:t>
      </w:r>
    </w:p>
    <w:p w14:paraId="5057086B"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ستسهم أصوات وآراء مقدمي الرعاية في إرشاد تنفيذ الاستراتيجية، ومراقبتها، ومراجعتها لضمان تحقيق النتائج. سيتم إجراء التقييم بطريقة تحترم الخصوصية الثقافية، مع الاعتراف بمبادئ سيادة وحوكمة بيانات الشعوب الأصلية وتضمينها.</w:t>
      </w:r>
    </w:p>
    <w:p w14:paraId="35EAD6C6"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سنجري مراجعة في منتصف الطريق وتقييمًا نهائيًا للاستراتيجية. وستكون تقارير التقييم متاحة للعامة.</w:t>
      </w:r>
    </w:p>
    <w:p w14:paraId="0D3E44F9" w14:textId="77777777" w:rsidR="00B339F8" w:rsidRPr="006A7550" w:rsidRDefault="00000000" w:rsidP="004A1850">
      <w:pPr>
        <w:pStyle w:val="BodyText"/>
        <w:spacing w:beforeLines="50" w:before="120" w:afterLines="50" w:after="120"/>
        <w:rPr>
          <w:rFonts w:ascii="Calibri" w:hAnsi="Calibri"/>
          <w:sz w:val="18"/>
        </w:rPr>
      </w:pPr>
      <w:r>
        <w:rPr>
          <w:rFonts w:ascii="Calibri" w:hAnsi="Calibri"/>
        </w:rPr>
        <w:br w:type="page"/>
      </w:r>
    </w:p>
    <w:p w14:paraId="28E8AC2C" w14:textId="77777777" w:rsidR="00B339F8" w:rsidRPr="006A7550" w:rsidRDefault="00000000" w:rsidP="00993D2B">
      <w:pPr>
        <w:pStyle w:val="Heading1"/>
        <w:bidi/>
      </w:pPr>
      <w:bookmarkStart w:id="21" w:name="_Toc256000021"/>
      <w:r w:rsidRPr="006A7550">
        <w:rPr>
          <w:rtl/>
          <w:lang w:val="ar"/>
        </w:rPr>
        <w:lastRenderedPageBreak/>
        <w:t>لمحة عامة: تنوع مقدمي الرعاية</w:t>
      </w:r>
      <w:bookmarkEnd w:id="21"/>
    </w:p>
    <w:p w14:paraId="0121D1CE" w14:textId="77777777" w:rsidR="00B339F8" w:rsidRDefault="00000000" w:rsidP="000B41DD">
      <w:pPr>
        <w:pStyle w:val="BodyText"/>
        <w:bidi/>
        <w:spacing w:beforeLines="50" w:before="120" w:afterLines="50" w:after="120"/>
        <w:ind w:right="567"/>
        <w:rPr>
          <w:rFonts w:ascii="Calibri" w:hAnsi="Calibri"/>
          <w:lang w:val="en-AU"/>
        </w:rPr>
      </w:pPr>
      <w:r w:rsidRPr="006A7550">
        <w:rPr>
          <w:rFonts w:ascii="Calibri" w:hAnsi="Calibri"/>
          <w:rtl/>
          <w:lang w:val="ar"/>
        </w:rPr>
        <w:t xml:space="preserve">مقدمو الرعاية متنوعون. غالبًا ما يعني التقاطع بين مقدمي الرعاية أن بعض الفئات من مقدمي الرعاية يواجهون تحديات إضافية وعوائق للحصول على الدعم. يناقش هذا الجزء التحديات التي </w:t>
      </w:r>
      <w:proofErr w:type="spellStart"/>
      <w:r w:rsidRPr="006A7550">
        <w:rPr>
          <w:rFonts w:ascii="Calibri" w:hAnsi="Calibri"/>
          <w:rtl/>
          <w:lang w:val="ar"/>
        </w:rPr>
        <w:t>يواجهها</w:t>
      </w:r>
      <w:proofErr w:type="spellEnd"/>
      <w:r w:rsidRPr="006A7550">
        <w:rPr>
          <w:rFonts w:ascii="Calibri" w:hAnsi="Calibri"/>
          <w:rtl/>
          <w:lang w:val="ar"/>
        </w:rPr>
        <w:t xml:space="preserve"> مقدمو الرعاية، مستندًا إلى الأدلة المستخلصة من جمع البيانات، ونتائج الاستشارات، والتقارير، وغيرها من الأنشطة ذات الصلة التي وردت في الاستراتيجية.</w:t>
      </w:r>
    </w:p>
    <w:p w14:paraId="56CC958B" w14:textId="77777777" w:rsidR="000B41DD" w:rsidRPr="000B41DD" w:rsidRDefault="000B41DD" w:rsidP="000B41DD">
      <w:pPr>
        <w:pStyle w:val="BodyText"/>
        <w:bidi/>
        <w:spacing w:beforeLines="50" w:before="120" w:afterLines="50" w:after="120"/>
        <w:rPr>
          <w:rFonts w:ascii="Calibri" w:hAnsi="Calibri"/>
          <w:lang w:val="en-AU"/>
        </w:rPr>
      </w:pPr>
    </w:p>
    <w:p w14:paraId="097A79B2" w14:textId="77777777" w:rsidR="00B339F8" w:rsidRPr="000B41DD" w:rsidRDefault="00000000" w:rsidP="004A1850">
      <w:pPr>
        <w:bidi/>
        <w:spacing w:beforeLines="50" w:before="120" w:afterLines="50" w:after="120"/>
        <w:rPr>
          <w:rFonts w:ascii="Calibri" w:hAnsi="Calibri"/>
          <w:b/>
          <w:sz w:val="40"/>
          <w:szCs w:val="40"/>
        </w:rPr>
      </w:pPr>
      <w:r w:rsidRPr="000B41DD">
        <w:rPr>
          <w:rFonts w:ascii="Calibri" w:hAnsi="Calibri"/>
          <w:b/>
          <w:color w:val="4A78AD"/>
          <w:sz w:val="40"/>
          <w:szCs w:val="40"/>
          <w:rtl/>
          <w:lang w:val="ar"/>
        </w:rPr>
        <w:t>مقدمي الرعاية الشباب</w:t>
      </w:r>
    </w:p>
    <w:p w14:paraId="3A9B5B70" w14:textId="1135440B" w:rsidR="00B339F8" w:rsidRPr="006A7550" w:rsidRDefault="00000000" w:rsidP="000B41DD">
      <w:pPr>
        <w:pStyle w:val="BodyText"/>
        <w:bidi/>
        <w:spacing w:beforeLines="50" w:before="120" w:afterLines="50" w:after="120"/>
        <w:ind w:right="284"/>
        <w:rPr>
          <w:rFonts w:ascii="Calibri" w:hAnsi="Calibri"/>
        </w:rPr>
      </w:pPr>
      <w:r w:rsidRPr="006A7550">
        <w:rPr>
          <w:rFonts w:ascii="Calibri" w:hAnsi="Calibri"/>
          <w:rtl/>
          <w:lang w:val="ar"/>
        </w:rPr>
        <w:t>سجل عام 2022 وجود 391300 من مقدمي الرعاية الذين يقل سنهم عن 25 عامًا (المكتب الأسترالي للإحصاء ABS،</w:t>
      </w:r>
      <w:r w:rsidR="00233E2B">
        <w:rPr>
          <w:rFonts w:ascii="Calibri" w:hAnsi="Calibri"/>
          <w:lang w:val="en-US"/>
        </w:rPr>
        <w:br/>
      </w:r>
      <w:r w:rsidRPr="006A7550">
        <w:rPr>
          <w:rFonts w:ascii="Calibri" w:hAnsi="Calibri"/>
          <w:rtl/>
          <w:lang w:val="ar"/>
        </w:rPr>
        <w:t>2024). ومن المرجح أن يكون هذا التقدير أقل من الواقع بسبب القيود المفروضة على جمع البيانات، والتصورات الاجتماعية حول ما يشكل تقديم الرعاية، فضلاً عن الافتقار العام إلى الوعي حول المساهمة التي يقدمها الشباب في دعم ورعاية أفراد الأسرة. يشير التحقيق إلى أن مقدمي الرعاية الشباب قد لا يعتبرون أنفسهم مقدمي رعاية وقد "يعتبرون أدوارهم في الرعاية جزءًا طبيعيًا من الحياة الأسرية". قد يكون الشاب هو مقدم الرعاية الأساسي أو يشارك مسؤوليات الرعاية مع أفراد آخرين. قد يعتنون بأشقائهم، ويتولون مسؤوليات إضافية في المنزل لدعم مقدم الرعاية الأساسي، أو يُؤَدُّون مزيج من هذه المهام.</w:t>
      </w:r>
    </w:p>
    <w:p w14:paraId="750F9863" w14:textId="77777777" w:rsidR="00B339F8" w:rsidRPr="006A7550" w:rsidRDefault="00A11F53" w:rsidP="004A1850">
      <w:pPr>
        <w:pStyle w:val="BodyText"/>
        <w:spacing w:beforeLines="50" w:before="120" w:afterLines="50" w:after="120"/>
        <w:rPr>
          <w:rFonts w:ascii="Calibri" w:hAnsi="Calibri"/>
          <w:sz w:val="21"/>
        </w:rPr>
      </w:pPr>
      <w:r>
        <w:pict w14:anchorId="34B4ECEE">
          <v:group id="_x0000_s1108" alt="" style="position:absolute;margin-left:31.8pt;margin-top:17.2pt;width:531.75pt;height:59.6pt;z-index:-251645952;mso-wrap-distance-left:0;mso-wrap-distance-right:0;mso-position-horizontal-relative:page" coordorigin="636,344" coordsize="10635,1192">
            <v:shape id="_x0000_s1109" alt="" style="position:absolute;left:1096;top:344;width:9714;height:1192" coordorigin="1096,344" coordsize="9714,1192" path="m3693,344r-801,2l2579,352,1562,386r-118,10l1330,413r-77,18l1195,456r-55,69l1127,606r-11,81l1107,768r-6,81l1097,930r-1,81l1100,1092r8,82l1120,1255r18,81l1201,1420r59,30l1337,1472r95,15l1663,1510r78,6l1819,1521r78,4l1974,1526r2245,9l5654,1526,9597,1426r80,-3l9757,1419r80,-5l9997,1401r397,-38l10490,1350r81,-19l10638,1304r52,-32l10752,1188r26,-82l10796,1024r11,-83l10810,859r-4,-82l10792,694r-22,-82l10701,536r-65,-25l10552,496r-317,-33l10076,449r-80,-5l9916,439,8527,393,5460,349,3693,344xe" fillcolor="#eeeae1" stroked="f">
              <v:path arrowok="t"/>
            </v:shape>
            <v:shape id="_x0000_s1110" alt="" style="position:absolute;left:636;top:502;width:921;height:885" coordorigin="636,502" coordsize="921,885" path="m1114,502l997,524r-61,26l846,604r-78,70l690,778r-30,63l642,906r-6,66l643,1038r20,66l696,1168r46,63l802,1291r52,38l909,1357r115,28l1078,1387r57,-6l1195,1366r61,-27l1347,1286r78,-71l1502,1111r31,-63l1551,983r5,-66l1549,851r-20,-65l1496,721r-46,-62l1390,599r-52,-38l1284,533,1169,505r-55,-3xe" fillcolor="#426e9e" stroked="f">
              <v:path arrowok="t"/>
            </v:shape>
            <v:shape id="_x0000_s1111" type="#_x0000_t75" alt="" style="position:absolute;left:817;top:733;width:525;height:365">
              <v:imagedata r:id="rId28" o:title=""/>
            </v:shape>
            <v:shape id="_x0000_s1112" alt="" style="position:absolute;left:10350;top:502;width:921;height:885" coordorigin="10350,502" coordsize="921,885" path="m10828,502r-116,22l10650,550r-90,54l10482,674r-78,104l10374,841r-18,65l10350,972r7,66l10377,1104r33,64l10457,1231r60,60l10568,1329r55,28l10738,1385r55,2l10850,1381r59,-15l10971,1339r90,-53l11139,1215r78,-104l11247,1048r18,-65l11270,917r-7,-66l11243,786r-33,-65l11164,659r-60,-60l11052,561r-54,-28l10883,505r-55,-3xe" fillcolor="#426e9e" stroked="f">
              <v:path arrowok="t"/>
            </v:shape>
            <v:shape id="_x0000_s1113" type="#_x0000_t75" alt="" style="position:absolute;left:10550;top:733;width:525;height:365">
              <v:imagedata r:id="rId59" o:title=""/>
            </v:shape>
            <v:shape id="_x0000_s1114" type="#_x0000_t202" alt="" style="position:absolute;left:636;top:344;width:10635;height:1192;mso-wrap-style:square;v-text-anchor:top" filled="f" stroked="f">
              <v:textbox inset="0,0,0,0">
                <w:txbxContent>
                  <w:p w14:paraId="40253CFA" w14:textId="77777777" w:rsidR="000613D7" w:rsidRPr="006A7550" w:rsidRDefault="00000000">
                    <w:pPr>
                      <w:bidi/>
                      <w:spacing w:before="194" w:line="252" w:lineRule="auto"/>
                      <w:ind w:left="1486" w:right="1544"/>
                      <w:jc w:val="center"/>
                      <w:rPr>
                        <w:rFonts w:ascii="Calibri" w:hAnsi="Calibri"/>
                        <w:i/>
                      </w:rPr>
                    </w:pPr>
                    <w:r w:rsidRPr="006A7550">
                      <w:rPr>
                        <w:rFonts w:ascii="Calibri" w:hAnsi="Calibri"/>
                        <w:i/>
                        <w:rtl/>
                        <w:lang w:val="ar"/>
                      </w:rPr>
                      <w:t>"لقد حدث أنني وافقت على حضور فعاليات اجتماعية، لكنني اضطررت لإلغائها في آخر لحظة لأن والدتي كانت بحاجة إلى مساعدتي"</w:t>
                    </w:r>
                  </w:p>
                  <w:p w14:paraId="6FA12473" w14:textId="77777777" w:rsidR="000613D7" w:rsidRPr="006A7550" w:rsidRDefault="00000000">
                    <w:pPr>
                      <w:bidi/>
                      <w:spacing w:line="265" w:lineRule="exact"/>
                      <w:ind w:left="1299" w:right="1358"/>
                      <w:jc w:val="center"/>
                      <w:rPr>
                        <w:rFonts w:ascii="Calibri" w:hAnsi="Calibri"/>
                      </w:rPr>
                    </w:pPr>
                    <w:r w:rsidRPr="006A7550">
                      <w:rPr>
                        <w:rFonts w:ascii="Calibri" w:hAnsi="Calibri"/>
                        <w:rtl/>
                        <w:lang w:val="ar"/>
                      </w:rPr>
                      <w:t>- مقدم رعاية شاب</w:t>
                    </w:r>
                  </w:p>
                </w:txbxContent>
              </v:textbox>
            </v:shape>
            <w10:wrap type="topAndBottom" anchorx="page"/>
          </v:group>
        </w:pict>
      </w:r>
    </w:p>
    <w:p w14:paraId="7255F523"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وهذا يخلق تحديات فريدة للشباب فيما يتعلق بالمشاركة في التعليم والتدريب، وتطوير العلاقات الاجتماعية ذات القيمة، والانخراط في سوق العمل. ويمكن أن تساهم مسؤوليات الرعاية في العزلة الاجتماعية للشباب. تظهر الأدلة أن ضعف الصحة النفسية لدى الشباب يزيد من خطر الإصابة بالاكتئاب والقلق وخطر الانتحار في مرحلة البلوغ، كما يؤدي إلى تدني التحصيل الدراسي والبطالة (</w:t>
      </w:r>
      <w:proofErr w:type="spellStart"/>
      <w:r w:rsidRPr="006A7550">
        <w:rPr>
          <w:rFonts w:ascii="Calibri" w:hAnsi="Calibri"/>
          <w:rtl/>
          <w:lang w:val="ar"/>
        </w:rPr>
        <w:t>Fleitas</w:t>
      </w:r>
      <w:proofErr w:type="spellEnd"/>
      <w:r w:rsidRPr="006A7550">
        <w:rPr>
          <w:rFonts w:ascii="Calibri" w:hAnsi="Calibri"/>
          <w:rtl/>
          <w:lang w:val="ar"/>
        </w:rPr>
        <w:t xml:space="preserve"> </w:t>
      </w:r>
      <w:proofErr w:type="spellStart"/>
      <w:r w:rsidRPr="006A7550">
        <w:rPr>
          <w:rFonts w:ascii="Calibri" w:hAnsi="Calibri"/>
          <w:rtl/>
          <w:lang w:val="ar"/>
        </w:rPr>
        <w:t>Alfonzo</w:t>
      </w:r>
      <w:proofErr w:type="spellEnd"/>
      <w:r w:rsidRPr="006A7550">
        <w:rPr>
          <w:rFonts w:ascii="Calibri" w:hAnsi="Calibri"/>
          <w:rtl/>
          <w:lang w:val="ar"/>
        </w:rPr>
        <w:t xml:space="preserve"> </w:t>
      </w:r>
      <w:proofErr w:type="spellStart"/>
      <w:r w:rsidRPr="006A7550">
        <w:rPr>
          <w:rFonts w:ascii="Calibri" w:hAnsi="Calibri"/>
          <w:rtl/>
          <w:lang w:val="ar"/>
        </w:rPr>
        <w:t>et</w:t>
      </w:r>
      <w:proofErr w:type="spellEnd"/>
      <w:r w:rsidRPr="006A7550">
        <w:rPr>
          <w:rFonts w:ascii="Calibri" w:hAnsi="Calibri"/>
          <w:rtl/>
          <w:lang w:val="ar"/>
        </w:rPr>
        <w:t xml:space="preserve"> </w:t>
      </w:r>
      <w:proofErr w:type="spellStart"/>
      <w:r w:rsidRPr="006A7550">
        <w:rPr>
          <w:rFonts w:ascii="Calibri" w:hAnsi="Calibri"/>
          <w:rtl/>
          <w:lang w:val="ar"/>
        </w:rPr>
        <w:t>al</w:t>
      </w:r>
      <w:proofErr w:type="spellEnd"/>
      <w:r w:rsidRPr="006A7550">
        <w:rPr>
          <w:rFonts w:ascii="Calibri" w:hAnsi="Calibri"/>
          <w:rtl/>
          <w:lang w:val="ar"/>
        </w:rPr>
        <w:t>, 2024). وبالإضافة إلى هذه المخاطر، يعاني العديد من مقدمي الرعاية الشباب من مشاكل صحية أو إعاقات شخصية. تشير بيانات SDAC إلى أن الشباب ذوي الإعاقة هم أكثر عرضة لأن يكونوا مقدمي رعاية مقارنة بأقرانهم غير المعاقين (المكتب الأسترالي للإحصاء، 2024أ).</w:t>
      </w:r>
    </w:p>
    <w:p w14:paraId="66AA4490" w14:textId="77777777" w:rsidR="00B339F8" w:rsidRPr="006A7550" w:rsidRDefault="00000000" w:rsidP="006A6B47">
      <w:pPr>
        <w:pStyle w:val="BodyText"/>
        <w:bidi/>
        <w:spacing w:beforeLines="50" w:before="120" w:afterLines="50" w:after="120"/>
        <w:rPr>
          <w:rFonts w:ascii="Calibri" w:hAnsi="Calibri"/>
        </w:rPr>
      </w:pPr>
      <w:r w:rsidRPr="006A7550">
        <w:rPr>
          <w:rFonts w:ascii="Calibri" w:hAnsi="Calibri"/>
          <w:rtl/>
          <w:lang w:val="ar"/>
        </w:rPr>
        <w:t>في الوقت الحالي، يجمع SDAC معلومات فقط حول مقدمي الرعاية الذين يتراوح سنهم بين 15 عامًا وأكثر، مما لا يعكس الصورة الكاملة لمقدمي الرعاية الشباب. نحن على علم بوجود شباب دون سن 15 عامًا يقومون بدور مقدمي الرعاية الأساسيين أو الثانويين.</w:t>
      </w:r>
    </w:p>
    <w:p w14:paraId="2D15241A" w14:textId="43801D35"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أبرز </w:t>
      </w:r>
      <w:proofErr w:type="spellStart"/>
      <w:r w:rsidRPr="006A7550">
        <w:rPr>
          <w:rFonts w:ascii="Calibri" w:hAnsi="Calibri"/>
          <w:rtl/>
          <w:lang w:val="ar"/>
        </w:rPr>
        <w:t>Addo</w:t>
      </w:r>
      <w:proofErr w:type="spellEnd"/>
      <w:r w:rsidRPr="006A7550">
        <w:rPr>
          <w:rFonts w:ascii="Calibri" w:hAnsi="Calibri"/>
          <w:rtl/>
          <w:lang w:val="ar"/>
        </w:rPr>
        <w:t xml:space="preserve"> </w:t>
      </w:r>
      <w:proofErr w:type="spellStart"/>
      <w:r w:rsidRPr="006A7550">
        <w:rPr>
          <w:rFonts w:ascii="Calibri" w:hAnsi="Calibri"/>
          <w:rtl/>
          <w:lang w:val="ar"/>
        </w:rPr>
        <w:t>et</w:t>
      </w:r>
      <w:proofErr w:type="spellEnd"/>
      <w:r w:rsidRPr="006A7550">
        <w:rPr>
          <w:rFonts w:ascii="Calibri" w:hAnsi="Calibri"/>
          <w:rtl/>
          <w:lang w:val="ar"/>
        </w:rPr>
        <w:t xml:space="preserve"> </w:t>
      </w:r>
      <w:proofErr w:type="spellStart"/>
      <w:r w:rsidRPr="006A7550">
        <w:rPr>
          <w:rFonts w:ascii="Calibri" w:hAnsi="Calibri"/>
          <w:rtl/>
          <w:lang w:val="ar"/>
        </w:rPr>
        <w:t>al</w:t>
      </w:r>
      <w:proofErr w:type="spellEnd"/>
      <w:r w:rsidRPr="006A7550">
        <w:rPr>
          <w:rFonts w:ascii="Calibri" w:hAnsi="Calibri"/>
          <w:rtl/>
          <w:lang w:val="ar"/>
        </w:rPr>
        <w:t xml:space="preserve"> (2021) أهمية توفير خدمات وبرامج تناسب سن واحتياجات حياة مقدمي الرعاية الشباب. وعكست استشارات مقدمي الرعاية الشباب هذه الحاجة من خلال الإشارة إلى أهمية الدعم العملي المفيد مثل دورات في الثقافة المالية للمساعدة في إدارة ميزانيات الأسرة أو شؤون متلقي الرعاية. وأكدوا على ضرورة الاعتراف بدور مقدمي الرعاية الشباب وفهمه في مجالات التعليم والتدريب والعمل، مع توفير ترتيبات مرنة، وجداول زمنية، أو خيار الدراسة عبر الإنترنت. قد يواجه مقدمو الرعاية الشباب عوائق أخرى في الحصول على الدعم، مثل متطلبات موافقة الوالدين، </w:t>
      </w:r>
      <w:r w:rsidR="00233E2B">
        <w:rPr>
          <w:rFonts w:ascii="Calibri" w:hAnsi="Calibri"/>
          <w:lang w:val="en-US"/>
        </w:rPr>
        <w:br/>
      </w:r>
      <w:r w:rsidRPr="006A7550">
        <w:rPr>
          <w:rFonts w:ascii="Calibri" w:hAnsi="Calibri"/>
          <w:rtl/>
          <w:lang w:val="ar"/>
        </w:rPr>
        <w:t>أو الوصمة الاجتماعية، أو نقص الوعي بالخدمات المتاحة لهم.</w:t>
      </w:r>
    </w:p>
    <w:p w14:paraId="1F16C07B"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تحدث مقدمو الرعاية الشباب عن تجربتهم مع مستوى الدعم والاعتراف بدورهم من قبل مؤسسات التعليم والتدريب. المبادرات التي تعزز الرفاه الاجتماعي عبر المدارس تلقى ترحيبًا من البعض، لكنها تظل غير متسقة. وعلى نحو مماثل، أعرب بعض الشباب مقدمي الرعاية عن أنهم في بعض الأحيان يحتاجون إلى مزيد من المرونة لتلبية المواعيد النهائية الأكاديمية أو الحصول على دعم فردي مخصص لمساعدتهم على مواكبة دراستهم.</w:t>
      </w:r>
    </w:p>
    <w:p w14:paraId="46E2E9A7" w14:textId="77777777" w:rsidR="00B339F8" w:rsidRPr="006A7550" w:rsidRDefault="00B339F8" w:rsidP="004A1850">
      <w:pPr>
        <w:spacing w:beforeLines="50" w:before="120" w:afterLines="50" w:after="120"/>
        <w:rPr>
          <w:rFonts w:ascii="Calibri" w:eastAsiaTheme="minorEastAsia" w:hAnsi="Calibri"/>
          <w:lang w:eastAsia="zh-CN"/>
        </w:rPr>
      </w:pPr>
    </w:p>
    <w:p w14:paraId="0A2A83A3" w14:textId="77777777" w:rsidR="00B339F8" w:rsidRPr="006A7550" w:rsidRDefault="00000000" w:rsidP="004A1850">
      <w:pPr>
        <w:pStyle w:val="BodyText"/>
        <w:spacing w:beforeLines="50" w:before="120" w:afterLines="50" w:after="120"/>
        <w:rPr>
          <w:rFonts w:ascii="Calibri" w:hAnsi="Calibri"/>
          <w:sz w:val="20"/>
        </w:rPr>
      </w:pPr>
      <w:r>
        <w:rPr>
          <w:rFonts w:ascii="Calibri" w:eastAsiaTheme="minorEastAsia" w:hAnsi="Calibri" w:hint="eastAsia"/>
          <w:lang w:eastAsia="zh-CN"/>
        </w:rPr>
        <w:br w:type="page"/>
      </w:r>
    </w:p>
    <w:p w14:paraId="1C08C122" w14:textId="77777777" w:rsidR="00B339F8" w:rsidRPr="006A7550" w:rsidRDefault="00A11F53" w:rsidP="004A1850">
      <w:pPr>
        <w:pStyle w:val="BodyText"/>
        <w:spacing w:beforeLines="50" w:before="120" w:afterLines="50" w:after="120"/>
        <w:rPr>
          <w:rFonts w:ascii="Calibri" w:hAnsi="Calibri"/>
          <w:sz w:val="20"/>
        </w:rPr>
      </w:pPr>
      <w:r>
        <w:rPr>
          <w:rFonts w:ascii="Calibri" w:hAnsi="Calibri"/>
          <w:sz w:val="20"/>
        </w:rPr>
      </w:r>
      <w:r>
        <w:rPr>
          <w:rFonts w:ascii="Calibri" w:hAnsi="Calibri"/>
          <w:sz w:val="20"/>
        </w:rPr>
        <w:pict w14:anchorId="1A7D5171">
          <v:group id="_x0000_s1101" alt="" style="width:531.75pt;height:77.05pt;mso-position-horizontal-relative:char;mso-position-vertical-relative:line" coordsize="10635,1541">
            <v:shape id="_x0000_s1102" alt="" style="position:absolute;left:460;width:9714;height:1541" coordorigin="460" coordsize="9714,1541" path="m7578,l5811,6,2228,81r-873,41l1275,129r-80,7l1115,145r-80,9l718,196r-84,19l570,248r-45,44l484,421r-12,74l464,570r-4,75l461,719r4,74l473,868r12,74l500,1017r18,74l542,1150r38,50l632,1242r67,33l780,1301r97,17l1354,1375r80,8l1514,1390r80,5l1674,1399r4183,134l7051,1540r2245,-11l9374,1527r78,-5l9530,1516r77,-9l9685,1498r154,-20l9933,1459r77,-29l10069,1391r41,-50l10133,1282r14,-80l10158,1121r8,-81l10171,959r3,-80l10174,798r-1,-81l10169,637r-5,-81l10157,476r-8,-81l10141,314r-10,-80l10076,145r-58,-33l9941,89,9826,67,9709,54,8770,12,8457,4,7578,xe" fillcolor="#eeeae1" stroked="f">
              <v:path arrowok="t"/>
            </v:shape>
            <v:shape id="_x0000_s1103" alt="" style="position:absolute;top:327;width:921;height:885" coordorigin=",328" coordsize="921,885" path="m478,328l361,349r-61,26l209,429r-78,71l54,603,24,667,6,732,,797r7,67l27,929r33,64l106,1056r60,60l218,1154r55,28l388,1210r54,2l499,1206r60,-15l620,1165r91,-54l789,1040,866,937r30,-64l915,809r5,-66l913,677,893,611,860,547,814,484,754,424,702,386,647,358,532,330r-54,-2xe" fillcolor="#426e9e" stroked="f">
              <v:path arrowok="t"/>
            </v:shape>
            <v:shape id="_x0000_s1104" type="#_x0000_t75" alt="" style="position:absolute;left:181;top:558;width:525;height:365">
              <v:imagedata r:id="rId60" o:title=""/>
            </v:shape>
            <v:shape id="_x0000_s1105" alt="" style="position:absolute;left:9714;top:327;width:921;height:885" coordorigin="9714,328" coordsize="921,885" path="m10192,328r-116,21l10014,375r-90,54l9846,500r-78,103l9738,667r-18,65l9714,797r7,67l9741,929r33,64l9821,1056r60,60l9932,1154r55,28l10102,1210r54,2l10214,1206r59,-15l10334,1165r91,-54l10503,1040r77,-103l10611,873r18,-64l10634,743r-7,-66l10607,611r-33,-64l10528,484r-60,-60l10416,386r-54,-28l10247,330r-55,-2xe" fillcolor="#426e9e" stroked="f">
              <v:path arrowok="t"/>
            </v:shape>
            <v:shape id="_x0000_s1106" type="#_x0000_t75" alt="" style="position:absolute;left:9914;top:558;width:525;height:365">
              <v:imagedata r:id="rId59" o:title=""/>
            </v:shape>
            <v:shape id="_x0000_s1107" type="#_x0000_t202" alt="" style="position:absolute;width:10635;height:1541;mso-wrap-style:square;v-text-anchor:top" filled="f" stroked="f">
              <v:textbox inset="0,0,0,0">
                <w:txbxContent>
                  <w:p w14:paraId="692ED731" w14:textId="77777777" w:rsidR="000613D7" w:rsidRPr="006A7550" w:rsidRDefault="000613D7" w:rsidP="000B41DD">
                    <w:pPr>
                      <w:spacing w:before="1"/>
                      <w:jc w:val="center"/>
                      <w:rPr>
                        <w:rFonts w:ascii="Calibri" w:hAnsi="Calibri"/>
                        <w:sz w:val="30"/>
                      </w:rPr>
                    </w:pPr>
                  </w:p>
                  <w:p w14:paraId="450267FD" w14:textId="77777777" w:rsidR="000613D7" w:rsidRPr="006A7550" w:rsidRDefault="00000000" w:rsidP="000B41DD">
                    <w:pPr>
                      <w:bidi/>
                      <w:spacing w:line="252" w:lineRule="auto"/>
                      <w:ind w:left="1465" w:right="1507" w:firstLine="71"/>
                      <w:jc w:val="center"/>
                      <w:rPr>
                        <w:rFonts w:ascii="Calibri" w:hAnsi="Calibri"/>
                        <w:i/>
                      </w:rPr>
                    </w:pPr>
                    <w:r w:rsidRPr="006A7550">
                      <w:rPr>
                        <w:rFonts w:ascii="Calibri" w:hAnsi="Calibri"/>
                        <w:i/>
                        <w:rtl/>
                        <w:lang w:val="ar"/>
                      </w:rPr>
                      <w:t>"أشعر أحيانًا وكأنني متأخر دائمًا عن أقراني بخطوتين. أتمنى لو أتيحت لي نفس الفرص التي يتمتع بها الآخرون في مثل عمري"</w:t>
                    </w:r>
                  </w:p>
                  <w:p w14:paraId="085C320D" w14:textId="77777777" w:rsidR="000613D7" w:rsidRPr="006A7550" w:rsidRDefault="00000000" w:rsidP="000B41DD">
                    <w:pPr>
                      <w:bidi/>
                      <w:spacing w:line="265" w:lineRule="exact"/>
                      <w:ind w:left="1299" w:right="1358"/>
                      <w:jc w:val="center"/>
                      <w:rPr>
                        <w:rFonts w:ascii="Calibri" w:hAnsi="Calibri"/>
                      </w:rPr>
                    </w:pPr>
                    <w:r w:rsidRPr="006A7550">
                      <w:rPr>
                        <w:rFonts w:ascii="Calibri" w:hAnsi="Calibri"/>
                        <w:rtl/>
                        <w:lang w:val="ar"/>
                      </w:rPr>
                      <w:t>- مقدم رعاية شاب</w:t>
                    </w:r>
                  </w:p>
                </w:txbxContent>
              </v:textbox>
            </v:shape>
            <w10:anchorlock/>
          </v:group>
        </w:pict>
      </w:r>
    </w:p>
    <w:p w14:paraId="16E602AE" w14:textId="77777777" w:rsidR="00B339F8" w:rsidRPr="006A7550" w:rsidRDefault="00B339F8" w:rsidP="004A1850">
      <w:pPr>
        <w:pStyle w:val="BodyText"/>
        <w:spacing w:beforeLines="50" w:before="120" w:afterLines="50" w:after="120"/>
        <w:rPr>
          <w:rFonts w:ascii="Calibri" w:hAnsi="Calibri"/>
          <w:sz w:val="23"/>
        </w:rPr>
      </w:pPr>
    </w:p>
    <w:p w14:paraId="11019213"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وأشار المشاركون في استشارات مقدمي الرعاية الشباب إلى أن التواصل وبناء العلاقات مع مقدمي رعاية شباب آخرين له قيمة كبيرة. تعزز هذه الملاحظات أهمية وقيمة دعم الأقران لمقدمي الرعاية.</w:t>
      </w:r>
    </w:p>
    <w:p w14:paraId="044D939C" w14:textId="77777777" w:rsidR="00B339F8" w:rsidRPr="006A7550" w:rsidRDefault="00B339F8" w:rsidP="004A1850">
      <w:pPr>
        <w:pStyle w:val="BodyText"/>
        <w:spacing w:beforeLines="50" w:before="120" w:afterLines="50" w:after="120"/>
        <w:rPr>
          <w:rFonts w:ascii="Calibri" w:hAnsi="Calibri"/>
          <w:sz w:val="20"/>
        </w:rPr>
      </w:pPr>
    </w:p>
    <w:p w14:paraId="2F247DB2" w14:textId="77777777" w:rsidR="00B339F8" w:rsidRPr="006A7550" w:rsidRDefault="00B339F8" w:rsidP="004A1850">
      <w:pPr>
        <w:pStyle w:val="BodyText"/>
        <w:spacing w:beforeLines="50" w:before="120" w:afterLines="50" w:after="120"/>
        <w:rPr>
          <w:rFonts w:ascii="Calibri" w:hAnsi="Calibri"/>
          <w:sz w:val="20"/>
        </w:rPr>
      </w:pPr>
    </w:p>
    <w:p w14:paraId="25F6EE15" w14:textId="77777777" w:rsidR="00B339F8" w:rsidRPr="006A7550" w:rsidRDefault="00B339F8" w:rsidP="004A1850">
      <w:pPr>
        <w:pStyle w:val="BodyText"/>
        <w:spacing w:beforeLines="50" w:before="120" w:afterLines="50" w:after="120"/>
        <w:rPr>
          <w:rFonts w:ascii="Calibri" w:hAnsi="Calibri"/>
          <w:sz w:val="20"/>
        </w:rPr>
      </w:pPr>
    </w:p>
    <w:p w14:paraId="0D185BFF" w14:textId="77777777" w:rsidR="00B339F8" w:rsidRPr="006A7550" w:rsidRDefault="00B339F8" w:rsidP="004A1850">
      <w:pPr>
        <w:pStyle w:val="BodyText"/>
        <w:spacing w:beforeLines="50" w:before="120" w:afterLines="50" w:after="120"/>
        <w:rPr>
          <w:rFonts w:ascii="Calibri" w:hAnsi="Calibri"/>
          <w:sz w:val="20"/>
        </w:rPr>
      </w:pPr>
    </w:p>
    <w:p w14:paraId="7A8DFA3C" w14:textId="77777777" w:rsidR="00B339F8" w:rsidRPr="006A7550" w:rsidRDefault="00B339F8" w:rsidP="004A1850">
      <w:pPr>
        <w:pStyle w:val="BodyText"/>
        <w:spacing w:beforeLines="50" w:before="120" w:afterLines="50" w:after="120"/>
        <w:rPr>
          <w:rFonts w:ascii="Calibri" w:hAnsi="Calibri"/>
          <w:sz w:val="20"/>
        </w:rPr>
      </w:pPr>
    </w:p>
    <w:p w14:paraId="33C5BD45" w14:textId="77777777" w:rsidR="00B339F8" w:rsidRPr="006A7550" w:rsidRDefault="00B339F8" w:rsidP="004A1850">
      <w:pPr>
        <w:pStyle w:val="BodyText"/>
        <w:spacing w:beforeLines="50" w:before="120" w:afterLines="50" w:after="120"/>
        <w:rPr>
          <w:rFonts w:ascii="Calibri" w:hAnsi="Calibri"/>
          <w:sz w:val="20"/>
        </w:rPr>
      </w:pPr>
    </w:p>
    <w:p w14:paraId="43FAC214" w14:textId="77777777" w:rsidR="00B339F8" w:rsidRPr="006A7550" w:rsidRDefault="00000000"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757568" behindDoc="1" locked="0" layoutInCell="1" allowOverlap="1" wp14:anchorId="5DACB3AE" wp14:editId="21B60168">
            <wp:simplePos x="0" y="0"/>
            <wp:positionH relativeFrom="column">
              <wp:posOffset>-438150</wp:posOffset>
            </wp:positionH>
            <wp:positionV relativeFrom="paragraph">
              <wp:posOffset>226060</wp:posOffset>
            </wp:positionV>
            <wp:extent cx="7569200" cy="6336030"/>
            <wp:effectExtent l="0" t="0" r="0" b="0"/>
            <wp:wrapNone/>
            <wp:docPr id="39" name="图片 39" descr="Image of two adults in a kitchen c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age of two adults in a kitchen cooki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69200" cy="6336030"/>
                    </a:xfrm>
                    <a:prstGeom prst="rect">
                      <a:avLst/>
                    </a:prstGeom>
                  </pic:spPr>
                </pic:pic>
              </a:graphicData>
            </a:graphic>
            <wp14:sizeRelH relativeFrom="page">
              <wp14:pctWidth>0</wp14:pctWidth>
            </wp14:sizeRelH>
            <wp14:sizeRelV relativeFrom="page">
              <wp14:pctHeight>0</wp14:pctHeight>
            </wp14:sizeRelV>
          </wp:anchor>
        </w:drawing>
      </w:r>
    </w:p>
    <w:p w14:paraId="05F45415" w14:textId="77777777" w:rsidR="00B339F8" w:rsidRPr="006A7550" w:rsidRDefault="00B339F8" w:rsidP="004A1850">
      <w:pPr>
        <w:pStyle w:val="BodyText"/>
        <w:spacing w:beforeLines="50" w:before="120" w:afterLines="50" w:after="120"/>
        <w:rPr>
          <w:rFonts w:ascii="Calibri" w:hAnsi="Calibri"/>
          <w:sz w:val="20"/>
        </w:rPr>
      </w:pPr>
    </w:p>
    <w:p w14:paraId="094A62CE" w14:textId="77777777" w:rsidR="00B339F8" w:rsidRPr="006A7550" w:rsidRDefault="00B339F8" w:rsidP="004A1850">
      <w:pPr>
        <w:pStyle w:val="BodyText"/>
        <w:spacing w:beforeLines="50" w:before="120" w:afterLines="50" w:after="120"/>
        <w:rPr>
          <w:rFonts w:ascii="Calibri" w:hAnsi="Calibri"/>
          <w:sz w:val="20"/>
        </w:rPr>
      </w:pPr>
    </w:p>
    <w:p w14:paraId="05BD1CA8" w14:textId="77777777" w:rsidR="00B339F8" w:rsidRPr="006A7550" w:rsidRDefault="00B339F8" w:rsidP="004A1850">
      <w:pPr>
        <w:pStyle w:val="BodyText"/>
        <w:spacing w:beforeLines="50" w:before="120" w:afterLines="50" w:after="120"/>
        <w:rPr>
          <w:rFonts w:ascii="Calibri" w:hAnsi="Calibri"/>
          <w:sz w:val="20"/>
        </w:rPr>
      </w:pPr>
    </w:p>
    <w:p w14:paraId="430105C3" w14:textId="77777777" w:rsidR="00B339F8" w:rsidRPr="006A7550" w:rsidRDefault="00B339F8" w:rsidP="004A1850">
      <w:pPr>
        <w:pStyle w:val="BodyText"/>
        <w:spacing w:beforeLines="50" w:before="120" w:afterLines="50" w:after="120"/>
        <w:rPr>
          <w:rFonts w:ascii="Calibri" w:hAnsi="Calibri"/>
          <w:sz w:val="20"/>
        </w:rPr>
      </w:pPr>
    </w:p>
    <w:p w14:paraId="1946F48A" w14:textId="77777777" w:rsidR="00B339F8" w:rsidRPr="006A7550" w:rsidRDefault="00B339F8" w:rsidP="004A1850">
      <w:pPr>
        <w:pStyle w:val="BodyText"/>
        <w:spacing w:beforeLines="50" w:before="120" w:afterLines="50" w:after="120"/>
        <w:rPr>
          <w:rFonts w:ascii="Calibri" w:hAnsi="Calibri"/>
          <w:sz w:val="20"/>
        </w:rPr>
      </w:pPr>
    </w:p>
    <w:p w14:paraId="52201EC9" w14:textId="77777777" w:rsidR="00B339F8" w:rsidRPr="006A7550" w:rsidRDefault="00B339F8" w:rsidP="004A1850">
      <w:pPr>
        <w:pStyle w:val="BodyText"/>
        <w:spacing w:beforeLines="50" w:before="120" w:afterLines="50" w:after="120"/>
        <w:rPr>
          <w:rFonts w:ascii="Calibri" w:hAnsi="Calibri"/>
          <w:sz w:val="20"/>
        </w:rPr>
      </w:pPr>
    </w:p>
    <w:p w14:paraId="3549D7E4" w14:textId="77777777" w:rsidR="00B339F8" w:rsidRPr="006A7550" w:rsidRDefault="00B339F8" w:rsidP="004A1850">
      <w:pPr>
        <w:pStyle w:val="BodyText"/>
        <w:spacing w:beforeLines="50" w:before="120" w:afterLines="50" w:after="120"/>
        <w:rPr>
          <w:rFonts w:ascii="Calibri" w:hAnsi="Calibri"/>
          <w:sz w:val="20"/>
        </w:rPr>
      </w:pPr>
    </w:p>
    <w:p w14:paraId="6CEC1B9E" w14:textId="77777777" w:rsidR="00B339F8" w:rsidRPr="006A7550" w:rsidRDefault="00B339F8" w:rsidP="004A1850">
      <w:pPr>
        <w:pStyle w:val="BodyText"/>
        <w:spacing w:beforeLines="50" w:before="120" w:afterLines="50" w:after="120"/>
        <w:rPr>
          <w:rFonts w:ascii="Calibri" w:hAnsi="Calibri"/>
          <w:sz w:val="20"/>
        </w:rPr>
      </w:pPr>
    </w:p>
    <w:p w14:paraId="38EC7BC7" w14:textId="77777777" w:rsidR="00B339F8" w:rsidRPr="006A7550" w:rsidRDefault="00B339F8" w:rsidP="004A1850">
      <w:pPr>
        <w:pStyle w:val="BodyText"/>
        <w:spacing w:beforeLines="50" w:before="120" w:afterLines="50" w:after="120"/>
        <w:rPr>
          <w:rFonts w:ascii="Calibri" w:hAnsi="Calibri"/>
          <w:sz w:val="20"/>
        </w:rPr>
      </w:pPr>
    </w:p>
    <w:p w14:paraId="6355530A" w14:textId="77777777" w:rsidR="00B339F8" w:rsidRPr="000B41DD" w:rsidRDefault="00A11F53" w:rsidP="004A1850">
      <w:pPr>
        <w:bidi/>
        <w:spacing w:beforeLines="50" w:before="120" w:afterLines="50" w:after="120"/>
        <w:jc w:val="both"/>
        <w:rPr>
          <w:rFonts w:ascii="Calibri" w:hAnsi="Calibri"/>
          <w:b/>
          <w:sz w:val="40"/>
          <w:szCs w:val="40"/>
        </w:rPr>
      </w:pPr>
      <w:r>
        <w:rPr>
          <w:rFonts w:ascii="Calibri" w:hAnsi="Calibri"/>
          <w:noProof/>
          <w:sz w:val="20"/>
          <w:lang w:val="en-US" w:eastAsia="zh-CN"/>
        </w:rPr>
        <w:pict w14:anchorId="77E920E5">
          <v:shape id="_x0000_s1100" type="#_x0000_t202" alt="" style="position:absolute;left:0;text-align:left;margin-left:-5pt;margin-top:303.7pt;width:547.65pt;height:16pt;z-index:251759616;mso-wrap-style:square;mso-wrap-edited:f;mso-width-percent:0;mso-height-percent:0;mso-width-percent:0;mso-height-percent:0;v-text-anchor:top" filled="f" stroked="f">
            <v:textbox inset="0,0,0,0">
              <w:txbxContent>
                <w:p w14:paraId="0A1334D1" w14:textId="77777777" w:rsidR="0072195F" w:rsidRPr="00DA2278" w:rsidRDefault="00000000" w:rsidP="0072195F">
                  <w:pPr>
                    <w:tabs>
                      <w:tab w:val="right" w:pos="10764"/>
                    </w:tabs>
                    <w:bidi/>
                    <w:rPr>
                      <w:rFonts w:eastAsiaTheme="minorEastAsia"/>
                      <w:lang w:eastAsia="zh-CN"/>
                    </w:rPr>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41</w:t>
                  </w:r>
                </w:p>
              </w:txbxContent>
            </v:textbox>
          </v:shape>
        </w:pict>
      </w:r>
      <w:r w:rsidR="000613D7" w:rsidRPr="006A7550">
        <w:rPr>
          <w:rFonts w:ascii="Calibri" w:hAnsi="Calibri"/>
          <w:b/>
          <w:color w:val="4A78AD"/>
          <w:sz w:val="40"/>
          <w:rtl/>
          <w:lang w:val="ar"/>
        </w:rPr>
        <w:br w:type="page"/>
      </w:r>
      <w:r w:rsidR="000613D7" w:rsidRPr="000B41DD">
        <w:rPr>
          <w:rFonts w:ascii="Calibri" w:hAnsi="Calibri"/>
          <w:b/>
          <w:color w:val="4A78AD"/>
          <w:sz w:val="40"/>
          <w:szCs w:val="40"/>
          <w:rtl/>
          <w:lang w:val="ar"/>
        </w:rPr>
        <w:lastRenderedPageBreak/>
        <w:t>النساء كمقدمات رعاية</w:t>
      </w:r>
    </w:p>
    <w:p w14:paraId="5B5F86FD" w14:textId="477AF4A7" w:rsidR="00B339F8" w:rsidRPr="006A7550" w:rsidRDefault="00000000" w:rsidP="004A1850">
      <w:pPr>
        <w:pStyle w:val="BodyText"/>
        <w:bidi/>
        <w:spacing w:beforeLines="50" w:before="120" w:afterLines="50" w:after="120"/>
        <w:jc w:val="both"/>
        <w:rPr>
          <w:rFonts w:ascii="Calibri" w:hAnsi="Calibri"/>
        </w:rPr>
      </w:pPr>
      <w:r w:rsidRPr="006A7550">
        <w:rPr>
          <w:rFonts w:ascii="Calibri" w:hAnsi="Calibri"/>
          <w:rtl/>
          <w:lang w:val="ar"/>
        </w:rPr>
        <w:t>وفقًا لاستطلاع الإعاقة والشيخوخة والرعاية (SDAC) (المكتب الأسترالي للإحصاء، 2024أ)، فإن أكثر من نصف مقدمي الرعاية (</w:t>
      </w:r>
      <w:r w:rsidR="00233E2B" w:rsidRPr="006A7550">
        <w:rPr>
          <w:rFonts w:ascii="Calibri" w:hAnsi="Calibri"/>
          <w:rtl/>
          <w:lang w:val="ar"/>
        </w:rPr>
        <w:t>%</w:t>
      </w:r>
      <w:r w:rsidRPr="006A7550">
        <w:rPr>
          <w:rFonts w:ascii="Calibri" w:hAnsi="Calibri"/>
          <w:rtl/>
          <w:lang w:val="ar"/>
        </w:rPr>
        <w:t>54) هم من النساء، وترتفع هذه النسبة إلى الثلثين (</w:t>
      </w:r>
      <w:r w:rsidR="00233E2B" w:rsidRPr="006A7550">
        <w:rPr>
          <w:rFonts w:ascii="Calibri" w:hAnsi="Calibri"/>
          <w:rtl/>
          <w:lang w:val="ar"/>
        </w:rPr>
        <w:t>%67.7</w:t>
      </w:r>
      <w:r w:rsidRPr="006A7550">
        <w:rPr>
          <w:rFonts w:ascii="Calibri" w:hAnsi="Calibri"/>
          <w:rtl/>
          <w:lang w:val="ar"/>
        </w:rPr>
        <w:t>) بالنسبة لمقدمي الرعاية الأساسيين. كان عدد النساء اللواتي يقمن بدور مقدمات الرعاية الأساسيات أعلى من عدد الرجال في جميع المراحل العمرية.</w:t>
      </w:r>
    </w:p>
    <w:p w14:paraId="7ACA8860" w14:textId="77777777" w:rsidR="00843D8A" w:rsidRDefault="00843D8A" w:rsidP="004A1850">
      <w:pPr>
        <w:spacing w:beforeLines="50" w:before="120" w:afterLines="50" w:after="120"/>
        <w:rPr>
          <w:rFonts w:ascii="Calibri" w:eastAsiaTheme="minorEastAsia" w:hAnsi="Calibri"/>
          <w:sz w:val="20"/>
          <w:lang w:eastAsia="zh-CN"/>
        </w:rPr>
      </w:pPr>
    </w:p>
    <w:p w14:paraId="46DEBD5E" w14:textId="77777777" w:rsidR="00B339F8" w:rsidRPr="006A7550" w:rsidRDefault="00000000" w:rsidP="004A1850">
      <w:pPr>
        <w:bidi/>
        <w:spacing w:beforeLines="50" w:before="120" w:afterLines="50" w:after="120"/>
        <w:rPr>
          <w:rFonts w:ascii="Calibri" w:hAnsi="Calibri"/>
          <w:sz w:val="20"/>
        </w:rPr>
      </w:pPr>
      <w:r w:rsidRPr="006A7550">
        <w:rPr>
          <w:rFonts w:ascii="Calibri" w:hAnsi="Calibri"/>
          <w:sz w:val="20"/>
          <w:rtl/>
          <w:lang w:val="ar"/>
        </w:rPr>
        <w:t>الجدول 1: عدد مقدمي الرعاية الأساسيين حسب العمر والجنس (المكتب الأسترالي للإحصاء، 2024أ)</w:t>
      </w:r>
    </w:p>
    <w:tbl>
      <w:tblPr>
        <w:tblStyle w:val="TableNormal0"/>
        <w:tblW w:w="5000" w:type="pct"/>
        <w:tblLayout w:type="fixed"/>
        <w:tblCellMar>
          <w:top w:w="28" w:type="dxa"/>
          <w:left w:w="85" w:type="dxa"/>
          <w:bottom w:w="28" w:type="dxa"/>
          <w:right w:w="85" w:type="dxa"/>
        </w:tblCellMar>
        <w:tblLook w:val="01E0" w:firstRow="1" w:lastRow="1" w:firstColumn="1" w:lastColumn="1" w:noHBand="0" w:noVBand="0"/>
      </w:tblPr>
      <w:tblGrid>
        <w:gridCol w:w="2446"/>
        <w:gridCol w:w="3506"/>
        <w:gridCol w:w="4824"/>
      </w:tblGrid>
      <w:tr w:rsidR="00233E2B" w14:paraId="6757737F" w14:textId="77777777" w:rsidTr="00A87BF8">
        <w:tc>
          <w:tcPr>
            <w:tcW w:w="2048" w:type="dxa"/>
            <w:shd w:val="clear" w:color="auto" w:fill="CE6C83"/>
          </w:tcPr>
          <w:p w14:paraId="647734A9" w14:textId="77777777" w:rsidR="00233E2B" w:rsidRPr="006A7550" w:rsidRDefault="00233E2B" w:rsidP="00A87BF8">
            <w:pPr>
              <w:pStyle w:val="TableParagraph"/>
              <w:bidi/>
              <w:spacing w:before="0"/>
              <w:ind w:left="0"/>
              <w:rPr>
                <w:rFonts w:ascii="Calibri" w:hAnsi="Calibri"/>
                <w:b/>
                <w:color w:val="FFFFFF"/>
                <w:sz w:val="25"/>
                <w:rtl/>
                <w:lang w:val="ar"/>
              </w:rPr>
            </w:pPr>
            <w:r w:rsidRPr="006A7550">
              <w:rPr>
                <w:rFonts w:ascii="Calibri" w:hAnsi="Calibri"/>
                <w:b/>
                <w:color w:val="FFFFFF"/>
                <w:sz w:val="25"/>
                <w:rtl/>
                <w:lang w:val="ar"/>
              </w:rPr>
              <w:t>الرجال</w:t>
            </w:r>
          </w:p>
        </w:tc>
        <w:tc>
          <w:tcPr>
            <w:tcW w:w="2937" w:type="dxa"/>
            <w:shd w:val="clear" w:color="auto" w:fill="CE6C83"/>
          </w:tcPr>
          <w:p w14:paraId="4C2C3067" w14:textId="77777777" w:rsidR="00233E2B" w:rsidRDefault="00233E2B" w:rsidP="00A87BF8">
            <w:pPr>
              <w:pStyle w:val="TableParagraph"/>
              <w:bidi/>
              <w:spacing w:before="0"/>
              <w:ind w:left="0"/>
              <w:rPr>
                <w:rFonts w:ascii="Century Gothic"/>
                <w:b/>
                <w:sz w:val="25"/>
              </w:rPr>
            </w:pPr>
            <w:r w:rsidRPr="006A7550">
              <w:rPr>
                <w:rFonts w:ascii="Calibri" w:hAnsi="Calibri"/>
                <w:b/>
                <w:color w:val="FFFFFF"/>
                <w:sz w:val="25"/>
                <w:rtl/>
                <w:lang w:val="ar"/>
              </w:rPr>
              <w:t>النساء</w:t>
            </w:r>
          </w:p>
        </w:tc>
        <w:tc>
          <w:tcPr>
            <w:tcW w:w="4041" w:type="dxa"/>
            <w:shd w:val="clear" w:color="auto" w:fill="CE6C83"/>
          </w:tcPr>
          <w:p w14:paraId="5649C6AB" w14:textId="77777777" w:rsidR="00233E2B" w:rsidRPr="006A7550" w:rsidRDefault="00233E2B" w:rsidP="00A87BF8">
            <w:pPr>
              <w:pStyle w:val="TableParagraph"/>
              <w:bidi/>
              <w:spacing w:before="0"/>
              <w:ind w:left="0"/>
              <w:rPr>
                <w:rFonts w:ascii="Calibri" w:hAnsi="Calibri"/>
                <w:b/>
                <w:color w:val="FFFFFF"/>
                <w:sz w:val="25"/>
                <w:rtl/>
                <w:lang w:val="ar"/>
              </w:rPr>
            </w:pPr>
            <w:r w:rsidRPr="006A7550">
              <w:rPr>
                <w:rFonts w:ascii="Calibri" w:hAnsi="Calibri"/>
                <w:b/>
                <w:color w:val="FFFFFF"/>
                <w:sz w:val="25"/>
                <w:rtl/>
                <w:lang w:val="ar"/>
              </w:rPr>
              <w:t>العمر</w:t>
            </w:r>
          </w:p>
        </w:tc>
      </w:tr>
      <w:tr w:rsidR="00233E2B" w14:paraId="3005B75C" w14:textId="77777777" w:rsidTr="00A87BF8">
        <w:tc>
          <w:tcPr>
            <w:tcW w:w="2048" w:type="dxa"/>
            <w:tcBorders>
              <w:bottom w:val="single" w:sz="4" w:space="0" w:color="C3638C"/>
            </w:tcBorders>
          </w:tcPr>
          <w:p w14:paraId="20F6C620" w14:textId="77777777" w:rsidR="00233E2B" w:rsidRPr="006A7550" w:rsidRDefault="00233E2B" w:rsidP="00A87BF8">
            <w:pPr>
              <w:pStyle w:val="TableParagraph"/>
              <w:bidi/>
              <w:spacing w:before="0"/>
              <w:ind w:left="0"/>
              <w:rPr>
                <w:rFonts w:ascii="Calibri" w:hAnsi="Calibri"/>
                <w:rtl/>
                <w:lang w:val="ar"/>
              </w:rPr>
            </w:pPr>
            <w:r w:rsidRPr="006A7550">
              <w:rPr>
                <w:rFonts w:ascii="Calibri" w:hAnsi="Calibri"/>
                <w:rtl/>
                <w:lang w:val="ar"/>
              </w:rPr>
              <w:t>17000</w:t>
            </w:r>
          </w:p>
        </w:tc>
        <w:tc>
          <w:tcPr>
            <w:tcW w:w="2937" w:type="dxa"/>
            <w:tcBorders>
              <w:bottom w:val="single" w:sz="4" w:space="0" w:color="C3638C"/>
            </w:tcBorders>
          </w:tcPr>
          <w:p w14:paraId="361B7E2F" w14:textId="77777777" w:rsidR="00233E2B" w:rsidRDefault="00233E2B" w:rsidP="00A87BF8">
            <w:pPr>
              <w:pStyle w:val="TableParagraph"/>
              <w:bidi/>
              <w:spacing w:before="0"/>
              <w:ind w:left="0"/>
            </w:pPr>
            <w:r w:rsidRPr="006A7550">
              <w:rPr>
                <w:rFonts w:ascii="Calibri" w:hAnsi="Calibri"/>
                <w:rtl/>
                <w:lang w:val="ar"/>
              </w:rPr>
              <w:t>24300</w:t>
            </w:r>
          </w:p>
        </w:tc>
        <w:tc>
          <w:tcPr>
            <w:tcW w:w="4041" w:type="dxa"/>
            <w:tcBorders>
              <w:bottom w:val="single" w:sz="4" w:space="0" w:color="C3638C"/>
            </w:tcBorders>
          </w:tcPr>
          <w:p w14:paraId="57C4B2A1" w14:textId="77777777" w:rsidR="00233E2B" w:rsidRPr="006A7550" w:rsidRDefault="00233E2B" w:rsidP="00A87BF8">
            <w:pPr>
              <w:pStyle w:val="TableParagraph"/>
              <w:bidi/>
              <w:spacing w:before="0"/>
              <w:ind w:left="0"/>
              <w:rPr>
                <w:rFonts w:ascii="Calibri" w:hAnsi="Calibri"/>
                <w:rtl/>
                <w:lang w:val="ar"/>
              </w:rPr>
            </w:pPr>
            <w:r w:rsidRPr="006A7550">
              <w:rPr>
                <w:rFonts w:ascii="Calibri" w:hAnsi="Calibri"/>
                <w:rtl/>
                <w:lang w:val="ar"/>
              </w:rPr>
              <w:t>15 إلى 24</w:t>
            </w:r>
          </w:p>
        </w:tc>
      </w:tr>
      <w:tr w:rsidR="00233E2B" w14:paraId="4222F300" w14:textId="77777777" w:rsidTr="00A87BF8">
        <w:tc>
          <w:tcPr>
            <w:tcW w:w="2048" w:type="dxa"/>
            <w:tcBorders>
              <w:top w:val="single" w:sz="4" w:space="0" w:color="C3638C"/>
              <w:bottom w:val="single" w:sz="4" w:space="0" w:color="C3638C"/>
            </w:tcBorders>
          </w:tcPr>
          <w:p w14:paraId="66581B56" w14:textId="77777777" w:rsidR="00233E2B" w:rsidRPr="006A7550" w:rsidRDefault="00233E2B" w:rsidP="00A87BF8">
            <w:pPr>
              <w:pStyle w:val="TableParagraph"/>
              <w:bidi/>
              <w:spacing w:before="0"/>
              <w:ind w:left="0"/>
              <w:rPr>
                <w:rFonts w:ascii="Calibri" w:hAnsi="Calibri"/>
                <w:rtl/>
                <w:lang w:val="ar"/>
              </w:rPr>
            </w:pPr>
            <w:r w:rsidRPr="006A7550">
              <w:rPr>
                <w:rFonts w:ascii="Calibri" w:hAnsi="Calibri"/>
                <w:rtl/>
                <w:lang w:val="ar"/>
              </w:rPr>
              <w:t>35100</w:t>
            </w:r>
          </w:p>
        </w:tc>
        <w:tc>
          <w:tcPr>
            <w:tcW w:w="2937" w:type="dxa"/>
            <w:tcBorders>
              <w:top w:val="single" w:sz="4" w:space="0" w:color="C3638C"/>
              <w:bottom w:val="single" w:sz="4" w:space="0" w:color="C3638C"/>
            </w:tcBorders>
          </w:tcPr>
          <w:p w14:paraId="5D1DA70E" w14:textId="77777777" w:rsidR="00233E2B" w:rsidRDefault="00233E2B" w:rsidP="00A87BF8">
            <w:pPr>
              <w:pStyle w:val="TableParagraph"/>
              <w:bidi/>
              <w:spacing w:before="0"/>
              <w:ind w:left="0"/>
            </w:pPr>
            <w:r w:rsidRPr="006A7550">
              <w:rPr>
                <w:rFonts w:ascii="Calibri" w:hAnsi="Calibri"/>
                <w:rtl/>
                <w:lang w:val="ar"/>
              </w:rPr>
              <w:t>70400</w:t>
            </w:r>
          </w:p>
        </w:tc>
        <w:tc>
          <w:tcPr>
            <w:tcW w:w="4041" w:type="dxa"/>
            <w:tcBorders>
              <w:top w:val="single" w:sz="4" w:space="0" w:color="C3638C"/>
              <w:bottom w:val="single" w:sz="4" w:space="0" w:color="C3638C"/>
            </w:tcBorders>
          </w:tcPr>
          <w:p w14:paraId="559EA4BE" w14:textId="77777777" w:rsidR="00233E2B" w:rsidRPr="006A7550" w:rsidRDefault="00233E2B" w:rsidP="00A87BF8">
            <w:pPr>
              <w:pStyle w:val="TableParagraph"/>
              <w:bidi/>
              <w:spacing w:before="0"/>
              <w:ind w:left="0"/>
              <w:rPr>
                <w:rFonts w:ascii="Calibri" w:hAnsi="Calibri"/>
                <w:rtl/>
                <w:lang w:val="ar"/>
              </w:rPr>
            </w:pPr>
            <w:r w:rsidRPr="006A7550">
              <w:rPr>
                <w:rFonts w:ascii="Calibri" w:hAnsi="Calibri"/>
                <w:rtl/>
                <w:lang w:val="ar"/>
              </w:rPr>
              <w:t>25 إلى 34</w:t>
            </w:r>
          </w:p>
        </w:tc>
      </w:tr>
      <w:tr w:rsidR="00233E2B" w14:paraId="5D9DFDE6" w14:textId="77777777" w:rsidTr="00A87BF8">
        <w:tc>
          <w:tcPr>
            <w:tcW w:w="2048" w:type="dxa"/>
            <w:tcBorders>
              <w:top w:val="single" w:sz="4" w:space="0" w:color="C3638C"/>
              <w:bottom w:val="single" w:sz="4" w:space="0" w:color="C3638C"/>
            </w:tcBorders>
          </w:tcPr>
          <w:p w14:paraId="51D12901" w14:textId="77777777" w:rsidR="00233E2B" w:rsidRPr="006A7550" w:rsidRDefault="00233E2B" w:rsidP="00A87BF8">
            <w:pPr>
              <w:pStyle w:val="TableParagraph"/>
              <w:bidi/>
              <w:spacing w:before="0"/>
              <w:ind w:left="0"/>
              <w:rPr>
                <w:rFonts w:ascii="Calibri" w:hAnsi="Calibri"/>
                <w:rtl/>
                <w:lang w:val="ar"/>
              </w:rPr>
            </w:pPr>
            <w:r w:rsidRPr="006A7550">
              <w:rPr>
                <w:rFonts w:ascii="Calibri" w:hAnsi="Calibri"/>
                <w:rtl/>
                <w:lang w:val="ar"/>
              </w:rPr>
              <w:t>38900</w:t>
            </w:r>
          </w:p>
        </w:tc>
        <w:tc>
          <w:tcPr>
            <w:tcW w:w="2937" w:type="dxa"/>
            <w:tcBorders>
              <w:top w:val="single" w:sz="4" w:space="0" w:color="C3638C"/>
              <w:bottom w:val="single" w:sz="4" w:space="0" w:color="C3638C"/>
            </w:tcBorders>
          </w:tcPr>
          <w:p w14:paraId="601EFBAE" w14:textId="77777777" w:rsidR="00233E2B" w:rsidRDefault="00233E2B" w:rsidP="00A87BF8">
            <w:pPr>
              <w:pStyle w:val="TableParagraph"/>
              <w:bidi/>
              <w:spacing w:before="0"/>
              <w:ind w:left="0"/>
            </w:pPr>
            <w:r w:rsidRPr="006A7550">
              <w:rPr>
                <w:rFonts w:ascii="Calibri" w:hAnsi="Calibri"/>
                <w:rtl/>
                <w:lang w:val="ar"/>
              </w:rPr>
              <w:t>156000</w:t>
            </w:r>
          </w:p>
        </w:tc>
        <w:tc>
          <w:tcPr>
            <w:tcW w:w="4041" w:type="dxa"/>
            <w:tcBorders>
              <w:top w:val="single" w:sz="4" w:space="0" w:color="C3638C"/>
              <w:bottom w:val="single" w:sz="4" w:space="0" w:color="C3638C"/>
            </w:tcBorders>
          </w:tcPr>
          <w:p w14:paraId="1FAA26C4" w14:textId="77777777" w:rsidR="00233E2B" w:rsidRPr="006A7550" w:rsidRDefault="00233E2B" w:rsidP="00A87BF8">
            <w:pPr>
              <w:pStyle w:val="TableParagraph"/>
              <w:bidi/>
              <w:spacing w:before="0"/>
              <w:ind w:left="0"/>
              <w:rPr>
                <w:rFonts w:ascii="Calibri" w:hAnsi="Calibri"/>
                <w:rtl/>
                <w:lang w:val="ar"/>
              </w:rPr>
            </w:pPr>
            <w:r w:rsidRPr="006A7550">
              <w:rPr>
                <w:rFonts w:ascii="Calibri" w:hAnsi="Calibri"/>
                <w:rtl/>
                <w:lang w:val="ar"/>
              </w:rPr>
              <w:t>35 إلى 44</w:t>
            </w:r>
          </w:p>
        </w:tc>
      </w:tr>
      <w:tr w:rsidR="00233E2B" w14:paraId="6966D8A9" w14:textId="77777777" w:rsidTr="00A87BF8">
        <w:tc>
          <w:tcPr>
            <w:tcW w:w="2048" w:type="dxa"/>
            <w:tcBorders>
              <w:top w:val="single" w:sz="4" w:space="0" w:color="C3638C"/>
              <w:bottom w:val="single" w:sz="4" w:space="0" w:color="C3638C"/>
            </w:tcBorders>
          </w:tcPr>
          <w:p w14:paraId="11225273" w14:textId="77777777" w:rsidR="00233E2B" w:rsidRPr="006A7550" w:rsidRDefault="00233E2B" w:rsidP="00A87BF8">
            <w:pPr>
              <w:pStyle w:val="TableParagraph"/>
              <w:bidi/>
              <w:spacing w:before="0"/>
              <w:ind w:left="0"/>
              <w:rPr>
                <w:rFonts w:ascii="Calibri" w:hAnsi="Calibri"/>
                <w:rtl/>
                <w:lang w:val="ar"/>
              </w:rPr>
            </w:pPr>
            <w:r w:rsidRPr="006A7550">
              <w:rPr>
                <w:rFonts w:ascii="Calibri" w:hAnsi="Calibri"/>
                <w:rtl/>
                <w:lang w:val="ar"/>
              </w:rPr>
              <w:t>58400</w:t>
            </w:r>
          </w:p>
        </w:tc>
        <w:tc>
          <w:tcPr>
            <w:tcW w:w="2937" w:type="dxa"/>
            <w:tcBorders>
              <w:top w:val="single" w:sz="4" w:space="0" w:color="C3638C"/>
              <w:bottom w:val="single" w:sz="4" w:space="0" w:color="C3638C"/>
            </w:tcBorders>
          </w:tcPr>
          <w:p w14:paraId="6CC1BCD9" w14:textId="77777777" w:rsidR="00233E2B" w:rsidRDefault="00233E2B" w:rsidP="00A87BF8">
            <w:pPr>
              <w:pStyle w:val="TableParagraph"/>
              <w:bidi/>
              <w:spacing w:before="0"/>
              <w:ind w:left="0"/>
            </w:pPr>
            <w:r w:rsidRPr="006A7550">
              <w:rPr>
                <w:rFonts w:ascii="Calibri" w:hAnsi="Calibri"/>
                <w:rtl/>
                <w:lang w:val="ar"/>
              </w:rPr>
              <w:t>191200</w:t>
            </w:r>
          </w:p>
        </w:tc>
        <w:tc>
          <w:tcPr>
            <w:tcW w:w="4041" w:type="dxa"/>
            <w:tcBorders>
              <w:top w:val="single" w:sz="4" w:space="0" w:color="C3638C"/>
              <w:bottom w:val="single" w:sz="4" w:space="0" w:color="C3638C"/>
            </w:tcBorders>
          </w:tcPr>
          <w:p w14:paraId="5F76BE13" w14:textId="77777777" w:rsidR="00233E2B" w:rsidRPr="006A7550" w:rsidRDefault="00233E2B" w:rsidP="00A87BF8">
            <w:pPr>
              <w:pStyle w:val="TableParagraph"/>
              <w:bidi/>
              <w:spacing w:before="0"/>
              <w:ind w:left="0"/>
              <w:rPr>
                <w:rFonts w:ascii="Calibri" w:hAnsi="Calibri"/>
                <w:rtl/>
                <w:lang w:val="ar"/>
              </w:rPr>
            </w:pPr>
            <w:r w:rsidRPr="006A7550">
              <w:rPr>
                <w:rFonts w:ascii="Calibri" w:hAnsi="Calibri"/>
                <w:rtl/>
                <w:lang w:val="ar"/>
              </w:rPr>
              <w:t>45 إلى 54</w:t>
            </w:r>
          </w:p>
        </w:tc>
      </w:tr>
      <w:tr w:rsidR="00233E2B" w14:paraId="4FEBF702" w14:textId="77777777" w:rsidTr="00A87BF8">
        <w:tc>
          <w:tcPr>
            <w:tcW w:w="2048" w:type="dxa"/>
            <w:tcBorders>
              <w:top w:val="single" w:sz="4" w:space="0" w:color="C3638C"/>
              <w:bottom w:val="single" w:sz="4" w:space="0" w:color="C3638C"/>
            </w:tcBorders>
          </w:tcPr>
          <w:p w14:paraId="2992AB9B" w14:textId="77777777" w:rsidR="00233E2B" w:rsidRPr="006A7550" w:rsidRDefault="00233E2B" w:rsidP="00A87BF8">
            <w:pPr>
              <w:pStyle w:val="TableParagraph"/>
              <w:bidi/>
              <w:spacing w:before="0"/>
              <w:ind w:left="0"/>
              <w:rPr>
                <w:rFonts w:ascii="Calibri" w:hAnsi="Calibri"/>
                <w:rtl/>
                <w:lang w:val="ar"/>
              </w:rPr>
            </w:pPr>
            <w:r w:rsidRPr="006A7550">
              <w:rPr>
                <w:rFonts w:ascii="Calibri" w:hAnsi="Calibri"/>
                <w:rtl/>
                <w:lang w:val="ar"/>
              </w:rPr>
              <w:t>74500</w:t>
            </w:r>
          </w:p>
        </w:tc>
        <w:tc>
          <w:tcPr>
            <w:tcW w:w="2937" w:type="dxa"/>
            <w:tcBorders>
              <w:top w:val="single" w:sz="4" w:space="0" w:color="C3638C"/>
              <w:bottom w:val="single" w:sz="4" w:space="0" w:color="C3638C"/>
            </w:tcBorders>
          </w:tcPr>
          <w:p w14:paraId="7ACE1579" w14:textId="77777777" w:rsidR="00233E2B" w:rsidRDefault="00233E2B" w:rsidP="00A87BF8">
            <w:pPr>
              <w:pStyle w:val="TableParagraph"/>
              <w:bidi/>
              <w:spacing w:before="0"/>
              <w:ind w:left="0"/>
            </w:pPr>
            <w:r w:rsidRPr="006A7550">
              <w:rPr>
                <w:rFonts w:ascii="Calibri" w:hAnsi="Calibri"/>
                <w:rtl/>
                <w:lang w:val="ar"/>
              </w:rPr>
              <w:t>150100</w:t>
            </w:r>
          </w:p>
        </w:tc>
        <w:tc>
          <w:tcPr>
            <w:tcW w:w="4041" w:type="dxa"/>
            <w:tcBorders>
              <w:top w:val="single" w:sz="4" w:space="0" w:color="C3638C"/>
              <w:bottom w:val="single" w:sz="4" w:space="0" w:color="C3638C"/>
            </w:tcBorders>
          </w:tcPr>
          <w:p w14:paraId="4F1ABDB0" w14:textId="77777777" w:rsidR="00233E2B" w:rsidRPr="006A7550" w:rsidRDefault="00233E2B" w:rsidP="00A87BF8">
            <w:pPr>
              <w:pStyle w:val="TableParagraph"/>
              <w:bidi/>
              <w:spacing w:before="0"/>
              <w:ind w:left="0"/>
              <w:rPr>
                <w:rFonts w:ascii="Calibri" w:hAnsi="Calibri"/>
                <w:rtl/>
                <w:lang w:val="ar"/>
              </w:rPr>
            </w:pPr>
            <w:r w:rsidRPr="006A7550">
              <w:rPr>
                <w:rFonts w:ascii="Calibri" w:hAnsi="Calibri"/>
                <w:rtl/>
                <w:lang w:val="ar"/>
              </w:rPr>
              <w:t>55 إلى 64</w:t>
            </w:r>
          </w:p>
        </w:tc>
      </w:tr>
      <w:tr w:rsidR="00233E2B" w14:paraId="2A29A9CB" w14:textId="77777777" w:rsidTr="00A87BF8">
        <w:tc>
          <w:tcPr>
            <w:tcW w:w="2048" w:type="dxa"/>
            <w:tcBorders>
              <w:top w:val="single" w:sz="4" w:space="0" w:color="C3638C"/>
              <w:bottom w:val="single" w:sz="4" w:space="0" w:color="C3638C"/>
            </w:tcBorders>
          </w:tcPr>
          <w:p w14:paraId="2A6FDB0C" w14:textId="77777777" w:rsidR="00233E2B" w:rsidRPr="006A7550" w:rsidRDefault="00233E2B" w:rsidP="00A87BF8">
            <w:pPr>
              <w:pStyle w:val="TableParagraph"/>
              <w:bidi/>
              <w:spacing w:before="0"/>
              <w:ind w:left="0"/>
              <w:rPr>
                <w:rFonts w:ascii="Calibri" w:hAnsi="Calibri"/>
                <w:rtl/>
                <w:lang w:val="ar"/>
              </w:rPr>
            </w:pPr>
            <w:r w:rsidRPr="006A7550">
              <w:rPr>
                <w:rFonts w:ascii="Calibri" w:hAnsi="Calibri"/>
                <w:rtl/>
                <w:lang w:val="ar"/>
              </w:rPr>
              <w:t>91500</w:t>
            </w:r>
          </w:p>
        </w:tc>
        <w:tc>
          <w:tcPr>
            <w:tcW w:w="2937" w:type="dxa"/>
            <w:tcBorders>
              <w:top w:val="single" w:sz="4" w:space="0" w:color="C3638C"/>
              <w:bottom w:val="single" w:sz="4" w:space="0" w:color="C3638C"/>
            </w:tcBorders>
          </w:tcPr>
          <w:p w14:paraId="2033349A" w14:textId="77777777" w:rsidR="00233E2B" w:rsidRDefault="00233E2B" w:rsidP="00A87BF8">
            <w:pPr>
              <w:pStyle w:val="TableParagraph"/>
              <w:bidi/>
              <w:spacing w:before="0"/>
              <w:ind w:left="0"/>
            </w:pPr>
            <w:r w:rsidRPr="006A7550">
              <w:rPr>
                <w:rFonts w:ascii="Calibri" w:hAnsi="Calibri"/>
                <w:rtl/>
                <w:lang w:val="ar"/>
              </w:rPr>
              <w:t>116900</w:t>
            </w:r>
          </w:p>
        </w:tc>
        <w:tc>
          <w:tcPr>
            <w:tcW w:w="4041" w:type="dxa"/>
            <w:tcBorders>
              <w:top w:val="single" w:sz="4" w:space="0" w:color="C3638C"/>
              <w:bottom w:val="single" w:sz="4" w:space="0" w:color="C3638C"/>
            </w:tcBorders>
          </w:tcPr>
          <w:p w14:paraId="6775B83B" w14:textId="77777777" w:rsidR="00233E2B" w:rsidRPr="006A7550" w:rsidRDefault="00233E2B" w:rsidP="00A87BF8">
            <w:pPr>
              <w:pStyle w:val="TableParagraph"/>
              <w:bidi/>
              <w:spacing w:before="0"/>
              <w:ind w:left="0"/>
              <w:rPr>
                <w:rFonts w:ascii="Calibri" w:hAnsi="Calibri"/>
                <w:rtl/>
                <w:lang w:val="ar"/>
              </w:rPr>
            </w:pPr>
            <w:r w:rsidRPr="006A7550">
              <w:rPr>
                <w:rFonts w:ascii="Calibri" w:hAnsi="Calibri"/>
                <w:rtl/>
                <w:lang w:val="ar"/>
              </w:rPr>
              <w:t>65 إلى 74</w:t>
            </w:r>
          </w:p>
        </w:tc>
      </w:tr>
      <w:tr w:rsidR="00233E2B" w14:paraId="5AE5A8FD" w14:textId="77777777" w:rsidTr="00A87BF8">
        <w:tc>
          <w:tcPr>
            <w:tcW w:w="2048" w:type="dxa"/>
            <w:tcBorders>
              <w:top w:val="single" w:sz="4" w:space="0" w:color="C3638C"/>
              <w:bottom w:val="single" w:sz="4" w:space="0" w:color="C3638C"/>
            </w:tcBorders>
          </w:tcPr>
          <w:p w14:paraId="1B639BFA" w14:textId="77777777" w:rsidR="00233E2B" w:rsidRPr="006A7550" w:rsidRDefault="00233E2B" w:rsidP="00A87BF8">
            <w:pPr>
              <w:pStyle w:val="TableParagraph"/>
              <w:bidi/>
              <w:spacing w:before="0"/>
              <w:ind w:left="0"/>
              <w:rPr>
                <w:rFonts w:ascii="Calibri" w:hAnsi="Calibri"/>
                <w:rtl/>
                <w:lang w:val="ar"/>
              </w:rPr>
            </w:pPr>
            <w:r w:rsidRPr="006A7550">
              <w:rPr>
                <w:rFonts w:ascii="Calibri" w:hAnsi="Calibri"/>
                <w:rtl/>
                <w:lang w:val="ar"/>
              </w:rPr>
              <w:t>59500</w:t>
            </w:r>
          </w:p>
        </w:tc>
        <w:tc>
          <w:tcPr>
            <w:tcW w:w="2937" w:type="dxa"/>
            <w:tcBorders>
              <w:top w:val="single" w:sz="4" w:space="0" w:color="C3638C"/>
              <w:bottom w:val="single" w:sz="4" w:space="0" w:color="C3638C"/>
            </w:tcBorders>
          </w:tcPr>
          <w:p w14:paraId="57638762" w14:textId="77777777" w:rsidR="00233E2B" w:rsidRDefault="00233E2B" w:rsidP="00A87BF8">
            <w:pPr>
              <w:pStyle w:val="TableParagraph"/>
              <w:bidi/>
              <w:spacing w:before="0"/>
              <w:ind w:left="0"/>
            </w:pPr>
            <w:r w:rsidRPr="006A7550">
              <w:rPr>
                <w:rFonts w:ascii="Calibri" w:hAnsi="Calibri"/>
                <w:rtl/>
                <w:lang w:val="ar"/>
              </w:rPr>
              <w:t>66100</w:t>
            </w:r>
          </w:p>
        </w:tc>
        <w:tc>
          <w:tcPr>
            <w:tcW w:w="4041" w:type="dxa"/>
            <w:tcBorders>
              <w:top w:val="single" w:sz="4" w:space="0" w:color="C3638C"/>
              <w:bottom w:val="single" w:sz="4" w:space="0" w:color="C3638C"/>
            </w:tcBorders>
          </w:tcPr>
          <w:p w14:paraId="204D91F8" w14:textId="77777777" w:rsidR="00233E2B" w:rsidRPr="006A7550" w:rsidRDefault="00233E2B" w:rsidP="00A87BF8">
            <w:pPr>
              <w:pStyle w:val="TableParagraph"/>
              <w:bidi/>
              <w:spacing w:before="0"/>
              <w:ind w:left="0"/>
              <w:rPr>
                <w:rFonts w:ascii="Calibri" w:hAnsi="Calibri"/>
                <w:rtl/>
                <w:lang w:val="ar"/>
              </w:rPr>
            </w:pPr>
            <w:r w:rsidRPr="006A7550">
              <w:rPr>
                <w:rFonts w:ascii="Calibri" w:hAnsi="Calibri"/>
                <w:rtl/>
                <w:lang w:val="ar"/>
              </w:rPr>
              <w:t>75 وما فوق</w:t>
            </w:r>
          </w:p>
        </w:tc>
      </w:tr>
    </w:tbl>
    <w:p w14:paraId="329E9C17" w14:textId="77777777" w:rsidR="00B339F8" w:rsidRPr="006A7550" w:rsidRDefault="00B339F8" w:rsidP="004A1850">
      <w:pPr>
        <w:pStyle w:val="BodyText"/>
        <w:spacing w:beforeLines="50" w:before="120" w:afterLines="50" w:after="120"/>
        <w:rPr>
          <w:rFonts w:ascii="Calibri" w:hAnsi="Calibri"/>
          <w:sz w:val="24"/>
        </w:rPr>
      </w:pPr>
    </w:p>
    <w:p w14:paraId="09D6F93F"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ومن المعترف به على نطاق واسع أن الأعباء غير المتكافئة لمستويات الرعاية التي تتحملها النساء كمقدمات رعاية أساسيات لها تأثيرات كبيرة على أمنهن الاقتصادي مدى الحياة. ويشمل ذلك التأثيرات السلبية على الأجور والأرباح مدى الحياة، مما يؤدي إلى انخفاض تراكم المعاشات التقاعدية وارتفاع </w:t>
      </w:r>
      <w:proofErr w:type="gramStart"/>
      <w:r w:rsidRPr="006A7550">
        <w:rPr>
          <w:rFonts w:ascii="Calibri" w:hAnsi="Calibri"/>
          <w:rtl/>
          <w:lang w:val="ar"/>
        </w:rPr>
        <w:t>مخاطر</w:t>
      </w:r>
      <w:proofErr w:type="gramEnd"/>
      <w:r w:rsidRPr="006A7550">
        <w:rPr>
          <w:rFonts w:ascii="Calibri" w:hAnsi="Calibri"/>
          <w:rtl/>
          <w:lang w:val="ar"/>
        </w:rPr>
        <w:t xml:space="preserve"> الفقر في سن الشيخوخة. يمكن أن تؤثر الرعاية غير المدفوعة سلبًا على تقدم النساء في سوق العمل وتمثيلهن في المناصب القيادية، خاصة اللواتي يحتجن إلى العمل بدوام جزئي أو بمرونة لتلبية مسؤوليات الرعاية.</w:t>
      </w:r>
    </w:p>
    <w:p w14:paraId="1724A607"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توفير المرونة والخيارات في مكان العمل على كافة المستويات يضمن حماية الأفراد من التعرض لخسائر مالية بسبب أدوارهم كـمقدمي رعاية، كما يساعدهم على تحقيق التوازن بين التزامات العمل والرعاية. يعد تحدي الأعراف الاجتماعية الراسخة والأنظمة القائمة، والمعايير الجندرية التقليدية من خلال التعليم وزيادة الوعي، وتمثيل مقدمي الرعاية في المناصب القيادية ووسائل الإعلام، وتوفير سياسات عمل مرنة، أمرًا هامًا لتفكيك المعايير الجندرية المرتبطة بالرعاية ومواجهة تأثيراتها السلبية.</w:t>
      </w:r>
    </w:p>
    <w:p w14:paraId="74022099" w14:textId="35B388C4"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"العمل من أجل المرأة: استراتيجية لتحقيق المساواة بين الجنسين" هي خطة الحكومة لمدة 10 سنوات لتعزيز المساواة بين الجنسين في أستراليا. إن تقدير الرعاية المدفوعة وغير مدفوعة الأجر يعد أحد الأولويات الخمس، </w:t>
      </w:r>
      <w:r w:rsidR="00233E2B">
        <w:rPr>
          <w:rFonts w:ascii="Calibri" w:hAnsi="Calibri"/>
          <w:lang w:val="en-US"/>
        </w:rPr>
        <w:br/>
      </w:r>
      <w:r w:rsidRPr="006A7550">
        <w:rPr>
          <w:rFonts w:ascii="Calibri" w:hAnsi="Calibri"/>
          <w:rtl/>
          <w:lang w:val="ar"/>
        </w:rPr>
        <w:t xml:space="preserve">ويدعم بشكل مباشر طموحات "استراتيجية تعزيز المساواة الجندرية" في تحقيق التوازن بين العمل غير مدفوع الأجر، وسد فجوة الأجور بين الجنسين، وسد فجوة الدخل التقاعدي بين الجنسين. تعترف "استراتيجية تعزيز المساواة الجندرية" بأن الرعاية المدفوعة وغير المدفوعة مرتبطة ببعضها البعض وبأولويات أخرى ضمن هذه الاستراتيجية: </w:t>
      </w:r>
      <w:r w:rsidR="00233E2B">
        <w:rPr>
          <w:rFonts w:ascii="Calibri" w:hAnsi="Calibri"/>
          <w:lang w:val="en-US"/>
        </w:rPr>
        <w:br/>
      </w:r>
      <w:r w:rsidRPr="006A7550">
        <w:rPr>
          <w:rFonts w:ascii="Calibri" w:hAnsi="Calibri"/>
          <w:rtl/>
          <w:lang w:val="ar"/>
        </w:rPr>
        <w:t xml:space="preserve">العنف القائم على النوع الاجتماعي (الجندر)، والمساواة والأمن الاقتصادي، والصحة، والقيادة، والتمثيل وصنع القرار. </w:t>
      </w:r>
      <w:r w:rsidR="00233E2B">
        <w:rPr>
          <w:rFonts w:ascii="Calibri" w:hAnsi="Calibri"/>
          <w:lang w:val="en-US"/>
        </w:rPr>
        <w:br/>
      </w:r>
      <w:r w:rsidRPr="006A7550">
        <w:rPr>
          <w:rFonts w:ascii="Calibri" w:hAnsi="Calibri"/>
          <w:rtl/>
          <w:lang w:val="ar"/>
        </w:rPr>
        <w:t>تُعد مواجهة المواقف السلبية والصور النمطية الجندرية أساسًا لاستراتيجية تعزيز المساواة الجندرية.</w:t>
      </w:r>
    </w:p>
    <w:p w14:paraId="10A9876B" w14:textId="77777777" w:rsidR="00B339F8" w:rsidRPr="006A7550" w:rsidRDefault="00B339F8" w:rsidP="004A1850">
      <w:pPr>
        <w:pStyle w:val="BodyText"/>
        <w:spacing w:beforeLines="50" w:before="120" w:afterLines="50" w:after="120"/>
        <w:rPr>
          <w:rFonts w:ascii="Calibri" w:hAnsi="Calibri"/>
          <w:sz w:val="20"/>
        </w:rPr>
      </w:pPr>
    </w:p>
    <w:p w14:paraId="52BCD4AF" w14:textId="77777777" w:rsidR="00B339F8" w:rsidRPr="006A7550" w:rsidRDefault="00B339F8" w:rsidP="004A1850">
      <w:pPr>
        <w:pStyle w:val="BodyText"/>
        <w:spacing w:beforeLines="50" w:before="120" w:afterLines="50" w:after="120"/>
        <w:rPr>
          <w:rFonts w:ascii="Calibri" w:hAnsi="Calibri"/>
          <w:sz w:val="20"/>
        </w:rPr>
      </w:pPr>
    </w:p>
    <w:p w14:paraId="31381BFC" w14:textId="77777777" w:rsidR="00B339F8" w:rsidRPr="006A7550" w:rsidRDefault="00B339F8" w:rsidP="004A1850">
      <w:pPr>
        <w:pStyle w:val="BodyText"/>
        <w:spacing w:beforeLines="50" w:before="120" w:afterLines="50" w:after="120"/>
        <w:rPr>
          <w:rFonts w:ascii="Calibri" w:hAnsi="Calibri"/>
          <w:sz w:val="20"/>
        </w:rPr>
      </w:pPr>
    </w:p>
    <w:p w14:paraId="5096674A" w14:textId="77777777" w:rsidR="00B339F8" w:rsidRPr="000B41DD" w:rsidRDefault="000613D7" w:rsidP="004A1850">
      <w:pPr>
        <w:bidi/>
        <w:spacing w:beforeLines="50" w:before="120" w:afterLines="50" w:after="120"/>
        <w:rPr>
          <w:rFonts w:ascii="Calibri" w:hAnsi="Calibri"/>
          <w:b/>
          <w:sz w:val="40"/>
          <w:szCs w:val="40"/>
        </w:rPr>
      </w:pPr>
      <w:r w:rsidRPr="006A7550">
        <w:rPr>
          <w:rFonts w:ascii="Calibri" w:hAnsi="Calibri"/>
          <w:b/>
          <w:color w:val="4A78AD"/>
          <w:sz w:val="40"/>
          <w:rtl/>
          <w:lang w:val="ar"/>
        </w:rPr>
        <w:br w:type="page"/>
      </w:r>
      <w:r w:rsidRPr="000B41DD">
        <w:rPr>
          <w:rFonts w:ascii="Calibri" w:hAnsi="Calibri"/>
          <w:b/>
          <w:color w:val="4A78AD"/>
          <w:sz w:val="40"/>
          <w:szCs w:val="40"/>
          <w:rtl/>
          <w:lang w:val="ar"/>
        </w:rPr>
        <w:lastRenderedPageBreak/>
        <w:t>الرجال كمقدمي رعاية</w:t>
      </w:r>
    </w:p>
    <w:p w14:paraId="35056C6F"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يمثل الرجال فئة مهمة من مقدمي الرعاية، ولكنهم غير ممثلين بشكل كافٍ في نظام الخدمات. تُظهر بيانات SDAC أنه في عام 2022، كان الرجال الذين يتراوح سنهم بين 65 و74 عامًا والرجال الذين يزيد سنهم عن 75 عامًا أكثر عرضة لتقديم الرعاية غير مدفوعة الأجر مقارنة بالرجال الأصغر سنًا (المكتب الأسترالي للإحصاء، 2024أ).</w:t>
      </w:r>
    </w:p>
    <w:p w14:paraId="2C1D9D0A"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القواعد والمعايير الجندرية المرتبطة بالرعاية ساهمت في ترسيخ صورة نمطية دائمة عن مقدمي الرعاية، حيث يُنظر إلى الرعاية على أنها مرتبطة بالنساء (WGEA، بدون تاريخ). ويعني ذلك أن الرجال قد لا يعتبرون ما يقومون به كدور رعاية، أو قد لا يرغبون في أن يُطلق عليهم لقب مقدمي رعاية، أو يترددون في طلب المساعدة من المجتمع أو مكان العمل، وقد يواجهون تمييزًا أو صعوبات في الحصول على ترتيبات عمل مرنة أو الاعتراف بدورهم كمقدمي رعاية شرعيين </w:t>
      </w:r>
      <w:proofErr w:type="spellStart"/>
      <w:r w:rsidRPr="006A7550">
        <w:rPr>
          <w:rFonts w:ascii="Calibri" w:hAnsi="Calibri"/>
          <w:rtl/>
          <w:lang w:val="ar"/>
        </w:rPr>
        <w:t>وكفوئين</w:t>
      </w:r>
      <w:proofErr w:type="spellEnd"/>
      <w:r w:rsidRPr="006A7550">
        <w:rPr>
          <w:rFonts w:ascii="Calibri" w:hAnsi="Calibri"/>
          <w:rtl/>
          <w:lang w:val="ar"/>
        </w:rPr>
        <w:t>.</w:t>
      </w:r>
    </w:p>
    <w:p w14:paraId="071E63C0" w14:textId="77777777" w:rsidR="00B339F8" w:rsidRPr="006A7550" w:rsidRDefault="00A11F53" w:rsidP="004A1850">
      <w:pPr>
        <w:pStyle w:val="BodyText"/>
        <w:spacing w:beforeLines="50" w:before="120" w:afterLines="50" w:after="120"/>
        <w:rPr>
          <w:rFonts w:ascii="Calibri" w:hAnsi="Calibri"/>
          <w:sz w:val="7"/>
        </w:rPr>
      </w:pPr>
      <w:r>
        <w:pict w14:anchorId="0C957BC0">
          <v:group id="_x0000_s1093" alt="" style="position:absolute;margin-left:39.4pt;margin-top:9.35pt;width:531.75pt;height:99.35pt;z-index:-251644928;mso-wrap-distance-left:0;mso-wrap-distance-right:0;mso-position-horizontal-relative:page" coordorigin="788,187" coordsize="10635,1987">
            <v:shape id="_x0000_s1094" alt="" style="position:absolute;left:1248;top:187;width:9715;height:1987" coordorigin="1248,187" coordsize="9715,1987" path="m8366,187r-1767,8l4136,248,2944,295r-721,43l2143,345r-80,8l1983,363r-80,11l1823,386r-79,13l1507,440r-85,25l1358,507r-45,57l1289,634r-14,80l1264,794r-8,80l1251,955r-3,80l1249,1115r3,80l1258,1275r9,80l1277,1435r14,80l1306,1595r20,65l1356,1717r40,50l1447,1809r62,34l1582,1869r83,18l2062,1950r80,11l2222,1971r80,9l2382,1987r80,5l6084,2149r722,19l7682,2174r2402,-15l10162,2157r78,-6l10318,2142r78,-10l10473,2120r154,-26l10707,2074r68,-29l10830,2008r43,-47l10904,1906r17,-65l10932,1762r9,-80l10949,1603r5,-80l10959,1443r2,-79l10962,1284r,-79l10961,1125r-2,-80l10955,966r-4,-80l10946,807r-6,-80l10934,648r-7,-80l10919,489r-17,-62l10864,374r-58,-42l10729,303r-114,-29l10497,258,9636,207,9402,197r-235,-6l8366,187xe" fillcolor="#eeeae1" stroked="f">
              <v:path arrowok="t"/>
            </v:shape>
            <v:shape id="_x0000_s1095" alt="" style="position:absolute;left:788;top:738;width:921;height:885" coordorigin="788,738" coordsize="921,885" path="m1266,738r-116,22l1088,786r-90,54l920,910r-78,104l812,1077r-18,65l788,1208r7,66l815,1340r33,64l895,1467r60,59l1006,1565r55,28l1176,1620r54,3l1288,1617r59,-15l1409,1575r90,-54l1577,1451r77,-104l1685,1284r18,-65l1708,1153r-7,-66l1681,1022r-33,-65l1602,895r-60,-60l1490,797r-54,-29l1321,741r-55,-3xe" fillcolor="#426e9e" stroked="f">
              <v:path arrowok="t"/>
            </v:shape>
            <v:shape id="_x0000_s1096" type="#_x0000_t75" alt="" style="position:absolute;left:970;top:969;width:525;height:365">
              <v:imagedata r:id="rId62" o:title=""/>
            </v:shape>
            <v:shape id="_x0000_s1097" alt="" style="position:absolute;left:10502;top:738;width:921;height:885" coordorigin="10503,738" coordsize="921,885" path="m10980,738r-116,22l10802,786r-90,54l10634,910r-78,104l10526,1077r-18,65l10503,1208r7,66l10530,1340r33,64l10609,1467r60,59l10721,1565r54,28l10890,1620r55,3l11002,1617r59,-15l11123,1575r90,-54l11291,1451r78,-104l11399,1284r18,-65l11423,1153r-7,-66l11396,1022r-33,-65l11316,895r-60,-60l11205,797r-55,-29l11035,741r-55,-3xe" fillcolor="#426e9e" stroked="f">
              <v:path arrowok="t"/>
            </v:shape>
            <v:shape id="_x0000_s1098" type="#_x0000_t75" alt="" style="position:absolute;left:10702;top:969;width:525;height:365">
              <v:imagedata r:id="rId63" o:title=""/>
            </v:shape>
            <v:shape id="_x0000_s1099" type="#_x0000_t202" alt="" style="position:absolute;left:788;top:187;width:10635;height:1987;mso-wrap-style:square;v-text-anchor:top" filled="f" stroked="f">
              <v:textbox inset="0,0,0,0">
                <w:txbxContent>
                  <w:p w14:paraId="660ABDAE" w14:textId="77777777" w:rsidR="000613D7" w:rsidRPr="006A7550" w:rsidRDefault="000613D7">
                    <w:pPr>
                      <w:spacing w:before="5"/>
                      <w:rPr>
                        <w:rFonts w:ascii="Calibri" w:hAnsi="Calibri"/>
                        <w:sz w:val="24"/>
                      </w:rPr>
                    </w:pPr>
                  </w:p>
                  <w:p w14:paraId="451BBCA3" w14:textId="77777777" w:rsidR="000613D7" w:rsidRPr="006A7550" w:rsidRDefault="00000000">
                    <w:pPr>
                      <w:bidi/>
                      <w:ind w:left="849" w:right="908"/>
                      <w:jc w:val="center"/>
                      <w:rPr>
                        <w:rFonts w:ascii="Calibri" w:hAnsi="Calibri"/>
                        <w:i/>
                      </w:rPr>
                    </w:pPr>
                    <w:r w:rsidRPr="006A7550">
                      <w:rPr>
                        <w:rFonts w:ascii="Calibri" w:hAnsi="Calibri"/>
                        <w:i/>
                        <w:rtl/>
                        <w:lang w:val="ar"/>
                      </w:rPr>
                      <w:t>"بدأت بمساعدة أمي في ترتيب مواعيدها، والتسوق وما إلى ذلك.</w:t>
                    </w:r>
                  </w:p>
                  <w:p w14:paraId="54209FCA" w14:textId="77777777" w:rsidR="000613D7" w:rsidRPr="006A7550" w:rsidRDefault="00000000">
                    <w:pPr>
                      <w:bidi/>
                      <w:spacing w:before="12" w:line="252" w:lineRule="auto"/>
                      <w:ind w:left="1396" w:right="1459" w:firstLine="3"/>
                      <w:jc w:val="center"/>
                      <w:rPr>
                        <w:rFonts w:ascii="Calibri" w:hAnsi="Calibri"/>
                        <w:i/>
                      </w:rPr>
                    </w:pPr>
                    <w:r w:rsidRPr="006A7550">
                      <w:rPr>
                        <w:rFonts w:ascii="Calibri" w:hAnsi="Calibri"/>
                        <w:i/>
                        <w:rtl/>
                        <w:lang w:val="ar"/>
                      </w:rPr>
                      <w:t>لم أدرك أنني مقدم رعاية إلا عندما بدأت في تقديم الرعاية الجسدية لها. الآن هي في دار رعاية المسنين، ومع ذلك ما زلت أدير شؤونها، وأطالب بحقوقها، وأتأكد من أنهم يعتنون بها، وهذا لن يتوقف. ما زلت أعتني بها."</w:t>
                    </w:r>
                  </w:p>
                  <w:p w14:paraId="029EFBC7" w14:textId="77777777" w:rsidR="000613D7" w:rsidRPr="006A7550" w:rsidRDefault="00000000">
                    <w:pPr>
                      <w:bidi/>
                      <w:spacing w:line="264" w:lineRule="exact"/>
                      <w:ind w:left="1299" w:right="1357"/>
                      <w:jc w:val="center"/>
                      <w:rPr>
                        <w:rFonts w:ascii="Calibri" w:hAnsi="Calibri"/>
                      </w:rPr>
                    </w:pPr>
                    <w:r w:rsidRPr="006A7550">
                      <w:rPr>
                        <w:rFonts w:ascii="Calibri" w:hAnsi="Calibri"/>
                        <w:rtl/>
                        <w:lang w:val="ar"/>
                      </w:rPr>
                      <w:t>- مقدم رعاية شاب</w:t>
                    </w:r>
                  </w:p>
                </w:txbxContent>
              </v:textbox>
            </v:shape>
            <w10:wrap type="topAndBottom" anchorx="page"/>
          </v:group>
        </w:pict>
      </w:r>
    </w:p>
    <w:p w14:paraId="33E56B6E" w14:textId="77777777" w:rsidR="00B339F8" w:rsidRPr="006A7550" w:rsidRDefault="00000000" w:rsidP="000B41DD">
      <w:pPr>
        <w:pStyle w:val="BodyText"/>
        <w:bidi/>
        <w:spacing w:beforeLines="50" w:before="120" w:afterLines="50" w:after="120"/>
        <w:rPr>
          <w:rFonts w:ascii="Calibri" w:hAnsi="Calibri"/>
        </w:rPr>
      </w:pPr>
      <w:r w:rsidRPr="006A7550">
        <w:rPr>
          <w:rFonts w:ascii="Calibri" w:hAnsi="Calibri"/>
          <w:rtl/>
          <w:lang w:val="ar"/>
        </w:rPr>
        <w:t>في مكان العمل، يكون الرجال مقدمو الرعاية - بما في ذلك الآباء - أكثر عرضة من نظرائهم غير مقدمي الرعاية للشعور بالتمييز والتأثير السلبي على تطلعاتهم المهنية (WGEA، بدون تاريخ).</w:t>
      </w:r>
    </w:p>
    <w:p w14:paraId="03573B06" w14:textId="7EF9ABE6" w:rsidR="00B339F8" w:rsidRPr="006A7550" w:rsidRDefault="00000000" w:rsidP="000B41DD">
      <w:pPr>
        <w:pStyle w:val="BodyText"/>
        <w:bidi/>
        <w:spacing w:beforeLines="50" w:before="120" w:afterLines="50" w:after="120"/>
        <w:rPr>
          <w:rFonts w:ascii="Calibri" w:hAnsi="Calibri"/>
        </w:rPr>
      </w:pPr>
      <w:r w:rsidRPr="006A7550">
        <w:rPr>
          <w:rFonts w:ascii="Calibri" w:hAnsi="Calibri"/>
          <w:rtl/>
          <w:lang w:val="ar"/>
        </w:rPr>
        <w:t>الرجال مقدمو الرعاية هم أكثر احتمالًا من النساء مقدمي الرعاية أن يكونوا موظفين (</w:t>
      </w:r>
      <w:r w:rsidR="00233E2B" w:rsidRPr="006A7550">
        <w:rPr>
          <w:rFonts w:ascii="Calibri" w:hAnsi="Calibri"/>
          <w:rtl/>
          <w:lang w:val="ar"/>
        </w:rPr>
        <w:t>%</w:t>
      </w:r>
      <w:r w:rsidRPr="006A7550">
        <w:rPr>
          <w:rFonts w:ascii="Calibri" w:hAnsi="Calibri"/>
          <w:rtl/>
          <w:lang w:val="ar"/>
        </w:rPr>
        <w:t xml:space="preserve">74.8 مقارنة بـ </w:t>
      </w:r>
      <w:r w:rsidR="00233E2B" w:rsidRPr="006A7550">
        <w:rPr>
          <w:rFonts w:ascii="Calibri" w:hAnsi="Calibri"/>
          <w:rtl/>
          <w:lang w:val="ar"/>
        </w:rPr>
        <w:t>%</w:t>
      </w:r>
      <w:r w:rsidRPr="006A7550">
        <w:rPr>
          <w:rFonts w:ascii="Calibri" w:hAnsi="Calibri"/>
          <w:rtl/>
          <w:lang w:val="ar"/>
        </w:rPr>
        <w:t>66.5)</w:t>
      </w:r>
      <w:r w:rsidR="00233E2B">
        <w:rPr>
          <w:rFonts w:ascii="Calibri" w:hAnsi="Calibri"/>
          <w:lang w:val="en-US"/>
        </w:rPr>
        <w:t xml:space="preserve"> </w:t>
      </w:r>
      <w:r w:rsidR="00233E2B">
        <w:rPr>
          <w:rFonts w:ascii="Calibri" w:hAnsi="Calibri"/>
          <w:lang w:val="en-US"/>
        </w:rPr>
        <w:br/>
      </w:r>
      <w:r w:rsidRPr="006A7550">
        <w:rPr>
          <w:rFonts w:ascii="Calibri" w:hAnsi="Calibri"/>
          <w:rtl/>
          <w:lang w:val="ar"/>
        </w:rPr>
        <w:t>(المكتب الأسترالي للإحصاء، 2024أ). تشير الأبحاث الأسترالية التي أجرتها وكالة المساواة بين الجنسين في مكان العمل (WGEA) إلى أن اعتماد ترتيبات عمل مرنة كأمر طبيعي يمكن أن يساعد الرجال على تحقيق التوازن بين العمل ومسؤولياتهم في تقديم الرعاية (WGEA، بدون تاريخ).</w:t>
      </w:r>
    </w:p>
    <w:p w14:paraId="44800369" w14:textId="77777777" w:rsidR="00B339F8" w:rsidRPr="006A7550" w:rsidRDefault="00000000" w:rsidP="000B41DD">
      <w:pPr>
        <w:pStyle w:val="BodyText"/>
        <w:bidi/>
        <w:spacing w:beforeLines="50" w:before="120" w:afterLines="50" w:after="120"/>
        <w:rPr>
          <w:rFonts w:ascii="Calibri" w:hAnsi="Calibri"/>
        </w:rPr>
      </w:pPr>
      <w:r>
        <w:rPr>
          <w:noProof/>
          <w:lang w:val="en-US" w:eastAsia="zh-CN"/>
        </w:rPr>
        <w:drawing>
          <wp:anchor distT="0" distB="0" distL="114300" distR="114300" simplePos="0" relativeHeight="251758592" behindDoc="1" locked="0" layoutInCell="1" allowOverlap="1" wp14:anchorId="07C6D3BF" wp14:editId="196392F9">
            <wp:simplePos x="0" y="0"/>
            <wp:positionH relativeFrom="column">
              <wp:posOffset>-438150</wp:posOffset>
            </wp:positionH>
            <wp:positionV relativeFrom="paragraph">
              <wp:posOffset>577215</wp:posOffset>
            </wp:positionV>
            <wp:extent cx="7590155" cy="4695825"/>
            <wp:effectExtent l="0" t="0" r="0" b="0"/>
            <wp:wrapNone/>
            <wp:docPr id="40" name="图片 40" descr="Image of two adults looking at the NDIS website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age of two adults looking at the NDIS website on a lapto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90155" cy="4695825"/>
                    </a:xfrm>
                    <a:prstGeom prst="rect">
                      <a:avLst/>
                    </a:prstGeom>
                  </pic:spPr>
                </pic:pic>
              </a:graphicData>
            </a:graphic>
            <wp14:sizeRelH relativeFrom="page">
              <wp14:pctWidth>0</wp14:pctWidth>
            </wp14:sizeRelH>
            <wp14:sizeRelV relativeFrom="page">
              <wp14:pctHeight>0</wp14:pctHeight>
            </wp14:sizeRelV>
          </wp:anchor>
        </w:drawing>
      </w:r>
      <w:r w:rsidR="000613D7" w:rsidRPr="006A7550">
        <w:rPr>
          <w:rFonts w:ascii="Calibri" w:hAnsi="Calibri"/>
          <w:rtl/>
          <w:lang w:val="ar"/>
        </w:rPr>
        <w:t>تقديم الرعاية كمسؤولية مشتركة للجميع ومساهمة قيمة في المجتمع والاقتصاد أمر مهم لدعم الجميع للقيام بدور الرعاية والحصول على الدعم والاعتراف والاحترام كمقدمي رعاية. كما أن المشاركة المتساوية في أدوار الرعاية بين الرجال والنساء تلعب دورًا أساسيًا في تحقيق المساواة بين الجنسين.</w:t>
      </w:r>
    </w:p>
    <w:p w14:paraId="7E0FAFC1" w14:textId="77777777" w:rsidR="00B339F8" w:rsidRPr="006A7550" w:rsidRDefault="00B339F8" w:rsidP="004A1850">
      <w:pPr>
        <w:pStyle w:val="BodyText"/>
        <w:spacing w:beforeLines="50" w:before="120" w:afterLines="50" w:after="120"/>
        <w:rPr>
          <w:rFonts w:ascii="Calibri" w:hAnsi="Calibri"/>
          <w:sz w:val="20"/>
        </w:rPr>
      </w:pPr>
    </w:p>
    <w:p w14:paraId="3AD66C6F" w14:textId="77777777" w:rsidR="00B339F8" w:rsidRPr="006A7550" w:rsidRDefault="00B339F8" w:rsidP="004A1850">
      <w:pPr>
        <w:pStyle w:val="BodyText"/>
        <w:spacing w:beforeLines="50" w:before="120" w:afterLines="50" w:after="120"/>
        <w:rPr>
          <w:rFonts w:ascii="Calibri" w:hAnsi="Calibri"/>
          <w:sz w:val="20"/>
        </w:rPr>
      </w:pPr>
    </w:p>
    <w:p w14:paraId="4F0AB8C3" w14:textId="77777777" w:rsidR="00B339F8" w:rsidRPr="006A7550" w:rsidRDefault="00B339F8" w:rsidP="004A1850">
      <w:pPr>
        <w:pStyle w:val="BodyText"/>
        <w:spacing w:beforeLines="50" w:before="120" w:afterLines="50" w:after="120"/>
        <w:rPr>
          <w:rFonts w:ascii="Calibri" w:hAnsi="Calibri"/>
          <w:sz w:val="20"/>
        </w:rPr>
      </w:pPr>
    </w:p>
    <w:p w14:paraId="695EF3E5" w14:textId="77777777" w:rsidR="00B339F8" w:rsidRPr="006A7550" w:rsidRDefault="00B339F8" w:rsidP="004A1850">
      <w:pPr>
        <w:pStyle w:val="BodyText"/>
        <w:spacing w:beforeLines="50" w:before="120" w:afterLines="50" w:after="120"/>
        <w:rPr>
          <w:rFonts w:ascii="Calibri" w:hAnsi="Calibri"/>
          <w:sz w:val="20"/>
        </w:rPr>
      </w:pPr>
    </w:p>
    <w:p w14:paraId="7ABF76F9" w14:textId="77777777" w:rsidR="00B339F8" w:rsidRPr="006A7550" w:rsidRDefault="00B339F8" w:rsidP="004A1850">
      <w:pPr>
        <w:pStyle w:val="BodyText"/>
        <w:spacing w:beforeLines="50" w:before="120" w:afterLines="50" w:after="120"/>
        <w:rPr>
          <w:rFonts w:ascii="Calibri" w:hAnsi="Calibri"/>
          <w:sz w:val="20"/>
        </w:rPr>
      </w:pPr>
    </w:p>
    <w:p w14:paraId="1E44260C" w14:textId="77777777" w:rsidR="00B339F8" w:rsidRPr="006A7550" w:rsidRDefault="00B339F8" w:rsidP="004A1850">
      <w:pPr>
        <w:pStyle w:val="BodyText"/>
        <w:spacing w:beforeLines="50" w:before="120" w:afterLines="50" w:after="120"/>
        <w:rPr>
          <w:rFonts w:ascii="Calibri" w:hAnsi="Calibri"/>
          <w:sz w:val="20"/>
        </w:rPr>
      </w:pPr>
    </w:p>
    <w:p w14:paraId="377449F1" w14:textId="15430E62" w:rsidR="00B339F8" w:rsidRPr="000B41DD" w:rsidRDefault="00A11F53" w:rsidP="004A1850">
      <w:pPr>
        <w:bidi/>
        <w:spacing w:beforeLines="50" w:before="120" w:afterLines="50" w:after="120"/>
        <w:rPr>
          <w:rFonts w:ascii="Calibri" w:hAnsi="Calibri"/>
          <w:b/>
          <w:sz w:val="40"/>
          <w:szCs w:val="40"/>
          <w:lang w:val="en-AU"/>
        </w:rPr>
      </w:pPr>
      <w:r>
        <w:rPr>
          <w:noProof/>
          <w:lang w:val="en-US" w:eastAsia="zh-CN"/>
        </w:rPr>
        <w:pict w14:anchorId="41DA81A6">
          <v:shape id="_x0000_s1092" type="#_x0000_t202" alt="" style="position:absolute;left:0;text-align:left;margin-left:-1.5pt;margin-top:234.9pt;width:547.65pt;height:16pt;z-index:251760640;mso-wrap-style:square;mso-wrap-edited:f;mso-width-percent:0;mso-height-percent:0;mso-width-percent:0;mso-height-percent:0;v-text-anchor:top" filled="f" stroked="f">
            <v:textbox inset="0,0,0,0">
              <w:txbxContent>
                <w:p w14:paraId="7AEA4D58" w14:textId="77777777" w:rsidR="0072195F" w:rsidRPr="00DA2278" w:rsidRDefault="00000000" w:rsidP="0072195F">
                  <w:pPr>
                    <w:tabs>
                      <w:tab w:val="right" w:pos="10764"/>
                    </w:tabs>
                    <w:bidi/>
                    <w:rPr>
                      <w:rFonts w:eastAsiaTheme="minorEastAsia"/>
                      <w:lang w:eastAsia="zh-CN"/>
                    </w:rPr>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43</w:t>
                  </w:r>
                </w:p>
              </w:txbxContent>
            </v:textbox>
          </v:shape>
        </w:pict>
      </w:r>
      <w:r w:rsidR="000613D7" w:rsidRPr="006A7550">
        <w:rPr>
          <w:rFonts w:ascii="Calibri" w:hAnsi="Calibri"/>
          <w:b/>
          <w:color w:val="4A78AD"/>
          <w:sz w:val="40"/>
          <w:rtl/>
          <w:lang w:val="ar"/>
        </w:rPr>
        <w:br w:type="page"/>
      </w:r>
      <w:r w:rsidR="000613D7" w:rsidRPr="000B41DD">
        <w:rPr>
          <w:rFonts w:ascii="Calibri" w:hAnsi="Calibri"/>
          <w:b/>
          <w:color w:val="4A78AD"/>
          <w:sz w:val="40"/>
          <w:szCs w:val="40"/>
          <w:rtl/>
          <w:lang w:val="ar"/>
        </w:rPr>
        <w:lastRenderedPageBreak/>
        <w:t>مقدمي الرعاية من مجتمع الميم (+LGBTQIA)</w:t>
      </w:r>
    </w:p>
    <w:p w14:paraId="03456325" w14:textId="77777777" w:rsidR="00B339F8" w:rsidRPr="006A7550" w:rsidRDefault="00A11F53" w:rsidP="004A1850">
      <w:pPr>
        <w:pStyle w:val="BodyText"/>
        <w:spacing w:beforeLines="50" w:before="120" w:afterLines="50" w:after="120"/>
        <w:rPr>
          <w:rFonts w:ascii="Calibri" w:hAnsi="Calibri"/>
          <w:b/>
        </w:rPr>
      </w:pPr>
      <w:r>
        <w:rPr>
          <w:rFonts w:ascii="Calibri" w:hAnsi="Calibri"/>
          <w:b/>
        </w:rPr>
      </w:r>
      <w:r>
        <w:rPr>
          <w:rFonts w:ascii="Calibri" w:hAnsi="Calibri"/>
          <w:b/>
        </w:rPr>
        <w:pict w14:anchorId="575075B1">
          <v:group id="_x0000_s1088" alt="" style="width:524.45pt;height:61.7pt;mso-wrap-distance-left:0;mso-wrap-distance-right:0;mso-position-horizontal-relative:char;mso-position-vertical-relative:line" coordorigin="737,349" coordsize="10489,1234">
            <v:shape id="_x0000_s1089" alt="" style="position:absolute;left:945;top:349;width:10156;height:1234" coordorigin="945,349" coordsize="10156,1234" o:spt="100" adj="0,,0" path="m3304,1447l1847,1389r-82,-5l1684,1378r-81,-7l1522,1362r-241,-29l1183,1316r-80,-23l1042,1264r-42,-36l979,1187r-18,-82l950,1023r-5,-81l946,861r5,-81l961,699r12,-80l988,538r17,-80l1024,425r41,-27l1127,378r80,-13l1267,359r61,-5l1389,350r62,-1l2760,361r1832,64l5535,461,9075,634r1020,66l10179,707r167,16l10677,761r165,21l10929,798r67,25l11042,855r24,39l11087,969r11,75l11101,1118r-6,74l11081,1265r-22,73l11030,1411r-27,40l10963,1484r-56,28l10836,1532r-85,15l10650,1555r-500,22l9983,1582r-84,l5558,1523r-717,-20l3304,1447xm5535,461r-128,-5l5525,461r10,xe" fillcolor="#bba8c4" stroked="f">
              <v:stroke joinstyle="round"/>
              <v:formulas/>
              <v:path arrowok="t" o:connecttype="segments" textboxrect="-945,-349,9211,885"/>
            </v:shape>
            <v:shape id="_x0000_s1090" alt="" style="position:absolute;left:737;top:480;width:10489;height:1023" coordorigin="737,481" coordsize="10489,1023" path="m3541,481r-1101,5l1240,517r-64,3l1113,525r-63,7l989,540r-83,15l844,577r-60,59l769,713r-13,77l746,868r-6,77l737,1022r2,78l747,1177r14,77l782,1332r68,72l914,1430r83,19l1099,1461r166,14l1433,1487r84,4l1601,1494r84,1l4114,1503r1906,-13l9993,1407r158,-7l10775,1355r104,-11l10967,1327r72,-22l11096,1277r66,-72l11190,1134r20,-70l11222,993r3,-70l11220,852r-14,-71l11182,710r-75,-65l11037,624r-91,-13l10561,580r-155,-10l10251,562,5448,485,3541,481xe" fillcolor="#ede9ef" stroked="f">
              <v:path arrowok="t"/>
            </v:shape>
            <v:shape id="_x0000_s1091" type="#_x0000_t202" alt="" style="position:absolute;left:737;top:349;width:10489;height:1234;mso-wrap-style:square;v-text-anchor:top" filled="f" stroked="f">
              <v:textbox inset="0,0,0,0">
                <w:txbxContent>
                  <w:p w14:paraId="4461475C" w14:textId="77777777" w:rsidR="000613D7" w:rsidRPr="006A7550" w:rsidRDefault="00000000">
                    <w:pPr>
                      <w:bidi/>
                      <w:spacing w:before="360" w:line="252" w:lineRule="auto"/>
                      <w:ind w:left="680" w:right="423"/>
                      <w:rPr>
                        <w:rFonts w:ascii="Calibri" w:hAnsi="Calibri"/>
                      </w:rPr>
                    </w:pPr>
                    <w:r w:rsidRPr="006A7550">
                      <w:rPr>
                        <w:rFonts w:ascii="Calibri" w:hAnsi="Calibri"/>
                        <w:u w:val="single"/>
                        <w:rtl/>
                        <w:lang w:val="ar"/>
                      </w:rPr>
                      <w:t>تنويه:</w:t>
                    </w:r>
                    <w:r w:rsidRPr="00364C43">
                      <w:rPr>
                        <w:rFonts w:ascii="Calibri" w:hAnsi="Calibri"/>
                        <w:rtl/>
                        <w:lang w:val="ar"/>
                      </w:rPr>
                      <w:t xml:space="preserve"> </w:t>
                    </w:r>
                    <w:r w:rsidRPr="006A7550">
                      <w:rPr>
                        <w:rFonts w:ascii="Calibri" w:hAnsi="Calibri"/>
                        <w:rtl/>
                        <w:lang w:val="ar"/>
                      </w:rPr>
                      <w:t>المصطلح المستخدم في الاستراتيجية هو +LGBTQIA. في بعض الحالات، يتم استخدام مصطلحات مثل "+LGBTQ" و"+LGB" " في المراجع المأخوذة من الدراسات أو التقارير.</w:t>
                    </w:r>
                  </w:p>
                </w:txbxContent>
              </v:textbox>
            </v:shape>
            <w10:anchorlock/>
          </v:group>
        </w:pict>
      </w:r>
    </w:p>
    <w:p w14:paraId="17F92596"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يتمتع مجتمع الميم +LGBTQIA بتاريخ غني في تقديم الرعاية لكل من الأسرة البيولوجية والأسرة المختارة. وخلال الثمانينيات والتسعينيات من القرن العشرين، أنشأ أفراد مجتمع الميم +LGBTQIA وأنصارهم شبكات رعاية ودعم كبيرة يديرها متطوعون في جميع أنحاء أستراليا للأشخاص المصابين بفيروس نقص المناعة البشرية/الإيدز. تشير الأبحاث الدولية إلى أن أفراد مجتمع +LGBTQIA أكثر احتمالًا بـ 1.2 مرة ليكونوا مقدمي رعاية أساسيين، وأكثر احتمالًا بـ 3.5 مرات لتقديم الرعاية للأصدقاء والأسرة المختارة مقارنةً بأقرانهم من خارج مجتمع الميم (</w:t>
      </w:r>
      <w:proofErr w:type="spellStart"/>
      <w:r w:rsidRPr="006A7550">
        <w:rPr>
          <w:rFonts w:ascii="Calibri" w:hAnsi="Calibri"/>
          <w:rtl/>
          <w:lang w:val="ar"/>
        </w:rPr>
        <w:t>Gipson</w:t>
      </w:r>
      <w:proofErr w:type="spellEnd"/>
      <w:r w:rsidRPr="006A7550">
        <w:rPr>
          <w:rFonts w:ascii="Calibri" w:hAnsi="Calibri"/>
          <w:rtl/>
          <w:lang w:val="ar"/>
        </w:rPr>
        <w:t xml:space="preserve"> </w:t>
      </w:r>
      <w:proofErr w:type="spellStart"/>
      <w:r w:rsidRPr="006A7550">
        <w:rPr>
          <w:rFonts w:ascii="Calibri" w:hAnsi="Calibri"/>
          <w:rtl/>
          <w:lang w:val="ar"/>
        </w:rPr>
        <w:t>et</w:t>
      </w:r>
      <w:proofErr w:type="spellEnd"/>
      <w:r w:rsidRPr="006A7550">
        <w:rPr>
          <w:rFonts w:ascii="Calibri" w:hAnsi="Calibri"/>
          <w:rtl/>
          <w:lang w:val="ar"/>
        </w:rPr>
        <w:t xml:space="preserve"> </w:t>
      </w:r>
      <w:proofErr w:type="spellStart"/>
      <w:r w:rsidRPr="006A7550">
        <w:rPr>
          <w:rFonts w:ascii="Calibri" w:hAnsi="Calibri"/>
          <w:rtl/>
          <w:lang w:val="ar"/>
        </w:rPr>
        <w:t>al</w:t>
      </w:r>
      <w:proofErr w:type="spellEnd"/>
      <w:r w:rsidRPr="006A7550">
        <w:rPr>
          <w:rFonts w:ascii="Calibri" w:hAnsi="Calibri"/>
          <w:rtl/>
          <w:lang w:val="ar"/>
        </w:rPr>
        <w:t>.، 2023).</w:t>
      </w:r>
    </w:p>
    <w:p w14:paraId="4C23A63D"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في أستراليا، هناك نقص في البيانات الوطنية المتسقة حول أفراد مجتمع الميم +LGBTQIA الذين يقدمون الرعاية. تشير التقارير حتى الآن إلى أن مقدمي الرعاية من مجتمع الميم يواجهون تحديات إضافية في دورهم في الرعاية. وتشمل تلك التحديات: تعرضهم للعزلة الاجتماعية بدرجة أكبر، وتعرُّضهم للتمييز (خاصةً فيما يتعلق بالحصول على الدعم والخدمات بسبب احتمال ألا تكون هذه الخدمات شمولية)، ونقص الاعتراف بالهوية أو نقص الخبرة (مقدمو الرعاية لمرضى الصحة النفسية في نيو ساوث ويلز، 2024)، ويواجهون كذلك انحدارًا مستمرًا في مستوى جودة الحياة (</w:t>
      </w:r>
      <w:proofErr w:type="spellStart"/>
      <w:r w:rsidRPr="006A7550">
        <w:rPr>
          <w:rFonts w:ascii="Calibri" w:hAnsi="Calibri"/>
          <w:rtl/>
          <w:lang w:val="ar"/>
        </w:rPr>
        <w:t>Carers</w:t>
      </w:r>
      <w:proofErr w:type="spellEnd"/>
      <w:r w:rsidRPr="006A7550">
        <w:rPr>
          <w:rFonts w:ascii="Calibri" w:hAnsi="Calibri"/>
          <w:rtl/>
          <w:lang w:val="ar"/>
        </w:rPr>
        <w:t xml:space="preserve"> </w:t>
      </w:r>
      <w:proofErr w:type="spellStart"/>
      <w:r w:rsidRPr="006A7550">
        <w:rPr>
          <w:rFonts w:ascii="Calibri" w:hAnsi="Calibri"/>
          <w:rtl/>
          <w:lang w:val="ar"/>
        </w:rPr>
        <w:t>Australia</w:t>
      </w:r>
      <w:proofErr w:type="spellEnd"/>
      <w:r w:rsidRPr="006A7550">
        <w:rPr>
          <w:rFonts w:ascii="Calibri" w:hAnsi="Calibri"/>
          <w:rtl/>
          <w:lang w:val="ar"/>
        </w:rPr>
        <w:t>، 2023). ويعكس ذلك السياق الاجتماعي الأوسع الذي يعاني فيه أفراد مجتمع + LGBTQIA غالبًا من الوصمة الاجتماعية، والتمييز، والتنمر، والعنف، والاستبعاد (المكتب الأسترالي للإحصاء، 2024). يمكن أن يكون لهذا تأثير كبير على الصحة والرفاه، كما يتضح بشكل واضح في تقرير المكتب الأسترالي للإحصاء (2024ب) حول نتائج الصحة النفسية لأفراد مجتمع +LGBTQ في أستراليا.</w:t>
      </w:r>
    </w:p>
    <w:p w14:paraId="0EAD4C3A" w14:textId="5C40AE9D"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في تقريرهم لعام 2024 بعنوان "بناء قاعدة الأدلة للاستراتيجية الوطنية لمقدمي الرعاية"، أشار المعهد الأسترالي للدراسات الأسرية (AIFS) إلى أن استطلاع SDAC لعام 2022 كان الأول من نوعه الذي يطرح سؤالًا حول وضع مقدمي الرعاية ضمن مجتمع +LGB. حوالي 3% من مقدمي الرعاية الأساسيين وصفوا ميولهم الجنسية بأنها مثلية، مزدوجة الميل الجنسي، أو استخدموا مصطلحات أخرى مثل </w:t>
      </w:r>
      <w:proofErr w:type="spellStart"/>
      <w:r w:rsidRPr="006A7550">
        <w:rPr>
          <w:rFonts w:ascii="Calibri" w:hAnsi="Calibri"/>
          <w:rtl/>
          <w:lang w:val="ar"/>
        </w:rPr>
        <w:t>مثل</w:t>
      </w:r>
      <w:proofErr w:type="spellEnd"/>
      <w:r w:rsidRPr="006A7550">
        <w:rPr>
          <w:rFonts w:ascii="Calibri" w:hAnsi="Calibri"/>
          <w:rtl/>
          <w:lang w:val="ar"/>
        </w:rPr>
        <w:t xml:space="preserve"> عديم الميل الجنسي أو شمولي الجنس أو كوير (+LGB). وكشف استطلاع مقدمي الرعاية الوطني لعام 2022 أن متوسط سن مقدمي الرعاية من مجتمع +LGBTQ كان 47 عامًا، وأقل بقليل من ثلث مقدمي الرعاية الشباب في الاستطلاع (</w:t>
      </w:r>
      <w:r w:rsidR="00364C43" w:rsidRPr="006A7550">
        <w:rPr>
          <w:rFonts w:ascii="Calibri" w:hAnsi="Calibri"/>
          <w:rtl/>
          <w:lang w:val="ar"/>
        </w:rPr>
        <w:t>%</w:t>
      </w:r>
      <w:r w:rsidRPr="006A7550">
        <w:rPr>
          <w:rFonts w:ascii="Calibri" w:hAnsi="Calibri"/>
          <w:rtl/>
          <w:lang w:val="ar"/>
        </w:rPr>
        <w:t>29) عرّفوا أنفسهم على أنهم من مجتمع الميم (</w:t>
      </w:r>
      <w:proofErr w:type="spellStart"/>
      <w:r w:rsidRPr="006A7550">
        <w:rPr>
          <w:rFonts w:ascii="Calibri" w:hAnsi="Calibri"/>
          <w:rtl/>
          <w:lang w:val="ar"/>
        </w:rPr>
        <w:t>Carers</w:t>
      </w:r>
      <w:proofErr w:type="spellEnd"/>
      <w:r w:rsidRPr="006A7550">
        <w:rPr>
          <w:rFonts w:ascii="Calibri" w:hAnsi="Calibri"/>
          <w:rtl/>
          <w:lang w:val="ar"/>
        </w:rPr>
        <w:t xml:space="preserve"> NSW </w:t>
      </w:r>
      <w:proofErr w:type="spellStart"/>
      <w:r w:rsidRPr="006A7550">
        <w:rPr>
          <w:rFonts w:ascii="Calibri" w:hAnsi="Calibri"/>
          <w:rtl/>
          <w:lang w:val="ar"/>
        </w:rPr>
        <w:t>in</w:t>
      </w:r>
      <w:proofErr w:type="spellEnd"/>
      <w:r w:rsidRPr="006A7550">
        <w:rPr>
          <w:rFonts w:ascii="Calibri" w:hAnsi="Calibri"/>
          <w:rtl/>
          <w:lang w:val="ar"/>
        </w:rPr>
        <w:t xml:space="preserve"> AIFS، 2024).  بالإضافة إلى ذلك، كان حوالي 2 من كل 5 من مقدمي الرعاية من مجتمع +LGBTQ الذين شملهم الاستطلاع يقدمون الرعاية لأكثر من شخص واحد.</w:t>
      </w:r>
    </w:p>
    <w:p w14:paraId="29520D49" w14:textId="77777777" w:rsidR="00B339F8" w:rsidRPr="006A7550" w:rsidRDefault="00A11F53" w:rsidP="004A1850">
      <w:pPr>
        <w:pStyle w:val="BodyText"/>
        <w:spacing w:beforeLines="50" w:before="120" w:afterLines="50" w:after="120"/>
        <w:rPr>
          <w:rFonts w:ascii="Calibri" w:hAnsi="Calibri"/>
          <w:sz w:val="23"/>
        </w:rPr>
      </w:pPr>
      <w:r>
        <w:pict w14:anchorId="62EB1583">
          <v:group id="_x0000_s1081" alt="" style="position:absolute;margin-left:31.8pt;margin-top:18.85pt;width:531.75pt;height:44.25pt;z-index:-251643904;mso-wrap-distance-left:0;mso-wrap-distance-right:0;mso-position-horizontal-relative:page" coordorigin="636,377" coordsize="10635,885">
            <v:shape id="_x0000_s1082" alt="" style="position:absolute;left:1096;top:376;width:9713;height:885" coordorigin="1097,377" coordsize="9713,885" path="m8214,377r-1767,3l2071,444r-160,7l1751,460r-397,29l1270,500r-64,19l1136,575r-24,72l1098,718r-1,72l1106,861r19,71l1154,1004r81,72l1307,1102r92,19l1513,1134r557,37l2230,1178r3622,71l7529,1261r2403,-6l10010,1254r78,-3l10166,1247r155,-10l10475,1226r115,-15l10678,1188r60,-33l10790,1038r13,-75l10810,887r,-75l10805,737r-10,-76l10782,586r-15,-75l10712,460r-58,-19l10577,428r-115,-13l10345,408,9249,381,8214,377xe" fillcolor="#eeeae1" stroked="f">
              <v:path arrowok="t"/>
            </v:shape>
            <v:shape id="_x0000_s1083" alt="" style="position:absolute;left:636;top:376;width:921;height:885" coordorigin="636,377" coordsize="921,885" path="m1114,377l997,398r-61,26l846,478r-78,71l690,652r-30,64l642,781r-6,65l643,913r20,65l696,1042r46,63l802,1165r52,38l909,1231r115,28l1078,1261r57,-6l1195,1240r61,-26l1347,1160r78,-71l1502,986r31,-64l1551,857r5,-65l1549,726r-20,-66l1496,596r-46,-63l1390,473r-52,-38l1284,407,1169,379r-55,-2xe" fillcolor="#426e9e" stroked="f">
              <v:path arrowok="t"/>
            </v:shape>
            <v:shape id="_x0000_s1084" type="#_x0000_t75" alt="" style="position:absolute;left:817;top:607;width:525;height:365">
              <v:imagedata r:id="rId65" o:title=""/>
            </v:shape>
            <v:shape id="_x0000_s1085" alt="" style="position:absolute;left:10350;top:376;width:921;height:885" coordorigin="10350,377" coordsize="921,885" path="m10828,377r-116,21l10650,424r-90,54l10482,549r-78,103l10374,716r-18,65l10350,846r7,67l10377,978r33,64l10457,1105r60,60l10568,1203r55,28l10738,1259r55,2l10850,1255r59,-15l10971,1214r90,-54l11139,1089r78,-103l11247,922r18,-65l11270,792r-7,-66l11243,660r-33,-64l11164,533r-60,-60l11052,435r-54,-28l10883,379r-55,-2xe" fillcolor="#426e9e" stroked="f">
              <v:path arrowok="t"/>
            </v:shape>
            <v:shape id="_x0000_s1086" type="#_x0000_t75" alt="" style="position:absolute;left:10550;top:607;width:525;height:365">
              <v:imagedata r:id="rId66" o:title=""/>
            </v:shape>
            <v:shape id="_x0000_s1087" type="#_x0000_t202" alt="" style="position:absolute;left:636;top:376;width:10635;height:885;mso-wrap-style:square;v-text-anchor:top" filled="f" stroked="f">
              <v:textbox inset="0,0,0,0">
                <w:txbxContent>
                  <w:p w14:paraId="5FEA92BB" w14:textId="77777777" w:rsidR="000613D7" w:rsidRPr="006A7550" w:rsidRDefault="000613D7">
                    <w:pPr>
                      <w:spacing w:before="1"/>
                      <w:rPr>
                        <w:rFonts w:ascii="Calibri" w:hAnsi="Calibri"/>
                        <w:sz w:val="25"/>
                      </w:rPr>
                    </w:pPr>
                  </w:p>
                  <w:p w14:paraId="450BF024" w14:textId="77777777" w:rsidR="000613D7" w:rsidRPr="006A7550" w:rsidRDefault="00000000">
                    <w:pPr>
                      <w:bidi/>
                      <w:ind w:left="1133"/>
                      <w:rPr>
                        <w:rFonts w:ascii="Calibri" w:hAnsi="Calibri"/>
                      </w:rPr>
                    </w:pPr>
                    <w:r w:rsidRPr="006A7550">
                      <w:rPr>
                        <w:rFonts w:ascii="Calibri" w:hAnsi="Calibri"/>
                        <w:i/>
                        <w:rtl/>
                        <w:lang w:val="ar"/>
                      </w:rPr>
                      <w:t xml:space="preserve">"نريد خدمات يقودها الأقران وتُدار من قبل المجتمع." </w:t>
                    </w:r>
                    <w:r w:rsidRPr="006A7550">
                      <w:rPr>
                        <w:rFonts w:ascii="Calibri" w:hAnsi="Calibri"/>
                        <w:rtl/>
                        <w:lang w:val="ar"/>
                      </w:rPr>
                      <w:t>- مقدم رعاية من مجتمع +LGBTQIA</w:t>
                    </w:r>
                  </w:p>
                </w:txbxContent>
              </v:textbox>
            </v:shape>
            <w10:wrap type="topAndBottom" anchorx="page"/>
          </v:group>
        </w:pict>
      </w:r>
    </w:p>
    <w:p w14:paraId="4BD4768C"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في الاستشارات الأخيرة، تحدث مقدمو الرعاية من مجتمع +LGBTQIA عن التحديات التي </w:t>
      </w:r>
      <w:proofErr w:type="spellStart"/>
      <w:r w:rsidRPr="006A7550">
        <w:rPr>
          <w:rFonts w:ascii="Calibri" w:hAnsi="Calibri"/>
          <w:rtl/>
          <w:lang w:val="ar"/>
        </w:rPr>
        <w:t>يواجهونها</w:t>
      </w:r>
      <w:proofErr w:type="spellEnd"/>
      <w:r w:rsidRPr="006A7550">
        <w:rPr>
          <w:rFonts w:ascii="Calibri" w:hAnsi="Calibri"/>
          <w:rtl/>
          <w:lang w:val="ar"/>
        </w:rPr>
        <w:t xml:space="preserve"> والحاجة إلى تحسين التعرف عليهم ودعمهم في أدوارهم كـمقدمي رعاية، والاعتراف بمفهوم "العائلة المختارة".</w:t>
      </w:r>
    </w:p>
    <w:p w14:paraId="30D4A836"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شعر مقدمو الرعاية بأنهم "غير مرئيين" للنظام بسبب نقص البيانات المجمعة وبالتالي فإن قواعد الأدلة لدفع التحسين لا تعكس بدقة هذه المجموعة من مقدمي الرعاية. وشعر العديد من مقدمي الرعاية بالعزلة في أدوارهم وأن الاعتراف والاحترام لـ "العائلة المختارة" غير موجود.</w:t>
      </w:r>
    </w:p>
    <w:p w14:paraId="6945E0CD"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يعد الدعم المتبادل بين الأقران أمرًا مهمًا وفعالًا لتحقيق الرفاه ومشاركة المعلومات والمعرفة. شعر مقدمو الرعاية بزيادة في مستوى الثقة والرغبة في المشاركة عند تواجدهم ضمن مجموعات دعم يقودها أقرانهم من مجتمع الميم +LGBTQIA مقارنة بمجموعات الدعم غير المُدارة من قبل الأقران.</w:t>
      </w:r>
    </w:p>
    <w:p w14:paraId="38CE19BA"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يمكن أن توفر الخدمات التي يقودها الأقران والتي يتحكم فيها المجتمع الدعم الآمن والمناسب والمستنير. هناك حاجة لتدريب وبناء الوعي بين مقدمي الخدمات لمعالجة المواقف والعوائق التي قد تمنع مقدمي الرعاية من مجتمع +LGBTQIA من التعبير الكامل عن أنفسهم في أدوارهم، وضمان شعورهم بالأمان والثقة للمشاركة.</w:t>
      </w:r>
    </w:p>
    <w:p w14:paraId="55BDB4B5" w14:textId="77777777" w:rsidR="00B339F8" w:rsidRPr="006A7550" w:rsidRDefault="00A11F53" w:rsidP="004A1850">
      <w:pPr>
        <w:pStyle w:val="BodyText"/>
        <w:spacing w:beforeLines="50" w:before="120" w:afterLines="50" w:after="120"/>
        <w:rPr>
          <w:rFonts w:ascii="Calibri" w:hAnsi="Calibri"/>
          <w:sz w:val="11"/>
        </w:rPr>
      </w:pPr>
      <w:r>
        <w:rPr>
          <w:rFonts w:ascii="Calibri" w:hAnsi="Calibri"/>
          <w:sz w:val="11"/>
        </w:rPr>
      </w:r>
      <w:r>
        <w:rPr>
          <w:rFonts w:ascii="Calibri" w:hAnsi="Calibri"/>
          <w:sz w:val="11"/>
        </w:rPr>
        <w:pict w14:anchorId="4DBD6F20">
          <v:group id="_x0000_s1074" alt="" style="width:531.75pt;height:51.4pt;mso-wrap-distance-left:0;mso-wrap-distance-right:0;mso-position-horizontal-relative:char;mso-position-vertical-relative:line" coordorigin="636,292" coordsize="10635,1028">
            <v:shape id="_x0000_s1075" alt="" style="position:absolute;left:1096;top:292;width:9715;height:1028" coordorigin="1096,292" coordsize="9715,1028" path="m3693,292r-1036,5l1562,328r-118,9l1330,352r-77,15l1195,389r-55,59l1126,526r-12,77l1105,681r-6,78l1096,837r2,77l1105,992r13,78l1138,1148r90,86l1316,1261r116,17l1663,1298r78,5l1819,1308r78,3l1974,1312r2403,8l5974,1307r3623,-81l9677,1223r80,-4l9917,1210r477,-39l10507,1157r93,-22l10671,1104r51,-38l10778,949r18,-71l10807,807r3,-71l10806,665r-14,-71l10770,523r-69,-66l10636,436r-84,-13l10235,395r-159,-12l9916,374,7999,325,3693,292xe" fillcolor="#eeeae1" stroked="f">
              <v:path arrowok="t"/>
            </v:shape>
            <v:shape id="_x0000_s1076" alt="" style="position:absolute;left:636;top:363;width:921;height:885" coordorigin="636,364" coordsize="921,885" path="m1114,364l997,385r-61,26l846,465r-78,71l690,639r-30,64l642,767r-6,66l643,899r20,66l696,1029r46,63l802,1152r52,38l909,1218r115,28l1078,1248r57,-6l1195,1227r61,-26l1347,1147r78,-71l1502,973r31,-64l1551,844r5,-66l1549,712r-20,-65l1496,582r-46,-62l1390,460r-52,-38l1284,394,1169,366r-55,-2xe" fillcolor="#426e9e" stroked="f">
              <v:path arrowok="t"/>
            </v:shape>
            <v:shape id="_x0000_s1077" type="#_x0000_t75" alt="" style="position:absolute;left:817;top:594;width:525;height:365">
              <v:imagedata r:id="rId65" o:title=""/>
            </v:shape>
            <v:shape id="_x0000_s1078" alt="" style="position:absolute;left:10350;top:363;width:921;height:885" coordorigin="10350,364" coordsize="921,885" path="m10828,364r-116,21l10650,411r-90,54l10482,536r-78,103l10374,703r-18,64l10350,833r7,66l10377,965r33,64l10457,1092r60,60l10568,1190r55,28l10738,1246r55,2l10850,1242r59,-15l10971,1201r90,-54l11139,1076r78,-103l11247,909r18,-65l11270,778r-7,-66l11243,647r-33,-65l11164,520r-60,-60l11052,422r-54,-28l10883,366r-55,-2xe" fillcolor="#426e9e" stroked="f">
              <v:path arrowok="t"/>
            </v:shape>
            <v:shape id="_x0000_s1079" type="#_x0000_t75" alt="" style="position:absolute;left:10550;top:594;width:525;height:365">
              <v:imagedata r:id="rId29" o:title=""/>
            </v:shape>
            <v:shape id="_x0000_s1080" type="#_x0000_t202" alt="" style="position:absolute;left:636;top:292;width:10635;height:1028;mso-wrap-style:square;v-text-anchor:top" filled="f" stroked="f">
              <v:textbox inset="0,0,0,0">
                <w:txbxContent>
                  <w:p w14:paraId="3DE1700B" w14:textId="77777777" w:rsidR="000613D7" w:rsidRPr="006A7550" w:rsidRDefault="00000000">
                    <w:pPr>
                      <w:bidi/>
                      <w:spacing w:before="235" w:line="252" w:lineRule="auto"/>
                      <w:ind w:left="1804" w:right="1507" w:hanging="346"/>
                      <w:rPr>
                        <w:rFonts w:ascii="Calibri" w:hAnsi="Calibri"/>
                      </w:rPr>
                    </w:pPr>
                    <w:r w:rsidRPr="006A7550">
                      <w:rPr>
                        <w:rFonts w:ascii="Calibri" w:hAnsi="Calibri"/>
                        <w:i/>
                        <w:rtl/>
                        <w:lang w:val="ar"/>
                      </w:rPr>
                      <w:t xml:space="preserve">"الجميع قاموا تقريبًا بكل ما أحاول القيام به من قبل، من الجميل أن تعرف أنك لست الوحيد الذي يواجه مشكلة." </w:t>
                    </w:r>
                    <w:r w:rsidRPr="006A7550">
                      <w:rPr>
                        <w:rFonts w:ascii="Calibri" w:hAnsi="Calibri"/>
                        <w:rtl/>
                        <w:lang w:val="ar"/>
                      </w:rPr>
                      <w:t>- مقدم رعاية من مجتمع +LGBTQIA</w:t>
                    </w:r>
                  </w:p>
                </w:txbxContent>
              </v:textbox>
            </v:shape>
            <w10:anchorlock/>
          </v:group>
        </w:pict>
      </w:r>
    </w:p>
    <w:p w14:paraId="69CA702C" w14:textId="77777777" w:rsidR="00B339F8" w:rsidRPr="000B41DD" w:rsidRDefault="000613D7" w:rsidP="004A1850">
      <w:pPr>
        <w:bidi/>
        <w:spacing w:beforeLines="50" w:before="120" w:afterLines="50" w:after="120"/>
        <w:rPr>
          <w:rFonts w:ascii="Calibri" w:hAnsi="Calibri"/>
          <w:b/>
          <w:sz w:val="40"/>
          <w:szCs w:val="40"/>
        </w:rPr>
      </w:pPr>
      <w:r w:rsidRPr="006A7550">
        <w:rPr>
          <w:rFonts w:ascii="Calibri" w:hAnsi="Calibri"/>
          <w:b/>
          <w:color w:val="4A78AD"/>
          <w:sz w:val="40"/>
          <w:rtl/>
          <w:lang w:val="ar"/>
        </w:rPr>
        <w:br w:type="page"/>
      </w:r>
      <w:r w:rsidRPr="000B41DD">
        <w:rPr>
          <w:rFonts w:ascii="Calibri" w:hAnsi="Calibri"/>
          <w:b/>
          <w:color w:val="4A78AD"/>
          <w:sz w:val="40"/>
          <w:szCs w:val="40"/>
          <w:rtl/>
          <w:lang w:val="ar"/>
        </w:rPr>
        <w:lastRenderedPageBreak/>
        <w:t>مقدمو الرعاية من الأمم الأولى</w:t>
      </w:r>
    </w:p>
    <w:p w14:paraId="163E41D2"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قد لا يشعر أفراد الشعوب الأصلية بالارتباط بمصطلح "مقدم الرعاية". في الاستشارات الأخيرة، أخبرنا مقدمو الرعاية أن الرعاية تُعتبر مسؤولية ثقافية مهمة، كما هو الحال في المجتمعات المتنوعة الأخرى.</w:t>
      </w:r>
    </w:p>
    <w:p w14:paraId="6D6FD619" w14:textId="777DC244" w:rsidR="00B339F8" w:rsidRPr="006A7550" w:rsidRDefault="00A11F53" w:rsidP="004A41A2">
      <w:pPr>
        <w:pStyle w:val="BodyText"/>
        <w:bidi/>
        <w:spacing w:beforeLines="100" w:before="240" w:afterLines="50" w:after="120"/>
        <w:rPr>
          <w:rFonts w:ascii="Calibri" w:hAnsi="Calibri"/>
        </w:rPr>
      </w:pPr>
      <w:r>
        <w:pict w14:anchorId="2D24468F">
          <v:group id="_x0000_s1067" alt="" style="position:absolute;left:0;text-align:left;margin-left:31.8pt;margin-top:10.65pt;width:531.75pt;height:68.75pt;z-index:-251642880;mso-wrap-distance-left:0;mso-wrap-distance-right:0;mso-position-horizontal-relative:page" coordorigin="636,213" coordsize="10635,1375">
            <v:shape id="_x0000_s1068" alt="" style="position:absolute;left:1096;top:213;width:9715;height:1375" coordorigin="1096,213" coordsize="9715,1375" path="m8214,213r-1767,6l3084,278,1991,323r-80,5l1831,335r-160,16l1354,388r-84,18l1206,435r-70,87l1118,596r-12,74l1098,744r-2,74l1099,892r7,74l1118,1040r16,74l1154,1187r62,97l1268,1322r67,30l1417,1375r96,15l1910,1433r160,15l2150,1454r80,5l2310,1462r4023,117l7529,1588r2403,-10l10010,1576r78,-4l10166,1566r78,-7l10475,1532r94,-16l10646,1490r59,-35l10746,1411r38,-131l10795,1202r8,-78l10808,1046r2,-78l10810,890r-3,-78l10802,734r-7,-78l10787,578r-10,-78l10767,422r-55,-79l10654,314r-77,-21l10462,274r-117,-12l9406,225r-313,-8l8214,213xe" fillcolor="#eeeae1" stroked="f">
              <v:path arrowok="t"/>
            </v:shape>
            <v:shape id="_x0000_s1069" alt="" style="position:absolute;left:636;top:458;width:921;height:885" coordorigin="636,458" coordsize="921,885" path="m1114,458l997,480r-61,26l846,560r-78,70l690,734r-30,63l642,862r-6,66l643,994r20,66l696,1124r46,63l802,1247r52,38l909,1313r115,28l1078,1343r57,-6l1195,1322r61,-27l1347,1242r78,-71l1502,1067r31,-63l1551,939r5,-66l1549,807r-20,-65l1496,677r-46,-62l1390,555r-52,-38l1284,489,1169,461r-55,-3xe" fillcolor="#426e9e" stroked="f">
              <v:path arrowok="t"/>
            </v:shape>
            <v:shape id="_x0000_s1070" type="#_x0000_t75" alt="" style="position:absolute;left:817;top:689;width:525;height:365">
              <v:imagedata r:id="rId62" o:title=""/>
            </v:shape>
            <v:shape id="_x0000_s1071" alt="" style="position:absolute;left:10350;top:458;width:921;height:885" coordorigin="10350,458" coordsize="921,885" path="m10828,458r-116,22l10650,506r-90,54l10482,630r-78,104l10374,797r-18,65l10350,928r7,66l10377,1060r33,64l10457,1187r60,60l10568,1285r55,28l10738,1341r55,2l10850,1337r59,-15l10971,1295r90,-53l11139,1171r78,-104l11247,1004r18,-65l11270,873r-7,-66l11243,742r-33,-65l11164,615r-60,-60l11052,517r-54,-28l10883,461r-55,-3xe" fillcolor="#426e9e" stroked="f">
              <v:path arrowok="t"/>
            </v:shape>
            <v:shape id="_x0000_s1072" type="#_x0000_t75" alt="" style="position:absolute;left:10550;top:689;width:525;height:365">
              <v:imagedata r:id="rId29" o:title=""/>
            </v:shape>
            <v:shape id="_x0000_s1073" type="#_x0000_t202" alt="" style="position:absolute;left:636;top:213;width:10635;height:1375;mso-wrap-style:square;v-text-anchor:top" filled="f" stroked="f">
              <v:textbox inset="0,0,0,0">
                <w:txbxContent>
                  <w:p w14:paraId="294455B6" w14:textId="77777777" w:rsidR="000613D7" w:rsidRPr="006A7550" w:rsidRDefault="000613D7">
                    <w:pPr>
                      <w:spacing w:before="3"/>
                      <w:rPr>
                        <w:rFonts w:ascii="Calibri" w:hAnsi="Calibri"/>
                      </w:rPr>
                    </w:pPr>
                  </w:p>
                  <w:p w14:paraId="3D99005B" w14:textId="77777777" w:rsidR="000613D7" w:rsidRPr="006A7550" w:rsidRDefault="00000000">
                    <w:pPr>
                      <w:bidi/>
                      <w:spacing w:line="252" w:lineRule="auto"/>
                      <w:ind w:left="1486" w:right="1544"/>
                      <w:jc w:val="center"/>
                      <w:rPr>
                        <w:rFonts w:ascii="Calibri" w:hAnsi="Calibri"/>
                        <w:i/>
                      </w:rPr>
                    </w:pPr>
                    <w:r w:rsidRPr="006A7550">
                      <w:rPr>
                        <w:rFonts w:ascii="Calibri" w:hAnsi="Calibri"/>
                        <w:i/>
                        <w:rtl/>
                        <w:lang w:val="ar"/>
                      </w:rPr>
                      <w:t>""إنها ببساطة جزء من كونك أختًا أو أخًا أو ابنة أو ابنًا أو إنسانًا، ونحن نقدر هذا الارتباط. نحن نقدر الرعاية والتنشئة باعتبارها جزءًا من ثقافتنا."</w:t>
                    </w:r>
                  </w:p>
                  <w:p w14:paraId="31AF89B6" w14:textId="77777777" w:rsidR="000613D7" w:rsidRPr="006A7550" w:rsidRDefault="00000000">
                    <w:pPr>
                      <w:bidi/>
                      <w:spacing w:line="265" w:lineRule="exact"/>
                      <w:ind w:left="1298" w:right="1359"/>
                      <w:jc w:val="center"/>
                      <w:rPr>
                        <w:rFonts w:ascii="Calibri" w:hAnsi="Calibri"/>
                      </w:rPr>
                    </w:pPr>
                    <w:r w:rsidRPr="006A7550">
                      <w:rPr>
                        <w:rFonts w:ascii="Calibri" w:hAnsi="Calibri"/>
                        <w:rtl/>
                        <w:lang w:val="ar"/>
                      </w:rPr>
                      <w:t>- مقدم رعاية من السكان الأصليين</w:t>
                    </w:r>
                  </w:p>
                </w:txbxContent>
              </v:textbox>
            </v:shape>
            <w10:wrap type="topAndBottom" anchorx="page"/>
          </v:group>
        </w:pict>
      </w:r>
      <w:r w:rsidR="00D372C9" w:rsidRPr="006A7550">
        <w:rPr>
          <w:rFonts w:ascii="Calibri" w:hAnsi="Calibri"/>
          <w:rtl/>
          <w:lang w:val="ar"/>
        </w:rPr>
        <w:t xml:space="preserve">وهذا يعني أن مقدمي الرعاية من الشعوب الأصلية قد يكونون غير ممثلين بشكل كافٍ في مجموعات البيانات الوطنية، مما ينعكس سلبًا على الأبحاث وتخطيط الخدمات. مع الأخذ في الاعتبار هذه القيود، فإننا نعلم من تعداد السكان والإسكان الذي أجراه المكتب الأسترالي للإحصاء (ABS </w:t>
      </w:r>
      <w:proofErr w:type="spellStart"/>
      <w:r w:rsidR="00D372C9" w:rsidRPr="006A7550">
        <w:rPr>
          <w:rFonts w:ascii="Calibri" w:hAnsi="Calibri"/>
          <w:rtl/>
          <w:lang w:val="ar"/>
        </w:rPr>
        <w:t>Census</w:t>
      </w:r>
      <w:proofErr w:type="spellEnd"/>
      <w:r w:rsidR="00D372C9" w:rsidRPr="006A7550">
        <w:rPr>
          <w:rFonts w:ascii="Calibri" w:hAnsi="Calibri"/>
          <w:rtl/>
          <w:lang w:val="ar"/>
        </w:rPr>
        <w:t xml:space="preserve">) عام 2021 أن </w:t>
      </w:r>
      <w:r w:rsidR="00364C43" w:rsidRPr="006A7550">
        <w:rPr>
          <w:rFonts w:ascii="Calibri" w:hAnsi="Calibri"/>
          <w:rtl/>
          <w:lang w:val="ar"/>
        </w:rPr>
        <w:t>%</w:t>
      </w:r>
      <w:r w:rsidR="00D372C9" w:rsidRPr="006A7550">
        <w:rPr>
          <w:rFonts w:ascii="Calibri" w:hAnsi="Calibri"/>
          <w:rtl/>
          <w:lang w:val="ar"/>
        </w:rPr>
        <w:t>15 من أفراد الشعوب الأصلية الذين يبلغ سنهم 15 عامًا أو أكثر قدموا رعاية غير مدفوعة الأجر. مقارنة بغيرهم من الأستراليين، فإن أفراد الشعوب الأصلية أكثر احتمالًا بمقدار مرة وثلث (1.3) للقيام بأدوار الرعاية، ويبدؤون في تقديم الرعاية في سن أصغر (المعهد الأسترالي للصحة والرعاية الاجتماعية، 2023).</w:t>
      </w:r>
    </w:p>
    <w:p w14:paraId="767581DA" w14:textId="1BA61173"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ونعلم أيضًا أن مقدمي الرعاية من الشعوب الأصلية أكثر احتمالًا لتقديم الرعاية لأشخاص من أكثر من جيل واحد. كشف استطلاع مقدمي الرعاية الوطني لعام 2022 أن </w:t>
      </w:r>
      <w:r w:rsidR="00364C43" w:rsidRPr="006A7550">
        <w:rPr>
          <w:rFonts w:ascii="Calibri" w:hAnsi="Calibri"/>
          <w:rtl/>
          <w:lang w:val="ar"/>
        </w:rPr>
        <w:t>%43</w:t>
      </w:r>
      <w:r w:rsidRPr="006A7550">
        <w:rPr>
          <w:rFonts w:ascii="Calibri" w:hAnsi="Calibri"/>
          <w:rtl/>
          <w:lang w:val="ar"/>
        </w:rPr>
        <w:t xml:space="preserve"> من المستجيبين من الشعوب الأصلية قدموا الرعاية لأكثر من شخص، و</w:t>
      </w:r>
      <w:r w:rsidR="00364C43" w:rsidRPr="006A7550">
        <w:rPr>
          <w:rFonts w:ascii="Calibri" w:hAnsi="Calibri"/>
          <w:rtl/>
          <w:lang w:val="ar"/>
        </w:rPr>
        <w:t>%</w:t>
      </w:r>
      <w:r w:rsidRPr="006A7550">
        <w:rPr>
          <w:rFonts w:ascii="Calibri" w:hAnsi="Calibri"/>
          <w:rtl/>
          <w:lang w:val="ar"/>
        </w:rPr>
        <w:t xml:space="preserve">17 قدموا الرعاية لثلاثة أشخاص أو أكثر (مقدمو الرعاية في نيو ساوث </w:t>
      </w:r>
      <w:proofErr w:type="gramStart"/>
      <w:r w:rsidRPr="006A7550">
        <w:rPr>
          <w:rFonts w:ascii="Calibri" w:hAnsi="Calibri"/>
          <w:rtl/>
          <w:lang w:val="ar"/>
        </w:rPr>
        <w:t>ويلز</w:t>
      </w:r>
      <w:r w:rsidR="00364C43">
        <w:rPr>
          <w:rFonts w:ascii="Calibri" w:hAnsi="Calibri"/>
          <w:lang w:val="en-US"/>
        </w:rPr>
        <w:t xml:space="preserve"> </w:t>
      </w:r>
      <w:r w:rsidRPr="006A7550">
        <w:rPr>
          <w:rFonts w:ascii="Calibri" w:hAnsi="Calibri"/>
          <w:rtl/>
          <w:lang w:val="ar"/>
        </w:rPr>
        <w:t xml:space="preserve"> </w:t>
      </w:r>
      <w:r w:rsidR="00364C43" w:rsidRPr="006A7550">
        <w:rPr>
          <w:rFonts w:ascii="Calibri" w:hAnsi="Calibri"/>
          <w:rtl/>
          <w:lang w:val="ar"/>
        </w:rPr>
        <w:t>2023</w:t>
      </w:r>
      <w:proofErr w:type="gramEnd"/>
      <w:r w:rsidR="00364C43" w:rsidRPr="006A7550">
        <w:rPr>
          <w:rFonts w:ascii="Calibri" w:hAnsi="Calibri"/>
          <w:rtl/>
          <w:lang w:val="ar"/>
        </w:rPr>
        <w:t>،</w:t>
      </w:r>
      <w:r w:rsidR="00364C43">
        <w:rPr>
          <w:rFonts w:ascii="Calibri" w:hAnsi="Calibri"/>
          <w:lang w:val="en-US"/>
        </w:rPr>
        <w:t xml:space="preserve"> </w:t>
      </w:r>
      <w:r w:rsidR="00364C43" w:rsidRPr="006A7550">
        <w:rPr>
          <w:rFonts w:ascii="Calibri" w:hAnsi="Calibri"/>
          <w:rtl/>
          <w:lang w:val="ar"/>
        </w:rPr>
        <w:t>(</w:t>
      </w:r>
      <w:proofErr w:type="spellStart"/>
      <w:r w:rsidR="00364C43" w:rsidRPr="006A7550">
        <w:rPr>
          <w:rFonts w:ascii="Calibri" w:hAnsi="Calibri"/>
          <w:rtl/>
          <w:lang w:val="ar"/>
        </w:rPr>
        <w:t>Carers</w:t>
      </w:r>
      <w:proofErr w:type="spellEnd"/>
      <w:r w:rsidR="00364C43" w:rsidRPr="006A7550">
        <w:rPr>
          <w:rFonts w:ascii="Calibri" w:hAnsi="Calibri"/>
          <w:rtl/>
          <w:lang w:val="ar"/>
        </w:rPr>
        <w:t xml:space="preserve"> NSW)</w:t>
      </w:r>
      <w:r w:rsidR="00364C43">
        <w:rPr>
          <w:rFonts w:ascii="Calibri" w:hAnsi="Calibri"/>
          <w:lang w:val="en-US"/>
        </w:rPr>
        <w:t>(</w:t>
      </w:r>
      <w:r w:rsidRPr="006A7550">
        <w:rPr>
          <w:rFonts w:ascii="Calibri" w:hAnsi="Calibri"/>
          <w:rtl/>
          <w:lang w:val="ar"/>
        </w:rPr>
        <w:t>.</w:t>
      </w:r>
    </w:p>
    <w:p w14:paraId="1503834E"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يتولى العديد من مقدمي الرعاية من السكان الأصليين مهام الرعاية بينما يتعاملون في الوقت نفسه مع مجموعة من الفجوات الاجتماعية والاقتصادية والصحية والرفاهية، نتيجة </w:t>
      </w:r>
      <w:proofErr w:type="spellStart"/>
      <w:r w:rsidRPr="006A7550">
        <w:rPr>
          <w:rFonts w:ascii="Calibri" w:hAnsi="Calibri"/>
          <w:rtl/>
          <w:lang w:val="ar"/>
        </w:rPr>
        <w:t>لالتمييز</w:t>
      </w:r>
      <w:proofErr w:type="spellEnd"/>
      <w:r w:rsidRPr="006A7550">
        <w:rPr>
          <w:rFonts w:ascii="Calibri" w:hAnsi="Calibri"/>
          <w:rtl/>
          <w:lang w:val="ar"/>
        </w:rPr>
        <w:t> المنهجي والعنصرية والصدمات المرتبطة بتأثيرات الاستعمار. وتشكل الحواجز الجغرافية التي تؤثر على إمكانية الوصول إلى الخدمات واستمراريتها تحديًا إضافيًا لمقدمي الرعاية، وخاصة في المناطق الإقليمية والنائية في أستراليا.</w:t>
      </w:r>
    </w:p>
    <w:p w14:paraId="42D10B99" w14:textId="77777777" w:rsidR="00B339F8" w:rsidRPr="006A7550" w:rsidRDefault="00A11F53" w:rsidP="000B41DD">
      <w:pPr>
        <w:pStyle w:val="BodyText"/>
        <w:bidi/>
        <w:spacing w:beforeLines="100" w:before="240" w:afterLines="50" w:after="120"/>
        <w:ind w:right="426"/>
        <w:rPr>
          <w:rFonts w:ascii="Calibri" w:hAnsi="Calibri"/>
        </w:rPr>
      </w:pPr>
      <w:r>
        <w:pict w14:anchorId="590175ED">
          <v:group id="_x0000_s1060" alt="" style="position:absolute;left:0;text-align:left;margin-left:31.8pt;margin-top:10.4pt;width:531.75pt;height:65.05pt;z-index:-251641856;mso-wrap-distance-left:0;mso-wrap-distance-right:0;mso-position-horizontal-relative:page" coordorigin="636,208" coordsize="10635,1301">
            <v:shape id="_x0000_s1061" alt="" style="position:absolute;left:1096;top:208;width:9714;height:1301" coordorigin="1096,208" coordsize="9714,1301" path="m3693,208r-801,3l2579,217,1562,254r-118,11l1330,284r-77,19l1195,331r-55,75l1128,486r-10,81l1109,647r-6,80l1098,808r-2,80l1097,969r4,80l1109,1130r13,80l1138,1291r63,91l1260,1415r77,25l1432,1456r231,25l1741,1488r78,5l1897,1497r77,2l4377,1509r1277,-10l9597,1390r80,-4l9757,1382r80,-6l9997,1362r397,-41l10490,1307r81,-22l10638,1257r52,-36l10752,1130r23,-79l10792,973r12,-79l10810,815r,-78l10803,658r-13,-79l10770,501r-69,-83l10636,390r-84,-16l10235,338r-159,-15l9996,317r-80,-5l8749,268,5460,214,3693,208xe" fillcolor="#eeeae1" stroked="f">
              <v:path arrowok="t"/>
            </v:shape>
            <v:shape id="_x0000_s1062" alt="" style="position:absolute;left:636;top:416;width:921;height:885" coordorigin="636,416" coordsize="921,885" path="m1114,416l997,438r-61,26l846,518r-78,70l690,692r-30,63l642,820r-6,66l643,952r20,66l696,1082r46,62l802,1204r52,39l909,1271r115,27l1078,1301r57,-6l1195,1279r61,-26l1347,1199r78,-70l1502,1025r31,-63l1551,897r5,-66l1549,765r-20,-66l1496,635r-46,-62l1390,513r-52,-39l1284,446,1169,419r-55,-3xe" fillcolor="#426e9e" stroked="f">
              <v:path arrowok="t"/>
            </v:shape>
            <v:shape id="_x0000_s1063" type="#_x0000_t75" alt="" style="position:absolute;left:817;top:647;width:525;height:365">
              <v:imagedata r:id="rId28" o:title=""/>
            </v:shape>
            <v:shape id="_x0000_s1064" alt="" style="position:absolute;left:10350;top:416;width:921;height:885" coordorigin="10350,416" coordsize="921,885" path="m10828,416r-116,22l10650,464r-90,54l10482,588r-78,104l10374,755r-18,65l10350,886r7,66l10377,1018r33,64l10457,1144r60,60l10568,1243r55,28l10738,1298r55,3l10850,1295r59,-16l10971,1253r90,-54l11139,1129r78,-104l11247,962r18,-65l11270,831r-7,-66l11243,699r-33,-64l11164,573r-60,-60l11052,474r-54,-28l10883,419r-55,-3xe" fillcolor="#426e9e" stroked="f">
              <v:path arrowok="t"/>
            </v:shape>
            <v:shape id="_x0000_s1065" type="#_x0000_t75" alt="" style="position:absolute;left:10550;top:646;width:525;height:365">
              <v:imagedata r:id="rId27" o:title=""/>
            </v:shape>
            <v:shape id="_x0000_s1066" type="#_x0000_t202" alt="" style="position:absolute;left:636;top:208;width:10635;height:1301;mso-wrap-style:square;v-text-anchor:top" filled="f" stroked="f">
              <v:textbox inset="0,0,0,0">
                <w:txbxContent>
                  <w:p w14:paraId="3E7626C3" w14:textId="77777777" w:rsidR="000613D7" w:rsidRPr="006A7550" w:rsidRDefault="00000000" w:rsidP="000B41DD">
                    <w:pPr>
                      <w:bidi/>
                      <w:spacing w:before="231" w:line="252" w:lineRule="auto"/>
                      <w:ind w:left="1133" w:right="1134"/>
                      <w:jc w:val="center"/>
                      <w:rPr>
                        <w:rFonts w:ascii="Calibri" w:hAnsi="Calibri"/>
                        <w:i/>
                      </w:rPr>
                    </w:pPr>
                    <w:r w:rsidRPr="006A7550">
                      <w:rPr>
                        <w:rFonts w:ascii="Calibri" w:hAnsi="Calibri"/>
                        <w:i/>
                        <w:rtl/>
                        <w:lang w:val="ar"/>
                      </w:rPr>
                      <w:t>"العيش في المناطق النائية يعني الاعتماد على أشخاص يعتمدون على أشخاص آخرين، والذين يعتمدون بدورهم على أشخاص آخرين. يكفي أن يغادر شخص واحد لتنهار الأمور كلها."</w:t>
                    </w:r>
                  </w:p>
                  <w:p w14:paraId="55B9EEC4" w14:textId="77777777" w:rsidR="000613D7" w:rsidRPr="006A7550" w:rsidRDefault="00000000" w:rsidP="000B41DD">
                    <w:pPr>
                      <w:bidi/>
                      <w:spacing w:line="265" w:lineRule="exact"/>
                      <w:ind w:left="1133" w:right="1134"/>
                      <w:jc w:val="center"/>
                      <w:rPr>
                        <w:rFonts w:ascii="Calibri" w:hAnsi="Calibri"/>
                      </w:rPr>
                    </w:pPr>
                    <w:r w:rsidRPr="006A7550">
                      <w:rPr>
                        <w:rFonts w:ascii="Calibri" w:hAnsi="Calibri"/>
                        <w:rtl/>
                        <w:lang w:val="ar"/>
                      </w:rPr>
                      <w:t>- مقدم رعاية من منطقة نائية</w:t>
                    </w:r>
                  </w:p>
                </w:txbxContent>
              </v:textbox>
            </v:shape>
            <w10:wrap type="topAndBottom" anchorx="page"/>
          </v:group>
        </w:pict>
      </w:r>
      <w:r w:rsidR="00D372C9" w:rsidRPr="006A7550">
        <w:rPr>
          <w:rFonts w:ascii="Calibri" w:hAnsi="Calibri"/>
          <w:rtl/>
          <w:lang w:val="ar"/>
        </w:rPr>
        <w:t>هناك اعتراف متزايد بأهمية الترابط بين الثقافة والصحة والرفاه. أخبرنا مقدمو الرعاية من السكان الأصليين أن الخدمات يجب أن تكون آمنة ثقافيًا حتى يتمكنوا من النفاذ إليها. يحتاج مقدمو الرعاية إلى الشعور بالثقة والاطمئنان عند طلب الدعم.</w:t>
      </w:r>
    </w:p>
    <w:p w14:paraId="68B6B243" w14:textId="696BA6F5" w:rsidR="00B339F8" w:rsidRPr="006A7550" w:rsidRDefault="00000000" w:rsidP="000B41DD">
      <w:pPr>
        <w:pStyle w:val="BodyText"/>
        <w:bidi/>
        <w:spacing w:beforeLines="50" w:before="120" w:afterLines="50" w:after="120"/>
        <w:ind w:right="-142"/>
        <w:rPr>
          <w:rFonts w:ascii="Calibri" w:hAnsi="Calibri"/>
        </w:rPr>
      </w:pPr>
      <w:r>
        <w:rPr>
          <w:noProof/>
          <w:lang w:val="en-US" w:eastAsia="zh-CN"/>
        </w:rPr>
        <w:drawing>
          <wp:anchor distT="0" distB="0" distL="114300" distR="114300" simplePos="0" relativeHeight="251761664" behindDoc="1" locked="0" layoutInCell="1" allowOverlap="1" wp14:anchorId="72330A94" wp14:editId="57A5608A">
            <wp:simplePos x="0" y="0"/>
            <wp:positionH relativeFrom="column">
              <wp:posOffset>-438150</wp:posOffset>
            </wp:positionH>
            <wp:positionV relativeFrom="paragraph">
              <wp:posOffset>747766</wp:posOffset>
            </wp:positionV>
            <wp:extent cx="7569200" cy="2954020"/>
            <wp:effectExtent l="0" t="0" r="0" b="0"/>
            <wp:wrapNone/>
            <wp:docPr id="41" name="图片 41" descr="Image of a woman and young boy holding hands sitting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age of a woman and young boy holding hands sitting down"/>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569200" cy="2954020"/>
                    </a:xfrm>
                    <a:prstGeom prst="rect">
                      <a:avLst/>
                    </a:prstGeom>
                  </pic:spPr>
                </pic:pic>
              </a:graphicData>
            </a:graphic>
            <wp14:sizeRelH relativeFrom="page">
              <wp14:pctWidth>0</wp14:pctWidth>
            </wp14:sizeRelH>
            <wp14:sizeRelV relativeFrom="page">
              <wp14:pctHeight>0</wp14:pctHeight>
            </wp14:sizeRelV>
          </wp:anchor>
        </w:drawing>
      </w:r>
      <w:r w:rsidR="000613D7" w:rsidRPr="006A7550">
        <w:rPr>
          <w:rFonts w:ascii="Calibri" w:hAnsi="Calibri"/>
          <w:rtl/>
          <w:lang w:val="ar"/>
        </w:rPr>
        <w:t>التحديات المذكورة أعلاه تم تعزيزها بمزيد من الأدلة في تقرير "</w:t>
      </w:r>
      <w:proofErr w:type="spellStart"/>
      <w:r w:rsidR="000613D7" w:rsidRPr="006A7550">
        <w:rPr>
          <w:rFonts w:ascii="Calibri" w:hAnsi="Calibri"/>
          <w:rtl/>
          <w:lang w:val="ar"/>
        </w:rPr>
        <w:t>Caring</w:t>
      </w:r>
      <w:proofErr w:type="spellEnd"/>
      <w:r w:rsidR="000613D7" w:rsidRPr="006A7550">
        <w:rPr>
          <w:rFonts w:ascii="Calibri" w:hAnsi="Calibri"/>
          <w:rtl/>
          <w:lang w:val="ar"/>
        </w:rPr>
        <w:t xml:space="preserve"> </w:t>
      </w:r>
      <w:proofErr w:type="spellStart"/>
      <w:r w:rsidR="000613D7" w:rsidRPr="006A7550">
        <w:rPr>
          <w:rFonts w:ascii="Calibri" w:hAnsi="Calibri"/>
          <w:rtl/>
          <w:lang w:val="ar"/>
        </w:rPr>
        <w:t>about</w:t>
      </w:r>
      <w:proofErr w:type="spellEnd"/>
      <w:r w:rsidR="000613D7" w:rsidRPr="006A7550">
        <w:rPr>
          <w:rFonts w:ascii="Calibri" w:hAnsi="Calibri"/>
          <w:rtl/>
          <w:lang w:val="ar"/>
        </w:rPr>
        <w:t xml:space="preserve"> </w:t>
      </w:r>
      <w:proofErr w:type="spellStart"/>
      <w:r w:rsidR="000613D7" w:rsidRPr="006A7550">
        <w:rPr>
          <w:rFonts w:ascii="Calibri" w:hAnsi="Calibri"/>
          <w:rtl/>
          <w:lang w:val="ar"/>
        </w:rPr>
        <w:t>care</w:t>
      </w:r>
      <w:proofErr w:type="spellEnd"/>
      <w:r w:rsidR="000613D7" w:rsidRPr="006A7550">
        <w:rPr>
          <w:rFonts w:ascii="Calibri" w:hAnsi="Calibri"/>
          <w:rtl/>
          <w:lang w:val="ar"/>
        </w:rPr>
        <w:t>" لعام 2023 (</w:t>
      </w:r>
      <w:r w:rsidR="000A430E" w:rsidRPr="006A7550">
        <w:rPr>
          <w:rFonts w:ascii="Calibri" w:hAnsi="Calibri"/>
          <w:rtl/>
          <w:lang w:val="ar"/>
        </w:rPr>
        <w:t>2023</w:t>
      </w:r>
      <w:r w:rsidR="000613D7" w:rsidRPr="006A7550">
        <w:rPr>
          <w:rFonts w:ascii="Calibri" w:hAnsi="Calibri"/>
          <w:rtl/>
          <w:lang w:val="ar"/>
        </w:rPr>
        <w:t xml:space="preserve">، </w:t>
      </w:r>
      <w:proofErr w:type="spellStart"/>
      <w:r w:rsidR="000A430E" w:rsidRPr="006A7550">
        <w:rPr>
          <w:rFonts w:ascii="Calibri" w:hAnsi="Calibri"/>
          <w:rtl/>
          <w:lang w:val="ar"/>
        </w:rPr>
        <w:t>Klein</w:t>
      </w:r>
      <w:proofErr w:type="spellEnd"/>
      <w:r w:rsidR="000A430E" w:rsidRPr="006A7550">
        <w:rPr>
          <w:rFonts w:ascii="Calibri" w:hAnsi="Calibri"/>
          <w:rtl/>
          <w:lang w:val="ar"/>
        </w:rPr>
        <w:t xml:space="preserve"> </w:t>
      </w:r>
      <w:proofErr w:type="spellStart"/>
      <w:r w:rsidR="000A430E" w:rsidRPr="006A7550">
        <w:rPr>
          <w:rFonts w:ascii="Calibri" w:hAnsi="Calibri"/>
          <w:rtl/>
          <w:lang w:val="ar"/>
        </w:rPr>
        <w:t>et</w:t>
      </w:r>
      <w:proofErr w:type="spellEnd"/>
      <w:r w:rsidR="000A430E" w:rsidRPr="006A7550">
        <w:rPr>
          <w:rFonts w:ascii="Calibri" w:hAnsi="Calibri"/>
          <w:rtl/>
          <w:lang w:val="ar"/>
        </w:rPr>
        <w:t xml:space="preserve"> </w:t>
      </w:r>
      <w:proofErr w:type="spellStart"/>
      <w:r w:rsidR="000A430E" w:rsidRPr="006A7550">
        <w:rPr>
          <w:rFonts w:ascii="Calibri" w:hAnsi="Calibri"/>
          <w:rtl/>
          <w:lang w:val="ar"/>
        </w:rPr>
        <w:t>al</w:t>
      </w:r>
      <w:proofErr w:type="spellEnd"/>
      <w:r w:rsidR="000A430E" w:rsidRPr="006A7550">
        <w:rPr>
          <w:rFonts w:ascii="Calibri" w:hAnsi="Calibri"/>
          <w:rtl/>
          <w:lang w:val="ar"/>
        </w:rPr>
        <w:t>.</w:t>
      </w:r>
      <w:r w:rsidR="000613D7" w:rsidRPr="006A7550">
        <w:rPr>
          <w:rFonts w:ascii="Calibri" w:hAnsi="Calibri"/>
          <w:rtl/>
          <w:lang w:val="ar"/>
        </w:rPr>
        <w:t xml:space="preserve">)، والذي يقدم </w:t>
      </w:r>
      <w:proofErr w:type="gramStart"/>
      <w:r w:rsidR="000613D7" w:rsidRPr="006A7550">
        <w:rPr>
          <w:rFonts w:ascii="Calibri" w:hAnsi="Calibri"/>
          <w:rtl/>
          <w:lang w:val="ar"/>
        </w:rPr>
        <w:t>سبعة</w:t>
      </w:r>
      <w:proofErr w:type="gramEnd"/>
      <w:r w:rsidR="000613D7" w:rsidRPr="006A7550">
        <w:rPr>
          <w:rFonts w:ascii="Calibri" w:hAnsi="Calibri"/>
          <w:rtl/>
          <w:lang w:val="ar"/>
        </w:rPr>
        <w:t xml:space="preserve"> توصيات لتحسين حياة مقدمي الرعاية من السكان الأصليين، بما في ذلك: "يجب تعزيز أو خلق الدعم لمقدمي الرعاية من السكان الأصليين وسكان جزر مضيق توريس لضمان حصول مقدمي الرعاية على الرعاية أيضًا". كما يوصي التقرير بأن "على الحكومات على كافة المستويات أن تعترف وتقدر تمامًا، وتعكس في السياسات العامة، الروابط المعقدة بين أدوار الرعاية المدفوعة وغير المدفوعة التي تقوم بها النساء من السكان الأصليين وسكان جزر مضيق توريس".</w:t>
      </w:r>
    </w:p>
    <w:p w14:paraId="43E1B1B2"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ويؤكد التقرير على أهمية الاعتراف بتعريف مجتمعات السكان الأصليين للرعاية وتقديرها وتمكينها.</w:t>
      </w:r>
    </w:p>
    <w:p w14:paraId="446ACF15" w14:textId="77777777" w:rsidR="00B339F8" w:rsidRPr="000B41DD" w:rsidRDefault="00A11F53" w:rsidP="004A1850">
      <w:pPr>
        <w:bidi/>
        <w:spacing w:beforeLines="50" w:before="120" w:afterLines="50" w:after="120"/>
        <w:rPr>
          <w:rFonts w:ascii="Calibri" w:hAnsi="Calibri"/>
          <w:b/>
          <w:sz w:val="40"/>
          <w:szCs w:val="40"/>
        </w:rPr>
      </w:pPr>
      <w:r>
        <w:rPr>
          <w:noProof/>
          <w:lang w:val="en-US" w:eastAsia="zh-CN"/>
        </w:rPr>
        <w:pict w14:anchorId="4CFB2B6C">
          <v:shape id="_x0000_s1059" type="#_x0000_t202" alt="" style="position:absolute;left:0;text-align:left;margin-left:2.85pt;margin-top:158.45pt;width:547.65pt;height:16pt;z-index:251762688;mso-wrap-style:square;mso-wrap-edited:f;mso-width-percent:0;mso-height-percent:0;mso-width-percent:0;mso-height-percent:0;v-text-anchor:top" filled="f" stroked="f">
            <v:textbox inset="0,0,0,0">
              <w:txbxContent>
                <w:p w14:paraId="632E2EEF" w14:textId="77777777" w:rsidR="00AB232D" w:rsidRPr="00DA2278" w:rsidRDefault="00000000" w:rsidP="00AB232D">
                  <w:pPr>
                    <w:tabs>
                      <w:tab w:val="right" w:pos="10764"/>
                    </w:tabs>
                    <w:bidi/>
                    <w:rPr>
                      <w:rFonts w:eastAsiaTheme="minorEastAsia"/>
                      <w:lang w:eastAsia="zh-CN"/>
                    </w:rPr>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45</w:t>
                  </w:r>
                </w:p>
              </w:txbxContent>
            </v:textbox>
          </v:shape>
        </w:pict>
      </w:r>
      <w:r w:rsidR="000613D7" w:rsidRPr="006A7550">
        <w:rPr>
          <w:rFonts w:ascii="Calibri" w:hAnsi="Calibri"/>
          <w:b/>
          <w:color w:val="4A78AD"/>
          <w:sz w:val="40"/>
          <w:rtl/>
          <w:lang w:val="ar"/>
        </w:rPr>
        <w:br w:type="page"/>
      </w:r>
      <w:r w:rsidR="000613D7" w:rsidRPr="000B41DD">
        <w:rPr>
          <w:rFonts w:ascii="Calibri" w:hAnsi="Calibri"/>
          <w:b/>
          <w:color w:val="4A78AD"/>
          <w:sz w:val="40"/>
          <w:szCs w:val="40"/>
          <w:rtl/>
          <w:lang w:val="ar"/>
        </w:rPr>
        <w:lastRenderedPageBreak/>
        <w:t>مقدمو الرعاية المنتمون لخلفيات متنوعة ثقافيًّا ولغويًّا (CALD)</w:t>
      </w:r>
    </w:p>
    <w:p w14:paraId="5097352A" w14:textId="639D51C0"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وتشير التقديرات إلى أن ما بين </w:t>
      </w:r>
      <w:r w:rsidR="00DC396B" w:rsidRPr="006A7550">
        <w:rPr>
          <w:rFonts w:ascii="Calibri" w:hAnsi="Calibri"/>
          <w:rtl/>
          <w:lang w:val="ar"/>
        </w:rPr>
        <w:t>%</w:t>
      </w:r>
      <w:r w:rsidRPr="006A7550">
        <w:rPr>
          <w:rFonts w:ascii="Calibri" w:hAnsi="Calibri"/>
          <w:rtl/>
          <w:lang w:val="ar"/>
        </w:rPr>
        <w:t>25 و</w:t>
      </w:r>
      <w:r w:rsidR="00DC396B" w:rsidRPr="006A7550">
        <w:rPr>
          <w:rFonts w:ascii="Calibri" w:hAnsi="Calibri"/>
          <w:rtl/>
          <w:lang w:val="ar"/>
        </w:rPr>
        <w:t>%</w:t>
      </w:r>
      <w:r w:rsidRPr="006A7550">
        <w:rPr>
          <w:rFonts w:ascii="Calibri" w:hAnsi="Calibri"/>
          <w:rtl/>
          <w:lang w:val="ar"/>
        </w:rPr>
        <w:t>30 من مقدمي الرعاية هم من خلفيات ثقافية ولغوية مختلفة (</w:t>
      </w:r>
      <w:proofErr w:type="gramStart"/>
      <w:r w:rsidRPr="006A7550">
        <w:rPr>
          <w:rFonts w:ascii="Calibri" w:hAnsi="Calibri"/>
          <w:rtl/>
          <w:lang w:val="ar"/>
        </w:rPr>
        <w:t>برلمان</w:t>
      </w:r>
      <w:proofErr w:type="gramEnd"/>
      <w:r w:rsidRPr="006A7550">
        <w:rPr>
          <w:rFonts w:ascii="Calibri" w:hAnsi="Calibri"/>
          <w:rtl/>
          <w:lang w:val="ar"/>
        </w:rPr>
        <w:t xml:space="preserve"> أستراليا، 2024). ومع ذلك، من المرجح أن يكون هذا الرقم أقل من التقديرات الحقيقية بسبب نقص الإبلاغ والصعوبات في تحديد أدوار الرعاية داخل المجتمع متعدد الثقافات واللغات، وخاصة عندما يكون هناك أكثر من مقدم رعاية يقدمون أنواعًا مختلفة من الدعم. قد لا تتناسب أدوار هؤلاء مقدمي الرعاية مع تعريفات المكتب الأسترالي للإحصاء (ABS) </w:t>
      </w:r>
      <w:proofErr w:type="gramStart"/>
      <w:r w:rsidRPr="006A7550">
        <w:rPr>
          <w:rFonts w:ascii="Calibri" w:hAnsi="Calibri"/>
          <w:rtl/>
          <w:lang w:val="ar"/>
        </w:rPr>
        <w:t>لـ"</w:t>
      </w:r>
      <w:proofErr w:type="gramEnd"/>
      <w:r w:rsidRPr="006A7550">
        <w:rPr>
          <w:rFonts w:ascii="Calibri" w:hAnsi="Calibri"/>
          <w:rtl/>
          <w:lang w:val="ar"/>
        </w:rPr>
        <w:t>مقدمي الرعاية الأساسيين والثانويين والآخرين"، مما يؤدي إلى نقص في تمثيلهم.</w:t>
      </w:r>
    </w:p>
    <w:p w14:paraId="53DF729C" w14:textId="41DB33DF"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غالبًا ما يواجه مقدمو الرعاية من ذوي الثقافات المختلفة تحديات إضافية مثل النفاذ المحدود إلى خدمات الترجمة، وصعوبة التنقل عبر الموارد عبر الإنترنت، والحواجز الثقافية، ونقص الاعتراف بهويتهم (</w:t>
      </w:r>
      <w:r w:rsidR="00DC396B" w:rsidRPr="006A7550">
        <w:rPr>
          <w:rFonts w:ascii="Calibri" w:hAnsi="Calibri"/>
          <w:rtl/>
          <w:lang w:val="ar"/>
        </w:rPr>
        <w:t>2024</w:t>
      </w:r>
      <w:r w:rsidRPr="006A7550">
        <w:rPr>
          <w:rFonts w:ascii="Calibri" w:hAnsi="Calibri"/>
          <w:rtl/>
          <w:lang w:val="ar"/>
        </w:rPr>
        <w:t>،</w:t>
      </w:r>
      <w:r w:rsidR="00DC396B">
        <w:rPr>
          <w:rFonts w:ascii="Calibri" w:hAnsi="Calibri"/>
          <w:lang w:val="en-US"/>
        </w:rPr>
        <w:t xml:space="preserve"> </w:t>
      </w:r>
      <w:r w:rsidR="00DC396B" w:rsidRPr="006A7550">
        <w:rPr>
          <w:rFonts w:ascii="Calibri" w:hAnsi="Calibri"/>
          <w:rtl/>
          <w:lang w:val="ar"/>
        </w:rPr>
        <w:t>MHCN</w:t>
      </w:r>
      <w:r w:rsidRPr="006A7550">
        <w:rPr>
          <w:rFonts w:ascii="Calibri" w:hAnsi="Calibri"/>
          <w:rtl/>
          <w:lang w:val="ar"/>
        </w:rPr>
        <w:t>)، وتجارب التمييز.</w:t>
      </w:r>
    </w:p>
    <w:p w14:paraId="3E3CA928"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أشارت المشاورات مع مقدمي الرعاية من خلفيات ثقافية متنوعة إلى أن انخفاض مستويات الكفاءة في اللغة الإنجليزية والثقة يشكل تحديًا كبيرًا لبعض مقدمي الرعاية ويمكن أن يؤثر على قدرة مقدمي الرعاية على المشاركة بشكل فعال وعرض قضيتهم عبر أنظمة الدعم. كان هناك تفضيل قوي للحصول على الدعم من خلال منظمات المجتمع الثقافي بدلاً من المنظمات العامة. تُعتبر هذه الجهات مصادر دعم موثوقة وأكثر تفهمًا لمقدمي الرعاية.</w:t>
      </w:r>
    </w:p>
    <w:p w14:paraId="38323F3F" w14:textId="77777777" w:rsidR="00B339F8" w:rsidRPr="006A7550" w:rsidRDefault="00A11F53" w:rsidP="004A1850">
      <w:pPr>
        <w:pStyle w:val="BodyText"/>
        <w:spacing w:beforeLines="50" w:before="120" w:afterLines="50" w:after="120"/>
        <w:rPr>
          <w:rFonts w:ascii="Calibri" w:hAnsi="Calibri"/>
          <w:sz w:val="17"/>
        </w:rPr>
      </w:pPr>
      <w:r>
        <w:pict w14:anchorId="50104F8B">
          <v:group id="_x0000_s1052" alt="" style="position:absolute;margin-left:31.8pt;margin-top:12.7pt;width:531.75pt;height:62.4pt;z-index:-251640832;mso-wrap-distance-left:0;mso-wrap-distance-right:0;mso-position-horizontal-relative:page" coordorigin="636,254" coordsize="10635,1248">
            <v:shape id="_x0000_s1053" alt="" style="position:absolute;left:1096;top:254;width:9714;height:1248" coordorigin="1096,254" coordsize="9714,1248" path="m3693,254r-642,2l2892,257r-313,5l1562,298r-118,11l1330,327r-77,18l1195,372r-55,72l1128,521r-10,77l1109,675r-6,77l1098,830r-2,77l1097,984r4,77l1109,1139r13,77l1138,1293r63,88l1260,1413r77,23l1432,1452r231,24l1741,1482r78,6l1897,1491r77,2l4299,1502r1355,-9l9597,1388r80,-3l9757,1380r80,-5l9997,1362r397,-40l10490,1308r81,-20l10638,1260r52,-34l10752,1138r23,-75l10792,988r12,-76l10810,837r,-76l10803,686r-13,-76l10770,535r-69,-80l10636,429r-84,-16l10235,379r-159,-14l9996,359r-80,-6l8676,309,5460,259,4432,256r-739,-2xe" fillcolor="#eeeae1" stroked="f">
              <v:path arrowok="t"/>
            </v:shape>
            <v:shape id="_x0000_s1054" alt="" style="position:absolute;left:636;top:412;width:921;height:885" coordorigin="636,413" coordsize="921,885" path="m1114,413l997,434r-61,26l846,514r-78,71l690,688r-30,64l642,817r-6,65l643,948r20,66l696,1078r46,63l802,1201r52,38l909,1267r115,28l1078,1297r57,-6l1195,1276r61,-26l1347,1196r78,-71l1502,1022r31,-64l1551,893r5,-65l1549,761r-20,-65l1496,632r-46,-63l1390,509r-52,-38l1284,443,1169,415r-55,-2xe" fillcolor="#426e9e" stroked="f">
              <v:path arrowok="t"/>
            </v:shape>
            <v:shape id="_x0000_s1055" type="#_x0000_t75" alt="" style="position:absolute;left:817;top:643;width:525;height:365">
              <v:imagedata r:id="rId65" o:title=""/>
            </v:shape>
            <v:shape id="_x0000_s1056" alt="" style="position:absolute;left:10350;top:412;width:921;height:885" coordorigin="10350,413" coordsize="921,885" path="m10828,413r-116,21l10650,460r-90,54l10482,585r-78,103l10374,752r-18,65l10350,882r7,66l10377,1014r33,64l10457,1141r60,60l10568,1239r55,28l10738,1295r55,2l10850,1291r59,-15l10971,1250r90,-54l11139,1125r78,-103l11247,958r18,-65l11270,828r-7,-67l11243,696r-33,-64l11164,569r-60,-60l11052,471r-54,-28l10883,415r-55,-2xe" fillcolor="#426e9e" stroked="f">
              <v:path arrowok="t"/>
            </v:shape>
            <v:shape id="_x0000_s1057" type="#_x0000_t75" alt="" style="position:absolute;left:10550;top:643;width:525;height:365">
              <v:imagedata r:id="rId29" o:title=""/>
            </v:shape>
            <v:shape id="_x0000_s1058" type="#_x0000_t202" alt="" style="position:absolute;left:636;top:254;width:10635;height:1248;mso-wrap-style:square;v-text-anchor:top" filled="f" stroked="f">
              <v:textbox inset="0,0,0,0">
                <w:txbxContent>
                  <w:p w14:paraId="0158E821" w14:textId="77777777" w:rsidR="000613D7" w:rsidRPr="006A7550" w:rsidRDefault="00000000">
                    <w:pPr>
                      <w:bidi/>
                      <w:spacing w:before="196" w:line="252" w:lineRule="auto"/>
                      <w:ind w:left="1216" w:right="1275" w:firstLine="3"/>
                      <w:jc w:val="center"/>
                      <w:rPr>
                        <w:rFonts w:ascii="Calibri" w:hAnsi="Calibri"/>
                      </w:rPr>
                    </w:pPr>
                    <w:r w:rsidRPr="006A7550">
                      <w:rPr>
                        <w:rFonts w:ascii="Calibri" w:hAnsi="Calibri"/>
                        <w:i/>
                        <w:rtl/>
                        <w:lang w:val="ar"/>
                      </w:rPr>
                      <w:t>"الراحة بالنسبة لي هي وجود شخص من مجتمعي الأصلي هنا لمساعدتي في رعاية ابنتي، حتى أتمكن من مواصلة العمل وإعالة أسرتي ومجتمعي وكذلك المساهمة في الاقتصاد الأسترالي."</w:t>
                    </w:r>
                    <w:r w:rsidRPr="006A7550">
                      <w:rPr>
                        <w:rFonts w:ascii="Calibri" w:hAnsi="Calibri"/>
                        <w:rtl/>
                        <w:lang w:val="ar"/>
                      </w:rPr>
                      <w:t xml:space="preserve"> - مقدم رعاية من خلفية ثقافية ولغوية متعددة</w:t>
                    </w:r>
                  </w:p>
                </w:txbxContent>
              </v:textbox>
            </v:shape>
            <w10:wrap type="topAndBottom" anchorx="page"/>
          </v:group>
        </w:pict>
      </w:r>
    </w:p>
    <w:p w14:paraId="7AB113F2" w14:textId="13BB80F8"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سلط مقدمو الرعاية من اللاجئين الضوء على تحديات إضافية. وفي فيكتوريا، أشار تقرير مركز الشباب متعدد الثقافات بعنوان "من يهتم" إلى انتشار غير المرئي للشباب من مجتمعات اللاجئين والمهاجرين الذين يتحملون مسؤوليات الرعاية، مع تسليط الضوء على أن مقدمي الرعاية الشباب يتحملون أعباء رعاية كبيرة وغير مقبولة، وأن تمثيلهم منخفض عند طلب المساعدة من جمعيات الدعم (</w:t>
      </w:r>
      <w:r w:rsidR="008D14CD" w:rsidRPr="006A7550">
        <w:rPr>
          <w:rFonts w:ascii="Calibri" w:hAnsi="Calibri"/>
          <w:rtl/>
          <w:lang w:val="ar"/>
        </w:rPr>
        <w:t>2010</w:t>
      </w:r>
      <w:r w:rsidRPr="006A7550">
        <w:rPr>
          <w:rFonts w:ascii="Calibri" w:hAnsi="Calibri"/>
          <w:rtl/>
          <w:lang w:val="ar"/>
        </w:rPr>
        <w:t xml:space="preserve">، </w:t>
      </w:r>
      <w:r w:rsidR="008D14CD" w:rsidRPr="006A7550">
        <w:rPr>
          <w:rFonts w:ascii="Calibri" w:hAnsi="Calibri"/>
          <w:rtl/>
          <w:lang w:val="ar"/>
        </w:rPr>
        <w:t>CMY</w:t>
      </w:r>
      <w:r w:rsidRPr="006A7550">
        <w:rPr>
          <w:rFonts w:ascii="Calibri" w:hAnsi="Calibri"/>
          <w:rtl/>
          <w:lang w:val="ar"/>
        </w:rPr>
        <w:t>).</w:t>
      </w:r>
    </w:p>
    <w:p w14:paraId="765736BA" w14:textId="77777777" w:rsidR="00B339F8" w:rsidRPr="000B41DD" w:rsidRDefault="00000000" w:rsidP="004A1850">
      <w:pPr>
        <w:bidi/>
        <w:spacing w:beforeLines="50" w:before="120" w:afterLines="50" w:after="120"/>
        <w:rPr>
          <w:rFonts w:ascii="Calibri" w:hAnsi="Calibri"/>
          <w:b/>
          <w:sz w:val="40"/>
          <w:szCs w:val="40"/>
        </w:rPr>
      </w:pPr>
      <w:r w:rsidRPr="000B41DD">
        <w:rPr>
          <w:rFonts w:ascii="Calibri" w:hAnsi="Calibri"/>
          <w:b/>
          <w:color w:val="4A78AD"/>
          <w:sz w:val="40"/>
          <w:szCs w:val="40"/>
          <w:rtl/>
          <w:lang w:val="ar"/>
        </w:rPr>
        <w:t>مقدمو الرعاية من كبار السن</w:t>
      </w:r>
    </w:p>
    <w:p w14:paraId="0ADB7B87"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يلعب مقدمو الرعاية من كبار السن، الذين يبلغ سنهم 65 عامًا أو أكثر، دورًا حيويًا في دعم أفراد الأسرة أو الأصدقاء الذين يعانون من إعاقات أو أمراض مزمنة أو مشكلات مرتبطة بالتقدم في السن. يُقدر عدد مقدمي الرعاية الذين يبلغ سنهم 65 عامًا أو أكثر بنحو 758000 (المكتب الأسترالي للإحصاء، 2024أ). يواجه مقدمو الرعاية من كبار السن في أستراليا العديد من التحديات العملية المرتبطة بأدوارهم في تقديم الرعاية، بما في ذلك الضغوط النفسية، والقيود البدنية، وصعوبة التعامل مع الأنظمة المعقدة، بالإضافة إلى نقص الإلمام بالتكنولوجيا الرقمية. بالإضافة إلى ذلك، قد يكون وعي مقدمي الرعاية من كبار السن بخدمات مثل الاستشارات القانونية والمالية، والإرشاد النفسي، ودعم الأقران محدودًا.</w:t>
      </w:r>
    </w:p>
    <w:p w14:paraId="211EAA8F"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ويواجه مقدمو الرعاية من كبار السن مشكلة إضافية تتعلق بمن سيقدم الرعاية للشخص الذي يدعمونه عندما يصبحون غير قادرين على ذلك. هناك حاجة إلى مساعدة لتخطيط الدعم المستقبلي للمستفيد من رعايتهم. كشفت المشاورات مع مقدمي الرعاية من كبار السن عن الحاجة إلى دعم إضافي لعملية انتقال الرعاية، وخاصة عند الانتقال من الرعاية المنزلية إلى الرعاية السكنية، وهو أمر يمكن أن يكون صعبًا لكل من مقدم الرعاية والشخص الذي يعتني به. ويتضمن ذلك ليس فقط الدعم المباشر الذي يقدمونه، بل يشمل أيضًا مسؤوليات الرعاية الأخرى مثل إدارة أنظمة الخدمات وإتمام المعاملات الورقية اللازمة والتخطيط للدعم الأساسي.</w:t>
      </w:r>
    </w:p>
    <w:p w14:paraId="3081F27D"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وأشار مقدمو الرعاية أيضًا إلى الحاجة إلى التدريب المستمر وتحديث المهارات مع تغير احتياجات متلقي الرعاية، وخاصة مع تغير القدرات البدنية لمقدمي الرعاية مع تقدمهم في السن.</w:t>
      </w:r>
    </w:p>
    <w:p w14:paraId="04406447" w14:textId="77777777" w:rsidR="00B339F8" w:rsidRPr="006A7550" w:rsidRDefault="00A11F53" w:rsidP="004A1850">
      <w:pPr>
        <w:pStyle w:val="BodyText"/>
        <w:spacing w:beforeLines="50" w:before="120" w:afterLines="50" w:after="120"/>
        <w:rPr>
          <w:rFonts w:ascii="Calibri" w:hAnsi="Calibri"/>
          <w:sz w:val="14"/>
        </w:rPr>
      </w:pPr>
      <w:r>
        <w:pict w14:anchorId="58817461">
          <v:group id="_x0000_s1045" alt="" style="position:absolute;margin-left:33.85pt;margin-top:10.6pt;width:531.75pt;height:52.45pt;z-index:-251639808;mso-wrap-distance-left:0;mso-wrap-distance-right:0;mso-position-horizontal-relative:page" coordorigin="677,212" coordsize="10635,1049">
            <v:shape id="_x0000_s1046" alt="" style="position:absolute;left:1137;top:212;width:9715;height:1049" coordorigin="1137,212" coordsize="9715,1049" path="m8255,212l3872,247,2032,296r-160,9l1712,317r-317,29l1311,359r-64,22l1177,448r-22,73l1142,593r-5,73l1140,738r11,72l1170,883r25,72l1276,1041r72,31l1440,1095r114,14l2031,1149r160,10l2271,1162r80,3l6053,1249r1517,12l9973,1253r78,-1l10129,1249r78,-5l10284,1239r232,-21l10631,1201r88,-28l10779,1135r50,-129l10842,927r7,-80l10851,768r-2,-79l10843,609r-10,-79l10822,451r-14,-80l10753,311r-58,-22l10618,273r-115,-15l10386,249,9290,217,8255,212xe" fillcolor="#eeeae1" stroked="f">
              <v:path arrowok="t"/>
            </v:shape>
            <v:shape id="_x0000_s1047" alt="" style="position:absolute;left:677;top:294;width:921;height:885" coordorigin="677,294" coordsize="921,885" path="m1155,294r-117,22l977,342r-90,54l808,466,731,570r-30,63l683,698r-6,66l684,830r20,66l737,960r46,63l843,1082r52,39l950,1149r115,27l1119,1179r57,-6l1236,1157r61,-26l1388,1077r78,-70l1543,903r31,-63l1592,775r5,-66l1590,643r-20,-65l1537,513r-46,-62l1431,391r-52,-39l1324,324,1209,297r-54,-3xe" fillcolor="#426e9e" stroked="f">
              <v:path arrowok="t"/>
            </v:shape>
            <v:shape id="_x0000_s1048" type="#_x0000_t75" alt="" style="position:absolute;left:858;top:525;width:525;height:365">
              <v:imagedata r:id="rId28" o:title=""/>
            </v:shape>
            <v:shape id="_x0000_s1049" alt="" style="position:absolute;left:10391;top:294;width:921;height:885" coordorigin="10391,294" coordsize="921,885" path="m10869,294r-116,22l10691,342r-90,54l10523,466r-78,104l10415,633r-18,65l10391,764r7,66l10418,896r33,64l10498,1023r60,59l10609,1121r55,28l10779,1176r54,3l10891,1173r59,-16l11012,1131r90,-54l11180,1007r78,-104l11288,840r18,-65l11311,709r-7,-66l11284,578r-33,-65l11205,451r-60,-60l11093,352r-54,-28l10924,297r-55,-3xe" fillcolor="#426e9e" stroked="f">
              <v:path arrowok="t"/>
            </v:shape>
            <v:shape id="_x0000_s1050" type="#_x0000_t75" alt="" style="position:absolute;left:10591;top:524;width:525;height:365">
              <v:imagedata r:id="rId40" o:title=""/>
            </v:shape>
            <v:shape id="_x0000_s1051" type="#_x0000_t202" alt="" style="position:absolute;left:677;top:212;width:10635;height:1049;mso-wrap-style:square;v-text-anchor:top" filled="f" stroked="f">
              <v:textbox inset="0,0,0,0">
                <w:txbxContent>
                  <w:p w14:paraId="572D5625" w14:textId="77777777" w:rsidR="000613D7" w:rsidRPr="006A7550" w:rsidRDefault="000613D7" w:rsidP="009070E4">
                    <w:pPr>
                      <w:spacing w:before="2"/>
                      <w:jc w:val="center"/>
                      <w:rPr>
                        <w:rFonts w:ascii="Calibri" w:hAnsi="Calibri"/>
                        <w:sz w:val="21"/>
                      </w:rPr>
                    </w:pPr>
                  </w:p>
                  <w:p w14:paraId="453EC043" w14:textId="6E49B1F8" w:rsidR="000613D7" w:rsidRPr="006A7550" w:rsidRDefault="00000000" w:rsidP="000B41DD">
                    <w:pPr>
                      <w:bidi/>
                      <w:spacing w:line="252" w:lineRule="auto"/>
                      <w:ind w:left="1274" w:right="1134"/>
                      <w:jc w:val="center"/>
                      <w:rPr>
                        <w:rFonts w:ascii="Calibri" w:hAnsi="Calibri"/>
                      </w:rPr>
                    </w:pPr>
                    <w:r w:rsidRPr="006A7550">
                      <w:rPr>
                        <w:rFonts w:ascii="Calibri" w:hAnsi="Calibri"/>
                        <w:i/>
                        <w:rtl/>
                        <w:lang w:val="ar"/>
                      </w:rPr>
                      <w:t>"أرغب في تعلم كيفية استخدام التكنولوجيا وتنظيم أموري بشكل أفضل، حتى تسير الأمور بشكل أفضل بالنسبة لي."</w:t>
                    </w:r>
                    <w:r w:rsidR="000B41DD">
                      <w:rPr>
                        <w:rFonts w:ascii="Calibri" w:eastAsiaTheme="minorEastAsia" w:hAnsi="Calibri"/>
                        <w:i/>
                        <w:lang w:val="en-AU" w:eastAsia="zh-CN"/>
                      </w:rPr>
                      <w:t xml:space="preserve"> </w:t>
                    </w:r>
                    <w:r w:rsidRPr="006A7550">
                      <w:rPr>
                        <w:rFonts w:ascii="Calibri" w:hAnsi="Calibri"/>
                        <w:rtl/>
                        <w:lang w:val="ar"/>
                      </w:rPr>
                      <w:t>- مقدم رعاية من كبار السن</w:t>
                    </w:r>
                  </w:p>
                </w:txbxContent>
              </v:textbox>
            </v:shape>
            <w10:wrap type="topAndBottom" anchorx="page"/>
          </v:group>
        </w:pict>
      </w:r>
    </w:p>
    <w:p w14:paraId="3553BA7B"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وقد قدم المشاركون في المشاورات رؤى حول البرامج والمبادرات التي وجدوها ذات فائدة، على سبيل المثال تبادل المعرفة بين الأجيال. وأشار مقدمو الرعاية من كبار السن إلى أن معرفتهم بالدعم والخدمات ومنظمات المناصرة غالبًا ما تأتي من خلال التواصل مع أقرانهم عبر قنوات دعم الأقران.</w:t>
      </w:r>
    </w:p>
    <w:p w14:paraId="6825CD7C" w14:textId="77777777" w:rsidR="00B339F8" w:rsidRPr="000B41DD" w:rsidRDefault="000613D7" w:rsidP="004A1850">
      <w:pPr>
        <w:bidi/>
        <w:spacing w:beforeLines="50" w:before="120" w:afterLines="50" w:after="120"/>
        <w:rPr>
          <w:rFonts w:ascii="Calibri" w:hAnsi="Calibri"/>
          <w:b/>
          <w:sz w:val="40"/>
          <w:szCs w:val="40"/>
        </w:rPr>
      </w:pPr>
      <w:r w:rsidRPr="006A7550">
        <w:rPr>
          <w:rFonts w:ascii="Calibri" w:hAnsi="Calibri"/>
          <w:b/>
          <w:color w:val="4A78AD"/>
          <w:sz w:val="40"/>
          <w:rtl/>
          <w:lang w:val="ar"/>
        </w:rPr>
        <w:br w:type="page"/>
      </w:r>
      <w:r w:rsidRPr="000B41DD">
        <w:rPr>
          <w:rFonts w:ascii="Calibri" w:hAnsi="Calibri"/>
          <w:b/>
          <w:color w:val="4A78AD"/>
          <w:sz w:val="40"/>
          <w:szCs w:val="40"/>
          <w:rtl/>
          <w:lang w:val="ar"/>
        </w:rPr>
        <w:lastRenderedPageBreak/>
        <w:t>مقدمو الرعاية من ذوي الإعاقة</w:t>
      </w:r>
    </w:p>
    <w:p w14:paraId="0D48EEDC" w14:textId="3EE77C01"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من بين ثلاثة ملايين مقدم رعاية في أستراليا، أفاد ما يقرب من اثنين من كل خمسة (</w:t>
      </w:r>
      <w:r w:rsidR="008D14CD" w:rsidRPr="006A7550">
        <w:rPr>
          <w:rFonts w:ascii="Calibri" w:hAnsi="Calibri"/>
          <w:rtl/>
          <w:lang w:val="ar"/>
        </w:rPr>
        <w:t>%</w:t>
      </w:r>
      <w:r w:rsidRPr="006A7550">
        <w:rPr>
          <w:rFonts w:ascii="Calibri" w:hAnsi="Calibri"/>
          <w:rtl/>
          <w:lang w:val="ar"/>
        </w:rPr>
        <w:t>39) بأنهم يعانون من الإعاقة، وكان الشباب من ذوي الإعاقة أكثر احتمالًا لأن يكونوا مقدمي رعاية مقارنةً بالشباب غير المعاقين.</w:t>
      </w:r>
    </w:p>
    <w:p w14:paraId="4200151C"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يعاني مقدمو الرعاية من ذوي الإعاقة أو الأمراض المزمنة من نقص في الخدمات المناسبة، وسهولة النفاذ إليها، وتوفرها في الوقت المناسب. وهذا يجعل من الصعب تلبية احتياجاتهم الصحية. تعد الحاجة إلى النفاذ إلى أنظمة حكومية متعددة ومعقدة لتنسيق الدعم، مثل </w:t>
      </w:r>
      <w:proofErr w:type="spellStart"/>
      <w:r w:rsidRPr="006A7550">
        <w:rPr>
          <w:rFonts w:ascii="Calibri" w:hAnsi="Calibri"/>
          <w:rtl/>
          <w:lang w:val="ar"/>
        </w:rPr>
        <w:t>MyGov</w:t>
      </w:r>
      <w:proofErr w:type="spellEnd"/>
      <w:r w:rsidRPr="006A7550">
        <w:rPr>
          <w:rFonts w:ascii="Calibri" w:hAnsi="Calibri"/>
          <w:rtl/>
          <w:lang w:val="ar"/>
        </w:rPr>
        <w:t>، وخدمات رعاية المسنين، وبرنامج التأمين الوطني للإعاقة (NDIS)، نيابةً عن الشخص الذي يقدمون له الرعاية وعن أنفسهم، أمرًا مستهلكًا للوقت وصعبًا.</w:t>
      </w:r>
    </w:p>
    <w:p w14:paraId="1836ACF0" w14:textId="77777777" w:rsidR="00B339F8" w:rsidRPr="006A7550" w:rsidRDefault="00000000" w:rsidP="004A1850">
      <w:pPr>
        <w:pStyle w:val="BodyText"/>
        <w:bidi/>
        <w:spacing w:beforeLines="50" w:before="120" w:afterLines="50" w:after="120"/>
        <w:jc w:val="both"/>
        <w:rPr>
          <w:rFonts w:ascii="Calibri" w:hAnsi="Calibri"/>
        </w:rPr>
      </w:pPr>
      <w:r w:rsidRPr="006A7550">
        <w:rPr>
          <w:rFonts w:ascii="Calibri" w:hAnsi="Calibri"/>
          <w:rtl/>
          <w:lang w:val="ar"/>
        </w:rPr>
        <w:t xml:space="preserve">خلال العقد القادم، ستؤثر نتائج </w:t>
      </w:r>
      <w:proofErr w:type="gramStart"/>
      <w:r w:rsidRPr="006A7550">
        <w:rPr>
          <w:rFonts w:ascii="Calibri" w:hAnsi="Calibri"/>
          <w:rtl/>
          <w:lang w:val="ar"/>
        </w:rPr>
        <w:t>أجندة</w:t>
      </w:r>
      <w:proofErr w:type="gramEnd"/>
      <w:r w:rsidRPr="006A7550">
        <w:rPr>
          <w:rFonts w:ascii="Calibri" w:hAnsi="Calibri"/>
          <w:rtl/>
          <w:lang w:val="ar"/>
        </w:rPr>
        <w:t xml:space="preserve"> الإصلاح لدعم قضايا الإعاقة (DRA) على مقدمي الرعاية وحياة الأشخاص الذين يعتنون بهم، لا سيما مقدمي الرعاية من ذوي الإعاقة. طوال فترة تنفيذ الاستراتيجية، سنعمل على ضمان توافق جهودنا مع </w:t>
      </w:r>
      <w:proofErr w:type="gramStart"/>
      <w:r w:rsidRPr="006A7550">
        <w:rPr>
          <w:rFonts w:ascii="Calibri" w:hAnsi="Calibri"/>
          <w:rtl/>
          <w:lang w:val="ar"/>
        </w:rPr>
        <w:t>أجندة</w:t>
      </w:r>
      <w:proofErr w:type="gramEnd"/>
      <w:r w:rsidRPr="006A7550">
        <w:rPr>
          <w:rFonts w:ascii="Calibri" w:hAnsi="Calibri"/>
          <w:rtl/>
          <w:lang w:val="ar"/>
        </w:rPr>
        <w:t xml:space="preserve"> الإصلاح لدعم قضايا الإعاقة.</w:t>
      </w:r>
    </w:p>
    <w:p w14:paraId="04953DE5" w14:textId="77777777" w:rsidR="00B339F8" w:rsidRPr="006A7550" w:rsidRDefault="00A11F53" w:rsidP="004A1850">
      <w:pPr>
        <w:pStyle w:val="BodyText"/>
        <w:spacing w:beforeLines="50" w:before="120" w:afterLines="50" w:after="120"/>
        <w:rPr>
          <w:rFonts w:ascii="Calibri" w:hAnsi="Calibri"/>
          <w:sz w:val="17"/>
        </w:rPr>
      </w:pPr>
      <w:r>
        <w:pict w14:anchorId="47AB6758">
          <v:group id="_x0000_s1038" alt="" style="position:absolute;margin-left:31.8pt;margin-top:12.75pt;width:531.75pt;height:89.95pt;z-index:-251638784;mso-wrap-distance-left:0;mso-wrap-distance-right:0;mso-position-horizontal-relative:page" coordorigin="636,255" coordsize="10635,1799">
            <v:shape id="_x0000_s1039" alt="" style="position:absolute;left:1096;top:255;width:9715;height:1799" coordorigin="1096,255" coordsize="9715,1799" path="m3693,255r-723,3l2735,262r-313,11l1562,319r-118,15l1330,360r-77,27l1195,425r-38,47l1131,610r-8,81l1116,773r-6,82l1105,936r-4,82l1098,1100r-2,81l1096,1263r2,82l1102,1426r6,82l1115,1590r10,81l1138,1753r22,69l1201,1879r59,46l1337,1959r95,22l1586,2005r77,11l1741,2025r78,8l1897,2038r77,3l4377,2054r956,-7l9597,1889r80,-4l9757,1878r80,-7l9917,1861r159,-21l10394,1794r96,-19l10571,1745r67,-39l10690,1656r38,-58l10752,1530r17,-79l10783,1372r12,-79l10803,1214r5,-79l10810,1056r-1,-80l10805,897r-8,-79l10785,739r-15,-80l10745,596r-44,-51l10636,507r-84,-23l10315,447r-159,-23l10076,415r-80,-9l9916,398r-81,-6l8969,346,5460,263,3693,255xe" fillcolor="#eeeae1" stroked="f">
              <v:path arrowok="t"/>
            </v:shape>
            <v:shape id="_x0000_s1040" alt="" style="position:absolute;left:636;top:683;width:921;height:885" coordorigin="636,684" coordsize="921,885" path="m1114,684l997,705r-61,26l846,785r-78,71l690,959r-30,64l642,1088r-6,65l643,1219r20,66l696,1349r46,63l802,1472r52,38l909,1538r115,28l1078,1568r57,-6l1195,1547r61,-26l1347,1467r78,-71l1502,1293r31,-64l1551,1164r5,-65l1549,1033r-20,-66l1496,903r-46,-63l1390,780r-52,-38l1284,714,1169,686r-55,-2xe" fillcolor="#426e9e" stroked="f">
              <v:path arrowok="t"/>
            </v:shape>
            <v:shape id="_x0000_s1041" type="#_x0000_t75" alt="" style="position:absolute;left:817;top:914;width:525;height:365">
              <v:imagedata r:id="rId28" o:title=""/>
            </v:shape>
            <v:shape id="_x0000_s1042" alt="" style="position:absolute;left:10350;top:683;width:921;height:885" coordorigin="10350,684" coordsize="921,885" path="m10828,684r-116,21l10650,731r-90,54l10482,856r-78,103l10374,1023r-18,65l10350,1153r7,66l10377,1285r33,64l10457,1412r60,60l10568,1510r55,28l10738,1566r55,2l10850,1562r59,-15l10971,1521r90,-54l11139,1396r78,-103l11247,1229r18,-65l11270,1099r-7,-66l11243,967r-33,-64l11164,840r-60,-60l11052,742r-54,-28l10883,686r-55,-2xe" fillcolor="#426e9e" stroked="f">
              <v:path arrowok="t"/>
            </v:shape>
            <v:shape id="_x0000_s1043" type="#_x0000_t75" alt="" style="position:absolute;left:10550;top:914;width:525;height:365">
              <v:imagedata r:id="rId59" o:title=""/>
            </v:shape>
            <v:shape id="_x0000_s1044" type="#_x0000_t202" alt="" style="position:absolute;left:636;top:255;width:10635;height:1799;mso-wrap-style:square;v-text-anchor:top" filled="f" stroked="f">
              <v:textbox inset="0,0,0,0">
                <w:txbxContent>
                  <w:p w14:paraId="4A2D36C0" w14:textId="77777777" w:rsidR="000613D7" w:rsidRPr="006A7550" w:rsidRDefault="00000000" w:rsidP="005033E5">
                    <w:pPr>
                      <w:bidi/>
                      <w:spacing w:before="237"/>
                      <w:ind w:left="1134" w:right="1132"/>
                      <w:jc w:val="center"/>
                      <w:rPr>
                        <w:rFonts w:ascii="Calibri" w:hAnsi="Calibri"/>
                        <w:i/>
                      </w:rPr>
                    </w:pPr>
                    <w:r w:rsidRPr="006A7550">
                      <w:rPr>
                        <w:rFonts w:ascii="Calibri" w:hAnsi="Calibri"/>
                        <w:i/>
                        <w:rtl/>
                        <w:lang w:val="ar"/>
                      </w:rPr>
                      <w:t>"أنا مقدم رعاية أصم أعتني بوالديّ المسنين. كجزء من دوري كمقدم رعاية، أساعد والديّ للوصول إلى المواعيد الطبية. تُغطى احتياجاتي كمشارك في برنامج NDIS، مثل توفير مترجم شفوي عندما أحتاجه. ولكن عند حضوري موعد مع والديّ، لا أستطيع الحصول على مترجم عندما أحتاج إلى دعمهم."</w:t>
                    </w:r>
                  </w:p>
                  <w:p w14:paraId="439A51F8" w14:textId="77777777" w:rsidR="000613D7" w:rsidRPr="006A7550" w:rsidRDefault="00000000" w:rsidP="005033E5">
                    <w:pPr>
                      <w:bidi/>
                      <w:spacing w:line="264" w:lineRule="exact"/>
                      <w:ind w:left="1134" w:right="1132"/>
                      <w:jc w:val="center"/>
                      <w:rPr>
                        <w:rFonts w:ascii="Calibri" w:hAnsi="Calibri"/>
                      </w:rPr>
                    </w:pPr>
                    <w:r w:rsidRPr="006A7550">
                      <w:rPr>
                        <w:rFonts w:ascii="Calibri" w:hAnsi="Calibri"/>
                        <w:rtl/>
                        <w:lang w:val="ar"/>
                      </w:rPr>
                      <w:t>- مقدم رعاية من ذوي الإعاقة</w:t>
                    </w:r>
                  </w:p>
                </w:txbxContent>
              </v:textbox>
            </v:shape>
            <w10:wrap type="topAndBottom" anchorx="page"/>
          </v:group>
        </w:pict>
      </w:r>
    </w:p>
    <w:p w14:paraId="6C743156" w14:textId="77777777" w:rsidR="00B339F8" w:rsidRPr="006A7550" w:rsidRDefault="00B339F8" w:rsidP="004A1850">
      <w:pPr>
        <w:pStyle w:val="BodyText"/>
        <w:spacing w:beforeLines="50" w:before="120" w:afterLines="50" w:after="120"/>
        <w:rPr>
          <w:rFonts w:ascii="Calibri" w:hAnsi="Calibri"/>
          <w:sz w:val="20"/>
        </w:rPr>
      </w:pPr>
    </w:p>
    <w:p w14:paraId="4095A475" w14:textId="77777777" w:rsidR="00B339F8" w:rsidRPr="006A7550" w:rsidRDefault="00000000" w:rsidP="004A185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763712" behindDoc="1" locked="0" layoutInCell="1" allowOverlap="1" wp14:anchorId="26A6C462" wp14:editId="4547B1D1">
            <wp:simplePos x="0" y="0"/>
            <wp:positionH relativeFrom="column">
              <wp:posOffset>-438150</wp:posOffset>
            </wp:positionH>
            <wp:positionV relativeFrom="paragraph">
              <wp:posOffset>60325</wp:posOffset>
            </wp:positionV>
            <wp:extent cx="7569200" cy="5725795"/>
            <wp:effectExtent l="0" t="0" r="0" b="0"/>
            <wp:wrapNone/>
            <wp:docPr id="42" name="图片 42" descr="Image of two older people empting a shopping cart onto conveyor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age of two older people empting a shopping cart onto conveyor bel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569200" cy="5725795"/>
                    </a:xfrm>
                    <a:prstGeom prst="rect">
                      <a:avLst/>
                    </a:prstGeom>
                  </pic:spPr>
                </pic:pic>
              </a:graphicData>
            </a:graphic>
            <wp14:sizeRelH relativeFrom="page">
              <wp14:pctWidth>0</wp14:pctWidth>
            </wp14:sizeRelH>
            <wp14:sizeRelV relativeFrom="page">
              <wp14:pctHeight>0</wp14:pctHeight>
            </wp14:sizeRelV>
          </wp:anchor>
        </w:drawing>
      </w:r>
    </w:p>
    <w:p w14:paraId="47D2EBDA" w14:textId="77777777" w:rsidR="00B339F8" w:rsidRPr="006A7550" w:rsidRDefault="00B339F8" w:rsidP="004A1850">
      <w:pPr>
        <w:pStyle w:val="BodyText"/>
        <w:spacing w:beforeLines="50" w:before="120" w:afterLines="50" w:after="120"/>
        <w:rPr>
          <w:rFonts w:ascii="Calibri" w:hAnsi="Calibri"/>
          <w:sz w:val="20"/>
        </w:rPr>
      </w:pPr>
    </w:p>
    <w:p w14:paraId="01AEF1C0" w14:textId="77777777" w:rsidR="00B339F8" w:rsidRPr="006A7550" w:rsidRDefault="00B339F8" w:rsidP="004A1850">
      <w:pPr>
        <w:pStyle w:val="BodyText"/>
        <w:spacing w:beforeLines="50" w:before="120" w:afterLines="50" w:after="120"/>
        <w:rPr>
          <w:rFonts w:ascii="Calibri" w:hAnsi="Calibri"/>
          <w:sz w:val="20"/>
        </w:rPr>
      </w:pPr>
    </w:p>
    <w:p w14:paraId="2F7D0747" w14:textId="77777777" w:rsidR="00B339F8" w:rsidRPr="006A7550" w:rsidRDefault="00B339F8" w:rsidP="004A1850">
      <w:pPr>
        <w:pStyle w:val="BodyText"/>
        <w:spacing w:beforeLines="50" w:before="120" w:afterLines="50" w:after="120"/>
        <w:rPr>
          <w:rFonts w:ascii="Calibri" w:hAnsi="Calibri"/>
          <w:sz w:val="20"/>
        </w:rPr>
      </w:pPr>
    </w:p>
    <w:p w14:paraId="6A8CEEEF" w14:textId="77777777" w:rsidR="00B339F8" w:rsidRPr="006A7550" w:rsidRDefault="00B339F8" w:rsidP="004A1850">
      <w:pPr>
        <w:pStyle w:val="BodyText"/>
        <w:spacing w:beforeLines="50" w:before="120" w:afterLines="50" w:after="120"/>
        <w:rPr>
          <w:rFonts w:ascii="Calibri" w:hAnsi="Calibri"/>
          <w:sz w:val="20"/>
        </w:rPr>
      </w:pPr>
    </w:p>
    <w:p w14:paraId="3BB723E3" w14:textId="77777777" w:rsidR="00B339F8" w:rsidRPr="006A7550" w:rsidRDefault="00B339F8" w:rsidP="004A1850">
      <w:pPr>
        <w:pStyle w:val="BodyText"/>
        <w:spacing w:beforeLines="50" w:before="120" w:afterLines="50" w:after="120"/>
        <w:rPr>
          <w:rFonts w:ascii="Calibri" w:hAnsi="Calibri"/>
          <w:sz w:val="20"/>
        </w:rPr>
      </w:pPr>
    </w:p>
    <w:p w14:paraId="7BE885DE" w14:textId="77777777" w:rsidR="00B339F8" w:rsidRPr="000B41DD" w:rsidRDefault="00A11F53" w:rsidP="004A1850">
      <w:pPr>
        <w:pStyle w:val="Heading3"/>
        <w:bidi/>
        <w:spacing w:beforeLines="50" w:before="120" w:afterLines="50" w:after="120"/>
        <w:ind w:left="0"/>
        <w:rPr>
          <w:rFonts w:ascii="Tahoma" w:hAnsi="Tahoma" w:cs="Tahoma"/>
          <w:b w:val="0"/>
          <w:bCs w:val="0"/>
          <w:sz w:val="40"/>
          <w:szCs w:val="40"/>
        </w:rPr>
      </w:pPr>
      <w:r>
        <w:rPr>
          <w:noProof/>
          <w:lang w:val="en-US" w:eastAsia="zh-CN"/>
        </w:rPr>
        <w:pict w14:anchorId="34E25DA8">
          <v:shape id="_x0000_s1037" type="#_x0000_t202" alt="" style="position:absolute;left:0;text-align:left;margin-left:3.35pt;margin-top:316.1pt;width:547.65pt;height:16pt;z-index:251764736;mso-wrap-style:square;mso-wrap-edited:f;mso-width-percent:0;mso-height-percent:0;mso-width-percent:0;mso-height-percent:0;v-text-anchor:top" filled="f" stroked="f">
            <v:textbox inset="0,0,0,0">
              <w:txbxContent>
                <w:p w14:paraId="5AE0E5B1" w14:textId="77777777" w:rsidR="00E81BC8" w:rsidRPr="00DA2278" w:rsidRDefault="00000000" w:rsidP="00E81BC8">
                  <w:pPr>
                    <w:tabs>
                      <w:tab w:val="right" w:pos="10764"/>
                    </w:tabs>
                    <w:bidi/>
                    <w:rPr>
                      <w:rFonts w:eastAsiaTheme="minorEastAsia"/>
                      <w:lang w:eastAsia="zh-CN"/>
                    </w:rPr>
                  </w:pPr>
                  <w:r w:rsidRPr="006A7550">
                    <w:rPr>
                      <w:rFonts w:ascii="Calibri" w:hAnsi="Calibri"/>
                      <w:color w:val="FFFFFF"/>
                      <w:sz w:val="18"/>
                      <w:rtl/>
                      <w:lang w:val="ar"/>
                    </w:rPr>
                    <w:t>الاستراتيجية الوطنية للرعاية (National Carer Strategy)</w:t>
                  </w:r>
                  <w:r w:rsidRPr="006A7550">
                    <w:rPr>
                      <w:rFonts w:ascii="Calibri" w:hAnsi="Calibri"/>
                      <w:color w:val="FFFFFF"/>
                      <w:sz w:val="18"/>
                      <w:rtl/>
                      <w:lang w:val="ar"/>
                    </w:rPr>
                    <w:tab/>
                    <w:t>47</w:t>
                  </w:r>
                </w:p>
              </w:txbxContent>
            </v:textbox>
          </v:shape>
        </w:pict>
      </w:r>
      <w:r w:rsidR="000613D7" w:rsidRPr="006A7550">
        <w:rPr>
          <w:rFonts w:ascii="Calibri" w:hAnsi="Calibri"/>
          <w:color w:val="4A78AD"/>
          <w:rtl/>
          <w:lang w:val="ar"/>
        </w:rPr>
        <w:br w:type="page"/>
      </w:r>
      <w:r w:rsidR="000613D7" w:rsidRPr="000B41DD">
        <w:rPr>
          <w:rFonts w:ascii="Tahoma" w:hAnsi="Tahoma" w:cs="Tahoma"/>
          <w:b w:val="0"/>
          <w:bCs w:val="0"/>
          <w:color w:val="4A78AD"/>
          <w:sz w:val="40"/>
          <w:szCs w:val="40"/>
          <w:rtl/>
          <w:lang w:val="ar"/>
        </w:rPr>
        <w:lastRenderedPageBreak/>
        <w:t>مقدمو الرعاية من أفراد أسر قوات الدفاع والمحاربين القدامى</w:t>
      </w:r>
    </w:p>
    <w:p w14:paraId="22647DA7" w14:textId="4137F503"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طبيعة الخدمة في قوات الدفاع الأسترالية (ADF) قد تزيد من احتمالية إصابة أفرادها بأمراض جسدية ونفسية مقارنة بالمجتمع العام. وفقًا لتعداد عام 2021، 1 من بين كل 20 أسرة أسترالية (</w:t>
      </w:r>
      <w:r w:rsidR="008D14CD" w:rsidRPr="006A7550">
        <w:rPr>
          <w:rFonts w:ascii="Calibri" w:hAnsi="Calibri"/>
          <w:rtl/>
          <w:lang w:val="ar"/>
        </w:rPr>
        <w:t>%</w:t>
      </w:r>
      <w:r w:rsidRPr="006A7550">
        <w:rPr>
          <w:rFonts w:ascii="Calibri" w:hAnsi="Calibri"/>
          <w:rtl/>
          <w:lang w:val="ar"/>
        </w:rPr>
        <w:t xml:space="preserve">5.3) تضم شخصًا واحدًا على الأقل خدم في القوات الدفاعية الأسترالية (سواء كان يخدم حاليًا أو خدم سابقًا). ووجد التعداد أن من بين 496,300 شخص سبق لهم الخدمة في قوات الدفاع الأسترالية وكانوا بعمر 15 عامًا فأكثر، احتاج </w:t>
      </w:r>
      <w:r w:rsidR="008D14CD" w:rsidRPr="006A7550">
        <w:rPr>
          <w:rFonts w:ascii="Calibri" w:hAnsi="Calibri"/>
          <w:rtl/>
          <w:lang w:val="ar"/>
        </w:rPr>
        <w:t>%13</w:t>
      </w:r>
      <w:r w:rsidRPr="006A7550">
        <w:rPr>
          <w:rFonts w:ascii="Calibri" w:hAnsi="Calibri"/>
          <w:rtl/>
          <w:lang w:val="ar"/>
        </w:rPr>
        <w:t xml:space="preserve"> منهم إلى مساعدة في الأنشطة الأساسية مثل الرعاية الذاتية أو التنقل أو التواصل. ثلاثة من بين كل خمسة أفراد (</w:t>
      </w:r>
      <w:r w:rsidR="008D14CD" w:rsidRPr="006A7550">
        <w:rPr>
          <w:rFonts w:ascii="Calibri" w:hAnsi="Calibri"/>
          <w:rtl/>
          <w:lang w:val="ar"/>
        </w:rPr>
        <w:t>%</w:t>
      </w:r>
      <w:r w:rsidR="008D14CD">
        <w:rPr>
          <w:rFonts w:ascii="Calibri" w:hAnsi="Calibri"/>
          <w:lang w:val="en-US"/>
        </w:rPr>
        <w:t>0</w:t>
      </w:r>
      <w:r w:rsidR="008D14CD" w:rsidRPr="006A7550">
        <w:rPr>
          <w:rFonts w:ascii="Calibri" w:hAnsi="Calibri"/>
          <w:rtl/>
          <w:lang w:val="ar"/>
        </w:rPr>
        <w:t>6</w:t>
      </w:r>
      <w:r w:rsidRPr="006A7550">
        <w:rPr>
          <w:rFonts w:ascii="Calibri" w:hAnsi="Calibri"/>
          <w:rtl/>
          <w:lang w:val="ar"/>
        </w:rPr>
        <w:t>) ممن خدموا سابقًا يعانون من حالة صحية طويلة الأمد (المكتب الأسترالي للإحصاء، 2022).</w:t>
      </w:r>
    </w:p>
    <w:p w14:paraId="043527A5" w14:textId="51C664AB"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تُظهر بيانات SDAC أن </w:t>
      </w:r>
      <w:r w:rsidR="008D14CD" w:rsidRPr="006A7550">
        <w:rPr>
          <w:rFonts w:ascii="Calibri" w:hAnsi="Calibri"/>
          <w:rtl/>
          <w:lang w:val="ar"/>
        </w:rPr>
        <w:t>%</w:t>
      </w:r>
      <w:r w:rsidRPr="006A7550">
        <w:rPr>
          <w:rFonts w:ascii="Calibri" w:hAnsi="Calibri"/>
          <w:rtl/>
          <w:lang w:val="ar"/>
        </w:rPr>
        <w:t>4.4 من مقدمي الرعاية الأساسيين قد خدموا بأنفسهم في قوات الدفاع الأسترالية (المكتب الأسترالي للإحصاء، 2024أ). مثل الفئات الأخرى من مقدمي الرعاية، من المرجح أن تكون البيانات المتعلقة بمقدمي الرعاية من أفراد أسرة قوات الدفاعية ومقدمي الرعاية للمحاربين القدامى غير ممثلة بشكل كاف.</w:t>
      </w:r>
    </w:p>
    <w:p w14:paraId="063E8C5C"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 xml:space="preserve">قد يعتني مقدمو الرعاية بمحارب قديم، أو بأفراد آخرين من الأسرة بينما هم أو شركاؤهم ما زالوا يعملون في قوات الدفاع الأسترالية. كما أن عدد الرجال الذين يصبحون مقدمي الرعاية للمحاربين القدامى يتزايد مع ارتفاع عدد النساء اللواتي يخدمن في قوات الدفاع الأسترالية. تناولت </w:t>
      </w:r>
      <w:r w:rsidRPr="006A7550">
        <w:rPr>
          <w:rFonts w:ascii="Calibri" w:hAnsi="Calibri"/>
          <w:color w:val="4A78AD"/>
          <w:u w:val="single" w:color="4A78AD"/>
          <w:rtl/>
          <w:lang w:val="ar"/>
        </w:rPr>
        <w:t>المفوضية الملكية للتحقيق</w:t>
      </w:r>
      <w:r w:rsidRPr="006A7550">
        <w:rPr>
          <w:rFonts w:ascii="Calibri" w:hAnsi="Calibri"/>
          <w:rtl/>
          <w:lang w:val="ar"/>
        </w:rPr>
        <w:t xml:space="preserve"> </w:t>
      </w:r>
      <w:r w:rsidRPr="006A7550">
        <w:rPr>
          <w:rFonts w:ascii="Calibri" w:hAnsi="Calibri"/>
          <w:color w:val="4A78AD"/>
          <w:u w:val="single" w:color="4A78AD"/>
          <w:rtl/>
          <w:lang w:val="ar"/>
        </w:rPr>
        <w:t>في حالات انتحار أفراد قوات الدفاع والمحاربين القدامى</w:t>
      </w:r>
      <w:r w:rsidRPr="006A7550">
        <w:rPr>
          <w:rFonts w:ascii="Calibri" w:hAnsi="Calibri"/>
          <w:rtl/>
          <w:lang w:val="ar"/>
        </w:rPr>
        <w:t xml:space="preserve"> (</w:t>
      </w:r>
      <w:proofErr w:type="spellStart"/>
      <w:r w:rsidRPr="006A7550">
        <w:rPr>
          <w:rFonts w:ascii="Calibri" w:hAnsi="Calibri"/>
          <w:rtl/>
          <w:lang w:val="ar"/>
        </w:rPr>
        <w:t>Royal</w:t>
      </w:r>
      <w:proofErr w:type="spellEnd"/>
      <w:r w:rsidRPr="006A7550">
        <w:rPr>
          <w:rFonts w:ascii="Calibri" w:hAnsi="Calibri"/>
          <w:rtl/>
          <w:lang w:val="ar"/>
        </w:rPr>
        <w:t xml:space="preserve"> </w:t>
      </w:r>
      <w:proofErr w:type="spellStart"/>
      <w:r w:rsidRPr="006A7550">
        <w:rPr>
          <w:rFonts w:ascii="Calibri" w:hAnsi="Calibri"/>
          <w:rtl/>
          <w:lang w:val="ar"/>
        </w:rPr>
        <w:t>Commission</w:t>
      </w:r>
      <w:proofErr w:type="spellEnd"/>
      <w:r w:rsidRPr="006A7550">
        <w:rPr>
          <w:rFonts w:ascii="Calibri" w:hAnsi="Calibri"/>
          <w:rtl/>
          <w:lang w:val="ar"/>
        </w:rPr>
        <w:t>) تأثير الخدمة على أفراد قوات الدفاع وعائلاتهم. وقد أشارت اللجنة أن انضمام فرد واحد إلى الخدمة يعني مشاركة الأسرة بأكملها في الخدمة. خلال الاستشارات، استمعنا إلى مقدمي الرعاية حول مجموعة من التحديات الفريدة، بما في ذلك تعقيد التعامل مع أنظمة الدعم المختلفة المرتبطة بالمحاربين القدامى وتأثير التنقلات العسكرية على الحصول على الدعم أو استمراريته.</w:t>
      </w:r>
    </w:p>
    <w:p w14:paraId="289B475E" w14:textId="77777777" w:rsidR="00B339F8" w:rsidRPr="006A7550" w:rsidRDefault="00A11F53" w:rsidP="004A1850">
      <w:pPr>
        <w:pStyle w:val="BodyText"/>
        <w:spacing w:beforeLines="50" w:before="120" w:afterLines="50" w:after="120"/>
        <w:rPr>
          <w:rFonts w:ascii="Calibri" w:hAnsi="Calibri"/>
        </w:rPr>
      </w:pPr>
      <w:r>
        <w:pict w14:anchorId="38B09FA6">
          <v:group id="_x0000_s1030" alt="" style="position:absolute;margin-left:29.55pt;margin-top:12.9pt;width:531.75pt;height:52.45pt;z-index:-251637760;mso-wrap-distance-left:0;mso-wrap-distance-right:0;mso-position-horizontal-relative:page" coordorigin="591,258" coordsize="10635,1049">
            <v:shape id="_x0000_s1031" alt="" style="position:absolute;left:1050;top:257;width:9715;height:1049" coordorigin="1051,258" coordsize="9715,1049" path="m8168,258l3786,293,1946,341r-161,10l1626,363r-317,28l1225,405r-64,22l1091,493r-22,73l1056,639r-5,72l1054,784r11,72l1084,928r25,73l1190,1087r71,31l1354,1141r113,14l1944,1194r160,10l2184,1208r81,2l5967,1295r1517,11l9887,1299r78,-2l10043,1294r78,-4l10198,1284r232,-20l10545,1247r88,-28l10693,1180r50,-128l10756,972r7,-79l10765,814r-2,-80l10757,655r-10,-79l10735,496r-13,-79l10666,357r-58,-23l10532,319r-115,-15l10300,295,9204,263,8168,258xe" fillcolor="#eeeae1" stroked="f">
              <v:path arrowok="t"/>
            </v:shape>
            <v:shape id="_x0000_s1032" alt="" style="position:absolute;left:590;top:339;width:921;height:885" coordorigin="591,340" coordsize="921,885" path="m1069,340l952,361r-61,27l800,441r-78,71l645,616r-31,63l596,744r-5,66l598,876r20,65l651,1006r46,62l757,1128r52,38l863,1194r115,28l1033,1225r57,-6l1150,1203r61,-26l1301,1123r78,-70l1457,949r30,-63l1505,821r6,-66l1504,689r-20,-66l1451,559r-46,-63l1345,436r-52,-38l1238,370,1123,342r-54,-2xe" fillcolor="#426e9e" stroked="f">
              <v:path arrowok="t"/>
            </v:shape>
            <v:shape id="_x0000_s1033" type="#_x0000_t75" alt="" style="position:absolute;left:772;top:570;width:525;height:365">
              <v:imagedata r:id="rId62" o:title=""/>
            </v:shape>
            <v:shape id="_x0000_s1034" alt="" style="position:absolute;left:10305;top:339;width:921;height:885" coordorigin="10305,340" coordsize="921,885" path="m10783,340r-117,21l10605,388r-90,53l10437,512r-78,104l10329,679r-18,65l10305,810r7,66l10332,941r33,65l10411,1068r60,60l10523,1166r55,28l10693,1222r54,3l10804,1219r60,-16l10925,1177r91,-54l11094,1053r77,-104l11202,886r18,-65l11225,755r-7,-66l11198,623r-33,-64l11119,496r-60,-60l11007,398r-54,-28l10838,342r-55,-2xe" fillcolor="#426e9e" stroked="f">
              <v:path arrowok="t"/>
            </v:shape>
            <v:shape id="_x0000_s1035" type="#_x0000_t75" alt="" style="position:absolute;left:10504;top:570;width:525;height:365">
              <v:imagedata r:id="rId29" o:title=""/>
            </v:shape>
            <v:shape id="_x0000_s1036" type="#_x0000_t202" alt="" style="position:absolute;left:590;top:257;width:10635;height:1049;mso-wrap-style:square;v-text-anchor:top" filled="f" stroked="f">
              <v:textbox inset="0,0,0,0">
                <w:txbxContent>
                  <w:p w14:paraId="114D2C58" w14:textId="77777777" w:rsidR="000613D7" w:rsidRPr="006A7550" w:rsidRDefault="000613D7">
                    <w:pPr>
                      <w:spacing w:before="2"/>
                      <w:rPr>
                        <w:rFonts w:ascii="Calibri" w:hAnsi="Calibri"/>
                        <w:sz w:val="21"/>
                      </w:rPr>
                    </w:pPr>
                  </w:p>
                  <w:p w14:paraId="58AAF459" w14:textId="77777777" w:rsidR="000613D7" w:rsidRPr="006A7550" w:rsidRDefault="00000000">
                    <w:pPr>
                      <w:bidi/>
                      <w:ind w:left="864" w:right="908"/>
                      <w:jc w:val="center"/>
                      <w:rPr>
                        <w:rFonts w:ascii="Calibri" w:hAnsi="Calibri"/>
                        <w:i/>
                      </w:rPr>
                    </w:pPr>
                    <w:r w:rsidRPr="006A7550">
                      <w:rPr>
                        <w:rFonts w:ascii="Calibri" w:hAnsi="Calibri"/>
                        <w:i/>
                        <w:rtl/>
                        <w:lang w:val="ar"/>
                      </w:rPr>
                      <w:t>"مقدمو الرعاية يمثلون الدعم الأساسي، والمناصر، والمساعد لمن يتلقون رعايتهم." </w:t>
                    </w:r>
                  </w:p>
                  <w:p w14:paraId="316CF182" w14:textId="77777777" w:rsidR="000613D7" w:rsidRPr="006A7550" w:rsidRDefault="00000000">
                    <w:pPr>
                      <w:bidi/>
                      <w:spacing w:before="14"/>
                      <w:ind w:left="1299" w:right="1288"/>
                      <w:jc w:val="center"/>
                      <w:rPr>
                        <w:rFonts w:ascii="Calibri" w:hAnsi="Calibri"/>
                      </w:rPr>
                    </w:pPr>
                    <w:r w:rsidRPr="006A7550">
                      <w:rPr>
                        <w:rFonts w:ascii="Calibri" w:hAnsi="Calibri"/>
                        <w:rtl/>
                        <w:lang w:val="ar"/>
                      </w:rPr>
                      <w:t>- مقدم رعاية لمحارب قديم</w:t>
                    </w:r>
                  </w:p>
                </w:txbxContent>
              </v:textbox>
            </v:shape>
            <w10:wrap type="topAndBottom" anchorx="page"/>
          </v:group>
        </w:pict>
      </w:r>
    </w:p>
    <w:p w14:paraId="680D9F7D"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يتعامل مقدمو الرعاية من أسر قوات الدفاع مع تأثيرات الانفصال الناتجة عن التنقلات العسكرية أو عمليات الانتشار العسكري غير المصحوبة بالشخص الذي يعتنون به، إضافة إلى اضطراب العمل والمسار المهني بسبب أدوارهم في تقديم الرعاية. كما يتعاملون مع تأثيرات التنقل على التعليم والتدريب والخدمات وموارد الرعاية وشبكات الدعم لأنفسهم وأسرهم عندما يرافقون أحد أفراد الأسرة العامل في الخدمة العسكرية.</w:t>
      </w:r>
    </w:p>
    <w:p w14:paraId="6DAC5D0B"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ويستمر دور الدعم الذي تقدمه الأسر ومقدمو الرعاية لفترة طويلة بعد انتهاء الشخص من الخدمة الدفاعية. يعاني المحاربون القدامى في كثير من الأحيان من احتياجات صحية جسدية ونفسية معقدة. وأشارت المفوضية الملكية في تقريرها النهائي إلى أنه في سياق التأهيل المعقد، يشمل الدعم حضور أفراد الأسرة للمواعيد، والمشاركة في تخطيط التأهيل، والبقاء على اتصال مع المهنيين الطبيين أو المتخصصين في إعادة التأهيل، والمشاركة الفاعلة في أنشطة إعادة التأهيل. وشملت أشكال أخرى من مشاركة الأسرة تقديم الرعاية العملية، وتوفير الدعم العاطفي، والحفاظ على جوانب الحياة الاجتماعية والمنزلية والأسرية للشخص المعني. قد يعاني أفراد الأسرة من العزلة الاجتماعية بسبب القلق من الوصمة الاجتماعية والضغوط المرتبطة بدورهم كمقدمي رعاية (2024).</w:t>
      </w:r>
    </w:p>
    <w:p w14:paraId="087A58A6" w14:textId="77777777" w:rsidR="00B339F8" w:rsidRPr="006A7550" w:rsidRDefault="00000000" w:rsidP="004A1850">
      <w:pPr>
        <w:pStyle w:val="BodyText"/>
        <w:spacing w:beforeLines="50" w:before="120" w:afterLines="50" w:after="120"/>
        <w:rPr>
          <w:rFonts w:ascii="Calibri" w:hAnsi="Calibri"/>
          <w:sz w:val="18"/>
        </w:rPr>
      </w:pPr>
      <w:r>
        <w:rPr>
          <w:rFonts w:ascii="Calibri" w:hAnsi="Calibri"/>
        </w:rPr>
        <w:br w:type="page"/>
      </w:r>
    </w:p>
    <w:p w14:paraId="58A79020" w14:textId="77777777" w:rsidR="00B339F8" w:rsidRPr="006A7550" w:rsidRDefault="00000000" w:rsidP="00993D2B">
      <w:pPr>
        <w:pStyle w:val="Heading1"/>
        <w:bidi/>
      </w:pPr>
      <w:bookmarkStart w:id="22" w:name="_Toc256000022"/>
      <w:r w:rsidRPr="006A7550">
        <w:rPr>
          <w:rtl/>
          <w:lang w:val="ar"/>
        </w:rPr>
        <w:lastRenderedPageBreak/>
        <w:t>الملاحق</w:t>
      </w:r>
      <w:bookmarkEnd w:id="22"/>
    </w:p>
    <w:p w14:paraId="2F5101D4" w14:textId="77777777" w:rsidR="00B339F8" w:rsidRPr="000B41DD" w:rsidRDefault="00000000" w:rsidP="003811F4">
      <w:pPr>
        <w:pStyle w:val="Heading2"/>
        <w:bidi/>
        <w:rPr>
          <w:rFonts w:ascii="Tahoma" w:hAnsi="Tahoma" w:cs="Tahoma"/>
          <w:b w:val="0"/>
          <w:bCs w:val="0"/>
        </w:rPr>
      </w:pPr>
      <w:bookmarkStart w:id="23" w:name="_Toc256000023"/>
      <w:r w:rsidRPr="000B41DD">
        <w:rPr>
          <w:rFonts w:ascii="Tahoma" w:hAnsi="Tahoma" w:cs="Tahoma"/>
          <w:b w:val="0"/>
          <w:bCs w:val="0"/>
          <w:rtl/>
          <w:lang w:val="ar"/>
        </w:rPr>
        <w:t>الملحق 1: ملخص الأدلة</w:t>
      </w:r>
      <w:bookmarkEnd w:id="23"/>
    </w:p>
    <w:p w14:paraId="51BFF290"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من أبريل/نيسان إلى سبتمبر/أيلول 2024، تم إطلاق حملة استشارية لفهم آراء أوسع شريحة ممكنة من مقدمي الرعاية وأصحاب المصلحة حول كيفية تحقيق الاستراتيجية لأقوى تأثير إيجابي على حياة مقدمي الرعاية. ولعبت آراء وتجارب مقدمي الرعاية في مختلف أنحاء البلاد دورًا أساسيًا في صياغة الاستراتيجية. على مدار حملة التشاور التي استمرت ستة أشهر، تم عقد أكثر من 100 فعالية، بما في ذلك اجتماعات حضورية وعبر الإنترنت والهاتف. من خلال هذه المشاورات التي شملت جميع الولايات والأقاليم، بما في ذلك المناطق الحضرية والإقليمية والنائية، التقينا واستمعنا إلى أكثر من 1900 من مقدمي الرعاية. كما تلقينا أكثر من 700 مقترح ردًا على ورقة مناقشة واستبيان تم نشرهما عبر الإنترنت.</w:t>
      </w:r>
    </w:p>
    <w:p w14:paraId="4BC96244" w14:textId="77777777" w:rsidR="00B339F8" w:rsidRDefault="00000000" w:rsidP="004A1850">
      <w:pPr>
        <w:pStyle w:val="BodyText"/>
        <w:bidi/>
        <w:spacing w:beforeLines="50" w:before="120" w:afterLines="50" w:after="120"/>
        <w:rPr>
          <w:rFonts w:ascii="Calibri" w:hAnsi="Calibri"/>
          <w:color w:val="4A78AD"/>
          <w:u w:val="single" w:color="4A78AD"/>
          <w:lang w:val="en-AU"/>
        </w:rPr>
      </w:pPr>
      <w:r w:rsidRPr="006A7550">
        <w:rPr>
          <w:rFonts w:ascii="Calibri" w:hAnsi="Calibri"/>
          <w:rtl/>
          <w:lang w:val="ar"/>
        </w:rPr>
        <w:t xml:space="preserve">يمكن الاطلاع على التقارير الكاملة للمشاورات على </w:t>
      </w:r>
      <w:proofErr w:type="spellStart"/>
      <w:r w:rsidRPr="006A7550">
        <w:rPr>
          <w:rFonts w:ascii="Calibri" w:hAnsi="Calibri"/>
          <w:color w:val="4A78AD"/>
          <w:u w:val="single" w:color="4A78AD"/>
          <w:rtl/>
          <w:lang w:val="ar"/>
        </w:rPr>
        <w:t>National</w:t>
      </w:r>
      <w:proofErr w:type="spellEnd"/>
      <w:r w:rsidRPr="006A7550">
        <w:rPr>
          <w:rFonts w:ascii="Calibri" w:hAnsi="Calibri"/>
          <w:color w:val="4A78AD"/>
          <w:u w:val="single" w:color="4A78AD"/>
          <w:rtl/>
          <w:lang w:val="ar"/>
        </w:rPr>
        <w:t xml:space="preserve"> </w:t>
      </w:r>
      <w:proofErr w:type="spellStart"/>
      <w:r w:rsidRPr="006A7550">
        <w:rPr>
          <w:rFonts w:ascii="Calibri" w:hAnsi="Calibri"/>
          <w:color w:val="4A78AD"/>
          <w:u w:val="single" w:color="4A78AD"/>
          <w:rtl/>
          <w:lang w:val="ar"/>
        </w:rPr>
        <w:t>Carer</w:t>
      </w:r>
      <w:proofErr w:type="spellEnd"/>
      <w:r w:rsidRPr="006A7550">
        <w:rPr>
          <w:rFonts w:ascii="Calibri" w:hAnsi="Calibri"/>
          <w:color w:val="4A78AD"/>
          <w:u w:val="single" w:color="4A78AD"/>
          <w:rtl/>
          <w:lang w:val="ar"/>
        </w:rPr>
        <w:t xml:space="preserve"> </w:t>
      </w:r>
      <w:proofErr w:type="spellStart"/>
      <w:r w:rsidRPr="006A7550">
        <w:rPr>
          <w:rFonts w:ascii="Calibri" w:hAnsi="Calibri"/>
          <w:color w:val="4A78AD"/>
          <w:u w:val="single" w:color="4A78AD"/>
          <w:rtl/>
          <w:lang w:val="ar"/>
        </w:rPr>
        <w:t>Strategy</w:t>
      </w:r>
      <w:proofErr w:type="spellEnd"/>
      <w:r w:rsidRPr="006A7550">
        <w:rPr>
          <w:rFonts w:ascii="Calibri" w:hAnsi="Calibri"/>
          <w:color w:val="4A78AD"/>
          <w:u w:val="single" w:color="4A78AD"/>
          <w:rtl/>
          <w:lang w:val="ar"/>
        </w:rPr>
        <w:t xml:space="preserve"> (الاستراتيجية الوطنية لمقدمي </w:t>
      </w:r>
      <w:proofErr w:type="gramStart"/>
      <w:r w:rsidRPr="006A7550">
        <w:rPr>
          <w:rFonts w:ascii="Calibri" w:hAnsi="Calibri"/>
          <w:color w:val="4A78AD"/>
          <w:u w:val="single" w:color="4A78AD"/>
          <w:rtl/>
          <w:lang w:val="ar"/>
        </w:rPr>
        <w:t>الرعاية)|</w:t>
      </w:r>
      <w:proofErr w:type="gramEnd"/>
      <w:r w:rsidRPr="006A7550">
        <w:rPr>
          <w:rFonts w:ascii="Calibri" w:hAnsi="Calibri"/>
          <w:color w:val="4A78AD"/>
          <w:u w:val="single" w:color="4A78AD"/>
          <w:rtl/>
          <w:lang w:val="ar"/>
        </w:rPr>
        <w:t xml:space="preserve"> engage.dss.gov.au</w:t>
      </w:r>
    </w:p>
    <w:p w14:paraId="2263606B" w14:textId="77777777" w:rsidR="000B41DD" w:rsidRPr="000B41DD" w:rsidRDefault="000B41DD" w:rsidP="000B41DD">
      <w:pPr>
        <w:pStyle w:val="BodyText"/>
        <w:bidi/>
        <w:spacing w:beforeLines="50" w:before="120" w:afterLines="50" w:after="120"/>
        <w:rPr>
          <w:rFonts w:ascii="Calibri" w:hAnsi="Calibri"/>
          <w:lang w:val="en-AU"/>
        </w:rPr>
      </w:pPr>
    </w:p>
    <w:p w14:paraId="07CBB062" w14:textId="77777777" w:rsidR="00B339F8" w:rsidRPr="000B41DD" w:rsidRDefault="00000000" w:rsidP="004A1850">
      <w:pPr>
        <w:bidi/>
        <w:spacing w:beforeLines="50" w:before="120" w:afterLines="50" w:after="120"/>
        <w:rPr>
          <w:rFonts w:ascii="Calibri" w:hAnsi="Calibri"/>
          <w:b/>
          <w:sz w:val="40"/>
          <w:szCs w:val="40"/>
        </w:rPr>
      </w:pPr>
      <w:r w:rsidRPr="000B41DD">
        <w:rPr>
          <w:rFonts w:ascii="Calibri" w:hAnsi="Calibri"/>
          <w:b/>
          <w:color w:val="4A78AD"/>
          <w:sz w:val="40"/>
          <w:szCs w:val="40"/>
          <w:rtl/>
          <w:lang w:val="ar"/>
        </w:rPr>
        <w:t>أدلة أخرى تم استخدامها لتطوير الأولويات ودفع عجلة التغيير لصالح مقدمي الرعاية.</w:t>
      </w:r>
    </w:p>
    <w:p w14:paraId="2C3A65BC" w14:textId="77777777" w:rsidR="00B339F8"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t>استندت نتائج هذه المشاورات إلى قاعدة أدلة تم جمعها من أنشطة المشاورات السابقة مثل "استطلاع رفاه مقدمي الرعاية"، والتحقيق الذي أجرته اللجنة الدائمة للسياسة الاجتماعية والشؤون القانونية في مجلس النواب بشأن الاعتراف بمقترحات مقدمي الرعاية غير مدفوعي الأجر والتقرير النهائي، ونتائج المشاورات من العمليات الحكومية الأخرى ذات الصلة وأبحاث استطلاعية تم تنفيذها تمهيدًا لتطوير الاستراتيجية.</w:t>
      </w:r>
    </w:p>
    <w:p w14:paraId="575DB7BC" w14:textId="77777777" w:rsidR="00B339F8" w:rsidRDefault="00000000" w:rsidP="004A1850">
      <w:pPr>
        <w:pStyle w:val="BodyText"/>
        <w:bidi/>
        <w:spacing w:beforeLines="50" w:before="120" w:afterLines="50" w:after="120"/>
        <w:rPr>
          <w:rFonts w:ascii="Calibri" w:hAnsi="Calibri"/>
          <w:lang w:val="en-AU"/>
        </w:rPr>
      </w:pPr>
      <w:r w:rsidRPr="006A7550">
        <w:rPr>
          <w:rFonts w:ascii="Calibri" w:hAnsi="Calibri"/>
          <w:rtl/>
          <w:lang w:val="ar"/>
        </w:rPr>
        <w:t>كلفت وزارة الخدمات الاجتماعية المعهد الأسترالي للدراسات الأسرية (AIFS) بإجراء مراجعة أدبية استطلاعية لقاعدة الأدلة الحالية بشأن مقدمي الرعاية في أستراليا. تضمنت المراجعة تحديد من هم مقدمو الرعاية، وكيف تسير أمورهم، وما هي أشكال الدعم المتاحة لهم ومدى فعاليتها أو عدم فعاليتها.</w:t>
      </w:r>
    </w:p>
    <w:p w14:paraId="375E683C" w14:textId="77777777" w:rsidR="000B41DD" w:rsidRPr="000B41DD" w:rsidRDefault="000B41DD" w:rsidP="000B41DD">
      <w:pPr>
        <w:pStyle w:val="BodyText"/>
        <w:bidi/>
        <w:spacing w:beforeLines="50" w:before="120" w:afterLines="50" w:after="120"/>
        <w:rPr>
          <w:rFonts w:ascii="Calibri" w:hAnsi="Calibri"/>
          <w:lang w:val="en-AU"/>
        </w:rPr>
      </w:pPr>
    </w:p>
    <w:p w14:paraId="415E8A5A" w14:textId="77777777" w:rsidR="00B339F8" w:rsidRPr="000B41DD" w:rsidRDefault="00000000" w:rsidP="004A1850">
      <w:pPr>
        <w:pStyle w:val="Heading8"/>
        <w:bidi/>
        <w:spacing w:beforeLines="50" w:before="120" w:afterLines="50" w:after="120"/>
        <w:ind w:left="0"/>
        <w:rPr>
          <w:rFonts w:ascii="Tahoma" w:hAnsi="Tahoma" w:cs="Tahoma"/>
          <w:b w:val="0"/>
          <w:bCs w:val="0"/>
          <w:sz w:val="40"/>
          <w:szCs w:val="40"/>
        </w:rPr>
      </w:pPr>
      <w:r w:rsidRPr="000B41DD">
        <w:rPr>
          <w:rFonts w:ascii="Tahoma" w:hAnsi="Tahoma" w:cs="Tahoma"/>
          <w:b w:val="0"/>
          <w:bCs w:val="0"/>
          <w:color w:val="4A78AD"/>
          <w:sz w:val="40"/>
          <w:szCs w:val="40"/>
          <w:rtl/>
          <w:lang w:val="ar"/>
        </w:rPr>
        <w:t>الاستنتاجات الرئيسية:</w:t>
      </w:r>
    </w:p>
    <w:p w14:paraId="62EE7D7A" w14:textId="77777777" w:rsidR="00B339F8" w:rsidRPr="006A7550" w:rsidRDefault="00000000" w:rsidP="000B41DD">
      <w:pPr>
        <w:tabs>
          <w:tab w:val="left" w:pos="654"/>
        </w:tabs>
        <w:bidi/>
        <w:spacing w:beforeLines="50" w:before="120" w:afterLines="50" w:after="120"/>
        <w:ind w:leftChars="100" w:left="550" w:right="426" w:hangingChars="150" w:hanging="330"/>
        <w:rPr>
          <w:rFonts w:ascii="Calibri" w:hAnsi="Calibri"/>
        </w:rPr>
      </w:pPr>
      <w:r w:rsidRPr="006A7550">
        <w:rPr>
          <w:rFonts w:ascii="Calibri" w:hAnsi="Calibri"/>
          <w:rtl/>
          <w:lang w:val="ar"/>
        </w:rPr>
        <w:t>•</w:t>
      </w:r>
      <w:r w:rsidRPr="006A7550">
        <w:rPr>
          <w:rFonts w:ascii="Calibri" w:hAnsi="Calibri"/>
          <w:rtl/>
          <w:lang w:val="ar"/>
        </w:rPr>
        <w:tab/>
        <w:t>تتوفر بيانات جيدة نسبيًا عن مقدمي الرعاية والرعاية التي يقدمونها. مع ذلك، فإن تعريف مقدم الرعاية في بعض مجموعات البيانات الأساسية أكثر تقييدًا من التعريف الوارد في قانون الكومنولث للاعتراف بمقدمي الرعاية لعام 2010.</w:t>
      </w:r>
    </w:p>
    <w:p w14:paraId="7250A8E7" w14:textId="77777777" w:rsidR="00B339F8" w:rsidRPr="006A7550" w:rsidRDefault="00000000" w:rsidP="00EB2813">
      <w:pPr>
        <w:tabs>
          <w:tab w:val="left" w:pos="654"/>
        </w:tabs>
        <w:bidi/>
        <w:spacing w:beforeLines="50" w:before="120" w:afterLines="50" w:after="120"/>
        <w:ind w:leftChars="100" w:left="550" w:hangingChars="150" w:hanging="330"/>
        <w:rPr>
          <w:rFonts w:ascii="Calibri" w:hAnsi="Calibri"/>
        </w:rPr>
      </w:pPr>
      <w:r w:rsidRPr="006A7550">
        <w:rPr>
          <w:rFonts w:ascii="Calibri" w:hAnsi="Calibri"/>
          <w:rtl/>
          <w:lang w:val="ar"/>
        </w:rPr>
        <w:t>•</w:t>
      </w:r>
      <w:r w:rsidRPr="006A7550">
        <w:rPr>
          <w:rFonts w:ascii="Calibri" w:hAnsi="Calibri"/>
          <w:rtl/>
          <w:lang w:val="ar"/>
        </w:rPr>
        <w:tab/>
        <w:t>تشير الأدلة إلى أن مقدمي الرعاية يعانون عمومًا من تدهور في الرفاه والدخل وفرص العمل والتعليم مقارنة بأقرانهم غير مقدمي الرعاية، وتزداد هذه التأثيرات سوءًا مع زيادة مستوى تقديم الرعاية.</w:t>
      </w:r>
    </w:p>
    <w:p w14:paraId="1B6CA23A" w14:textId="579FA1F7" w:rsidR="00B339F8" w:rsidRPr="000B41DD" w:rsidRDefault="00000000" w:rsidP="00EB2813">
      <w:pPr>
        <w:tabs>
          <w:tab w:val="left" w:pos="654"/>
        </w:tabs>
        <w:bidi/>
        <w:spacing w:beforeLines="50" w:before="120" w:afterLines="50" w:after="120"/>
        <w:ind w:leftChars="100" w:left="550" w:hangingChars="150" w:hanging="330"/>
        <w:rPr>
          <w:rFonts w:ascii="Calibri" w:hAnsi="Calibri"/>
          <w:lang w:val="en-AU"/>
        </w:rPr>
      </w:pPr>
      <w:r w:rsidRPr="006A7550">
        <w:rPr>
          <w:rFonts w:ascii="Calibri" w:hAnsi="Calibri"/>
          <w:rtl/>
          <w:lang w:val="ar"/>
        </w:rPr>
        <w:t>•</w:t>
      </w:r>
      <w:r w:rsidRPr="006A7550">
        <w:rPr>
          <w:rFonts w:ascii="Calibri" w:hAnsi="Calibri"/>
          <w:rtl/>
          <w:lang w:val="ar"/>
        </w:rPr>
        <w:tab/>
        <w:t>الأدلة المتوفرة حول كيفية دعم مقدمي الرعاية بشكل فعال محدودة للغاية</w:t>
      </w:r>
      <w:r w:rsidR="000B41DD">
        <w:rPr>
          <w:rFonts w:ascii="Calibri" w:hAnsi="Calibri"/>
          <w:lang w:val="en-AU"/>
        </w:rPr>
        <w:t>.</w:t>
      </w:r>
    </w:p>
    <w:p w14:paraId="31984BBC" w14:textId="77777777" w:rsidR="00B339F8" w:rsidRPr="006A7550" w:rsidRDefault="00000000" w:rsidP="000B41DD">
      <w:pPr>
        <w:tabs>
          <w:tab w:val="left" w:pos="654"/>
        </w:tabs>
        <w:bidi/>
        <w:spacing w:beforeLines="50" w:before="120" w:afterLines="50" w:after="120"/>
        <w:ind w:leftChars="100" w:left="550" w:right="142" w:hangingChars="150" w:hanging="330"/>
        <w:rPr>
          <w:rFonts w:ascii="Calibri" w:hAnsi="Calibri"/>
        </w:rPr>
      </w:pPr>
      <w:r w:rsidRPr="006A7550">
        <w:rPr>
          <w:rFonts w:ascii="Calibri" w:hAnsi="Calibri"/>
          <w:rtl/>
          <w:lang w:val="ar"/>
        </w:rPr>
        <w:t>•</w:t>
      </w:r>
      <w:r w:rsidRPr="006A7550">
        <w:rPr>
          <w:rFonts w:ascii="Calibri" w:hAnsi="Calibri"/>
          <w:rtl/>
          <w:lang w:val="ar"/>
        </w:rPr>
        <w:tab/>
        <w:t>وكان التقدم بطيئًا في معالجة أوجه القصور والثغرات المعروفة في نظام دعم مقدمي الرعاية. العديد من المشكلات متجذرة في النظام نفسه.</w:t>
      </w:r>
    </w:p>
    <w:p w14:paraId="2CA9B5E0" w14:textId="77777777" w:rsidR="000B41DD" w:rsidRDefault="000B41DD" w:rsidP="004A1850">
      <w:pPr>
        <w:pStyle w:val="BodyText"/>
        <w:bidi/>
        <w:spacing w:beforeLines="50" w:before="120" w:afterLines="50" w:after="120"/>
        <w:rPr>
          <w:rFonts w:ascii="Calibri" w:hAnsi="Calibri"/>
          <w:lang w:val="en-AU"/>
        </w:rPr>
      </w:pPr>
    </w:p>
    <w:p w14:paraId="3A9E3BC5" w14:textId="22157802" w:rsidR="00B339F8" w:rsidRPr="006A7550" w:rsidRDefault="00000000" w:rsidP="000B41DD">
      <w:pPr>
        <w:pStyle w:val="BodyText"/>
        <w:bidi/>
        <w:spacing w:beforeLines="50" w:before="120" w:afterLines="50" w:after="120"/>
        <w:ind w:right="142"/>
        <w:rPr>
          <w:rFonts w:ascii="Calibri" w:hAnsi="Calibri"/>
        </w:rPr>
      </w:pPr>
      <w:r w:rsidRPr="006A7550">
        <w:rPr>
          <w:rFonts w:ascii="Calibri" w:hAnsi="Calibri"/>
          <w:rtl/>
          <w:lang w:val="ar"/>
        </w:rPr>
        <w:t xml:space="preserve">يمكن الاطلاع على تقرير بناء قاعدة الأدلة للاستراتيجية على: </w:t>
      </w:r>
      <w:proofErr w:type="spellStart"/>
      <w:r w:rsidRPr="006A7550">
        <w:rPr>
          <w:rFonts w:ascii="Calibri" w:hAnsi="Calibri"/>
          <w:color w:val="4A78AD"/>
          <w:u w:val="single" w:color="4A78AD"/>
          <w:rtl/>
          <w:lang w:val="ar"/>
        </w:rPr>
        <w:t>National</w:t>
      </w:r>
      <w:proofErr w:type="spellEnd"/>
      <w:r w:rsidRPr="006A7550">
        <w:rPr>
          <w:rFonts w:ascii="Calibri" w:hAnsi="Calibri"/>
          <w:color w:val="4A78AD"/>
          <w:u w:val="single" w:color="4A78AD"/>
          <w:rtl/>
          <w:lang w:val="ar"/>
        </w:rPr>
        <w:t xml:space="preserve"> </w:t>
      </w:r>
      <w:proofErr w:type="spellStart"/>
      <w:r w:rsidRPr="006A7550">
        <w:rPr>
          <w:rFonts w:ascii="Calibri" w:hAnsi="Calibri"/>
          <w:color w:val="4A78AD"/>
          <w:u w:val="single" w:color="4A78AD"/>
          <w:rtl/>
          <w:lang w:val="ar"/>
        </w:rPr>
        <w:t>Carer</w:t>
      </w:r>
      <w:proofErr w:type="spellEnd"/>
      <w:r w:rsidRPr="006A7550">
        <w:rPr>
          <w:rFonts w:ascii="Calibri" w:hAnsi="Calibri"/>
          <w:color w:val="4A78AD"/>
          <w:u w:val="single" w:color="4A78AD"/>
          <w:rtl/>
          <w:lang w:val="ar"/>
        </w:rPr>
        <w:t xml:space="preserve"> </w:t>
      </w:r>
      <w:proofErr w:type="spellStart"/>
      <w:r w:rsidRPr="006A7550">
        <w:rPr>
          <w:rFonts w:ascii="Calibri" w:hAnsi="Calibri"/>
          <w:color w:val="4A78AD"/>
          <w:u w:val="single" w:color="4A78AD"/>
          <w:rtl/>
          <w:lang w:val="ar"/>
        </w:rPr>
        <w:t>Strategy</w:t>
      </w:r>
      <w:proofErr w:type="spellEnd"/>
      <w:r w:rsidRPr="006A7550">
        <w:rPr>
          <w:rFonts w:ascii="Calibri" w:hAnsi="Calibri"/>
          <w:color w:val="4A78AD"/>
          <w:u w:val="single" w:color="4A78AD"/>
          <w:rtl/>
          <w:lang w:val="ar"/>
        </w:rPr>
        <w:t xml:space="preserve"> (الاستراتيجية الوطنية لمقدمي </w:t>
      </w:r>
      <w:proofErr w:type="gramStart"/>
      <w:r w:rsidRPr="006A7550">
        <w:rPr>
          <w:rFonts w:ascii="Calibri" w:hAnsi="Calibri"/>
          <w:color w:val="4A78AD"/>
          <w:u w:val="single" w:color="4A78AD"/>
          <w:rtl/>
          <w:lang w:val="ar"/>
        </w:rPr>
        <w:t>الرعاية)|</w:t>
      </w:r>
      <w:proofErr w:type="gramEnd"/>
      <w:r w:rsidRPr="006A7550">
        <w:rPr>
          <w:rFonts w:ascii="Calibri" w:hAnsi="Calibri"/>
          <w:color w:val="4A78AD"/>
          <w:u w:val="single" w:color="4A78AD"/>
          <w:rtl/>
          <w:lang w:val="ar"/>
        </w:rPr>
        <w:t xml:space="preserve"> engage.dss.gov.au</w:t>
      </w:r>
    </w:p>
    <w:p w14:paraId="6367D18D" w14:textId="77777777" w:rsidR="00B339F8" w:rsidRPr="006A7550" w:rsidRDefault="00B339F8" w:rsidP="004A1850">
      <w:pPr>
        <w:spacing w:beforeLines="50" w:before="120" w:afterLines="50" w:after="120"/>
        <w:rPr>
          <w:rFonts w:ascii="Calibri" w:eastAsiaTheme="minorEastAsia" w:hAnsi="Calibri"/>
          <w:lang w:eastAsia="zh-CN"/>
        </w:rPr>
      </w:pPr>
    </w:p>
    <w:p w14:paraId="20DEF806" w14:textId="77777777" w:rsidR="00B339F8" w:rsidRPr="006A7550" w:rsidRDefault="00000000" w:rsidP="004A1850">
      <w:pPr>
        <w:pStyle w:val="BodyText"/>
        <w:spacing w:beforeLines="50" w:before="120" w:afterLines="50" w:after="120"/>
        <w:rPr>
          <w:rFonts w:ascii="Calibri" w:hAnsi="Calibri"/>
          <w:sz w:val="23"/>
        </w:rPr>
      </w:pPr>
      <w:r>
        <w:rPr>
          <w:rFonts w:ascii="Calibri" w:eastAsiaTheme="minorEastAsia" w:hAnsi="Calibri" w:hint="eastAsia"/>
          <w:lang w:eastAsia="zh-CN"/>
        </w:rPr>
        <w:br w:type="page"/>
      </w:r>
    </w:p>
    <w:p w14:paraId="24DDC3F1" w14:textId="77777777" w:rsidR="00B339F8" w:rsidRPr="000B41DD" w:rsidRDefault="00000000" w:rsidP="003811F4">
      <w:pPr>
        <w:pStyle w:val="Heading2"/>
        <w:bidi/>
        <w:rPr>
          <w:rFonts w:ascii="Tahoma" w:hAnsi="Tahoma" w:cs="Tahoma"/>
          <w:b w:val="0"/>
          <w:bCs w:val="0"/>
        </w:rPr>
      </w:pPr>
      <w:bookmarkStart w:id="24" w:name="_Toc256000024"/>
      <w:r w:rsidRPr="000B41DD">
        <w:rPr>
          <w:rFonts w:ascii="Tahoma" w:hAnsi="Tahoma" w:cs="Tahoma"/>
          <w:b w:val="0"/>
          <w:bCs w:val="0"/>
          <w:rtl/>
          <w:lang w:val="ar"/>
        </w:rPr>
        <w:lastRenderedPageBreak/>
        <w:t>الملحق 2: المصطلحات</w:t>
      </w:r>
      <w:bookmarkEnd w:id="24"/>
    </w:p>
    <w:p w14:paraId="6AB2AC25" w14:textId="77777777" w:rsidR="00B339F8" w:rsidRPr="006A7550" w:rsidRDefault="00000000" w:rsidP="004A1850">
      <w:pPr>
        <w:pStyle w:val="BodyText"/>
        <w:bidi/>
        <w:spacing w:beforeLines="50" w:before="120" w:afterLines="50" w:after="120"/>
        <w:rPr>
          <w:rFonts w:ascii="Calibri" w:eastAsiaTheme="minorEastAsia" w:hAnsi="Calibri"/>
          <w:lang w:eastAsia="zh-CN"/>
        </w:rPr>
      </w:pPr>
      <w:r w:rsidRPr="006A7550">
        <w:rPr>
          <w:rFonts w:ascii="Calibri" w:hAnsi="Calibri"/>
          <w:rtl/>
          <w:lang w:val="ar"/>
        </w:rPr>
        <w:t>تم وضع هذه التعريفات خصيصًا لمسودة استراتيجية مقدمي الرعاية. إلا أن هذه التعريفات ليست شاملة، وقد توجد اختلافات في الأدبيات وعبر الولايات القضائية المختلفة.</w:t>
      </w:r>
    </w:p>
    <w:tbl>
      <w:tblPr>
        <w:tblW w:w="4973" w:type="pct"/>
        <w:tblLayout w:type="fixed"/>
        <w:tblCellMar>
          <w:top w:w="57" w:type="dxa"/>
          <w:left w:w="85" w:type="dxa"/>
          <w:bottom w:w="57" w:type="dxa"/>
          <w:right w:w="85" w:type="dxa"/>
        </w:tblCellMar>
        <w:tblLook w:val="0000" w:firstRow="0" w:lastRow="0" w:firstColumn="0" w:lastColumn="0" w:noHBand="0" w:noVBand="0"/>
      </w:tblPr>
      <w:tblGrid>
        <w:gridCol w:w="7456"/>
        <w:gridCol w:w="3262"/>
      </w:tblGrid>
      <w:tr w:rsidR="008C3168" w:rsidRPr="00B57C4F" w14:paraId="265F4AC5" w14:textId="77777777" w:rsidTr="008C3168">
        <w:trPr>
          <w:tblHeader/>
        </w:trPr>
        <w:tc>
          <w:tcPr>
            <w:tcW w:w="7456" w:type="dxa"/>
            <w:tcBorders>
              <w:top w:val="nil"/>
              <w:left w:val="nil"/>
              <w:bottom w:val="single" w:sz="4" w:space="0" w:color="4A78AD"/>
              <w:right w:val="nil"/>
            </w:tcBorders>
            <w:shd w:val="clear" w:color="auto" w:fill="4A78AD"/>
            <w:vAlign w:val="bottom"/>
          </w:tcPr>
          <w:p w14:paraId="249E6D66" w14:textId="77777777" w:rsidR="008C3168" w:rsidRPr="00A749D2" w:rsidRDefault="008C3168" w:rsidP="00623E57">
            <w:pPr>
              <w:bidi/>
              <w:rPr>
                <w:rFonts w:eastAsia="Times New Roman"/>
                <w:b/>
                <w:bCs/>
                <w:color w:val="FFFFFF" w:themeColor="background1"/>
                <w:sz w:val="25"/>
                <w:szCs w:val="25"/>
                <w:lang w:val="en-US" w:eastAsia="zh-CN"/>
              </w:rPr>
            </w:pPr>
            <w:r w:rsidRPr="00A749D2">
              <w:rPr>
                <w:rFonts w:eastAsia="Arial Unicode MS"/>
                <w:b/>
                <w:bCs/>
                <w:color w:val="FFFFFF" w:themeColor="background1"/>
                <w:rtl/>
              </w:rPr>
              <w:t>الوصف</w:t>
            </w:r>
          </w:p>
        </w:tc>
        <w:tc>
          <w:tcPr>
            <w:tcW w:w="3262" w:type="dxa"/>
            <w:tcBorders>
              <w:top w:val="nil"/>
              <w:left w:val="nil"/>
              <w:bottom w:val="single" w:sz="4" w:space="0" w:color="4A78AD"/>
              <w:right w:val="nil"/>
            </w:tcBorders>
            <w:shd w:val="clear" w:color="auto" w:fill="4A78AD"/>
            <w:vAlign w:val="bottom"/>
          </w:tcPr>
          <w:p w14:paraId="6CD79AEC" w14:textId="77777777" w:rsidR="008C3168" w:rsidRPr="00A749D2" w:rsidRDefault="008C3168" w:rsidP="00623E57">
            <w:pPr>
              <w:bidi/>
              <w:rPr>
                <w:rFonts w:eastAsia="Times New Roman"/>
                <w:b/>
                <w:bCs/>
                <w:color w:val="FFFFFF" w:themeColor="background1"/>
                <w:sz w:val="25"/>
                <w:szCs w:val="25"/>
                <w:lang w:val="en-US" w:eastAsia="en-US"/>
              </w:rPr>
            </w:pPr>
            <w:r w:rsidRPr="00A749D2">
              <w:rPr>
                <w:rFonts w:eastAsia="Arial Unicode MS"/>
                <w:b/>
                <w:bCs/>
                <w:color w:val="FFFFFF" w:themeColor="background1"/>
                <w:rtl/>
              </w:rPr>
              <w:t>المصطلح</w:t>
            </w:r>
          </w:p>
        </w:tc>
      </w:tr>
      <w:tr w:rsidR="008C3168" w:rsidRPr="00B57C4F" w14:paraId="4BBBAD4C" w14:textId="77777777" w:rsidTr="008C3168">
        <w:tc>
          <w:tcPr>
            <w:tcW w:w="7456" w:type="dxa"/>
            <w:tcBorders>
              <w:top w:val="single" w:sz="4" w:space="0" w:color="4A78AD"/>
              <w:left w:val="nil"/>
              <w:bottom w:val="single" w:sz="4" w:space="0" w:color="4A78AD"/>
              <w:right w:val="nil"/>
            </w:tcBorders>
            <w:shd w:val="clear" w:color="auto" w:fill="FFFFFF"/>
          </w:tcPr>
          <w:p w14:paraId="30C424C9" w14:textId="77777777" w:rsidR="008C3168" w:rsidRPr="00A749D2" w:rsidRDefault="008C3168" w:rsidP="00623E57">
            <w:pPr>
              <w:autoSpaceDE/>
              <w:autoSpaceDN/>
              <w:bidi/>
              <w:rPr>
                <w:rFonts w:eastAsia="Times New Roman"/>
                <w:lang w:val="en-US" w:eastAsia="zh-CN"/>
              </w:rPr>
            </w:pPr>
            <w:r w:rsidRPr="00A749D2">
              <w:rPr>
                <w:rFonts w:eastAsia="Arial Unicode MS"/>
                <w:rtl/>
              </w:rPr>
              <w:t>تتاح للأشخاص من مختلف الخلفيات والقدرات والمواقع والتركيبة السكانية الفرصة للحصول على نفس المعلومات، والانخراط في نفس التفاعلات، والاستمتاع بنفس الخدمات بنفس الطريقة الفعالة والمتكاملة، مع سهولة استخدام متساوية إلى حد كبير.</w:t>
            </w:r>
          </w:p>
        </w:tc>
        <w:tc>
          <w:tcPr>
            <w:tcW w:w="3262" w:type="dxa"/>
            <w:tcBorders>
              <w:top w:val="single" w:sz="4" w:space="0" w:color="4A78AD"/>
              <w:left w:val="nil"/>
              <w:bottom w:val="single" w:sz="4" w:space="0" w:color="4A78AD"/>
              <w:right w:val="nil"/>
            </w:tcBorders>
            <w:shd w:val="clear" w:color="auto" w:fill="FFFFFF"/>
          </w:tcPr>
          <w:p w14:paraId="6FC3F5DA" w14:textId="77777777" w:rsidR="008C3168" w:rsidRPr="00A749D2" w:rsidRDefault="008C3168" w:rsidP="00623E57">
            <w:pPr>
              <w:autoSpaceDE/>
              <w:autoSpaceDN/>
              <w:bidi/>
              <w:rPr>
                <w:rFonts w:eastAsia="Times New Roman"/>
                <w:b/>
                <w:bCs/>
                <w:color w:val="000000"/>
                <w:lang w:val="en-US" w:eastAsia="en-US"/>
              </w:rPr>
            </w:pPr>
            <w:r w:rsidRPr="00A749D2">
              <w:rPr>
                <w:rFonts w:eastAsia="Arial Unicode MS"/>
                <w:b/>
                <w:bCs/>
                <w:rtl/>
              </w:rPr>
              <w:t>إمكانية النفاذ</w:t>
            </w:r>
          </w:p>
        </w:tc>
      </w:tr>
      <w:tr w:rsidR="008C3168" w:rsidRPr="00B57C4F" w14:paraId="657375EA" w14:textId="77777777" w:rsidTr="008C3168">
        <w:tc>
          <w:tcPr>
            <w:tcW w:w="7456" w:type="dxa"/>
            <w:tcBorders>
              <w:top w:val="single" w:sz="4" w:space="0" w:color="4A78AD"/>
              <w:left w:val="nil"/>
              <w:bottom w:val="single" w:sz="4" w:space="0" w:color="4A78AD"/>
              <w:right w:val="nil"/>
            </w:tcBorders>
            <w:shd w:val="clear" w:color="auto" w:fill="FFFFFF"/>
          </w:tcPr>
          <w:p w14:paraId="79F4153F" w14:textId="77777777" w:rsidR="008C3168" w:rsidRPr="00A749D2" w:rsidRDefault="008C3168" w:rsidP="00623E57">
            <w:pPr>
              <w:autoSpaceDE/>
              <w:autoSpaceDN/>
              <w:bidi/>
              <w:rPr>
                <w:rFonts w:eastAsia="Times New Roman"/>
                <w:lang w:val="en-US" w:eastAsia="zh-CN"/>
              </w:rPr>
            </w:pPr>
            <w:r w:rsidRPr="00A749D2">
              <w:rPr>
                <w:rFonts w:eastAsia="Arial Unicode MS"/>
                <w:rtl/>
              </w:rPr>
              <w:t>المجموعة الأولية من الإجراءات الاستراتيجية التي سيتم تنفيذها من عام 2024 إلى عام 2027 لدعم مقدمي الرعاية غير مدفوعي الأجر.</w:t>
            </w:r>
          </w:p>
        </w:tc>
        <w:tc>
          <w:tcPr>
            <w:tcW w:w="3262" w:type="dxa"/>
            <w:tcBorders>
              <w:top w:val="single" w:sz="4" w:space="0" w:color="4A78AD"/>
              <w:left w:val="nil"/>
              <w:bottom w:val="single" w:sz="4" w:space="0" w:color="4A78AD"/>
              <w:right w:val="nil"/>
            </w:tcBorders>
            <w:shd w:val="clear" w:color="auto" w:fill="FFFFFF"/>
          </w:tcPr>
          <w:p w14:paraId="23E00D85" w14:textId="77777777" w:rsidR="008C3168" w:rsidRPr="00A749D2" w:rsidRDefault="008C3168" w:rsidP="00623E57">
            <w:pPr>
              <w:autoSpaceDE/>
              <w:autoSpaceDN/>
              <w:bidi/>
              <w:rPr>
                <w:rFonts w:eastAsia="Times New Roman"/>
                <w:b/>
                <w:bCs/>
                <w:color w:val="000000"/>
                <w:lang w:val="en-US" w:eastAsia="en-US"/>
              </w:rPr>
            </w:pPr>
            <w:r w:rsidRPr="00A749D2">
              <w:rPr>
                <w:rFonts w:eastAsia="Arial Unicode MS"/>
                <w:b/>
                <w:bCs/>
                <w:rtl/>
              </w:rPr>
              <w:t>خطة العمل</w:t>
            </w:r>
          </w:p>
        </w:tc>
      </w:tr>
      <w:tr w:rsidR="008C3168" w:rsidRPr="00B57C4F" w14:paraId="739702F7" w14:textId="77777777" w:rsidTr="008C3168">
        <w:tc>
          <w:tcPr>
            <w:tcW w:w="7456" w:type="dxa"/>
            <w:tcBorders>
              <w:top w:val="single" w:sz="4" w:space="0" w:color="4A78AD"/>
              <w:left w:val="nil"/>
              <w:bottom w:val="single" w:sz="4" w:space="0" w:color="4A78AD"/>
              <w:right w:val="nil"/>
            </w:tcBorders>
            <w:shd w:val="clear" w:color="auto" w:fill="FFFFFF"/>
          </w:tcPr>
          <w:p w14:paraId="197F809B" w14:textId="77777777" w:rsidR="008C3168" w:rsidRPr="00A749D2" w:rsidRDefault="008C3168" w:rsidP="00623E57">
            <w:pPr>
              <w:autoSpaceDE/>
              <w:autoSpaceDN/>
              <w:bidi/>
              <w:rPr>
                <w:rFonts w:eastAsia="Times New Roman"/>
                <w:lang w:val="en-US" w:eastAsia="zh-CN"/>
              </w:rPr>
            </w:pPr>
            <w:r w:rsidRPr="00A749D2">
              <w:rPr>
                <w:rFonts w:eastAsia="Arial Unicode MS"/>
                <w:rtl/>
              </w:rPr>
              <w:t xml:space="preserve">يهدف إلى زيادة وعي المجتمع والأفراد بالدور الحيوي الذي يلعبه مقدمو الرعاية في المجتمعات، وتسليط الضوء على التحديات التي </w:t>
            </w:r>
            <w:proofErr w:type="spellStart"/>
            <w:r w:rsidRPr="00A749D2">
              <w:rPr>
                <w:rFonts w:eastAsia="Arial Unicode MS"/>
                <w:rtl/>
              </w:rPr>
              <w:t>يواجهونها</w:t>
            </w:r>
            <w:proofErr w:type="spellEnd"/>
            <w:r w:rsidRPr="00A749D2">
              <w:rPr>
                <w:rFonts w:eastAsia="Arial Unicode MS"/>
                <w:rtl/>
              </w:rPr>
              <w:t xml:space="preserve"> وأهمية دعمهم من خلال توفير موارد يسهل النفاذ إليها والاعتراف بدورهم.</w:t>
            </w:r>
          </w:p>
        </w:tc>
        <w:tc>
          <w:tcPr>
            <w:tcW w:w="3262" w:type="dxa"/>
            <w:tcBorders>
              <w:top w:val="single" w:sz="4" w:space="0" w:color="4A78AD"/>
              <w:left w:val="nil"/>
              <w:bottom w:val="single" w:sz="4" w:space="0" w:color="4A78AD"/>
              <w:right w:val="nil"/>
            </w:tcBorders>
            <w:shd w:val="clear" w:color="auto" w:fill="FFFFFF"/>
          </w:tcPr>
          <w:p w14:paraId="4B7571AE" w14:textId="77777777" w:rsidR="008C3168" w:rsidRPr="00A749D2" w:rsidRDefault="008C3168" w:rsidP="00623E57">
            <w:pPr>
              <w:autoSpaceDE/>
              <w:autoSpaceDN/>
              <w:bidi/>
              <w:rPr>
                <w:rFonts w:eastAsia="Times New Roman"/>
                <w:b/>
                <w:bCs/>
                <w:color w:val="000000"/>
                <w:lang w:val="en-US" w:eastAsia="en-US"/>
              </w:rPr>
            </w:pPr>
            <w:r w:rsidRPr="00A749D2">
              <w:rPr>
                <w:rFonts w:eastAsia="Arial Unicode MS"/>
                <w:b/>
                <w:bCs/>
                <w:rtl/>
              </w:rPr>
              <w:t>زيادة الوعي</w:t>
            </w:r>
          </w:p>
        </w:tc>
      </w:tr>
      <w:tr w:rsidR="008C3168" w:rsidRPr="00B57C4F" w14:paraId="48AD6DDB" w14:textId="77777777" w:rsidTr="008C3168">
        <w:tc>
          <w:tcPr>
            <w:tcW w:w="7456" w:type="dxa"/>
            <w:tcBorders>
              <w:top w:val="single" w:sz="4" w:space="0" w:color="4A78AD"/>
              <w:left w:val="nil"/>
              <w:bottom w:val="single" w:sz="4" w:space="0" w:color="4A78AD"/>
              <w:right w:val="nil"/>
            </w:tcBorders>
            <w:shd w:val="clear" w:color="auto" w:fill="FFFFFF"/>
          </w:tcPr>
          <w:p w14:paraId="0359A702" w14:textId="77777777" w:rsidR="008C3168" w:rsidRPr="00A749D2" w:rsidRDefault="008C3168" w:rsidP="00623E57">
            <w:pPr>
              <w:autoSpaceDE/>
              <w:autoSpaceDN/>
              <w:bidi/>
              <w:rPr>
                <w:rFonts w:eastAsia="Times New Roman"/>
                <w:lang w:val="en-US" w:eastAsia="zh-CN"/>
              </w:rPr>
            </w:pPr>
            <w:r w:rsidRPr="00A749D2">
              <w:rPr>
                <w:rFonts w:eastAsia="Arial Unicode MS"/>
                <w:rtl/>
              </w:rPr>
              <w:t>الإرهاق العاطفي والنفسي والجسدي الناجم عن الإجهاد المفرط والمستمر.</w:t>
            </w:r>
            <w:r w:rsidRPr="00A749D2">
              <w:rPr>
                <w:rFonts w:eastAsia="Arial Unicode MS"/>
              </w:rPr>
              <w:t xml:space="preserve"> </w:t>
            </w:r>
            <w:r w:rsidRPr="00A749D2">
              <w:rPr>
                <w:rFonts w:eastAsia="Arial Unicode MS"/>
                <w:rtl/>
              </w:rPr>
              <w:t>يمكن أن يحدث الإرهاق عندما يشعر الشخص بالعجز والإرهاق والاستنزاف العاطفي وعدم القدرة على تلبية المطالب المستمرة</w:t>
            </w:r>
            <w:r w:rsidRPr="00A749D2">
              <w:rPr>
                <w:rFonts w:eastAsia="Times New Roman"/>
                <w:color w:val="000000"/>
                <w:lang w:val="en-US" w:eastAsia="en-US"/>
              </w:rPr>
              <w:t>.</w:t>
            </w:r>
          </w:p>
        </w:tc>
        <w:tc>
          <w:tcPr>
            <w:tcW w:w="3262" w:type="dxa"/>
            <w:tcBorders>
              <w:top w:val="single" w:sz="4" w:space="0" w:color="4A78AD"/>
              <w:left w:val="nil"/>
              <w:bottom w:val="single" w:sz="4" w:space="0" w:color="4A78AD"/>
              <w:right w:val="nil"/>
            </w:tcBorders>
            <w:shd w:val="clear" w:color="auto" w:fill="FFFFFF"/>
          </w:tcPr>
          <w:p w14:paraId="2168B326" w14:textId="77777777" w:rsidR="008C3168" w:rsidRPr="00A749D2" w:rsidRDefault="008C3168" w:rsidP="00623E57">
            <w:pPr>
              <w:autoSpaceDE/>
              <w:autoSpaceDN/>
              <w:bidi/>
              <w:rPr>
                <w:rFonts w:eastAsia="Times New Roman"/>
                <w:b/>
                <w:bCs/>
                <w:color w:val="000000"/>
                <w:lang w:val="en-US" w:eastAsia="en-US"/>
              </w:rPr>
            </w:pPr>
            <w:r w:rsidRPr="00A749D2">
              <w:rPr>
                <w:rFonts w:eastAsia="Arial Unicode MS"/>
                <w:b/>
                <w:bCs/>
                <w:rtl/>
              </w:rPr>
              <w:t>الإرهاق</w:t>
            </w:r>
          </w:p>
        </w:tc>
      </w:tr>
      <w:tr w:rsidR="008C3168" w:rsidRPr="00B57C4F" w14:paraId="22C32D44" w14:textId="77777777" w:rsidTr="008C3168">
        <w:tc>
          <w:tcPr>
            <w:tcW w:w="7456" w:type="dxa"/>
            <w:tcBorders>
              <w:top w:val="single" w:sz="4" w:space="0" w:color="4A78AD"/>
              <w:left w:val="nil"/>
              <w:bottom w:val="single" w:sz="4" w:space="0" w:color="4A78AD"/>
              <w:right w:val="nil"/>
            </w:tcBorders>
            <w:shd w:val="clear" w:color="auto" w:fill="FFFFFF"/>
          </w:tcPr>
          <w:p w14:paraId="405C351D" w14:textId="77777777" w:rsidR="008C3168" w:rsidRPr="00A749D2" w:rsidRDefault="008C3168" w:rsidP="00623E57">
            <w:pPr>
              <w:autoSpaceDE/>
              <w:autoSpaceDN/>
              <w:bidi/>
              <w:rPr>
                <w:rFonts w:eastAsia="Times New Roman"/>
                <w:lang w:val="en-US" w:eastAsia="zh-CN"/>
              </w:rPr>
            </w:pPr>
            <w:r w:rsidRPr="00A749D2">
              <w:rPr>
                <w:rFonts w:eastAsia="Arial Unicode MS"/>
                <w:rtl/>
              </w:rPr>
              <w:t>متنوع ثقافيًا ولغويًا: يشير إلى الأفراد والمجتمعات من خلفيات ثقافية مختلفة ويتحدثون لغات مختلفة.</w:t>
            </w:r>
          </w:p>
        </w:tc>
        <w:tc>
          <w:tcPr>
            <w:tcW w:w="3262" w:type="dxa"/>
            <w:tcBorders>
              <w:top w:val="single" w:sz="4" w:space="0" w:color="4A78AD"/>
              <w:left w:val="nil"/>
              <w:bottom w:val="single" w:sz="4" w:space="0" w:color="4A78AD"/>
              <w:right w:val="nil"/>
            </w:tcBorders>
            <w:shd w:val="clear" w:color="auto" w:fill="FFFFFF"/>
          </w:tcPr>
          <w:p w14:paraId="2C6E691C" w14:textId="77777777" w:rsidR="008C3168" w:rsidRPr="00A749D2" w:rsidRDefault="008C3168" w:rsidP="00623E57">
            <w:pPr>
              <w:autoSpaceDE/>
              <w:autoSpaceDN/>
              <w:bidi/>
              <w:rPr>
                <w:rFonts w:eastAsia="Times New Roman"/>
                <w:b/>
                <w:bCs/>
                <w:color w:val="000000"/>
                <w:lang w:val="en-US" w:eastAsia="en-US"/>
              </w:rPr>
            </w:pPr>
            <w:r w:rsidRPr="00A749D2">
              <w:rPr>
                <w:rFonts w:eastAsia="Times New Roman"/>
                <w:b/>
                <w:bCs/>
                <w:color w:val="000000"/>
                <w:lang w:val="en-US" w:eastAsia="en-US"/>
              </w:rPr>
              <w:t>CALD</w:t>
            </w:r>
          </w:p>
        </w:tc>
      </w:tr>
      <w:tr w:rsidR="008C3168" w:rsidRPr="00B57C4F" w14:paraId="66D8DE85" w14:textId="77777777" w:rsidTr="008C3168">
        <w:tc>
          <w:tcPr>
            <w:tcW w:w="7456" w:type="dxa"/>
            <w:tcBorders>
              <w:top w:val="single" w:sz="4" w:space="0" w:color="4A78AD"/>
              <w:left w:val="nil"/>
              <w:bottom w:val="single" w:sz="4" w:space="0" w:color="4A78AD"/>
              <w:right w:val="nil"/>
            </w:tcBorders>
            <w:shd w:val="clear" w:color="auto" w:fill="FFFFFF"/>
          </w:tcPr>
          <w:p w14:paraId="34AC583B" w14:textId="77777777" w:rsidR="008C3168" w:rsidRPr="00A749D2" w:rsidRDefault="008C3168" w:rsidP="00623E57">
            <w:pPr>
              <w:autoSpaceDE/>
              <w:autoSpaceDN/>
              <w:bidi/>
              <w:rPr>
                <w:rFonts w:eastAsia="Times New Roman"/>
                <w:lang w:val="en-US" w:eastAsia="zh-CN"/>
              </w:rPr>
            </w:pPr>
            <w:r w:rsidRPr="00A749D2">
              <w:rPr>
                <w:rFonts w:eastAsia="Arial Unicode MS"/>
                <w:rtl/>
              </w:rPr>
              <w:t>النهج الذي يركز على مقدم الرعاية يعني أن السياسة أو البرنامج يولي أهمية للرعاية الفردية، مما يضمن تصميم الخدمات وفقًا للاحتياجات والتفضيلات المحددة لكل شخص.</w:t>
            </w:r>
            <w:r w:rsidRPr="00A749D2">
              <w:rPr>
                <w:rFonts w:eastAsia="Arial Unicode MS"/>
              </w:rPr>
              <w:t xml:space="preserve"> </w:t>
            </w:r>
            <w:r w:rsidRPr="00A749D2">
              <w:rPr>
                <w:rFonts w:eastAsia="Arial Unicode MS"/>
                <w:rtl/>
              </w:rPr>
              <w:t>يعزز النهج كرامة الأفراد واستقلاليتهم ورفاههم الشامل، مع دعم مقدمي الرعاية بالموارد والتدريب اللازمين لتقديم رعاية فعالة تحترم الجميع.</w:t>
            </w:r>
          </w:p>
        </w:tc>
        <w:tc>
          <w:tcPr>
            <w:tcW w:w="3262" w:type="dxa"/>
            <w:tcBorders>
              <w:top w:val="single" w:sz="4" w:space="0" w:color="4A78AD"/>
              <w:left w:val="nil"/>
              <w:bottom w:val="single" w:sz="4" w:space="0" w:color="4A78AD"/>
              <w:right w:val="nil"/>
            </w:tcBorders>
            <w:shd w:val="clear" w:color="auto" w:fill="FFFFFF"/>
          </w:tcPr>
          <w:p w14:paraId="52C190B2" w14:textId="77777777" w:rsidR="008C3168" w:rsidRPr="00A749D2" w:rsidRDefault="008C3168" w:rsidP="00623E57">
            <w:pPr>
              <w:autoSpaceDE/>
              <w:autoSpaceDN/>
              <w:bidi/>
              <w:rPr>
                <w:rFonts w:eastAsia="Times New Roman"/>
                <w:b/>
                <w:bCs/>
                <w:color w:val="000000"/>
                <w:lang w:val="en-US" w:eastAsia="en-US"/>
              </w:rPr>
            </w:pPr>
            <w:r w:rsidRPr="00A749D2">
              <w:rPr>
                <w:rFonts w:eastAsia="Arial Unicode MS"/>
                <w:b/>
                <w:bCs/>
                <w:rtl/>
              </w:rPr>
              <w:t>التركيز على مقدمي الرعاية</w:t>
            </w:r>
          </w:p>
        </w:tc>
      </w:tr>
      <w:tr w:rsidR="008C3168" w:rsidRPr="00B57C4F" w14:paraId="7936B9D0" w14:textId="77777777" w:rsidTr="008C3168">
        <w:tc>
          <w:tcPr>
            <w:tcW w:w="7456" w:type="dxa"/>
            <w:tcBorders>
              <w:top w:val="single" w:sz="4" w:space="0" w:color="4A78AD"/>
              <w:left w:val="nil"/>
              <w:bottom w:val="single" w:sz="4" w:space="0" w:color="4A78AD"/>
              <w:right w:val="nil"/>
            </w:tcBorders>
            <w:shd w:val="clear" w:color="auto" w:fill="FFFFFF"/>
          </w:tcPr>
          <w:p w14:paraId="28DD76B3" w14:textId="77777777" w:rsidR="008C3168" w:rsidRPr="00A749D2" w:rsidRDefault="008C3168" w:rsidP="00623E57">
            <w:pPr>
              <w:autoSpaceDE/>
              <w:autoSpaceDN/>
              <w:bidi/>
              <w:rPr>
                <w:rFonts w:eastAsia="Times New Roman"/>
                <w:lang w:val="en-US" w:eastAsia="zh-CN"/>
              </w:rPr>
            </w:pPr>
            <w:proofErr w:type="spellStart"/>
            <w:r w:rsidRPr="00A749D2">
              <w:rPr>
                <w:rFonts w:eastAsia="Arial Unicode MS"/>
              </w:rPr>
              <w:t>Carer</w:t>
            </w:r>
            <w:proofErr w:type="spellEnd"/>
            <w:r w:rsidRPr="00A749D2">
              <w:rPr>
                <w:rFonts w:eastAsia="Arial Unicode MS"/>
              </w:rPr>
              <w:t xml:space="preserve"> </w:t>
            </w:r>
            <w:proofErr w:type="spellStart"/>
            <w:r w:rsidRPr="00A749D2">
              <w:rPr>
                <w:rFonts w:eastAsia="Arial Unicode MS"/>
              </w:rPr>
              <w:t>Gateway</w:t>
            </w:r>
            <w:proofErr w:type="spellEnd"/>
            <w:r w:rsidRPr="00A749D2">
              <w:rPr>
                <w:rFonts w:eastAsia="Arial Unicode MS"/>
                <w:rtl/>
              </w:rPr>
              <w:t xml:space="preserve"> هو برنامج حكومي أسترالي يقدم خدمات ودعمًا مجانيًا لمقدمي الرعاية.</w:t>
            </w:r>
            <w:r w:rsidRPr="00A749D2">
              <w:rPr>
                <w:rFonts w:eastAsia="Arial Unicode MS"/>
                <w:lang w:val="en-US"/>
              </w:rPr>
              <w:t xml:space="preserve"> </w:t>
            </w:r>
            <w:r w:rsidRPr="00A749D2">
              <w:rPr>
                <w:rFonts w:eastAsia="Arial Unicode MS"/>
                <w:rtl/>
              </w:rPr>
              <w:t>يمكن أن يكون مفيدًا إذا كان أحد أفراد العائلة أو الأصدقاء يعاني من إعاقة، أو حالة طبية، أو مرض عقلي، أو ضعف بسبب تقدم السن</w:t>
            </w:r>
            <w:r w:rsidRPr="00A749D2">
              <w:rPr>
                <w:rFonts w:eastAsia="Times New Roman"/>
                <w:color w:val="000000"/>
                <w:lang w:val="en-US" w:eastAsia="en-US"/>
              </w:rPr>
              <w:t>.</w:t>
            </w:r>
          </w:p>
        </w:tc>
        <w:tc>
          <w:tcPr>
            <w:tcW w:w="3262" w:type="dxa"/>
            <w:tcBorders>
              <w:top w:val="single" w:sz="4" w:space="0" w:color="4A78AD"/>
              <w:left w:val="nil"/>
              <w:bottom w:val="single" w:sz="4" w:space="0" w:color="4A78AD"/>
              <w:right w:val="nil"/>
            </w:tcBorders>
            <w:shd w:val="clear" w:color="auto" w:fill="FFFFFF"/>
          </w:tcPr>
          <w:p w14:paraId="531F7776" w14:textId="77777777" w:rsidR="008C3168" w:rsidRPr="00A749D2" w:rsidRDefault="008C3168" w:rsidP="00623E57">
            <w:pPr>
              <w:autoSpaceDE/>
              <w:autoSpaceDN/>
              <w:bidi/>
              <w:rPr>
                <w:rFonts w:eastAsia="Times New Roman"/>
                <w:b/>
                <w:bCs/>
                <w:color w:val="000000"/>
                <w:lang w:val="en-US" w:eastAsia="en-US"/>
              </w:rPr>
            </w:pPr>
            <w:r w:rsidRPr="00A749D2">
              <w:rPr>
                <w:rFonts w:eastAsia="Arial Unicode MS"/>
                <w:b/>
                <w:bCs/>
                <w:rtl/>
              </w:rPr>
              <w:t xml:space="preserve">بوابة القائمين على رعاية المصاب </w:t>
            </w:r>
            <w:proofErr w:type="spellStart"/>
            <w:r w:rsidRPr="00A749D2">
              <w:rPr>
                <w:rFonts w:eastAsia="Arial Unicode MS"/>
                <w:b/>
                <w:bCs/>
              </w:rPr>
              <w:t>Carer</w:t>
            </w:r>
            <w:proofErr w:type="spellEnd"/>
            <w:r w:rsidRPr="00A749D2">
              <w:rPr>
                <w:rFonts w:eastAsia="Arial Unicode MS"/>
                <w:b/>
                <w:bCs/>
              </w:rPr>
              <w:t xml:space="preserve"> </w:t>
            </w:r>
            <w:proofErr w:type="spellStart"/>
            <w:r w:rsidRPr="00A749D2">
              <w:rPr>
                <w:rFonts w:eastAsia="Arial Unicode MS"/>
                <w:b/>
                <w:bCs/>
              </w:rPr>
              <w:t>Gateway</w:t>
            </w:r>
            <w:proofErr w:type="spellEnd"/>
          </w:p>
        </w:tc>
      </w:tr>
      <w:tr w:rsidR="008C3168" w:rsidRPr="00B57C4F" w14:paraId="13FA1B60" w14:textId="77777777" w:rsidTr="008C3168">
        <w:tc>
          <w:tcPr>
            <w:tcW w:w="7456" w:type="dxa"/>
            <w:tcBorders>
              <w:top w:val="single" w:sz="4" w:space="0" w:color="4A78AD"/>
              <w:left w:val="nil"/>
              <w:bottom w:val="single" w:sz="4" w:space="0" w:color="4A78AD"/>
              <w:right w:val="nil"/>
            </w:tcBorders>
            <w:shd w:val="clear" w:color="auto" w:fill="FFFFFF"/>
          </w:tcPr>
          <w:p w14:paraId="4383597F" w14:textId="77777777" w:rsidR="008C3168" w:rsidRPr="00A749D2" w:rsidRDefault="008C3168" w:rsidP="00623E57">
            <w:pPr>
              <w:autoSpaceDE/>
              <w:autoSpaceDN/>
              <w:bidi/>
              <w:rPr>
                <w:rFonts w:eastAsia="Times New Roman"/>
                <w:lang w:val="en-US" w:eastAsia="zh-CN"/>
              </w:rPr>
            </w:pPr>
            <w:r w:rsidRPr="00A749D2">
              <w:rPr>
                <w:rFonts w:eastAsia="Arial Unicode MS"/>
                <w:rtl/>
              </w:rPr>
              <w:t>البيئة والإطار العام الذي يعمل ضمنه مقدمو الرعاية، بما يشمل السياسات والخدمات وأنظمة الدعم المتاحة لهم وللأشخاص الذين يعتنون بهم.</w:t>
            </w:r>
          </w:p>
        </w:tc>
        <w:tc>
          <w:tcPr>
            <w:tcW w:w="3262" w:type="dxa"/>
            <w:tcBorders>
              <w:top w:val="single" w:sz="4" w:space="0" w:color="4A78AD"/>
              <w:left w:val="nil"/>
              <w:bottom w:val="single" w:sz="4" w:space="0" w:color="4A78AD"/>
              <w:right w:val="nil"/>
            </w:tcBorders>
            <w:shd w:val="clear" w:color="auto" w:fill="FFFFFF"/>
          </w:tcPr>
          <w:p w14:paraId="210D3D6C" w14:textId="77777777" w:rsidR="008C3168" w:rsidRPr="00A749D2" w:rsidRDefault="008C3168" w:rsidP="00623E57">
            <w:pPr>
              <w:autoSpaceDE/>
              <w:autoSpaceDN/>
              <w:bidi/>
              <w:rPr>
                <w:rFonts w:eastAsia="Times New Roman"/>
                <w:b/>
                <w:bCs/>
                <w:color w:val="000000"/>
                <w:lang w:val="en-US" w:eastAsia="en-US"/>
              </w:rPr>
            </w:pPr>
            <w:r w:rsidRPr="00A749D2">
              <w:rPr>
                <w:rFonts w:eastAsia="Arial Unicode MS"/>
                <w:b/>
                <w:bCs/>
                <w:rtl/>
              </w:rPr>
              <w:t>البيئة العامة لمقدمي الرعاية</w:t>
            </w:r>
          </w:p>
        </w:tc>
      </w:tr>
      <w:tr w:rsidR="008C3168" w:rsidRPr="00B57C4F" w14:paraId="73852088" w14:textId="77777777" w:rsidTr="008C3168">
        <w:tc>
          <w:tcPr>
            <w:tcW w:w="7456" w:type="dxa"/>
            <w:tcBorders>
              <w:top w:val="single" w:sz="4" w:space="0" w:color="4A78AD"/>
              <w:left w:val="nil"/>
              <w:bottom w:val="single" w:sz="4" w:space="0" w:color="4A78AD"/>
              <w:right w:val="nil"/>
            </w:tcBorders>
            <w:shd w:val="clear" w:color="auto" w:fill="FFFFFF"/>
          </w:tcPr>
          <w:p w14:paraId="7CF8DBC2" w14:textId="77777777" w:rsidR="008C3168" w:rsidRPr="00A749D2" w:rsidRDefault="008C3168" w:rsidP="00623E57">
            <w:pPr>
              <w:autoSpaceDE/>
              <w:autoSpaceDN/>
              <w:bidi/>
              <w:rPr>
                <w:rFonts w:eastAsia="Times New Roman"/>
                <w:lang w:val="en-US" w:eastAsia="zh-CN"/>
              </w:rPr>
            </w:pPr>
            <w:r w:rsidRPr="00A749D2">
              <w:rPr>
                <w:rFonts w:eastAsia="Arial Unicode MS"/>
                <w:rtl/>
              </w:rPr>
              <w:t>دور تقديم الرعاية عبر مراحل الحياة، بما يشمل المراحل التي تسبق وأثناء وبعد انتهاء مسؤولية الرعاية.</w:t>
            </w:r>
          </w:p>
        </w:tc>
        <w:tc>
          <w:tcPr>
            <w:tcW w:w="3262" w:type="dxa"/>
            <w:tcBorders>
              <w:top w:val="single" w:sz="4" w:space="0" w:color="4A78AD"/>
              <w:left w:val="nil"/>
              <w:bottom w:val="single" w:sz="4" w:space="0" w:color="4A78AD"/>
              <w:right w:val="nil"/>
            </w:tcBorders>
            <w:shd w:val="clear" w:color="auto" w:fill="FFFFFF"/>
          </w:tcPr>
          <w:p w14:paraId="72138FEB" w14:textId="77777777" w:rsidR="008C3168" w:rsidRPr="00A749D2" w:rsidRDefault="008C3168" w:rsidP="00623E57">
            <w:pPr>
              <w:autoSpaceDE/>
              <w:autoSpaceDN/>
              <w:bidi/>
              <w:rPr>
                <w:rFonts w:eastAsia="Times New Roman"/>
                <w:b/>
                <w:bCs/>
                <w:color w:val="000000"/>
                <w:lang w:val="en-US" w:eastAsia="en-US"/>
              </w:rPr>
            </w:pPr>
            <w:r w:rsidRPr="00A749D2">
              <w:rPr>
                <w:rFonts w:eastAsia="Arial Unicode MS"/>
                <w:b/>
                <w:bCs/>
                <w:rtl/>
              </w:rPr>
              <w:t>رحلة الرعاية</w:t>
            </w:r>
          </w:p>
        </w:tc>
      </w:tr>
      <w:tr w:rsidR="008C3168" w:rsidRPr="00B57C4F" w14:paraId="508A3710" w14:textId="77777777" w:rsidTr="008C3168">
        <w:tc>
          <w:tcPr>
            <w:tcW w:w="7456" w:type="dxa"/>
            <w:tcBorders>
              <w:top w:val="single" w:sz="4" w:space="0" w:color="4A78AD"/>
              <w:left w:val="nil"/>
              <w:bottom w:val="single" w:sz="4" w:space="0" w:color="4A78AD"/>
              <w:right w:val="nil"/>
            </w:tcBorders>
            <w:shd w:val="clear" w:color="auto" w:fill="FFFFFF"/>
          </w:tcPr>
          <w:p w14:paraId="553DEC7A" w14:textId="77777777" w:rsidR="008C3168" w:rsidRPr="00A749D2" w:rsidRDefault="008C3168" w:rsidP="00623E57">
            <w:pPr>
              <w:autoSpaceDE/>
              <w:autoSpaceDN/>
              <w:bidi/>
              <w:rPr>
                <w:rFonts w:eastAsia="Times New Roman"/>
                <w:lang w:val="en-US" w:eastAsia="zh-CN"/>
              </w:rPr>
            </w:pPr>
            <w:r w:rsidRPr="00A749D2">
              <w:rPr>
                <w:rFonts w:eastAsia="Arial Unicode MS"/>
                <w:rtl/>
              </w:rPr>
              <w:t>الفعل أو العملية المتمثلة في التشاور أو المناقشة رسميًا.</w:t>
            </w:r>
          </w:p>
        </w:tc>
        <w:tc>
          <w:tcPr>
            <w:tcW w:w="3262" w:type="dxa"/>
            <w:tcBorders>
              <w:top w:val="single" w:sz="4" w:space="0" w:color="4A78AD"/>
              <w:left w:val="nil"/>
              <w:bottom w:val="single" w:sz="4" w:space="0" w:color="4A78AD"/>
              <w:right w:val="nil"/>
            </w:tcBorders>
            <w:shd w:val="clear" w:color="auto" w:fill="FFFFFF"/>
          </w:tcPr>
          <w:p w14:paraId="43A5F3E3" w14:textId="77777777" w:rsidR="008C3168" w:rsidRPr="00A749D2" w:rsidRDefault="008C3168" w:rsidP="00623E57">
            <w:pPr>
              <w:autoSpaceDE/>
              <w:autoSpaceDN/>
              <w:bidi/>
              <w:rPr>
                <w:rFonts w:eastAsia="Times New Roman"/>
                <w:b/>
                <w:bCs/>
                <w:color w:val="000000"/>
                <w:lang w:val="en-US" w:eastAsia="en-US"/>
              </w:rPr>
            </w:pPr>
            <w:r w:rsidRPr="00A749D2">
              <w:rPr>
                <w:rFonts w:eastAsia="Arial Unicode MS"/>
                <w:b/>
                <w:bCs/>
                <w:rtl/>
              </w:rPr>
              <w:t>استشارة</w:t>
            </w:r>
          </w:p>
        </w:tc>
      </w:tr>
      <w:tr w:rsidR="008C3168" w:rsidRPr="00B57C4F" w14:paraId="4AF5262E" w14:textId="77777777" w:rsidTr="008C3168">
        <w:tc>
          <w:tcPr>
            <w:tcW w:w="7456" w:type="dxa"/>
            <w:tcBorders>
              <w:top w:val="single" w:sz="4" w:space="0" w:color="4A78AD"/>
              <w:left w:val="nil"/>
              <w:bottom w:val="single" w:sz="4" w:space="0" w:color="4A78AD"/>
              <w:right w:val="nil"/>
            </w:tcBorders>
            <w:shd w:val="clear" w:color="auto" w:fill="FFFFFF"/>
          </w:tcPr>
          <w:p w14:paraId="616F345B" w14:textId="77777777" w:rsidR="008C3168" w:rsidRPr="00A749D2" w:rsidRDefault="008C3168" w:rsidP="00623E57">
            <w:pPr>
              <w:autoSpaceDE/>
              <w:autoSpaceDN/>
              <w:bidi/>
              <w:rPr>
                <w:rFonts w:eastAsia="Times New Roman"/>
                <w:lang w:val="en-US" w:eastAsia="zh-CN"/>
              </w:rPr>
            </w:pPr>
            <w:r w:rsidRPr="00A749D2">
              <w:rPr>
                <w:rFonts w:eastAsia="Arial Unicode MS"/>
                <w:rtl/>
              </w:rPr>
              <w:t>إدارة بيانات السكان الأصليين/الأمم الأولى هي تشريع سيادة بيانات السكان الأصليين وتشير إلى الآليات التي تدعم عملية صنع القرار لدى شعوب الأمم الأولى بشأن كيفية التحكم في البيانات وجمعها وتفسيرها والوصول إليها وتخزينها واستخدامها</w:t>
            </w:r>
            <w:r w:rsidRPr="00A749D2">
              <w:rPr>
                <w:rFonts w:eastAsia="Times New Roman"/>
                <w:color w:val="000000"/>
                <w:lang w:val="en-US" w:eastAsia="en-US"/>
              </w:rPr>
              <w:t>.</w:t>
            </w:r>
          </w:p>
        </w:tc>
        <w:tc>
          <w:tcPr>
            <w:tcW w:w="3262" w:type="dxa"/>
            <w:tcBorders>
              <w:top w:val="single" w:sz="4" w:space="0" w:color="4A78AD"/>
              <w:left w:val="nil"/>
              <w:bottom w:val="single" w:sz="4" w:space="0" w:color="4A78AD"/>
              <w:right w:val="nil"/>
            </w:tcBorders>
            <w:shd w:val="clear" w:color="auto" w:fill="FFFFFF"/>
          </w:tcPr>
          <w:p w14:paraId="02387535" w14:textId="77777777" w:rsidR="008C3168" w:rsidRPr="00A749D2" w:rsidRDefault="008C3168" w:rsidP="00623E57">
            <w:pPr>
              <w:autoSpaceDE/>
              <w:autoSpaceDN/>
              <w:bidi/>
              <w:rPr>
                <w:rFonts w:eastAsia="Times New Roman"/>
                <w:b/>
                <w:bCs/>
                <w:color w:val="000000"/>
                <w:lang w:val="en-US" w:eastAsia="en-US"/>
              </w:rPr>
            </w:pPr>
            <w:r w:rsidRPr="00A749D2">
              <w:rPr>
                <w:rFonts w:eastAsia="Arial Unicode MS"/>
                <w:b/>
                <w:bCs/>
                <w:rtl/>
              </w:rPr>
              <w:t>حوكمة البيانات</w:t>
            </w:r>
          </w:p>
        </w:tc>
      </w:tr>
    </w:tbl>
    <w:p w14:paraId="3A575EC2" w14:textId="77777777" w:rsidR="00D26309" w:rsidRDefault="00D26309" w:rsidP="004A1850">
      <w:pPr>
        <w:pStyle w:val="BodyText"/>
        <w:spacing w:beforeLines="50" w:before="120" w:afterLines="50" w:after="120"/>
        <w:rPr>
          <w:rFonts w:ascii="Calibri" w:eastAsiaTheme="minorEastAsia" w:hAnsi="Calibri"/>
          <w:lang w:val="en-US" w:eastAsia="zh-CN"/>
        </w:rPr>
      </w:pPr>
    </w:p>
    <w:p w14:paraId="44DB0AD3" w14:textId="77777777" w:rsidR="00D26309" w:rsidRDefault="00000000">
      <w:pPr>
        <w:rPr>
          <w:rFonts w:ascii="Calibri" w:eastAsiaTheme="minorEastAsia" w:hAnsi="Calibri"/>
          <w:lang w:val="en-US" w:eastAsia="zh-CN"/>
        </w:rPr>
      </w:pPr>
      <w:r>
        <w:rPr>
          <w:rFonts w:ascii="Calibri" w:eastAsiaTheme="minorEastAsia" w:hAnsi="Calibri"/>
          <w:lang w:val="en-US" w:eastAsia="zh-CN"/>
        </w:rPr>
        <w:br w:type="page"/>
      </w:r>
    </w:p>
    <w:p w14:paraId="223B0C08" w14:textId="77777777" w:rsidR="003B7AFA" w:rsidRPr="006A7550" w:rsidRDefault="00000000" w:rsidP="003B7AFA">
      <w:pPr>
        <w:pStyle w:val="BodyText"/>
        <w:bidi/>
        <w:spacing w:beforeLines="50" w:before="120" w:afterLines="50" w:after="120"/>
        <w:rPr>
          <w:rFonts w:ascii="Calibri" w:hAnsi="Calibri"/>
        </w:rPr>
      </w:pPr>
      <w:r w:rsidRPr="006A7550">
        <w:rPr>
          <w:rFonts w:ascii="Calibri" w:hAnsi="Calibri"/>
          <w:rtl/>
          <w:lang w:val="ar"/>
        </w:rPr>
        <w:lastRenderedPageBreak/>
        <w:t>تم وضع هذه التعريفات خصيصًا لمسودة استراتيجية مقدمي الرعاية. إلا أن هذه التعريفات ليست شاملة، وقد توجد اختلافات في الأدبيات وعبر الولايات القضائية المختلفة.</w:t>
      </w:r>
    </w:p>
    <w:tbl>
      <w:tblPr>
        <w:tblW w:w="5000" w:type="pct"/>
        <w:tblBorders>
          <w:bottom w:val="single" w:sz="4" w:space="0" w:color="4A78AD"/>
          <w:insideH w:val="single" w:sz="4" w:space="0" w:color="4A78AD"/>
        </w:tblBorders>
        <w:tblLayout w:type="fixed"/>
        <w:tblCellMar>
          <w:top w:w="57" w:type="dxa"/>
          <w:left w:w="85" w:type="dxa"/>
          <w:bottom w:w="57" w:type="dxa"/>
          <w:right w:w="85" w:type="dxa"/>
        </w:tblCellMar>
        <w:tblLook w:val="0000" w:firstRow="0" w:lastRow="0" w:firstColumn="0" w:lastColumn="0" w:noHBand="0" w:noVBand="0"/>
      </w:tblPr>
      <w:tblGrid>
        <w:gridCol w:w="8462"/>
        <w:gridCol w:w="2314"/>
      </w:tblGrid>
      <w:tr w:rsidR="008C3168" w:rsidRPr="00A749D2" w14:paraId="132FC03F" w14:textId="77777777" w:rsidTr="00623E57">
        <w:tc>
          <w:tcPr>
            <w:tcW w:w="7088" w:type="dxa"/>
            <w:shd w:val="clear" w:color="auto" w:fill="4A78AD"/>
            <w:vAlign w:val="bottom"/>
          </w:tcPr>
          <w:p w14:paraId="41B9A08F" w14:textId="77777777" w:rsidR="008C3168" w:rsidRPr="00A749D2" w:rsidRDefault="008C3168" w:rsidP="00623E57">
            <w:pPr>
              <w:bidi/>
              <w:rPr>
                <w:rFonts w:eastAsia="Times New Roman"/>
                <w:sz w:val="25"/>
                <w:szCs w:val="25"/>
                <w:lang w:val="en-US" w:eastAsia="zh-CN"/>
              </w:rPr>
            </w:pPr>
            <w:r w:rsidRPr="00A749D2">
              <w:rPr>
                <w:rFonts w:eastAsia="Arial Unicode MS"/>
                <w:b/>
                <w:bCs/>
                <w:color w:val="FFFFFF" w:themeColor="background1"/>
                <w:rtl/>
              </w:rPr>
              <w:t>الوصف</w:t>
            </w:r>
          </w:p>
        </w:tc>
        <w:tc>
          <w:tcPr>
            <w:tcW w:w="1938" w:type="dxa"/>
            <w:shd w:val="clear" w:color="auto" w:fill="4A78AD"/>
            <w:vAlign w:val="bottom"/>
          </w:tcPr>
          <w:p w14:paraId="095168D7" w14:textId="77777777" w:rsidR="008C3168" w:rsidRPr="00A749D2" w:rsidRDefault="008C3168" w:rsidP="00623E57">
            <w:pPr>
              <w:bidi/>
              <w:rPr>
                <w:rFonts w:eastAsia="Times New Roman"/>
                <w:sz w:val="25"/>
                <w:szCs w:val="25"/>
                <w:lang w:val="en-US" w:eastAsia="zh-CN"/>
              </w:rPr>
            </w:pPr>
            <w:r w:rsidRPr="00A749D2">
              <w:rPr>
                <w:rFonts w:eastAsia="Arial Unicode MS"/>
                <w:b/>
                <w:bCs/>
                <w:color w:val="FFFFFF" w:themeColor="background1"/>
                <w:rtl/>
              </w:rPr>
              <w:t>المصطلح</w:t>
            </w:r>
          </w:p>
        </w:tc>
      </w:tr>
      <w:tr w:rsidR="008C3168" w:rsidRPr="00A749D2" w14:paraId="279817C8" w14:textId="77777777" w:rsidTr="00623E57">
        <w:tc>
          <w:tcPr>
            <w:tcW w:w="7088" w:type="dxa"/>
            <w:shd w:val="clear" w:color="auto" w:fill="FFFFFF"/>
          </w:tcPr>
          <w:p w14:paraId="29EEF6F2" w14:textId="77777777" w:rsidR="008C3168" w:rsidRPr="00A749D2" w:rsidRDefault="008C3168" w:rsidP="00623E57">
            <w:pPr>
              <w:autoSpaceDE/>
              <w:autoSpaceDN/>
              <w:bidi/>
              <w:rPr>
                <w:rFonts w:eastAsia="Times New Roman"/>
                <w:lang w:val="en-US" w:eastAsia="zh-CN"/>
              </w:rPr>
            </w:pPr>
            <w:r w:rsidRPr="00A749D2">
              <w:rPr>
                <w:rFonts w:eastAsia="Arial Unicode MS"/>
                <w:rtl/>
              </w:rPr>
              <w:t>تشير سيادة بيانات الشعوب الأصلية/الأمم الأولى إلى الحقوق المكفولة في إعلان الأمم المتحدة بشأن حقوق الشعوب الأصلية، وهي محورية لجمع البيانات بشكل شامل وأخلاقي لدعم حق السكان الأصليين في إدارة بياناتهم الخاصة، بما يشمل إنشاؤها، جمعها، واستخدامها.</w:t>
            </w:r>
          </w:p>
        </w:tc>
        <w:tc>
          <w:tcPr>
            <w:tcW w:w="1938" w:type="dxa"/>
            <w:shd w:val="clear" w:color="auto" w:fill="FFFFFF"/>
          </w:tcPr>
          <w:p w14:paraId="4F847562"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سيادة البيانات</w:t>
            </w:r>
          </w:p>
        </w:tc>
      </w:tr>
      <w:tr w:rsidR="008C3168" w:rsidRPr="00A749D2" w14:paraId="16807BE7" w14:textId="77777777" w:rsidTr="00623E57">
        <w:tc>
          <w:tcPr>
            <w:tcW w:w="7088" w:type="dxa"/>
            <w:shd w:val="clear" w:color="auto" w:fill="FFFFFF"/>
          </w:tcPr>
          <w:p w14:paraId="10D50BB5" w14:textId="77777777" w:rsidR="008C3168" w:rsidRPr="00A749D2" w:rsidRDefault="008C3168" w:rsidP="00623E57">
            <w:pPr>
              <w:autoSpaceDE/>
              <w:autoSpaceDN/>
              <w:bidi/>
              <w:rPr>
                <w:rFonts w:eastAsia="Times New Roman"/>
                <w:lang w:val="en-US" w:eastAsia="zh-CN"/>
              </w:rPr>
            </w:pPr>
            <w:r w:rsidRPr="00A749D2">
              <w:rPr>
                <w:rFonts w:eastAsia="Arial Unicode MS"/>
                <w:rtl/>
              </w:rPr>
              <w:t>يعني التمكين السماح لمقدمي الرعاية باتخاذ القرارات وتنفيذ الإجراءات ضمن إرشادات محددة لتحسين الرعاية والدعم، وتعزيز قدرتهم على الاستجابة بفعالية.</w:t>
            </w:r>
          </w:p>
        </w:tc>
        <w:tc>
          <w:tcPr>
            <w:tcW w:w="1938" w:type="dxa"/>
            <w:shd w:val="clear" w:color="auto" w:fill="FFFFFF"/>
          </w:tcPr>
          <w:p w14:paraId="582ECD22"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التمكين</w:t>
            </w:r>
          </w:p>
        </w:tc>
      </w:tr>
      <w:tr w:rsidR="008C3168" w:rsidRPr="00A749D2" w14:paraId="1F4A78C7" w14:textId="77777777" w:rsidTr="00623E57">
        <w:tc>
          <w:tcPr>
            <w:tcW w:w="7088" w:type="dxa"/>
            <w:shd w:val="clear" w:color="auto" w:fill="FFFFFF"/>
          </w:tcPr>
          <w:p w14:paraId="5A1E0BA2" w14:textId="77777777" w:rsidR="008C3168" w:rsidRPr="00A749D2" w:rsidRDefault="008C3168" w:rsidP="00623E57">
            <w:pPr>
              <w:autoSpaceDE/>
              <w:autoSpaceDN/>
              <w:bidi/>
              <w:rPr>
                <w:rFonts w:eastAsia="Times New Roman"/>
                <w:lang w:val="en-US" w:eastAsia="zh-CN"/>
              </w:rPr>
            </w:pPr>
            <w:r w:rsidRPr="00A749D2">
              <w:rPr>
                <w:rFonts w:eastAsia="Arial Unicode MS"/>
                <w:rtl/>
              </w:rPr>
              <w:t>يشير المصطلح إلى عملية اتخاذ القرار التي تعتمد على أفضل البيانات والأبحاث المتاحة لتشكيل السياسات وتنفيذها،</w:t>
            </w:r>
            <w:r w:rsidRPr="00A749D2">
              <w:rPr>
                <w:rFonts w:eastAsia="Arial Unicode MS"/>
                <w:lang w:val="en-US"/>
              </w:rPr>
              <w:t xml:space="preserve"> </w:t>
            </w:r>
            <w:r w:rsidRPr="00A749D2">
              <w:rPr>
                <w:rFonts w:eastAsia="Arial Unicode MS"/>
                <w:rtl/>
              </w:rPr>
              <w:t>من خلال جمع الأدلة وتحليلها وتطبيقها بشكل منهجي لضمان فعالية وكفاءة السياسات واستنادها إلى المعلومات.</w:t>
            </w:r>
          </w:p>
        </w:tc>
        <w:tc>
          <w:tcPr>
            <w:tcW w:w="1938" w:type="dxa"/>
            <w:shd w:val="clear" w:color="auto" w:fill="FFFFFF"/>
          </w:tcPr>
          <w:p w14:paraId="4DB120F7"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قائم على الأدلة</w:t>
            </w:r>
          </w:p>
        </w:tc>
      </w:tr>
      <w:tr w:rsidR="008C3168" w:rsidRPr="00A749D2" w14:paraId="28FDB27A" w14:textId="77777777" w:rsidTr="00623E57">
        <w:tc>
          <w:tcPr>
            <w:tcW w:w="7088" w:type="dxa"/>
            <w:shd w:val="clear" w:color="auto" w:fill="FFFFFF"/>
          </w:tcPr>
          <w:p w14:paraId="070823FE" w14:textId="77777777" w:rsidR="008C3168" w:rsidRPr="00A749D2" w:rsidRDefault="008C3168" w:rsidP="00623E57">
            <w:pPr>
              <w:autoSpaceDE/>
              <w:autoSpaceDN/>
              <w:bidi/>
              <w:rPr>
                <w:rFonts w:eastAsia="Times New Roman"/>
                <w:lang w:val="en-US" w:eastAsia="zh-CN"/>
              </w:rPr>
            </w:pPr>
            <w:r w:rsidRPr="00A749D2">
              <w:rPr>
                <w:rFonts w:eastAsia="Arial Unicode MS"/>
                <w:rtl/>
              </w:rPr>
              <w:t>تعني المعاملة بالمساواة أو العدالة، والإنصاف، وعدم التحيز، والتكافؤ.</w:t>
            </w:r>
          </w:p>
        </w:tc>
        <w:tc>
          <w:tcPr>
            <w:tcW w:w="1938" w:type="dxa"/>
            <w:shd w:val="clear" w:color="auto" w:fill="FFFFFF"/>
          </w:tcPr>
          <w:p w14:paraId="5E597581"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الإنصاف</w:t>
            </w:r>
          </w:p>
        </w:tc>
      </w:tr>
      <w:tr w:rsidR="008C3168" w:rsidRPr="00A749D2" w14:paraId="0FC9E19F" w14:textId="77777777" w:rsidTr="00623E57">
        <w:tc>
          <w:tcPr>
            <w:tcW w:w="7088" w:type="dxa"/>
            <w:shd w:val="clear" w:color="auto" w:fill="FFFFFF"/>
          </w:tcPr>
          <w:p w14:paraId="27B4B947" w14:textId="77777777" w:rsidR="008C3168" w:rsidRPr="00A749D2" w:rsidRDefault="008C3168" w:rsidP="00623E57">
            <w:pPr>
              <w:autoSpaceDE/>
              <w:autoSpaceDN/>
              <w:bidi/>
              <w:rPr>
                <w:rFonts w:eastAsia="Times New Roman"/>
                <w:lang w:val="en-US" w:eastAsia="zh-CN"/>
              </w:rPr>
            </w:pPr>
            <w:r w:rsidRPr="00A749D2">
              <w:rPr>
                <w:rFonts w:eastAsia="Arial Unicode MS"/>
                <w:rtl/>
              </w:rPr>
              <w:t>الشعوب الأصلية في أستراليا، بما في ذلك مجتمعات السكان الأصليين وسكان جزر مضيق توريس.</w:t>
            </w:r>
          </w:p>
        </w:tc>
        <w:tc>
          <w:tcPr>
            <w:tcW w:w="1938" w:type="dxa"/>
            <w:shd w:val="clear" w:color="auto" w:fill="FFFFFF"/>
          </w:tcPr>
          <w:p w14:paraId="5B34B328"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الأمم الأولى</w:t>
            </w:r>
          </w:p>
        </w:tc>
      </w:tr>
      <w:tr w:rsidR="008C3168" w:rsidRPr="00A749D2" w14:paraId="4DDF368A" w14:textId="77777777" w:rsidTr="00623E57">
        <w:tc>
          <w:tcPr>
            <w:tcW w:w="7088" w:type="dxa"/>
            <w:shd w:val="clear" w:color="auto" w:fill="FFFFFF"/>
          </w:tcPr>
          <w:p w14:paraId="4EE14D4E" w14:textId="77777777" w:rsidR="008C3168" w:rsidRPr="00A749D2" w:rsidRDefault="008C3168" w:rsidP="00623E57">
            <w:pPr>
              <w:autoSpaceDE/>
              <w:autoSpaceDN/>
              <w:bidi/>
              <w:rPr>
                <w:rFonts w:eastAsia="Times New Roman"/>
                <w:lang w:val="en-US" w:eastAsia="zh-CN"/>
              </w:rPr>
            </w:pPr>
            <w:r w:rsidRPr="00A749D2">
              <w:rPr>
                <w:rFonts w:eastAsia="Arial Unicode MS"/>
                <w:rtl/>
              </w:rPr>
              <w:t>المساواة بين الجنسين بالنسبة لمقدمي الرعاية تعني ضمان حصول جميع مقدمي الرعاية، بغض النظر عن الجنس أو النوع الاجتماعي، على فرص متكافئة للحصول على الدعم والفرص والموارد.</w:t>
            </w:r>
            <w:r w:rsidRPr="00A749D2">
              <w:rPr>
                <w:rFonts w:eastAsia="Arial Unicode MS"/>
              </w:rPr>
              <w:t xml:space="preserve"> </w:t>
            </w:r>
            <w:r w:rsidRPr="00A749D2">
              <w:rPr>
                <w:rFonts w:eastAsia="Arial Unicode MS"/>
                <w:rtl/>
              </w:rPr>
              <w:t>وتهدف إلى إزالة العوائق المتعلقة بالجندر التي قد تؤدي إلى معاملة أو نتائج غير متساوية.</w:t>
            </w:r>
          </w:p>
        </w:tc>
        <w:tc>
          <w:tcPr>
            <w:tcW w:w="1938" w:type="dxa"/>
            <w:shd w:val="clear" w:color="auto" w:fill="FFFFFF"/>
          </w:tcPr>
          <w:p w14:paraId="345F7A2F"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المساواة بين الجنسين</w:t>
            </w:r>
          </w:p>
        </w:tc>
      </w:tr>
      <w:tr w:rsidR="008C3168" w:rsidRPr="00A749D2" w14:paraId="68D08D28" w14:textId="77777777" w:rsidTr="00623E57">
        <w:tc>
          <w:tcPr>
            <w:tcW w:w="7088" w:type="dxa"/>
            <w:shd w:val="clear" w:color="auto" w:fill="FFFFFF"/>
          </w:tcPr>
          <w:p w14:paraId="073C2154" w14:textId="77777777" w:rsidR="008C3168" w:rsidRPr="00A749D2" w:rsidRDefault="008C3168" w:rsidP="00623E57">
            <w:pPr>
              <w:autoSpaceDE/>
              <w:autoSpaceDN/>
              <w:bidi/>
              <w:rPr>
                <w:rFonts w:eastAsia="Times New Roman"/>
                <w:lang w:val="en-US" w:eastAsia="zh-CN"/>
              </w:rPr>
            </w:pPr>
            <w:r w:rsidRPr="00A749D2">
              <w:rPr>
                <w:rFonts w:eastAsia="Arial Unicode MS"/>
                <w:rtl/>
              </w:rPr>
              <w:t>يشير إلى توفير نهج شامل يضمن حصول جميع مقدمي الرعاية على فرص متساوية في الموارد والدعم والفرص،</w:t>
            </w:r>
            <w:r w:rsidRPr="00A749D2">
              <w:rPr>
                <w:rFonts w:eastAsia="Arial Unicode MS"/>
              </w:rPr>
              <w:t xml:space="preserve"> </w:t>
            </w:r>
            <w:r w:rsidRPr="00A749D2">
              <w:rPr>
                <w:rFonts w:eastAsia="Arial Unicode MS"/>
                <w:rtl/>
              </w:rPr>
              <w:t>مع تلبية الاحتياجات ومراعاة الخلفيات المتنوعة، وتعزيز بيئة حيث يمكن لكل مقدم رعاية أن يزدهر ويساهم بشكل فعال.</w:t>
            </w:r>
          </w:p>
        </w:tc>
        <w:tc>
          <w:tcPr>
            <w:tcW w:w="1938" w:type="dxa"/>
            <w:shd w:val="clear" w:color="auto" w:fill="FFFFFF"/>
          </w:tcPr>
          <w:p w14:paraId="28D75B26"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شامل</w:t>
            </w:r>
          </w:p>
        </w:tc>
      </w:tr>
      <w:tr w:rsidR="008C3168" w:rsidRPr="00A749D2" w14:paraId="3B67C453" w14:textId="77777777" w:rsidTr="00623E57">
        <w:tc>
          <w:tcPr>
            <w:tcW w:w="7088" w:type="dxa"/>
            <w:shd w:val="clear" w:color="auto" w:fill="FFFFFF"/>
          </w:tcPr>
          <w:p w14:paraId="23C414E5" w14:textId="77777777" w:rsidR="008C3168" w:rsidRPr="00A749D2" w:rsidRDefault="008C3168" w:rsidP="00623E57">
            <w:pPr>
              <w:autoSpaceDE/>
              <w:autoSpaceDN/>
              <w:bidi/>
              <w:rPr>
                <w:rFonts w:eastAsia="Times New Roman"/>
                <w:lang w:val="en-US" w:eastAsia="zh-CN"/>
              </w:rPr>
            </w:pPr>
            <w:r w:rsidRPr="00A749D2">
              <w:rPr>
                <w:rFonts w:eastAsia="Arial Unicode MS"/>
                <w:rtl/>
              </w:rPr>
              <w:t>يشير إلى وضع إرشادات لإدارة الاستفسارات داخل المؤسسة،</w:t>
            </w:r>
            <w:r w:rsidRPr="00A749D2">
              <w:rPr>
                <w:rFonts w:eastAsia="Arial Unicode MS"/>
              </w:rPr>
              <w:t xml:space="preserve"> </w:t>
            </w:r>
            <w:r w:rsidRPr="00A749D2">
              <w:rPr>
                <w:rFonts w:eastAsia="Arial Unicode MS"/>
                <w:rtl/>
              </w:rPr>
              <w:t>ويحدد عملية تقديم الاستفسارات ومتابعتها والرد عليها لضمان التعامل الدقيق وفي الوقت المناسب،</w:t>
            </w:r>
            <w:r w:rsidRPr="00A749D2">
              <w:rPr>
                <w:rFonts w:eastAsia="Arial Unicode MS"/>
              </w:rPr>
              <w:t xml:space="preserve"> </w:t>
            </w:r>
            <w:r w:rsidRPr="00A749D2">
              <w:rPr>
                <w:rFonts w:eastAsia="Arial Unicode MS"/>
                <w:rtl/>
              </w:rPr>
              <w:t>مع تحديد المسؤوليات وأوقات الاستجابة وطرق التواصل لضمان الشفافية والكفاءة.</w:t>
            </w:r>
            <w:r w:rsidRPr="00A749D2">
              <w:rPr>
                <w:rFonts w:eastAsia="Arial Unicode MS"/>
              </w:rPr>
              <w:t xml:space="preserve"> </w:t>
            </w:r>
            <w:r w:rsidRPr="00A749D2">
              <w:rPr>
                <w:rFonts w:eastAsia="Arial Unicode MS"/>
                <w:rtl/>
              </w:rPr>
              <w:t>تحقيق أو فحص رسمي لقضية معينة، في هذه الحالة، الاعتراف بمقدمي الرعاية غير مدفوعي الأجر.</w:t>
            </w:r>
          </w:p>
        </w:tc>
        <w:tc>
          <w:tcPr>
            <w:tcW w:w="1938" w:type="dxa"/>
            <w:shd w:val="clear" w:color="auto" w:fill="FFFFFF"/>
          </w:tcPr>
          <w:p w14:paraId="3462551B"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الاستفسار</w:t>
            </w:r>
          </w:p>
        </w:tc>
      </w:tr>
      <w:tr w:rsidR="008C3168" w:rsidRPr="00A749D2" w14:paraId="2EFA168F" w14:textId="77777777" w:rsidTr="00623E57">
        <w:tc>
          <w:tcPr>
            <w:tcW w:w="7088" w:type="dxa"/>
            <w:shd w:val="clear" w:color="auto" w:fill="FFFFFF"/>
          </w:tcPr>
          <w:p w14:paraId="16E383FD" w14:textId="77777777" w:rsidR="008C3168" w:rsidRPr="00A749D2" w:rsidRDefault="008C3168" w:rsidP="00623E57">
            <w:pPr>
              <w:autoSpaceDE/>
              <w:autoSpaceDN/>
              <w:bidi/>
              <w:rPr>
                <w:rFonts w:eastAsia="Times New Roman"/>
                <w:lang w:val="en-US" w:eastAsia="zh-CN"/>
              </w:rPr>
            </w:pPr>
            <w:r w:rsidRPr="00A749D2">
              <w:rPr>
                <w:rFonts w:eastAsia="Arial Unicode MS"/>
                <w:rtl/>
              </w:rPr>
              <w:t>تشير إلى الطبيعة المترابطة للتصنيفات الاجتماعية مثل العرق، الطبقة، والنوع الاجتماعي (الجندر) كما تنطبق على فرد أو مجموعة معينة، مما يخلق أنظمة تمييز وتهميش مترابطة ومتداخلة.</w:t>
            </w:r>
            <w:r w:rsidRPr="00A749D2">
              <w:rPr>
                <w:rFonts w:eastAsia="Arial Unicode MS"/>
              </w:rPr>
              <w:t xml:space="preserve"> </w:t>
            </w:r>
            <w:r w:rsidRPr="00A749D2">
              <w:rPr>
                <w:rFonts w:eastAsia="Arial Unicode MS"/>
                <w:rtl/>
              </w:rPr>
              <w:t>"من خلال وعي بالتقاطعية، يمكننا فهم الاختلافات بيننا بشكل أفضل وتعزيز التفاهم."</w:t>
            </w:r>
          </w:p>
        </w:tc>
        <w:tc>
          <w:tcPr>
            <w:tcW w:w="1938" w:type="dxa"/>
            <w:shd w:val="clear" w:color="auto" w:fill="FFFFFF"/>
          </w:tcPr>
          <w:p w14:paraId="314B409A"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التقاطع</w:t>
            </w:r>
          </w:p>
        </w:tc>
      </w:tr>
      <w:tr w:rsidR="008C3168" w:rsidRPr="00A749D2" w14:paraId="5F1709AB" w14:textId="77777777" w:rsidTr="00623E57">
        <w:tc>
          <w:tcPr>
            <w:tcW w:w="7088" w:type="dxa"/>
            <w:shd w:val="clear" w:color="auto" w:fill="FFFFFF"/>
          </w:tcPr>
          <w:p w14:paraId="4B4031C8" w14:textId="77777777" w:rsidR="008C3168" w:rsidRPr="00A749D2" w:rsidRDefault="008C3168" w:rsidP="00623E57">
            <w:pPr>
              <w:autoSpaceDE/>
              <w:autoSpaceDN/>
              <w:bidi/>
              <w:rPr>
                <w:rFonts w:eastAsia="Times New Roman"/>
                <w:lang w:val="en-US" w:eastAsia="zh-CN"/>
              </w:rPr>
            </w:pPr>
            <w:r w:rsidRPr="00A749D2">
              <w:rPr>
                <w:rFonts w:eastAsia="Arial Unicode MS"/>
                <w:rtl/>
              </w:rPr>
              <w:t>يشير إلى الأشخاص ذوي الميول الجنسية والهويات الجندرية المتنوعة، بما في ذلك المثليات، والمثليين، ومزدوجي الميول الجنسية، والمتحولين جنسيًا، والكوير، وثنائي الجنس، وعديمي الميل الجنسي.</w:t>
            </w:r>
          </w:p>
        </w:tc>
        <w:tc>
          <w:tcPr>
            <w:tcW w:w="1938" w:type="dxa"/>
            <w:shd w:val="clear" w:color="auto" w:fill="FFFFFF"/>
          </w:tcPr>
          <w:p w14:paraId="78C2AA95"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مجتمع الميم (+</w:t>
            </w:r>
            <w:r w:rsidRPr="00A749D2">
              <w:rPr>
                <w:rFonts w:eastAsia="Arial Unicode MS"/>
                <w:b/>
                <w:bCs/>
              </w:rPr>
              <w:t>LGBTQIA</w:t>
            </w:r>
            <w:r w:rsidRPr="00A749D2">
              <w:rPr>
                <w:rFonts w:eastAsia="Arial Unicode MS"/>
                <w:b/>
                <w:bCs/>
                <w:rtl/>
              </w:rPr>
              <w:t>)</w:t>
            </w:r>
          </w:p>
        </w:tc>
      </w:tr>
      <w:tr w:rsidR="008C3168" w:rsidRPr="00A749D2" w14:paraId="71C120FD" w14:textId="77777777" w:rsidTr="00623E57">
        <w:tc>
          <w:tcPr>
            <w:tcW w:w="7088" w:type="dxa"/>
            <w:shd w:val="clear" w:color="auto" w:fill="FFFFFF"/>
          </w:tcPr>
          <w:p w14:paraId="11DAC269" w14:textId="77777777" w:rsidR="008C3168" w:rsidRPr="00A749D2" w:rsidRDefault="008C3168" w:rsidP="00623E57">
            <w:pPr>
              <w:autoSpaceDE/>
              <w:autoSpaceDN/>
              <w:bidi/>
              <w:rPr>
                <w:rFonts w:eastAsia="Times New Roman"/>
                <w:lang w:val="en-US" w:eastAsia="zh-CN"/>
              </w:rPr>
            </w:pPr>
            <w:r w:rsidRPr="00A749D2">
              <w:rPr>
                <w:rFonts w:eastAsia="Arial Unicode MS"/>
                <w:rtl/>
              </w:rPr>
              <w:t>اتفاقية وقّعت عليها جميع الحكومات وائتلاف القمم بهدف تمكين شعوب السكان الأصليين وسكان جزر مضيق توريس والحكومات من العمل معًا لتجاوز التفاوتات التي يعاني منها السكان الأصليون وسكان جزر مضيق توريس وتحقيق نتائج حياة مساوية لجميع الأستراليين.</w:t>
            </w:r>
            <w:r w:rsidRPr="00A749D2">
              <w:rPr>
                <w:rFonts w:eastAsia="Arial Unicode MS"/>
              </w:rPr>
              <w:t xml:space="preserve"> </w:t>
            </w:r>
            <w:r w:rsidRPr="00A749D2">
              <w:rPr>
                <w:rFonts w:eastAsia="Arial Unicode MS"/>
                <w:rtl/>
              </w:rPr>
              <w:t>تم وضع هذه التعريفات خصيصًا لمسودة استراتيجية مقدمي الرعاية.</w:t>
            </w:r>
            <w:r w:rsidRPr="00A749D2">
              <w:rPr>
                <w:rFonts w:eastAsia="Arial Unicode MS"/>
              </w:rPr>
              <w:t xml:space="preserve"> </w:t>
            </w:r>
            <w:r w:rsidRPr="00A749D2">
              <w:rPr>
                <w:rFonts w:eastAsia="Arial Unicode MS"/>
                <w:rtl/>
              </w:rPr>
              <w:t>إلا أن هذه التعريفات ليست شاملة، وقد توجد اختلافات في الأدبيات وعبر الولايات القضائية المختلفة.</w:t>
            </w:r>
          </w:p>
        </w:tc>
        <w:tc>
          <w:tcPr>
            <w:tcW w:w="1938" w:type="dxa"/>
            <w:shd w:val="clear" w:color="auto" w:fill="FFFFFF"/>
          </w:tcPr>
          <w:p w14:paraId="1060EF18"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الاتفاقية الوطنية لسد الفجوة</w:t>
            </w:r>
          </w:p>
        </w:tc>
      </w:tr>
    </w:tbl>
    <w:p w14:paraId="6BCA597A" w14:textId="77777777" w:rsidR="00EB508C" w:rsidRPr="006A7550" w:rsidRDefault="00EB508C" w:rsidP="004A1850">
      <w:pPr>
        <w:pStyle w:val="BodyText"/>
        <w:spacing w:beforeLines="50" w:before="120" w:afterLines="50" w:after="120"/>
        <w:rPr>
          <w:rFonts w:ascii="Calibri" w:hAnsi="Calibri"/>
        </w:rPr>
      </w:pPr>
    </w:p>
    <w:p w14:paraId="4CD7979A" w14:textId="77777777" w:rsidR="00EB508C" w:rsidRPr="006A7550" w:rsidRDefault="00000000" w:rsidP="004A1850">
      <w:pPr>
        <w:spacing w:beforeLines="50" w:before="120" w:afterLines="50" w:after="120"/>
        <w:rPr>
          <w:rFonts w:ascii="Calibri" w:hAnsi="Calibri"/>
        </w:rPr>
      </w:pPr>
      <w:r w:rsidRPr="006A7550">
        <w:rPr>
          <w:rFonts w:ascii="Calibri" w:hAnsi="Calibri"/>
        </w:rPr>
        <w:br w:type="page"/>
      </w:r>
    </w:p>
    <w:p w14:paraId="05DFD992" w14:textId="77777777" w:rsidR="00B57C4F" w:rsidRPr="006A7550" w:rsidRDefault="00000000" w:rsidP="004A1850">
      <w:pPr>
        <w:pStyle w:val="BodyText"/>
        <w:bidi/>
        <w:spacing w:beforeLines="50" w:before="120" w:afterLines="50" w:after="120"/>
        <w:rPr>
          <w:rFonts w:ascii="Calibri" w:hAnsi="Calibri"/>
        </w:rPr>
      </w:pPr>
      <w:r w:rsidRPr="006A7550">
        <w:rPr>
          <w:rFonts w:ascii="Calibri" w:hAnsi="Calibri"/>
          <w:rtl/>
          <w:lang w:val="ar"/>
        </w:rPr>
        <w:lastRenderedPageBreak/>
        <w:t>تم وضع هذه التعريفات خصيصًا لمسودة استراتيجية مقدمي الرعاية. إلا أن هذه التعريفات ليست شاملة، وقد توجد اختلافات في الأدبيات وعبر الولايات القضائية المختلفة.</w:t>
      </w:r>
    </w:p>
    <w:tbl>
      <w:tblPr>
        <w:tblW w:w="5000" w:type="pct"/>
        <w:tblBorders>
          <w:bottom w:val="single" w:sz="4" w:space="0" w:color="4A78AD"/>
          <w:insideH w:val="single" w:sz="4" w:space="0" w:color="4A78AD"/>
        </w:tblBorders>
        <w:tblLayout w:type="fixed"/>
        <w:tblCellMar>
          <w:top w:w="57" w:type="dxa"/>
          <w:left w:w="85" w:type="dxa"/>
          <w:bottom w:w="57" w:type="dxa"/>
          <w:right w:w="85" w:type="dxa"/>
        </w:tblCellMar>
        <w:tblLook w:val="0000" w:firstRow="0" w:lastRow="0" w:firstColumn="0" w:lastColumn="0" w:noHBand="0" w:noVBand="0"/>
      </w:tblPr>
      <w:tblGrid>
        <w:gridCol w:w="7076"/>
        <w:gridCol w:w="3700"/>
      </w:tblGrid>
      <w:tr w:rsidR="008C3168" w:rsidRPr="00A749D2" w14:paraId="7C3C0423" w14:textId="77777777" w:rsidTr="00623E57">
        <w:tc>
          <w:tcPr>
            <w:tcW w:w="5927" w:type="dxa"/>
            <w:shd w:val="clear" w:color="auto" w:fill="4A78AD"/>
            <w:vAlign w:val="bottom"/>
          </w:tcPr>
          <w:p w14:paraId="3742912A" w14:textId="77777777" w:rsidR="008C3168" w:rsidRPr="00A749D2" w:rsidRDefault="008C3168" w:rsidP="00623E57">
            <w:pPr>
              <w:bidi/>
              <w:rPr>
                <w:rFonts w:eastAsia="Times New Roman"/>
                <w:sz w:val="25"/>
                <w:szCs w:val="25"/>
                <w:lang w:val="en-US" w:eastAsia="zh-CN"/>
              </w:rPr>
            </w:pPr>
            <w:r w:rsidRPr="00A749D2">
              <w:rPr>
                <w:rFonts w:eastAsia="Arial Unicode MS"/>
                <w:b/>
                <w:bCs/>
                <w:color w:val="FFFFFF" w:themeColor="background1"/>
                <w:rtl/>
              </w:rPr>
              <w:t>الوصف</w:t>
            </w:r>
          </w:p>
        </w:tc>
        <w:tc>
          <w:tcPr>
            <w:tcW w:w="3099" w:type="dxa"/>
            <w:shd w:val="clear" w:color="auto" w:fill="4A78AD"/>
            <w:vAlign w:val="bottom"/>
          </w:tcPr>
          <w:p w14:paraId="0FC7BA20" w14:textId="77777777" w:rsidR="008C3168" w:rsidRPr="00A749D2" w:rsidRDefault="008C3168" w:rsidP="00623E57">
            <w:pPr>
              <w:bidi/>
              <w:rPr>
                <w:rFonts w:eastAsia="Times New Roman"/>
                <w:sz w:val="25"/>
                <w:szCs w:val="25"/>
                <w:lang w:val="en-US" w:eastAsia="zh-CN"/>
              </w:rPr>
            </w:pPr>
            <w:r w:rsidRPr="00A749D2">
              <w:rPr>
                <w:rFonts w:eastAsia="Arial Unicode MS"/>
                <w:b/>
                <w:bCs/>
                <w:color w:val="FFFFFF" w:themeColor="background1"/>
                <w:rtl/>
              </w:rPr>
              <w:t>المصطلح</w:t>
            </w:r>
          </w:p>
        </w:tc>
      </w:tr>
      <w:tr w:rsidR="008C3168" w:rsidRPr="00A749D2" w14:paraId="46948DE6" w14:textId="77777777" w:rsidTr="00623E57">
        <w:tc>
          <w:tcPr>
            <w:tcW w:w="5927" w:type="dxa"/>
            <w:shd w:val="clear" w:color="auto" w:fill="FFFFFF"/>
          </w:tcPr>
          <w:p w14:paraId="25779A7E" w14:textId="65F40176" w:rsidR="008C3168" w:rsidRPr="00A749D2" w:rsidRDefault="008C3168" w:rsidP="00623E57">
            <w:pPr>
              <w:autoSpaceDE/>
              <w:autoSpaceDN/>
              <w:bidi/>
              <w:rPr>
                <w:rFonts w:eastAsia="Times New Roman"/>
                <w:lang w:val="en-US" w:eastAsia="zh-CN"/>
              </w:rPr>
            </w:pPr>
            <w:r w:rsidRPr="00A749D2">
              <w:rPr>
                <w:rFonts w:eastAsia="Arial Unicode MS"/>
                <w:rtl/>
              </w:rPr>
              <w:t xml:space="preserve">يشير إلى كيان أو برنامج أو خدمة تُقدَّم أو تُدار بواسطة شخص يتمتع بخبرة </w:t>
            </w:r>
            <w:proofErr w:type="spellStart"/>
            <w:r w:rsidRPr="00A749D2">
              <w:rPr>
                <w:rFonts w:eastAsia="Arial Unicode MS"/>
                <w:rtl/>
              </w:rPr>
              <w:t>مُعاشة</w:t>
            </w:r>
            <w:proofErr w:type="spellEnd"/>
            <w:r w:rsidRPr="00A749D2">
              <w:rPr>
                <w:rFonts w:eastAsia="Arial Unicode MS"/>
                <w:rtl/>
              </w:rPr>
              <w:t xml:space="preserve"> ذات صلة.</w:t>
            </w:r>
            <w:r w:rsidRPr="00A749D2">
              <w:rPr>
                <w:rFonts w:eastAsia="Arial Unicode MS"/>
              </w:rPr>
              <w:t xml:space="preserve"> </w:t>
            </w:r>
            <w:r w:rsidRPr="00A749D2">
              <w:rPr>
                <w:rFonts w:eastAsia="Arial Unicode MS"/>
                <w:rtl/>
              </w:rPr>
              <w:t>ضمن إطار الاستراتيجية، يُقصد بذلك الدعم الذي يكون بقيادة مقدمي الرعاية أو فئة ديموغرافية محددة.</w:t>
            </w:r>
            <w:r w:rsidRPr="00A749D2">
              <w:rPr>
                <w:rFonts w:eastAsia="Arial Unicode MS"/>
              </w:rPr>
              <w:t xml:space="preserve"> </w:t>
            </w:r>
            <w:r w:rsidRPr="00A749D2">
              <w:rPr>
                <w:rFonts w:eastAsia="Arial Unicode MS"/>
                <w:rtl/>
              </w:rPr>
              <w:t>على سبيل المثال، مجموعة دعم مجتمع الميم (+</w:t>
            </w:r>
            <w:r w:rsidRPr="00A749D2">
              <w:rPr>
                <w:rFonts w:eastAsia="Arial Unicode MS"/>
              </w:rPr>
              <w:t>LGBTQIA</w:t>
            </w:r>
            <w:r w:rsidRPr="00A749D2">
              <w:rPr>
                <w:rFonts w:eastAsia="Arial Unicode MS"/>
                <w:rtl/>
              </w:rPr>
              <w:t>) التي يقودها شخص عضو في هذا المجتمع.</w:t>
            </w:r>
            <w:r w:rsidRPr="00A749D2">
              <w:rPr>
                <w:rFonts w:eastAsia="Arial Unicode MS"/>
              </w:rPr>
              <w:t xml:space="preserve"> </w:t>
            </w:r>
            <w:r w:rsidRPr="00A749D2">
              <w:rPr>
                <w:rFonts w:eastAsia="Arial Unicode MS"/>
                <w:rtl/>
              </w:rPr>
              <w:t xml:space="preserve">مثال آخر يتمثل في لجنة استشارية تضم أفرادًا لديهم تجارب </w:t>
            </w:r>
            <w:proofErr w:type="spellStart"/>
            <w:r w:rsidRPr="00A749D2">
              <w:rPr>
                <w:rFonts w:eastAsia="Arial Unicode MS"/>
                <w:rtl/>
              </w:rPr>
              <w:t>مُعاشة</w:t>
            </w:r>
            <w:proofErr w:type="spellEnd"/>
            <w:r w:rsidRPr="00A749D2">
              <w:rPr>
                <w:rFonts w:eastAsia="Arial Unicode MS"/>
                <w:rtl/>
              </w:rPr>
              <w:t xml:space="preserve"> </w:t>
            </w:r>
            <w:r w:rsidR="002E2F54">
              <w:rPr>
                <w:rFonts w:eastAsia="Arial Unicode MS"/>
                <w:lang w:val="en-US"/>
              </w:rPr>
              <w:br/>
            </w:r>
            <w:r w:rsidRPr="00A749D2">
              <w:rPr>
                <w:rFonts w:eastAsia="Arial Unicode MS"/>
                <w:rtl/>
              </w:rPr>
              <w:t>ذات صلة.</w:t>
            </w:r>
          </w:p>
        </w:tc>
        <w:tc>
          <w:tcPr>
            <w:tcW w:w="3099" w:type="dxa"/>
            <w:shd w:val="clear" w:color="auto" w:fill="FFFFFF"/>
          </w:tcPr>
          <w:p w14:paraId="786E9D46"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بقيادة الأقران</w:t>
            </w:r>
          </w:p>
        </w:tc>
      </w:tr>
      <w:tr w:rsidR="008C3168" w:rsidRPr="00A749D2" w14:paraId="0FB2D070" w14:textId="77777777" w:rsidTr="00623E57">
        <w:tc>
          <w:tcPr>
            <w:tcW w:w="5927" w:type="dxa"/>
            <w:shd w:val="clear" w:color="auto" w:fill="FFFFFF"/>
          </w:tcPr>
          <w:p w14:paraId="4C1499FA" w14:textId="77777777" w:rsidR="008C3168" w:rsidRPr="00A749D2" w:rsidRDefault="008C3168" w:rsidP="00623E57">
            <w:pPr>
              <w:autoSpaceDE/>
              <w:autoSpaceDN/>
              <w:bidi/>
              <w:rPr>
                <w:rFonts w:eastAsia="Times New Roman"/>
                <w:lang w:val="en-US" w:eastAsia="zh-CN"/>
              </w:rPr>
            </w:pPr>
            <w:r w:rsidRPr="00A749D2">
              <w:rPr>
                <w:rFonts w:eastAsia="Arial Unicode MS"/>
                <w:rtl/>
              </w:rPr>
              <w:t>طريقة تقدير واعتراف المجتمع بمساهمات مقدمي الرعاية، بهدف تحفيز وتقدير أولئك الذين يقدمون هذه المساهمة الكبيرة للمجتمع.</w:t>
            </w:r>
          </w:p>
        </w:tc>
        <w:tc>
          <w:tcPr>
            <w:tcW w:w="3099" w:type="dxa"/>
            <w:shd w:val="clear" w:color="auto" w:fill="FFFFFF"/>
          </w:tcPr>
          <w:p w14:paraId="4D63FB77"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الاعتراف</w:t>
            </w:r>
          </w:p>
        </w:tc>
      </w:tr>
      <w:tr w:rsidR="008C3168" w:rsidRPr="00A749D2" w14:paraId="6ABE9D0C" w14:textId="77777777" w:rsidTr="00623E57">
        <w:tc>
          <w:tcPr>
            <w:tcW w:w="5927" w:type="dxa"/>
            <w:shd w:val="clear" w:color="auto" w:fill="FFFFFF"/>
          </w:tcPr>
          <w:p w14:paraId="59F301BF" w14:textId="77777777" w:rsidR="008C3168" w:rsidRPr="00A749D2" w:rsidRDefault="008C3168" w:rsidP="00623E57">
            <w:pPr>
              <w:autoSpaceDE/>
              <w:autoSpaceDN/>
              <w:bidi/>
              <w:rPr>
                <w:rFonts w:eastAsia="Times New Roman"/>
                <w:lang w:val="en-US" w:eastAsia="zh-CN"/>
              </w:rPr>
            </w:pPr>
            <w:r w:rsidRPr="00A749D2">
              <w:rPr>
                <w:rFonts w:eastAsia="Arial Unicode MS"/>
                <w:rtl/>
              </w:rPr>
              <w:t>توفر الرعاية المؤقتة فترة راحة مؤقتة، مما يسمح للقائمين على الرعاية بالحصول على قسط من الراحة، أو تقليل الضغط، أو التركيز على شؤونهم الشخصية.</w:t>
            </w:r>
          </w:p>
        </w:tc>
        <w:tc>
          <w:tcPr>
            <w:tcW w:w="3099" w:type="dxa"/>
            <w:shd w:val="clear" w:color="auto" w:fill="FFFFFF"/>
          </w:tcPr>
          <w:p w14:paraId="5A96EAE8"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الرعاية المؤقتة</w:t>
            </w:r>
          </w:p>
        </w:tc>
      </w:tr>
      <w:tr w:rsidR="008C3168" w:rsidRPr="00A749D2" w14:paraId="3F52BBE4" w14:textId="77777777" w:rsidTr="00623E57">
        <w:tc>
          <w:tcPr>
            <w:tcW w:w="5927" w:type="dxa"/>
            <w:shd w:val="clear" w:color="auto" w:fill="FFFFFF"/>
          </w:tcPr>
          <w:p w14:paraId="2D9BBC3D" w14:textId="77777777" w:rsidR="008C3168" w:rsidRPr="00A749D2" w:rsidRDefault="008C3168" w:rsidP="00623E57">
            <w:pPr>
              <w:autoSpaceDE/>
              <w:autoSpaceDN/>
              <w:bidi/>
              <w:rPr>
                <w:rFonts w:eastAsia="Times New Roman"/>
                <w:lang w:val="en-US" w:eastAsia="zh-CN"/>
              </w:rPr>
            </w:pPr>
            <w:r w:rsidRPr="00A749D2">
              <w:rPr>
                <w:rFonts w:eastAsia="Arial Unicode MS"/>
                <w:rtl/>
              </w:rPr>
              <w:t>الأفراد أو المؤسسات المهتمة أو المستثمرة في نتائج الاستراتيجية، بما في ذلك مقدمو الرعاية ومقدمو الخدمات واللجان الاستشارية.</w:t>
            </w:r>
          </w:p>
        </w:tc>
        <w:tc>
          <w:tcPr>
            <w:tcW w:w="3099" w:type="dxa"/>
            <w:shd w:val="clear" w:color="auto" w:fill="FFFFFF"/>
          </w:tcPr>
          <w:p w14:paraId="4A9132B2"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أصحاب المصلحة</w:t>
            </w:r>
          </w:p>
        </w:tc>
      </w:tr>
      <w:tr w:rsidR="008C3168" w:rsidRPr="00A749D2" w14:paraId="285214F1" w14:textId="77777777" w:rsidTr="00623E57">
        <w:tc>
          <w:tcPr>
            <w:tcW w:w="5927" w:type="dxa"/>
            <w:shd w:val="clear" w:color="auto" w:fill="FFFFFF"/>
          </w:tcPr>
          <w:p w14:paraId="63FF02E0" w14:textId="77777777" w:rsidR="008C3168" w:rsidRPr="00A749D2" w:rsidRDefault="008C3168" w:rsidP="00623E57">
            <w:pPr>
              <w:autoSpaceDE/>
              <w:autoSpaceDN/>
              <w:bidi/>
              <w:rPr>
                <w:rFonts w:eastAsia="Times New Roman"/>
                <w:lang w:val="en-US" w:eastAsia="zh-CN"/>
              </w:rPr>
            </w:pPr>
            <w:r w:rsidRPr="00A749D2">
              <w:rPr>
                <w:rFonts w:eastAsia="Arial Unicode MS"/>
                <w:rtl/>
              </w:rPr>
              <w:t>شرح شامل لكيفية وسبب توقع حدوث التغيير المنشود، مع تفصيل الإجراءات والعمليات والشروط اللازمة.</w:t>
            </w:r>
          </w:p>
        </w:tc>
        <w:tc>
          <w:tcPr>
            <w:tcW w:w="3099" w:type="dxa"/>
            <w:shd w:val="clear" w:color="auto" w:fill="FFFFFF"/>
          </w:tcPr>
          <w:p w14:paraId="491E3E8A"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نظرية التغيير</w:t>
            </w:r>
          </w:p>
        </w:tc>
      </w:tr>
      <w:tr w:rsidR="008C3168" w:rsidRPr="00A749D2" w14:paraId="1DA62C53" w14:textId="77777777" w:rsidTr="00623E57">
        <w:tc>
          <w:tcPr>
            <w:tcW w:w="5927" w:type="dxa"/>
            <w:shd w:val="clear" w:color="auto" w:fill="FFFFFF"/>
          </w:tcPr>
          <w:p w14:paraId="6FFA2F19" w14:textId="77777777" w:rsidR="008C3168" w:rsidRPr="00A749D2" w:rsidRDefault="008C3168" w:rsidP="00623E57">
            <w:pPr>
              <w:autoSpaceDE/>
              <w:autoSpaceDN/>
              <w:bidi/>
              <w:rPr>
                <w:rFonts w:eastAsia="Times New Roman"/>
                <w:lang w:val="en-US" w:eastAsia="zh-CN"/>
              </w:rPr>
            </w:pPr>
            <w:r w:rsidRPr="00A749D2">
              <w:rPr>
                <w:rFonts w:eastAsia="Arial Unicode MS"/>
                <w:rtl/>
              </w:rPr>
              <w:t>يشير هذا المصطلح إلى تلبية الاحتياجات المحددة لكل مقدم رعاية من خلال التعرف على متطلباتهم الفريدة وتلبيتها.</w:t>
            </w:r>
            <w:r w:rsidRPr="00A749D2">
              <w:rPr>
                <w:rFonts w:eastAsia="Arial Unicode MS"/>
              </w:rPr>
              <w:t xml:space="preserve"> </w:t>
            </w:r>
            <w:r w:rsidRPr="00A749D2">
              <w:rPr>
                <w:rFonts w:eastAsia="Arial Unicode MS"/>
                <w:rtl/>
              </w:rPr>
              <w:t>ويوضح كيفية تحديد هذه الاحتياجات وتلبيتها لضمان تقديم الدعم والرعاية بشكل فعال.</w:t>
            </w:r>
            <w:r w:rsidRPr="00A749D2">
              <w:rPr>
                <w:rFonts w:eastAsia="Arial Unicode MS"/>
              </w:rPr>
              <w:t xml:space="preserve"> </w:t>
            </w:r>
            <w:r w:rsidRPr="00A749D2">
              <w:rPr>
                <w:rFonts w:eastAsia="Arial Unicode MS"/>
                <w:rtl/>
              </w:rPr>
              <w:t>ويهدف إلى تصميم المساعدة بما يتناسب مع ظروف كل مقدم رعاية، مما يعزز قدرتهم على تقديم رعاية ذات جودة عالية.</w:t>
            </w:r>
          </w:p>
        </w:tc>
        <w:tc>
          <w:tcPr>
            <w:tcW w:w="3099" w:type="dxa"/>
            <w:shd w:val="clear" w:color="auto" w:fill="FFFFFF"/>
          </w:tcPr>
          <w:p w14:paraId="6BEDD235"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احتياجات فريدة</w:t>
            </w:r>
          </w:p>
        </w:tc>
      </w:tr>
      <w:tr w:rsidR="008C3168" w:rsidRPr="00A749D2" w14:paraId="1A5DEDD2" w14:textId="77777777" w:rsidTr="00623E57">
        <w:tc>
          <w:tcPr>
            <w:tcW w:w="5927" w:type="dxa"/>
            <w:shd w:val="clear" w:color="auto" w:fill="FFFFFF"/>
          </w:tcPr>
          <w:p w14:paraId="0AFF2361" w14:textId="77777777" w:rsidR="008C3168" w:rsidRPr="00A749D2" w:rsidRDefault="008C3168" w:rsidP="00623E57">
            <w:pPr>
              <w:autoSpaceDE/>
              <w:autoSpaceDN/>
              <w:bidi/>
              <w:rPr>
                <w:rFonts w:eastAsia="Times New Roman"/>
                <w:lang w:val="en-US" w:eastAsia="zh-CN"/>
              </w:rPr>
            </w:pPr>
            <w:r w:rsidRPr="00A749D2">
              <w:rPr>
                <w:rFonts w:eastAsia="Arial Unicode MS"/>
                <w:rtl/>
              </w:rPr>
              <w:t>الشخص الذي يقدم الرعاية الشخصية والدعم والمساعدة لشخص آخر يحتاج إليها لأن هذا الشخص الآخر يعاني من إعاقة، أو يعاني من حالة طبية (بما في ذلك مرض عضال أو مزمن)، أو مرض نفسي، أو نتيجة تقدمه في السن وضعفه الجسدي.</w:t>
            </w:r>
            <w:r w:rsidRPr="00A749D2">
              <w:rPr>
                <w:rFonts w:eastAsia="Arial Unicode MS"/>
              </w:rPr>
              <w:t xml:space="preserve"> </w:t>
            </w:r>
            <w:r w:rsidRPr="00A749D2">
              <w:rPr>
                <w:rFonts w:eastAsia="Arial Unicode MS"/>
                <w:rtl/>
              </w:rPr>
              <w:t>يشمل التعريف مقدمي الرعاية الذين يحصلون على دعم مالي مثل مدفوعات الرعاية أو بدل الرعاية.</w:t>
            </w:r>
          </w:p>
        </w:tc>
        <w:tc>
          <w:tcPr>
            <w:tcW w:w="3099" w:type="dxa"/>
            <w:shd w:val="clear" w:color="auto" w:fill="FFFFFF"/>
          </w:tcPr>
          <w:p w14:paraId="78FCEEB1"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مقدم رعاية غير مدفوع الأجر</w:t>
            </w:r>
          </w:p>
        </w:tc>
      </w:tr>
      <w:tr w:rsidR="008C3168" w:rsidRPr="00A749D2" w14:paraId="5973F444" w14:textId="77777777" w:rsidTr="00623E57">
        <w:tc>
          <w:tcPr>
            <w:tcW w:w="5927" w:type="dxa"/>
            <w:shd w:val="clear" w:color="auto" w:fill="FFFFFF"/>
          </w:tcPr>
          <w:p w14:paraId="20794BF6" w14:textId="77777777" w:rsidR="008C3168" w:rsidRPr="00A749D2" w:rsidRDefault="008C3168" w:rsidP="00623E57">
            <w:pPr>
              <w:autoSpaceDE/>
              <w:autoSpaceDN/>
              <w:bidi/>
              <w:rPr>
                <w:rFonts w:eastAsia="Times New Roman"/>
                <w:lang w:val="en-US" w:eastAsia="zh-CN"/>
              </w:rPr>
            </w:pPr>
            <w:r w:rsidRPr="00A749D2">
              <w:rPr>
                <w:rFonts w:eastAsia="Arial Unicode MS"/>
                <w:rtl/>
              </w:rPr>
              <w:t>لدعم الصحة البدنية والنفسية والعاطفية لمقدمي الرعاية.</w:t>
            </w:r>
            <w:r w:rsidRPr="00A749D2">
              <w:rPr>
                <w:rFonts w:eastAsia="Arial Unicode MS"/>
              </w:rPr>
              <w:t xml:space="preserve"> </w:t>
            </w:r>
            <w:r w:rsidRPr="00A749D2">
              <w:rPr>
                <w:rFonts w:eastAsia="Arial Unicode MS"/>
                <w:rtl/>
              </w:rPr>
              <w:t>يساعد مقدم الرعاية على الحفاظ على توازن صحي بين مسؤوليات الرعاية والحياة الشخصية، بهدف تقليل التوتر وتحسين جودة الحياة بشكل عام.</w:t>
            </w:r>
          </w:p>
        </w:tc>
        <w:tc>
          <w:tcPr>
            <w:tcW w:w="3099" w:type="dxa"/>
            <w:shd w:val="clear" w:color="auto" w:fill="FFFFFF"/>
          </w:tcPr>
          <w:p w14:paraId="6863D875"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السلامة</w:t>
            </w:r>
          </w:p>
        </w:tc>
      </w:tr>
      <w:tr w:rsidR="008C3168" w:rsidRPr="00A749D2" w14:paraId="23B1A57A" w14:textId="77777777" w:rsidTr="00623E57">
        <w:tc>
          <w:tcPr>
            <w:tcW w:w="5927" w:type="dxa"/>
            <w:shd w:val="clear" w:color="auto" w:fill="FFFFFF"/>
          </w:tcPr>
          <w:p w14:paraId="506EC6E5" w14:textId="77777777" w:rsidR="008C3168" w:rsidRPr="00A749D2" w:rsidRDefault="008C3168" w:rsidP="00623E57">
            <w:pPr>
              <w:autoSpaceDE/>
              <w:autoSpaceDN/>
              <w:bidi/>
              <w:rPr>
                <w:rFonts w:eastAsia="Times New Roman"/>
                <w:lang w:val="en-US" w:eastAsia="zh-CN"/>
              </w:rPr>
            </w:pPr>
            <w:r w:rsidRPr="00A749D2">
              <w:rPr>
                <w:rFonts w:eastAsia="Arial Unicode MS"/>
                <w:rtl/>
              </w:rPr>
              <w:t>فريق عمل مشترك يهدف إلى التركيز على مهام أو مشاريع معينة، مثل تحسين مساعدة مقدمي الرعاية في التنقل ضمن الأنظمة.</w:t>
            </w:r>
          </w:p>
        </w:tc>
        <w:tc>
          <w:tcPr>
            <w:tcW w:w="3099" w:type="dxa"/>
            <w:shd w:val="clear" w:color="auto" w:fill="FFFFFF"/>
          </w:tcPr>
          <w:p w14:paraId="44D11223" w14:textId="77777777" w:rsidR="008C3168" w:rsidRPr="00A749D2" w:rsidRDefault="008C3168" w:rsidP="00623E57">
            <w:pPr>
              <w:autoSpaceDE/>
              <w:autoSpaceDN/>
              <w:bidi/>
              <w:rPr>
                <w:rFonts w:eastAsia="Times New Roman"/>
                <w:b/>
                <w:bCs/>
                <w:lang w:val="en-US" w:eastAsia="zh-CN"/>
              </w:rPr>
            </w:pPr>
            <w:r w:rsidRPr="00A749D2">
              <w:rPr>
                <w:rFonts w:eastAsia="Arial Unicode MS"/>
                <w:b/>
                <w:bCs/>
                <w:rtl/>
              </w:rPr>
              <w:t>مجموعة العمل</w:t>
            </w:r>
          </w:p>
        </w:tc>
      </w:tr>
    </w:tbl>
    <w:p w14:paraId="7E237F14" w14:textId="77777777" w:rsidR="00B57C4F" w:rsidRPr="006A7550" w:rsidRDefault="00B57C4F" w:rsidP="004A1850">
      <w:pPr>
        <w:pStyle w:val="BodyText"/>
        <w:spacing w:beforeLines="50" w:before="120" w:afterLines="50" w:after="120"/>
        <w:rPr>
          <w:rFonts w:ascii="Calibri" w:eastAsiaTheme="minorEastAsia" w:hAnsi="Calibri"/>
          <w:lang w:val="en-US" w:eastAsia="zh-CN"/>
        </w:rPr>
      </w:pPr>
    </w:p>
    <w:p w14:paraId="32CF1D86" w14:textId="77777777" w:rsidR="00B339F8" w:rsidRPr="006A7550" w:rsidRDefault="00B339F8" w:rsidP="004A1850">
      <w:pPr>
        <w:pStyle w:val="BodyText"/>
        <w:spacing w:beforeLines="50" w:before="120" w:afterLines="50" w:after="120"/>
        <w:rPr>
          <w:rFonts w:ascii="Calibri" w:hAnsi="Calibri"/>
          <w:sz w:val="2"/>
        </w:rPr>
      </w:pPr>
    </w:p>
    <w:p w14:paraId="4EAC6FE0" w14:textId="77777777" w:rsidR="00B339F8" w:rsidRPr="006A7550" w:rsidRDefault="00000000" w:rsidP="004A1850">
      <w:pPr>
        <w:pStyle w:val="BodyText"/>
        <w:spacing w:beforeLines="50" w:before="120" w:afterLines="50" w:after="120"/>
        <w:rPr>
          <w:rFonts w:ascii="Calibri" w:hAnsi="Calibri"/>
          <w:sz w:val="23"/>
        </w:rPr>
      </w:pPr>
      <w:r>
        <w:rPr>
          <w:rFonts w:ascii="Calibri" w:hAnsi="Calibri"/>
          <w:sz w:val="2"/>
        </w:rPr>
        <w:br w:type="page"/>
      </w:r>
    </w:p>
    <w:p w14:paraId="484CC82E" w14:textId="77777777" w:rsidR="00B339F8" w:rsidRPr="001E608D" w:rsidRDefault="00000000" w:rsidP="003811F4">
      <w:pPr>
        <w:pStyle w:val="Heading2"/>
        <w:bidi/>
        <w:rPr>
          <w:rFonts w:ascii="Tahoma" w:hAnsi="Tahoma" w:cs="Tahoma"/>
          <w:b w:val="0"/>
          <w:bCs w:val="0"/>
        </w:rPr>
      </w:pPr>
      <w:bookmarkStart w:id="25" w:name="_Toc256000025"/>
      <w:r w:rsidRPr="001E608D">
        <w:rPr>
          <w:rFonts w:ascii="Tahoma" w:hAnsi="Tahoma" w:cs="Tahoma"/>
          <w:b w:val="0"/>
          <w:bCs w:val="0"/>
          <w:rtl/>
          <w:lang w:val="ar"/>
        </w:rPr>
        <w:lastRenderedPageBreak/>
        <w:t>الملحق 3: المراجع</w:t>
      </w:r>
      <w:bookmarkEnd w:id="25"/>
    </w:p>
    <w:p w14:paraId="44A86474" w14:textId="77777777" w:rsidR="00B339F8" w:rsidRPr="001E608D" w:rsidRDefault="00000000" w:rsidP="001E608D">
      <w:pPr>
        <w:bidi/>
        <w:spacing w:beforeLines="50" w:before="120" w:afterLines="50" w:after="120"/>
        <w:ind w:leftChars="52" w:left="114" w:right="284"/>
        <w:rPr>
          <w:rFonts w:ascii="Calibri" w:hAnsi="Calibri"/>
          <w:sz w:val="20"/>
          <w:szCs w:val="20"/>
        </w:rPr>
      </w:pPr>
      <w:r w:rsidRPr="001E608D">
        <w:rPr>
          <w:rFonts w:ascii="Calibri" w:hAnsi="Calibri"/>
          <w:sz w:val="20"/>
          <w:szCs w:val="20"/>
          <w:rtl/>
          <w:lang w:val="ar"/>
        </w:rPr>
        <w:t>ABS (</w:t>
      </w:r>
      <w:proofErr w:type="spellStart"/>
      <w:r w:rsidRPr="001E608D">
        <w:rPr>
          <w:rFonts w:ascii="Calibri" w:hAnsi="Calibri"/>
          <w:sz w:val="20"/>
          <w:szCs w:val="20"/>
          <w:rtl/>
          <w:lang w:val="ar"/>
        </w:rPr>
        <w:t>Australian</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Bureau</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of</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Statistics</w:t>
      </w:r>
      <w:proofErr w:type="spellEnd"/>
      <w:r w:rsidRPr="001E608D">
        <w:rPr>
          <w:rFonts w:ascii="Calibri" w:hAnsi="Calibri"/>
          <w:sz w:val="20"/>
          <w:szCs w:val="20"/>
          <w:rtl/>
          <w:lang w:val="ar"/>
        </w:rPr>
        <w:t xml:space="preserve">) (2024a) </w:t>
      </w:r>
      <w:proofErr w:type="spellStart"/>
      <w:r w:rsidRPr="001E608D">
        <w:rPr>
          <w:rFonts w:ascii="Calibri" w:hAnsi="Calibri"/>
          <w:i/>
          <w:color w:val="4A78AD"/>
          <w:sz w:val="20"/>
          <w:szCs w:val="20"/>
          <w:u w:val="single" w:color="4A78AD"/>
          <w:rtl/>
          <w:lang w:val="ar"/>
        </w:rPr>
        <w:t>Disability</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Ageing</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and</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Carers</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Australia</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Summary</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of</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Findings</w:t>
      </w:r>
      <w:proofErr w:type="spellEnd"/>
      <w:r w:rsidRPr="001E608D">
        <w:rPr>
          <w:rFonts w:ascii="Calibri" w:hAnsi="Calibri"/>
          <w:sz w:val="20"/>
          <w:szCs w:val="20"/>
          <w:rtl/>
          <w:lang w:val="ar"/>
        </w:rPr>
        <w:t xml:space="preserve">, ABS website,19 </w:t>
      </w:r>
      <w:proofErr w:type="spellStart"/>
      <w:r w:rsidRPr="001E608D">
        <w:rPr>
          <w:rFonts w:ascii="Calibri" w:hAnsi="Calibri"/>
          <w:sz w:val="20"/>
          <w:szCs w:val="20"/>
          <w:rtl/>
          <w:lang w:val="ar"/>
        </w:rPr>
        <w:t>August</w:t>
      </w:r>
      <w:proofErr w:type="spellEnd"/>
      <w:r w:rsidRPr="001E608D">
        <w:rPr>
          <w:rFonts w:ascii="Calibri" w:hAnsi="Calibri"/>
          <w:sz w:val="20"/>
          <w:szCs w:val="20"/>
          <w:rtl/>
          <w:lang w:val="ar"/>
        </w:rPr>
        <w:t xml:space="preserve"> 2024</w:t>
      </w:r>
    </w:p>
    <w:p w14:paraId="0B228485" w14:textId="77777777" w:rsidR="007D1FEC" w:rsidRPr="001E608D" w:rsidRDefault="00000000" w:rsidP="001E608D">
      <w:pPr>
        <w:bidi/>
        <w:spacing w:beforeLines="50" w:before="120" w:afterLines="50" w:after="120"/>
        <w:ind w:leftChars="52" w:left="114" w:right="284"/>
        <w:rPr>
          <w:rFonts w:ascii="Calibri" w:eastAsiaTheme="minorEastAsia" w:hAnsi="Calibri"/>
          <w:sz w:val="20"/>
          <w:szCs w:val="20"/>
          <w:lang w:eastAsia="zh-CN"/>
        </w:rPr>
      </w:pPr>
      <w:r w:rsidRPr="001E608D">
        <w:rPr>
          <w:rFonts w:ascii="Calibri" w:hAnsi="Calibri"/>
          <w:sz w:val="20"/>
          <w:szCs w:val="20"/>
          <w:rtl/>
          <w:lang w:val="ar"/>
        </w:rPr>
        <w:t xml:space="preserve">ABS المكتب الأسترالي للإحصاء (2024ب) </w:t>
      </w:r>
      <w:proofErr w:type="spellStart"/>
      <w:r w:rsidRPr="001E608D">
        <w:rPr>
          <w:rFonts w:ascii="Calibri" w:hAnsi="Calibri"/>
          <w:i/>
          <w:color w:val="4A78AD"/>
          <w:sz w:val="20"/>
          <w:szCs w:val="20"/>
          <w:u w:val="single" w:color="4A78AD"/>
          <w:rtl/>
          <w:lang w:val="ar"/>
        </w:rPr>
        <w:t>Mental</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health</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findings</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for</w:t>
      </w:r>
      <w:proofErr w:type="spellEnd"/>
      <w:r w:rsidRPr="001E608D">
        <w:rPr>
          <w:rFonts w:ascii="Calibri" w:hAnsi="Calibri"/>
          <w:i/>
          <w:color w:val="4A78AD"/>
          <w:sz w:val="20"/>
          <w:szCs w:val="20"/>
          <w:u w:val="single" w:color="4A78AD"/>
          <w:rtl/>
          <w:lang w:val="ar"/>
        </w:rPr>
        <w:t xml:space="preserve"> LGBTQ+ </w:t>
      </w:r>
      <w:proofErr w:type="spellStart"/>
      <w:r w:rsidRPr="001E608D">
        <w:rPr>
          <w:rFonts w:ascii="Calibri" w:hAnsi="Calibri"/>
          <w:i/>
          <w:color w:val="4A78AD"/>
          <w:sz w:val="20"/>
          <w:szCs w:val="20"/>
          <w:u w:val="single" w:color="4A78AD"/>
          <w:rtl/>
          <w:lang w:val="ar"/>
        </w:rPr>
        <w:t>Australians</w:t>
      </w:r>
      <w:proofErr w:type="spellEnd"/>
      <w:r w:rsidRPr="001E608D">
        <w:rPr>
          <w:rFonts w:ascii="Calibri" w:hAnsi="Calibri"/>
          <w:sz w:val="20"/>
          <w:szCs w:val="20"/>
          <w:rtl/>
          <w:lang w:val="ar"/>
        </w:rPr>
        <w:t xml:space="preserve">, ABS </w:t>
      </w:r>
      <w:proofErr w:type="spellStart"/>
      <w:r w:rsidRPr="001E608D">
        <w:rPr>
          <w:rFonts w:ascii="Calibri" w:hAnsi="Calibri"/>
          <w:sz w:val="20"/>
          <w:szCs w:val="20"/>
          <w:rtl/>
          <w:lang w:val="ar"/>
        </w:rPr>
        <w:t>website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accessed</w:t>
      </w:r>
      <w:proofErr w:type="spellEnd"/>
      <w:r w:rsidRPr="001E608D">
        <w:rPr>
          <w:rFonts w:ascii="Calibri" w:hAnsi="Calibri"/>
          <w:sz w:val="20"/>
          <w:szCs w:val="20"/>
          <w:rtl/>
          <w:lang w:val="ar"/>
        </w:rPr>
        <w:t xml:space="preserve"> 5 </w:t>
      </w:r>
      <w:proofErr w:type="spellStart"/>
      <w:r w:rsidRPr="001E608D">
        <w:rPr>
          <w:rFonts w:ascii="Calibri" w:hAnsi="Calibri"/>
          <w:sz w:val="20"/>
          <w:szCs w:val="20"/>
          <w:rtl/>
          <w:lang w:val="ar"/>
        </w:rPr>
        <w:t>September</w:t>
      </w:r>
      <w:proofErr w:type="spellEnd"/>
      <w:r w:rsidRPr="001E608D">
        <w:rPr>
          <w:rFonts w:ascii="Calibri" w:hAnsi="Calibri"/>
          <w:sz w:val="20"/>
          <w:szCs w:val="20"/>
          <w:rtl/>
          <w:lang w:val="ar"/>
        </w:rPr>
        <w:t xml:space="preserve"> 2024 </w:t>
      </w:r>
    </w:p>
    <w:p w14:paraId="464295A4" w14:textId="77777777" w:rsidR="00B339F8" w:rsidRPr="001E608D" w:rsidRDefault="00000000" w:rsidP="001E608D">
      <w:pPr>
        <w:bidi/>
        <w:spacing w:beforeLines="50" w:before="120" w:afterLines="50" w:after="120"/>
        <w:ind w:leftChars="52" w:left="114" w:right="284"/>
        <w:rPr>
          <w:rFonts w:ascii="Calibri" w:hAnsi="Calibri"/>
          <w:sz w:val="20"/>
          <w:szCs w:val="20"/>
        </w:rPr>
      </w:pPr>
      <w:r w:rsidRPr="001E608D">
        <w:rPr>
          <w:rFonts w:ascii="Calibri" w:hAnsi="Calibri"/>
          <w:sz w:val="20"/>
          <w:szCs w:val="20"/>
          <w:rtl/>
          <w:lang w:val="ar"/>
        </w:rPr>
        <w:t xml:space="preserve">ABS المكتب الأسترالي للإحصاء (2022) </w:t>
      </w:r>
      <w:proofErr w:type="spellStart"/>
      <w:r w:rsidRPr="001E608D">
        <w:rPr>
          <w:rFonts w:ascii="Calibri" w:hAnsi="Calibri"/>
          <w:color w:val="4A78AD"/>
          <w:sz w:val="20"/>
          <w:szCs w:val="20"/>
          <w:u w:val="single" w:color="4A78AD"/>
          <w:rtl/>
          <w:lang w:val="ar"/>
        </w:rPr>
        <w:t>Australian</w:t>
      </w:r>
      <w:proofErr w:type="spellEnd"/>
      <w:r w:rsidRPr="001E608D">
        <w:rPr>
          <w:rFonts w:ascii="Calibri" w:hAnsi="Calibri"/>
          <w:color w:val="4A78AD"/>
          <w:sz w:val="20"/>
          <w:szCs w:val="20"/>
          <w:u w:val="single" w:color="4A78AD"/>
          <w:rtl/>
          <w:lang w:val="ar"/>
        </w:rPr>
        <w:t xml:space="preserve"> </w:t>
      </w:r>
      <w:proofErr w:type="spellStart"/>
      <w:r w:rsidRPr="001E608D">
        <w:rPr>
          <w:rFonts w:ascii="Calibri" w:hAnsi="Calibri"/>
          <w:color w:val="4A78AD"/>
          <w:sz w:val="20"/>
          <w:szCs w:val="20"/>
          <w:u w:val="single" w:color="4A78AD"/>
          <w:rtl/>
          <w:lang w:val="ar"/>
        </w:rPr>
        <w:t>Defence</w:t>
      </w:r>
      <w:proofErr w:type="spellEnd"/>
      <w:r w:rsidRPr="001E608D">
        <w:rPr>
          <w:rFonts w:ascii="Calibri" w:hAnsi="Calibri"/>
          <w:color w:val="4A78AD"/>
          <w:sz w:val="20"/>
          <w:szCs w:val="20"/>
          <w:u w:val="single" w:color="4A78AD"/>
          <w:rtl/>
          <w:lang w:val="ar"/>
        </w:rPr>
        <w:t xml:space="preserve"> </w:t>
      </w:r>
      <w:proofErr w:type="spellStart"/>
      <w:r w:rsidRPr="001E608D">
        <w:rPr>
          <w:rFonts w:ascii="Calibri" w:hAnsi="Calibri"/>
          <w:color w:val="4A78AD"/>
          <w:sz w:val="20"/>
          <w:szCs w:val="20"/>
          <w:u w:val="single" w:color="4A78AD"/>
          <w:rtl/>
          <w:lang w:val="ar"/>
        </w:rPr>
        <w:t>Force</w:t>
      </w:r>
      <w:proofErr w:type="spellEnd"/>
      <w:r w:rsidRPr="001E608D">
        <w:rPr>
          <w:rFonts w:ascii="Calibri" w:hAnsi="Calibri"/>
          <w:color w:val="4A78AD"/>
          <w:sz w:val="20"/>
          <w:szCs w:val="20"/>
          <w:u w:val="single" w:color="4A78AD"/>
          <w:rtl/>
          <w:lang w:val="ar"/>
        </w:rPr>
        <w:t xml:space="preserve"> </w:t>
      </w:r>
      <w:proofErr w:type="spellStart"/>
      <w:r w:rsidRPr="001E608D">
        <w:rPr>
          <w:rFonts w:ascii="Calibri" w:hAnsi="Calibri"/>
          <w:color w:val="4A78AD"/>
          <w:sz w:val="20"/>
          <w:szCs w:val="20"/>
          <w:u w:val="single" w:color="4A78AD"/>
          <w:rtl/>
          <w:lang w:val="ar"/>
        </w:rPr>
        <w:t>service</w:t>
      </w:r>
      <w:proofErr w:type="spellEnd"/>
      <w:r w:rsidRPr="001E608D">
        <w:rPr>
          <w:rFonts w:ascii="Calibri" w:hAnsi="Calibri"/>
          <w:sz w:val="20"/>
          <w:szCs w:val="20"/>
          <w:rtl/>
          <w:lang w:val="ar"/>
        </w:rPr>
        <w:t xml:space="preserve">, ABS </w:t>
      </w:r>
      <w:proofErr w:type="spellStart"/>
      <w:r w:rsidRPr="001E608D">
        <w:rPr>
          <w:rFonts w:ascii="Calibri" w:hAnsi="Calibri"/>
          <w:sz w:val="20"/>
          <w:szCs w:val="20"/>
          <w:rtl/>
          <w:lang w:val="ar"/>
        </w:rPr>
        <w:t>Website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accessed</w:t>
      </w:r>
      <w:proofErr w:type="spellEnd"/>
      <w:r w:rsidRPr="001E608D">
        <w:rPr>
          <w:rFonts w:ascii="Calibri" w:hAnsi="Calibri"/>
          <w:sz w:val="20"/>
          <w:szCs w:val="20"/>
          <w:rtl/>
          <w:lang w:val="ar"/>
        </w:rPr>
        <w:t xml:space="preserve"> 9 </w:t>
      </w:r>
      <w:proofErr w:type="spellStart"/>
      <w:r w:rsidRPr="001E608D">
        <w:rPr>
          <w:rFonts w:ascii="Calibri" w:hAnsi="Calibri"/>
          <w:sz w:val="20"/>
          <w:szCs w:val="20"/>
          <w:rtl/>
          <w:lang w:val="ar"/>
        </w:rPr>
        <w:t>October</w:t>
      </w:r>
      <w:proofErr w:type="spellEnd"/>
      <w:r w:rsidRPr="001E608D">
        <w:rPr>
          <w:rFonts w:ascii="Calibri" w:hAnsi="Calibri"/>
          <w:sz w:val="20"/>
          <w:szCs w:val="20"/>
          <w:rtl/>
          <w:lang w:val="ar"/>
        </w:rPr>
        <w:t xml:space="preserve"> 2024</w:t>
      </w:r>
    </w:p>
    <w:p w14:paraId="03739EAE" w14:textId="77777777" w:rsidR="00B339F8" w:rsidRPr="001E608D" w:rsidRDefault="00000000" w:rsidP="001E608D">
      <w:pPr>
        <w:bidi/>
        <w:spacing w:beforeLines="50" w:before="120" w:afterLines="50" w:after="120"/>
        <w:ind w:leftChars="52" w:left="114" w:right="284"/>
        <w:rPr>
          <w:rFonts w:ascii="Calibri" w:hAnsi="Calibri"/>
          <w:sz w:val="20"/>
          <w:szCs w:val="20"/>
        </w:rPr>
      </w:pPr>
      <w:proofErr w:type="spellStart"/>
      <w:r w:rsidRPr="001E608D">
        <w:rPr>
          <w:rFonts w:ascii="Calibri" w:hAnsi="Calibri"/>
          <w:sz w:val="20"/>
          <w:szCs w:val="20"/>
          <w:rtl/>
          <w:lang w:val="ar"/>
        </w:rPr>
        <w:t>Addo</w:t>
      </w:r>
      <w:proofErr w:type="spellEnd"/>
      <w:r w:rsidRPr="001E608D">
        <w:rPr>
          <w:rFonts w:ascii="Calibri" w:hAnsi="Calibri"/>
          <w:sz w:val="20"/>
          <w:szCs w:val="20"/>
          <w:rtl/>
          <w:lang w:val="ar"/>
        </w:rPr>
        <w:t xml:space="preserve"> IY, </w:t>
      </w:r>
      <w:proofErr w:type="spellStart"/>
      <w:r w:rsidRPr="001E608D">
        <w:rPr>
          <w:rFonts w:ascii="Calibri" w:hAnsi="Calibri"/>
          <w:sz w:val="20"/>
          <w:szCs w:val="20"/>
          <w:rtl/>
          <w:lang w:val="ar"/>
        </w:rPr>
        <w:t>Aguilar</w:t>
      </w:r>
      <w:proofErr w:type="spellEnd"/>
      <w:r w:rsidRPr="001E608D">
        <w:rPr>
          <w:rFonts w:ascii="Calibri" w:hAnsi="Calibri"/>
          <w:sz w:val="20"/>
          <w:szCs w:val="20"/>
          <w:rtl/>
          <w:lang w:val="ar"/>
        </w:rPr>
        <w:t xml:space="preserve"> S, </w:t>
      </w:r>
      <w:proofErr w:type="spellStart"/>
      <w:r w:rsidRPr="001E608D">
        <w:rPr>
          <w:rFonts w:ascii="Calibri" w:hAnsi="Calibri"/>
          <w:sz w:val="20"/>
          <w:szCs w:val="20"/>
          <w:rtl/>
          <w:lang w:val="ar"/>
        </w:rPr>
        <w:t>Judd-Lam</w:t>
      </w:r>
      <w:proofErr w:type="spellEnd"/>
      <w:r w:rsidRPr="001E608D">
        <w:rPr>
          <w:rFonts w:ascii="Calibri" w:hAnsi="Calibri"/>
          <w:sz w:val="20"/>
          <w:szCs w:val="20"/>
          <w:rtl/>
          <w:lang w:val="ar"/>
        </w:rPr>
        <w:t xml:space="preserve"> S, </w:t>
      </w:r>
      <w:proofErr w:type="spellStart"/>
      <w:r w:rsidRPr="001E608D">
        <w:rPr>
          <w:rFonts w:ascii="Calibri" w:hAnsi="Calibri"/>
          <w:sz w:val="20"/>
          <w:szCs w:val="20"/>
          <w:rtl/>
          <w:lang w:val="ar"/>
        </w:rPr>
        <w:t>Hofstaetter</w:t>
      </w:r>
      <w:proofErr w:type="spellEnd"/>
      <w:r w:rsidRPr="001E608D">
        <w:rPr>
          <w:rFonts w:ascii="Calibri" w:hAnsi="Calibri"/>
          <w:sz w:val="20"/>
          <w:szCs w:val="20"/>
          <w:rtl/>
          <w:lang w:val="ar"/>
        </w:rPr>
        <w:t xml:space="preserve"> L, </w:t>
      </w:r>
      <w:proofErr w:type="spellStart"/>
      <w:r w:rsidRPr="001E608D">
        <w:rPr>
          <w:rFonts w:ascii="Calibri" w:hAnsi="Calibri"/>
          <w:sz w:val="20"/>
          <w:szCs w:val="20"/>
          <w:rtl/>
          <w:lang w:val="ar"/>
        </w:rPr>
        <w:t>Weng</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Ceong</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Poon</w:t>
      </w:r>
      <w:proofErr w:type="spellEnd"/>
      <w:r w:rsidRPr="001E608D">
        <w:rPr>
          <w:rFonts w:ascii="Calibri" w:hAnsi="Calibri"/>
          <w:sz w:val="20"/>
          <w:szCs w:val="20"/>
          <w:rtl/>
          <w:lang w:val="ar"/>
        </w:rPr>
        <w:t xml:space="preserve"> A (2021) ‘</w:t>
      </w:r>
      <w:proofErr w:type="spellStart"/>
      <w:r w:rsidRPr="001E608D">
        <w:rPr>
          <w:rFonts w:ascii="Calibri" w:hAnsi="Calibri"/>
          <w:sz w:val="20"/>
          <w:szCs w:val="20"/>
          <w:rtl/>
          <w:lang w:val="ar"/>
        </w:rPr>
        <w:t>Young</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Carers</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in</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Australia</w:t>
      </w:r>
      <w:proofErr w:type="spellEnd"/>
      <w:r w:rsidRPr="001E608D">
        <w:rPr>
          <w:rFonts w:ascii="Calibri" w:hAnsi="Calibri"/>
          <w:sz w:val="20"/>
          <w:szCs w:val="20"/>
          <w:rtl/>
          <w:lang w:val="ar"/>
        </w:rPr>
        <w:t>:  </w:t>
      </w:r>
      <w:proofErr w:type="spellStart"/>
      <w:r w:rsidRPr="001E608D">
        <w:rPr>
          <w:rFonts w:ascii="Calibri" w:hAnsi="Calibri"/>
          <w:sz w:val="20"/>
          <w:szCs w:val="20"/>
          <w:rtl/>
          <w:lang w:val="ar"/>
        </w:rPr>
        <w:t>Understanding</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Experiences</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of</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Caring</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and</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Support-Seeking</w:t>
      </w:r>
      <w:proofErr w:type="spellEnd"/>
      <w:r w:rsidRPr="001E608D">
        <w:rPr>
          <w:rFonts w:ascii="Calibri" w:hAnsi="Calibri"/>
          <w:sz w:val="20"/>
          <w:szCs w:val="20"/>
          <w:rtl/>
          <w:lang w:val="ar"/>
        </w:rPr>
        <w:t xml:space="preserve"> </w:t>
      </w:r>
      <w:proofErr w:type="spellStart"/>
      <w:proofErr w:type="gramStart"/>
      <w:r w:rsidRPr="001E608D">
        <w:rPr>
          <w:rFonts w:ascii="Calibri" w:hAnsi="Calibri"/>
          <w:sz w:val="20"/>
          <w:szCs w:val="20"/>
          <w:rtl/>
          <w:lang w:val="ar"/>
        </w:rPr>
        <w:t>Behaviour</w:t>
      </w:r>
      <w:proofErr w:type="spellEnd"/>
      <w:r w:rsidRPr="001E608D">
        <w:rPr>
          <w:rFonts w:ascii="Calibri" w:hAnsi="Calibri"/>
          <w:sz w:val="20"/>
          <w:szCs w:val="20"/>
          <w:rtl/>
          <w:lang w:val="ar"/>
        </w:rPr>
        <w:t>’,</w:t>
      </w:r>
      <w:proofErr w:type="gramEnd"/>
      <w:r w:rsidRPr="001E608D">
        <w:rPr>
          <w:rFonts w:ascii="Calibri" w:hAnsi="Calibri"/>
          <w:sz w:val="20"/>
          <w:szCs w:val="20"/>
          <w:rtl/>
          <w:lang w:val="ar"/>
        </w:rPr>
        <w:t xml:space="preserve"> </w:t>
      </w:r>
      <w:proofErr w:type="spellStart"/>
      <w:r w:rsidRPr="001E608D">
        <w:rPr>
          <w:rFonts w:ascii="Calibri" w:hAnsi="Calibri"/>
          <w:sz w:val="20"/>
          <w:szCs w:val="20"/>
          <w:rtl/>
          <w:lang w:val="ar"/>
        </w:rPr>
        <w:t>Australian</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Social</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Work</w:t>
      </w:r>
      <w:proofErr w:type="spellEnd"/>
      <w:r w:rsidRPr="001E608D">
        <w:rPr>
          <w:rFonts w:ascii="Calibri" w:hAnsi="Calibri"/>
          <w:sz w:val="20"/>
          <w:szCs w:val="20"/>
          <w:rtl/>
          <w:lang w:val="ar"/>
        </w:rPr>
        <w:t>, 77(9):60-73,  </w:t>
      </w:r>
      <w:proofErr w:type="spellStart"/>
      <w:r w:rsidRPr="001E608D">
        <w:rPr>
          <w:rFonts w:ascii="Calibri" w:hAnsi="Calibri"/>
          <w:sz w:val="20"/>
          <w:szCs w:val="20"/>
          <w:rtl/>
          <w:lang w:val="ar"/>
        </w:rPr>
        <w:t>doi</w:t>
      </w:r>
      <w:proofErr w:type="spellEnd"/>
      <w:r w:rsidRPr="001E608D">
        <w:rPr>
          <w:rFonts w:ascii="Calibri" w:hAnsi="Calibri"/>
          <w:sz w:val="20"/>
          <w:szCs w:val="20"/>
          <w:rtl/>
          <w:lang w:val="ar"/>
        </w:rPr>
        <w:t>: 10.1080/0312407X.2021.1971271</w:t>
      </w:r>
    </w:p>
    <w:p w14:paraId="059B347C" w14:textId="77777777" w:rsidR="00B339F8" w:rsidRPr="001E608D" w:rsidRDefault="00000000" w:rsidP="001E608D">
      <w:pPr>
        <w:bidi/>
        <w:spacing w:beforeLines="50" w:before="120" w:afterLines="50" w:after="120"/>
        <w:ind w:leftChars="52" w:left="114" w:right="284"/>
        <w:rPr>
          <w:rFonts w:ascii="Calibri" w:hAnsi="Calibri"/>
          <w:sz w:val="20"/>
          <w:szCs w:val="20"/>
        </w:rPr>
      </w:pPr>
      <w:r w:rsidRPr="001E608D">
        <w:rPr>
          <w:rFonts w:ascii="Calibri" w:hAnsi="Calibri"/>
          <w:sz w:val="20"/>
          <w:szCs w:val="20"/>
          <w:rtl/>
          <w:lang w:val="ar"/>
        </w:rPr>
        <w:t>AIFS (المعهد الأسترالي للدراسات الأسرية) (</w:t>
      </w:r>
      <w:proofErr w:type="gramStart"/>
      <w:r w:rsidRPr="001E608D">
        <w:rPr>
          <w:rFonts w:ascii="Calibri" w:hAnsi="Calibri"/>
          <w:sz w:val="20"/>
          <w:szCs w:val="20"/>
          <w:rtl/>
          <w:lang w:val="ar"/>
        </w:rPr>
        <w:t>2024),</w:t>
      </w:r>
      <w:proofErr w:type="gramEnd"/>
      <w:r w:rsidRPr="001E608D">
        <w:rPr>
          <w:rFonts w:ascii="Calibri" w:hAnsi="Calibri"/>
          <w:sz w:val="20"/>
          <w:szCs w:val="20"/>
          <w:rtl/>
          <w:lang w:val="ar"/>
        </w:rPr>
        <w:t xml:space="preserve"> </w:t>
      </w:r>
      <w:proofErr w:type="spellStart"/>
      <w:r w:rsidRPr="001E608D">
        <w:rPr>
          <w:rFonts w:ascii="Calibri" w:hAnsi="Calibri"/>
          <w:sz w:val="20"/>
          <w:szCs w:val="20"/>
          <w:rtl/>
          <w:lang w:val="ar"/>
        </w:rPr>
        <w:t>Building</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the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evidence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base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for</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the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National</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Carer</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Strategy</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Rapid</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review</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of</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the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evidence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report</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prepared</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by</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Sibly</w:t>
      </w:r>
      <w:proofErr w:type="spellEnd"/>
      <w:r w:rsidRPr="001E608D">
        <w:rPr>
          <w:rFonts w:ascii="Calibri" w:hAnsi="Calibri"/>
          <w:sz w:val="20"/>
          <w:szCs w:val="20"/>
          <w:rtl/>
          <w:lang w:val="ar"/>
        </w:rPr>
        <w:t xml:space="preserve"> C </w:t>
      </w:r>
      <w:proofErr w:type="spellStart"/>
      <w:r w:rsidRPr="001E608D">
        <w:rPr>
          <w:rFonts w:ascii="Calibri" w:hAnsi="Calibri"/>
          <w:sz w:val="20"/>
          <w:szCs w:val="20"/>
          <w:rtl/>
          <w:lang w:val="ar"/>
        </w:rPr>
        <w:t>and</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Andersson</w:t>
      </w:r>
      <w:proofErr w:type="spellEnd"/>
      <w:r w:rsidRPr="001E608D">
        <w:rPr>
          <w:rFonts w:ascii="Calibri" w:hAnsi="Calibri"/>
          <w:sz w:val="20"/>
          <w:szCs w:val="20"/>
          <w:rtl/>
          <w:lang w:val="ar"/>
        </w:rPr>
        <w:t xml:space="preserve"> C, </w:t>
      </w:r>
      <w:proofErr w:type="spellStart"/>
      <w:r w:rsidRPr="001E608D">
        <w:rPr>
          <w:rFonts w:ascii="Calibri" w:hAnsi="Calibri"/>
          <w:sz w:val="20"/>
          <w:szCs w:val="20"/>
          <w:rtl/>
          <w:lang w:val="ar"/>
        </w:rPr>
        <w:t>Australian</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Government</w:t>
      </w:r>
      <w:proofErr w:type="spellEnd"/>
    </w:p>
    <w:p w14:paraId="2E392029" w14:textId="77777777" w:rsidR="00B339F8" w:rsidRPr="001E608D" w:rsidRDefault="00000000" w:rsidP="001E608D">
      <w:pPr>
        <w:bidi/>
        <w:spacing w:beforeLines="50" w:before="120" w:afterLines="50" w:after="120"/>
        <w:ind w:leftChars="52" w:left="114" w:right="284"/>
        <w:rPr>
          <w:rFonts w:ascii="Calibri" w:hAnsi="Calibri"/>
          <w:sz w:val="20"/>
          <w:szCs w:val="20"/>
        </w:rPr>
      </w:pPr>
      <w:r w:rsidRPr="001E608D">
        <w:rPr>
          <w:rFonts w:ascii="Calibri" w:hAnsi="Calibri"/>
          <w:i/>
          <w:color w:val="4A78AD"/>
          <w:sz w:val="20"/>
          <w:szCs w:val="20"/>
          <w:u w:val="single" w:color="4A78AD"/>
          <w:rtl/>
          <w:lang w:val="ar"/>
        </w:rPr>
        <w:t>AIHW</w:t>
      </w:r>
      <w:r w:rsidRPr="001E608D">
        <w:rPr>
          <w:rFonts w:ascii="Calibri" w:hAnsi="Calibri"/>
          <w:sz w:val="20"/>
          <w:szCs w:val="20"/>
          <w:rtl/>
          <w:lang w:val="ar"/>
        </w:rPr>
        <w:t xml:space="preserve"> المعهد الأسترالي للصحة والرعاية الاجتماعية (2024</w:t>
      </w:r>
      <w:proofErr w:type="gramStart"/>
      <w:r w:rsidRPr="001E608D">
        <w:rPr>
          <w:rFonts w:ascii="Calibri" w:hAnsi="Calibri"/>
          <w:sz w:val="20"/>
          <w:szCs w:val="20"/>
          <w:rtl/>
          <w:lang w:val="ar"/>
        </w:rPr>
        <w:t>أ)</w:t>
      </w:r>
      <w:proofErr w:type="spellStart"/>
      <w:r w:rsidRPr="001E608D">
        <w:rPr>
          <w:rFonts w:ascii="Calibri" w:hAnsi="Calibri"/>
          <w:sz w:val="20"/>
          <w:szCs w:val="20"/>
          <w:rtl/>
          <w:lang w:val="ar"/>
        </w:rPr>
        <w:t>Dementia</w:t>
      </w:r>
      <w:proofErr w:type="spellEnd"/>
      <w:proofErr w:type="gramEnd"/>
      <w:r w:rsidRPr="001E608D">
        <w:rPr>
          <w:rFonts w:ascii="Calibri" w:hAnsi="Calibri"/>
          <w:sz w:val="20"/>
          <w:szCs w:val="20"/>
          <w:rtl/>
          <w:lang w:val="ar"/>
        </w:rPr>
        <w:t xml:space="preserve"> </w:t>
      </w:r>
      <w:proofErr w:type="spellStart"/>
      <w:r w:rsidRPr="001E608D">
        <w:rPr>
          <w:rFonts w:ascii="Calibri" w:hAnsi="Calibri"/>
          <w:sz w:val="20"/>
          <w:szCs w:val="20"/>
          <w:rtl/>
          <w:lang w:val="ar"/>
        </w:rPr>
        <w:t>in</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Australia</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First</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Nations-specific</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health</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and</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aged</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care</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programs</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and</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caring</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roles</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among</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First</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Nations</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people</w:t>
      </w:r>
      <w:proofErr w:type="spellEnd"/>
      <w:r w:rsidRPr="001E608D">
        <w:rPr>
          <w:rFonts w:ascii="Calibri" w:hAnsi="Calibri"/>
          <w:i/>
          <w:color w:val="4A78AD"/>
          <w:sz w:val="20"/>
          <w:szCs w:val="20"/>
          <w:u w:val="single" w:color="4A78AD"/>
          <w:rtl/>
          <w:lang w:val="ar"/>
        </w:rPr>
        <w:t xml:space="preserve">, </w:t>
      </w:r>
      <w:r w:rsidRPr="001E608D">
        <w:rPr>
          <w:rFonts w:ascii="Calibri" w:hAnsi="Calibri"/>
          <w:sz w:val="20"/>
          <w:szCs w:val="20"/>
          <w:rtl/>
          <w:lang w:val="ar"/>
        </w:rPr>
        <w:t xml:space="preserve">AIHW </w:t>
      </w:r>
      <w:proofErr w:type="spellStart"/>
      <w:r w:rsidRPr="001E608D">
        <w:rPr>
          <w:rFonts w:ascii="Calibri" w:hAnsi="Calibri"/>
          <w:sz w:val="20"/>
          <w:szCs w:val="20"/>
          <w:rtl/>
          <w:lang w:val="ar"/>
        </w:rPr>
        <w:t>website</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accessed</w:t>
      </w:r>
      <w:proofErr w:type="spellEnd"/>
      <w:r w:rsidRPr="001E608D">
        <w:rPr>
          <w:rFonts w:ascii="Calibri" w:hAnsi="Calibri"/>
          <w:i/>
          <w:color w:val="4A78AD"/>
          <w:sz w:val="20"/>
          <w:szCs w:val="20"/>
          <w:u w:val="single" w:color="4A78AD"/>
          <w:rtl/>
          <w:lang w:val="ar"/>
        </w:rPr>
        <w:t xml:space="preserve"> 19 </w:t>
      </w:r>
      <w:proofErr w:type="spellStart"/>
      <w:r w:rsidRPr="001E608D">
        <w:rPr>
          <w:rFonts w:ascii="Calibri" w:hAnsi="Calibri"/>
          <w:i/>
          <w:color w:val="4A78AD"/>
          <w:sz w:val="20"/>
          <w:szCs w:val="20"/>
          <w:u w:val="single" w:color="4A78AD"/>
          <w:rtl/>
          <w:lang w:val="ar"/>
        </w:rPr>
        <w:t>August</w:t>
      </w:r>
      <w:proofErr w:type="spellEnd"/>
      <w:r w:rsidRPr="001E608D">
        <w:rPr>
          <w:rFonts w:ascii="Calibri" w:hAnsi="Calibri"/>
          <w:i/>
          <w:color w:val="4A78AD"/>
          <w:sz w:val="20"/>
          <w:szCs w:val="20"/>
          <w:u w:val="single" w:color="4A78AD"/>
          <w:rtl/>
          <w:lang w:val="ar"/>
        </w:rPr>
        <w:t xml:space="preserve"> 2024</w:t>
      </w:r>
    </w:p>
    <w:p w14:paraId="609397B0" w14:textId="77777777" w:rsidR="00B339F8" w:rsidRPr="001E608D" w:rsidRDefault="00000000" w:rsidP="001E608D">
      <w:pPr>
        <w:bidi/>
        <w:spacing w:beforeLines="50" w:before="120" w:afterLines="50" w:after="120"/>
        <w:ind w:leftChars="52" w:left="114" w:right="284"/>
        <w:rPr>
          <w:rFonts w:ascii="Calibri" w:hAnsi="Calibri"/>
          <w:sz w:val="20"/>
          <w:szCs w:val="20"/>
        </w:rPr>
      </w:pPr>
      <w:r w:rsidRPr="001E608D">
        <w:rPr>
          <w:rFonts w:ascii="Calibri" w:hAnsi="Calibri"/>
          <w:sz w:val="20"/>
          <w:szCs w:val="20"/>
          <w:rtl/>
          <w:lang w:val="ar"/>
        </w:rPr>
        <w:t>AIHW المعهد الأسترالي للصحة والرعاية الاجتماعية (2024</w:t>
      </w:r>
      <w:proofErr w:type="gramStart"/>
      <w:r w:rsidRPr="001E608D">
        <w:rPr>
          <w:rFonts w:ascii="Calibri" w:hAnsi="Calibri"/>
          <w:sz w:val="20"/>
          <w:szCs w:val="20"/>
          <w:rtl/>
          <w:lang w:val="ar"/>
        </w:rPr>
        <w:t>ب)</w:t>
      </w:r>
      <w:proofErr w:type="spellStart"/>
      <w:r w:rsidRPr="001E608D">
        <w:rPr>
          <w:rFonts w:ascii="Calibri" w:hAnsi="Calibri"/>
          <w:i/>
          <w:color w:val="4A78AD"/>
          <w:sz w:val="20"/>
          <w:szCs w:val="20"/>
          <w:u w:val="single" w:color="4A78AD"/>
          <w:rtl/>
          <w:lang w:val="ar"/>
        </w:rPr>
        <w:t>Tier</w:t>
      </w:r>
      <w:proofErr w:type="spellEnd"/>
      <w:proofErr w:type="gramEnd"/>
      <w:r w:rsidRPr="001E608D">
        <w:rPr>
          <w:rFonts w:ascii="Calibri" w:hAnsi="Calibri"/>
          <w:i/>
          <w:color w:val="4A78AD"/>
          <w:sz w:val="20"/>
          <w:szCs w:val="20"/>
          <w:u w:val="single" w:color="4A78AD"/>
          <w:rtl/>
          <w:lang w:val="ar"/>
        </w:rPr>
        <w:t xml:space="preserve"> 1 – </w:t>
      </w:r>
      <w:proofErr w:type="spellStart"/>
      <w:r w:rsidRPr="001E608D">
        <w:rPr>
          <w:rFonts w:ascii="Calibri" w:hAnsi="Calibri"/>
          <w:i/>
          <w:color w:val="4A78AD"/>
          <w:sz w:val="20"/>
          <w:szCs w:val="20"/>
          <w:u w:val="single" w:color="4A78AD"/>
          <w:rtl/>
          <w:lang w:val="ar"/>
        </w:rPr>
        <w:t>Health</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and</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status</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outcomes</w:t>
      </w:r>
      <w:proofErr w:type="spellEnd"/>
      <w:r w:rsidRPr="001E608D">
        <w:rPr>
          <w:rFonts w:ascii="Calibri" w:hAnsi="Calibri"/>
          <w:i/>
          <w:color w:val="4A78AD"/>
          <w:sz w:val="20"/>
          <w:szCs w:val="20"/>
          <w:u w:val="single" w:color="4A78AD"/>
          <w:rtl/>
          <w:lang w:val="ar"/>
        </w:rPr>
        <w:t xml:space="preserve"> 1.14 </w:t>
      </w:r>
      <w:proofErr w:type="spellStart"/>
      <w:r w:rsidRPr="001E608D">
        <w:rPr>
          <w:rFonts w:ascii="Calibri" w:hAnsi="Calibri"/>
          <w:i/>
          <w:color w:val="4A78AD"/>
          <w:sz w:val="20"/>
          <w:szCs w:val="20"/>
          <w:u w:val="single" w:color="4A78AD"/>
          <w:rtl/>
          <w:lang w:val="ar"/>
        </w:rPr>
        <w:t>Disability</w:t>
      </w:r>
      <w:proofErr w:type="spellEnd"/>
      <w:r w:rsidRPr="001E608D">
        <w:rPr>
          <w:rFonts w:ascii="Calibri" w:hAnsi="Calibri"/>
          <w:sz w:val="20"/>
          <w:szCs w:val="20"/>
          <w:rtl/>
          <w:lang w:val="ar"/>
        </w:rPr>
        <w:t xml:space="preserve">,  AIHW </w:t>
      </w:r>
      <w:proofErr w:type="spellStart"/>
      <w:r w:rsidRPr="001E608D">
        <w:rPr>
          <w:rFonts w:ascii="Calibri" w:hAnsi="Calibri"/>
          <w:sz w:val="20"/>
          <w:szCs w:val="20"/>
          <w:rtl/>
          <w:lang w:val="ar"/>
        </w:rPr>
        <w:t>website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accessed</w:t>
      </w:r>
      <w:proofErr w:type="spellEnd"/>
      <w:r w:rsidRPr="001E608D">
        <w:rPr>
          <w:rFonts w:ascii="Calibri" w:hAnsi="Calibri"/>
          <w:sz w:val="20"/>
          <w:szCs w:val="20"/>
          <w:rtl/>
          <w:lang w:val="ar"/>
        </w:rPr>
        <w:t xml:space="preserve"> 19 </w:t>
      </w:r>
      <w:proofErr w:type="spellStart"/>
      <w:r w:rsidRPr="001E608D">
        <w:rPr>
          <w:rFonts w:ascii="Calibri" w:hAnsi="Calibri"/>
          <w:sz w:val="20"/>
          <w:szCs w:val="20"/>
          <w:rtl/>
          <w:lang w:val="ar"/>
        </w:rPr>
        <w:t>August</w:t>
      </w:r>
      <w:proofErr w:type="spellEnd"/>
      <w:r w:rsidRPr="001E608D">
        <w:rPr>
          <w:rFonts w:ascii="Calibri" w:hAnsi="Calibri"/>
          <w:sz w:val="20"/>
          <w:szCs w:val="20"/>
          <w:rtl/>
          <w:lang w:val="ar"/>
        </w:rPr>
        <w:t xml:space="preserve"> 2024</w:t>
      </w:r>
    </w:p>
    <w:p w14:paraId="192F3021" w14:textId="77777777" w:rsidR="00B339F8" w:rsidRPr="001E608D" w:rsidRDefault="00000000" w:rsidP="001E608D">
      <w:pPr>
        <w:bidi/>
        <w:spacing w:beforeLines="50" w:before="120" w:afterLines="50" w:after="120"/>
        <w:ind w:leftChars="52" w:left="114" w:right="284"/>
        <w:rPr>
          <w:rFonts w:ascii="Calibri" w:hAnsi="Calibri"/>
          <w:sz w:val="20"/>
          <w:szCs w:val="20"/>
        </w:rPr>
      </w:pPr>
      <w:proofErr w:type="spellStart"/>
      <w:r w:rsidRPr="001E608D">
        <w:rPr>
          <w:rFonts w:ascii="Calibri" w:hAnsi="Calibri"/>
          <w:sz w:val="20"/>
          <w:szCs w:val="20"/>
          <w:rtl/>
          <w:lang w:val="ar"/>
        </w:rPr>
        <w:t>Carers</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Australia</w:t>
      </w:r>
      <w:proofErr w:type="spellEnd"/>
      <w:r w:rsidRPr="001E608D">
        <w:rPr>
          <w:rFonts w:ascii="Calibri" w:hAnsi="Calibri"/>
          <w:sz w:val="20"/>
          <w:szCs w:val="20"/>
          <w:rtl/>
          <w:lang w:val="ar"/>
        </w:rPr>
        <w:t xml:space="preserve"> (</w:t>
      </w:r>
      <w:proofErr w:type="gramStart"/>
      <w:r w:rsidRPr="001E608D">
        <w:rPr>
          <w:rFonts w:ascii="Calibri" w:hAnsi="Calibri"/>
          <w:sz w:val="20"/>
          <w:szCs w:val="20"/>
          <w:rtl/>
          <w:lang w:val="ar"/>
        </w:rPr>
        <w:t>2023),</w:t>
      </w:r>
      <w:proofErr w:type="gramEnd"/>
      <w:r w:rsidRPr="001E608D">
        <w:rPr>
          <w:rFonts w:ascii="Calibri" w:hAnsi="Calibri"/>
          <w:sz w:val="20"/>
          <w:szCs w:val="20"/>
          <w:rtl/>
          <w:lang w:val="ar"/>
        </w:rPr>
        <w:t xml:space="preserve"> </w:t>
      </w:r>
      <w:proofErr w:type="spellStart"/>
      <w:r w:rsidRPr="001E608D">
        <w:rPr>
          <w:rFonts w:ascii="Calibri" w:hAnsi="Calibri"/>
          <w:i/>
          <w:color w:val="4A78AD"/>
          <w:sz w:val="20"/>
          <w:szCs w:val="20"/>
          <w:u w:val="single" w:color="4A78AD"/>
          <w:rtl/>
          <w:lang w:val="ar"/>
        </w:rPr>
        <w:t>Caring</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for</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other</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and</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yourself</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The</w:t>
      </w:r>
      <w:proofErr w:type="spellEnd"/>
      <w:r w:rsidRPr="001E608D">
        <w:rPr>
          <w:rFonts w:ascii="Calibri" w:hAnsi="Calibri"/>
          <w:i/>
          <w:color w:val="4A78AD"/>
          <w:sz w:val="20"/>
          <w:szCs w:val="20"/>
          <w:u w:val="single" w:color="4A78AD"/>
          <w:rtl/>
          <w:lang w:val="ar"/>
        </w:rPr>
        <w:t xml:space="preserve"> 2023 </w:t>
      </w:r>
      <w:proofErr w:type="spellStart"/>
      <w:r w:rsidRPr="001E608D">
        <w:rPr>
          <w:rFonts w:ascii="Calibri" w:hAnsi="Calibri"/>
          <w:i/>
          <w:color w:val="4A78AD"/>
          <w:sz w:val="20"/>
          <w:szCs w:val="20"/>
          <w:u w:val="single" w:color="4A78AD"/>
          <w:rtl/>
          <w:lang w:val="ar"/>
        </w:rPr>
        <w:t>Carer</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Wellbeing</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Survey</w:t>
      </w:r>
      <w:proofErr w:type="spellEnd"/>
      <w:r w:rsidRPr="001E608D">
        <w:rPr>
          <w:rFonts w:ascii="Calibri" w:hAnsi="Calibri"/>
          <w:i/>
          <w:color w:val="4A78AD"/>
          <w:sz w:val="20"/>
          <w:szCs w:val="20"/>
          <w:u w:val="single" w:color="4A78AD"/>
          <w:rtl/>
          <w:lang w:val="ar"/>
        </w:rPr>
        <w:t xml:space="preserve"> – </w:t>
      </w:r>
      <w:proofErr w:type="spellStart"/>
      <w:r w:rsidRPr="001E608D">
        <w:rPr>
          <w:rFonts w:ascii="Calibri" w:hAnsi="Calibri"/>
          <w:i/>
          <w:color w:val="4A78AD"/>
          <w:sz w:val="20"/>
          <w:szCs w:val="20"/>
          <w:u w:val="single" w:color="4A78AD"/>
          <w:rtl/>
          <w:lang w:val="ar"/>
        </w:rPr>
        <w:t>full</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report</w:t>
      </w:r>
      <w:proofErr w:type="spellEnd"/>
      <w:r w:rsidRPr="001E608D">
        <w:rPr>
          <w:rFonts w:ascii="Calibri" w:hAnsi="Calibri"/>
          <w:sz w:val="20"/>
          <w:szCs w:val="20"/>
          <w:rtl/>
          <w:lang w:val="ar"/>
        </w:rPr>
        <w:t>,  </w:t>
      </w:r>
      <w:proofErr w:type="spellStart"/>
      <w:r w:rsidRPr="001E608D">
        <w:rPr>
          <w:rFonts w:ascii="Calibri" w:hAnsi="Calibri"/>
          <w:sz w:val="20"/>
          <w:szCs w:val="20"/>
          <w:rtl/>
          <w:lang w:val="ar"/>
        </w:rPr>
        <w:t>Carers</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Australia</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website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accessed</w:t>
      </w:r>
      <w:proofErr w:type="spellEnd"/>
      <w:r w:rsidRPr="001E608D">
        <w:rPr>
          <w:rFonts w:ascii="Calibri" w:hAnsi="Calibri"/>
          <w:sz w:val="20"/>
          <w:szCs w:val="20"/>
          <w:rtl/>
          <w:lang w:val="ar"/>
        </w:rPr>
        <w:t xml:space="preserve"> 16 </w:t>
      </w:r>
      <w:proofErr w:type="spellStart"/>
      <w:r w:rsidRPr="001E608D">
        <w:rPr>
          <w:rFonts w:ascii="Calibri" w:hAnsi="Calibri"/>
          <w:sz w:val="20"/>
          <w:szCs w:val="20"/>
          <w:rtl/>
          <w:lang w:val="ar"/>
        </w:rPr>
        <w:t>August</w:t>
      </w:r>
      <w:proofErr w:type="spellEnd"/>
      <w:r w:rsidRPr="001E608D">
        <w:rPr>
          <w:rFonts w:ascii="Calibri" w:hAnsi="Calibri"/>
          <w:sz w:val="20"/>
          <w:szCs w:val="20"/>
          <w:rtl/>
          <w:lang w:val="ar"/>
        </w:rPr>
        <w:t xml:space="preserve"> 2024</w:t>
      </w:r>
    </w:p>
    <w:p w14:paraId="425618C3" w14:textId="77777777" w:rsidR="00B339F8" w:rsidRPr="001E608D" w:rsidRDefault="00000000" w:rsidP="001E608D">
      <w:pPr>
        <w:bidi/>
        <w:spacing w:beforeLines="50" w:before="120" w:afterLines="50" w:after="120"/>
        <w:ind w:leftChars="52" w:left="114" w:right="284"/>
        <w:rPr>
          <w:rFonts w:ascii="Calibri" w:hAnsi="Calibri"/>
          <w:sz w:val="20"/>
          <w:szCs w:val="20"/>
        </w:rPr>
      </w:pPr>
      <w:proofErr w:type="spellStart"/>
      <w:r w:rsidRPr="001E608D">
        <w:rPr>
          <w:rFonts w:ascii="Calibri" w:hAnsi="Calibri"/>
          <w:sz w:val="20"/>
          <w:szCs w:val="20"/>
          <w:rtl/>
          <w:lang w:val="ar"/>
        </w:rPr>
        <w:t>Carers</w:t>
      </w:r>
      <w:proofErr w:type="spellEnd"/>
      <w:r w:rsidRPr="001E608D">
        <w:rPr>
          <w:rFonts w:ascii="Calibri" w:hAnsi="Calibri"/>
          <w:sz w:val="20"/>
          <w:szCs w:val="20"/>
          <w:rtl/>
          <w:lang w:val="ar"/>
        </w:rPr>
        <w:t xml:space="preserve"> NSW مقدمو الرعاية في ولاية نيو ساوث ويلز (2023)، الاستطلاع الوطني لمقدمي الرعاية لعام 2022: التقرير الكامل. متاح على الإنترنت على:</w:t>
      </w:r>
      <w:r w:rsidRPr="001E608D">
        <w:rPr>
          <w:rFonts w:ascii="Calibri" w:hAnsi="Calibri"/>
          <w:i/>
          <w:color w:val="4A78AD"/>
          <w:sz w:val="20"/>
          <w:szCs w:val="20"/>
          <w:u w:val="single" w:color="4A78AD"/>
          <w:rtl/>
          <w:lang w:val="ar"/>
        </w:rPr>
        <w:t xml:space="preserve"> 2022 </w:t>
      </w:r>
      <w:proofErr w:type="spellStart"/>
      <w:r w:rsidRPr="001E608D">
        <w:rPr>
          <w:rFonts w:ascii="Calibri" w:hAnsi="Calibri"/>
          <w:i/>
          <w:color w:val="4A78AD"/>
          <w:sz w:val="20"/>
          <w:szCs w:val="20"/>
          <w:u w:val="single" w:color="4A78AD"/>
          <w:rtl/>
          <w:lang w:val="ar"/>
        </w:rPr>
        <w:t>National</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Carer</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Survey</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Full</w:t>
      </w:r>
      <w:proofErr w:type="spellEnd"/>
      <w:r w:rsidRPr="001E608D">
        <w:rPr>
          <w:rFonts w:ascii="Calibri" w:hAnsi="Calibri"/>
          <w:i/>
          <w:color w:val="4A78AD"/>
          <w:sz w:val="20"/>
          <w:szCs w:val="20"/>
          <w:u w:val="single" w:color="4A78AD"/>
          <w:rtl/>
          <w:lang w:val="ar"/>
        </w:rPr>
        <w:t> </w:t>
      </w:r>
      <w:proofErr w:type="spellStart"/>
      <w:r w:rsidRPr="001E608D">
        <w:rPr>
          <w:rFonts w:ascii="Calibri" w:hAnsi="Calibri"/>
          <w:i/>
          <w:color w:val="4A78AD"/>
          <w:sz w:val="20"/>
          <w:szCs w:val="20"/>
          <w:u w:val="single" w:color="4A78AD"/>
          <w:rtl/>
          <w:lang w:val="ar"/>
        </w:rPr>
        <w:t>Report</w:t>
      </w:r>
      <w:proofErr w:type="spellEnd"/>
      <w:r w:rsidRPr="001E608D">
        <w:rPr>
          <w:rFonts w:ascii="Calibri" w:hAnsi="Calibri"/>
          <w:i/>
          <w:color w:val="4A78AD"/>
          <w:sz w:val="20"/>
          <w:szCs w:val="20"/>
          <w:u w:val="single" w:color="4A78AD"/>
          <w:rtl/>
          <w:lang w:val="ar"/>
        </w:rPr>
        <w:t xml:space="preserve"> (</w:t>
      </w:r>
      <w:proofErr w:type="gramStart"/>
      <w:r w:rsidRPr="001E608D">
        <w:rPr>
          <w:rFonts w:ascii="Calibri" w:hAnsi="Calibri"/>
          <w:i/>
          <w:color w:val="4A78AD"/>
          <w:sz w:val="20"/>
          <w:szCs w:val="20"/>
          <w:u w:val="single" w:color="4A78AD"/>
          <w:rtl/>
          <w:lang w:val="ar"/>
        </w:rPr>
        <w:t>carersnsw.org.au),</w:t>
      </w:r>
      <w:proofErr w:type="gramEnd"/>
      <w:r w:rsidRPr="001E608D">
        <w:rPr>
          <w:rFonts w:ascii="Calibri" w:hAnsi="Calibri"/>
          <w:i/>
          <w:color w:val="4A78AD"/>
          <w:sz w:val="20"/>
          <w:szCs w:val="20"/>
          <w:u w:val="single" w:color="4A78AD"/>
          <w:rtl/>
          <w:lang w:val="ar"/>
        </w:rPr>
        <w:t xml:space="preserve"> </w:t>
      </w:r>
      <w:proofErr w:type="spellStart"/>
      <w:r w:rsidRPr="001E608D">
        <w:rPr>
          <w:rFonts w:ascii="Calibri" w:hAnsi="Calibri"/>
          <w:sz w:val="20"/>
          <w:szCs w:val="20"/>
          <w:rtl/>
          <w:lang w:val="ar"/>
        </w:rPr>
        <w:t>accessed</w:t>
      </w:r>
      <w:proofErr w:type="spellEnd"/>
      <w:r w:rsidRPr="001E608D">
        <w:rPr>
          <w:rFonts w:ascii="Calibri" w:hAnsi="Calibri"/>
          <w:sz w:val="20"/>
          <w:szCs w:val="20"/>
          <w:rtl/>
          <w:lang w:val="ar"/>
        </w:rPr>
        <w:t xml:space="preserve"> 30 </w:t>
      </w:r>
      <w:proofErr w:type="spellStart"/>
      <w:r w:rsidRPr="001E608D">
        <w:rPr>
          <w:rFonts w:ascii="Calibri" w:hAnsi="Calibri"/>
          <w:sz w:val="20"/>
          <w:szCs w:val="20"/>
          <w:rtl/>
          <w:lang w:val="ar"/>
        </w:rPr>
        <w:t>September</w:t>
      </w:r>
      <w:proofErr w:type="spellEnd"/>
      <w:r w:rsidRPr="001E608D">
        <w:rPr>
          <w:rFonts w:ascii="Calibri" w:hAnsi="Calibri"/>
          <w:sz w:val="20"/>
          <w:szCs w:val="20"/>
          <w:rtl/>
          <w:lang w:val="ar"/>
        </w:rPr>
        <w:t xml:space="preserve"> 2024</w:t>
      </w:r>
    </w:p>
    <w:p w14:paraId="7C00C235" w14:textId="77777777" w:rsidR="00B339F8" w:rsidRPr="001E608D" w:rsidRDefault="00000000" w:rsidP="001E608D">
      <w:pPr>
        <w:bidi/>
        <w:spacing w:beforeLines="50" w:before="120" w:afterLines="50" w:after="120"/>
        <w:ind w:leftChars="52" w:left="114" w:right="284"/>
        <w:rPr>
          <w:rFonts w:ascii="Calibri" w:hAnsi="Calibri"/>
          <w:sz w:val="20"/>
          <w:szCs w:val="20"/>
        </w:rPr>
      </w:pPr>
      <w:r w:rsidRPr="001E608D">
        <w:rPr>
          <w:rFonts w:ascii="Calibri" w:hAnsi="Calibri"/>
          <w:sz w:val="20"/>
          <w:szCs w:val="20"/>
          <w:rtl/>
          <w:lang w:val="ar"/>
        </w:rPr>
        <w:t>مركز الشباب المتعدد الثقافات (2010) من يهتم؟ CMY (</w:t>
      </w:r>
      <w:proofErr w:type="spellStart"/>
      <w:r w:rsidRPr="001E608D">
        <w:rPr>
          <w:rFonts w:ascii="Calibri" w:hAnsi="Calibri"/>
          <w:sz w:val="20"/>
          <w:szCs w:val="20"/>
          <w:rtl/>
          <w:lang w:val="ar"/>
        </w:rPr>
        <w:t>Centre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for</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Multicultural</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Youth</w:t>
      </w:r>
      <w:proofErr w:type="spellEnd"/>
      <w:r w:rsidRPr="001E608D">
        <w:rPr>
          <w:rFonts w:ascii="Calibri" w:hAnsi="Calibri"/>
          <w:sz w:val="20"/>
          <w:szCs w:val="20"/>
          <w:rtl/>
          <w:lang w:val="ar"/>
        </w:rPr>
        <w:t xml:space="preserve">) (2010) </w:t>
      </w:r>
      <w:proofErr w:type="spellStart"/>
      <w:r w:rsidRPr="001E608D">
        <w:rPr>
          <w:rFonts w:ascii="Calibri" w:hAnsi="Calibri"/>
          <w:sz w:val="20"/>
          <w:szCs w:val="20"/>
          <w:rtl/>
          <w:lang w:val="ar"/>
        </w:rPr>
        <w:t>Who</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Cares</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Refugee</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and</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Migrant</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Young</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People</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with</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Caring</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Responsibilities</w:t>
      </w:r>
      <w:proofErr w:type="spellEnd"/>
      <w:r w:rsidRPr="001E608D">
        <w:rPr>
          <w:rFonts w:ascii="Calibri" w:hAnsi="Calibri"/>
          <w:sz w:val="20"/>
          <w:szCs w:val="20"/>
          <w:rtl/>
          <w:lang w:val="ar"/>
        </w:rPr>
        <w:t xml:space="preserve">, CMY </w:t>
      </w:r>
      <w:proofErr w:type="spellStart"/>
      <w:r w:rsidRPr="001E608D">
        <w:rPr>
          <w:rFonts w:ascii="Calibri" w:hAnsi="Calibri"/>
          <w:sz w:val="20"/>
          <w:szCs w:val="20"/>
          <w:rtl/>
          <w:lang w:val="ar"/>
        </w:rPr>
        <w:t>website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accessed</w:t>
      </w:r>
      <w:proofErr w:type="spellEnd"/>
      <w:r w:rsidRPr="001E608D">
        <w:rPr>
          <w:rFonts w:ascii="Calibri" w:hAnsi="Calibri"/>
          <w:sz w:val="20"/>
          <w:szCs w:val="20"/>
          <w:rtl/>
          <w:lang w:val="ar"/>
        </w:rPr>
        <w:t xml:space="preserve"> 17 </w:t>
      </w:r>
      <w:proofErr w:type="spellStart"/>
      <w:r w:rsidRPr="001E608D">
        <w:rPr>
          <w:rFonts w:ascii="Calibri" w:hAnsi="Calibri"/>
          <w:sz w:val="20"/>
          <w:szCs w:val="20"/>
          <w:rtl/>
          <w:lang w:val="ar"/>
        </w:rPr>
        <w:t>September</w:t>
      </w:r>
      <w:proofErr w:type="spellEnd"/>
      <w:r w:rsidRPr="001E608D">
        <w:rPr>
          <w:rFonts w:ascii="Calibri" w:hAnsi="Calibri"/>
          <w:sz w:val="20"/>
          <w:szCs w:val="20"/>
          <w:rtl/>
          <w:lang w:val="ar"/>
        </w:rPr>
        <w:t xml:space="preserve"> 2024</w:t>
      </w:r>
    </w:p>
    <w:p w14:paraId="4427757F" w14:textId="77777777" w:rsidR="00B339F8" w:rsidRPr="001E608D" w:rsidRDefault="00000000" w:rsidP="001E608D">
      <w:pPr>
        <w:bidi/>
        <w:spacing w:beforeLines="50" w:before="120" w:afterLines="50" w:after="120"/>
        <w:ind w:leftChars="52" w:left="114" w:right="284"/>
        <w:rPr>
          <w:rFonts w:ascii="Calibri" w:hAnsi="Calibri"/>
          <w:sz w:val="20"/>
          <w:szCs w:val="20"/>
        </w:rPr>
      </w:pPr>
      <w:proofErr w:type="spellStart"/>
      <w:r w:rsidRPr="001E608D">
        <w:rPr>
          <w:rFonts w:ascii="Calibri" w:hAnsi="Calibri"/>
          <w:sz w:val="20"/>
          <w:szCs w:val="20"/>
          <w:rtl/>
          <w:lang w:val="ar"/>
        </w:rPr>
        <w:t>Deloitte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Access</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Economics</w:t>
      </w:r>
      <w:proofErr w:type="spellEnd"/>
      <w:r w:rsidRPr="001E608D">
        <w:rPr>
          <w:rFonts w:ascii="Calibri" w:hAnsi="Calibri"/>
          <w:sz w:val="20"/>
          <w:szCs w:val="20"/>
          <w:rtl/>
          <w:lang w:val="ar"/>
        </w:rPr>
        <w:t xml:space="preserve"> (2020) </w:t>
      </w:r>
      <w:proofErr w:type="spellStart"/>
      <w:r w:rsidRPr="001E608D">
        <w:rPr>
          <w:rFonts w:ascii="Calibri" w:hAnsi="Calibri"/>
          <w:i/>
          <w:color w:val="4A78AD"/>
          <w:sz w:val="20"/>
          <w:szCs w:val="20"/>
          <w:u w:val="single" w:color="4A78AD"/>
          <w:rtl/>
          <w:lang w:val="ar"/>
        </w:rPr>
        <w:t>The</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value</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of</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informal</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care</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in</w:t>
      </w:r>
      <w:proofErr w:type="spellEnd"/>
      <w:r w:rsidRPr="001E608D">
        <w:rPr>
          <w:rFonts w:ascii="Calibri" w:hAnsi="Calibri"/>
          <w:i/>
          <w:color w:val="4A78AD"/>
          <w:sz w:val="20"/>
          <w:szCs w:val="20"/>
          <w:u w:val="single" w:color="4A78AD"/>
          <w:rtl/>
          <w:lang w:val="ar"/>
        </w:rPr>
        <w:t xml:space="preserve"> 2020 [PDF 652</w:t>
      </w:r>
      <w:proofErr w:type="gramStart"/>
      <w:r w:rsidRPr="001E608D">
        <w:rPr>
          <w:rFonts w:ascii="Calibri" w:hAnsi="Calibri"/>
          <w:i/>
          <w:color w:val="4A78AD"/>
          <w:sz w:val="20"/>
          <w:szCs w:val="20"/>
          <w:u w:val="single" w:color="4A78AD"/>
          <w:rtl/>
          <w:lang w:val="ar"/>
        </w:rPr>
        <w:t>KB]</w:t>
      </w:r>
      <w:r w:rsidRPr="001E608D">
        <w:rPr>
          <w:rFonts w:ascii="Calibri" w:hAnsi="Calibri"/>
          <w:sz w:val="20"/>
          <w:szCs w:val="20"/>
          <w:rtl/>
          <w:lang w:val="ar"/>
        </w:rPr>
        <w:t>,</w:t>
      </w:r>
      <w:proofErr w:type="gramEnd"/>
      <w:r w:rsidRPr="001E608D">
        <w:rPr>
          <w:rFonts w:ascii="Calibri" w:hAnsi="Calibri"/>
          <w:sz w:val="20"/>
          <w:szCs w:val="20"/>
          <w:rtl/>
          <w:lang w:val="ar"/>
        </w:rPr>
        <w:t xml:space="preserve"> </w:t>
      </w:r>
      <w:proofErr w:type="spellStart"/>
      <w:r w:rsidRPr="001E608D">
        <w:rPr>
          <w:rFonts w:ascii="Calibri" w:hAnsi="Calibri"/>
          <w:sz w:val="20"/>
          <w:szCs w:val="20"/>
          <w:rtl/>
          <w:lang w:val="ar"/>
        </w:rPr>
        <w:t>Carers</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Australia</w:t>
      </w:r>
      <w:proofErr w:type="spellEnd"/>
      <w:r w:rsidRPr="001E608D">
        <w:rPr>
          <w:rFonts w:ascii="Calibri" w:hAnsi="Calibri"/>
          <w:sz w:val="20"/>
          <w:szCs w:val="20"/>
          <w:rtl/>
          <w:lang w:val="ar"/>
        </w:rPr>
        <w:t>,  </w:t>
      </w:r>
      <w:proofErr w:type="spellStart"/>
      <w:r w:rsidRPr="001E608D">
        <w:rPr>
          <w:rFonts w:ascii="Calibri" w:hAnsi="Calibri"/>
          <w:sz w:val="20"/>
          <w:szCs w:val="20"/>
          <w:rtl/>
          <w:lang w:val="ar"/>
        </w:rPr>
        <w:t>accessed</w:t>
      </w:r>
      <w:proofErr w:type="spellEnd"/>
      <w:r w:rsidRPr="001E608D">
        <w:rPr>
          <w:rFonts w:ascii="Calibri" w:hAnsi="Calibri"/>
          <w:sz w:val="20"/>
          <w:szCs w:val="20"/>
          <w:rtl/>
          <w:lang w:val="ar"/>
        </w:rPr>
        <w:t xml:space="preserve"> 19 </w:t>
      </w:r>
      <w:proofErr w:type="spellStart"/>
      <w:r w:rsidRPr="001E608D">
        <w:rPr>
          <w:rFonts w:ascii="Calibri" w:hAnsi="Calibri"/>
          <w:sz w:val="20"/>
          <w:szCs w:val="20"/>
          <w:rtl/>
          <w:lang w:val="ar"/>
        </w:rPr>
        <w:t>August</w:t>
      </w:r>
      <w:proofErr w:type="spellEnd"/>
      <w:r w:rsidRPr="001E608D">
        <w:rPr>
          <w:rFonts w:ascii="Calibri" w:hAnsi="Calibri"/>
          <w:sz w:val="20"/>
          <w:szCs w:val="20"/>
          <w:rtl/>
          <w:lang w:val="ar"/>
        </w:rPr>
        <w:t xml:space="preserve"> 2024</w:t>
      </w:r>
    </w:p>
    <w:p w14:paraId="38D367EC" w14:textId="77777777" w:rsidR="00B339F8" w:rsidRPr="001E608D" w:rsidRDefault="00000000" w:rsidP="001E608D">
      <w:pPr>
        <w:bidi/>
        <w:spacing w:beforeLines="50" w:before="120" w:afterLines="50" w:after="120"/>
        <w:ind w:leftChars="52" w:left="114" w:right="284"/>
        <w:rPr>
          <w:rFonts w:ascii="Calibri" w:hAnsi="Calibri"/>
          <w:sz w:val="20"/>
          <w:szCs w:val="20"/>
        </w:rPr>
      </w:pPr>
      <w:proofErr w:type="spellStart"/>
      <w:r w:rsidRPr="001E608D">
        <w:rPr>
          <w:rFonts w:ascii="Calibri" w:hAnsi="Calibri"/>
          <w:sz w:val="20"/>
          <w:szCs w:val="20"/>
          <w:rtl/>
          <w:lang w:val="ar"/>
        </w:rPr>
        <w:t>Fleitas</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Alfonzo</w:t>
      </w:r>
      <w:proofErr w:type="spellEnd"/>
      <w:r w:rsidRPr="001E608D">
        <w:rPr>
          <w:rFonts w:ascii="Calibri" w:hAnsi="Calibri"/>
          <w:sz w:val="20"/>
          <w:szCs w:val="20"/>
          <w:rtl/>
          <w:lang w:val="ar"/>
        </w:rPr>
        <w:t xml:space="preserve"> L, </w:t>
      </w:r>
      <w:proofErr w:type="spellStart"/>
      <w:r w:rsidRPr="001E608D">
        <w:rPr>
          <w:rFonts w:ascii="Calibri" w:hAnsi="Calibri"/>
          <w:sz w:val="20"/>
          <w:szCs w:val="20"/>
          <w:rtl/>
          <w:lang w:val="ar"/>
        </w:rPr>
        <w:t>Disney</w:t>
      </w:r>
      <w:proofErr w:type="spellEnd"/>
      <w:r w:rsidRPr="001E608D">
        <w:rPr>
          <w:rFonts w:ascii="Calibri" w:hAnsi="Calibri"/>
          <w:sz w:val="20"/>
          <w:szCs w:val="20"/>
          <w:rtl/>
          <w:lang w:val="ar"/>
        </w:rPr>
        <w:t xml:space="preserve"> G, </w:t>
      </w:r>
      <w:proofErr w:type="spellStart"/>
      <w:r w:rsidRPr="001E608D">
        <w:rPr>
          <w:rFonts w:ascii="Calibri" w:hAnsi="Calibri"/>
          <w:sz w:val="20"/>
          <w:szCs w:val="20"/>
          <w:rtl/>
          <w:lang w:val="ar"/>
        </w:rPr>
        <w:t>Singh</w:t>
      </w:r>
      <w:proofErr w:type="spellEnd"/>
      <w:r w:rsidRPr="001E608D">
        <w:rPr>
          <w:rFonts w:ascii="Calibri" w:hAnsi="Calibri"/>
          <w:sz w:val="20"/>
          <w:szCs w:val="20"/>
          <w:rtl/>
          <w:lang w:val="ar"/>
        </w:rPr>
        <w:t xml:space="preserve"> A, </w:t>
      </w:r>
      <w:proofErr w:type="spellStart"/>
      <w:r w:rsidRPr="001E608D">
        <w:rPr>
          <w:rFonts w:ascii="Calibri" w:hAnsi="Calibri"/>
          <w:sz w:val="20"/>
          <w:szCs w:val="20"/>
          <w:rtl/>
          <w:lang w:val="ar"/>
        </w:rPr>
        <w:t>Simons</w:t>
      </w:r>
      <w:proofErr w:type="spellEnd"/>
      <w:r w:rsidRPr="001E608D">
        <w:rPr>
          <w:rFonts w:ascii="Calibri" w:hAnsi="Calibri"/>
          <w:sz w:val="20"/>
          <w:szCs w:val="20"/>
          <w:rtl/>
          <w:lang w:val="ar"/>
        </w:rPr>
        <w:t xml:space="preserve"> K, </w:t>
      </w:r>
      <w:proofErr w:type="spellStart"/>
      <w:r w:rsidRPr="001E608D">
        <w:rPr>
          <w:rFonts w:ascii="Calibri" w:hAnsi="Calibri"/>
          <w:sz w:val="20"/>
          <w:szCs w:val="20"/>
          <w:rtl/>
          <w:lang w:val="ar"/>
        </w:rPr>
        <w:t>King</w:t>
      </w:r>
      <w:proofErr w:type="spellEnd"/>
      <w:r w:rsidRPr="001E608D">
        <w:rPr>
          <w:rFonts w:ascii="Calibri" w:hAnsi="Calibri"/>
          <w:sz w:val="20"/>
          <w:szCs w:val="20"/>
          <w:rtl/>
          <w:lang w:val="ar"/>
        </w:rPr>
        <w:t xml:space="preserve"> T (2024) ‘</w:t>
      </w:r>
      <w:proofErr w:type="spellStart"/>
      <w:r w:rsidRPr="001E608D">
        <w:rPr>
          <w:rFonts w:ascii="Calibri" w:hAnsi="Calibri"/>
          <w:sz w:val="20"/>
          <w:szCs w:val="20"/>
          <w:rtl/>
          <w:lang w:val="ar"/>
        </w:rPr>
        <w:t>The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effect</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of</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informal</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caring</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on</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mental</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health</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among</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adolescents</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and</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young</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adults</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in</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Australia</w:t>
      </w:r>
      <w:proofErr w:type="spellEnd"/>
      <w:r w:rsidRPr="001E608D">
        <w:rPr>
          <w:rFonts w:ascii="Calibri" w:hAnsi="Calibri"/>
          <w:sz w:val="20"/>
          <w:szCs w:val="20"/>
          <w:rtl/>
          <w:lang w:val="ar"/>
        </w:rPr>
        <w:t xml:space="preserve">: a </w:t>
      </w:r>
      <w:proofErr w:type="spellStart"/>
      <w:r w:rsidRPr="001E608D">
        <w:rPr>
          <w:rFonts w:ascii="Calibri" w:hAnsi="Calibri"/>
          <w:sz w:val="20"/>
          <w:szCs w:val="20"/>
          <w:rtl/>
          <w:lang w:val="ar"/>
        </w:rPr>
        <w:t>population-based</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longitudinal</w:t>
      </w:r>
      <w:proofErr w:type="spellEnd"/>
      <w:r w:rsidRPr="001E608D">
        <w:rPr>
          <w:rFonts w:ascii="Calibri" w:hAnsi="Calibri"/>
          <w:sz w:val="20"/>
          <w:szCs w:val="20"/>
          <w:rtl/>
          <w:lang w:val="ar"/>
        </w:rPr>
        <w:t xml:space="preserve"> </w:t>
      </w:r>
      <w:proofErr w:type="spellStart"/>
      <w:proofErr w:type="gramStart"/>
      <w:r w:rsidRPr="001E608D">
        <w:rPr>
          <w:rFonts w:ascii="Calibri" w:hAnsi="Calibri"/>
          <w:sz w:val="20"/>
          <w:szCs w:val="20"/>
          <w:rtl/>
          <w:lang w:val="ar"/>
        </w:rPr>
        <w:t>study</w:t>
      </w:r>
      <w:proofErr w:type="spellEnd"/>
      <w:r w:rsidRPr="001E608D">
        <w:rPr>
          <w:rFonts w:ascii="Calibri" w:hAnsi="Calibri"/>
          <w:sz w:val="20"/>
          <w:szCs w:val="20"/>
          <w:rtl/>
          <w:lang w:val="ar"/>
        </w:rPr>
        <w:t>’,</w:t>
      </w:r>
      <w:proofErr w:type="gramEnd"/>
      <w:r w:rsidRPr="001E608D">
        <w:rPr>
          <w:rFonts w:ascii="Calibri" w:hAnsi="Calibri"/>
          <w:sz w:val="20"/>
          <w:szCs w:val="20"/>
          <w:rtl/>
          <w:lang w:val="ar"/>
        </w:rPr>
        <w:t xml:space="preserve"> </w:t>
      </w:r>
      <w:proofErr w:type="spellStart"/>
      <w:r w:rsidRPr="001E608D">
        <w:rPr>
          <w:rFonts w:ascii="Calibri" w:hAnsi="Calibri"/>
          <w:sz w:val="20"/>
          <w:szCs w:val="20"/>
          <w:rtl/>
          <w:lang w:val="ar"/>
        </w:rPr>
        <w:t>The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Lancet</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Public</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Health</w:t>
      </w:r>
      <w:proofErr w:type="spellEnd"/>
      <w:r w:rsidRPr="001E608D">
        <w:rPr>
          <w:rFonts w:ascii="Calibri" w:hAnsi="Calibri"/>
          <w:sz w:val="20"/>
          <w:szCs w:val="20"/>
          <w:rtl/>
          <w:lang w:val="ar"/>
        </w:rPr>
        <w:t xml:space="preserve">, 9(1):26-34, </w:t>
      </w:r>
      <w:proofErr w:type="spellStart"/>
      <w:r w:rsidRPr="001E608D">
        <w:rPr>
          <w:rFonts w:ascii="Calibri" w:hAnsi="Calibri"/>
          <w:sz w:val="20"/>
          <w:szCs w:val="20"/>
          <w:rtl/>
          <w:lang w:val="ar"/>
        </w:rPr>
        <w:t>doi</w:t>
      </w:r>
      <w:proofErr w:type="spellEnd"/>
      <w:r w:rsidRPr="001E608D">
        <w:rPr>
          <w:rFonts w:ascii="Calibri" w:hAnsi="Calibri"/>
          <w:sz w:val="20"/>
          <w:szCs w:val="20"/>
          <w:rtl/>
          <w:lang w:val="ar"/>
        </w:rPr>
        <w:t>: 10.1016/S2468-2667(23)00299-2</w:t>
      </w:r>
    </w:p>
    <w:p w14:paraId="214699F5" w14:textId="77777777" w:rsidR="00B339F8" w:rsidRPr="001E608D" w:rsidRDefault="00000000" w:rsidP="001E608D">
      <w:pPr>
        <w:bidi/>
        <w:spacing w:beforeLines="50" w:before="120" w:afterLines="50" w:after="120"/>
        <w:ind w:leftChars="52" w:left="114" w:right="284"/>
        <w:rPr>
          <w:rFonts w:ascii="Calibri" w:hAnsi="Calibri"/>
          <w:sz w:val="20"/>
          <w:szCs w:val="20"/>
        </w:rPr>
      </w:pPr>
      <w:proofErr w:type="spellStart"/>
      <w:r w:rsidRPr="001E608D">
        <w:rPr>
          <w:rFonts w:ascii="Calibri" w:hAnsi="Calibri"/>
          <w:sz w:val="20"/>
          <w:szCs w:val="20"/>
          <w:rtl/>
          <w:lang w:val="ar"/>
        </w:rPr>
        <w:t>Gipson</w:t>
      </w:r>
      <w:proofErr w:type="spellEnd"/>
      <w:r w:rsidRPr="001E608D">
        <w:rPr>
          <w:rFonts w:ascii="Calibri" w:hAnsi="Calibri"/>
          <w:sz w:val="20"/>
          <w:szCs w:val="20"/>
          <w:rtl/>
          <w:lang w:val="ar"/>
        </w:rPr>
        <w:t xml:space="preserve"> L, </w:t>
      </w:r>
      <w:proofErr w:type="spellStart"/>
      <w:r w:rsidRPr="001E608D">
        <w:rPr>
          <w:rFonts w:ascii="Calibri" w:hAnsi="Calibri"/>
          <w:sz w:val="20"/>
          <w:szCs w:val="20"/>
          <w:rtl/>
          <w:lang w:val="ar"/>
        </w:rPr>
        <w:t>Roman</w:t>
      </w:r>
      <w:proofErr w:type="spellEnd"/>
      <w:r w:rsidRPr="001E608D">
        <w:rPr>
          <w:rFonts w:ascii="Calibri" w:hAnsi="Calibri"/>
          <w:sz w:val="20"/>
          <w:szCs w:val="20"/>
          <w:rtl/>
          <w:lang w:val="ar"/>
        </w:rPr>
        <w:t xml:space="preserve"> C, </w:t>
      </w:r>
      <w:proofErr w:type="spellStart"/>
      <w:r w:rsidRPr="001E608D">
        <w:rPr>
          <w:rFonts w:ascii="Calibri" w:hAnsi="Calibri"/>
          <w:sz w:val="20"/>
          <w:szCs w:val="20"/>
          <w:rtl/>
          <w:lang w:val="ar"/>
        </w:rPr>
        <w:t>Joseph</w:t>
      </w:r>
      <w:proofErr w:type="spellEnd"/>
      <w:r w:rsidRPr="001E608D">
        <w:rPr>
          <w:rFonts w:ascii="Calibri" w:hAnsi="Calibri"/>
          <w:sz w:val="20"/>
          <w:szCs w:val="20"/>
          <w:rtl/>
          <w:lang w:val="ar"/>
        </w:rPr>
        <w:t xml:space="preserve"> N, </w:t>
      </w:r>
      <w:proofErr w:type="spellStart"/>
      <w:r w:rsidRPr="001E608D">
        <w:rPr>
          <w:rFonts w:ascii="Calibri" w:hAnsi="Calibri"/>
          <w:sz w:val="20"/>
          <w:szCs w:val="20"/>
          <w:rtl/>
          <w:lang w:val="ar"/>
        </w:rPr>
        <w:t>Flatt</w:t>
      </w:r>
      <w:proofErr w:type="spellEnd"/>
      <w:r w:rsidRPr="001E608D">
        <w:rPr>
          <w:rFonts w:ascii="Calibri" w:hAnsi="Calibri"/>
          <w:sz w:val="20"/>
          <w:szCs w:val="20"/>
          <w:rtl/>
          <w:lang w:val="ar"/>
        </w:rPr>
        <w:t xml:space="preserve"> J (2023) </w:t>
      </w:r>
      <w:r w:rsidRPr="001E608D">
        <w:rPr>
          <w:rFonts w:ascii="Calibri" w:hAnsi="Calibri"/>
          <w:i/>
          <w:color w:val="4A78AD"/>
          <w:sz w:val="20"/>
          <w:szCs w:val="20"/>
          <w:u w:val="single" w:color="4A78AD"/>
          <w:rtl/>
          <w:lang w:val="ar"/>
        </w:rPr>
        <w:t xml:space="preserve">LGBTQ+ </w:t>
      </w:r>
      <w:proofErr w:type="spellStart"/>
      <w:r w:rsidRPr="001E608D">
        <w:rPr>
          <w:rFonts w:ascii="Calibri" w:hAnsi="Calibri"/>
          <w:i/>
          <w:color w:val="4A78AD"/>
          <w:sz w:val="20"/>
          <w:szCs w:val="20"/>
          <w:u w:val="single" w:color="4A78AD"/>
          <w:rtl/>
          <w:lang w:val="ar"/>
        </w:rPr>
        <w:t>Caregivers</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Challenges</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Policy</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Needs</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and</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Opportunities</w:t>
      </w:r>
      <w:proofErr w:type="spellEnd"/>
      <w:r w:rsidRPr="001E608D">
        <w:rPr>
          <w:rFonts w:ascii="Calibri" w:hAnsi="Calibri"/>
          <w:sz w:val="20"/>
          <w:szCs w:val="20"/>
          <w:rtl/>
          <w:lang w:val="ar"/>
        </w:rPr>
        <w:t>,  </w:t>
      </w:r>
      <w:proofErr w:type="spellStart"/>
      <w:r w:rsidRPr="001E608D">
        <w:rPr>
          <w:rFonts w:ascii="Calibri" w:hAnsi="Calibri"/>
          <w:sz w:val="20"/>
          <w:szCs w:val="20"/>
          <w:rtl/>
          <w:lang w:val="ar"/>
        </w:rPr>
        <w:t>Center</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for</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Health</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Care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Strategies</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accessed</w:t>
      </w:r>
      <w:proofErr w:type="spellEnd"/>
      <w:r w:rsidRPr="001E608D">
        <w:rPr>
          <w:rFonts w:ascii="Calibri" w:hAnsi="Calibri"/>
          <w:sz w:val="20"/>
          <w:szCs w:val="20"/>
          <w:rtl/>
          <w:lang w:val="ar"/>
        </w:rPr>
        <w:t xml:space="preserve"> 19 </w:t>
      </w:r>
      <w:proofErr w:type="spellStart"/>
      <w:r w:rsidRPr="001E608D">
        <w:rPr>
          <w:rFonts w:ascii="Calibri" w:hAnsi="Calibri"/>
          <w:sz w:val="20"/>
          <w:szCs w:val="20"/>
          <w:rtl/>
          <w:lang w:val="ar"/>
        </w:rPr>
        <w:t>September</w:t>
      </w:r>
      <w:proofErr w:type="spellEnd"/>
      <w:r w:rsidRPr="001E608D">
        <w:rPr>
          <w:rFonts w:ascii="Calibri" w:hAnsi="Calibri"/>
          <w:sz w:val="20"/>
          <w:szCs w:val="20"/>
          <w:rtl/>
          <w:lang w:val="ar"/>
        </w:rPr>
        <w:t xml:space="preserve"> 2024</w:t>
      </w:r>
    </w:p>
    <w:p w14:paraId="2C8D21F3" w14:textId="77777777" w:rsidR="00B339F8" w:rsidRPr="001E608D" w:rsidRDefault="00000000" w:rsidP="001E608D">
      <w:pPr>
        <w:bidi/>
        <w:spacing w:beforeLines="50" w:before="120" w:afterLines="50" w:after="120"/>
        <w:ind w:leftChars="52" w:left="114" w:right="284"/>
        <w:rPr>
          <w:rFonts w:ascii="Calibri" w:hAnsi="Calibri"/>
          <w:sz w:val="20"/>
          <w:szCs w:val="20"/>
        </w:rPr>
      </w:pPr>
      <w:proofErr w:type="spellStart"/>
      <w:r w:rsidRPr="001E608D">
        <w:rPr>
          <w:rFonts w:ascii="Calibri" w:hAnsi="Calibri"/>
          <w:sz w:val="20"/>
          <w:szCs w:val="20"/>
          <w:rtl/>
          <w:lang w:val="ar"/>
        </w:rPr>
        <w:t>Klein</w:t>
      </w:r>
      <w:proofErr w:type="spellEnd"/>
      <w:r w:rsidRPr="001E608D">
        <w:rPr>
          <w:rFonts w:ascii="Calibri" w:hAnsi="Calibri"/>
          <w:sz w:val="20"/>
          <w:szCs w:val="20"/>
          <w:rtl/>
          <w:lang w:val="ar"/>
        </w:rPr>
        <w:t xml:space="preserve"> E, </w:t>
      </w:r>
      <w:proofErr w:type="spellStart"/>
      <w:r w:rsidRPr="001E608D">
        <w:rPr>
          <w:rFonts w:ascii="Calibri" w:hAnsi="Calibri"/>
          <w:sz w:val="20"/>
          <w:szCs w:val="20"/>
          <w:rtl/>
          <w:lang w:val="ar"/>
        </w:rPr>
        <w:t>Hunt</w:t>
      </w:r>
      <w:proofErr w:type="spellEnd"/>
      <w:r w:rsidRPr="001E608D">
        <w:rPr>
          <w:rFonts w:ascii="Calibri" w:hAnsi="Calibri"/>
          <w:sz w:val="20"/>
          <w:szCs w:val="20"/>
          <w:rtl/>
          <w:lang w:val="ar"/>
        </w:rPr>
        <w:t xml:space="preserve"> J, </w:t>
      </w:r>
      <w:proofErr w:type="spellStart"/>
      <w:r w:rsidRPr="001E608D">
        <w:rPr>
          <w:rFonts w:ascii="Calibri" w:hAnsi="Calibri"/>
          <w:sz w:val="20"/>
          <w:szCs w:val="20"/>
          <w:rtl/>
          <w:lang w:val="ar"/>
        </w:rPr>
        <w:t>Staines</w:t>
      </w:r>
      <w:proofErr w:type="spellEnd"/>
      <w:r w:rsidRPr="001E608D">
        <w:rPr>
          <w:rFonts w:ascii="Calibri" w:hAnsi="Calibri"/>
          <w:sz w:val="20"/>
          <w:szCs w:val="20"/>
          <w:rtl/>
          <w:lang w:val="ar"/>
        </w:rPr>
        <w:t xml:space="preserve"> Z, </w:t>
      </w:r>
      <w:proofErr w:type="spellStart"/>
      <w:r w:rsidRPr="001E608D">
        <w:rPr>
          <w:rFonts w:ascii="Calibri" w:hAnsi="Calibri"/>
          <w:sz w:val="20"/>
          <w:szCs w:val="20"/>
          <w:rtl/>
          <w:lang w:val="ar"/>
        </w:rPr>
        <w:t>Dinku</w:t>
      </w:r>
      <w:proofErr w:type="spellEnd"/>
      <w:r w:rsidRPr="001E608D">
        <w:rPr>
          <w:rFonts w:ascii="Calibri" w:hAnsi="Calibri"/>
          <w:sz w:val="20"/>
          <w:szCs w:val="20"/>
          <w:rtl/>
          <w:lang w:val="ar"/>
        </w:rPr>
        <w:t xml:space="preserve"> Y, </w:t>
      </w:r>
      <w:proofErr w:type="spellStart"/>
      <w:r w:rsidRPr="001E608D">
        <w:rPr>
          <w:rFonts w:ascii="Calibri" w:hAnsi="Calibri"/>
          <w:sz w:val="20"/>
          <w:szCs w:val="20"/>
          <w:rtl/>
          <w:lang w:val="ar"/>
        </w:rPr>
        <w:t>Brown</w:t>
      </w:r>
      <w:proofErr w:type="spellEnd"/>
      <w:r w:rsidRPr="001E608D">
        <w:rPr>
          <w:rFonts w:ascii="Calibri" w:hAnsi="Calibri"/>
          <w:sz w:val="20"/>
          <w:szCs w:val="20"/>
          <w:rtl/>
          <w:lang w:val="ar"/>
        </w:rPr>
        <w:t xml:space="preserve"> C, </w:t>
      </w:r>
      <w:proofErr w:type="spellStart"/>
      <w:r w:rsidRPr="001E608D">
        <w:rPr>
          <w:rFonts w:ascii="Calibri" w:hAnsi="Calibri"/>
          <w:sz w:val="20"/>
          <w:szCs w:val="20"/>
          <w:rtl/>
          <w:lang w:val="ar"/>
        </w:rPr>
        <w:t>Glynn-Braun</w:t>
      </w:r>
      <w:proofErr w:type="spellEnd"/>
      <w:r w:rsidRPr="001E608D">
        <w:rPr>
          <w:rFonts w:ascii="Calibri" w:hAnsi="Calibri"/>
          <w:sz w:val="20"/>
          <w:szCs w:val="20"/>
          <w:rtl/>
          <w:lang w:val="ar"/>
        </w:rPr>
        <w:t xml:space="preserve"> K, </w:t>
      </w:r>
      <w:proofErr w:type="spellStart"/>
      <w:r w:rsidRPr="001E608D">
        <w:rPr>
          <w:rFonts w:ascii="Calibri" w:hAnsi="Calibri"/>
          <w:sz w:val="20"/>
          <w:szCs w:val="20"/>
          <w:rtl/>
          <w:lang w:val="ar"/>
        </w:rPr>
        <w:t>Yap</w:t>
      </w:r>
      <w:proofErr w:type="spellEnd"/>
      <w:r w:rsidRPr="001E608D">
        <w:rPr>
          <w:rFonts w:ascii="Calibri" w:hAnsi="Calibri"/>
          <w:sz w:val="20"/>
          <w:szCs w:val="20"/>
          <w:rtl/>
          <w:lang w:val="ar"/>
        </w:rPr>
        <w:t xml:space="preserve"> M (2023) </w:t>
      </w:r>
      <w:proofErr w:type="spellStart"/>
      <w:r w:rsidRPr="001E608D">
        <w:rPr>
          <w:rFonts w:ascii="Calibri" w:hAnsi="Calibri"/>
          <w:i/>
          <w:sz w:val="20"/>
          <w:szCs w:val="20"/>
          <w:rtl/>
          <w:lang w:val="ar"/>
        </w:rPr>
        <w:t>Caring</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about</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Care</w:t>
      </w:r>
      <w:proofErr w:type="spellEnd"/>
      <w:r w:rsidRPr="001E608D">
        <w:rPr>
          <w:rFonts w:ascii="Calibri" w:hAnsi="Calibri"/>
          <w:i/>
          <w:sz w:val="20"/>
          <w:szCs w:val="20"/>
          <w:rtl/>
          <w:lang w:val="ar"/>
        </w:rPr>
        <w:t xml:space="preserve"> </w:t>
      </w:r>
      <w:r w:rsidRPr="001E608D">
        <w:rPr>
          <w:rFonts w:ascii="Calibri" w:hAnsi="Calibri"/>
          <w:sz w:val="20"/>
          <w:szCs w:val="20"/>
          <w:rtl/>
          <w:lang w:val="ar"/>
        </w:rPr>
        <w:t>(</w:t>
      </w:r>
      <w:proofErr w:type="spellStart"/>
      <w:r w:rsidRPr="001E608D">
        <w:rPr>
          <w:rFonts w:ascii="Calibri" w:hAnsi="Calibri"/>
          <w:sz w:val="20"/>
          <w:szCs w:val="20"/>
          <w:rtl/>
          <w:lang w:val="ar"/>
        </w:rPr>
        <w:t>Commissioned</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Report</w:t>
      </w:r>
      <w:proofErr w:type="spellEnd"/>
      <w:r w:rsidRPr="001E608D">
        <w:rPr>
          <w:rFonts w:ascii="Calibri" w:hAnsi="Calibri"/>
          <w:sz w:val="20"/>
          <w:szCs w:val="20"/>
          <w:rtl/>
          <w:lang w:val="ar"/>
        </w:rPr>
        <w:t xml:space="preserve"> No.7/</w:t>
      </w:r>
      <w:proofErr w:type="gramStart"/>
      <w:r w:rsidRPr="001E608D">
        <w:rPr>
          <w:rFonts w:ascii="Calibri" w:hAnsi="Calibri"/>
          <w:sz w:val="20"/>
          <w:szCs w:val="20"/>
          <w:rtl/>
          <w:lang w:val="ar"/>
        </w:rPr>
        <w:t>2023),</w:t>
      </w:r>
      <w:proofErr w:type="gramEnd"/>
      <w:r w:rsidRPr="001E608D">
        <w:rPr>
          <w:rFonts w:ascii="Calibri" w:hAnsi="Calibri"/>
          <w:sz w:val="20"/>
          <w:szCs w:val="20"/>
          <w:rtl/>
          <w:lang w:val="ar"/>
        </w:rPr>
        <w:t xml:space="preserve"> </w:t>
      </w:r>
      <w:proofErr w:type="spellStart"/>
      <w:r w:rsidRPr="001E608D">
        <w:rPr>
          <w:rFonts w:ascii="Calibri" w:hAnsi="Calibri"/>
          <w:sz w:val="20"/>
          <w:szCs w:val="20"/>
          <w:rtl/>
          <w:lang w:val="ar"/>
        </w:rPr>
        <w:t>Centre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for</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Indigenous</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Policy</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Research</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Australian</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National</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University</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doi</w:t>
      </w:r>
      <w:proofErr w:type="spellEnd"/>
      <w:r w:rsidRPr="001E608D">
        <w:rPr>
          <w:rFonts w:ascii="Calibri" w:hAnsi="Calibri"/>
          <w:sz w:val="20"/>
          <w:szCs w:val="20"/>
          <w:rtl/>
          <w:lang w:val="ar"/>
        </w:rPr>
        <w:t>: 10.25911/7S8N-8C87</w:t>
      </w:r>
    </w:p>
    <w:p w14:paraId="3D5C27DE" w14:textId="77777777" w:rsidR="00B339F8" w:rsidRPr="001E608D" w:rsidRDefault="00000000" w:rsidP="001E608D">
      <w:pPr>
        <w:bidi/>
        <w:spacing w:beforeLines="50" w:before="120" w:afterLines="50" w:after="120"/>
        <w:ind w:leftChars="52" w:left="114" w:right="284"/>
        <w:rPr>
          <w:rFonts w:ascii="Calibri" w:hAnsi="Calibri"/>
          <w:sz w:val="20"/>
          <w:szCs w:val="20"/>
        </w:rPr>
      </w:pPr>
      <w:proofErr w:type="spellStart"/>
      <w:r w:rsidRPr="001E608D">
        <w:rPr>
          <w:rFonts w:ascii="Calibri" w:hAnsi="Calibri"/>
          <w:sz w:val="20"/>
          <w:szCs w:val="20"/>
          <w:rtl/>
          <w:lang w:val="ar"/>
        </w:rPr>
        <w:t>Lo</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Giudice</w:t>
      </w:r>
      <w:proofErr w:type="spellEnd"/>
      <w:r w:rsidRPr="001E608D">
        <w:rPr>
          <w:rFonts w:ascii="Calibri" w:hAnsi="Calibri"/>
          <w:sz w:val="20"/>
          <w:szCs w:val="20"/>
          <w:rtl/>
          <w:lang w:val="ar"/>
        </w:rPr>
        <w:t xml:space="preserve"> D, </w:t>
      </w:r>
      <w:proofErr w:type="spellStart"/>
      <w:r w:rsidRPr="001E608D">
        <w:rPr>
          <w:rFonts w:ascii="Calibri" w:hAnsi="Calibri"/>
          <w:sz w:val="20"/>
          <w:szCs w:val="20"/>
          <w:rtl/>
          <w:lang w:val="ar"/>
        </w:rPr>
        <w:t>Josif</w:t>
      </w:r>
      <w:proofErr w:type="spellEnd"/>
      <w:r w:rsidRPr="001E608D">
        <w:rPr>
          <w:rFonts w:ascii="Calibri" w:hAnsi="Calibri"/>
          <w:sz w:val="20"/>
          <w:szCs w:val="20"/>
          <w:rtl/>
          <w:lang w:val="ar"/>
        </w:rPr>
        <w:t xml:space="preserve"> CM, </w:t>
      </w:r>
      <w:proofErr w:type="spellStart"/>
      <w:r w:rsidRPr="001E608D">
        <w:rPr>
          <w:rFonts w:ascii="Calibri" w:hAnsi="Calibri"/>
          <w:sz w:val="20"/>
          <w:szCs w:val="20"/>
          <w:rtl/>
          <w:lang w:val="ar"/>
        </w:rPr>
        <w:t>Malay</w:t>
      </w:r>
      <w:proofErr w:type="spellEnd"/>
      <w:r w:rsidRPr="001E608D">
        <w:rPr>
          <w:rFonts w:ascii="Calibri" w:hAnsi="Calibri"/>
          <w:sz w:val="20"/>
          <w:szCs w:val="20"/>
          <w:rtl/>
          <w:lang w:val="ar"/>
        </w:rPr>
        <w:t xml:space="preserve"> R, </w:t>
      </w:r>
      <w:proofErr w:type="spellStart"/>
      <w:r w:rsidRPr="001E608D">
        <w:rPr>
          <w:rFonts w:ascii="Calibri" w:hAnsi="Calibri"/>
          <w:sz w:val="20"/>
          <w:szCs w:val="20"/>
          <w:rtl/>
          <w:lang w:val="ar"/>
        </w:rPr>
        <w:t>Hyde</w:t>
      </w:r>
      <w:proofErr w:type="spellEnd"/>
      <w:r w:rsidRPr="001E608D">
        <w:rPr>
          <w:rFonts w:ascii="Calibri" w:hAnsi="Calibri"/>
          <w:sz w:val="20"/>
          <w:szCs w:val="20"/>
          <w:rtl/>
          <w:lang w:val="ar"/>
        </w:rPr>
        <w:t xml:space="preserve"> Z, </w:t>
      </w:r>
      <w:proofErr w:type="spellStart"/>
      <w:r w:rsidRPr="001E608D">
        <w:rPr>
          <w:rFonts w:ascii="Calibri" w:hAnsi="Calibri"/>
          <w:sz w:val="20"/>
          <w:szCs w:val="20"/>
          <w:rtl/>
          <w:lang w:val="ar"/>
        </w:rPr>
        <w:t>Haswell</w:t>
      </w:r>
      <w:proofErr w:type="spellEnd"/>
      <w:r w:rsidRPr="001E608D">
        <w:rPr>
          <w:rFonts w:ascii="Calibri" w:hAnsi="Calibri"/>
          <w:sz w:val="20"/>
          <w:szCs w:val="20"/>
          <w:rtl/>
          <w:lang w:val="ar"/>
        </w:rPr>
        <w:t xml:space="preserve"> M, </w:t>
      </w:r>
      <w:proofErr w:type="spellStart"/>
      <w:r w:rsidRPr="001E608D">
        <w:rPr>
          <w:rFonts w:ascii="Calibri" w:hAnsi="Calibri"/>
          <w:sz w:val="20"/>
          <w:szCs w:val="20"/>
          <w:rtl/>
          <w:lang w:val="ar"/>
        </w:rPr>
        <w:t>Lindeman</w:t>
      </w:r>
      <w:proofErr w:type="spellEnd"/>
      <w:r w:rsidRPr="001E608D">
        <w:rPr>
          <w:rFonts w:ascii="Calibri" w:hAnsi="Calibri"/>
          <w:sz w:val="20"/>
          <w:szCs w:val="20"/>
          <w:rtl/>
          <w:lang w:val="ar"/>
        </w:rPr>
        <w:t xml:space="preserve"> M, </w:t>
      </w:r>
      <w:proofErr w:type="spellStart"/>
      <w:r w:rsidRPr="001E608D">
        <w:rPr>
          <w:rFonts w:ascii="Calibri" w:hAnsi="Calibri"/>
          <w:sz w:val="20"/>
          <w:szCs w:val="20"/>
          <w:rtl/>
          <w:lang w:val="ar"/>
        </w:rPr>
        <w:t>Etherton-Beer</w:t>
      </w:r>
      <w:proofErr w:type="spellEnd"/>
      <w:r w:rsidRPr="001E608D">
        <w:rPr>
          <w:rFonts w:ascii="Calibri" w:hAnsi="Calibri"/>
          <w:sz w:val="20"/>
          <w:szCs w:val="20"/>
          <w:rtl/>
          <w:lang w:val="ar"/>
        </w:rPr>
        <w:t xml:space="preserve"> C, </w:t>
      </w:r>
      <w:proofErr w:type="spellStart"/>
      <w:r w:rsidRPr="001E608D">
        <w:rPr>
          <w:rFonts w:ascii="Calibri" w:hAnsi="Calibri"/>
          <w:sz w:val="20"/>
          <w:szCs w:val="20"/>
          <w:rtl/>
          <w:lang w:val="ar"/>
        </w:rPr>
        <w:t>Atkinson</w:t>
      </w:r>
      <w:proofErr w:type="spellEnd"/>
      <w:r w:rsidRPr="001E608D">
        <w:rPr>
          <w:rFonts w:ascii="Calibri" w:hAnsi="Calibri"/>
          <w:sz w:val="20"/>
          <w:szCs w:val="20"/>
          <w:rtl/>
          <w:lang w:val="ar"/>
        </w:rPr>
        <w:t xml:space="preserve"> D, </w:t>
      </w:r>
      <w:proofErr w:type="spellStart"/>
      <w:r w:rsidRPr="001E608D">
        <w:rPr>
          <w:rFonts w:ascii="Calibri" w:hAnsi="Calibri"/>
          <w:sz w:val="20"/>
          <w:szCs w:val="20"/>
          <w:rtl/>
          <w:lang w:val="ar"/>
        </w:rPr>
        <w:t>Bessarab</w:t>
      </w:r>
      <w:proofErr w:type="spellEnd"/>
      <w:r w:rsidRPr="001E608D">
        <w:rPr>
          <w:rFonts w:ascii="Calibri" w:hAnsi="Calibri"/>
          <w:sz w:val="20"/>
          <w:szCs w:val="20"/>
          <w:rtl/>
          <w:lang w:val="ar"/>
        </w:rPr>
        <w:t xml:space="preserve"> D, </w:t>
      </w:r>
      <w:proofErr w:type="spellStart"/>
      <w:r w:rsidRPr="001E608D">
        <w:rPr>
          <w:rFonts w:ascii="Calibri" w:hAnsi="Calibri"/>
          <w:sz w:val="20"/>
          <w:szCs w:val="20"/>
          <w:rtl/>
          <w:lang w:val="ar"/>
        </w:rPr>
        <w:t>Flicker</w:t>
      </w:r>
      <w:proofErr w:type="spellEnd"/>
      <w:r w:rsidRPr="001E608D">
        <w:rPr>
          <w:rFonts w:ascii="Calibri" w:hAnsi="Calibri"/>
          <w:sz w:val="20"/>
          <w:szCs w:val="20"/>
          <w:rtl/>
          <w:lang w:val="ar"/>
        </w:rPr>
        <w:t xml:space="preserve"> L, </w:t>
      </w:r>
      <w:proofErr w:type="spellStart"/>
      <w:r w:rsidRPr="001E608D">
        <w:rPr>
          <w:rFonts w:ascii="Calibri" w:hAnsi="Calibri"/>
          <w:sz w:val="20"/>
          <w:szCs w:val="20"/>
          <w:rtl/>
          <w:lang w:val="ar"/>
        </w:rPr>
        <w:t>Smith</w:t>
      </w:r>
      <w:proofErr w:type="spellEnd"/>
      <w:r w:rsidRPr="001E608D">
        <w:rPr>
          <w:rFonts w:ascii="Calibri" w:hAnsi="Calibri"/>
          <w:sz w:val="20"/>
          <w:szCs w:val="20"/>
          <w:rtl/>
          <w:lang w:val="ar"/>
        </w:rPr>
        <w:t xml:space="preserve"> K (2020) </w:t>
      </w:r>
      <w:proofErr w:type="spellStart"/>
      <w:r w:rsidRPr="001E608D">
        <w:rPr>
          <w:rFonts w:ascii="Calibri" w:hAnsi="Calibri"/>
          <w:sz w:val="20"/>
          <w:szCs w:val="20"/>
          <w:rtl/>
          <w:lang w:val="ar"/>
        </w:rPr>
        <w:t>T</w:t>
      </w:r>
      <w:r w:rsidRPr="001E608D">
        <w:rPr>
          <w:rFonts w:ascii="Calibri" w:hAnsi="Calibri"/>
          <w:i/>
          <w:sz w:val="20"/>
          <w:szCs w:val="20"/>
          <w:rtl/>
          <w:lang w:val="ar"/>
        </w:rPr>
        <w:t>he</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Well-Being</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of</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Carers</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of</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Older</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Aboriginal</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People</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Living</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in</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the</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Kimberley</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Region</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of</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Remote</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Western</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Australia</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Empowerment</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Depression</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and</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Carer</w:t>
      </w:r>
      <w:proofErr w:type="spellEnd"/>
      <w:r w:rsidRPr="001E608D">
        <w:rPr>
          <w:rFonts w:ascii="Calibri" w:hAnsi="Calibri"/>
          <w:i/>
          <w:sz w:val="20"/>
          <w:szCs w:val="20"/>
          <w:rtl/>
          <w:lang w:val="ar"/>
        </w:rPr>
        <w:t xml:space="preserve"> </w:t>
      </w:r>
      <w:proofErr w:type="spellStart"/>
      <w:r w:rsidRPr="001E608D">
        <w:rPr>
          <w:rFonts w:ascii="Calibri" w:hAnsi="Calibri"/>
          <w:i/>
          <w:sz w:val="20"/>
          <w:szCs w:val="20"/>
          <w:rtl/>
          <w:lang w:val="ar"/>
        </w:rPr>
        <w:t>Burden</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Journal</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of</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Applied</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Gerontology</w:t>
      </w:r>
      <w:proofErr w:type="spellEnd"/>
      <w:r w:rsidRPr="001E608D">
        <w:rPr>
          <w:rFonts w:ascii="Calibri" w:hAnsi="Calibri"/>
          <w:sz w:val="20"/>
          <w:szCs w:val="20"/>
          <w:rtl/>
          <w:lang w:val="ar"/>
        </w:rPr>
        <w:t xml:space="preserve">, 40(7):693-702, </w:t>
      </w:r>
      <w:proofErr w:type="spellStart"/>
      <w:r w:rsidRPr="001E608D">
        <w:rPr>
          <w:rFonts w:ascii="Calibri" w:hAnsi="Calibri"/>
          <w:sz w:val="20"/>
          <w:szCs w:val="20"/>
          <w:rtl/>
          <w:lang w:val="ar"/>
        </w:rPr>
        <w:t>doi</w:t>
      </w:r>
      <w:proofErr w:type="spellEnd"/>
      <w:r w:rsidRPr="001E608D">
        <w:rPr>
          <w:rFonts w:ascii="Calibri" w:hAnsi="Calibri"/>
          <w:sz w:val="20"/>
          <w:szCs w:val="20"/>
          <w:rtl/>
          <w:lang w:val="ar"/>
        </w:rPr>
        <w:t>: 10.1177/0733464819898667</w:t>
      </w:r>
    </w:p>
    <w:p w14:paraId="13723928" w14:textId="77777777" w:rsidR="00B339F8" w:rsidRPr="001E608D" w:rsidRDefault="00000000" w:rsidP="001E608D">
      <w:pPr>
        <w:bidi/>
        <w:spacing w:beforeLines="50" w:before="120" w:afterLines="50" w:after="120"/>
        <w:ind w:leftChars="52" w:left="114" w:right="284"/>
        <w:rPr>
          <w:rFonts w:ascii="Calibri" w:hAnsi="Calibri"/>
          <w:sz w:val="20"/>
          <w:szCs w:val="20"/>
        </w:rPr>
      </w:pPr>
      <w:r w:rsidRPr="001E608D">
        <w:rPr>
          <w:rFonts w:ascii="Calibri" w:hAnsi="Calibri"/>
          <w:sz w:val="20"/>
          <w:szCs w:val="20"/>
          <w:rtl/>
          <w:lang w:val="ar"/>
        </w:rPr>
        <w:t>MHCN (</w:t>
      </w:r>
      <w:proofErr w:type="spellStart"/>
      <w:r w:rsidRPr="001E608D">
        <w:rPr>
          <w:rFonts w:ascii="Calibri" w:hAnsi="Calibri"/>
          <w:sz w:val="20"/>
          <w:szCs w:val="20"/>
          <w:rtl/>
          <w:lang w:val="ar"/>
        </w:rPr>
        <w:t>Mental</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Health</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Carers</w:t>
      </w:r>
      <w:proofErr w:type="spellEnd"/>
      <w:r w:rsidRPr="001E608D">
        <w:rPr>
          <w:rFonts w:ascii="Calibri" w:hAnsi="Calibri"/>
          <w:sz w:val="20"/>
          <w:szCs w:val="20"/>
          <w:rtl/>
          <w:lang w:val="ar"/>
        </w:rPr>
        <w:t xml:space="preserve"> NSW) (2024) </w:t>
      </w:r>
      <w:proofErr w:type="spellStart"/>
      <w:r w:rsidRPr="001E608D">
        <w:rPr>
          <w:rFonts w:ascii="Calibri" w:hAnsi="Calibri"/>
          <w:i/>
          <w:color w:val="4A78AD"/>
          <w:sz w:val="20"/>
          <w:szCs w:val="20"/>
          <w:u w:val="single" w:color="4A78AD"/>
          <w:rtl/>
          <w:lang w:val="ar"/>
        </w:rPr>
        <w:t>Culturally</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and</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linguistically</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diverse</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carers</w:t>
      </w:r>
      <w:proofErr w:type="spellEnd"/>
      <w:r w:rsidRPr="001E608D">
        <w:rPr>
          <w:rFonts w:ascii="Calibri" w:hAnsi="Calibri"/>
          <w:sz w:val="20"/>
          <w:szCs w:val="20"/>
          <w:rtl/>
          <w:lang w:val="ar"/>
        </w:rPr>
        <w:t xml:space="preserve">, MHCN </w:t>
      </w:r>
      <w:proofErr w:type="spellStart"/>
      <w:r w:rsidRPr="001E608D">
        <w:rPr>
          <w:rFonts w:ascii="Calibri" w:hAnsi="Calibri"/>
          <w:sz w:val="20"/>
          <w:szCs w:val="20"/>
          <w:rtl/>
          <w:lang w:val="ar"/>
        </w:rPr>
        <w:t>website</w:t>
      </w:r>
      <w:proofErr w:type="spellEnd"/>
      <w:r w:rsidRPr="001E608D">
        <w:rPr>
          <w:rFonts w:ascii="Calibri" w:hAnsi="Calibri"/>
          <w:sz w:val="20"/>
          <w:szCs w:val="20"/>
          <w:rtl/>
          <w:lang w:val="ar"/>
        </w:rPr>
        <w:t>,  </w:t>
      </w:r>
      <w:proofErr w:type="spellStart"/>
      <w:r w:rsidRPr="001E608D">
        <w:rPr>
          <w:rFonts w:ascii="Calibri" w:hAnsi="Calibri"/>
          <w:sz w:val="20"/>
          <w:szCs w:val="20"/>
          <w:rtl/>
          <w:lang w:val="ar"/>
        </w:rPr>
        <w:t>accessed</w:t>
      </w:r>
      <w:proofErr w:type="spellEnd"/>
      <w:r w:rsidRPr="001E608D">
        <w:rPr>
          <w:rFonts w:ascii="Calibri" w:hAnsi="Calibri"/>
          <w:sz w:val="20"/>
          <w:szCs w:val="20"/>
          <w:rtl/>
          <w:lang w:val="ar"/>
        </w:rPr>
        <w:t xml:space="preserve"> 19 </w:t>
      </w:r>
      <w:proofErr w:type="spellStart"/>
      <w:r w:rsidRPr="001E608D">
        <w:rPr>
          <w:rFonts w:ascii="Calibri" w:hAnsi="Calibri"/>
          <w:sz w:val="20"/>
          <w:szCs w:val="20"/>
          <w:rtl/>
          <w:lang w:val="ar"/>
        </w:rPr>
        <w:t>August</w:t>
      </w:r>
      <w:proofErr w:type="spellEnd"/>
      <w:r w:rsidRPr="001E608D">
        <w:rPr>
          <w:rFonts w:ascii="Calibri" w:hAnsi="Calibri"/>
          <w:sz w:val="20"/>
          <w:szCs w:val="20"/>
          <w:rtl/>
          <w:lang w:val="ar"/>
        </w:rPr>
        <w:t xml:space="preserve"> 2024</w:t>
      </w:r>
    </w:p>
    <w:p w14:paraId="20076E47" w14:textId="77777777" w:rsidR="00B339F8" w:rsidRPr="001E608D" w:rsidRDefault="00000000" w:rsidP="001E608D">
      <w:pPr>
        <w:bidi/>
        <w:spacing w:beforeLines="50" w:before="120" w:afterLines="50" w:after="120"/>
        <w:ind w:leftChars="52" w:left="114" w:right="284"/>
        <w:rPr>
          <w:rFonts w:ascii="Calibri" w:hAnsi="Calibri"/>
          <w:sz w:val="20"/>
          <w:szCs w:val="20"/>
        </w:rPr>
      </w:pPr>
      <w:r w:rsidRPr="001E608D">
        <w:rPr>
          <w:rFonts w:ascii="Calibri" w:hAnsi="Calibri"/>
          <w:sz w:val="20"/>
          <w:szCs w:val="20"/>
          <w:rtl/>
          <w:lang w:val="ar"/>
        </w:rPr>
        <w:t>برلمان أستراليا (</w:t>
      </w:r>
      <w:proofErr w:type="spellStart"/>
      <w:r w:rsidRPr="001E608D">
        <w:rPr>
          <w:rFonts w:ascii="Calibri" w:hAnsi="Calibri"/>
          <w:sz w:val="20"/>
          <w:szCs w:val="20"/>
          <w:rtl/>
          <w:lang w:val="ar"/>
        </w:rPr>
        <w:t>Parliament</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of</w:t>
      </w:r>
      <w:proofErr w:type="spellEnd"/>
      <w:r w:rsidRPr="001E608D">
        <w:rPr>
          <w:rFonts w:ascii="Calibri" w:hAnsi="Calibri"/>
          <w:sz w:val="20"/>
          <w:szCs w:val="20"/>
          <w:rtl/>
          <w:lang w:val="ar"/>
        </w:rPr>
        <w:t xml:space="preserve"> </w:t>
      </w:r>
      <w:proofErr w:type="spellStart"/>
      <w:proofErr w:type="gramStart"/>
      <w:r w:rsidRPr="001E608D">
        <w:rPr>
          <w:rFonts w:ascii="Calibri" w:hAnsi="Calibri"/>
          <w:sz w:val="20"/>
          <w:szCs w:val="20"/>
          <w:rtl/>
          <w:lang w:val="ar"/>
        </w:rPr>
        <w:t>Australia</w:t>
      </w:r>
      <w:proofErr w:type="spellEnd"/>
      <w:r w:rsidRPr="001E608D">
        <w:rPr>
          <w:rFonts w:ascii="Calibri" w:hAnsi="Calibri"/>
          <w:sz w:val="20"/>
          <w:szCs w:val="20"/>
          <w:rtl/>
          <w:lang w:val="ar"/>
        </w:rPr>
        <w:t>)(</w:t>
      </w:r>
      <w:proofErr w:type="gramEnd"/>
      <w:r w:rsidRPr="001E608D">
        <w:rPr>
          <w:rFonts w:ascii="Calibri" w:hAnsi="Calibri"/>
          <w:sz w:val="20"/>
          <w:szCs w:val="20"/>
          <w:rtl/>
          <w:lang w:val="ar"/>
        </w:rPr>
        <w:t>2024) الفصل الثاني -</w:t>
      </w:r>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The</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Carer</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Recognition</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Act</w:t>
      </w:r>
      <w:proofErr w:type="spellEnd"/>
      <w:r w:rsidRPr="001E608D">
        <w:rPr>
          <w:rFonts w:ascii="Calibri" w:hAnsi="Calibri"/>
          <w:i/>
          <w:color w:val="4A78AD"/>
          <w:sz w:val="20"/>
          <w:szCs w:val="20"/>
          <w:u w:val="single" w:color="4A78AD"/>
          <w:rtl/>
          <w:lang w:val="ar"/>
        </w:rPr>
        <w:t xml:space="preserve"> </w:t>
      </w:r>
      <w:r w:rsidRPr="001E608D">
        <w:rPr>
          <w:rFonts w:ascii="Calibri" w:hAnsi="Calibri"/>
          <w:sz w:val="20"/>
          <w:szCs w:val="20"/>
          <w:rtl/>
          <w:lang w:val="ar"/>
        </w:rPr>
        <w:t xml:space="preserve">(قانون الاعتراف بمقدمي الرعاية) </w:t>
      </w:r>
      <w:proofErr w:type="spellStart"/>
      <w:r w:rsidRPr="001E608D">
        <w:rPr>
          <w:rFonts w:ascii="Calibri" w:hAnsi="Calibri"/>
          <w:sz w:val="20"/>
          <w:szCs w:val="20"/>
          <w:rtl/>
          <w:lang w:val="ar"/>
        </w:rPr>
        <w:t>Australian</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Parliament</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House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website</w:t>
      </w:r>
      <w:proofErr w:type="spellEnd"/>
      <w:r w:rsidRPr="001E608D">
        <w:rPr>
          <w:rFonts w:ascii="Calibri" w:hAnsi="Calibri"/>
          <w:sz w:val="20"/>
          <w:szCs w:val="20"/>
          <w:rtl/>
          <w:lang w:val="ar"/>
        </w:rPr>
        <w:t>,  </w:t>
      </w:r>
      <w:proofErr w:type="spellStart"/>
      <w:r w:rsidRPr="001E608D">
        <w:rPr>
          <w:rFonts w:ascii="Calibri" w:hAnsi="Calibri"/>
          <w:sz w:val="20"/>
          <w:szCs w:val="20"/>
          <w:rtl/>
          <w:lang w:val="ar"/>
        </w:rPr>
        <w:t>accessed</w:t>
      </w:r>
      <w:proofErr w:type="spellEnd"/>
      <w:r w:rsidRPr="001E608D">
        <w:rPr>
          <w:rFonts w:ascii="Calibri" w:hAnsi="Calibri"/>
          <w:sz w:val="20"/>
          <w:szCs w:val="20"/>
          <w:rtl/>
          <w:lang w:val="ar"/>
        </w:rPr>
        <w:t xml:space="preserve"> 16 </w:t>
      </w:r>
      <w:proofErr w:type="spellStart"/>
      <w:r w:rsidRPr="001E608D">
        <w:rPr>
          <w:rFonts w:ascii="Calibri" w:hAnsi="Calibri"/>
          <w:sz w:val="20"/>
          <w:szCs w:val="20"/>
          <w:rtl/>
          <w:lang w:val="ar"/>
        </w:rPr>
        <w:t>August</w:t>
      </w:r>
      <w:proofErr w:type="spellEnd"/>
      <w:r w:rsidRPr="001E608D">
        <w:rPr>
          <w:rFonts w:ascii="Calibri" w:hAnsi="Calibri"/>
          <w:sz w:val="20"/>
          <w:szCs w:val="20"/>
          <w:rtl/>
          <w:lang w:val="ar"/>
        </w:rPr>
        <w:t xml:space="preserve"> 2024</w:t>
      </w:r>
    </w:p>
    <w:p w14:paraId="581E5CDA" w14:textId="77777777" w:rsidR="00B339F8" w:rsidRPr="001E608D" w:rsidRDefault="00000000" w:rsidP="001E608D">
      <w:pPr>
        <w:bidi/>
        <w:spacing w:beforeLines="50" w:before="120" w:afterLines="50" w:after="120"/>
        <w:ind w:leftChars="52" w:left="114" w:right="284"/>
        <w:rPr>
          <w:rFonts w:ascii="Calibri" w:hAnsi="Calibri"/>
          <w:sz w:val="20"/>
          <w:szCs w:val="20"/>
        </w:rPr>
      </w:pPr>
      <w:proofErr w:type="spellStart"/>
      <w:r w:rsidRPr="001E608D">
        <w:rPr>
          <w:rFonts w:ascii="Calibri" w:hAnsi="Calibri"/>
          <w:sz w:val="20"/>
          <w:szCs w:val="20"/>
          <w:rtl/>
          <w:lang w:val="ar"/>
        </w:rPr>
        <w:t>Royal</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Commission</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into</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defence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and</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veteran</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suicide</w:t>
      </w:r>
      <w:proofErr w:type="spellEnd"/>
      <w:r w:rsidRPr="001E608D">
        <w:rPr>
          <w:rFonts w:ascii="Calibri" w:hAnsi="Calibri"/>
          <w:sz w:val="20"/>
          <w:szCs w:val="20"/>
          <w:rtl/>
          <w:lang w:val="ar"/>
        </w:rPr>
        <w:t xml:space="preserve"> (9 </w:t>
      </w:r>
      <w:proofErr w:type="spellStart"/>
      <w:r w:rsidRPr="001E608D">
        <w:rPr>
          <w:rFonts w:ascii="Calibri" w:hAnsi="Calibri"/>
          <w:sz w:val="20"/>
          <w:szCs w:val="20"/>
          <w:rtl/>
          <w:lang w:val="ar"/>
        </w:rPr>
        <w:t>September</w:t>
      </w:r>
      <w:proofErr w:type="spellEnd"/>
      <w:r w:rsidRPr="001E608D">
        <w:rPr>
          <w:rFonts w:ascii="Calibri" w:hAnsi="Calibri"/>
          <w:sz w:val="20"/>
          <w:szCs w:val="20"/>
          <w:rtl/>
          <w:lang w:val="ar"/>
        </w:rPr>
        <w:t xml:space="preserve"> 2024) </w:t>
      </w:r>
      <w:proofErr w:type="spellStart"/>
      <w:r w:rsidRPr="001E608D">
        <w:rPr>
          <w:rFonts w:ascii="Calibri" w:hAnsi="Calibri"/>
          <w:sz w:val="20"/>
          <w:szCs w:val="20"/>
          <w:rtl/>
          <w:lang w:val="ar"/>
        </w:rPr>
        <w:t>Final</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Report</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Chapter</w:t>
      </w:r>
      <w:proofErr w:type="spellEnd"/>
      <w:r w:rsidRPr="001E608D">
        <w:rPr>
          <w:rFonts w:ascii="Calibri" w:hAnsi="Calibri"/>
          <w:sz w:val="20"/>
          <w:szCs w:val="20"/>
          <w:rtl/>
          <w:lang w:val="ar"/>
        </w:rPr>
        <w:t xml:space="preserve"> 6: </w:t>
      </w:r>
      <w:proofErr w:type="spellStart"/>
      <w:r w:rsidRPr="001E608D">
        <w:rPr>
          <w:rFonts w:ascii="Calibri" w:hAnsi="Calibri"/>
          <w:sz w:val="20"/>
          <w:szCs w:val="20"/>
          <w:rtl/>
          <w:lang w:val="ar"/>
        </w:rPr>
        <w:t>Families,data</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and</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research</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and</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establishing</w:t>
      </w:r>
      <w:proofErr w:type="spellEnd"/>
      <w:r w:rsidRPr="001E608D">
        <w:rPr>
          <w:rFonts w:ascii="Calibri" w:hAnsi="Calibri"/>
          <w:sz w:val="20"/>
          <w:szCs w:val="20"/>
          <w:rtl/>
          <w:lang w:val="ar"/>
        </w:rPr>
        <w:t xml:space="preserve"> a </w:t>
      </w:r>
      <w:proofErr w:type="spellStart"/>
      <w:r w:rsidRPr="001E608D">
        <w:rPr>
          <w:rFonts w:ascii="Calibri" w:hAnsi="Calibri"/>
          <w:sz w:val="20"/>
          <w:szCs w:val="20"/>
          <w:rtl/>
          <w:lang w:val="ar"/>
        </w:rPr>
        <w:t>new</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entity</w:t>
      </w:r>
      <w:proofErr w:type="spellEnd"/>
      <w:r w:rsidRPr="001E608D">
        <w:rPr>
          <w:rFonts w:ascii="Calibri" w:hAnsi="Calibri"/>
          <w:sz w:val="20"/>
          <w:szCs w:val="20"/>
          <w:rtl/>
          <w:lang w:val="ar"/>
        </w:rPr>
        <w:t>. (المفوضية الملكية للتحقيق في حالات انتحار أفراد قوات الدفاع والمحاربين القدامى) متاح على الإنترنت على:</w:t>
      </w:r>
      <w:r w:rsidRPr="001E608D">
        <w:rPr>
          <w:rFonts w:ascii="Calibri" w:hAnsi="Calibri"/>
          <w:color w:val="4A78AD"/>
          <w:sz w:val="20"/>
          <w:szCs w:val="20"/>
          <w:u w:val="single" w:color="4A78AD"/>
          <w:rtl/>
          <w:lang w:val="ar"/>
        </w:rPr>
        <w:t xml:space="preserve"> </w:t>
      </w:r>
      <w:proofErr w:type="spellStart"/>
      <w:r w:rsidRPr="001E608D">
        <w:rPr>
          <w:rFonts w:ascii="Calibri" w:hAnsi="Calibri"/>
          <w:color w:val="4A78AD"/>
          <w:sz w:val="20"/>
          <w:szCs w:val="20"/>
          <w:u w:val="single" w:color="4A78AD"/>
          <w:rtl/>
          <w:lang w:val="ar"/>
        </w:rPr>
        <w:t>Final</w:t>
      </w:r>
      <w:proofErr w:type="spellEnd"/>
      <w:r w:rsidRPr="001E608D">
        <w:rPr>
          <w:rFonts w:ascii="Calibri" w:hAnsi="Calibri"/>
          <w:color w:val="4A78AD"/>
          <w:sz w:val="20"/>
          <w:szCs w:val="20"/>
          <w:u w:val="single" w:color="4A78AD"/>
          <w:rtl/>
          <w:lang w:val="ar"/>
        </w:rPr>
        <w:t xml:space="preserve"> </w:t>
      </w:r>
      <w:proofErr w:type="spellStart"/>
      <w:r w:rsidRPr="001E608D">
        <w:rPr>
          <w:rFonts w:ascii="Calibri" w:hAnsi="Calibri"/>
          <w:color w:val="4A78AD"/>
          <w:sz w:val="20"/>
          <w:szCs w:val="20"/>
          <w:u w:val="single" w:color="4A78AD"/>
          <w:rtl/>
          <w:lang w:val="ar"/>
        </w:rPr>
        <w:t>Report</w:t>
      </w:r>
      <w:proofErr w:type="spellEnd"/>
      <w:r w:rsidRPr="001E608D">
        <w:rPr>
          <w:rFonts w:ascii="Calibri" w:hAnsi="Calibri"/>
          <w:color w:val="4A78AD"/>
          <w:sz w:val="20"/>
          <w:szCs w:val="20"/>
          <w:u w:val="single" w:color="4A78AD"/>
          <w:rtl/>
          <w:lang w:val="ar"/>
        </w:rPr>
        <w:t xml:space="preserve"> - </w:t>
      </w:r>
      <w:proofErr w:type="spellStart"/>
      <w:r w:rsidRPr="001E608D">
        <w:rPr>
          <w:rFonts w:ascii="Calibri" w:hAnsi="Calibri"/>
          <w:color w:val="4A78AD"/>
          <w:sz w:val="20"/>
          <w:szCs w:val="20"/>
          <w:u w:val="single" w:color="4A78AD"/>
          <w:rtl/>
          <w:lang w:val="ar"/>
        </w:rPr>
        <w:t>Volume</w:t>
      </w:r>
      <w:proofErr w:type="spellEnd"/>
      <w:r w:rsidRPr="001E608D">
        <w:rPr>
          <w:rFonts w:ascii="Calibri" w:hAnsi="Calibri"/>
          <w:color w:val="4A78AD"/>
          <w:sz w:val="20"/>
          <w:szCs w:val="20"/>
          <w:u w:val="single" w:color="4A78AD"/>
          <w:rtl/>
          <w:lang w:val="ar"/>
        </w:rPr>
        <w:t xml:space="preserve"> 6: </w:t>
      </w:r>
      <w:proofErr w:type="spellStart"/>
      <w:r w:rsidRPr="001E608D">
        <w:rPr>
          <w:rFonts w:ascii="Calibri" w:hAnsi="Calibri"/>
          <w:color w:val="4A78AD"/>
          <w:sz w:val="20"/>
          <w:szCs w:val="20"/>
          <w:u w:val="single" w:color="4A78AD"/>
          <w:rtl/>
          <w:lang w:val="ar"/>
        </w:rPr>
        <w:t>Families</w:t>
      </w:r>
      <w:proofErr w:type="spellEnd"/>
      <w:r w:rsidRPr="001E608D">
        <w:rPr>
          <w:rFonts w:ascii="Calibri" w:hAnsi="Calibri"/>
          <w:color w:val="4A78AD"/>
          <w:sz w:val="20"/>
          <w:szCs w:val="20"/>
          <w:u w:val="single" w:color="4A78AD"/>
          <w:rtl/>
          <w:lang w:val="ar"/>
        </w:rPr>
        <w:t xml:space="preserve">, </w:t>
      </w:r>
      <w:proofErr w:type="spellStart"/>
      <w:r w:rsidRPr="001E608D">
        <w:rPr>
          <w:rFonts w:ascii="Calibri" w:hAnsi="Calibri"/>
          <w:color w:val="4A78AD"/>
          <w:sz w:val="20"/>
          <w:szCs w:val="20"/>
          <w:u w:val="single" w:color="4A78AD"/>
          <w:rtl/>
          <w:lang w:val="ar"/>
        </w:rPr>
        <w:t>data</w:t>
      </w:r>
      <w:proofErr w:type="spellEnd"/>
      <w:r w:rsidRPr="001E608D">
        <w:rPr>
          <w:rFonts w:ascii="Calibri" w:hAnsi="Calibri"/>
          <w:color w:val="4A78AD"/>
          <w:sz w:val="20"/>
          <w:szCs w:val="20"/>
          <w:u w:val="single" w:color="4A78AD"/>
          <w:rtl/>
          <w:lang w:val="ar"/>
        </w:rPr>
        <w:t xml:space="preserve"> </w:t>
      </w:r>
      <w:proofErr w:type="spellStart"/>
      <w:r w:rsidRPr="001E608D">
        <w:rPr>
          <w:rFonts w:ascii="Calibri" w:hAnsi="Calibri"/>
          <w:color w:val="4A78AD"/>
          <w:sz w:val="20"/>
          <w:szCs w:val="20"/>
          <w:u w:val="single" w:color="4A78AD"/>
          <w:rtl/>
          <w:lang w:val="ar"/>
        </w:rPr>
        <w:t>and</w:t>
      </w:r>
      <w:proofErr w:type="spellEnd"/>
      <w:r w:rsidRPr="001E608D">
        <w:rPr>
          <w:rFonts w:ascii="Calibri" w:hAnsi="Calibri"/>
          <w:color w:val="4A78AD"/>
          <w:sz w:val="20"/>
          <w:szCs w:val="20"/>
          <w:u w:val="single" w:color="4A78AD"/>
          <w:rtl/>
          <w:lang w:val="ar"/>
        </w:rPr>
        <w:t xml:space="preserve"> </w:t>
      </w:r>
      <w:proofErr w:type="spellStart"/>
      <w:r w:rsidRPr="001E608D">
        <w:rPr>
          <w:rFonts w:ascii="Calibri" w:hAnsi="Calibri"/>
          <w:color w:val="4A78AD"/>
          <w:sz w:val="20"/>
          <w:szCs w:val="20"/>
          <w:u w:val="single" w:color="4A78AD"/>
          <w:rtl/>
          <w:lang w:val="ar"/>
        </w:rPr>
        <w:t>research</w:t>
      </w:r>
      <w:proofErr w:type="spellEnd"/>
      <w:r w:rsidRPr="001E608D">
        <w:rPr>
          <w:rFonts w:ascii="Calibri" w:hAnsi="Calibri"/>
          <w:color w:val="4A78AD"/>
          <w:sz w:val="20"/>
          <w:szCs w:val="20"/>
          <w:u w:val="single" w:color="4A78AD"/>
          <w:rtl/>
          <w:lang w:val="ar"/>
        </w:rPr>
        <w:t xml:space="preserve">, </w:t>
      </w:r>
      <w:proofErr w:type="spellStart"/>
      <w:r w:rsidRPr="001E608D">
        <w:rPr>
          <w:rFonts w:ascii="Calibri" w:hAnsi="Calibri"/>
          <w:color w:val="4A78AD"/>
          <w:sz w:val="20"/>
          <w:szCs w:val="20"/>
          <w:u w:val="single" w:color="4A78AD"/>
          <w:rtl/>
          <w:lang w:val="ar"/>
        </w:rPr>
        <w:t>and</w:t>
      </w:r>
      <w:proofErr w:type="spellEnd"/>
      <w:r w:rsidRPr="001E608D">
        <w:rPr>
          <w:rFonts w:ascii="Calibri" w:hAnsi="Calibri"/>
          <w:color w:val="4A78AD"/>
          <w:sz w:val="20"/>
          <w:szCs w:val="20"/>
          <w:u w:val="single" w:color="4A78AD"/>
          <w:rtl/>
          <w:lang w:val="ar"/>
        </w:rPr>
        <w:t xml:space="preserve"> </w:t>
      </w:r>
      <w:proofErr w:type="spellStart"/>
      <w:r w:rsidRPr="001E608D">
        <w:rPr>
          <w:rFonts w:ascii="Calibri" w:hAnsi="Calibri"/>
          <w:color w:val="4A78AD"/>
          <w:sz w:val="20"/>
          <w:szCs w:val="20"/>
          <w:u w:val="single" w:color="4A78AD"/>
          <w:rtl/>
          <w:lang w:val="ar"/>
        </w:rPr>
        <w:t>establishing</w:t>
      </w:r>
      <w:proofErr w:type="spellEnd"/>
      <w:r w:rsidRPr="001E608D">
        <w:rPr>
          <w:rFonts w:ascii="Calibri" w:hAnsi="Calibri"/>
          <w:color w:val="4A78AD"/>
          <w:sz w:val="20"/>
          <w:szCs w:val="20"/>
          <w:u w:val="single" w:color="4A78AD"/>
          <w:rtl/>
          <w:lang w:val="ar"/>
        </w:rPr>
        <w:t xml:space="preserve"> a </w:t>
      </w:r>
      <w:proofErr w:type="spellStart"/>
      <w:r w:rsidRPr="001E608D">
        <w:rPr>
          <w:rFonts w:ascii="Calibri" w:hAnsi="Calibri"/>
          <w:color w:val="4A78AD"/>
          <w:sz w:val="20"/>
          <w:szCs w:val="20"/>
          <w:u w:val="single" w:color="4A78AD"/>
          <w:rtl/>
          <w:lang w:val="ar"/>
        </w:rPr>
        <w:t>new</w:t>
      </w:r>
      <w:proofErr w:type="spellEnd"/>
      <w:r w:rsidRPr="001E608D">
        <w:rPr>
          <w:rFonts w:ascii="Calibri" w:hAnsi="Calibri"/>
          <w:color w:val="4A78AD"/>
          <w:sz w:val="20"/>
          <w:szCs w:val="20"/>
          <w:u w:val="single" w:color="4A78AD"/>
          <w:rtl/>
          <w:lang w:val="ar"/>
        </w:rPr>
        <w:t xml:space="preserve"> </w:t>
      </w:r>
      <w:proofErr w:type="spellStart"/>
      <w:r w:rsidRPr="001E608D">
        <w:rPr>
          <w:rFonts w:ascii="Calibri" w:hAnsi="Calibri"/>
          <w:color w:val="4A78AD"/>
          <w:sz w:val="20"/>
          <w:szCs w:val="20"/>
          <w:u w:val="single" w:color="4A78AD"/>
          <w:rtl/>
          <w:lang w:val="ar"/>
        </w:rPr>
        <w:t>entity</w:t>
      </w:r>
      <w:proofErr w:type="spellEnd"/>
      <w:r w:rsidRPr="001E608D">
        <w:rPr>
          <w:rFonts w:ascii="Calibri" w:hAnsi="Calibri"/>
          <w:color w:val="4A78AD"/>
          <w:sz w:val="20"/>
          <w:szCs w:val="20"/>
          <w:u w:val="single" w:color="4A78AD"/>
          <w:rtl/>
          <w:lang w:val="ar"/>
        </w:rPr>
        <w:t xml:space="preserve"> (</w:t>
      </w:r>
      <w:proofErr w:type="gramStart"/>
      <w:r w:rsidRPr="001E608D">
        <w:rPr>
          <w:rFonts w:ascii="Calibri" w:hAnsi="Calibri"/>
          <w:color w:val="4A78AD"/>
          <w:sz w:val="20"/>
          <w:szCs w:val="20"/>
          <w:u w:val="single" w:color="4A78AD"/>
          <w:rtl/>
          <w:lang w:val="ar"/>
        </w:rPr>
        <w:t>royalcommission.gov.au)</w:t>
      </w:r>
      <w:r w:rsidRPr="001E608D">
        <w:rPr>
          <w:rFonts w:ascii="Calibri" w:hAnsi="Calibri"/>
          <w:sz w:val="20"/>
          <w:szCs w:val="20"/>
          <w:rtl/>
          <w:lang w:val="ar"/>
        </w:rPr>
        <w:t>,</w:t>
      </w:r>
      <w:proofErr w:type="gramEnd"/>
      <w:r w:rsidRPr="001E608D">
        <w:rPr>
          <w:rFonts w:ascii="Calibri" w:hAnsi="Calibri"/>
          <w:sz w:val="20"/>
          <w:szCs w:val="20"/>
          <w:rtl/>
          <w:lang w:val="ar"/>
        </w:rPr>
        <w:t xml:space="preserve"> </w:t>
      </w:r>
      <w:proofErr w:type="spellStart"/>
      <w:r w:rsidRPr="001E608D">
        <w:rPr>
          <w:rFonts w:ascii="Calibri" w:hAnsi="Calibri"/>
          <w:sz w:val="20"/>
          <w:szCs w:val="20"/>
          <w:rtl/>
          <w:lang w:val="ar"/>
        </w:rPr>
        <w:t>accessed</w:t>
      </w:r>
      <w:proofErr w:type="spellEnd"/>
      <w:r w:rsidRPr="001E608D">
        <w:rPr>
          <w:rFonts w:ascii="Calibri" w:hAnsi="Calibri"/>
          <w:sz w:val="20"/>
          <w:szCs w:val="20"/>
          <w:rtl/>
          <w:lang w:val="ar"/>
        </w:rPr>
        <w:t xml:space="preserve"> 9 </w:t>
      </w:r>
      <w:proofErr w:type="spellStart"/>
      <w:r w:rsidRPr="001E608D">
        <w:rPr>
          <w:rFonts w:ascii="Calibri" w:hAnsi="Calibri"/>
          <w:sz w:val="20"/>
          <w:szCs w:val="20"/>
          <w:rtl/>
          <w:lang w:val="ar"/>
        </w:rPr>
        <w:t>October</w:t>
      </w:r>
      <w:proofErr w:type="spellEnd"/>
      <w:r w:rsidRPr="001E608D">
        <w:rPr>
          <w:rFonts w:ascii="Calibri" w:hAnsi="Calibri"/>
          <w:sz w:val="20"/>
          <w:szCs w:val="20"/>
          <w:rtl/>
          <w:lang w:val="ar"/>
        </w:rPr>
        <w:t xml:space="preserve"> 2024</w:t>
      </w:r>
    </w:p>
    <w:p w14:paraId="1FDD06D7" w14:textId="77777777" w:rsidR="00B339F8" w:rsidRPr="001E608D" w:rsidRDefault="00000000" w:rsidP="001E608D">
      <w:pPr>
        <w:bidi/>
        <w:spacing w:beforeLines="50" w:before="120" w:afterLines="50" w:after="120"/>
        <w:ind w:leftChars="52" w:left="114" w:right="284"/>
        <w:rPr>
          <w:rFonts w:ascii="Calibri" w:hAnsi="Calibri"/>
          <w:sz w:val="20"/>
          <w:szCs w:val="20"/>
        </w:rPr>
      </w:pPr>
      <w:r w:rsidRPr="001E608D">
        <w:rPr>
          <w:rFonts w:ascii="Calibri" w:hAnsi="Calibri"/>
          <w:sz w:val="20"/>
          <w:szCs w:val="20"/>
          <w:rtl/>
          <w:lang w:val="ar"/>
        </w:rPr>
        <w:t>WGEA (</w:t>
      </w:r>
      <w:proofErr w:type="spellStart"/>
      <w:r w:rsidRPr="001E608D">
        <w:rPr>
          <w:rFonts w:ascii="Calibri" w:hAnsi="Calibri"/>
          <w:sz w:val="20"/>
          <w:szCs w:val="20"/>
          <w:rtl/>
          <w:lang w:val="ar"/>
        </w:rPr>
        <w:t>Workplace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Gender</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Equality</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Agency</w:t>
      </w:r>
      <w:proofErr w:type="spellEnd"/>
      <w:r w:rsidRPr="001E608D">
        <w:rPr>
          <w:rFonts w:ascii="Calibri" w:hAnsi="Calibri"/>
          <w:sz w:val="20"/>
          <w:szCs w:val="20"/>
          <w:rtl/>
          <w:lang w:val="ar"/>
        </w:rPr>
        <w:t xml:space="preserve">) (2024) </w:t>
      </w:r>
      <w:proofErr w:type="spellStart"/>
      <w:r w:rsidRPr="001E608D">
        <w:rPr>
          <w:rFonts w:ascii="Calibri" w:hAnsi="Calibri"/>
          <w:i/>
          <w:color w:val="4A78AD"/>
          <w:sz w:val="20"/>
          <w:szCs w:val="20"/>
          <w:u w:val="single" w:color="4A78AD"/>
          <w:rtl/>
          <w:lang w:val="ar"/>
        </w:rPr>
        <w:t>The</w:t>
      </w:r>
      <w:proofErr w:type="spellEnd"/>
      <w:r w:rsidRPr="001E608D">
        <w:rPr>
          <w:rFonts w:ascii="Calibri" w:hAnsi="Calibri"/>
          <w:i/>
          <w:color w:val="4A78AD"/>
          <w:sz w:val="20"/>
          <w:szCs w:val="20"/>
          <w:u w:val="single" w:color="4A78AD"/>
          <w:rtl/>
          <w:lang w:val="ar"/>
        </w:rPr>
        <w:t xml:space="preserve"> ABS </w:t>
      </w:r>
      <w:proofErr w:type="spellStart"/>
      <w:r w:rsidRPr="001E608D">
        <w:rPr>
          <w:rFonts w:ascii="Calibri" w:hAnsi="Calibri"/>
          <w:i/>
          <w:color w:val="4A78AD"/>
          <w:sz w:val="20"/>
          <w:szCs w:val="20"/>
          <w:u w:val="single" w:color="4A78AD"/>
          <w:rtl/>
          <w:lang w:val="ar"/>
        </w:rPr>
        <w:t>data</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gender</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pay</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gap</w:t>
      </w:r>
      <w:proofErr w:type="spellEnd"/>
      <w:r w:rsidRPr="001E608D">
        <w:rPr>
          <w:rFonts w:ascii="Calibri" w:hAnsi="Calibri"/>
          <w:sz w:val="20"/>
          <w:szCs w:val="20"/>
          <w:rtl/>
          <w:lang w:val="ar"/>
        </w:rPr>
        <w:t xml:space="preserve">, WGEA </w:t>
      </w:r>
      <w:proofErr w:type="spellStart"/>
      <w:r w:rsidRPr="001E608D">
        <w:rPr>
          <w:rFonts w:ascii="Calibri" w:hAnsi="Calibri"/>
          <w:sz w:val="20"/>
          <w:szCs w:val="20"/>
          <w:rtl/>
          <w:lang w:val="ar"/>
        </w:rPr>
        <w:t>website</w:t>
      </w:r>
      <w:proofErr w:type="spellEnd"/>
      <w:r w:rsidRPr="001E608D">
        <w:rPr>
          <w:rFonts w:ascii="Calibri" w:hAnsi="Calibri"/>
          <w:sz w:val="20"/>
          <w:szCs w:val="20"/>
          <w:rtl/>
          <w:lang w:val="ar"/>
        </w:rPr>
        <w:t>,  </w:t>
      </w:r>
      <w:proofErr w:type="spellStart"/>
      <w:r w:rsidRPr="001E608D">
        <w:rPr>
          <w:rFonts w:ascii="Calibri" w:hAnsi="Calibri"/>
          <w:sz w:val="20"/>
          <w:szCs w:val="20"/>
          <w:rtl/>
          <w:lang w:val="ar"/>
        </w:rPr>
        <w:t>accessed</w:t>
      </w:r>
      <w:proofErr w:type="spellEnd"/>
      <w:r w:rsidRPr="001E608D">
        <w:rPr>
          <w:rFonts w:ascii="Calibri" w:hAnsi="Calibri"/>
          <w:sz w:val="20"/>
          <w:szCs w:val="20"/>
          <w:rtl/>
          <w:lang w:val="ar"/>
        </w:rPr>
        <w:t xml:space="preserve"> 11 </w:t>
      </w:r>
      <w:proofErr w:type="spellStart"/>
      <w:r w:rsidRPr="001E608D">
        <w:rPr>
          <w:rFonts w:ascii="Calibri" w:hAnsi="Calibri"/>
          <w:sz w:val="20"/>
          <w:szCs w:val="20"/>
          <w:rtl/>
          <w:lang w:val="ar"/>
        </w:rPr>
        <w:t>September</w:t>
      </w:r>
      <w:proofErr w:type="spellEnd"/>
      <w:r w:rsidRPr="001E608D">
        <w:rPr>
          <w:rFonts w:ascii="Calibri" w:hAnsi="Calibri"/>
          <w:sz w:val="20"/>
          <w:szCs w:val="20"/>
          <w:rtl/>
          <w:lang w:val="ar"/>
        </w:rPr>
        <w:t xml:space="preserve"> 2024</w:t>
      </w:r>
    </w:p>
    <w:p w14:paraId="7D5C324E" w14:textId="77777777" w:rsidR="00B339F8" w:rsidRPr="001E608D" w:rsidRDefault="00000000" w:rsidP="001E608D">
      <w:pPr>
        <w:bidi/>
        <w:spacing w:beforeLines="50" w:before="120" w:afterLines="50" w:after="120"/>
        <w:ind w:leftChars="52" w:left="114" w:right="284"/>
        <w:rPr>
          <w:rFonts w:ascii="Calibri" w:hAnsi="Calibri"/>
          <w:sz w:val="20"/>
          <w:szCs w:val="20"/>
        </w:rPr>
      </w:pPr>
      <w:r w:rsidRPr="001E608D">
        <w:rPr>
          <w:rFonts w:ascii="Calibri" w:hAnsi="Calibri"/>
          <w:sz w:val="20"/>
          <w:szCs w:val="20"/>
          <w:rtl/>
          <w:lang w:val="ar"/>
        </w:rPr>
        <w:t>WGEA (</w:t>
      </w:r>
      <w:proofErr w:type="spellStart"/>
      <w:r w:rsidRPr="001E608D">
        <w:rPr>
          <w:rFonts w:ascii="Calibri" w:hAnsi="Calibri"/>
          <w:sz w:val="20"/>
          <w:szCs w:val="20"/>
          <w:rtl/>
          <w:lang w:val="ar"/>
        </w:rPr>
        <w:t>Workplace</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Gender</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Equality</w:t>
      </w:r>
      <w:proofErr w:type="spellEnd"/>
      <w:r w:rsidRPr="001E608D">
        <w:rPr>
          <w:rFonts w:ascii="Calibri" w:hAnsi="Calibri"/>
          <w:sz w:val="20"/>
          <w:szCs w:val="20"/>
          <w:rtl/>
          <w:lang w:val="ar"/>
        </w:rPr>
        <w:t xml:space="preserve"> </w:t>
      </w:r>
      <w:proofErr w:type="spellStart"/>
      <w:r w:rsidRPr="001E608D">
        <w:rPr>
          <w:rFonts w:ascii="Calibri" w:hAnsi="Calibri"/>
          <w:sz w:val="20"/>
          <w:szCs w:val="20"/>
          <w:rtl/>
          <w:lang w:val="ar"/>
        </w:rPr>
        <w:t>Agency</w:t>
      </w:r>
      <w:proofErr w:type="spellEnd"/>
      <w:r w:rsidRPr="001E608D">
        <w:rPr>
          <w:rFonts w:ascii="Calibri" w:hAnsi="Calibri"/>
          <w:sz w:val="20"/>
          <w:szCs w:val="20"/>
          <w:rtl/>
          <w:lang w:val="ar"/>
        </w:rPr>
        <w:t>) (</w:t>
      </w:r>
      <w:proofErr w:type="spellStart"/>
      <w:r w:rsidRPr="001E608D">
        <w:rPr>
          <w:rFonts w:ascii="Calibri" w:hAnsi="Calibri"/>
          <w:sz w:val="20"/>
          <w:szCs w:val="20"/>
          <w:rtl/>
          <w:lang w:val="ar"/>
        </w:rPr>
        <w:t>n.d</w:t>
      </w:r>
      <w:proofErr w:type="spellEnd"/>
      <w:r w:rsidRPr="001E608D">
        <w:rPr>
          <w:rFonts w:ascii="Calibri" w:hAnsi="Calibri"/>
          <w:sz w:val="20"/>
          <w:szCs w:val="20"/>
          <w:rtl/>
          <w:lang w:val="ar"/>
        </w:rPr>
        <w:t xml:space="preserve">.) </w:t>
      </w:r>
      <w:proofErr w:type="spellStart"/>
      <w:r w:rsidRPr="001E608D">
        <w:rPr>
          <w:rFonts w:ascii="Calibri" w:hAnsi="Calibri"/>
          <w:i/>
          <w:color w:val="4A78AD"/>
          <w:sz w:val="20"/>
          <w:szCs w:val="20"/>
          <w:u w:val="single" w:color="4A78AD"/>
          <w:rtl/>
          <w:lang w:val="ar"/>
        </w:rPr>
        <w:t>Gender</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equality</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and</w:t>
      </w:r>
      <w:proofErr w:type="spellEnd"/>
      <w:r w:rsidRPr="001E608D">
        <w:rPr>
          <w:rFonts w:ascii="Calibri" w:hAnsi="Calibri"/>
          <w:i/>
          <w:color w:val="4A78AD"/>
          <w:sz w:val="20"/>
          <w:szCs w:val="20"/>
          <w:u w:val="single" w:color="4A78AD"/>
          <w:rtl/>
          <w:lang w:val="ar"/>
        </w:rPr>
        <w:t xml:space="preserve"> </w:t>
      </w:r>
      <w:proofErr w:type="spellStart"/>
      <w:r w:rsidRPr="001E608D">
        <w:rPr>
          <w:rFonts w:ascii="Calibri" w:hAnsi="Calibri"/>
          <w:i/>
          <w:color w:val="4A78AD"/>
          <w:sz w:val="20"/>
          <w:szCs w:val="20"/>
          <w:u w:val="single" w:color="4A78AD"/>
          <w:rtl/>
          <w:lang w:val="ar"/>
        </w:rPr>
        <w:t>caring</w:t>
      </w:r>
      <w:proofErr w:type="spellEnd"/>
      <w:r w:rsidRPr="001E608D">
        <w:rPr>
          <w:rFonts w:ascii="Calibri" w:hAnsi="Calibri"/>
          <w:sz w:val="20"/>
          <w:szCs w:val="20"/>
          <w:rtl/>
          <w:lang w:val="ar"/>
        </w:rPr>
        <w:t xml:space="preserve">, WGEA </w:t>
      </w:r>
      <w:proofErr w:type="spellStart"/>
      <w:r w:rsidRPr="001E608D">
        <w:rPr>
          <w:rFonts w:ascii="Calibri" w:hAnsi="Calibri"/>
          <w:sz w:val="20"/>
          <w:szCs w:val="20"/>
          <w:rtl/>
          <w:lang w:val="ar"/>
        </w:rPr>
        <w:t>website</w:t>
      </w:r>
      <w:proofErr w:type="spellEnd"/>
      <w:r w:rsidRPr="001E608D">
        <w:rPr>
          <w:rFonts w:ascii="Calibri" w:hAnsi="Calibri"/>
          <w:sz w:val="20"/>
          <w:szCs w:val="20"/>
          <w:rtl/>
          <w:lang w:val="ar"/>
        </w:rPr>
        <w:t>,  </w:t>
      </w:r>
      <w:proofErr w:type="spellStart"/>
      <w:r w:rsidRPr="001E608D">
        <w:rPr>
          <w:rFonts w:ascii="Calibri" w:hAnsi="Calibri"/>
          <w:sz w:val="20"/>
          <w:szCs w:val="20"/>
          <w:rtl/>
          <w:lang w:val="ar"/>
        </w:rPr>
        <w:t>accessed</w:t>
      </w:r>
      <w:proofErr w:type="spellEnd"/>
      <w:r w:rsidRPr="001E608D">
        <w:rPr>
          <w:rFonts w:ascii="Calibri" w:hAnsi="Calibri"/>
          <w:sz w:val="20"/>
          <w:szCs w:val="20"/>
          <w:rtl/>
          <w:lang w:val="ar"/>
        </w:rPr>
        <w:t xml:space="preserve"> 3 </w:t>
      </w:r>
      <w:proofErr w:type="spellStart"/>
      <w:r w:rsidRPr="001E608D">
        <w:rPr>
          <w:rFonts w:ascii="Calibri" w:hAnsi="Calibri"/>
          <w:sz w:val="20"/>
          <w:szCs w:val="20"/>
          <w:rtl/>
          <w:lang w:val="ar"/>
        </w:rPr>
        <w:t>September</w:t>
      </w:r>
      <w:proofErr w:type="spellEnd"/>
      <w:r w:rsidRPr="001E608D">
        <w:rPr>
          <w:rFonts w:ascii="Calibri" w:hAnsi="Calibri"/>
          <w:sz w:val="20"/>
          <w:szCs w:val="20"/>
          <w:rtl/>
          <w:lang w:val="ar"/>
        </w:rPr>
        <w:t xml:space="preserve"> 2024</w:t>
      </w:r>
    </w:p>
    <w:p w14:paraId="5502D01F" w14:textId="77777777" w:rsidR="007379C9" w:rsidRDefault="007379C9" w:rsidP="004A1850">
      <w:pPr>
        <w:pStyle w:val="BodyText"/>
        <w:spacing w:beforeLines="50" w:before="120" w:afterLines="50" w:after="120"/>
        <w:rPr>
          <w:rFonts w:ascii="Calibri" w:hAnsi="Calibri"/>
          <w:sz w:val="20"/>
        </w:rPr>
        <w:sectPr w:rsidR="007379C9" w:rsidSect="00881ADB">
          <w:footerReference w:type="default" r:id="rId69"/>
          <w:pgSz w:w="11910" w:h="16840" w:code="9"/>
          <w:pgMar w:top="1582" w:right="624" w:bottom="397" w:left="680" w:header="397" w:footer="397" w:gutter="0"/>
          <w:cols w:space="720"/>
        </w:sectPr>
      </w:pPr>
    </w:p>
    <w:p w14:paraId="67F723C7" w14:textId="77777777" w:rsidR="00B339F8" w:rsidRPr="006A7550" w:rsidRDefault="00A11F53" w:rsidP="004A1850">
      <w:pPr>
        <w:pStyle w:val="BodyText"/>
        <w:spacing w:beforeLines="50" w:before="120" w:afterLines="50" w:after="120"/>
        <w:rPr>
          <w:rFonts w:ascii="Calibri" w:hAnsi="Calibri"/>
          <w:sz w:val="16"/>
        </w:rPr>
      </w:pPr>
      <w:r>
        <w:lastRenderedPageBreak/>
        <w:pict w14:anchorId="0A2E300B">
          <v:shape id="_x0000_s1029" alt="" style="position:absolute;margin-left:304pt;margin-top:202.4pt;width:22.7pt;height:27.55pt;z-index:251679744;mso-wrap-edited:f;mso-width-percent:0;mso-height-percent:0;mso-position-horizontal-relative:page;mso-position-vertical-relative:page;mso-width-percent:0;mso-height-percent:0" coordsize="454,551" o:spt="100" adj="0,,0" path="m85,l74,,56,1,41,5,28,11,18,19,10,29,4,42,1,58,,75,,520r4,11l20,546r12,4l64,550r13,-4l93,530r4,-10l97,506,92,230,91,218,90,204,89,183r,-10l88,164,86,141r-1,-7l87,133r116,l158,59,153,49r-5,-8l137,27r-6,-6l118,11,111,7,95,2,85,xm203,133r-116,l90,141r4,9l99,159r3,7l106,175r10,19l122,204r6,10l294,491r5,10l305,509r10,14l321,529r13,10l341,543r16,5l367,550r12,l396,548r16,-3l424,539r11,-8l443,521r5,-13l452,492r1,-18l453,417r-87,l362,408r-4,-8l354,391r-4,-7l346,375,336,356r-5,-10l325,336,203,133xm421,l388,,376,4,359,20r-4,10l356,42r,17l361,319r,13l362,344r1,23l364,377r1,9l367,408r1,8l366,417r87,l452,30,448,19,433,4,421,xe" fillcolor="black" stroked="f">
            <v:stroke joinstyle="round"/>
            <v:formulas/>
            <v:path arrowok="t" o:connecttype="custom" o:connectlocs="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textboxrect="-12160,-4048,-11706,-3497"/>
            <w10:wrap anchorx="page" anchory="page"/>
          </v:shape>
        </w:pict>
      </w:r>
      <w:r>
        <w:pict w14:anchorId="68D246B7">
          <v:shape id="_x0000_s1028" alt="" style="position:absolute;margin-left:330.6pt;margin-top:200.6pt;width:64.35pt;height:29.5pt;z-index:251680768;mso-wrap-edited:f;mso-width-percent:0;mso-height-percent:0;mso-position-horizontal-relative:page;mso-position-vertical-relative:page;mso-width-percent:0;mso-height-percent:0" coordsize="1287,590" o:spt="100" adj="0,,0" path="m358,542r,-6l357,536r-2,-9l353,521r-2,-10l350,506r-1,-9l347,486r-1,-9l346,466r-1,-11l345,420r,-61l345,313r-3,-32l335,255r,-2l322,229,304,209,282,193,254,182r-13,-2l241,469r-6,8l229,484r-8,6l214,495r-8,5l187,509r-11,2l174,511r-20,l146,510r-14,-5l125,502r-4,-4l116,493r-4,-5l107,477r-1,-6l106,449r6,-10l124,431r11,-5l148,423r15,-2l181,420r10,l198,421r15,1l219,423r5,1l230,425r6,1l241,428r,41l241,180r-20,-4l184,173r-15,1l156,174r-14,2l129,177r-12,2l106,182r-11,2l85,187r-13,4l61,196r-18,9l36,210r-8,8l25,223r-4,9l20,237r1,18l23,263r12,13l43,279r15,l63,277r12,-4l99,264r10,-3l120,259r9,-2l138,256r11,-1l160,255r15,l188,256r21,6l217,266r12,11l234,285r6,18l241,313r,46l236,357r-7,-1l222,355r-6,-1l208,353r-17,-1l182,351r-11,l152,352r-18,1l117,356r-17,3l85,363r-14,5l58,374r-11,7l36,388r-9,9l19,407r-7,10l7,428,3,440,1,453,,466r,5l,480r2,13l5,505r4,11l14,527r6,10l28,547r8,8l45,563r10,7l67,576r12,5l92,585r14,3l120,590r16,l150,590r14,-2l176,585r12,-3l198,577r10,-4l217,568r7,-5l236,555r9,-9l253,536r1,l256,543r3,7l266,562r4,6l279,577r6,3l297,585r7,1l320,586r6,-1l338,581r5,-2l350,571r3,-4l357,558r1,-5l358,542t302,-6l660,524r-1,-4l656,512r-1,-4l650,503r-1,-1l647,501r-7,-4l636,497r-7,l627,497r-5,1l620,499r-6,1l611,501r-7,1l600,502r-17,l573,498r-6,-8l563,484r-3,-9l558,464r,-13l557,261r76,l641,257r12,-14l656,234r1,-27l653,197,641,184r-8,-4l557,180r,-81l554,89,539,74,529,70r-26,l492,73,477,88r-6,11l468,114r-12,67l412,181r-8,3l391,198r-3,9l388,234r3,10l404,257r8,4l453,261r,209l455,497r,2l460,522r9,20l481,558r16,12l516,579r24,6l567,586r11,l588,586r17,-4l613,580r13,-4l632,573r9,-6l644,564r7,-7l654,553r5,-11l660,536t157,1l816,210r-4,-12l803,190r-7,-6l787,181r-11,-3l764,177r-13,1l741,181r-9,3l724,190r-8,8l712,210r,15l712,552r4,12l725,572r7,6l741,582r11,2l764,585r13,-1l787,581r9,-3l804,572r8,-8l816,552r1,-15m826,52r-1,-8l819,29r-5,-6l803,12,797,8,782,2,773,,755,r-9,2l731,8r-7,4l713,23r-4,7l703,45r-2,8l701,70r2,8l709,93r4,6l724,110r7,4l746,120r8,2l772,122r9,-2l796,114r7,-5l814,98r5,-6l825,77r1,-8l826,52t461,322l1286,352r,-1l1283,330r-4,-20l1272,291r-7,-18l1255,256r-1,-2l1245,241r-12,-14l1219,215r-15,-11l1188,194r-8,-3l1180,388r,7l1180,398r-1,13l1177,424r-4,12l1170,448r-5,10l1160,467r-6,8l1145,486r-10,8l1112,504r-12,3l1074,507r-13,-3l1038,493r-10,-8l1020,475r-6,-9l1008,457r-5,-11l999,435r-3,-12l994,409r-2,-14l992,381r,-7l992,366r,-3l993,351r3,-14l999,325r4,-11l1007,304r6,-10l1019,286r8,-10l1037,268r23,-11l1072,255r27,l1111,257r23,11l1144,276r8,11l1159,295r5,10l1169,315r4,11l1176,339r3,13l1180,366r,8l1180,388r,-197l1171,186r-19,-6l1133,175r-21,-2l1091,172r-24,1l1045,176r-20,4l1005,187r-18,8l970,205r-16,11l940,229r-12,15l917,260r-10,18l899,297r-6,21l889,340r-3,23l885,388r1,21l886,411r3,20l893,452r6,19l907,489r9,16l927,520r12,14l953,547r15,11l984,567r17,8l1020,581r19,5l1060,589r22,l1105,588r22,-2l1148,581r19,-6l1186,567r16,-10l1218,545r14,-13l1244,517r7,-10l1255,501r10,-18l1272,464r7,-21l1283,421r3,-23l1287,374e" fillcolor="black" stroked="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 textboxrect="-13224,-4012,-11937,-3422"/>
            <w10:wrap anchorx="page" anchory="page"/>
          </v:shape>
        </w:pict>
      </w:r>
      <w:r>
        <w:pict w14:anchorId="78746EBB">
          <v:shape id="_x0000_s1027" alt="" style="position:absolute;margin-left:398.5pt;margin-top:209.15pt;width:39.3pt;height:20.85pt;z-index:251681792;mso-wrap-edited:f;mso-width-percent:0;mso-height-percent:0;mso-position-horizontal-relative:page;mso-position-vertical-relative:page;mso-width-percent:0;mso-height-percent:0" coordsize="786,417" o:spt="100" adj="0,,0" path="m362,380r,-215l361,146r-2,-19l356,110,351,94r-3,-7l346,80,339,66r-3,-3l331,54,322,43,312,33,301,25,289,17,275,11,261,7,246,3,231,1r-17,l203,1r-9,1l175,5r-8,2l152,13r-7,4l132,24r-5,4l122,32r-8,7l107,46r-7,8l94,63r-2,l89,42r,-5l87,31,82,22,79,18,72,11,67,9,57,5r-7,l29,5,19,8,4,24,,35,1,381r4,11l13,400r8,6l30,410r10,2l53,413r12,-1l76,410r9,-4l92,400r9,-8l105,381r,-1l105,144r5,-10l117,124r8,-9l128,112r4,-3l141,101r4,-3l156,93r6,-2l173,87r7,l198,87r10,1l225,95r7,5l244,115r5,10l252,136r2,10l256,155r1,11l257,178r,202l257,381r5,11l270,400r8,6l287,410r10,2l310,413r12,-1l333,409r9,-3l349,400r9,-8l362,380m786,369r-1,-6l783,354r-2,-6l779,338r-1,-5l776,324r-1,-11l774,304r-1,-11l773,282r,-35l773,186r,-46l770,108,763,82r,-2l750,56,732,36,710,20,682,9,669,7r,289l663,304r-7,7l649,317r-7,5l634,327r-19,9l604,338r-22,l574,337r-15,-5l553,329r-9,-9l540,315r-5,-11l533,298r,-22l540,266r12,-8l563,253r13,-3l591,248r18,-1l618,247r8,1l640,249r7,1l652,251r6,1l664,253r5,2l669,296,669,7,649,3,612,,597,1r-14,l570,3,557,4,545,6,534,9r-11,2l513,14r-13,4l489,23r-18,9l464,37r-8,8l453,50r-4,9l448,64r,18l451,90r12,13l471,106r15,l491,104r12,-4l527,91r9,-3l548,86r8,-2l566,83r11,-1l588,82r15,l616,83r20,6l645,93r12,11l662,112r6,18l669,140r,46l663,184r-6,-1l650,182r-6,-1l636,180r-17,-1l609,178r-10,l580,179r-18,1l545,183r-17,3l513,190r-14,5l486,201r-11,7l464,215r-9,9l447,234r-7,10l435,255r-4,12l428,280r,13l428,298r,9l430,320r3,12l437,343r5,11l448,364r8,10l464,382r9,8l483,397r11,6l506,408r13,4l533,415r15,2l564,417r14,l592,415r12,-3l616,409r10,-5l636,400r9,-5l652,390r12,-8l673,373r8,-10l682,363r2,7l687,377r6,12l697,395r5,4l707,404r5,3l725,412r7,1l747,413r7,-1l766,408r4,-2l778,398r3,-4l785,385r1,-5l786,369e" fillcolor="black" stroked="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 textboxrect="-15940,-4183,-15154,-3766"/>
            <w10:wrap anchorx="page" anchory="page"/>
          </v:shape>
        </w:pict>
      </w:r>
      <w:r>
        <w:pict w14:anchorId="7759D98C">
          <v:shape id="_x0000_s1026" alt="" style="position:absolute;margin-left:441.6pt;margin-top:200.35pt;width:8.8pt;height:29.5pt;z-index:251682816;mso-wrap-edited:f;mso-width-percent:0;mso-height-percent:0;mso-position-horizontal-relative:page;mso-position-vertical-relative:page;mso-width-percent:0;mso-height-percent:0" coordsize="176,590" o:spt="100" adj="0,,0" path="m52,l40,1,29,3,20,7r-7,5l4,21,,32,,47,,482r2,25l7,529r8,19l26,563r14,12l57,583r20,5l100,589r9,l117,589r13,-3l136,585r10,-4l151,579r7,-5l161,572r6,-7l170,560r5,-10l176,543r,-12l175,526r-3,-7l170,515r-4,-5l163,508r-5,-2l128,506r-4,-1l118,502r-3,-3l110,492r-2,-6l106,472r-1,-8l104,32,100,21,92,12,84,7,75,3,65,1,52,xm154,505r-7,l145,505r-6,1l136,506r22,l157,506r-3,-1xe" fillcolor="black" stroked="f">
            <v:stroke joinstyle="round"/>
            <v:formulas/>
            <v:path arrowok="t" o:connecttype="custom" o:connectlocs="2147483646,2147483646;2147483646,2147483646;2147483646,2147483646;2147483646,2147483646;2147483646,2147483646;2147483646,2147483646;0,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 textboxrect="-17664,-4007,-17488,-3417"/>
            <w10:wrap anchorx="page" anchory="page"/>
          </v:shape>
        </w:pict>
      </w:r>
      <w:r w:rsidR="000613D7">
        <w:rPr>
          <w:noProof/>
          <w:lang w:val="en-US" w:eastAsia="zh-CN"/>
        </w:rPr>
        <w:drawing>
          <wp:anchor distT="0" distB="0" distL="0" distR="0" simplePos="0" relativeHeight="251683840" behindDoc="0" locked="0" layoutInCell="1" allowOverlap="1" wp14:anchorId="1856E545" wp14:editId="58A63C5D">
            <wp:simplePos x="0" y="0"/>
            <wp:positionH relativeFrom="page">
              <wp:posOffset>3843175</wp:posOffset>
            </wp:positionH>
            <wp:positionV relativeFrom="page">
              <wp:posOffset>3017168</wp:posOffset>
            </wp:positionV>
            <wp:extent cx="1150606" cy="357187"/>
            <wp:effectExtent l="0" t="0" r="0" b="0"/>
            <wp:wrapNone/>
            <wp:docPr id="19"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1.png"/>
                    <pic:cNvPicPr/>
                  </pic:nvPicPr>
                  <pic:blipFill>
                    <a:blip r:embed="rId70" cstate="print"/>
                    <a:stretch>
                      <a:fillRect/>
                    </a:stretch>
                  </pic:blipFill>
                  <pic:spPr>
                    <a:xfrm>
                      <a:off x="0" y="0"/>
                      <a:ext cx="1150606" cy="357187"/>
                    </a:xfrm>
                    <a:prstGeom prst="rect">
                      <a:avLst/>
                    </a:prstGeom>
                  </pic:spPr>
                </pic:pic>
              </a:graphicData>
            </a:graphic>
          </wp:anchor>
        </w:drawing>
      </w:r>
      <w:r w:rsidR="000613D7">
        <w:rPr>
          <w:noProof/>
          <w:lang w:val="en-US" w:eastAsia="zh-CN"/>
        </w:rPr>
        <w:drawing>
          <wp:anchor distT="0" distB="0" distL="0" distR="0" simplePos="0" relativeHeight="251684864" behindDoc="0" locked="0" layoutInCell="1" allowOverlap="1" wp14:anchorId="7C66B3BE" wp14:editId="0B0A78D0">
            <wp:simplePos x="0" y="0"/>
            <wp:positionH relativeFrom="page">
              <wp:posOffset>3848214</wp:posOffset>
            </wp:positionH>
            <wp:positionV relativeFrom="page">
              <wp:posOffset>3466377</wp:posOffset>
            </wp:positionV>
            <wp:extent cx="1802630" cy="471487"/>
            <wp:effectExtent l="0" t="0" r="0" b="0"/>
            <wp:wrapNone/>
            <wp:docPr id="2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51114" name="image82.png"/>
                    <pic:cNvPicPr/>
                  </pic:nvPicPr>
                  <pic:blipFill>
                    <a:blip r:embed="rId71" cstate="print"/>
                    <a:stretch>
                      <a:fillRect/>
                    </a:stretch>
                  </pic:blipFill>
                  <pic:spPr>
                    <a:xfrm>
                      <a:off x="0" y="0"/>
                      <a:ext cx="1802630" cy="471487"/>
                    </a:xfrm>
                    <a:prstGeom prst="rect">
                      <a:avLst/>
                    </a:prstGeom>
                  </pic:spPr>
                </pic:pic>
              </a:graphicData>
            </a:graphic>
          </wp:anchor>
        </w:drawing>
      </w:r>
      <w:r w:rsidR="000613D7">
        <w:rPr>
          <w:noProof/>
          <w:lang w:val="en-US" w:eastAsia="zh-CN"/>
        </w:rPr>
        <w:drawing>
          <wp:anchor distT="0" distB="0" distL="0" distR="0" simplePos="0" relativeHeight="251685888" behindDoc="0" locked="0" layoutInCell="1" allowOverlap="1" wp14:anchorId="2BC96F8C" wp14:editId="69C9193C">
            <wp:simplePos x="0" y="0"/>
            <wp:positionH relativeFrom="page">
              <wp:posOffset>1872439</wp:posOffset>
            </wp:positionH>
            <wp:positionV relativeFrom="page">
              <wp:posOffset>2424935</wp:posOffset>
            </wp:positionV>
            <wp:extent cx="1614587" cy="1600866"/>
            <wp:effectExtent l="0" t="0" r="0" b="0"/>
            <wp:wrapNone/>
            <wp:docPr id="2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02509" name="image83.png"/>
                    <pic:cNvPicPr/>
                  </pic:nvPicPr>
                  <pic:blipFill>
                    <a:blip r:embed="rId72" cstate="print"/>
                    <a:stretch>
                      <a:fillRect/>
                    </a:stretch>
                  </pic:blipFill>
                  <pic:spPr>
                    <a:xfrm>
                      <a:off x="0" y="0"/>
                      <a:ext cx="1614587" cy="1600866"/>
                    </a:xfrm>
                    <a:prstGeom prst="rect">
                      <a:avLst/>
                    </a:prstGeom>
                  </pic:spPr>
                </pic:pic>
              </a:graphicData>
            </a:graphic>
          </wp:anchor>
        </w:drawing>
      </w:r>
      <w:r w:rsidR="000613D7">
        <w:rPr>
          <w:noProof/>
          <w:lang w:val="en-US" w:eastAsia="zh-CN"/>
        </w:rPr>
        <w:drawing>
          <wp:anchor distT="0" distB="0" distL="0" distR="0" simplePos="0" relativeHeight="251686912" behindDoc="0" locked="0" layoutInCell="1" allowOverlap="1" wp14:anchorId="62DA08A8" wp14:editId="618B0A84">
            <wp:simplePos x="0" y="0"/>
            <wp:positionH relativeFrom="page">
              <wp:posOffset>1791550</wp:posOffset>
            </wp:positionH>
            <wp:positionV relativeFrom="page">
              <wp:posOffset>5390998</wp:posOffset>
            </wp:positionV>
            <wp:extent cx="5768455" cy="5301004"/>
            <wp:effectExtent l="0" t="0" r="0" b="0"/>
            <wp:wrapNone/>
            <wp:docPr id="2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65415" name="image84.png"/>
                    <pic:cNvPicPr/>
                  </pic:nvPicPr>
                  <pic:blipFill>
                    <a:blip r:embed="rId73" cstate="print"/>
                    <a:stretch>
                      <a:fillRect/>
                    </a:stretch>
                  </pic:blipFill>
                  <pic:spPr>
                    <a:xfrm>
                      <a:off x="0" y="0"/>
                      <a:ext cx="5768455" cy="5301004"/>
                    </a:xfrm>
                    <a:prstGeom prst="rect">
                      <a:avLst/>
                    </a:prstGeom>
                  </pic:spPr>
                </pic:pic>
              </a:graphicData>
            </a:graphic>
          </wp:anchor>
        </w:drawing>
      </w:r>
    </w:p>
    <w:sectPr w:rsidR="00B339F8" w:rsidRPr="006A7550" w:rsidSect="00881ADB">
      <w:headerReference w:type="default" r:id="rId74"/>
      <w:footerReference w:type="default" r:id="rId75"/>
      <w:pgSz w:w="11910" w:h="16840" w:code="9"/>
      <w:pgMar w:top="1582" w:right="624" w:bottom="397" w:left="680" w:header="397" w:footer="39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6D71CF" w14:textId="77777777" w:rsidR="00A11F53" w:rsidRDefault="00A11F53">
      <w:r>
        <w:separator/>
      </w:r>
    </w:p>
  </w:endnote>
  <w:endnote w:type="continuationSeparator" w:id="0">
    <w:p w14:paraId="7A150B1F" w14:textId="77777777" w:rsidR="00A11F53" w:rsidRDefault="00A11F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Forma DJR Japanese Micro">
    <w:altName w:val="Microsoft YaHei"/>
    <w:panose1 w:val="020B0604020202020204"/>
    <w:charset w:val="86"/>
    <w:family w:val="auto"/>
    <w:pitch w:val="variable"/>
    <w:sig w:usb0="00000010" w:usb1="7BCFF5FB" w:usb2="00000012" w:usb3="00000000" w:csb0="003E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FD24BF" w14:textId="77777777" w:rsidR="000613D7" w:rsidRPr="006A7550" w:rsidRDefault="000613D7">
    <w:pPr>
      <w:pStyle w:val="BodyText"/>
      <w:spacing w:line="14" w:lineRule="auto"/>
      <w:rPr>
        <w:rFonts w:ascii="Calibri" w:hAnsi="Calibri"/>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DB68EB" w14:textId="77777777" w:rsidR="00833B35" w:rsidRPr="00833B35" w:rsidRDefault="00000000" w:rsidP="00833B35">
    <w:pPr>
      <w:pStyle w:val="BodyText"/>
      <w:tabs>
        <w:tab w:val="right" w:pos="10606"/>
      </w:tabs>
      <w:bidi/>
      <w:rPr>
        <w:rFonts w:ascii="Calibri" w:hAnsi="Calibri" w:cs="Calibri"/>
        <w:sz w:val="2"/>
      </w:rPr>
    </w:pPr>
    <w:r w:rsidRPr="00833B35">
      <w:rPr>
        <w:rFonts w:ascii="Calibri" w:eastAsiaTheme="minorEastAsia" w:hAnsi="Calibri" w:cs="Calibri"/>
        <w:sz w:val="18"/>
        <w:szCs w:val="18"/>
        <w:rtl/>
        <w:lang w:val="ar" w:eastAsia="en-US"/>
      </w:rPr>
      <w:t>الاستراتيجية الوطنية للرعاية (</w:t>
    </w:r>
    <w:proofErr w:type="spellStart"/>
    <w:r w:rsidRPr="00833B35">
      <w:rPr>
        <w:rFonts w:ascii="Calibri" w:eastAsiaTheme="minorEastAsia" w:hAnsi="Calibri" w:cs="Calibri"/>
        <w:sz w:val="18"/>
        <w:szCs w:val="18"/>
        <w:rtl/>
        <w:lang w:val="ar" w:eastAsia="en-US"/>
      </w:rPr>
      <w:t>National</w:t>
    </w:r>
    <w:proofErr w:type="spellEnd"/>
    <w:r w:rsidRPr="00833B35">
      <w:rPr>
        <w:rFonts w:ascii="Calibri" w:eastAsiaTheme="minorEastAsia" w:hAnsi="Calibri" w:cs="Calibri"/>
        <w:sz w:val="18"/>
        <w:szCs w:val="18"/>
        <w:rtl/>
        <w:lang w:val="ar" w:eastAsia="en-US"/>
      </w:rPr>
      <w:t xml:space="preserve"> </w:t>
    </w:r>
    <w:proofErr w:type="spellStart"/>
    <w:r w:rsidRPr="00833B35">
      <w:rPr>
        <w:rFonts w:ascii="Calibri" w:eastAsiaTheme="minorEastAsia" w:hAnsi="Calibri" w:cs="Calibri"/>
        <w:sz w:val="18"/>
        <w:szCs w:val="18"/>
        <w:rtl/>
        <w:lang w:val="ar" w:eastAsia="en-US"/>
      </w:rPr>
      <w:t>Carer</w:t>
    </w:r>
    <w:proofErr w:type="spellEnd"/>
    <w:r w:rsidRPr="00833B35">
      <w:rPr>
        <w:rFonts w:ascii="Calibri" w:eastAsiaTheme="minorEastAsia" w:hAnsi="Calibri" w:cs="Calibri"/>
        <w:sz w:val="18"/>
        <w:szCs w:val="18"/>
        <w:rtl/>
        <w:lang w:val="ar" w:eastAsia="en-US"/>
      </w:rPr>
      <w:t xml:space="preserve"> </w:t>
    </w:r>
    <w:proofErr w:type="spellStart"/>
    <w:r w:rsidRPr="00833B35">
      <w:rPr>
        <w:rFonts w:ascii="Calibri" w:eastAsiaTheme="minorEastAsia" w:hAnsi="Calibri" w:cs="Calibri"/>
        <w:sz w:val="18"/>
        <w:szCs w:val="18"/>
        <w:rtl/>
        <w:lang w:val="ar" w:eastAsia="en-US"/>
      </w:rPr>
      <w:t>Strategy</w:t>
    </w:r>
    <w:proofErr w:type="spellEnd"/>
    <w:r w:rsidRPr="00833B35">
      <w:rPr>
        <w:rFonts w:ascii="Calibri" w:eastAsiaTheme="minorEastAsia" w:hAnsi="Calibri" w:cs="Calibri"/>
        <w:sz w:val="18"/>
        <w:szCs w:val="18"/>
        <w:rtl/>
        <w:lang w:val="ar" w:eastAsia="en-US"/>
      </w:rPr>
      <w:t xml:space="preserve">) </w:t>
    </w:r>
    <w:r w:rsidRPr="00833B35">
      <w:rPr>
        <w:rFonts w:ascii="Calibri" w:eastAsiaTheme="minorEastAsia" w:hAnsi="Calibri" w:cs="Calibri"/>
        <w:sz w:val="18"/>
        <w:szCs w:val="18"/>
        <w:rtl/>
        <w:lang w:val="ar" w:eastAsia="en-US"/>
      </w:rPr>
      <w:tab/>
    </w:r>
    <w:r w:rsidRPr="00833B35">
      <w:rPr>
        <w:rFonts w:ascii="Calibri" w:eastAsiaTheme="minorEastAsia" w:hAnsi="Calibri" w:cs="Calibri"/>
        <w:sz w:val="18"/>
        <w:szCs w:val="18"/>
        <w:lang w:val="en-US" w:eastAsia="zh-CN"/>
      </w:rPr>
      <w:fldChar w:fldCharType="begin"/>
    </w:r>
    <w:r w:rsidRPr="00833B35">
      <w:rPr>
        <w:rFonts w:ascii="Calibri" w:eastAsiaTheme="minorEastAsia" w:hAnsi="Calibri" w:cs="Calibri"/>
        <w:sz w:val="18"/>
        <w:szCs w:val="18"/>
        <w:rtl/>
        <w:lang w:val="ar" w:eastAsia="zh-CN"/>
      </w:rPr>
      <w:instrText>PAGE   \* MERGEFORMAT</w:instrText>
    </w:r>
    <w:r w:rsidRPr="00833B35">
      <w:rPr>
        <w:rFonts w:ascii="Calibri" w:eastAsiaTheme="minorEastAsia" w:hAnsi="Calibri" w:cs="Calibri"/>
        <w:sz w:val="18"/>
        <w:szCs w:val="18"/>
        <w:lang w:val="en-US" w:eastAsia="zh-CN"/>
      </w:rPr>
      <w:fldChar w:fldCharType="separate"/>
    </w:r>
    <w:r w:rsidR="0016549C" w:rsidRPr="0016549C">
      <w:rPr>
        <w:rFonts w:ascii="Calibri" w:eastAsiaTheme="minorEastAsia" w:hAnsi="Calibri" w:cs="Calibri"/>
        <w:noProof/>
        <w:sz w:val="18"/>
        <w:szCs w:val="18"/>
        <w:rtl/>
        <w:lang w:val="ar" w:eastAsia="zh-CN"/>
      </w:rPr>
      <w:t>55</w:t>
    </w:r>
    <w:r w:rsidRPr="00833B35">
      <w:rPr>
        <w:rFonts w:ascii="Calibri" w:eastAsiaTheme="minorEastAsia" w:hAnsi="Calibri" w:cs="Calibri"/>
        <w:sz w:val="18"/>
        <w:szCs w:val="18"/>
        <w:lang w:val="en-US" w:eastAsia="zh-CN"/>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2901EF" w14:textId="77777777" w:rsidR="00BA0678" w:rsidRPr="00BA0678" w:rsidRDefault="00BA0678" w:rsidP="00BA06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82B2E65" w14:textId="77777777" w:rsidR="00A11F53" w:rsidRDefault="00A11F53">
      <w:r>
        <w:separator/>
      </w:r>
    </w:p>
  </w:footnote>
  <w:footnote w:type="continuationSeparator" w:id="0">
    <w:p w14:paraId="19FB0CC9" w14:textId="77777777" w:rsidR="00A11F53" w:rsidRDefault="00A11F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C83C90" w14:textId="77777777" w:rsidR="000613D7" w:rsidRPr="006A7550" w:rsidRDefault="00000000">
    <w:pPr>
      <w:pStyle w:val="BodyText"/>
      <w:spacing w:line="14" w:lineRule="auto"/>
      <w:rPr>
        <w:rFonts w:ascii="Calibri" w:hAnsi="Calibri"/>
        <w:sz w:val="2"/>
      </w:rPr>
    </w:pPr>
    <w:r>
      <w:rPr>
        <w:noProof/>
        <w:lang w:val="en-US" w:eastAsia="zh-CN"/>
      </w:rPr>
      <w:drawing>
        <wp:anchor distT="0" distB="0" distL="114300" distR="114300" simplePos="0" relativeHeight="251658240" behindDoc="1" locked="0" layoutInCell="1" allowOverlap="1" wp14:anchorId="0C2A4C73" wp14:editId="4DC3A0D5">
          <wp:simplePos x="0" y="0"/>
          <wp:positionH relativeFrom="column">
            <wp:posOffset>-438835</wp:posOffset>
          </wp:positionH>
          <wp:positionV relativeFrom="paragraph">
            <wp:posOffset>-252095</wp:posOffset>
          </wp:positionV>
          <wp:extent cx="7568995" cy="724486"/>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86583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8995" cy="724486"/>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CD6D6B" w14:textId="77777777" w:rsidR="00EC7035" w:rsidRPr="006A7550" w:rsidRDefault="00EC7035">
    <w:pPr>
      <w:pStyle w:val="BodyText"/>
      <w:spacing w:line="14" w:lineRule="auto"/>
      <w:rPr>
        <w:rFonts w:ascii="Calibri" w:hAnsi="Calibri"/>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894A1F"/>
    <w:multiLevelType w:val="hybridMultilevel"/>
    <w:tmpl w:val="723621E2"/>
    <w:lvl w:ilvl="0" w:tplc="C12A0108">
      <w:numFmt w:val="bullet"/>
      <w:lvlText w:val="•"/>
      <w:lvlJc w:val="left"/>
      <w:pPr>
        <w:ind w:left="368" w:hanging="284"/>
      </w:pPr>
      <w:rPr>
        <w:rFonts w:ascii="Tahoma" w:eastAsia="Tahoma" w:hAnsi="Tahoma" w:cs="Tahoma" w:hint="default"/>
        <w:w w:val="99"/>
        <w:sz w:val="22"/>
        <w:szCs w:val="22"/>
        <w:lang w:val="ar-SA" w:eastAsia="ar-SA" w:bidi="ar-SA"/>
      </w:rPr>
    </w:lvl>
    <w:lvl w:ilvl="1" w:tplc="D0C25916">
      <w:numFmt w:val="bullet"/>
      <w:lvlText w:val="•"/>
      <w:lvlJc w:val="left"/>
      <w:pPr>
        <w:ind w:left="1378" w:hanging="284"/>
      </w:pPr>
      <w:rPr>
        <w:rFonts w:hint="default"/>
        <w:lang w:val="ar-SA" w:eastAsia="ar-SA" w:bidi="ar-SA"/>
      </w:rPr>
    </w:lvl>
    <w:lvl w:ilvl="2" w:tplc="FDA2C746">
      <w:numFmt w:val="bullet"/>
      <w:lvlText w:val="•"/>
      <w:lvlJc w:val="left"/>
      <w:pPr>
        <w:ind w:left="2397" w:hanging="284"/>
      </w:pPr>
      <w:rPr>
        <w:rFonts w:hint="default"/>
        <w:lang w:val="ar-SA" w:eastAsia="ar-SA" w:bidi="ar-SA"/>
      </w:rPr>
    </w:lvl>
    <w:lvl w:ilvl="3" w:tplc="6ED099EA">
      <w:numFmt w:val="bullet"/>
      <w:lvlText w:val="•"/>
      <w:lvlJc w:val="left"/>
      <w:pPr>
        <w:ind w:left="3415" w:hanging="284"/>
      </w:pPr>
      <w:rPr>
        <w:rFonts w:hint="default"/>
        <w:lang w:val="ar-SA" w:eastAsia="ar-SA" w:bidi="ar-SA"/>
      </w:rPr>
    </w:lvl>
    <w:lvl w:ilvl="4" w:tplc="31DC3DA8">
      <w:numFmt w:val="bullet"/>
      <w:lvlText w:val="•"/>
      <w:lvlJc w:val="left"/>
      <w:pPr>
        <w:ind w:left="4434" w:hanging="284"/>
      </w:pPr>
      <w:rPr>
        <w:rFonts w:hint="default"/>
        <w:lang w:val="ar-SA" w:eastAsia="ar-SA" w:bidi="ar-SA"/>
      </w:rPr>
    </w:lvl>
    <w:lvl w:ilvl="5" w:tplc="A628ED22">
      <w:numFmt w:val="bullet"/>
      <w:lvlText w:val="•"/>
      <w:lvlJc w:val="left"/>
      <w:pPr>
        <w:ind w:left="5452" w:hanging="284"/>
      </w:pPr>
      <w:rPr>
        <w:rFonts w:hint="default"/>
        <w:lang w:val="ar-SA" w:eastAsia="ar-SA" w:bidi="ar-SA"/>
      </w:rPr>
    </w:lvl>
    <w:lvl w:ilvl="6" w:tplc="D4E4D898">
      <w:numFmt w:val="bullet"/>
      <w:lvlText w:val="•"/>
      <w:lvlJc w:val="left"/>
      <w:pPr>
        <w:ind w:left="6471" w:hanging="284"/>
      </w:pPr>
      <w:rPr>
        <w:rFonts w:hint="default"/>
        <w:lang w:val="ar-SA" w:eastAsia="ar-SA" w:bidi="ar-SA"/>
      </w:rPr>
    </w:lvl>
    <w:lvl w:ilvl="7" w:tplc="E9D40A14">
      <w:numFmt w:val="bullet"/>
      <w:lvlText w:val="•"/>
      <w:lvlJc w:val="left"/>
      <w:pPr>
        <w:ind w:left="7489" w:hanging="284"/>
      </w:pPr>
      <w:rPr>
        <w:rFonts w:hint="default"/>
        <w:lang w:val="ar-SA" w:eastAsia="ar-SA" w:bidi="ar-SA"/>
      </w:rPr>
    </w:lvl>
    <w:lvl w:ilvl="8" w:tplc="17800C02">
      <w:numFmt w:val="bullet"/>
      <w:lvlText w:val="•"/>
      <w:lvlJc w:val="left"/>
      <w:pPr>
        <w:ind w:left="8508" w:hanging="284"/>
      </w:pPr>
      <w:rPr>
        <w:rFonts w:hint="default"/>
        <w:lang w:val="ar-SA" w:eastAsia="ar-SA" w:bidi="ar-SA"/>
      </w:rPr>
    </w:lvl>
  </w:abstractNum>
  <w:abstractNum w:abstractNumId="1" w15:restartNumberingAfterBreak="0">
    <w:nsid w:val="158849D2"/>
    <w:multiLevelType w:val="hybridMultilevel"/>
    <w:tmpl w:val="97EA97FE"/>
    <w:lvl w:ilvl="0" w:tplc="267EF93C">
      <w:numFmt w:val="bullet"/>
      <w:lvlText w:val="•"/>
      <w:lvlJc w:val="left"/>
      <w:pPr>
        <w:ind w:left="453" w:hanging="171"/>
      </w:pPr>
      <w:rPr>
        <w:rFonts w:ascii="Tahoma" w:eastAsia="Tahoma" w:hAnsi="Tahoma" w:cs="Tahoma" w:hint="default"/>
        <w:w w:val="99"/>
        <w:sz w:val="22"/>
        <w:szCs w:val="22"/>
        <w:lang w:val="ar-SA" w:eastAsia="ar-SA" w:bidi="ar-SA"/>
      </w:rPr>
    </w:lvl>
    <w:lvl w:ilvl="1" w:tplc="374A9FB0">
      <w:numFmt w:val="bullet"/>
      <w:lvlText w:val="•"/>
      <w:lvlJc w:val="left"/>
      <w:pPr>
        <w:ind w:left="1483" w:hanging="171"/>
      </w:pPr>
      <w:rPr>
        <w:rFonts w:hint="default"/>
        <w:lang w:val="ar-SA" w:eastAsia="ar-SA" w:bidi="ar-SA"/>
      </w:rPr>
    </w:lvl>
    <w:lvl w:ilvl="2" w:tplc="A79CA72E">
      <w:numFmt w:val="bullet"/>
      <w:lvlText w:val="•"/>
      <w:lvlJc w:val="left"/>
      <w:pPr>
        <w:ind w:left="2507" w:hanging="171"/>
      </w:pPr>
      <w:rPr>
        <w:rFonts w:hint="default"/>
        <w:lang w:val="ar-SA" w:eastAsia="ar-SA" w:bidi="ar-SA"/>
      </w:rPr>
    </w:lvl>
    <w:lvl w:ilvl="3" w:tplc="1BDE70B4">
      <w:numFmt w:val="bullet"/>
      <w:lvlText w:val="•"/>
      <w:lvlJc w:val="left"/>
      <w:pPr>
        <w:ind w:left="3530" w:hanging="171"/>
      </w:pPr>
      <w:rPr>
        <w:rFonts w:hint="default"/>
        <w:lang w:val="ar-SA" w:eastAsia="ar-SA" w:bidi="ar-SA"/>
      </w:rPr>
    </w:lvl>
    <w:lvl w:ilvl="4" w:tplc="1ACEAAAE">
      <w:numFmt w:val="bullet"/>
      <w:lvlText w:val="•"/>
      <w:lvlJc w:val="left"/>
      <w:pPr>
        <w:ind w:left="4554" w:hanging="171"/>
      </w:pPr>
      <w:rPr>
        <w:rFonts w:hint="default"/>
        <w:lang w:val="ar-SA" w:eastAsia="ar-SA" w:bidi="ar-SA"/>
      </w:rPr>
    </w:lvl>
    <w:lvl w:ilvl="5" w:tplc="3F46D13E">
      <w:numFmt w:val="bullet"/>
      <w:lvlText w:val="•"/>
      <w:lvlJc w:val="left"/>
      <w:pPr>
        <w:ind w:left="5578" w:hanging="171"/>
      </w:pPr>
      <w:rPr>
        <w:rFonts w:hint="default"/>
        <w:lang w:val="ar-SA" w:eastAsia="ar-SA" w:bidi="ar-SA"/>
      </w:rPr>
    </w:lvl>
    <w:lvl w:ilvl="6" w:tplc="BFE09678">
      <w:numFmt w:val="bullet"/>
      <w:lvlText w:val="•"/>
      <w:lvlJc w:val="left"/>
      <w:pPr>
        <w:ind w:left="6601" w:hanging="171"/>
      </w:pPr>
      <w:rPr>
        <w:rFonts w:hint="default"/>
        <w:lang w:val="ar-SA" w:eastAsia="ar-SA" w:bidi="ar-SA"/>
      </w:rPr>
    </w:lvl>
    <w:lvl w:ilvl="7" w:tplc="FEB05AD0">
      <w:numFmt w:val="bullet"/>
      <w:lvlText w:val="•"/>
      <w:lvlJc w:val="left"/>
      <w:pPr>
        <w:ind w:left="7625" w:hanging="171"/>
      </w:pPr>
      <w:rPr>
        <w:rFonts w:hint="default"/>
        <w:lang w:val="ar-SA" w:eastAsia="ar-SA" w:bidi="ar-SA"/>
      </w:rPr>
    </w:lvl>
    <w:lvl w:ilvl="8" w:tplc="67D84BC8">
      <w:numFmt w:val="bullet"/>
      <w:lvlText w:val="•"/>
      <w:lvlJc w:val="left"/>
      <w:pPr>
        <w:ind w:left="8648" w:hanging="171"/>
      </w:pPr>
      <w:rPr>
        <w:rFonts w:hint="default"/>
        <w:lang w:val="ar-SA" w:eastAsia="ar-SA" w:bidi="ar-SA"/>
      </w:rPr>
    </w:lvl>
  </w:abstractNum>
  <w:abstractNum w:abstractNumId="2" w15:restartNumberingAfterBreak="0">
    <w:nsid w:val="2EC15470"/>
    <w:multiLevelType w:val="hybridMultilevel"/>
    <w:tmpl w:val="0924E6BC"/>
    <w:lvl w:ilvl="0" w:tplc="1628796E">
      <w:start w:val="1"/>
      <w:numFmt w:val="decimal"/>
      <w:lvlText w:val="%1."/>
      <w:lvlJc w:val="left"/>
      <w:pPr>
        <w:ind w:left="368" w:hanging="284"/>
        <w:jc w:val="left"/>
      </w:pPr>
      <w:rPr>
        <w:rFonts w:ascii="Tahoma" w:eastAsia="Tahoma" w:hAnsi="Tahoma" w:cs="Tahoma" w:hint="default"/>
        <w:spacing w:val="-5"/>
        <w:w w:val="75"/>
        <w:sz w:val="22"/>
        <w:szCs w:val="22"/>
        <w:lang w:val="ar-SA" w:eastAsia="ar-SA" w:bidi="ar-SA"/>
      </w:rPr>
    </w:lvl>
    <w:lvl w:ilvl="1" w:tplc="FEE4F6E6">
      <w:numFmt w:val="bullet"/>
      <w:lvlText w:val="•"/>
      <w:lvlJc w:val="left"/>
      <w:pPr>
        <w:ind w:left="1378" w:hanging="284"/>
      </w:pPr>
      <w:rPr>
        <w:rFonts w:hint="default"/>
        <w:lang w:val="ar-SA" w:eastAsia="ar-SA" w:bidi="ar-SA"/>
      </w:rPr>
    </w:lvl>
    <w:lvl w:ilvl="2" w:tplc="8C1EBBF4">
      <w:numFmt w:val="bullet"/>
      <w:lvlText w:val="•"/>
      <w:lvlJc w:val="left"/>
      <w:pPr>
        <w:ind w:left="2397" w:hanging="284"/>
      </w:pPr>
      <w:rPr>
        <w:rFonts w:hint="default"/>
        <w:lang w:val="ar-SA" w:eastAsia="ar-SA" w:bidi="ar-SA"/>
      </w:rPr>
    </w:lvl>
    <w:lvl w:ilvl="3" w:tplc="1DC2F7FC">
      <w:numFmt w:val="bullet"/>
      <w:lvlText w:val="•"/>
      <w:lvlJc w:val="left"/>
      <w:pPr>
        <w:ind w:left="3415" w:hanging="284"/>
      </w:pPr>
      <w:rPr>
        <w:rFonts w:hint="default"/>
        <w:lang w:val="ar-SA" w:eastAsia="ar-SA" w:bidi="ar-SA"/>
      </w:rPr>
    </w:lvl>
    <w:lvl w:ilvl="4" w:tplc="1268A36A">
      <w:numFmt w:val="bullet"/>
      <w:lvlText w:val="•"/>
      <w:lvlJc w:val="left"/>
      <w:pPr>
        <w:ind w:left="4434" w:hanging="284"/>
      </w:pPr>
      <w:rPr>
        <w:rFonts w:hint="default"/>
        <w:lang w:val="ar-SA" w:eastAsia="ar-SA" w:bidi="ar-SA"/>
      </w:rPr>
    </w:lvl>
    <w:lvl w:ilvl="5" w:tplc="B52CCC80">
      <w:numFmt w:val="bullet"/>
      <w:lvlText w:val="•"/>
      <w:lvlJc w:val="left"/>
      <w:pPr>
        <w:ind w:left="5452" w:hanging="284"/>
      </w:pPr>
      <w:rPr>
        <w:rFonts w:hint="default"/>
        <w:lang w:val="ar-SA" w:eastAsia="ar-SA" w:bidi="ar-SA"/>
      </w:rPr>
    </w:lvl>
    <w:lvl w:ilvl="6" w:tplc="DA22F752">
      <w:numFmt w:val="bullet"/>
      <w:lvlText w:val="•"/>
      <w:lvlJc w:val="left"/>
      <w:pPr>
        <w:ind w:left="6471" w:hanging="284"/>
      </w:pPr>
      <w:rPr>
        <w:rFonts w:hint="default"/>
        <w:lang w:val="ar-SA" w:eastAsia="ar-SA" w:bidi="ar-SA"/>
      </w:rPr>
    </w:lvl>
    <w:lvl w:ilvl="7" w:tplc="BA0AB996">
      <w:numFmt w:val="bullet"/>
      <w:lvlText w:val="•"/>
      <w:lvlJc w:val="left"/>
      <w:pPr>
        <w:ind w:left="7489" w:hanging="284"/>
      </w:pPr>
      <w:rPr>
        <w:rFonts w:hint="default"/>
        <w:lang w:val="ar-SA" w:eastAsia="ar-SA" w:bidi="ar-SA"/>
      </w:rPr>
    </w:lvl>
    <w:lvl w:ilvl="8" w:tplc="1D767B7E">
      <w:numFmt w:val="bullet"/>
      <w:lvlText w:val="•"/>
      <w:lvlJc w:val="left"/>
      <w:pPr>
        <w:ind w:left="8508" w:hanging="284"/>
      </w:pPr>
      <w:rPr>
        <w:rFonts w:hint="default"/>
        <w:lang w:val="ar-SA" w:eastAsia="ar-SA" w:bidi="ar-SA"/>
      </w:rPr>
    </w:lvl>
  </w:abstractNum>
  <w:abstractNum w:abstractNumId="3" w15:restartNumberingAfterBreak="0">
    <w:nsid w:val="469453D6"/>
    <w:multiLevelType w:val="hybridMultilevel"/>
    <w:tmpl w:val="E69A604A"/>
    <w:lvl w:ilvl="0" w:tplc="DE32CBB4">
      <w:numFmt w:val="bullet"/>
      <w:lvlText w:val="–"/>
      <w:lvlJc w:val="left"/>
      <w:pPr>
        <w:ind w:left="540" w:hanging="341"/>
      </w:pPr>
      <w:rPr>
        <w:rFonts w:ascii="Forma DJR Japanese Micro" w:eastAsia="Forma DJR Japanese Micro" w:hAnsi="Forma DJR Japanese Micro" w:cs="Forma DJR Japanese Micro" w:hint="default"/>
        <w:w w:val="138"/>
        <w:sz w:val="24"/>
        <w:szCs w:val="24"/>
        <w:lang w:val="ar-SA" w:eastAsia="ar-SA" w:bidi="ar-SA"/>
      </w:rPr>
    </w:lvl>
    <w:lvl w:ilvl="1" w:tplc="2E42F4A4">
      <w:numFmt w:val="bullet"/>
      <w:lvlText w:val="•"/>
      <w:lvlJc w:val="left"/>
      <w:pPr>
        <w:ind w:left="1592" w:hanging="341"/>
      </w:pPr>
      <w:rPr>
        <w:rFonts w:hint="default"/>
        <w:lang w:val="ar-SA" w:eastAsia="ar-SA" w:bidi="ar-SA"/>
      </w:rPr>
    </w:lvl>
    <w:lvl w:ilvl="2" w:tplc="DE2E2476">
      <w:numFmt w:val="bullet"/>
      <w:lvlText w:val="•"/>
      <w:lvlJc w:val="left"/>
      <w:pPr>
        <w:ind w:left="2645" w:hanging="341"/>
      </w:pPr>
      <w:rPr>
        <w:rFonts w:hint="default"/>
        <w:lang w:val="ar-SA" w:eastAsia="ar-SA" w:bidi="ar-SA"/>
      </w:rPr>
    </w:lvl>
    <w:lvl w:ilvl="3" w:tplc="48AA37C2">
      <w:numFmt w:val="bullet"/>
      <w:lvlText w:val="•"/>
      <w:lvlJc w:val="left"/>
      <w:pPr>
        <w:ind w:left="3697" w:hanging="341"/>
      </w:pPr>
      <w:rPr>
        <w:rFonts w:hint="default"/>
        <w:lang w:val="ar-SA" w:eastAsia="ar-SA" w:bidi="ar-SA"/>
      </w:rPr>
    </w:lvl>
    <w:lvl w:ilvl="4" w:tplc="6FDEFF88">
      <w:numFmt w:val="bullet"/>
      <w:lvlText w:val="•"/>
      <w:lvlJc w:val="left"/>
      <w:pPr>
        <w:ind w:left="4750" w:hanging="341"/>
      </w:pPr>
      <w:rPr>
        <w:rFonts w:hint="default"/>
        <w:lang w:val="ar-SA" w:eastAsia="ar-SA" w:bidi="ar-SA"/>
      </w:rPr>
    </w:lvl>
    <w:lvl w:ilvl="5" w:tplc="B35EB15E">
      <w:numFmt w:val="bullet"/>
      <w:lvlText w:val="•"/>
      <w:lvlJc w:val="left"/>
      <w:pPr>
        <w:ind w:left="5802" w:hanging="341"/>
      </w:pPr>
      <w:rPr>
        <w:rFonts w:hint="default"/>
        <w:lang w:val="ar-SA" w:eastAsia="ar-SA" w:bidi="ar-SA"/>
      </w:rPr>
    </w:lvl>
    <w:lvl w:ilvl="6" w:tplc="DA5451B8">
      <w:numFmt w:val="bullet"/>
      <w:lvlText w:val="•"/>
      <w:lvlJc w:val="left"/>
      <w:pPr>
        <w:ind w:left="6855" w:hanging="341"/>
      </w:pPr>
      <w:rPr>
        <w:rFonts w:hint="default"/>
        <w:lang w:val="ar-SA" w:eastAsia="ar-SA" w:bidi="ar-SA"/>
      </w:rPr>
    </w:lvl>
    <w:lvl w:ilvl="7" w:tplc="756C0E76">
      <w:numFmt w:val="bullet"/>
      <w:lvlText w:val="•"/>
      <w:lvlJc w:val="left"/>
      <w:pPr>
        <w:ind w:left="7907" w:hanging="341"/>
      </w:pPr>
      <w:rPr>
        <w:rFonts w:hint="default"/>
        <w:lang w:val="ar-SA" w:eastAsia="ar-SA" w:bidi="ar-SA"/>
      </w:rPr>
    </w:lvl>
    <w:lvl w:ilvl="8" w:tplc="0E040036">
      <w:numFmt w:val="bullet"/>
      <w:lvlText w:val="•"/>
      <w:lvlJc w:val="left"/>
      <w:pPr>
        <w:ind w:left="8960" w:hanging="341"/>
      </w:pPr>
      <w:rPr>
        <w:rFonts w:hint="default"/>
        <w:lang w:val="ar-SA" w:eastAsia="ar-SA" w:bidi="ar-SA"/>
      </w:rPr>
    </w:lvl>
  </w:abstractNum>
  <w:abstractNum w:abstractNumId="4" w15:restartNumberingAfterBreak="0">
    <w:nsid w:val="4AC76EBB"/>
    <w:multiLevelType w:val="hybridMultilevel"/>
    <w:tmpl w:val="8FC28B68"/>
    <w:lvl w:ilvl="0" w:tplc="5EF8DC8A">
      <w:numFmt w:val="bullet"/>
      <w:lvlText w:val="•"/>
      <w:lvlJc w:val="left"/>
      <w:pPr>
        <w:ind w:left="453" w:hanging="171"/>
      </w:pPr>
      <w:rPr>
        <w:rFonts w:ascii="Tahoma" w:eastAsia="Tahoma" w:hAnsi="Tahoma" w:cs="Tahoma" w:hint="default"/>
        <w:w w:val="99"/>
        <w:sz w:val="22"/>
        <w:szCs w:val="22"/>
        <w:lang w:val="ar-SA" w:eastAsia="ar-SA" w:bidi="ar-SA"/>
      </w:rPr>
    </w:lvl>
    <w:lvl w:ilvl="1" w:tplc="31CCC2B0">
      <w:numFmt w:val="bullet"/>
      <w:lvlText w:val="•"/>
      <w:lvlJc w:val="left"/>
      <w:pPr>
        <w:ind w:left="1485" w:hanging="171"/>
      </w:pPr>
      <w:rPr>
        <w:rFonts w:hint="default"/>
        <w:lang w:val="ar-SA" w:eastAsia="ar-SA" w:bidi="ar-SA"/>
      </w:rPr>
    </w:lvl>
    <w:lvl w:ilvl="2" w:tplc="786AE9D8">
      <w:numFmt w:val="bullet"/>
      <w:lvlText w:val="•"/>
      <w:lvlJc w:val="left"/>
      <w:pPr>
        <w:ind w:left="2511" w:hanging="171"/>
      </w:pPr>
      <w:rPr>
        <w:rFonts w:hint="default"/>
        <w:lang w:val="ar-SA" w:eastAsia="ar-SA" w:bidi="ar-SA"/>
      </w:rPr>
    </w:lvl>
    <w:lvl w:ilvl="3" w:tplc="9202EB50">
      <w:numFmt w:val="bullet"/>
      <w:lvlText w:val="•"/>
      <w:lvlJc w:val="left"/>
      <w:pPr>
        <w:ind w:left="3536" w:hanging="171"/>
      </w:pPr>
      <w:rPr>
        <w:rFonts w:hint="default"/>
        <w:lang w:val="ar-SA" w:eastAsia="ar-SA" w:bidi="ar-SA"/>
      </w:rPr>
    </w:lvl>
    <w:lvl w:ilvl="4" w:tplc="E6306B52">
      <w:numFmt w:val="bullet"/>
      <w:lvlText w:val="•"/>
      <w:lvlJc w:val="left"/>
      <w:pPr>
        <w:ind w:left="4561" w:hanging="171"/>
      </w:pPr>
      <w:rPr>
        <w:rFonts w:hint="default"/>
        <w:lang w:val="ar-SA" w:eastAsia="ar-SA" w:bidi="ar-SA"/>
      </w:rPr>
    </w:lvl>
    <w:lvl w:ilvl="5" w:tplc="85E8B540">
      <w:numFmt w:val="bullet"/>
      <w:lvlText w:val="•"/>
      <w:lvlJc w:val="left"/>
      <w:pPr>
        <w:ind w:left="5587" w:hanging="171"/>
      </w:pPr>
      <w:rPr>
        <w:rFonts w:hint="default"/>
        <w:lang w:val="ar-SA" w:eastAsia="ar-SA" w:bidi="ar-SA"/>
      </w:rPr>
    </w:lvl>
    <w:lvl w:ilvl="6" w:tplc="D06078C2">
      <w:numFmt w:val="bullet"/>
      <w:lvlText w:val="•"/>
      <w:lvlJc w:val="left"/>
      <w:pPr>
        <w:ind w:left="6612" w:hanging="171"/>
      </w:pPr>
      <w:rPr>
        <w:rFonts w:hint="default"/>
        <w:lang w:val="ar-SA" w:eastAsia="ar-SA" w:bidi="ar-SA"/>
      </w:rPr>
    </w:lvl>
    <w:lvl w:ilvl="7" w:tplc="4E686728">
      <w:numFmt w:val="bullet"/>
      <w:lvlText w:val="•"/>
      <w:lvlJc w:val="left"/>
      <w:pPr>
        <w:ind w:left="7638" w:hanging="171"/>
      </w:pPr>
      <w:rPr>
        <w:rFonts w:hint="default"/>
        <w:lang w:val="ar-SA" w:eastAsia="ar-SA" w:bidi="ar-SA"/>
      </w:rPr>
    </w:lvl>
    <w:lvl w:ilvl="8" w:tplc="DA1CFBD6">
      <w:numFmt w:val="bullet"/>
      <w:lvlText w:val="•"/>
      <w:lvlJc w:val="left"/>
      <w:pPr>
        <w:ind w:left="8663" w:hanging="171"/>
      </w:pPr>
      <w:rPr>
        <w:rFonts w:hint="default"/>
        <w:lang w:val="ar-SA" w:eastAsia="ar-SA" w:bidi="ar-SA"/>
      </w:rPr>
    </w:lvl>
  </w:abstractNum>
  <w:abstractNum w:abstractNumId="5" w15:restartNumberingAfterBreak="0">
    <w:nsid w:val="4CDE2A04"/>
    <w:multiLevelType w:val="hybridMultilevel"/>
    <w:tmpl w:val="419A43BE"/>
    <w:lvl w:ilvl="0" w:tplc="12FA7D52">
      <w:numFmt w:val="bullet"/>
      <w:lvlText w:val="–"/>
      <w:lvlJc w:val="left"/>
      <w:pPr>
        <w:ind w:left="379" w:hanging="180"/>
      </w:pPr>
      <w:rPr>
        <w:rFonts w:ascii="Tahoma" w:eastAsia="Tahoma" w:hAnsi="Tahoma" w:cs="Tahoma" w:hint="default"/>
        <w:w w:val="104"/>
        <w:sz w:val="22"/>
        <w:szCs w:val="22"/>
        <w:lang w:val="ar-SA" w:eastAsia="ar-SA" w:bidi="ar-SA"/>
      </w:rPr>
    </w:lvl>
    <w:lvl w:ilvl="1" w:tplc="3954939C">
      <w:numFmt w:val="bullet"/>
      <w:lvlText w:val="•"/>
      <w:lvlJc w:val="left"/>
      <w:pPr>
        <w:ind w:left="653" w:hanging="284"/>
      </w:pPr>
      <w:rPr>
        <w:rFonts w:ascii="Tahoma" w:eastAsia="Tahoma" w:hAnsi="Tahoma" w:cs="Tahoma" w:hint="default"/>
        <w:w w:val="99"/>
        <w:sz w:val="22"/>
        <w:szCs w:val="22"/>
        <w:lang w:val="ar-SA" w:eastAsia="ar-SA" w:bidi="ar-SA"/>
      </w:rPr>
    </w:lvl>
    <w:lvl w:ilvl="2" w:tplc="3FC6DAF6">
      <w:numFmt w:val="bullet"/>
      <w:lvlText w:val="•"/>
      <w:lvlJc w:val="left"/>
      <w:pPr>
        <w:ind w:left="3640" w:hanging="284"/>
      </w:pPr>
      <w:rPr>
        <w:rFonts w:hint="default"/>
        <w:lang w:val="ar-SA" w:eastAsia="ar-SA" w:bidi="ar-SA"/>
      </w:rPr>
    </w:lvl>
    <w:lvl w:ilvl="3" w:tplc="9E887970">
      <w:numFmt w:val="bullet"/>
      <w:lvlText w:val="•"/>
      <w:lvlJc w:val="left"/>
      <w:pPr>
        <w:ind w:left="4568" w:hanging="284"/>
      </w:pPr>
      <w:rPr>
        <w:rFonts w:hint="default"/>
        <w:lang w:val="ar-SA" w:eastAsia="ar-SA" w:bidi="ar-SA"/>
      </w:rPr>
    </w:lvl>
    <w:lvl w:ilvl="4" w:tplc="1882A878">
      <w:numFmt w:val="bullet"/>
      <w:lvlText w:val="•"/>
      <w:lvlJc w:val="left"/>
      <w:pPr>
        <w:ind w:left="5496" w:hanging="284"/>
      </w:pPr>
      <w:rPr>
        <w:rFonts w:hint="default"/>
        <w:lang w:val="ar-SA" w:eastAsia="ar-SA" w:bidi="ar-SA"/>
      </w:rPr>
    </w:lvl>
    <w:lvl w:ilvl="5" w:tplc="911A3422">
      <w:numFmt w:val="bullet"/>
      <w:lvlText w:val="•"/>
      <w:lvlJc w:val="left"/>
      <w:pPr>
        <w:ind w:left="6424" w:hanging="284"/>
      </w:pPr>
      <w:rPr>
        <w:rFonts w:hint="default"/>
        <w:lang w:val="ar-SA" w:eastAsia="ar-SA" w:bidi="ar-SA"/>
      </w:rPr>
    </w:lvl>
    <w:lvl w:ilvl="6" w:tplc="62F007C8">
      <w:numFmt w:val="bullet"/>
      <w:lvlText w:val="•"/>
      <w:lvlJc w:val="left"/>
      <w:pPr>
        <w:ind w:left="7352" w:hanging="284"/>
      </w:pPr>
      <w:rPr>
        <w:rFonts w:hint="default"/>
        <w:lang w:val="ar-SA" w:eastAsia="ar-SA" w:bidi="ar-SA"/>
      </w:rPr>
    </w:lvl>
    <w:lvl w:ilvl="7" w:tplc="CDB63454">
      <w:numFmt w:val="bullet"/>
      <w:lvlText w:val="•"/>
      <w:lvlJc w:val="left"/>
      <w:pPr>
        <w:ind w:left="8280" w:hanging="284"/>
      </w:pPr>
      <w:rPr>
        <w:rFonts w:hint="default"/>
        <w:lang w:val="ar-SA" w:eastAsia="ar-SA" w:bidi="ar-SA"/>
      </w:rPr>
    </w:lvl>
    <w:lvl w:ilvl="8" w:tplc="CD78EDB6">
      <w:numFmt w:val="bullet"/>
      <w:lvlText w:val="•"/>
      <w:lvlJc w:val="left"/>
      <w:pPr>
        <w:ind w:left="9209" w:hanging="284"/>
      </w:pPr>
      <w:rPr>
        <w:rFonts w:hint="default"/>
        <w:lang w:val="ar-SA" w:eastAsia="ar-SA" w:bidi="ar-SA"/>
      </w:rPr>
    </w:lvl>
  </w:abstractNum>
  <w:abstractNum w:abstractNumId="6" w15:restartNumberingAfterBreak="0">
    <w:nsid w:val="566704CF"/>
    <w:multiLevelType w:val="hybridMultilevel"/>
    <w:tmpl w:val="5A9EEE8A"/>
    <w:lvl w:ilvl="0" w:tplc="2ABCCBA2">
      <w:numFmt w:val="bullet"/>
      <w:lvlText w:val="•"/>
      <w:lvlJc w:val="left"/>
      <w:pPr>
        <w:ind w:left="368" w:hanging="284"/>
      </w:pPr>
      <w:rPr>
        <w:rFonts w:ascii="Tahoma" w:eastAsia="Tahoma" w:hAnsi="Tahoma" w:cs="Tahoma" w:hint="default"/>
        <w:w w:val="99"/>
        <w:sz w:val="22"/>
        <w:szCs w:val="22"/>
        <w:lang w:val="ar-SA" w:eastAsia="ar-SA" w:bidi="ar-SA"/>
      </w:rPr>
    </w:lvl>
    <w:lvl w:ilvl="1" w:tplc="921CA064">
      <w:numFmt w:val="bullet"/>
      <w:lvlText w:val="•"/>
      <w:lvlJc w:val="left"/>
      <w:pPr>
        <w:ind w:left="1378" w:hanging="284"/>
      </w:pPr>
      <w:rPr>
        <w:rFonts w:hint="default"/>
        <w:lang w:val="ar-SA" w:eastAsia="ar-SA" w:bidi="ar-SA"/>
      </w:rPr>
    </w:lvl>
    <w:lvl w:ilvl="2" w:tplc="B614C248">
      <w:numFmt w:val="bullet"/>
      <w:lvlText w:val="•"/>
      <w:lvlJc w:val="left"/>
      <w:pPr>
        <w:ind w:left="2397" w:hanging="284"/>
      </w:pPr>
      <w:rPr>
        <w:rFonts w:hint="default"/>
        <w:lang w:val="ar-SA" w:eastAsia="ar-SA" w:bidi="ar-SA"/>
      </w:rPr>
    </w:lvl>
    <w:lvl w:ilvl="3" w:tplc="B76EAC1E">
      <w:numFmt w:val="bullet"/>
      <w:lvlText w:val="•"/>
      <w:lvlJc w:val="left"/>
      <w:pPr>
        <w:ind w:left="3415" w:hanging="284"/>
      </w:pPr>
      <w:rPr>
        <w:rFonts w:hint="default"/>
        <w:lang w:val="ar-SA" w:eastAsia="ar-SA" w:bidi="ar-SA"/>
      </w:rPr>
    </w:lvl>
    <w:lvl w:ilvl="4" w:tplc="6792B3E0">
      <w:numFmt w:val="bullet"/>
      <w:lvlText w:val="•"/>
      <w:lvlJc w:val="left"/>
      <w:pPr>
        <w:ind w:left="4434" w:hanging="284"/>
      </w:pPr>
      <w:rPr>
        <w:rFonts w:hint="default"/>
        <w:lang w:val="ar-SA" w:eastAsia="ar-SA" w:bidi="ar-SA"/>
      </w:rPr>
    </w:lvl>
    <w:lvl w:ilvl="5" w:tplc="4E56B654">
      <w:numFmt w:val="bullet"/>
      <w:lvlText w:val="•"/>
      <w:lvlJc w:val="left"/>
      <w:pPr>
        <w:ind w:left="5452" w:hanging="284"/>
      </w:pPr>
      <w:rPr>
        <w:rFonts w:hint="default"/>
        <w:lang w:val="ar-SA" w:eastAsia="ar-SA" w:bidi="ar-SA"/>
      </w:rPr>
    </w:lvl>
    <w:lvl w:ilvl="6" w:tplc="543A8F1E">
      <w:numFmt w:val="bullet"/>
      <w:lvlText w:val="•"/>
      <w:lvlJc w:val="left"/>
      <w:pPr>
        <w:ind w:left="6471" w:hanging="284"/>
      </w:pPr>
      <w:rPr>
        <w:rFonts w:hint="default"/>
        <w:lang w:val="ar-SA" w:eastAsia="ar-SA" w:bidi="ar-SA"/>
      </w:rPr>
    </w:lvl>
    <w:lvl w:ilvl="7" w:tplc="1EDEAE2E">
      <w:numFmt w:val="bullet"/>
      <w:lvlText w:val="•"/>
      <w:lvlJc w:val="left"/>
      <w:pPr>
        <w:ind w:left="7489" w:hanging="284"/>
      </w:pPr>
      <w:rPr>
        <w:rFonts w:hint="default"/>
        <w:lang w:val="ar-SA" w:eastAsia="ar-SA" w:bidi="ar-SA"/>
      </w:rPr>
    </w:lvl>
    <w:lvl w:ilvl="8" w:tplc="B88C5AA2">
      <w:numFmt w:val="bullet"/>
      <w:lvlText w:val="•"/>
      <w:lvlJc w:val="left"/>
      <w:pPr>
        <w:ind w:left="8508" w:hanging="284"/>
      </w:pPr>
      <w:rPr>
        <w:rFonts w:hint="default"/>
        <w:lang w:val="ar-SA" w:eastAsia="ar-SA" w:bidi="ar-SA"/>
      </w:rPr>
    </w:lvl>
  </w:abstractNum>
  <w:abstractNum w:abstractNumId="7" w15:restartNumberingAfterBreak="0">
    <w:nsid w:val="624B1FCA"/>
    <w:multiLevelType w:val="hybridMultilevel"/>
    <w:tmpl w:val="9C26FD9C"/>
    <w:lvl w:ilvl="0" w:tplc="499448E2">
      <w:numFmt w:val="bullet"/>
      <w:lvlText w:val="•"/>
      <w:lvlJc w:val="left"/>
      <w:pPr>
        <w:ind w:left="653" w:hanging="284"/>
      </w:pPr>
      <w:rPr>
        <w:rFonts w:ascii="Tahoma" w:eastAsia="Tahoma" w:hAnsi="Tahoma" w:cs="Tahoma" w:hint="default"/>
        <w:w w:val="99"/>
        <w:sz w:val="22"/>
        <w:szCs w:val="22"/>
        <w:lang w:val="ar-SA" w:eastAsia="ar-SA" w:bidi="ar-SA"/>
      </w:rPr>
    </w:lvl>
    <w:lvl w:ilvl="1" w:tplc="6386AAF0">
      <w:numFmt w:val="bullet"/>
      <w:lvlText w:val="•"/>
      <w:lvlJc w:val="left"/>
      <w:pPr>
        <w:ind w:left="1700" w:hanging="284"/>
      </w:pPr>
      <w:rPr>
        <w:rFonts w:hint="default"/>
        <w:lang w:val="ar-SA" w:eastAsia="ar-SA" w:bidi="ar-SA"/>
      </w:rPr>
    </w:lvl>
    <w:lvl w:ilvl="2" w:tplc="672ECA62">
      <w:numFmt w:val="bullet"/>
      <w:lvlText w:val="•"/>
      <w:lvlJc w:val="left"/>
      <w:pPr>
        <w:ind w:left="2741" w:hanging="284"/>
      </w:pPr>
      <w:rPr>
        <w:rFonts w:hint="default"/>
        <w:lang w:val="ar-SA" w:eastAsia="ar-SA" w:bidi="ar-SA"/>
      </w:rPr>
    </w:lvl>
    <w:lvl w:ilvl="3" w:tplc="9048C6B8">
      <w:numFmt w:val="bullet"/>
      <w:lvlText w:val="•"/>
      <w:lvlJc w:val="left"/>
      <w:pPr>
        <w:ind w:left="3781" w:hanging="284"/>
      </w:pPr>
      <w:rPr>
        <w:rFonts w:hint="default"/>
        <w:lang w:val="ar-SA" w:eastAsia="ar-SA" w:bidi="ar-SA"/>
      </w:rPr>
    </w:lvl>
    <w:lvl w:ilvl="4" w:tplc="131ECDA8">
      <w:numFmt w:val="bullet"/>
      <w:lvlText w:val="•"/>
      <w:lvlJc w:val="left"/>
      <w:pPr>
        <w:ind w:left="4822" w:hanging="284"/>
      </w:pPr>
      <w:rPr>
        <w:rFonts w:hint="default"/>
        <w:lang w:val="ar-SA" w:eastAsia="ar-SA" w:bidi="ar-SA"/>
      </w:rPr>
    </w:lvl>
    <w:lvl w:ilvl="5" w:tplc="5EC87156">
      <w:numFmt w:val="bullet"/>
      <w:lvlText w:val="•"/>
      <w:lvlJc w:val="left"/>
      <w:pPr>
        <w:ind w:left="5862" w:hanging="284"/>
      </w:pPr>
      <w:rPr>
        <w:rFonts w:hint="default"/>
        <w:lang w:val="ar-SA" w:eastAsia="ar-SA" w:bidi="ar-SA"/>
      </w:rPr>
    </w:lvl>
    <w:lvl w:ilvl="6" w:tplc="91C25F7E">
      <w:numFmt w:val="bullet"/>
      <w:lvlText w:val="•"/>
      <w:lvlJc w:val="left"/>
      <w:pPr>
        <w:ind w:left="6903" w:hanging="284"/>
      </w:pPr>
      <w:rPr>
        <w:rFonts w:hint="default"/>
        <w:lang w:val="ar-SA" w:eastAsia="ar-SA" w:bidi="ar-SA"/>
      </w:rPr>
    </w:lvl>
    <w:lvl w:ilvl="7" w:tplc="C2D029FC">
      <w:numFmt w:val="bullet"/>
      <w:lvlText w:val="•"/>
      <w:lvlJc w:val="left"/>
      <w:pPr>
        <w:ind w:left="7943" w:hanging="284"/>
      </w:pPr>
      <w:rPr>
        <w:rFonts w:hint="default"/>
        <w:lang w:val="ar-SA" w:eastAsia="ar-SA" w:bidi="ar-SA"/>
      </w:rPr>
    </w:lvl>
    <w:lvl w:ilvl="8" w:tplc="F6A6DB92">
      <w:numFmt w:val="bullet"/>
      <w:lvlText w:val="•"/>
      <w:lvlJc w:val="left"/>
      <w:pPr>
        <w:ind w:left="8984" w:hanging="284"/>
      </w:pPr>
      <w:rPr>
        <w:rFonts w:hint="default"/>
        <w:lang w:val="ar-SA" w:eastAsia="ar-SA" w:bidi="ar-SA"/>
      </w:rPr>
    </w:lvl>
  </w:abstractNum>
  <w:abstractNum w:abstractNumId="8" w15:restartNumberingAfterBreak="0">
    <w:nsid w:val="69B64297"/>
    <w:multiLevelType w:val="hybridMultilevel"/>
    <w:tmpl w:val="C56A2850"/>
    <w:lvl w:ilvl="0" w:tplc="1FA459AC">
      <w:numFmt w:val="bullet"/>
      <w:lvlText w:val="•"/>
      <w:lvlJc w:val="left"/>
      <w:pPr>
        <w:ind w:left="368" w:hanging="284"/>
      </w:pPr>
      <w:rPr>
        <w:rFonts w:ascii="Tahoma" w:eastAsia="Tahoma" w:hAnsi="Tahoma" w:cs="Tahoma" w:hint="default"/>
        <w:w w:val="99"/>
        <w:sz w:val="22"/>
        <w:szCs w:val="22"/>
        <w:lang w:val="ar-SA" w:eastAsia="ar-SA" w:bidi="ar-SA"/>
      </w:rPr>
    </w:lvl>
    <w:lvl w:ilvl="1" w:tplc="B78AA32A">
      <w:numFmt w:val="bullet"/>
      <w:lvlText w:val="•"/>
      <w:lvlJc w:val="left"/>
      <w:pPr>
        <w:ind w:left="1378" w:hanging="284"/>
      </w:pPr>
      <w:rPr>
        <w:rFonts w:hint="default"/>
        <w:lang w:val="ar-SA" w:eastAsia="ar-SA" w:bidi="ar-SA"/>
      </w:rPr>
    </w:lvl>
    <w:lvl w:ilvl="2" w:tplc="EFA6768A">
      <w:numFmt w:val="bullet"/>
      <w:lvlText w:val="•"/>
      <w:lvlJc w:val="left"/>
      <w:pPr>
        <w:ind w:left="2397" w:hanging="284"/>
      </w:pPr>
      <w:rPr>
        <w:rFonts w:hint="default"/>
        <w:lang w:val="ar-SA" w:eastAsia="ar-SA" w:bidi="ar-SA"/>
      </w:rPr>
    </w:lvl>
    <w:lvl w:ilvl="3" w:tplc="1DD82CAE">
      <w:numFmt w:val="bullet"/>
      <w:lvlText w:val="•"/>
      <w:lvlJc w:val="left"/>
      <w:pPr>
        <w:ind w:left="3415" w:hanging="284"/>
      </w:pPr>
      <w:rPr>
        <w:rFonts w:hint="default"/>
        <w:lang w:val="ar-SA" w:eastAsia="ar-SA" w:bidi="ar-SA"/>
      </w:rPr>
    </w:lvl>
    <w:lvl w:ilvl="4" w:tplc="6BD06A9C">
      <w:numFmt w:val="bullet"/>
      <w:lvlText w:val="•"/>
      <w:lvlJc w:val="left"/>
      <w:pPr>
        <w:ind w:left="4434" w:hanging="284"/>
      </w:pPr>
      <w:rPr>
        <w:rFonts w:hint="default"/>
        <w:lang w:val="ar-SA" w:eastAsia="ar-SA" w:bidi="ar-SA"/>
      </w:rPr>
    </w:lvl>
    <w:lvl w:ilvl="5" w:tplc="62C0CBEA">
      <w:numFmt w:val="bullet"/>
      <w:lvlText w:val="•"/>
      <w:lvlJc w:val="left"/>
      <w:pPr>
        <w:ind w:left="5452" w:hanging="284"/>
      </w:pPr>
      <w:rPr>
        <w:rFonts w:hint="default"/>
        <w:lang w:val="ar-SA" w:eastAsia="ar-SA" w:bidi="ar-SA"/>
      </w:rPr>
    </w:lvl>
    <w:lvl w:ilvl="6" w:tplc="884A0EE0">
      <w:numFmt w:val="bullet"/>
      <w:lvlText w:val="•"/>
      <w:lvlJc w:val="left"/>
      <w:pPr>
        <w:ind w:left="6471" w:hanging="284"/>
      </w:pPr>
      <w:rPr>
        <w:rFonts w:hint="default"/>
        <w:lang w:val="ar-SA" w:eastAsia="ar-SA" w:bidi="ar-SA"/>
      </w:rPr>
    </w:lvl>
    <w:lvl w:ilvl="7" w:tplc="1D34D6DE">
      <w:numFmt w:val="bullet"/>
      <w:lvlText w:val="•"/>
      <w:lvlJc w:val="left"/>
      <w:pPr>
        <w:ind w:left="7489" w:hanging="284"/>
      </w:pPr>
      <w:rPr>
        <w:rFonts w:hint="default"/>
        <w:lang w:val="ar-SA" w:eastAsia="ar-SA" w:bidi="ar-SA"/>
      </w:rPr>
    </w:lvl>
    <w:lvl w:ilvl="8" w:tplc="9404C4B6">
      <w:numFmt w:val="bullet"/>
      <w:lvlText w:val="•"/>
      <w:lvlJc w:val="left"/>
      <w:pPr>
        <w:ind w:left="8508" w:hanging="284"/>
      </w:pPr>
      <w:rPr>
        <w:rFonts w:hint="default"/>
        <w:lang w:val="ar-SA" w:eastAsia="ar-SA" w:bidi="ar-SA"/>
      </w:rPr>
    </w:lvl>
  </w:abstractNum>
  <w:abstractNum w:abstractNumId="9" w15:restartNumberingAfterBreak="0">
    <w:nsid w:val="791B4AF5"/>
    <w:multiLevelType w:val="hybridMultilevel"/>
    <w:tmpl w:val="BB505ED0"/>
    <w:lvl w:ilvl="0" w:tplc="BB229566">
      <w:numFmt w:val="bullet"/>
      <w:lvlText w:val="•"/>
      <w:lvlJc w:val="left"/>
      <w:pPr>
        <w:ind w:left="377" w:hanging="171"/>
      </w:pPr>
      <w:rPr>
        <w:rFonts w:ascii="Tahoma" w:eastAsia="Tahoma" w:hAnsi="Tahoma" w:cs="Tahoma" w:hint="default"/>
        <w:w w:val="99"/>
        <w:sz w:val="22"/>
        <w:szCs w:val="22"/>
        <w:lang w:val="ar-SA" w:eastAsia="ar-SA" w:bidi="ar-SA"/>
      </w:rPr>
    </w:lvl>
    <w:lvl w:ilvl="1" w:tplc="18ACBDFA">
      <w:numFmt w:val="bullet"/>
      <w:lvlText w:val="•"/>
      <w:lvlJc w:val="left"/>
      <w:pPr>
        <w:ind w:left="937" w:hanging="284"/>
      </w:pPr>
      <w:rPr>
        <w:rFonts w:ascii="Tahoma" w:eastAsia="Tahoma" w:hAnsi="Tahoma" w:cs="Tahoma" w:hint="default"/>
        <w:w w:val="99"/>
        <w:sz w:val="22"/>
        <w:szCs w:val="22"/>
        <w:lang w:val="ar-SA" w:eastAsia="ar-SA" w:bidi="ar-SA"/>
      </w:rPr>
    </w:lvl>
    <w:lvl w:ilvl="2" w:tplc="CE927392">
      <w:numFmt w:val="bullet"/>
      <w:lvlText w:val="•"/>
      <w:lvlJc w:val="left"/>
      <w:pPr>
        <w:ind w:left="1622" w:hanging="284"/>
      </w:pPr>
      <w:rPr>
        <w:rFonts w:hint="default"/>
        <w:lang w:val="ar-SA" w:eastAsia="ar-SA" w:bidi="ar-SA"/>
      </w:rPr>
    </w:lvl>
    <w:lvl w:ilvl="3" w:tplc="37C02862">
      <w:numFmt w:val="bullet"/>
      <w:lvlText w:val="•"/>
      <w:lvlJc w:val="left"/>
      <w:pPr>
        <w:ind w:left="2305" w:hanging="284"/>
      </w:pPr>
      <w:rPr>
        <w:rFonts w:hint="default"/>
        <w:lang w:val="ar-SA" w:eastAsia="ar-SA" w:bidi="ar-SA"/>
      </w:rPr>
    </w:lvl>
    <w:lvl w:ilvl="4" w:tplc="7D9A21E4">
      <w:numFmt w:val="bullet"/>
      <w:lvlText w:val="•"/>
      <w:lvlJc w:val="left"/>
      <w:pPr>
        <w:ind w:left="2988" w:hanging="284"/>
      </w:pPr>
      <w:rPr>
        <w:rFonts w:hint="default"/>
        <w:lang w:val="ar-SA" w:eastAsia="ar-SA" w:bidi="ar-SA"/>
      </w:rPr>
    </w:lvl>
    <w:lvl w:ilvl="5" w:tplc="784EE5D6">
      <w:numFmt w:val="bullet"/>
      <w:lvlText w:val="•"/>
      <w:lvlJc w:val="left"/>
      <w:pPr>
        <w:ind w:left="3671" w:hanging="284"/>
      </w:pPr>
      <w:rPr>
        <w:rFonts w:hint="default"/>
        <w:lang w:val="ar-SA" w:eastAsia="ar-SA" w:bidi="ar-SA"/>
      </w:rPr>
    </w:lvl>
    <w:lvl w:ilvl="6" w:tplc="FB6044E6">
      <w:numFmt w:val="bullet"/>
      <w:lvlText w:val="•"/>
      <w:lvlJc w:val="left"/>
      <w:pPr>
        <w:ind w:left="4354" w:hanging="284"/>
      </w:pPr>
      <w:rPr>
        <w:rFonts w:hint="default"/>
        <w:lang w:val="ar-SA" w:eastAsia="ar-SA" w:bidi="ar-SA"/>
      </w:rPr>
    </w:lvl>
    <w:lvl w:ilvl="7" w:tplc="AE34A838">
      <w:numFmt w:val="bullet"/>
      <w:lvlText w:val="•"/>
      <w:lvlJc w:val="left"/>
      <w:pPr>
        <w:ind w:left="5037" w:hanging="284"/>
      </w:pPr>
      <w:rPr>
        <w:rFonts w:hint="default"/>
        <w:lang w:val="ar-SA" w:eastAsia="ar-SA" w:bidi="ar-SA"/>
      </w:rPr>
    </w:lvl>
    <w:lvl w:ilvl="8" w:tplc="1690F0BA">
      <w:numFmt w:val="bullet"/>
      <w:lvlText w:val="•"/>
      <w:lvlJc w:val="left"/>
      <w:pPr>
        <w:ind w:left="5720" w:hanging="284"/>
      </w:pPr>
      <w:rPr>
        <w:rFonts w:hint="default"/>
        <w:lang w:val="ar-SA" w:eastAsia="ar-SA" w:bidi="ar-SA"/>
      </w:rPr>
    </w:lvl>
  </w:abstractNum>
  <w:abstractNum w:abstractNumId="10" w15:restartNumberingAfterBreak="0">
    <w:nsid w:val="7B431111"/>
    <w:multiLevelType w:val="hybridMultilevel"/>
    <w:tmpl w:val="C7B06938"/>
    <w:lvl w:ilvl="0" w:tplc="5CC0C960">
      <w:numFmt w:val="bullet"/>
      <w:lvlText w:val="•"/>
      <w:lvlJc w:val="left"/>
      <w:pPr>
        <w:ind w:left="653" w:hanging="284"/>
      </w:pPr>
      <w:rPr>
        <w:rFonts w:ascii="Tahoma" w:eastAsia="Tahoma" w:hAnsi="Tahoma" w:cs="Tahoma" w:hint="default"/>
        <w:w w:val="99"/>
        <w:sz w:val="22"/>
        <w:szCs w:val="22"/>
        <w:lang w:val="ar-SA" w:eastAsia="ar-SA" w:bidi="ar-SA"/>
      </w:rPr>
    </w:lvl>
    <w:lvl w:ilvl="1" w:tplc="DAC07298">
      <w:numFmt w:val="bullet"/>
      <w:lvlText w:val="•"/>
      <w:lvlJc w:val="left"/>
      <w:pPr>
        <w:ind w:left="1700" w:hanging="284"/>
      </w:pPr>
      <w:rPr>
        <w:rFonts w:hint="default"/>
        <w:lang w:val="ar-SA" w:eastAsia="ar-SA" w:bidi="ar-SA"/>
      </w:rPr>
    </w:lvl>
    <w:lvl w:ilvl="2" w:tplc="D48C8B20">
      <w:numFmt w:val="bullet"/>
      <w:lvlText w:val="•"/>
      <w:lvlJc w:val="left"/>
      <w:pPr>
        <w:ind w:left="2741" w:hanging="284"/>
      </w:pPr>
      <w:rPr>
        <w:rFonts w:hint="default"/>
        <w:lang w:val="ar-SA" w:eastAsia="ar-SA" w:bidi="ar-SA"/>
      </w:rPr>
    </w:lvl>
    <w:lvl w:ilvl="3" w:tplc="D00CDB6C">
      <w:numFmt w:val="bullet"/>
      <w:lvlText w:val="•"/>
      <w:lvlJc w:val="left"/>
      <w:pPr>
        <w:ind w:left="3781" w:hanging="284"/>
      </w:pPr>
      <w:rPr>
        <w:rFonts w:hint="default"/>
        <w:lang w:val="ar-SA" w:eastAsia="ar-SA" w:bidi="ar-SA"/>
      </w:rPr>
    </w:lvl>
    <w:lvl w:ilvl="4" w:tplc="4FB64AFE">
      <w:numFmt w:val="bullet"/>
      <w:lvlText w:val="•"/>
      <w:lvlJc w:val="left"/>
      <w:pPr>
        <w:ind w:left="4822" w:hanging="284"/>
      </w:pPr>
      <w:rPr>
        <w:rFonts w:hint="default"/>
        <w:lang w:val="ar-SA" w:eastAsia="ar-SA" w:bidi="ar-SA"/>
      </w:rPr>
    </w:lvl>
    <w:lvl w:ilvl="5" w:tplc="61B018DE">
      <w:numFmt w:val="bullet"/>
      <w:lvlText w:val="•"/>
      <w:lvlJc w:val="left"/>
      <w:pPr>
        <w:ind w:left="5862" w:hanging="284"/>
      </w:pPr>
      <w:rPr>
        <w:rFonts w:hint="default"/>
        <w:lang w:val="ar-SA" w:eastAsia="ar-SA" w:bidi="ar-SA"/>
      </w:rPr>
    </w:lvl>
    <w:lvl w:ilvl="6" w:tplc="471C5676">
      <w:numFmt w:val="bullet"/>
      <w:lvlText w:val="•"/>
      <w:lvlJc w:val="left"/>
      <w:pPr>
        <w:ind w:left="6903" w:hanging="284"/>
      </w:pPr>
      <w:rPr>
        <w:rFonts w:hint="default"/>
        <w:lang w:val="ar-SA" w:eastAsia="ar-SA" w:bidi="ar-SA"/>
      </w:rPr>
    </w:lvl>
    <w:lvl w:ilvl="7" w:tplc="5CB26FDA">
      <w:numFmt w:val="bullet"/>
      <w:lvlText w:val="•"/>
      <w:lvlJc w:val="left"/>
      <w:pPr>
        <w:ind w:left="7943" w:hanging="284"/>
      </w:pPr>
      <w:rPr>
        <w:rFonts w:hint="default"/>
        <w:lang w:val="ar-SA" w:eastAsia="ar-SA" w:bidi="ar-SA"/>
      </w:rPr>
    </w:lvl>
    <w:lvl w:ilvl="8" w:tplc="89C49B82">
      <w:numFmt w:val="bullet"/>
      <w:lvlText w:val="•"/>
      <w:lvlJc w:val="left"/>
      <w:pPr>
        <w:ind w:left="8984" w:hanging="284"/>
      </w:pPr>
      <w:rPr>
        <w:rFonts w:hint="default"/>
        <w:lang w:val="ar-SA" w:eastAsia="ar-SA" w:bidi="ar-SA"/>
      </w:rPr>
    </w:lvl>
  </w:abstractNum>
  <w:abstractNum w:abstractNumId="11" w15:restartNumberingAfterBreak="0">
    <w:nsid w:val="7DA7419C"/>
    <w:multiLevelType w:val="multilevel"/>
    <w:tmpl w:val="35CE794C"/>
    <w:lvl w:ilvl="0">
      <w:start w:val="3"/>
      <w:numFmt w:val="decimal"/>
      <w:lvlText w:val="%1"/>
      <w:lvlJc w:val="left"/>
      <w:pPr>
        <w:ind w:left="519" w:hanging="320"/>
        <w:jc w:val="left"/>
      </w:pPr>
      <w:rPr>
        <w:rFonts w:hint="default"/>
        <w:lang w:val="ar-SA" w:eastAsia="ar-SA" w:bidi="ar-SA"/>
      </w:rPr>
    </w:lvl>
    <w:lvl w:ilvl="1">
      <w:start w:val="5"/>
      <w:numFmt w:val="decimal"/>
      <w:lvlText w:val="%1.%2"/>
      <w:lvlJc w:val="left"/>
      <w:pPr>
        <w:ind w:left="519" w:hanging="320"/>
        <w:jc w:val="left"/>
      </w:pPr>
      <w:rPr>
        <w:rFonts w:ascii="Tahoma" w:eastAsia="Tahoma" w:hAnsi="Tahoma" w:cs="Tahoma" w:hint="default"/>
        <w:spacing w:val="-6"/>
        <w:w w:val="86"/>
        <w:sz w:val="22"/>
        <w:szCs w:val="22"/>
        <w:lang w:val="ar-SA" w:eastAsia="ar-SA" w:bidi="ar-SA"/>
      </w:rPr>
    </w:lvl>
    <w:lvl w:ilvl="2">
      <w:numFmt w:val="bullet"/>
      <w:lvlText w:val="•"/>
      <w:lvlJc w:val="left"/>
      <w:pPr>
        <w:ind w:left="653" w:hanging="284"/>
      </w:pPr>
      <w:rPr>
        <w:rFonts w:ascii="Tahoma" w:eastAsia="Tahoma" w:hAnsi="Tahoma" w:cs="Tahoma" w:hint="default"/>
        <w:w w:val="99"/>
        <w:sz w:val="22"/>
        <w:szCs w:val="22"/>
        <w:lang w:val="ar-SA" w:eastAsia="ar-SA" w:bidi="ar-SA"/>
      </w:rPr>
    </w:lvl>
    <w:lvl w:ilvl="3">
      <w:numFmt w:val="bullet"/>
      <w:lvlText w:val="•"/>
      <w:lvlJc w:val="left"/>
      <w:pPr>
        <w:ind w:left="2972" w:hanging="284"/>
      </w:pPr>
      <w:rPr>
        <w:rFonts w:hint="default"/>
        <w:lang w:val="ar-SA" w:eastAsia="ar-SA" w:bidi="ar-SA"/>
      </w:rPr>
    </w:lvl>
    <w:lvl w:ilvl="4">
      <w:numFmt w:val="bullet"/>
      <w:lvlText w:val="•"/>
      <w:lvlJc w:val="left"/>
      <w:pPr>
        <w:ind w:left="4128" w:hanging="284"/>
      </w:pPr>
      <w:rPr>
        <w:rFonts w:hint="default"/>
        <w:lang w:val="ar-SA" w:eastAsia="ar-SA" w:bidi="ar-SA"/>
      </w:rPr>
    </w:lvl>
    <w:lvl w:ilvl="5">
      <w:numFmt w:val="bullet"/>
      <w:lvlText w:val="•"/>
      <w:lvlJc w:val="left"/>
      <w:pPr>
        <w:ind w:left="5284" w:hanging="284"/>
      </w:pPr>
      <w:rPr>
        <w:rFonts w:hint="default"/>
        <w:lang w:val="ar-SA" w:eastAsia="ar-SA" w:bidi="ar-SA"/>
      </w:rPr>
    </w:lvl>
    <w:lvl w:ilvl="6">
      <w:numFmt w:val="bullet"/>
      <w:lvlText w:val="•"/>
      <w:lvlJc w:val="left"/>
      <w:pPr>
        <w:ind w:left="6440" w:hanging="284"/>
      </w:pPr>
      <w:rPr>
        <w:rFonts w:hint="default"/>
        <w:lang w:val="ar-SA" w:eastAsia="ar-SA" w:bidi="ar-SA"/>
      </w:rPr>
    </w:lvl>
    <w:lvl w:ilvl="7">
      <w:numFmt w:val="bullet"/>
      <w:lvlText w:val="•"/>
      <w:lvlJc w:val="left"/>
      <w:pPr>
        <w:ind w:left="7597" w:hanging="284"/>
      </w:pPr>
      <w:rPr>
        <w:rFonts w:hint="default"/>
        <w:lang w:val="ar-SA" w:eastAsia="ar-SA" w:bidi="ar-SA"/>
      </w:rPr>
    </w:lvl>
    <w:lvl w:ilvl="8">
      <w:numFmt w:val="bullet"/>
      <w:lvlText w:val="•"/>
      <w:lvlJc w:val="left"/>
      <w:pPr>
        <w:ind w:left="8753" w:hanging="284"/>
      </w:pPr>
      <w:rPr>
        <w:rFonts w:hint="default"/>
        <w:lang w:val="ar-SA" w:eastAsia="ar-SA" w:bidi="ar-SA"/>
      </w:rPr>
    </w:lvl>
  </w:abstractNum>
  <w:num w:numId="1" w16cid:durableId="452939081">
    <w:abstractNumId w:val="11"/>
  </w:num>
  <w:num w:numId="2" w16cid:durableId="1469277439">
    <w:abstractNumId w:val="4"/>
  </w:num>
  <w:num w:numId="3" w16cid:durableId="1797985168">
    <w:abstractNumId w:val="1"/>
  </w:num>
  <w:num w:numId="4" w16cid:durableId="846555276">
    <w:abstractNumId w:val="7"/>
  </w:num>
  <w:num w:numId="5" w16cid:durableId="489902488">
    <w:abstractNumId w:val="9"/>
  </w:num>
  <w:num w:numId="6" w16cid:durableId="1999727024">
    <w:abstractNumId w:val="8"/>
  </w:num>
  <w:num w:numId="7" w16cid:durableId="182211877">
    <w:abstractNumId w:val="2"/>
  </w:num>
  <w:num w:numId="8" w16cid:durableId="670259635">
    <w:abstractNumId w:val="6"/>
  </w:num>
  <w:num w:numId="9" w16cid:durableId="1939555636">
    <w:abstractNumId w:val="0"/>
  </w:num>
  <w:num w:numId="10" w16cid:durableId="453410112">
    <w:abstractNumId w:val="5"/>
  </w:num>
  <w:num w:numId="11" w16cid:durableId="1733624516">
    <w:abstractNumId w:val="3"/>
  </w:num>
  <w:num w:numId="12" w16cid:durableId="212325808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3"/>
  <w:bordersDoNotSurroundHeader/>
  <w:bordersDoNotSurroundFooter/>
  <w:proofState w:spelling="clean" w:grammar="clean"/>
  <w:documentProtection w:edit="readOnly" w:enforcement="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2"/>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39F8"/>
    <w:rsid w:val="000033CF"/>
    <w:rsid w:val="00007ECC"/>
    <w:rsid w:val="00013614"/>
    <w:rsid w:val="000175AA"/>
    <w:rsid w:val="0003169A"/>
    <w:rsid w:val="0003275C"/>
    <w:rsid w:val="00034298"/>
    <w:rsid w:val="00045DD3"/>
    <w:rsid w:val="00046E7E"/>
    <w:rsid w:val="00053417"/>
    <w:rsid w:val="000613D7"/>
    <w:rsid w:val="00071118"/>
    <w:rsid w:val="00082E28"/>
    <w:rsid w:val="00083BC4"/>
    <w:rsid w:val="00087870"/>
    <w:rsid w:val="00087D1E"/>
    <w:rsid w:val="000A1067"/>
    <w:rsid w:val="000A430E"/>
    <w:rsid w:val="000A5A40"/>
    <w:rsid w:val="000A63D1"/>
    <w:rsid w:val="000B41DD"/>
    <w:rsid w:val="000B52F8"/>
    <w:rsid w:val="000B5B38"/>
    <w:rsid w:val="000B661F"/>
    <w:rsid w:val="000C0225"/>
    <w:rsid w:val="000C239E"/>
    <w:rsid w:val="000D7314"/>
    <w:rsid w:val="000F180E"/>
    <w:rsid w:val="000F1B81"/>
    <w:rsid w:val="000F749D"/>
    <w:rsid w:val="0010070E"/>
    <w:rsid w:val="001029E6"/>
    <w:rsid w:val="001030DD"/>
    <w:rsid w:val="001130EB"/>
    <w:rsid w:val="00120A94"/>
    <w:rsid w:val="00121DE3"/>
    <w:rsid w:val="0012445A"/>
    <w:rsid w:val="00130A05"/>
    <w:rsid w:val="0015320A"/>
    <w:rsid w:val="001553D3"/>
    <w:rsid w:val="00155429"/>
    <w:rsid w:val="0016549C"/>
    <w:rsid w:val="001672C2"/>
    <w:rsid w:val="00171356"/>
    <w:rsid w:val="00171C13"/>
    <w:rsid w:val="00176D52"/>
    <w:rsid w:val="00192579"/>
    <w:rsid w:val="001A5FE9"/>
    <w:rsid w:val="001A620F"/>
    <w:rsid w:val="001B191B"/>
    <w:rsid w:val="001B5F06"/>
    <w:rsid w:val="001C22B5"/>
    <w:rsid w:val="001C66EB"/>
    <w:rsid w:val="001C7AE8"/>
    <w:rsid w:val="001D0E7E"/>
    <w:rsid w:val="001D4C3B"/>
    <w:rsid w:val="001D7525"/>
    <w:rsid w:val="001E2A99"/>
    <w:rsid w:val="001E608D"/>
    <w:rsid w:val="00215595"/>
    <w:rsid w:val="002162F0"/>
    <w:rsid w:val="0022098A"/>
    <w:rsid w:val="0023250A"/>
    <w:rsid w:val="00233E2B"/>
    <w:rsid w:val="002364DD"/>
    <w:rsid w:val="00242F87"/>
    <w:rsid w:val="00245E2A"/>
    <w:rsid w:val="00254684"/>
    <w:rsid w:val="00267F23"/>
    <w:rsid w:val="00287D45"/>
    <w:rsid w:val="00290CD8"/>
    <w:rsid w:val="002A4863"/>
    <w:rsid w:val="002C3355"/>
    <w:rsid w:val="002E2F54"/>
    <w:rsid w:val="002F0FDB"/>
    <w:rsid w:val="00314ABC"/>
    <w:rsid w:val="00315032"/>
    <w:rsid w:val="00336C94"/>
    <w:rsid w:val="00342C14"/>
    <w:rsid w:val="003431E4"/>
    <w:rsid w:val="00360F6D"/>
    <w:rsid w:val="003642E7"/>
    <w:rsid w:val="00364C43"/>
    <w:rsid w:val="00372414"/>
    <w:rsid w:val="00373ABB"/>
    <w:rsid w:val="003811F4"/>
    <w:rsid w:val="00382CB9"/>
    <w:rsid w:val="003B2099"/>
    <w:rsid w:val="003B3E90"/>
    <w:rsid w:val="003B7AFA"/>
    <w:rsid w:val="003C49E1"/>
    <w:rsid w:val="003D0399"/>
    <w:rsid w:val="003D5824"/>
    <w:rsid w:val="003E636F"/>
    <w:rsid w:val="003F74D3"/>
    <w:rsid w:val="0041771C"/>
    <w:rsid w:val="00432B77"/>
    <w:rsid w:val="00441C5C"/>
    <w:rsid w:val="004440BD"/>
    <w:rsid w:val="00445166"/>
    <w:rsid w:val="00453E21"/>
    <w:rsid w:val="004609CD"/>
    <w:rsid w:val="0046278D"/>
    <w:rsid w:val="00463146"/>
    <w:rsid w:val="00466D14"/>
    <w:rsid w:val="004823CD"/>
    <w:rsid w:val="004A1850"/>
    <w:rsid w:val="004A19D0"/>
    <w:rsid w:val="004A417B"/>
    <w:rsid w:val="004A41A2"/>
    <w:rsid w:val="004A5F8D"/>
    <w:rsid w:val="004B6A43"/>
    <w:rsid w:val="004C28F2"/>
    <w:rsid w:val="004D1D25"/>
    <w:rsid w:val="004F184E"/>
    <w:rsid w:val="004F250D"/>
    <w:rsid w:val="004F5273"/>
    <w:rsid w:val="004F54B7"/>
    <w:rsid w:val="005033E5"/>
    <w:rsid w:val="00511F44"/>
    <w:rsid w:val="00516BDB"/>
    <w:rsid w:val="00530B1C"/>
    <w:rsid w:val="00534BEB"/>
    <w:rsid w:val="00541A0D"/>
    <w:rsid w:val="00545009"/>
    <w:rsid w:val="00547F60"/>
    <w:rsid w:val="005540F9"/>
    <w:rsid w:val="00557E5B"/>
    <w:rsid w:val="0057443C"/>
    <w:rsid w:val="00584C82"/>
    <w:rsid w:val="00591D0F"/>
    <w:rsid w:val="00597C69"/>
    <w:rsid w:val="005A4DAD"/>
    <w:rsid w:val="005B044A"/>
    <w:rsid w:val="005B29E3"/>
    <w:rsid w:val="005C1223"/>
    <w:rsid w:val="005D0007"/>
    <w:rsid w:val="005D040F"/>
    <w:rsid w:val="005D179B"/>
    <w:rsid w:val="005E149F"/>
    <w:rsid w:val="005E4854"/>
    <w:rsid w:val="00601C75"/>
    <w:rsid w:val="00607429"/>
    <w:rsid w:val="00612E1C"/>
    <w:rsid w:val="00613AD6"/>
    <w:rsid w:val="0062087B"/>
    <w:rsid w:val="006231CA"/>
    <w:rsid w:val="006245FB"/>
    <w:rsid w:val="00624F85"/>
    <w:rsid w:val="0062778D"/>
    <w:rsid w:val="00645A71"/>
    <w:rsid w:val="00654056"/>
    <w:rsid w:val="00660089"/>
    <w:rsid w:val="00680687"/>
    <w:rsid w:val="0069296C"/>
    <w:rsid w:val="006A1291"/>
    <w:rsid w:val="006A195A"/>
    <w:rsid w:val="006A6B47"/>
    <w:rsid w:val="006A7550"/>
    <w:rsid w:val="006C14C0"/>
    <w:rsid w:val="006C3B24"/>
    <w:rsid w:val="006C70FC"/>
    <w:rsid w:val="006E3A4F"/>
    <w:rsid w:val="006F225D"/>
    <w:rsid w:val="006F3CD6"/>
    <w:rsid w:val="007171CB"/>
    <w:rsid w:val="0072044D"/>
    <w:rsid w:val="0072195F"/>
    <w:rsid w:val="00736981"/>
    <w:rsid w:val="007379C9"/>
    <w:rsid w:val="0076404B"/>
    <w:rsid w:val="00766597"/>
    <w:rsid w:val="00770136"/>
    <w:rsid w:val="007720C1"/>
    <w:rsid w:val="00773117"/>
    <w:rsid w:val="00777218"/>
    <w:rsid w:val="0077734E"/>
    <w:rsid w:val="00785D21"/>
    <w:rsid w:val="007865F9"/>
    <w:rsid w:val="00794117"/>
    <w:rsid w:val="00795849"/>
    <w:rsid w:val="00796A1D"/>
    <w:rsid w:val="00797761"/>
    <w:rsid w:val="007A7D59"/>
    <w:rsid w:val="007C63C4"/>
    <w:rsid w:val="007D0AB2"/>
    <w:rsid w:val="007D1EFB"/>
    <w:rsid w:val="007D1FEC"/>
    <w:rsid w:val="007D31BD"/>
    <w:rsid w:val="007E71AB"/>
    <w:rsid w:val="007E73EE"/>
    <w:rsid w:val="007F09E9"/>
    <w:rsid w:val="008011D4"/>
    <w:rsid w:val="00802628"/>
    <w:rsid w:val="0081115B"/>
    <w:rsid w:val="00811F41"/>
    <w:rsid w:val="0081395B"/>
    <w:rsid w:val="00831427"/>
    <w:rsid w:val="00833B35"/>
    <w:rsid w:val="00843D8A"/>
    <w:rsid w:val="0085289C"/>
    <w:rsid w:val="00871B1C"/>
    <w:rsid w:val="00873C39"/>
    <w:rsid w:val="00873E14"/>
    <w:rsid w:val="00881ADB"/>
    <w:rsid w:val="00882123"/>
    <w:rsid w:val="00882E94"/>
    <w:rsid w:val="00883D8F"/>
    <w:rsid w:val="008844B6"/>
    <w:rsid w:val="00884B64"/>
    <w:rsid w:val="00893772"/>
    <w:rsid w:val="0089595A"/>
    <w:rsid w:val="008A1EEE"/>
    <w:rsid w:val="008B321D"/>
    <w:rsid w:val="008C3168"/>
    <w:rsid w:val="008C68E6"/>
    <w:rsid w:val="008D14CD"/>
    <w:rsid w:val="008E2C95"/>
    <w:rsid w:val="00901EAA"/>
    <w:rsid w:val="00901FA9"/>
    <w:rsid w:val="009070E4"/>
    <w:rsid w:val="00913239"/>
    <w:rsid w:val="00915809"/>
    <w:rsid w:val="00920502"/>
    <w:rsid w:val="00921CBF"/>
    <w:rsid w:val="009315A9"/>
    <w:rsid w:val="00932068"/>
    <w:rsid w:val="00941592"/>
    <w:rsid w:val="0094725D"/>
    <w:rsid w:val="009724A9"/>
    <w:rsid w:val="00972B3F"/>
    <w:rsid w:val="00977A4B"/>
    <w:rsid w:val="00993D2B"/>
    <w:rsid w:val="009961E9"/>
    <w:rsid w:val="009A0090"/>
    <w:rsid w:val="009B56EC"/>
    <w:rsid w:val="009B5FF4"/>
    <w:rsid w:val="009C00B2"/>
    <w:rsid w:val="009D2155"/>
    <w:rsid w:val="009D631A"/>
    <w:rsid w:val="009E07AF"/>
    <w:rsid w:val="009E4E46"/>
    <w:rsid w:val="009F5472"/>
    <w:rsid w:val="009F63DC"/>
    <w:rsid w:val="00A07F6A"/>
    <w:rsid w:val="00A11BC0"/>
    <w:rsid w:val="00A11F53"/>
    <w:rsid w:val="00A14924"/>
    <w:rsid w:val="00A21096"/>
    <w:rsid w:val="00A35492"/>
    <w:rsid w:val="00A36D2C"/>
    <w:rsid w:val="00A418CF"/>
    <w:rsid w:val="00A54D4B"/>
    <w:rsid w:val="00A57044"/>
    <w:rsid w:val="00A66B52"/>
    <w:rsid w:val="00A708E6"/>
    <w:rsid w:val="00A84940"/>
    <w:rsid w:val="00AB232D"/>
    <w:rsid w:val="00AB2872"/>
    <w:rsid w:val="00AB5C24"/>
    <w:rsid w:val="00AB613E"/>
    <w:rsid w:val="00AC5E25"/>
    <w:rsid w:val="00AC656D"/>
    <w:rsid w:val="00AC7717"/>
    <w:rsid w:val="00AE6794"/>
    <w:rsid w:val="00AF5504"/>
    <w:rsid w:val="00B05650"/>
    <w:rsid w:val="00B076AD"/>
    <w:rsid w:val="00B339F8"/>
    <w:rsid w:val="00B37FC2"/>
    <w:rsid w:val="00B417AE"/>
    <w:rsid w:val="00B4682A"/>
    <w:rsid w:val="00B57C4F"/>
    <w:rsid w:val="00B60343"/>
    <w:rsid w:val="00B63729"/>
    <w:rsid w:val="00B6568C"/>
    <w:rsid w:val="00B804D2"/>
    <w:rsid w:val="00B850CE"/>
    <w:rsid w:val="00B85777"/>
    <w:rsid w:val="00B937E9"/>
    <w:rsid w:val="00B9563C"/>
    <w:rsid w:val="00B95FE5"/>
    <w:rsid w:val="00BA0678"/>
    <w:rsid w:val="00BB17F4"/>
    <w:rsid w:val="00BB38C6"/>
    <w:rsid w:val="00BC17B3"/>
    <w:rsid w:val="00BC2AD1"/>
    <w:rsid w:val="00BD1806"/>
    <w:rsid w:val="00BD6AFC"/>
    <w:rsid w:val="00BE1E36"/>
    <w:rsid w:val="00BE20B9"/>
    <w:rsid w:val="00BF1959"/>
    <w:rsid w:val="00BF4D97"/>
    <w:rsid w:val="00C0450D"/>
    <w:rsid w:val="00C10E95"/>
    <w:rsid w:val="00C120AD"/>
    <w:rsid w:val="00C120EC"/>
    <w:rsid w:val="00C1782A"/>
    <w:rsid w:val="00C35598"/>
    <w:rsid w:val="00C36337"/>
    <w:rsid w:val="00C40250"/>
    <w:rsid w:val="00C456B6"/>
    <w:rsid w:val="00C4647D"/>
    <w:rsid w:val="00C52C1D"/>
    <w:rsid w:val="00C53E58"/>
    <w:rsid w:val="00C608A2"/>
    <w:rsid w:val="00C61C30"/>
    <w:rsid w:val="00C63C77"/>
    <w:rsid w:val="00C80EA1"/>
    <w:rsid w:val="00C86619"/>
    <w:rsid w:val="00C9051C"/>
    <w:rsid w:val="00C91138"/>
    <w:rsid w:val="00CA4F33"/>
    <w:rsid w:val="00CB7934"/>
    <w:rsid w:val="00CC5FEB"/>
    <w:rsid w:val="00CD316E"/>
    <w:rsid w:val="00CE1775"/>
    <w:rsid w:val="00CE644A"/>
    <w:rsid w:val="00D26309"/>
    <w:rsid w:val="00D372C9"/>
    <w:rsid w:val="00D3754D"/>
    <w:rsid w:val="00D43CD1"/>
    <w:rsid w:val="00D46BA4"/>
    <w:rsid w:val="00D63480"/>
    <w:rsid w:val="00D65CA9"/>
    <w:rsid w:val="00D82C65"/>
    <w:rsid w:val="00D83D3F"/>
    <w:rsid w:val="00D96FDE"/>
    <w:rsid w:val="00DA1BA9"/>
    <w:rsid w:val="00DA2278"/>
    <w:rsid w:val="00DB75CB"/>
    <w:rsid w:val="00DC0C97"/>
    <w:rsid w:val="00DC396B"/>
    <w:rsid w:val="00DC5B2E"/>
    <w:rsid w:val="00DD0B33"/>
    <w:rsid w:val="00DD0D9A"/>
    <w:rsid w:val="00DD1771"/>
    <w:rsid w:val="00DD4E2E"/>
    <w:rsid w:val="00DE025C"/>
    <w:rsid w:val="00DE76FA"/>
    <w:rsid w:val="00DF1852"/>
    <w:rsid w:val="00DF3564"/>
    <w:rsid w:val="00DF59F8"/>
    <w:rsid w:val="00E063CD"/>
    <w:rsid w:val="00E0643B"/>
    <w:rsid w:val="00E102E5"/>
    <w:rsid w:val="00E15D58"/>
    <w:rsid w:val="00E162A9"/>
    <w:rsid w:val="00E1677A"/>
    <w:rsid w:val="00E31B20"/>
    <w:rsid w:val="00E458D6"/>
    <w:rsid w:val="00E47DE3"/>
    <w:rsid w:val="00E57AE4"/>
    <w:rsid w:val="00E65C57"/>
    <w:rsid w:val="00E71E9C"/>
    <w:rsid w:val="00E74499"/>
    <w:rsid w:val="00E74690"/>
    <w:rsid w:val="00E7542E"/>
    <w:rsid w:val="00E812FD"/>
    <w:rsid w:val="00E815E7"/>
    <w:rsid w:val="00E81BC8"/>
    <w:rsid w:val="00E82303"/>
    <w:rsid w:val="00E83996"/>
    <w:rsid w:val="00E92D8B"/>
    <w:rsid w:val="00EB140D"/>
    <w:rsid w:val="00EB2813"/>
    <w:rsid w:val="00EB508C"/>
    <w:rsid w:val="00EB677F"/>
    <w:rsid w:val="00EC662C"/>
    <w:rsid w:val="00EC7035"/>
    <w:rsid w:val="00ED24C9"/>
    <w:rsid w:val="00EE0236"/>
    <w:rsid w:val="00EE446A"/>
    <w:rsid w:val="00EF054B"/>
    <w:rsid w:val="00EF4BE9"/>
    <w:rsid w:val="00F013AB"/>
    <w:rsid w:val="00F174F9"/>
    <w:rsid w:val="00F21229"/>
    <w:rsid w:val="00F312D3"/>
    <w:rsid w:val="00F32614"/>
    <w:rsid w:val="00F34104"/>
    <w:rsid w:val="00F52439"/>
    <w:rsid w:val="00F54EC1"/>
    <w:rsid w:val="00F576C8"/>
    <w:rsid w:val="00F6356B"/>
    <w:rsid w:val="00F72ABE"/>
    <w:rsid w:val="00F817DF"/>
    <w:rsid w:val="00F857B6"/>
    <w:rsid w:val="00F95213"/>
    <w:rsid w:val="00FA67C8"/>
    <w:rsid w:val="00FB4824"/>
    <w:rsid w:val="00FC0B2D"/>
    <w:rsid w:val="00FE29F7"/>
    <w:rsid w:val="00FF61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329"/>
    <o:shapelayout v:ext="edit">
      <o:idmap v:ext="edit" data="1"/>
    </o:shapelayout>
  </w:shapeDefaults>
  <w:decimalSymbol w:val="."/>
  <w:listSeparator w:val=","/>
  <w14:docId w14:val="63AABFAE"/>
  <w15:docId w15:val="{9446FBC9-D1A6-4351-95F3-A5E0775D0E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ahoma" w:eastAsia="Tahoma" w:hAnsi="Tahoma" w:cs="Tahoma"/>
      <w:lang w:val="ar-SA" w:eastAsia="ar-SA"/>
    </w:rPr>
  </w:style>
  <w:style w:type="paragraph" w:styleId="Heading1">
    <w:name w:val="heading 1"/>
    <w:basedOn w:val="Normal"/>
    <w:uiPriority w:val="1"/>
    <w:qFormat/>
    <w:rsid w:val="00993D2B"/>
    <w:pPr>
      <w:spacing w:beforeLines="50" w:before="120" w:afterLines="50" w:after="120"/>
      <w:outlineLvl w:val="0"/>
    </w:pPr>
    <w:rPr>
      <w:rFonts w:ascii="Calibri" w:hAnsi="Calibri"/>
      <w:color w:val="4A78AD"/>
      <w:sz w:val="64"/>
      <w:szCs w:val="64"/>
    </w:rPr>
  </w:style>
  <w:style w:type="paragraph" w:styleId="Heading2">
    <w:name w:val="heading 2"/>
    <w:basedOn w:val="Normal"/>
    <w:uiPriority w:val="1"/>
    <w:qFormat/>
    <w:rsid w:val="003811F4"/>
    <w:pPr>
      <w:spacing w:beforeLines="50" w:before="120" w:afterLines="50" w:after="120"/>
      <w:jc w:val="both"/>
      <w:outlineLvl w:val="1"/>
    </w:pPr>
    <w:rPr>
      <w:rFonts w:ascii="Calibri" w:eastAsia="Century Gothic" w:hAnsi="Calibri" w:cs="Century Gothic"/>
      <w:b/>
      <w:bCs/>
      <w:color w:val="4A78AD"/>
      <w:sz w:val="40"/>
      <w:szCs w:val="40"/>
    </w:rPr>
  </w:style>
  <w:style w:type="paragraph" w:styleId="Heading3">
    <w:name w:val="heading 3"/>
    <w:basedOn w:val="Normal"/>
    <w:uiPriority w:val="1"/>
    <w:qFormat/>
    <w:pPr>
      <w:spacing w:before="393"/>
      <w:ind w:left="200"/>
      <w:outlineLvl w:val="2"/>
    </w:pPr>
    <w:rPr>
      <w:rFonts w:ascii="Century Gothic" w:eastAsia="Century Gothic" w:hAnsi="Century Gothic" w:cs="Century Gothic"/>
      <w:b/>
      <w:bCs/>
      <w:sz w:val="36"/>
      <w:szCs w:val="36"/>
    </w:rPr>
  </w:style>
  <w:style w:type="paragraph" w:styleId="Heading4">
    <w:name w:val="heading 4"/>
    <w:basedOn w:val="Normal"/>
    <w:uiPriority w:val="1"/>
    <w:qFormat/>
    <w:pPr>
      <w:ind w:left="985"/>
      <w:jc w:val="center"/>
      <w:outlineLvl w:val="3"/>
    </w:pPr>
    <w:rPr>
      <w:sz w:val="32"/>
      <w:szCs w:val="32"/>
    </w:rPr>
  </w:style>
  <w:style w:type="paragraph" w:styleId="Heading5">
    <w:name w:val="heading 5"/>
    <w:basedOn w:val="Normal"/>
    <w:uiPriority w:val="1"/>
    <w:qFormat/>
    <w:pPr>
      <w:ind w:left="918" w:right="868" w:hanging="292"/>
      <w:outlineLvl w:val="4"/>
    </w:pPr>
    <w:rPr>
      <w:rFonts w:ascii="Century Gothic" w:eastAsia="Century Gothic" w:hAnsi="Century Gothic" w:cs="Century Gothic"/>
      <w:b/>
      <w:bCs/>
      <w:sz w:val="30"/>
      <w:szCs w:val="30"/>
    </w:rPr>
  </w:style>
  <w:style w:type="paragraph" w:styleId="Heading6">
    <w:name w:val="heading 6"/>
    <w:basedOn w:val="Normal"/>
    <w:uiPriority w:val="1"/>
    <w:qFormat/>
    <w:pPr>
      <w:spacing w:before="163"/>
      <w:ind w:left="407" w:right="319"/>
      <w:jc w:val="center"/>
      <w:outlineLvl w:val="5"/>
    </w:pPr>
    <w:rPr>
      <w:sz w:val="30"/>
      <w:szCs w:val="30"/>
    </w:rPr>
  </w:style>
  <w:style w:type="paragraph" w:styleId="Heading7">
    <w:name w:val="heading 7"/>
    <w:basedOn w:val="Normal"/>
    <w:uiPriority w:val="1"/>
    <w:qFormat/>
    <w:pPr>
      <w:spacing w:before="6"/>
      <w:ind w:left="385" w:right="506" w:hanging="10"/>
      <w:jc w:val="center"/>
      <w:outlineLvl w:val="6"/>
    </w:pPr>
    <w:rPr>
      <w:sz w:val="28"/>
      <w:szCs w:val="28"/>
    </w:rPr>
  </w:style>
  <w:style w:type="paragraph" w:styleId="Heading8">
    <w:name w:val="heading 8"/>
    <w:basedOn w:val="Normal"/>
    <w:uiPriority w:val="1"/>
    <w:qFormat/>
    <w:pPr>
      <w:ind w:left="200"/>
      <w:outlineLvl w:val="7"/>
    </w:pPr>
    <w:rPr>
      <w:rFonts w:ascii="Century Gothic" w:eastAsia="Century Gothic" w:hAnsi="Century Gothic" w:cs="Century Gothic"/>
      <w:b/>
      <w:bCs/>
      <w:sz w:val="26"/>
      <w:szCs w:val="26"/>
    </w:rPr>
  </w:style>
  <w:style w:type="paragraph" w:styleId="Heading9">
    <w:name w:val="heading 9"/>
    <w:basedOn w:val="Normal"/>
    <w:uiPriority w:val="1"/>
    <w:qFormat/>
    <w:pPr>
      <w:ind w:left="447"/>
      <w:jc w:val="center"/>
      <w:outlineLvl w:val="8"/>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 Normal_0"/>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rsid w:val="00921CBF"/>
    <w:pPr>
      <w:tabs>
        <w:tab w:val="right" w:leader="dot" w:pos="10596"/>
      </w:tabs>
      <w:spacing w:before="168"/>
    </w:pPr>
    <w:rPr>
      <w:rFonts w:ascii="Calibri" w:hAnsi="Calibri" w:cs="Calibri"/>
      <w:b/>
      <w:noProof/>
    </w:rPr>
  </w:style>
  <w:style w:type="paragraph" w:styleId="TOC2">
    <w:name w:val="toc 2"/>
    <w:basedOn w:val="Normal"/>
    <w:uiPriority w:val="39"/>
    <w:qFormat/>
    <w:rsid w:val="00B05650"/>
    <w:pPr>
      <w:tabs>
        <w:tab w:val="right" w:leader="dot" w:pos="10596"/>
      </w:tabs>
      <w:spacing w:before="168"/>
      <w:ind w:left="483"/>
    </w:pPr>
    <w:rPr>
      <w:rFonts w:ascii="Calibri" w:hAnsi="Calibri" w:cs="Calibri"/>
      <w:noProof/>
    </w:rPr>
  </w:style>
  <w:style w:type="paragraph" w:styleId="BodyText">
    <w:name w:val="Body Text"/>
    <w:basedOn w:val="Normal"/>
    <w:uiPriority w:val="1"/>
    <w:qFormat/>
  </w:style>
  <w:style w:type="paragraph" w:styleId="ListParagraph">
    <w:name w:val="List Paragraph"/>
    <w:basedOn w:val="Normal"/>
    <w:uiPriority w:val="1"/>
    <w:qFormat/>
    <w:pPr>
      <w:spacing w:before="113"/>
      <w:ind w:left="653" w:hanging="284"/>
    </w:pPr>
  </w:style>
  <w:style w:type="paragraph" w:customStyle="1" w:styleId="TableParagraph">
    <w:name w:val="Table Paragraph"/>
    <w:basedOn w:val="Normal"/>
    <w:uiPriority w:val="1"/>
    <w:qFormat/>
    <w:pPr>
      <w:spacing w:before="19"/>
      <w:ind w:left="368"/>
    </w:pPr>
  </w:style>
  <w:style w:type="paragraph" w:styleId="BalloonText">
    <w:name w:val="Balloon Text"/>
    <w:basedOn w:val="Normal"/>
    <w:link w:val="BalloonTextChar"/>
    <w:uiPriority w:val="99"/>
    <w:semiHidden/>
    <w:unhideWhenUsed/>
    <w:rsid w:val="0062778D"/>
    <w:rPr>
      <w:sz w:val="18"/>
      <w:szCs w:val="18"/>
    </w:rPr>
  </w:style>
  <w:style w:type="character" w:customStyle="1" w:styleId="BalloonTextChar">
    <w:name w:val="Balloon Text Char"/>
    <w:basedOn w:val="DefaultParagraphFont"/>
    <w:link w:val="BalloonText"/>
    <w:uiPriority w:val="99"/>
    <w:semiHidden/>
    <w:rsid w:val="0062778D"/>
    <w:rPr>
      <w:rFonts w:ascii="Tahoma" w:eastAsia="Tahoma" w:hAnsi="Tahoma" w:cs="Tahoma"/>
      <w:sz w:val="18"/>
      <w:szCs w:val="18"/>
      <w:lang w:val="ar-SA" w:eastAsia="ar-SA"/>
    </w:rPr>
  </w:style>
  <w:style w:type="paragraph" w:styleId="Header">
    <w:name w:val="header"/>
    <w:basedOn w:val="Normal"/>
    <w:link w:val="HeaderChar"/>
    <w:uiPriority w:val="99"/>
    <w:unhideWhenUsed/>
    <w:rsid w:val="002A4863"/>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2A4863"/>
    <w:rPr>
      <w:rFonts w:ascii="Tahoma" w:eastAsia="Tahoma" w:hAnsi="Tahoma" w:cs="Tahoma"/>
      <w:sz w:val="18"/>
      <w:szCs w:val="18"/>
      <w:lang w:val="ar-SA" w:eastAsia="ar-SA"/>
    </w:rPr>
  </w:style>
  <w:style w:type="paragraph" w:styleId="Footer">
    <w:name w:val="footer"/>
    <w:basedOn w:val="Normal"/>
    <w:link w:val="FooterChar"/>
    <w:uiPriority w:val="99"/>
    <w:unhideWhenUsed/>
    <w:rsid w:val="002A4863"/>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2A4863"/>
    <w:rPr>
      <w:rFonts w:ascii="Tahoma" w:eastAsia="Tahoma" w:hAnsi="Tahoma" w:cs="Tahoma"/>
      <w:sz w:val="18"/>
      <w:szCs w:val="18"/>
      <w:lang w:val="ar-SA" w:eastAsia="ar-SA"/>
    </w:rPr>
  </w:style>
  <w:style w:type="table" w:styleId="TableGrid">
    <w:name w:val="Table Grid"/>
    <w:basedOn w:val="TableNormal"/>
    <w:uiPriority w:val="59"/>
    <w:rsid w:val="00516B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2098A"/>
    <w:rPr>
      <w:color w:val="0000FF" w:themeColor="hyperlink"/>
      <w:u w:val="single"/>
    </w:rPr>
  </w:style>
  <w:style w:type="character" w:styleId="CommentReference">
    <w:name w:val="annotation reference"/>
    <w:basedOn w:val="DefaultParagraphFont"/>
    <w:uiPriority w:val="99"/>
    <w:semiHidden/>
    <w:unhideWhenUsed/>
    <w:rsid w:val="00EB140D"/>
    <w:rPr>
      <w:sz w:val="16"/>
      <w:szCs w:val="16"/>
    </w:rPr>
  </w:style>
  <w:style w:type="paragraph" w:styleId="CommentText">
    <w:name w:val="annotation text"/>
    <w:basedOn w:val="Normal"/>
    <w:link w:val="CommentTextChar"/>
    <w:uiPriority w:val="99"/>
    <w:semiHidden/>
    <w:unhideWhenUsed/>
    <w:rsid w:val="00EB140D"/>
    <w:rPr>
      <w:sz w:val="20"/>
      <w:szCs w:val="20"/>
    </w:rPr>
  </w:style>
  <w:style w:type="character" w:customStyle="1" w:styleId="CommentTextChar">
    <w:name w:val="Comment Text Char"/>
    <w:basedOn w:val="DefaultParagraphFont"/>
    <w:link w:val="CommentText"/>
    <w:uiPriority w:val="99"/>
    <w:semiHidden/>
    <w:rsid w:val="00EB140D"/>
    <w:rPr>
      <w:rFonts w:ascii="Tahoma" w:eastAsia="Tahoma" w:hAnsi="Tahoma" w:cs="Tahoma"/>
      <w:sz w:val="20"/>
      <w:szCs w:val="20"/>
      <w:lang w:val="ar-SA" w:eastAsia="ar-SA"/>
    </w:rPr>
  </w:style>
  <w:style w:type="paragraph" w:styleId="CommentSubject">
    <w:name w:val="annotation subject"/>
    <w:basedOn w:val="CommentText"/>
    <w:next w:val="CommentText"/>
    <w:link w:val="CommentSubjectChar"/>
    <w:uiPriority w:val="99"/>
    <w:semiHidden/>
    <w:unhideWhenUsed/>
    <w:rsid w:val="00EB140D"/>
    <w:rPr>
      <w:b/>
      <w:bCs/>
    </w:rPr>
  </w:style>
  <w:style w:type="character" w:customStyle="1" w:styleId="CommentSubjectChar">
    <w:name w:val="Comment Subject Char"/>
    <w:basedOn w:val="CommentTextChar"/>
    <w:link w:val="CommentSubject"/>
    <w:uiPriority w:val="99"/>
    <w:semiHidden/>
    <w:rsid w:val="00EB140D"/>
    <w:rPr>
      <w:rFonts w:ascii="Tahoma" w:eastAsia="Tahoma" w:hAnsi="Tahoma" w:cs="Tahoma"/>
      <w:b/>
      <w:bCs/>
      <w:sz w:val="20"/>
      <w:szCs w:val="20"/>
      <w:lang w:val="ar-SA"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16" Type="http://schemas.openxmlformats.org/officeDocument/2006/relationships/image" Target="media/image6.png"/><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image" Target="media/image56.png"/><Relationship Id="rId74"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hyperlink" Target="http://www.pmc.gov.au/honours-and-symbols/commonwealth-coat-arms"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footer" Target="footer2.xml"/><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59.png"/><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communication@dss.gov.au" TargetMode="External"/><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C18E04-F035-424F-BD69-6C0FB6FDE0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262</TotalTime>
  <Pages>54</Pages>
  <Words>12890</Words>
  <Characters>73479</Characters>
  <Application>Microsoft Office Word</Application>
  <DocSecurity>0</DocSecurity>
  <Lines>612</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Peta Reynolds</cp:lastModifiedBy>
  <cp:revision>378</cp:revision>
  <dcterms:created xsi:type="dcterms:W3CDTF">2024-12-07T01:32:00Z</dcterms:created>
  <dcterms:modified xsi:type="dcterms:W3CDTF">2024-12-08T22:56:00Z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2024-12-07T00:00:00Z</vt:filetime>
  </property>
  <property fmtid="{D5CDD505-2E9C-101B-9397-08002B2CF9AE}" pid="3" name="Creator">
    <vt:lpwstr>Adobe InDesign 20.0 (Macintosh)</vt:lpwstr>
  </property>
  <property fmtid="{D5CDD505-2E9C-101B-9397-08002B2CF9AE}" pid="4" name="LastSaved">
    <vt:filetime>2024-12-07T00:00:00Z</vt:filetime>
  </property>
</Properties>
</file>