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0B966" w14:textId="4BE9A4B1" w:rsidR="00D36897" w:rsidRPr="00FF5D13" w:rsidRDefault="00AE49E8" w:rsidP="00D36897">
      <w:pPr>
        <w:tabs>
          <w:tab w:val="left" w:pos="6540"/>
        </w:tabs>
        <w:jc w:val="left"/>
        <w:rPr>
          <w:rFonts w:cstheme="minorHAnsi"/>
          <w:szCs w:val="24"/>
        </w:rPr>
      </w:pPr>
      <w:r w:rsidRPr="00473EB6">
        <w:rPr>
          <w:rFonts w:cstheme="minorBidi"/>
        </w:rPr>
        <w:t xml:space="preserve">Commonwealth, State and Territory Disability Ministers met on </w:t>
      </w:r>
      <w:r w:rsidR="00473EB6" w:rsidRPr="00473EB6">
        <w:rPr>
          <w:rFonts w:cstheme="minorBidi"/>
        </w:rPr>
        <w:t>1</w:t>
      </w:r>
      <w:r w:rsidR="007F09B0">
        <w:rPr>
          <w:rFonts w:cstheme="minorBidi"/>
        </w:rPr>
        <w:t> </w:t>
      </w:r>
      <w:r w:rsidR="00473EB6" w:rsidRPr="00473EB6">
        <w:rPr>
          <w:rFonts w:cstheme="minorBidi"/>
        </w:rPr>
        <w:t>November</w:t>
      </w:r>
      <w:r w:rsidRPr="00473EB6">
        <w:rPr>
          <w:rFonts w:cstheme="minorBidi"/>
        </w:rPr>
        <w:t xml:space="preserve"> 2024 in </w:t>
      </w:r>
      <w:r w:rsidR="00473EB6" w:rsidRPr="00473EB6">
        <w:rPr>
          <w:rFonts w:cstheme="minorBidi"/>
        </w:rPr>
        <w:t>Adelaide</w:t>
      </w:r>
      <w:r w:rsidRPr="00473EB6">
        <w:rPr>
          <w:rFonts w:cstheme="minorBidi"/>
        </w:rPr>
        <w:t>.</w:t>
      </w:r>
      <w:r w:rsidR="00E779B5">
        <w:rPr>
          <w:rFonts w:cstheme="minorBidi"/>
        </w:rPr>
        <w:t xml:space="preserve"> </w:t>
      </w:r>
      <w:r w:rsidR="00E779B5" w:rsidRPr="00473EB6">
        <w:rPr>
          <w:rFonts w:cstheme="minorBidi"/>
          <w:szCs w:val="24"/>
        </w:rPr>
        <w:t xml:space="preserve">Ministers welcomed new Northern Territory Disability Minister, Jinson Charls. </w:t>
      </w:r>
      <w:r w:rsidR="007F09B0">
        <w:rPr>
          <w:rFonts w:cstheme="minorBidi"/>
          <w:szCs w:val="24"/>
        </w:rPr>
        <w:t>T</w:t>
      </w:r>
      <w:r w:rsidR="00D36897" w:rsidRPr="00FF5D13">
        <w:rPr>
          <w:rFonts w:cstheme="minorHAnsi"/>
          <w:szCs w:val="24"/>
        </w:rPr>
        <w:t xml:space="preserve">he </w:t>
      </w:r>
      <w:r w:rsidR="00E779B5">
        <w:rPr>
          <w:rFonts w:cstheme="minorHAnsi"/>
          <w:szCs w:val="24"/>
        </w:rPr>
        <w:t>Australian Capital Territory</w:t>
      </w:r>
      <w:r w:rsidR="00D36897" w:rsidRPr="00FF5D13">
        <w:rPr>
          <w:rFonts w:cstheme="minorHAnsi"/>
          <w:szCs w:val="24"/>
        </w:rPr>
        <w:t xml:space="preserve"> </w:t>
      </w:r>
      <w:r w:rsidR="007F09B0">
        <w:rPr>
          <w:rFonts w:cstheme="minorHAnsi"/>
          <w:szCs w:val="24"/>
        </w:rPr>
        <w:t xml:space="preserve">and </w:t>
      </w:r>
      <w:r w:rsidR="007F09B0" w:rsidRPr="00FF5D13">
        <w:rPr>
          <w:rFonts w:cstheme="minorHAnsi"/>
          <w:szCs w:val="24"/>
        </w:rPr>
        <w:t xml:space="preserve">Queensland </w:t>
      </w:r>
      <w:r w:rsidR="00D36897" w:rsidRPr="00FF5D13">
        <w:rPr>
          <w:rFonts w:cstheme="minorHAnsi"/>
          <w:szCs w:val="24"/>
        </w:rPr>
        <w:t>did not have Ministers in attendance</w:t>
      </w:r>
      <w:r w:rsidR="00E779B5">
        <w:rPr>
          <w:rFonts w:cstheme="minorHAnsi"/>
          <w:szCs w:val="24"/>
        </w:rPr>
        <w:t xml:space="preserve"> due to the recent elections</w:t>
      </w:r>
      <w:r w:rsidR="00D36897" w:rsidRPr="00FF5D13">
        <w:rPr>
          <w:rFonts w:cstheme="minorHAnsi"/>
          <w:szCs w:val="24"/>
        </w:rPr>
        <w:t>.</w:t>
      </w:r>
      <w:r w:rsidR="00CE4C1D" w:rsidRPr="00FF5D13">
        <w:rPr>
          <w:rFonts w:cstheme="minorHAnsi"/>
          <w:szCs w:val="24"/>
        </w:rPr>
        <w:t xml:space="preserve"> </w:t>
      </w:r>
    </w:p>
    <w:p w14:paraId="594168AA" w14:textId="35411A82" w:rsidR="00C2533B" w:rsidRDefault="00447B39" w:rsidP="00377625">
      <w:pPr>
        <w:jc w:val="left"/>
        <w:rPr>
          <w:rFonts w:cstheme="minorBidi"/>
        </w:rPr>
      </w:pPr>
      <w:r>
        <w:rPr>
          <w:rFonts w:cstheme="minorBidi"/>
        </w:rPr>
        <w:t xml:space="preserve">Ministers </w:t>
      </w:r>
      <w:r w:rsidR="00377625">
        <w:rPr>
          <w:rFonts w:cstheme="minorBidi"/>
        </w:rPr>
        <w:t>were briefed</w:t>
      </w:r>
      <w:r w:rsidR="00377625" w:rsidRPr="00377625">
        <w:rPr>
          <w:rFonts w:cstheme="minorBidi"/>
        </w:rPr>
        <w:t xml:space="preserve"> </w:t>
      </w:r>
      <w:r w:rsidR="00377625">
        <w:rPr>
          <w:rFonts w:cstheme="minorBidi"/>
        </w:rPr>
        <w:t xml:space="preserve">on work by the National Disability Insurance Agency </w:t>
      </w:r>
      <w:r w:rsidR="007F09B0">
        <w:rPr>
          <w:rFonts w:cstheme="minorBidi"/>
        </w:rPr>
        <w:t xml:space="preserve">(NDIA) </w:t>
      </w:r>
      <w:r>
        <w:rPr>
          <w:rFonts w:cstheme="minorBidi"/>
        </w:rPr>
        <w:t>to</w:t>
      </w:r>
      <w:r w:rsidR="00BA35DD">
        <w:rPr>
          <w:rFonts w:cstheme="minorBidi"/>
        </w:rPr>
        <w:t xml:space="preserve"> </w:t>
      </w:r>
      <w:r w:rsidR="00BA35DD" w:rsidRPr="00BA35DD">
        <w:rPr>
          <w:rFonts w:cstheme="minorBidi"/>
        </w:rPr>
        <w:t xml:space="preserve">better support participants </w:t>
      </w:r>
      <w:r w:rsidR="00377625">
        <w:rPr>
          <w:rFonts w:cstheme="minorBidi"/>
        </w:rPr>
        <w:t xml:space="preserve">by </w:t>
      </w:r>
      <w:r w:rsidR="00BA25E7">
        <w:rPr>
          <w:rFonts w:cstheme="minorBidi"/>
        </w:rPr>
        <w:t>banning</w:t>
      </w:r>
      <w:r w:rsidR="00377625">
        <w:rPr>
          <w:rFonts w:cstheme="minorBidi"/>
        </w:rPr>
        <w:t xml:space="preserve"> </w:t>
      </w:r>
      <w:r w:rsidR="00BA35DD">
        <w:rPr>
          <w:rFonts w:cstheme="minorBidi"/>
        </w:rPr>
        <w:t xml:space="preserve">fraudulent </w:t>
      </w:r>
      <w:r w:rsidR="00377625">
        <w:rPr>
          <w:rFonts w:cstheme="minorBidi"/>
        </w:rPr>
        <w:t xml:space="preserve">and criminal </w:t>
      </w:r>
      <w:r w:rsidR="00BA35DD">
        <w:rPr>
          <w:rFonts w:cstheme="minorBidi"/>
        </w:rPr>
        <w:t>providers</w:t>
      </w:r>
      <w:r w:rsidR="00C2533B">
        <w:rPr>
          <w:rFonts w:cstheme="minorBidi"/>
        </w:rPr>
        <w:t>.</w:t>
      </w:r>
      <w:r w:rsidR="00C2533B" w:rsidRPr="00C2533B">
        <w:rPr>
          <w:rFonts w:cstheme="minorBidi"/>
        </w:rPr>
        <w:t xml:space="preserve"> </w:t>
      </w:r>
      <w:r w:rsidR="00C20284">
        <w:rPr>
          <w:rFonts w:cstheme="minorBidi"/>
        </w:rPr>
        <w:t>An update was given</w:t>
      </w:r>
      <w:r w:rsidR="00C2533B">
        <w:rPr>
          <w:rFonts w:cstheme="minorBidi"/>
        </w:rPr>
        <w:t xml:space="preserve"> on progress by the </w:t>
      </w:r>
      <w:r w:rsidR="008D0B53">
        <w:rPr>
          <w:rFonts w:cstheme="minorBidi"/>
        </w:rPr>
        <w:t xml:space="preserve">NDIA’s </w:t>
      </w:r>
      <w:r w:rsidR="00C2533B" w:rsidRPr="00665701">
        <w:rPr>
          <w:rFonts w:cstheme="minorBidi"/>
        </w:rPr>
        <w:t>Fraud Fusion Taskforce</w:t>
      </w:r>
      <w:r w:rsidR="00C2533B">
        <w:rPr>
          <w:rFonts w:cstheme="minorBidi"/>
        </w:rPr>
        <w:t>, including to execute an increasing number of search warrants and criminal convictions for those who defraud the NDIS.</w:t>
      </w:r>
    </w:p>
    <w:p w14:paraId="1262482F" w14:textId="20C14A0B" w:rsidR="00C2533B" w:rsidRDefault="00C2533B" w:rsidP="00377625">
      <w:pPr>
        <w:jc w:val="left"/>
        <w:rPr>
          <w:rFonts w:cstheme="minorBidi"/>
        </w:rPr>
      </w:pPr>
      <w:r>
        <w:rPr>
          <w:rFonts w:cstheme="minorBidi"/>
        </w:rPr>
        <w:t xml:space="preserve">Ministers were </w:t>
      </w:r>
      <w:r w:rsidR="00C20284">
        <w:rPr>
          <w:rFonts w:cstheme="minorBidi"/>
        </w:rPr>
        <w:t xml:space="preserve">also briefed on two key </w:t>
      </w:r>
      <w:r w:rsidR="001B0791">
        <w:rPr>
          <w:rFonts w:cstheme="minorBidi"/>
        </w:rPr>
        <w:t xml:space="preserve">NDIA </w:t>
      </w:r>
      <w:r w:rsidR="00C20284">
        <w:rPr>
          <w:rFonts w:cstheme="minorBidi"/>
        </w:rPr>
        <w:t xml:space="preserve">initiatives underway to ensure the sustainability of quality providers who </w:t>
      </w:r>
      <w:r w:rsidR="00C20284" w:rsidRPr="00377625">
        <w:rPr>
          <w:rFonts w:cstheme="minorBidi"/>
        </w:rPr>
        <w:t xml:space="preserve">deliver </w:t>
      </w:r>
      <w:r w:rsidR="00A724C3">
        <w:rPr>
          <w:rFonts w:cstheme="minorBidi"/>
        </w:rPr>
        <w:t>critical</w:t>
      </w:r>
      <w:r w:rsidR="00C20284" w:rsidRPr="00377625">
        <w:rPr>
          <w:rFonts w:cstheme="minorBidi"/>
        </w:rPr>
        <w:t xml:space="preserve"> services to vulnerable participants</w:t>
      </w:r>
      <w:r w:rsidR="00C20284">
        <w:rPr>
          <w:rFonts w:cstheme="minorBidi"/>
        </w:rPr>
        <w:t xml:space="preserve">, including the </w:t>
      </w:r>
      <w:r w:rsidR="00C20284" w:rsidRPr="00F66B18">
        <w:rPr>
          <w:rFonts w:cstheme="minorBidi"/>
        </w:rPr>
        <w:t>new Quality Supports program</w:t>
      </w:r>
      <w:r w:rsidR="00C20284">
        <w:rPr>
          <w:rFonts w:cstheme="minorBidi"/>
        </w:rPr>
        <w:t xml:space="preserve"> and the </w:t>
      </w:r>
      <w:r w:rsidR="00C20284" w:rsidRPr="00F66B18">
        <w:rPr>
          <w:rFonts w:cstheme="minorBidi"/>
        </w:rPr>
        <w:t>Independent Pricing Committee</w:t>
      </w:r>
      <w:r w:rsidR="00C20284">
        <w:rPr>
          <w:rFonts w:cstheme="minorBidi"/>
        </w:rPr>
        <w:t>.</w:t>
      </w:r>
    </w:p>
    <w:p w14:paraId="514425C5" w14:textId="6AA70615" w:rsidR="00160BD0" w:rsidRDefault="00160BD0" w:rsidP="006C244B">
      <w:pPr>
        <w:jc w:val="left"/>
        <w:rPr>
          <w:rFonts w:cstheme="minorBidi"/>
        </w:rPr>
      </w:pPr>
      <w:r>
        <w:rPr>
          <w:rFonts w:cstheme="minorBidi"/>
        </w:rPr>
        <w:t xml:space="preserve">Ministers received an update on the regulatory reforms being led by the </w:t>
      </w:r>
      <w:r w:rsidRPr="00160BD0">
        <w:rPr>
          <w:rFonts w:cstheme="minorBidi"/>
        </w:rPr>
        <w:t>NDIS Quality and Safeguards Commission</w:t>
      </w:r>
      <w:r w:rsidR="007F09B0">
        <w:rPr>
          <w:rFonts w:cstheme="minorBidi"/>
        </w:rPr>
        <w:t xml:space="preserve"> (the Commission)</w:t>
      </w:r>
      <w:r>
        <w:rPr>
          <w:rFonts w:cstheme="minorBidi"/>
        </w:rPr>
        <w:t xml:space="preserve">. </w:t>
      </w:r>
      <w:r w:rsidR="0012077D">
        <w:rPr>
          <w:rFonts w:cstheme="minorBidi"/>
        </w:rPr>
        <w:t>The discuss</w:t>
      </w:r>
      <w:r w:rsidR="007F09B0">
        <w:rPr>
          <w:rFonts w:cstheme="minorBidi"/>
        </w:rPr>
        <w:t>ion</w:t>
      </w:r>
      <w:r w:rsidR="0012077D">
        <w:rPr>
          <w:rFonts w:cstheme="minorBidi"/>
        </w:rPr>
        <w:t xml:space="preserve"> centred on the main themes in the </w:t>
      </w:r>
      <w:r w:rsidR="0012077D" w:rsidRPr="00160BD0">
        <w:rPr>
          <w:rFonts w:cstheme="minorBidi"/>
        </w:rPr>
        <w:t>Regulatory Reform Roadmap</w:t>
      </w:r>
      <w:r w:rsidR="0012077D">
        <w:rPr>
          <w:rFonts w:cstheme="minorBidi"/>
        </w:rPr>
        <w:t xml:space="preserve">, </w:t>
      </w:r>
      <w:r w:rsidR="003E20D6">
        <w:rPr>
          <w:rFonts w:cstheme="minorBidi"/>
        </w:rPr>
        <w:t xml:space="preserve">including the </w:t>
      </w:r>
      <w:r w:rsidR="003E20D6" w:rsidRPr="003E20D6">
        <w:rPr>
          <w:rFonts w:cstheme="minorBidi"/>
        </w:rPr>
        <w:t xml:space="preserve">mandatory registration for platform and </w:t>
      </w:r>
      <w:r w:rsidR="00953A59">
        <w:rPr>
          <w:rFonts w:cstheme="minorBidi"/>
        </w:rPr>
        <w:t>Supported Independent Living (</w:t>
      </w:r>
      <w:r w:rsidR="003E20D6" w:rsidRPr="003E20D6">
        <w:rPr>
          <w:rFonts w:cstheme="minorBidi"/>
        </w:rPr>
        <w:t>SIL</w:t>
      </w:r>
      <w:r w:rsidR="00953A59">
        <w:rPr>
          <w:rFonts w:cstheme="minorBidi"/>
        </w:rPr>
        <w:t>)</w:t>
      </w:r>
      <w:r w:rsidR="003E20D6" w:rsidRPr="003E20D6">
        <w:rPr>
          <w:rFonts w:cstheme="minorBidi"/>
        </w:rPr>
        <w:t xml:space="preserve"> providers, and support coordinators</w:t>
      </w:r>
      <w:r w:rsidR="003E20D6">
        <w:rPr>
          <w:rFonts w:cstheme="minorBidi"/>
        </w:rPr>
        <w:t xml:space="preserve">, </w:t>
      </w:r>
      <w:r w:rsidR="00FF477F">
        <w:rPr>
          <w:rFonts w:cstheme="minorBidi"/>
        </w:rPr>
        <w:t xml:space="preserve">and the recently announced </w:t>
      </w:r>
      <w:r w:rsidR="003E20D6">
        <w:rPr>
          <w:rFonts w:cstheme="minorBidi"/>
        </w:rPr>
        <w:t>NDIS</w:t>
      </w:r>
      <w:r w:rsidR="00BA25E7">
        <w:rPr>
          <w:rFonts w:cstheme="minorBidi"/>
        </w:rPr>
        <w:t> </w:t>
      </w:r>
      <w:r w:rsidR="003E20D6">
        <w:rPr>
          <w:rFonts w:cstheme="minorBidi"/>
        </w:rPr>
        <w:t>Bill</w:t>
      </w:r>
      <w:r w:rsidR="00BA25E7">
        <w:rPr>
          <w:rFonts w:cstheme="minorBidi"/>
        </w:rPr>
        <w:t> </w:t>
      </w:r>
      <w:r w:rsidR="003E20D6">
        <w:rPr>
          <w:rFonts w:cstheme="minorBidi"/>
        </w:rPr>
        <w:t>No.2</w:t>
      </w:r>
      <w:r w:rsidR="00FF477F">
        <w:rPr>
          <w:rFonts w:cstheme="minorBidi"/>
        </w:rPr>
        <w:t xml:space="preserve">. </w:t>
      </w:r>
      <w:r>
        <w:rPr>
          <w:rFonts w:cstheme="minorBidi"/>
        </w:rPr>
        <w:t xml:space="preserve">There was a particular focus on the planned consultation </w:t>
      </w:r>
      <w:r w:rsidR="00F777B3">
        <w:rPr>
          <w:rFonts w:cstheme="minorBidi"/>
        </w:rPr>
        <w:t>for</w:t>
      </w:r>
      <w:r>
        <w:rPr>
          <w:rFonts w:cstheme="minorBidi"/>
        </w:rPr>
        <w:t xml:space="preserve"> the </w:t>
      </w:r>
      <w:r w:rsidR="00F777B3">
        <w:rPr>
          <w:rFonts w:cstheme="minorBidi"/>
        </w:rPr>
        <w:t>reforms</w:t>
      </w:r>
      <w:r>
        <w:rPr>
          <w:rFonts w:cstheme="minorBidi"/>
        </w:rPr>
        <w:t xml:space="preserve"> and ensuring coordination between these consultation activities and consultation on broader reforms.</w:t>
      </w:r>
    </w:p>
    <w:p w14:paraId="79905424" w14:textId="7C539204" w:rsidR="00F66B18" w:rsidRDefault="00E905A6" w:rsidP="006C244B">
      <w:pPr>
        <w:jc w:val="left"/>
        <w:rPr>
          <w:rFonts w:cstheme="minorBidi"/>
        </w:rPr>
      </w:pPr>
      <w:r>
        <w:rPr>
          <w:rFonts w:cstheme="minorBidi"/>
        </w:rPr>
        <w:t xml:space="preserve">Ministers discussed </w:t>
      </w:r>
      <w:r w:rsidR="000E4FA9">
        <w:rPr>
          <w:rFonts w:cstheme="minorBidi"/>
        </w:rPr>
        <w:t>ways of working together to develop and agree the new and amended NDIS rules enabled by the commencement of the NDIS</w:t>
      </w:r>
      <w:r w:rsidR="000E4FA9" w:rsidRPr="000E4FA9">
        <w:rPr>
          <w:rFonts w:cstheme="minorBidi"/>
        </w:rPr>
        <w:t xml:space="preserve"> Amendment (Getting the NDIS Back on Track No.1) Act 2024</w:t>
      </w:r>
      <w:r w:rsidR="000E4FA9">
        <w:rPr>
          <w:rFonts w:cstheme="minorBidi"/>
        </w:rPr>
        <w:t>.</w:t>
      </w:r>
      <w:r w:rsidR="00B11575">
        <w:rPr>
          <w:rFonts w:cstheme="minorBidi"/>
        </w:rPr>
        <w:t xml:space="preserve"> Ministers agreed that rules would be shared with jurisdictions during the development process to ensure feedback was able to be integrated early – rather than after the rule had been developed. Ministers also agreed the importance of early consultation with the disability community </w:t>
      </w:r>
      <w:r w:rsidR="00EC495C">
        <w:rPr>
          <w:rFonts w:cstheme="minorBidi"/>
        </w:rPr>
        <w:t xml:space="preserve">and states and territories </w:t>
      </w:r>
      <w:r w:rsidR="00B11575">
        <w:rPr>
          <w:rFonts w:cstheme="minorBidi"/>
        </w:rPr>
        <w:t>during rule development and agreed to develop an engagement strategy to ensure this occurred.</w:t>
      </w:r>
    </w:p>
    <w:p w14:paraId="2A7A5EBF" w14:textId="2D159220" w:rsidR="00CF157A" w:rsidRDefault="00CF157A" w:rsidP="006C244B">
      <w:pPr>
        <w:jc w:val="left"/>
        <w:rPr>
          <w:rFonts w:eastAsiaTheme="minorEastAsia" w:cstheme="minorBidi"/>
          <w:szCs w:val="24"/>
        </w:rPr>
      </w:pPr>
      <w:r w:rsidRPr="0047148E">
        <w:rPr>
          <w:rFonts w:eastAsiaTheme="minorEastAsia" w:cstheme="minorBidi"/>
          <w:szCs w:val="24"/>
        </w:rPr>
        <w:t xml:space="preserve">Ministers </w:t>
      </w:r>
      <w:r>
        <w:rPr>
          <w:rFonts w:eastAsiaTheme="minorEastAsia" w:cstheme="minorBidi"/>
          <w:szCs w:val="24"/>
        </w:rPr>
        <w:t>noted progress on the design, consultation and planning for Foundational Supports, building on the significant engagement and consultation underway across the country.</w:t>
      </w:r>
    </w:p>
    <w:p w14:paraId="5D64FFC0" w14:textId="65B2D070" w:rsidR="001202A3" w:rsidRDefault="001202A3" w:rsidP="001202A3">
      <w:pPr>
        <w:jc w:val="left"/>
        <w:rPr>
          <w:rFonts w:cstheme="minorBidi"/>
        </w:rPr>
      </w:pPr>
      <w:r w:rsidRPr="001202A3">
        <w:rPr>
          <w:rFonts w:cstheme="minorBidi"/>
        </w:rPr>
        <w:t xml:space="preserve">Ministers continued discussions on the approach to delivering a joint response to the </w:t>
      </w:r>
      <w:r w:rsidR="00236A35">
        <w:rPr>
          <w:rFonts w:cstheme="minorBidi"/>
        </w:rPr>
        <w:t>26</w:t>
      </w:r>
      <w:r w:rsidR="00FF104A">
        <w:rPr>
          <w:rFonts w:cstheme="minorBidi"/>
        </w:rPr>
        <w:t> </w:t>
      </w:r>
      <w:r w:rsidR="00236A35">
        <w:rPr>
          <w:rFonts w:cstheme="minorBidi"/>
        </w:rPr>
        <w:t xml:space="preserve">recommendations made by the </w:t>
      </w:r>
      <w:r w:rsidRPr="001202A3">
        <w:rPr>
          <w:rFonts w:cstheme="minorBidi"/>
        </w:rPr>
        <w:t xml:space="preserve">Independent Review of the </w:t>
      </w:r>
      <w:r w:rsidR="00F238E5">
        <w:rPr>
          <w:rFonts w:cstheme="minorBidi"/>
        </w:rPr>
        <w:t>NDIS</w:t>
      </w:r>
      <w:r>
        <w:rPr>
          <w:rFonts w:cstheme="minorBidi"/>
        </w:rPr>
        <w:t xml:space="preserve"> by the end of th</w:t>
      </w:r>
      <w:r w:rsidR="007F09B0">
        <w:rPr>
          <w:rFonts w:cstheme="minorBidi"/>
        </w:rPr>
        <w:t>is</w:t>
      </w:r>
      <w:r>
        <w:rPr>
          <w:rFonts w:cstheme="minorBidi"/>
        </w:rPr>
        <w:t xml:space="preserve"> year. Ministers agreed </w:t>
      </w:r>
      <w:r w:rsidR="00A85EED">
        <w:rPr>
          <w:rFonts w:cstheme="minorBidi"/>
        </w:rPr>
        <w:t>that the joint NDIS Review response will be considered at the next DRMC meeting</w:t>
      </w:r>
      <w:r w:rsidR="002E689C">
        <w:rPr>
          <w:rFonts w:cstheme="minorBidi"/>
        </w:rPr>
        <w:t xml:space="preserve"> </w:t>
      </w:r>
      <w:r w:rsidR="00262441">
        <w:rPr>
          <w:rFonts w:cstheme="minorBidi"/>
        </w:rPr>
        <w:t>before end of year</w:t>
      </w:r>
      <w:r w:rsidR="00A85EED">
        <w:rPr>
          <w:rFonts w:cstheme="minorBidi"/>
        </w:rPr>
        <w:t xml:space="preserve">, with the Commonwealth sharing its positions </w:t>
      </w:r>
      <w:r w:rsidR="002E689C">
        <w:rPr>
          <w:rFonts w:cstheme="minorBidi"/>
        </w:rPr>
        <w:t>on the 26</w:t>
      </w:r>
      <w:r w:rsidR="00FF104A">
        <w:rPr>
          <w:rFonts w:cstheme="minorBidi"/>
        </w:rPr>
        <w:t> </w:t>
      </w:r>
      <w:r w:rsidR="002E689C">
        <w:rPr>
          <w:rFonts w:cstheme="minorBidi"/>
        </w:rPr>
        <w:t xml:space="preserve">recommendations </w:t>
      </w:r>
      <w:r w:rsidR="00A85EED">
        <w:rPr>
          <w:rFonts w:cstheme="minorBidi"/>
        </w:rPr>
        <w:t>in the week commencing 4 November and</w:t>
      </w:r>
      <w:r w:rsidR="005D0815">
        <w:rPr>
          <w:rFonts w:cstheme="minorBidi"/>
        </w:rPr>
        <w:t xml:space="preserve"> allowing for</w:t>
      </w:r>
      <w:r w:rsidR="00A85EED">
        <w:rPr>
          <w:rFonts w:cstheme="minorBidi"/>
        </w:rPr>
        <w:t xml:space="preserve"> </w:t>
      </w:r>
      <w:r w:rsidR="00136150">
        <w:rPr>
          <w:rFonts w:cstheme="minorBidi"/>
        </w:rPr>
        <w:t>S</w:t>
      </w:r>
      <w:r w:rsidR="00A85EED">
        <w:rPr>
          <w:rFonts w:cstheme="minorBidi"/>
        </w:rPr>
        <w:t xml:space="preserve">tate and </w:t>
      </w:r>
      <w:r w:rsidR="00136150">
        <w:rPr>
          <w:rFonts w:cstheme="minorBidi"/>
        </w:rPr>
        <w:t>T</w:t>
      </w:r>
      <w:r w:rsidR="00A85EED">
        <w:rPr>
          <w:rFonts w:cstheme="minorBidi"/>
        </w:rPr>
        <w:t>erritory Cabinet processes</w:t>
      </w:r>
      <w:r w:rsidR="008D0B53">
        <w:rPr>
          <w:rFonts w:cstheme="minorBidi"/>
        </w:rPr>
        <w:t>.</w:t>
      </w:r>
    </w:p>
    <w:p w14:paraId="021C56F9" w14:textId="40D9D281" w:rsidR="00CF157A" w:rsidRPr="00473EB6" w:rsidRDefault="00CF157A" w:rsidP="00CF157A">
      <w:pPr>
        <w:jc w:val="left"/>
        <w:rPr>
          <w:rFonts w:cstheme="minorBidi"/>
        </w:rPr>
      </w:pPr>
      <w:r>
        <w:rPr>
          <w:rFonts w:eastAsiaTheme="minorEastAsia" w:cstheme="minorBidi"/>
          <w:szCs w:val="24"/>
        </w:rPr>
        <w:lastRenderedPageBreak/>
        <w:t xml:space="preserve">Ministers discussed ongoing work to engage with the community around implementation of </w:t>
      </w:r>
      <w:r w:rsidRPr="00473EB6">
        <w:rPr>
          <w:rFonts w:cstheme="minorBidi"/>
        </w:rPr>
        <w:t>Disability Royal Commission</w:t>
      </w:r>
      <w:r w:rsidDel="009A1943">
        <w:rPr>
          <w:rFonts w:eastAsiaTheme="minorEastAsia" w:cstheme="minorBidi"/>
          <w:szCs w:val="24"/>
        </w:rPr>
        <w:t xml:space="preserve"> </w:t>
      </w:r>
      <w:r>
        <w:rPr>
          <w:rFonts w:eastAsiaTheme="minorEastAsia" w:cstheme="minorBidi"/>
          <w:szCs w:val="24"/>
        </w:rPr>
        <w:t xml:space="preserve">joint recommendations, including the development of an interim progress report to be published by the end of 2024. </w:t>
      </w:r>
    </w:p>
    <w:p w14:paraId="4FB57A5D" w14:textId="50DC787B" w:rsidR="00CF157A" w:rsidRDefault="00CF157A" w:rsidP="00CF157A">
      <w:pPr>
        <w:jc w:val="left"/>
      </w:pPr>
      <w:r w:rsidRPr="005316BE">
        <w:rPr>
          <w:rFonts w:cstheme="minorBidi"/>
        </w:rPr>
        <w:t xml:space="preserve">Ministers endorsed the </w:t>
      </w:r>
      <w:r>
        <w:rPr>
          <w:rFonts w:cstheme="minorBidi"/>
        </w:rPr>
        <w:t>approach to updating</w:t>
      </w:r>
      <w:r w:rsidRPr="005316BE">
        <w:rPr>
          <w:rFonts w:cstheme="minorBidi"/>
        </w:rPr>
        <w:t xml:space="preserve"> </w:t>
      </w:r>
      <w:r w:rsidR="00AB273A">
        <w:rPr>
          <w:rFonts w:cstheme="minorBidi"/>
        </w:rPr>
        <w:t>Australia’s Disability Strategy (</w:t>
      </w:r>
      <w:r>
        <w:rPr>
          <w:rFonts w:cstheme="minorBidi"/>
        </w:rPr>
        <w:t>ADS</w:t>
      </w:r>
      <w:r w:rsidR="00AB273A">
        <w:rPr>
          <w:rFonts w:cstheme="minorBidi"/>
        </w:rPr>
        <w:t>)</w:t>
      </w:r>
      <w:r>
        <w:rPr>
          <w:rFonts w:cstheme="minorBidi"/>
        </w:rPr>
        <w:t>, informed by this year’s planned review of ADS, which involved</w:t>
      </w:r>
      <w:r w:rsidR="005D0815">
        <w:rPr>
          <w:rFonts w:cstheme="minorBidi"/>
        </w:rPr>
        <w:t xml:space="preserve"> consultation with</w:t>
      </w:r>
      <w:r>
        <w:rPr>
          <w:rFonts w:cstheme="minorBidi"/>
        </w:rPr>
        <w:t xml:space="preserve"> the ADS Advisory Council</w:t>
      </w:r>
      <w:r w:rsidR="005D0815">
        <w:rPr>
          <w:rFonts w:cstheme="minorBidi"/>
        </w:rPr>
        <w:t>,</w:t>
      </w:r>
      <w:r>
        <w:rPr>
          <w:rFonts w:cstheme="minorBidi"/>
        </w:rPr>
        <w:t xml:space="preserve"> representative organisations and people with disability. Ministers also endorsed the approach to the </w:t>
      </w:r>
      <w:r w:rsidRPr="005316BE">
        <w:rPr>
          <w:rFonts w:cstheme="minorBidi"/>
        </w:rPr>
        <w:t>new Targeted Action Plans (TAPs)</w:t>
      </w:r>
      <w:r>
        <w:rPr>
          <w:rFonts w:cstheme="minorBidi"/>
        </w:rPr>
        <w:t xml:space="preserve"> and </w:t>
      </w:r>
      <w:r w:rsidRPr="005316BE">
        <w:rPr>
          <w:rFonts w:cstheme="minorBidi"/>
        </w:rPr>
        <w:t>the draft revised Data</w:t>
      </w:r>
      <w:r w:rsidR="00136150">
        <w:rPr>
          <w:rFonts w:cstheme="minorBidi"/>
        </w:rPr>
        <w:t> </w:t>
      </w:r>
      <w:r w:rsidRPr="005316BE">
        <w:rPr>
          <w:rFonts w:cstheme="minorBidi"/>
        </w:rPr>
        <w:t>Improvement Plan (DIP) 2024</w:t>
      </w:r>
      <w:r>
        <w:rPr>
          <w:rFonts w:cstheme="minorBidi"/>
        </w:rPr>
        <w:t xml:space="preserve">. </w:t>
      </w:r>
    </w:p>
    <w:p w14:paraId="2ED89644" w14:textId="7C1E171E" w:rsidR="00CF157A" w:rsidRDefault="00CF157A" w:rsidP="00CF157A">
      <w:pPr>
        <w:jc w:val="left"/>
      </w:pPr>
      <w:r>
        <w:t>The</w:t>
      </w:r>
      <w:r w:rsidRPr="004833E1">
        <w:t xml:space="preserve"> updated Strategy</w:t>
      </w:r>
      <w:r>
        <w:t xml:space="preserve">, </w:t>
      </w:r>
      <w:r w:rsidRPr="00C17AE6">
        <w:t xml:space="preserve">new Targeted Action Plans, </w:t>
      </w:r>
      <w:r>
        <w:t xml:space="preserve">revised DIP and </w:t>
      </w:r>
      <w:r w:rsidRPr="00C17AE6">
        <w:t>ADS Review Report</w:t>
      </w:r>
      <w:r>
        <w:t xml:space="preserve"> will be published in </w:t>
      </w:r>
      <w:r w:rsidRPr="00C17AE6">
        <w:t xml:space="preserve">December 2024. </w:t>
      </w:r>
      <w:r>
        <w:t xml:space="preserve">This will also be accompanied by a new Guide to Applying the ADS, which provides information for businesses, employers, community organisations and public servants on how to make policies, services, systems, workplaces and infrastructure work better for people with disability. </w:t>
      </w:r>
    </w:p>
    <w:p w14:paraId="240F77BE" w14:textId="41CE37FE" w:rsidR="00CF157A" w:rsidRDefault="00CF157A" w:rsidP="00CF157A">
      <w:pPr>
        <w:jc w:val="left"/>
        <w:rPr>
          <w:rFonts w:cstheme="minorBidi"/>
        </w:rPr>
      </w:pPr>
      <w:r w:rsidRPr="00111E69">
        <w:rPr>
          <w:rFonts w:cstheme="minorBidi"/>
        </w:rPr>
        <w:t>Ministers endorsed the updated Commonwealth, State and Territory Supported Employment Plan. Ministers also noted the Supported Employment Plan 2024 Progress Report</w:t>
      </w:r>
      <w:r>
        <w:rPr>
          <w:rFonts w:cstheme="minorBidi"/>
        </w:rPr>
        <w:t>, which outlines the significant amount of work underway across all levels of government to support the evolution of the supported employment sector in alignment with the Guiding Principles for the Future of Supported Employment</w:t>
      </w:r>
      <w:r w:rsidRPr="00111E69">
        <w:rPr>
          <w:rFonts w:cstheme="minorBidi"/>
        </w:rPr>
        <w:t>.</w:t>
      </w:r>
    </w:p>
    <w:p w14:paraId="66860331" w14:textId="0E2D1AD5" w:rsidR="00CF157A" w:rsidRDefault="00CF157A" w:rsidP="00CF157A">
      <w:pPr>
        <w:tabs>
          <w:tab w:val="left" w:pos="6540"/>
        </w:tabs>
        <w:jc w:val="left"/>
        <w:rPr>
          <w:rFonts w:cstheme="minorBidi"/>
        </w:rPr>
      </w:pPr>
      <w:r w:rsidRPr="005316BE">
        <w:rPr>
          <w:rFonts w:cstheme="minorBidi"/>
        </w:rPr>
        <w:t>Ministers noted the Australian Government has committed an additional $39.7</w:t>
      </w:r>
      <w:r w:rsidR="00AB273A">
        <w:rPr>
          <w:rFonts w:cstheme="minorBidi"/>
        </w:rPr>
        <w:t> </w:t>
      </w:r>
      <w:r w:rsidRPr="005316BE">
        <w:rPr>
          <w:rFonts w:cstheme="minorBidi"/>
        </w:rPr>
        <w:t>million over 4 years to develop and implement a new Commonwealth Individual Disability Advocacy program</w:t>
      </w:r>
      <w:r>
        <w:rPr>
          <w:rFonts w:cstheme="minorBidi"/>
        </w:rPr>
        <w:t>, in response to key findings from the Royal Commission</w:t>
      </w:r>
      <w:r w:rsidRPr="005316BE">
        <w:rPr>
          <w:rFonts w:cstheme="minorBidi"/>
        </w:rPr>
        <w:t>.</w:t>
      </w:r>
      <w:r>
        <w:rPr>
          <w:rFonts w:cstheme="minorBidi"/>
        </w:rPr>
        <w:t xml:space="preserve"> </w:t>
      </w:r>
    </w:p>
    <w:p w14:paraId="1819D091" w14:textId="736B0C35" w:rsidR="00AD162B" w:rsidRDefault="00E97382" w:rsidP="00AD162B">
      <w:pPr>
        <w:jc w:val="left"/>
        <w:rPr>
          <w:rFonts w:cstheme="minorBidi"/>
          <w:color w:val="FF0000"/>
        </w:rPr>
      </w:pPr>
      <w:r w:rsidRPr="00F238E5">
        <w:rPr>
          <w:rFonts w:cstheme="minorBidi"/>
        </w:rPr>
        <w:t xml:space="preserve">Ministers agreed to publish an updated version of the Disability Reform Roadmap to reflect upcoming consultation on NDIS Bill No. 2 and commencement of the NDIS Amendment (Getting the NDIS Back on Track No.1) Act </w:t>
      </w:r>
      <w:r w:rsidRPr="00AB273A">
        <w:rPr>
          <w:rFonts w:cstheme="minorBidi"/>
        </w:rPr>
        <w:t>2024.</w:t>
      </w:r>
    </w:p>
    <w:p w14:paraId="257D1AC0" w14:textId="3506E039" w:rsidR="0082740E" w:rsidRDefault="00AE49E8" w:rsidP="006C244B">
      <w:pPr>
        <w:spacing w:line="240" w:lineRule="auto"/>
        <w:jc w:val="left"/>
        <w:rPr>
          <w:rFonts w:cstheme="minorBidi"/>
        </w:rPr>
      </w:pPr>
      <w:r w:rsidRPr="00473EB6">
        <w:rPr>
          <w:rFonts w:cstheme="minorBidi"/>
        </w:rPr>
        <w:t xml:space="preserve">The next DRMC </w:t>
      </w:r>
      <w:r w:rsidRPr="00F777B3">
        <w:rPr>
          <w:rFonts w:cstheme="minorBidi"/>
        </w:rPr>
        <w:t>meeting</w:t>
      </w:r>
      <w:r w:rsidR="007F09B0" w:rsidRPr="00F777B3">
        <w:rPr>
          <w:rFonts w:cstheme="minorBidi"/>
        </w:rPr>
        <w:t xml:space="preserve"> </w:t>
      </w:r>
      <w:r w:rsidR="00A57896">
        <w:rPr>
          <w:rFonts w:cstheme="minorBidi"/>
        </w:rPr>
        <w:t xml:space="preserve">is </w:t>
      </w:r>
      <w:r w:rsidR="00AB273A">
        <w:rPr>
          <w:rFonts w:cstheme="minorBidi"/>
        </w:rPr>
        <w:t xml:space="preserve">scheduled </w:t>
      </w:r>
      <w:r w:rsidR="002C78DC">
        <w:rPr>
          <w:rFonts w:cstheme="minorBidi"/>
        </w:rPr>
        <w:t xml:space="preserve">in a </w:t>
      </w:r>
      <w:r w:rsidR="007F09B0" w:rsidRPr="00F777B3">
        <w:rPr>
          <w:rFonts w:cstheme="minorBidi"/>
        </w:rPr>
        <w:t>month</w:t>
      </w:r>
      <w:r w:rsidR="002C78DC">
        <w:rPr>
          <w:rFonts w:cstheme="minorBidi"/>
        </w:rPr>
        <w:t>’s time</w:t>
      </w:r>
      <w:r w:rsidRPr="00F777B3">
        <w:rPr>
          <w:rFonts w:cstheme="minorBidi"/>
        </w:rPr>
        <w:t xml:space="preserve"> </w:t>
      </w:r>
      <w:r w:rsidR="00AD60E3">
        <w:rPr>
          <w:rFonts w:cstheme="minorBidi"/>
        </w:rPr>
        <w:t xml:space="preserve">and </w:t>
      </w:r>
      <w:r w:rsidRPr="00F777B3">
        <w:rPr>
          <w:rFonts w:cstheme="minorBidi"/>
        </w:rPr>
        <w:t>will be</w:t>
      </w:r>
      <w:r w:rsidR="00E97382">
        <w:rPr>
          <w:rFonts w:cstheme="minorBidi"/>
        </w:rPr>
        <w:t xml:space="preserve"> </w:t>
      </w:r>
      <w:r w:rsidR="00F238E5">
        <w:rPr>
          <w:rFonts w:cstheme="minorBidi"/>
        </w:rPr>
        <w:t xml:space="preserve">a </w:t>
      </w:r>
      <w:r w:rsidR="00E97382">
        <w:rPr>
          <w:rFonts w:cstheme="minorBidi"/>
        </w:rPr>
        <w:t xml:space="preserve">dedicated </w:t>
      </w:r>
      <w:r w:rsidR="00F238E5">
        <w:rPr>
          <w:rFonts w:cstheme="minorBidi"/>
        </w:rPr>
        <w:t xml:space="preserve">session </w:t>
      </w:r>
      <w:r w:rsidR="00A57896">
        <w:rPr>
          <w:rFonts w:cstheme="minorBidi"/>
        </w:rPr>
        <w:t xml:space="preserve">to </w:t>
      </w:r>
      <w:r w:rsidR="00F238E5">
        <w:rPr>
          <w:rFonts w:cstheme="minorBidi"/>
        </w:rPr>
        <w:t>discuss</w:t>
      </w:r>
      <w:r w:rsidR="00E97382">
        <w:rPr>
          <w:rFonts w:cstheme="minorBidi"/>
        </w:rPr>
        <w:t xml:space="preserve"> the joint response </w:t>
      </w:r>
      <w:r w:rsidR="005D0815">
        <w:rPr>
          <w:rFonts w:cstheme="minorBidi"/>
        </w:rPr>
        <w:t xml:space="preserve">to the </w:t>
      </w:r>
      <w:r w:rsidR="00F238E5" w:rsidRPr="00F238E5">
        <w:rPr>
          <w:rFonts w:cstheme="minorBidi"/>
        </w:rPr>
        <w:t>Independent Review of the NDIS</w:t>
      </w:r>
      <w:r w:rsidR="00473EB6" w:rsidRPr="00473EB6">
        <w:rPr>
          <w:rFonts w:cstheme="minorBidi"/>
        </w:rPr>
        <w:t>.</w:t>
      </w:r>
    </w:p>
    <w:p w14:paraId="3A4635F3" w14:textId="2AF28012" w:rsidR="00040CBE" w:rsidRDefault="00751166" w:rsidP="006C244B">
      <w:pPr>
        <w:spacing w:line="240" w:lineRule="auto"/>
        <w:jc w:val="left"/>
        <w:rPr>
          <w:rFonts w:cstheme="minorBidi"/>
        </w:rPr>
      </w:pPr>
      <w:r>
        <w:rPr>
          <w:rFonts w:cstheme="minorBidi"/>
          <w:noProof/>
        </w:rPr>
        <w:lastRenderedPageBreak/>
        <w:drawing>
          <wp:inline distT="0" distB="0" distL="0" distR="0" wp14:anchorId="3427F7D9" wp14:editId="78F9352B">
            <wp:extent cx="5731510" cy="4164330"/>
            <wp:effectExtent l="0" t="0" r="2540" b="7620"/>
            <wp:docPr id="2061337373" name="Picture 1" descr="Minister Palmer (TAS), Minister Washington (NSW), Minister Shorten (Minister for the NDIS), Minister Rishworth (Minister for Social Services), Minister Cook (SA), Minister Blandthorn (VIC), Minister Charls (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37373" name="Picture 1" descr="Minister Palmer (TAS), Minister Washington (NSW), Minister Shorten (Minister for the NDIS), Minister Rishworth (Minister for Social Services), Minister Cook (SA), Minister Blandthorn (VIC), Minister Charls (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164330"/>
                    </a:xfrm>
                    <a:prstGeom prst="rect">
                      <a:avLst/>
                    </a:prstGeom>
                  </pic:spPr>
                </pic:pic>
              </a:graphicData>
            </a:graphic>
          </wp:inline>
        </w:drawing>
      </w:r>
    </w:p>
    <w:p w14:paraId="4B430720" w14:textId="77777777" w:rsidR="00751166" w:rsidRPr="008521C4" w:rsidRDefault="00751166" w:rsidP="00751166">
      <w:pPr>
        <w:pStyle w:val="NormalWeb"/>
        <w:shd w:val="clear" w:color="auto" w:fill="FFFFFF"/>
        <w:spacing w:before="150" w:beforeAutospacing="0" w:after="200" w:afterAutospacing="0"/>
        <w:ind w:left="720" w:right="804"/>
        <w:rPr>
          <w:rFonts w:asciiTheme="minorHAnsi" w:hAnsiTheme="minorHAnsi" w:cstheme="minorHAnsi"/>
          <w:sz w:val="20"/>
          <w:szCs w:val="20"/>
        </w:rPr>
      </w:pPr>
      <w:r w:rsidRPr="008521C4">
        <w:rPr>
          <w:rStyle w:val="ms-rtefontsize-1"/>
          <w:rFonts w:asciiTheme="minorHAnsi" w:hAnsiTheme="minorHAnsi" w:cstheme="minorHAnsi"/>
          <w:sz w:val="20"/>
          <w:szCs w:val="20"/>
        </w:rPr>
        <w:t xml:space="preserve">Image – </w:t>
      </w:r>
      <w:r w:rsidRPr="008521C4">
        <w:rPr>
          <w:rFonts w:asciiTheme="minorHAnsi" w:hAnsiTheme="minorHAnsi" w:cstheme="minorHAnsi"/>
          <w:sz w:val="20"/>
          <w:szCs w:val="20"/>
        </w:rPr>
        <w:t>Clockwise from left: Minister</w:t>
      </w:r>
      <w:r>
        <w:rPr>
          <w:rFonts w:asciiTheme="minorHAnsi" w:hAnsiTheme="minorHAnsi" w:cstheme="minorHAnsi"/>
          <w:sz w:val="20"/>
          <w:szCs w:val="20"/>
        </w:rPr>
        <w:t xml:space="preserve"> Palmer (TAS), Minister Washington (NSW), Minister </w:t>
      </w:r>
      <w:r w:rsidRPr="008521C4">
        <w:rPr>
          <w:rFonts w:asciiTheme="minorHAnsi" w:hAnsiTheme="minorHAnsi" w:cstheme="minorHAnsi"/>
          <w:sz w:val="20"/>
          <w:szCs w:val="20"/>
        </w:rPr>
        <w:t>Shorten (Minister for the NDIS)</w:t>
      </w:r>
      <w:r>
        <w:rPr>
          <w:rFonts w:asciiTheme="minorHAnsi" w:hAnsiTheme="minorHAnsi" w:cstheme="minorHAnsi"/>
          <w:sz w:val="20"/>
          <w:szCs w:val="20"/>
        </w:rPr>
        <w:t xml:space="preserve">, </w:t>
      </w:r>
      <w:r w:rsidRPr="008521C4">
        <w:rPr>
          <w:rFonts w:asciiTheme="minorHAnsi" w:hAnsiTheme="minorHAnsi" w:cstheme="minorHAnsi"/>
          <w:sz w:val="20"/>
          <w:szCs w:val="20"/>
        </w:rPr>
        <w:t xml:space="preserve">Minister </w:t>
      </w:r>
      <w:r>
        <w:rPr>
          <w:rFonts w:asciiTheme="minorHAnsi" w:hAnsiTheme="minorHAnsi" w:cstheme="minorHAnsi"/>
          <w:sz w:val="20"/>
          <w:szCs w:val="20"/>
        </w:rPr>
        <w:t xml:space="preserve">Rishworth </w:t>
      </w:r>
      <w:r w:rsidRPr="008521C4">
        <w:rPr>
          <w:rFonts w:asciiTheme="minorHAnsi" w:hAnsiTheme="minorHAnsi" w:cstheme="minorHAnsi"/>
          <w:sz w:val="20"/>
          <w:szCs w:val="20"/>
        </w:rPr>
        <w:t>(Minister for Social Services)</w:t>
      </w:r>
      <w:r>
        <w:rPr>
          <w:rFonts w:asciiTheme="minorHAnsi" w:hAnsiTheme="minorHAnsi" w:cstheme="minorHAnsi"/>
          <w:sz w:val="20"/>
          <w:szCs w:val="20"/>
        </w:rPr>
        <w:t xml:space="preserve">, Minister Cook </w:t>
      </w:r>
      <w:r w:rsidRPr="008521C4">
        <w:rPr>
          <w:rFonts w:asciiTheme="minorHAnsi" w:hAnsiTheme="minorHAnsi" w:cstheme="minorHAnsi"/>
          <w:sz w:val="20"/>
          <w:szCs w:val="20"/>
        </w:rPr>
        <w:t>(SA), Minister Blandthorn (VIC)</w:t>
      </w:r>
      <w:r>
        <w:rPr>
          <w:rFonts w:asciiTheme="minorHAnsi" w:hAnsiTheme="minorHAnsi" w:cstheme="minorHAnsi"/>
          <w:sz w:val="20"/>
          <w:szCs w:val="20"/>
        </w:rPr>
        <w:t xml:space="preserve">, </w:t>
      </w:r>
      <w:r w:rsidRPr="008521C4">
        <w:rPr>
          <w:rFonts w:asciiTheme="minorHAnsi" w:hAnsiTheme="minorHAnsi" w:cstheme="minorHAnsi"/>
          <w:sz w:val="20"/>
          <w:szCs w:val="20"/>
        </w:rPr>
        <w:t>Minister Charls (NT)</w:t>
      </w:r>
      <w:r>
        <w:rPr>
          <w:rFonts w:asciiTheme="minorHAnsi" w:hAnsiTheme="minorHAnsi" w:cstheme="minorHAnsi"/>
          <w:sz w:val="20"/>
          <w:szCs w:val="20"/>
        </w:rPr>
        <w:t>.</w:t>
      </w:r>
    </w:p>
    <w:p w14:paraId="657536C2" w14:textId="4B0AC2D2" w:rsidR="00751166" w:rsidRPr="009B0CE4" w:rsidRDefault="00751166" w:rsidP="00751166">
      <w:pPr>
        <w:pStyle w:val="NormalWeb"/>
        <w:shd w:val="clear" w:color="auto" w:fill="FFFFFF"/>
        <w:spacing w:before="0" w:beforeAutospacing="0" w:after="200" w:afterAutospacing="0"/>
        <w:ind w:left="720"/>
        <w:rPr>
          <w:rFonts w:asciiTheme="minorHAnsi" w:hAnsiTheme="minorHAnsi" w:cstheme="minorHAnsi"/>
          <w:sz w:val="20"/>
          <w:szCs w:val="20"/>
        </w:rPr>
      </w:pPr>
      <w:r w:rsidRPr="008521C4">
        <w:rPr>
          <w:rFonts w:asciiTheme="minorHAnsi" w:hAnsiTheme="minorHAnsi" w:cstheme="minorHAnsi"/>
          <w:sz w:val="20"/>
          <w:szCs w:val="20"/>
        </w:rPr>
        <w:t>Minister Punch (WA)</w:t>
      </w:r>
      <w:r w:rsidR="00634C32">
        <w:rPr>
          <w:rFonts w:asciiTheme="minorHAnsi" w:hAnsiTheme="minorHAnsi" w:cstheme="minorHAnsi"/>
          <w:sz w:val="20"/>
          <w:szCs w:val="20"/>
        </w:rPr>
        <w:t xml:space="preserve"> attended online.</w:t>
      </w:r>
    </w:p>
    <w:p w14:paraId="451978F4" w14:textId="724C78F1" w:rsidR="009F546A" w:rsidRPr="004203CD" w:rsidRDefault="009F546A" w:rsidP="006C244B">
      <w:pPr>
        <w:pStyle w:val="NormalWeb"/>
        <w:shd w:val="clear" w:color="auto" w:fill="FFFFFF"/>
        <w:spacing w:before="150" w:beforeAutospacing="0" w:after="200" w:afterAutospacing="0"/>
        <w:jc w:val="center"/>
        <w:rPr>
          <w:rFonts w:asciiTheme="minorHAnsi" w:hAnsiTheme="minorHAnsi" w:cstheme="minorHAnsi"/>
          <w:sz w:val="20"/>
          <w:szCs w:val="20"/>
        </w:rPr>
      </w:pPr>
    </w:p>
    <w:sectPr w:rsidR="009F546A" w:rsidRPr="004203CD" w:rsidSect="00B65FB6">
      <w:headerReference w:type="default" r:id="rId9"/>
      <w:footerReference w:type="default" r:id="rId10"/>
      <w:type w:val="continuous"/>
      <w:pgSz w:w="11906" w:h="16838" w:code="9"/>
      <w:pgMar w:top="2268" w:right="1440" w:bottom="709" w:left="1440"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01816" w14:textId="77777777" w:rsidR="005E29A1" w:rsidRDefault="005E29A1" w:rsidP="00003580">
      <w:pPr>
        <w:spacing w:after="0"/>
      </w:pPr>
      <w:r>
        <w:separator/>
      </w:r>
    </w:p>
  </w:endnote>
  <w:endnote w:type="continuationSeparator" w:id="0">
    <w:p w14:paraId="15EF697D" w14:textId="77777777" w:rsidR="005E29A1" w:rsidRDefault="005E29A1" w:rsidP="00003580">
      <w:pPr>
        <w:spacing w:after="0"/>
      </w:pPr>
      <w:r>
        <w:continuationSeparator/>
      </w:r>
    </w:p>
  </w:endnote>
  <w:endnote w:type="continuationNotice" w:id="1">
    <w:p w14:paraId="72D92133" w14:textId="77777777" w:rsidR="005E29A1" w:rsidRDefault="005E29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30295" w14:textId="77777777" w:rsidR="00967872" w:rsidRPr="00003580" w:rsidRDefault="00561E49" w:rsidP="003D21E9">
    <w:pPr>
      <w:pStyle w:val="Footer"/>
      <w:rPr>
        <w:sz w:val="18"/>
      </w:rPr>
    </w:pPr>
    <w:r>
      <w:rPr>
        <w:noProof/>
        <w:sz w:val="18"/>
        <w:lang w:eastAsia="en-AU"/>
      </w:rPr>
      <w:drawing>
        <wp:anchor distT="0" distB="0" distL="114300" distR="114300" simplePos="0" relativeHeight="251657216" behindDoc="1" locked="0" layoutInCell="1" allowOverlap="1" wp14:anchorId="214F585E" wp14:editId="18679633">
          <wp:simplePos x="0" y="0"/>
          <wp:positionH relativeFrom="column">
            <wp:posOffset>-914400</wp:posOffset>
          </wp:positionH>
          <wp:positionV relativeFrom="paragraph">
            <wp:posOffset>92075</wp:posOffset>
          </wp:positionV>
          <wp:extent cx="7543800" cy="483235"/>
          <wp:effectExtent l="0" t="0" r="0" b="0"/>
          <wp:wrapNone/>
          <wp:docPr id="677172245" name="Picture 677172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483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73266" w14:textId="77777777" w:rsidR="005E29A1" w:rsidRDefault="005E29A1" w:rsidP="00003580">
      <w:pPr>
        <w:spacing w:after="0"/>
      </w:pPr>
      <w:r>
        <w:separator/>
      </w:r>
    </w:p>
  </w:footnote>
  <w:footnote w:type="continuationSeparator" w:id="0">
    <w:p w14:paraId="3E45CB56" w14:textId="77777777" w:rsidR="005E29A1" w:rsidRDefault="005E29A1" w:rsidP="00003580">
      <w:pPr>
        <w:spacing w:after="0"/>
      </w:pPr>
      <w:r>
        <w:continuationSeparator/>
      </w:r>
    </w:p>
  </w:footnote>
  <w:footnote w:type="continuationNotice" w:id="1">
    <w:p w14:paraId="24CFD290" w14:textId="77777777" w:rsidR="005E29A1" w:rsidRDefault="005E29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3456" w14:textId="5D0E50E0" w:rsidR="00561E49" w:rsidRPr="000D5446" w:rsidRDefault="008F27CC" w:rsidP="000D5446">
    <w:pPr>
      <w:pStyle w:val="Heading1"/>
    </w:pPr>
    <w:r>
      <w:t>D</w:t>
    </w:r>
    <w:r w:rsidR="00561E49" w:rsidRPr="00421257">
      <w:t xml:space="preserve">ISABILITY REFORM </w:t>
    </w:r>
    <w:r w:rsidR="00561E49" w:rsidRPr="000D5446">
      <w:t>MINISTERIAL COUNCIL (DRMC)</w:t>
    </w:r>
  </w:p>
  <w:p w14:paraId="4D256EE3" w14:textId="7D276244" w:rsidR="00473EB6" w:rsidRDefault="00473EB6" w:rsidP="000D5446">
    <w:pPr>
      <w:pStyle w:val="Heading1"/>
    </w:pPr>
    <w:r w:rsidRPr="00473EB6">
      <w:t>Adelaide</w:t>
    </w:r>
    <w:r w:rsidRPr="000D5446">
      <w:t xml:space="preserve"> </w:t>
    </w:r>
    <w:r w:rsidR="007F09B0">
      <w:t>– 1 November</w:t>
    </w:r>
    <w:r w:rsidR="00751166">
      <w:t xml:space="preserve"> 2024</w:t>
    </w:r>
  </w:p>
  <w:p w14:paraId="6264B9CA" w14:textId="297D7605" w:rsidR="00561E49" w:rsidRPr="00421257" w:rsidRDefault="00561E49" w:rsidP="000D5446">
    <w:pPr>
      <w:pStyle w:val="Heading1"/>
    </w:pPr>
    <w:r w:rsidRPr="000D5446">
      <w:t>COMMUNIQUÉ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5157"/>
    <w:multiLevelType w:val="hybridMultilevel"/>
    <w:tmpl w:val="F70AC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D71F22"/>
    <w:multiLevelType w:val="hybridMultilevel"/>
    <w:tmpl w:val="DC66D5E8"/>
    <w:lvl w:ilvl="0" w:tplc="CAD04274">
      <w:start w:val="1"/>
      <w:numFmt w:val="decimal"/>
      <w:lvlText w:val="%1."/>
      <w:lvlJc w:val="left"/>
      <w:pPr>
        <w:ind w:left="9008" w:hanging="360"/>
      </w:pPr>
      <w:rPr>
        <w:rFonts w:hint="default"/>
      </w:rPr>
    </w:lvl>
    <w:lvl w:ilvl="1" w:tplc="0C090019" w:tentative="1">
      <w:start w:val="1"/>
      <w:numFmt w:val="lowerLetter"/>
      <w:lvlText w:val="%2."/>
      <w:lvlJc w:val="left"/>
      <w:pPr>
        <w:ind w:left="10088" w:hanging="360"/>
      </w:pPr>
    </w:lvl>
    <w:lvl w:ilvl="2" w:tplc="0C09001B" w:tentative="1">
      <w:start w:val="1"/>
      <w:numFmt w:val="lowerRoman"/>
      <w:lvlText w:val="%3."/>
      <w:lvlJc w:val="right"/>
      <w:pPr>
        <w:ind w:left="10808" w:hanging="180"/>
      </w:pPr>
    </w:lvl>
    <w:lvl w:ilvl="3" w:tplc="0C09000F" w:tentative="1">
      <w:start w:val="1"/>
      <w:numFmt w:val="decimal"/>
      <w:lvlText w:val="%4."/>
      <w:lvlJc w:val="left"/>
      <w:pPr>
        <w:ind w:left="11528" w:hanging="360"/>
      </w:pPr>
    </w:lvl>
    <w:lvl w:ilvl="4" w:tplc="0C090019" w:tentative="1">
      <w:start w:val="1"/>
      <w:numFmt w:val="lowerLetter"/>
      <w:lvlText w:val="%5."/>
      <w:lvlJc w:val="left"/>
      <w:pPr>
        <w:ind w:left="12248" w:hanging="360"/>
      </w:pPr>
    </w:lvl>
    <w:lvl w:ilvl="5" w:tplc="0C09001B" w:tentative="1">
      <w:start w:val="1"/>
      <w:numFmt w:val="lowerRoman"/>
      <w:lvlText w:val="%6."/>
      <w:lvlJc w:val="right"/>
      <w:pPr>
        <w:ind w:left="12968" w:hanging="180"/>
      </w:pPr>
    </w:lvl>
    <w:lvl w:ilvl="6" w:tplc="0C09000F" w:tentative="1">
      <w:start w:val="1"/>
      <w:numFmt w:val="decimal"/>
      <w:lvlText w:val="%7."/>
      <w:lvlJc w:val="left"/>
      <w:pPr>
        <w:ind w:left="13688" w:hanging="360"/>
      </w:pPr>
    </w:lvl>
    <w:lvl w:ilvl="7" w:tplc="0C090019" w:tentative="1">
      <w:start w:val="1"/>
      <w:numFmt w:val="lowerLetter"/>
      <w:lvlText w:val="%8."/>
      <w:lvlJc w:val="left"/>
      <w:pPr>
        <w:ind w:left="14408" w:hanging="360"/>
      </w:pPr>
    </w:lvl>
    <w:lvl w:ilvl="8" w:tplc="0C09001B" w:tentative="1">
      <w:start w:val="1"/>
      <w:numFmt w:val="lowerRoman"/>
      <w:lvlText w:val="%9."/>
      <w:lvlJc w:val="right"/>
      <w:pPr>
        <w:ind w:left="15128" w:hanging="180"/>
      </w:pPr>
    </w:lvl>
  </w:abstractNum>
  <w:abstractNum w:abstractNumId="2" w15:restartNumberingAfterBreak="0">
    <w:nsid w:val="1DC82E10"/>
    <w:multiLevelType w:val="hybridMultilevel"/>
    <w:tmpl w:val="5F86360C"/>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BE4E2C"/>
    <w:multiLevelType w:val="hybridMultilevel"/>
    <w:tmpl w:val="41CA4748"/>
    <w:lvl w:ilvl="0" w:tplc="E8546946">
      <w:start w:val="1"/>
      <w:numFmt w:val="bullet"/>
      <w:suff w:val="space"/>
      <w:lvlText w:val=""/>
      <w:lvlJc w:val="left"/>
      <w:pPr>
        <w:ind w:left="363"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5C6F32"/>
    <w:multiLevelType w:val="hybridMultilevel"/>
    <w:tmpl w:val="602E2A8E"/>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B03678"/>
    <w:multiLevelType w:val="hybridMultilevel"/>
    <w:tmpl w:val="CD9E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B90B05"/>
    <w:multiLevelType w:val="hybridMultilevel"/>
    <w:tmpl w:val="87A425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58D1579"/>
    <w:multiLevelType w:val="hybridMultilevel"/>
    <w:tmpl w:val="CB507B1E"/>
    <w:lvl w:ilvl="0" w:tplc="68E22FE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8F3AD3"/>
    <w:multiLevelType w:val="hybridMultilevel"/>
    <w:tmpl w:val="CB1C8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A50409"/>
    <w:multiLevelType w:val="hybridMultilevel"/>
    <w:tmpl w:val="208E496C"/>
    <w:lvl w:ilvl="0" w:tplc="D7DA556E">
      <w:start w:val="1"/>
      <w:numFmt w:val="bullet"/>
      <w:pStyle w:val="ListParagraph"/>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60659C"/>
    <w:multiLevelType w:val="hybridMultilevel"/>
    <w:tmpl w:val="B65C9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F01205"/>
    <w:multiLevelType w:val="hybridMultilevel"/>
    <w:tmpl w:val="4232C428"/>
    <w:lvl w:ilvl="0" w:tplc="ABA09B52">
      <w:start w:val="1"/>
      <w:numFmt w:val="decimal"/>
      <w:lvlText w:val="%1."/>
      <w:lvlJc w:val="left"/>
      <w:pPr>
        <w:ind w:left="363" w:hanging="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E4C93"/>
    <w:multiLevelType w:val="hybridMultilevel"/>
    <w:tmpl w:val="C5A0FD8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50C6751"/>
    <w:multiLevelType w:val="hybridMultilevel"/>
    <w:tmpl w:val="DD0CAFAC"/>
    <w:lvl w:ilvl="0" w:tplc="E8546946">
      <w:start w:val="1"/>
      <w:numFmt w:val="bullet"/>
      <w:suff w:val="space"/>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510E41"/>
    <w:multiLevelType w:val="hybridMultilevel"/>
    <w:tmpl w:val="3426F230"/>
    <w:lvl w:ilvl="0" w:tplc="A07C64BA">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0169CD"/>
    <w:multiLevelType w:val="hybridMultilevel"/>
    <w:tmpl w:val="EE26A6F8"/>
    <w:lvl w:ilvl="0" w:tplc="842274F2">
      <w:start w:val="1"/>
      <w:numFmt w:val="decimal"/>
      <w:lvlText w:val="%1."/>
      <w:lvlJc w:val="left"/>
      <w:pPr>
        <w:ind w:left="360" w:hanging="360"/>
      </w:pPr>
      <w:rPr>
        <w:rFonts w:hint="default"/>
        <w:sz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4671388"/>
    <w:multiLevelType w:val="hybridMultilevel"/>
    <w:tmpl w:val="054EFD8A"/>
    <w:lvl w:ilvl="0" w:tplc="4E2A02B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57C0FF4"/>
    <w:multiLevelType w:val="hybridMultilevel"/>
    <w:tmpl w:val="51CE9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0B3051"/>
    <w:multiLevelType w:val="hybridMultilevel"/>
    <w:tmpl w:val="39829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645CDA"/>
    <w:multiLevelType w:val="hybridMultilevel"/>
    <w:tmpl w:val="6F801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1B16206"/>
    <w:multiLevelType w:val="hybridMultilevel"/>
    <w:tmpl w:val="CF22C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9B7EED"/>
    <w:multiLevelType w:val="hybridMultilevel"/>
    <w:tmpl w:val="218ECCF2"/>
    <w:lvl w:ilvl="0" w:tplc="FBE4063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1D26FC"/>
    <w:multiLevelType w:val="hybridMultilevel"/>
    <w:tmpl w:val="7CBCC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3436EC"/>
    <w:multiLevelType w:val="multilevel"/>
    <w:tmpl w:val="0BD437A8"/>
    <w:lvl w:ilvl="0">
      <w:start w:val="1"/>
      <w:numFmt w:val="decimal"/>
      <w:lvlText w:val="%1."/>
      <w:lvlJc w:val="left"/>
      <w:pPr>
        <w:ind w:left="680" w:hanging="340"/>
      </w:pPr>
      <w:rPr>
        <w:rFonts w:hint="default"/>
      </w:rPr>
    </w:lvl>
    <w:lvl w:ilvl="1">
      <w:start w:val="1"/>
      <w:numFmt w:val="lowerLetter"/>
      <w:lvlText w:val="%2)"/>
      <w:lvlJc w:val="left"/>
      <w:pPr>
        <w:ind w:left="1361" w:hanging="340"/>
      </w:pPr>
      <w:rPr>
        <w:rFonts w:hint="default"/>
      </w:rPr>
    </w:lvl>
    <w:lvl w:ilvl="2">
      <w:start w:val="1"/>
      <w:numFmt w:val="lowerRoman"/>
      <w:lvlText w:val="%3."/>
      <w:lvlJc w:val="right"/>
      <w:pPr>
        <w:ind w:left="1814"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9784260"/>
    <w:multiLevelType w:val="hybridMultilevel"/>
    <w:tmpl w:val="5E2E8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3658980">
    <w:abstractNumId w:val="20"/>
  </w:num>
  <w:num w:numId="2" w16cid:durableId="1577401220">
    <w:abstractNumId w:val="15"/>
  </w:num>
  <w:num w:numId="3" w16cid:durableId="7801091">
    <w:abstractNumId w:val="15"/>
  </w:num>
  <w:num w:numId="4" w16cid:durableId="1083142603">
    <w:abstractNumId w:val="14"/>
  </w:num>
  <w:num w:numId="5" w16cid:durableId="1594700598">
    <w:abstractNumId w:val="11"/>
  </w:num>
  <w:num w:numId="6" w16cid:durableId="371154670">
    <w:abstractNumId w:val="1"/>
  </w:num>
  <w:num w:numId="7" w16cid:durableId="785736190">
    <w:abstractNumId w:val="3"/>
  </w:num>
  <w:num w:numId="8" w16cid:durableId="1723366720">
    <w:abstractNumId w:val="13"/>
  </w:num>
  <w:num w:numId="9" w16cid:durableId="280721733">
    <w:abstractNumId w:val="2"/>
  </w:num>
  <w:num w:numId="10" w16cid:durableId="1507865189">
    <w:abstractNumId w:val="4"/>
  </w:num>
  <w:num w:numId="11" w16cid:durableId="190460269">
    <w:abstractNumId w:val="9"/>
  </w:num>
  <w:num w:numId="12" w16cid:durableId="1286695242">
    <w:abstractNumId w:val="5"/>
  </w:num>
  <w:num w:numId="13" w16cid:durableId="1990094053">
    <w:abstractNumId w:val="15"/>
  </w:num>
  <w:num w:numId="14" w16cid:durableId="298000532">
    <w:abstractNumId w:val="15"/>
  </w:num>
  <w:num w:numId="15" w16cid:durableId="1634560873">
    <w:abstractNumId w:val="8"/>
  </w:num>
  <w:num w:numId="16" w16cid:durableId="725224671">
    <w:abstractNumId w:val="18"/>
  </w:num>
  <w:num w:numId="17" w16cid:durableId="1824740497">
    <w:abstractNumId w:val="16"/>
  </w:num>
  <w:num w:numId="18" w16cid:durableId="1395009962">
    <w:abstractNumId w:val="9"/>
  </w:num>
  <w:num w:numId="19" w16cid:durableId="1143814324">
    <w:abstractNumId w:val="18"/>
  </w:num>
  <w:num w:numId="20" w16cid:durableId="448821994">
    <w:abstractNumId w:val="16"/>
  </w:num>
  <w:num w:numId="21" w16cid:durableId="995036207">
    <w:abstractNumId w:val="8"/>
  </w:num>
  <w:num w:numId="22" w16cid:durableId="1813671171">
    <w:abstractNumId w:val="9"/>
  </w:num>
  <w:num w:numId="23" w16cid:durableId="169220242">
    <w:abstractNumId w:val="9"/>
  </w:num>
  <w:num w:numId="24" w16cid:durableId="1976643123">
    <w:abstractNumId w:val="9"/>
  </w:num>
  <w:num w:numId="25" w16cid:durableId="775096402">
    <w:abstractNumId w:val="18"/>
  </w:num>
  <w:num w:numId="26" w16cid:durableId="566573837">
    <w:abstractNumId w:val="23"/>
  </w:num>
  <w:num w:numId="27" w16cid:durableId="927885696">
    <w:abstractNumId w:val="22"/>
  </w:num>
  <w:num w:numId="28" w16cid:durableId="1371488819">
    <w:abstractNumId w:val="21"/>
  </w:num>
  <w:num w:numId="29" w16cid:durableId="1857234443">
    <w:abstractNumId w:val="24"/>
  </w:num>
  <w:num w:numId="30" w16cid:durableId="1772236993">
    <w:abstractNumId w:val="10"/>
  </w:num>
  <w:num w:numId="31" w16cid:durableId="196428300">
    <w:abstractNumId w:val="7"/>
  </w:num>
  <w:num w:numId="32" w16cid:durableId="340860268">
    <w:abstractNumId w:val="19"/>
  </w:num>
  <w:num w:numId="33" w16cid:durableId="929394394">
    <w:abstractNumId w:val="12"/>
  </w:num>
  <w:num w:numId="34" w16cid:durableId="699665393">
    <w:abstractNumId w:val="6"/>
  </w:num>
  <w:num w:numId="35" w16cid:durableId="430056005">
    <w:abstractNumId w:val="17"/>
  </w:num>
  <w:num w:numId="36" w16cid:durableId="52810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removePersonalInformation/>
  <w:removeDateAndTime/>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2D"/>
    <w:rsid w:val="000010EB"/>
    <w:rsid w:val="00003580"/>
    <w:rsid w:val="000035E0"/>
    <w:rsid w:val="00003B65"/>
    <w:rsid w:val="00003E0A"/>
    <w:rsid w:val="00004F72"/>
    <w:rsid w:val="00007C36"/>
    <w:rsid w:val="000111F6"/>
    <w:rsid w:val="0001129E"/>
    <w:rsid w:val="0001398F"/>
    <w:rsid w:val="0001519D"/>
    <w:rsid w:val="000163A8"/>
    <w:rsid w:val="00021448"/>
    <w:rsid w:val="00030516"/>
    <w:rsid w:val="00032538"/>
    <w:rsid w:val="00037EE7"/>
    <w:rsid w:val="00040039"/>
    <w:rsid w:val="00040CBE"/>
    <w:rsid w:val="00044760"/>
    <w:rsid w:val="00047118"/>
    <w:rsid w:val="000473FB"/>
    <w:rsid w:val="00050511"/>
    <w:rsid w:val="00051B8A"/>
    <w:rsid w:val="00056F5C"/>
    <w:rsid w:val="00057345"/>
    <w:rsid w:val="00057D52"/>
    <w:rsid w:val="00060378"/>
    <w:rsid w:val="0006086A"/>
    <w:rsid w:val="00060876"/>
    <w:rsid w:val="000626CC"/>
    <w:rsid w:val="0006383B"/>
    <w:rsid w:val="00063DBF"/>
    <w:rsid w:val="00064156"/>
    <w:rsid w:val="00065EC6"/>
    <w:rsid w:val="0006796E"/>
    <w:rsid w:val="00070A0D"/>
    <w:rsid w:val="0007198F"/>
    <w:rsid w:val="00071D4D"/>
    <w:rsid w:val="000743A4"/>
    <w:rsid w:val="00076C1D"/>
    <w:rsid w:val="0008309B"/>
    <w:rsid w:val="00084551"/>
    <w:rsid w:val="0008534B"/>
    <w:rsid w:val="0009042D"/>
    <w:rsid w:val="000937BC"/>
    <w:rsid w:val="00093E80"/>
    <w:rsid w:val="00095110"/>
    <w:rsid w:val="00096512"/>
    <w:rsid w:val="000A2ECF"/>
    <w:rsid w:val="000A4A48"/>
    <w:rsid w:val="000B03CC"/>
    <w:rsid w:val="000B0A7D"/>
    <w:rsid w:val="000B1226"/>
    <w:rsid w:val="000B5BD5"/>
    <w:rsid w:val="000B673F"/>
    <w:rsid w:val="000B73DD"/>
    <w:rsid w:val="000C184F"/>
    <w:rsid w:val="000C3B6D"/>
    <w:rsid w:val="000C5356"/>
    <w:rsid w:val="000C7F36"/>
    <w:rsid w:val="000D34ED"/>
    <w:rsid w:val="000D4C81"/>
    <w:rsid w:val="000D5446"/>
    <w:rsid w:val="000D66FD"/>
    <w:rsid w:val="000E01AE"/>
    <w:rsid w:val="000E2A4D"/>
    <w:rsid w:val="000E3DD3"/>
    <w:rsid w:val="000E4DF1"/>
    <w:rsid w:val="000E4E02"/>
    <w:rsid w:val="000E4FA9"/>
    <w:rsid w:val="000E5B68"/>
    <w:rsid w:val="000F1C1D"/>
    <w:rsid w:val="000F36B2"/>
    <w:rsid w:val="000F3BE7"/>
    <w:rsid w:val="000F513A"/>
    <w:rsid w:val="000F566D"/>
    <w:rsid w:val="000F5F50"/>
    <w:rsid w:val="000F62F9"/>
    <w:rsid w:val="000F6960"/>
    <w:rsid w:val="000F74AD"/>
    <w:rsid w:val="00100664"/>
    <w:rsid w:val="00101030"/>
    <w:rsid w:val="001032EC"/>
    <w:rsid w:val="00103523"/>
    <w:rsid w:val="001070D5"/>
    <w:rsid w:val="00107928"/>
    <w:rsid w:val="00111250"/>
    <w:rsid w:val="00111453"/>
    <w:rsid w:val="00111697"/>
    <w:rsid w:val="00111E69"/>
    <w:rsid w:val="00114A78"/>
    <w:rsid w:val="00117040"/>
    <w:rsid w:val="001202A3"/>
    <w:rsid w:val="0012077D"/>
    <w:rsid w:val="00124350"/>
    <w:rsid w:val="001331FA"/>
    <w:rsid w:val="00133A53"/>
    <w:rsid w:val="00134A7F"/>
    <w:rsid w:val="00136150"/>
    <w:rsid w:val="00143404"/>
    <w:rsid w:val="00143C68"/>
    <w:rsid w:val="00143F88"/>
    <w:rsid w:val="001444C6"/>
    <w:rsid w:val="00144AAC"/>
    <w:rsid w:val="00145D30"/>
    <w:rsid w:val="00145E08"/>
    <w:rsid w:val="001468D7"/>
    <w:rsid w:val="00147D4D"/>
    <w:rsid w:val="00147D5D"/>
    <w:rsid w:val="00152531"/>
    <w:rsid w:val="0015261E"/>
    <w:rsid w:val="0015740A"/>
    <w:rsid w:val="0015740B"/>
    <w:rsid w:val="00160BD0"/>
    <w:rsid w:val="00161894"/>
    <w:rsid w:val="00162FB4"/>
    <w:rsid w:val="001655B9"/>
    <w:rsid w:val="00167210"/>
    <w:rsid w:val="0017013E"/>
    <w:rsid w:val="0017021B"/>
    <w:rsid w:val="00171AD9"/>
    <w:rsid w:val="00171F25"/>
    <w:rsid w:val="001734AF"/>
    <w:rsid w:val="00175AC5"/>
    <w:rsid w:val="00176AC4"/>
    <w:rsid w:val="001815FC"/>
    <w:rsid w:val="001834C6"/>
    <w:rsid w:val="00186950"/>
    <w:rsid w:val="00190D4D"/>
    <w:rsid w:val="0019116E"/>
    <w:rsid w:val="0019192E"/>
    <w:rsid w:val="00192444"/>
    <w:rsid w:val="00193491"/>
    <w:rsid w:val="001968DC"/>
    <w:rsid w:val="001977E8"/>
    <w:rsid w:val="001979FE"/>
    <w:rsid w:val="00197D32"/>
    <w:rsid w:val="00197F55"/>
    <w:rsid w:val="001A0A57"/>
    <w:rsid w:val="001A0DA5"/>
    <w:rsid w:val="001A0FBE"/>
    <w:rsid w:val="001A1770"/>
    <w:rsid w:val="001A2FE1"/>
    <w:rsid w:val="001A3288"/>
    <w:rsid w:val="001A5ECF"/>
    <w:rsid w:val="001A7E15"/>
    <w:rsid w:val="001B0791"/>
    <w:rsid w:val="001B21E1"/>
    <w:rsid w:val="001B43EE"/>
    <w:rsid w:val="001B49FE"/>
    <w:rsid w:val="001B50D4"/>
    <w:rsid w:val="001B76C1"/>
    <w:rsid w:val="001C3B35"/>
    <w:rsid w:val="001C4C19"/>
    <w:rsid w:val="001C5A8E"/>
    <w:rsid w:val="001D0006"/>
    <w:rsid w:val="001D0D95"/>
    <w:rsid w:val="001D11E0"/>
    <w:rsid w:val="001D55C5"/>
    <w:rsid w:val="001D685E"/>
    <w:rsid w:val="001E1926"/>
    <w:rsid w:val="001E358A"/>
    <w:rsid w:val="001E7B9D"/>
    <w:rsid w:val="001F2601"/>
    <w:rsid w:val="001F6D18"/>
    <w:rsid w:val="001F6F71"/>
    <w:rsid w:val="001F78D4"/>
    <w:rsid w:val="002003FA"/>
    <w:rsid w:val="00201C9E"/>
    <w:rsid w:val="0020278F"/>
    <w:rsid w:val="002034B9"/>
    <w:rsid w:val="002067C3"/>
    <w:rsid w:val="00206F12"/>
    <w:rsid w:val="00216088"/>
    <w:rsid w:val="0022449C"/>
    <w:rsid w:val="00224755"/>
    <w:rsid w:val="00234F8E"/>
    <w:rsid w:val="00236A35"/>
    <w:rsid w:val="00237929"/>
    <w:rsid w:val="00237DAA"/>
    <w:rsid w:val="002414E1"/>
    <w:rsid w:val="00242339"/>
    <w:rsid w:val="00243CA8"/>
    <w:rsid w:val="00243F42"/>
    <w:rsid w:val="00244ED1"/>
    <w:rsid w:val="0024600A"/>
    <w:rsid w:val="00250915"/>
    <w:rsid w:val="002533E0"/>
    <w:rsid w:val="002540AE"/>
    <w:rsid w:val="00254AC2"/>
    <w:rsid w:val="0025519D"/>
    <w:rsid w:val="00257E80"/>
    <w:rsid w:val="00262441"/>
    <w:rsid w:val="00263FE7"/>
    <w:rsid w:val="0026400F"/>
    <w:rsid w:val="00264EFE"/>
    <w:rsid w:val="0027017A"/>
    <w:rsid w:val="00270CA0"/>
    <w:rsid w:val="0027240A"/>
    <w:rsid w:val="00281108"/>
    <w:rsid w:val="0028112D"/>
    <w:rsid w:val="0028201C"/>
    <w:rsid w:val="00284942"/>
    <w:rsid w:val="0028655A"/>
    <w:rsid w:val="00290099"/>
    <w:rsid w:val="00290F4A"/>
    <w:rsid w:val="00291425"/>
    <w:rsid w:val="00292364"/>
    <w:rsid w:val="00292F73"/>
    <w:rsid w:val="00293C21"/>
    <w:rsid w:val="00296544"/>
    <w:rsid w:val="002A2B44"/>
    <w:rsid w:val="002A4C84"/>
    <w:rsid w:val="002A4FD2"/>
    <w:rsid w:val="002A75ED"/>
    <w:rsid w:val="002B0144"/>
    <w:rsid w:val="002B0FC1"/>
    <w:rsid w:val="002B422E"/>
    <w:rsid w:val="002B6D61"/>
    <w:rsid w:val="002B702D"/>
    <w:rsid w:val="002B7FC1"/>
    <w:rsid w:val="002C5D1C"/>
    <w:rsid w:val="002C78DC"/>
    <w:rsid w:val="002D216A"/>
    <w:rsid w:val="002D3E42"/>
    <w:rsid w:val="002D4C9A"/>
    <w:rsid w:val="002E689C"/>
    <w:rsid w:val="002F2A6D"/>
    <w:rsid w:val="002F3B98"/>
    <w:rsid w:val="002F4A94"/>
    <w:rsid w:val="002F65D8"/>
    <w:rsid w:val="00301792"/>
    <w:rsid w:val="00304047"/>
    <w:rsid w:val="003044E9"/>
    <w:rsid w:val="003074E3"/>
    <w:rsid w:val="0031090B"/>
    <w:rsid w:val="003175A3"/>
    <w:rsid w:val="00320C6F"/>
    <w:rsid w:val="00322478"/>
    <w:rsid w:val="00323DE3"/>
    <w:rsid w:val="00326286"/>
    <w:rsid w:val="003313E8"/>
    <w:rsid w:val="003328AF"/>
    <w:rsid w:val="0033313F"/>
    <w:rsid w:val="00340F2E"/>
    <w:rsid w:val="0034335E"/>
    <w:rsid w:val="00343D95"/>
    <w:rsid w:val="00350A21"/>
    <w:rsid w:val="00351430"/>
    <w:rsid w:val="0035151C"/>
    <w:rsid w:val="0035181E"/>
    <w:rsid w:val="003521B3"/>
    <w:rsid w:val="003523C2"/>
    <w:rsid w:val="003537FD"/>
    <w:rsid w:val="0035393F"/>
    <w:rsid w:val="00356A22"/>
    <w:rsid w:val="00361DF0"/>
    <w:rsid w:val="00361E33"/>
    <w:rsid w:val="0036416A"/>
    <w:rsid w:val="00364940"/>
    <w:rsid w:val="00370A23"/>
    <w:rsid w:val="00370BB8"/>
    <w:rsid w:val="0037474E"/>
    <w:rsid w:val="003750CF"/>
    <w:rsid w:val="00376957"/>
    <w:rsid w:val="00377625"/>
    <w:rsid w:val="0038313B"/>
    <w:rsid w:val="00383AAC"/>
    <w:rsid w:val="00384C99"/>
    <w:rsid w:val="00385EC6"/>
    <w:rsid w:val="00387987"/>
    <w:rsid w:val="00391CEE"/>
    <w:rsid w:val="00393134"/>
    <w:rsid w:val="003939E9"/>
    <w:rsid w:val="00393D44"/>
    <w:rsid w:val="003962E1"/>
    <w:rsid w:val="0039645C"/>
    <w:rsid w:val="003A44C6"/>
    <w:rsid w:val="003A4EAB"/>
    <w:rsid w:val="003A5FA3"/>
    <w:rsid w:val="003A61F0"/>
    <w:rsid w:val="003A78A9"/>
    <w:rsid w:val="003B041B"/>
    <w:rsid w:val="003B0827"/>
    <w:rsid w:val="003B6546"/>
    <w:rsid w:val="003B763B"/>
    <w:rsid w:val="003C4748"/>
    <w:rsid w:val="003C509C"/>
    <w:rsid w:val="003C7FF9"/>
    <w:rsid w:val="003D206D"/>
    <w:rsid w:val="003D21E9"/>
    <w:rsid w:val="003D221A"/>
    <w:rsid w:val="003D692A"/>
    <w:rsid w:val="003E102F"/>
    <w:rsid w:val="003E20D6"/>
    <w:rsid w:val="003E5A4B"/>
    <w:rsid w:val="003F1A98"/>
    <w:rsid w:val="003F1FCA"/>
    <w:rsid w:val="003F2118"/>
    <w:rsid w:val="003F367B"/>
    <w:rsid w:val="003F3EC4"/>
    <w:rsid w:val="003F73DD"/>
    <w:rsid w:val="003F756A"/>
    <w:rsid w:val="004007CE"/>
    <w:rsid w:val="00405132"/>
    <w:rsid w:val="004065CD"/>
    <w:rsid w:val="00407FD8"/>
    <w:rsid w:val="00412286"/>
    <w:rsid w:val="004126FE"/>
    <w:rsid w:val="00416335"/>
    <w:rsid w:val="0041656E"/>
    <w:rsid w:val="00416AFF"/>
    <w:rsid w:val="00417060"/>
    <w:rsid w:val="00417A6E"/>
    <w:rsid w:val="0042000F"/>
    <w:rsid w:val="004203CD"/>
    <w:rsid w:val="00420881"/>
    <w:rsid w:val="0042116F"/>
    <w:rsid w:val="00421257"/>
    <w:rsid w:val="00421691"/>
    <w:rsid w:val="00421913"/>
    <w:rsid w:val="00421E54"/>
    <w:rsid w:val="00423468"/>
    <w:rsid w:val="004237EE"/>
    <w:rsid w:val="0042394F"/>
    <w:rsid w:val="00427188"/>
    <w:rsid w:val="00427972"/>
    <w:rsid w:val="00430B98"/>
    <w:rsid w:val="00430D92"/>
    <w:rsid w:val="0043216E"/>
    <w:rsid w:val="004409AA"/>
    <w:rsid w:val="0044291D"/>
    <w:rsid w:val="00443422"/>
    <w:rsid w:val="00447B39"/>
    <w:rsid w:val="00447E01"/>
    <w:rsid w:val="00451C94"/>
    <w:rsid w:val="00455E3C"/>
    <w:rsid w:val="00456110"/>
    <w:rsid w:val="00457EC8"/>
    <w:rsid w:val="004609F2"/>
    <w:rsid w:val="004620BB"/>
    <w:rsid w:val="00462CA4"/>
    <w:rsid w:val="00466B07"/>
    <w:rsid w:val="0047148E"/>
    <w:rsid w:val="00471C86"/>
    <w:rsid w:val="00473EB6"/>
    <w:rsid w:val="00476570"/>
    <w:rsid w:val="0048205C"/>
    <w:rsid w:val="004824AE"/>
    <w:rsid w:val="004833E1"/>
    <w:rsid w:val="00495C30"/>
    <w:rsid w:val="004965B8"/>
    <w:rsid w:val="004A4B05"/>
    <w:rsid w:val="004B0BB3"/>
    <w:rsid w:val="004B5136"/>
    <w:rsid w:val="004B71F3"/>
    <w:rsid w:val="004C168D"/>
    <w:rsid w:val="004C2786"/>
    <w:rsid w:val="004C2D56"/>
    <w:rsid w:val="004C5B89"/>
    <w:rsid w:val="004D2D65"/>
    <w:rsid w:val="004D5DCD"/>
    <w:rsid w:val="004D7214"/>
    <w:rsid w:val="004E0622"/>
    <w:rsid w:val="004E14A4"/>
    <w:rsid w:val="004E5C64"/>
    <w:rsid w:val="004E777A"/>
    <w:rsid w:val="004F037C"/>
    <w:rsid w:val="004F0827"/>
    <w:rsid w:val="004F2E11"/>
    <w:rsid w:val="004F3ABB"/>
    <w:rsid w:val="004F44FB"/>
    <w:rsid w:val="005007E8"/>
    <w:rsid w:val="00500844"/>
    <w:rsid w:val="00506791"/>
    <w:rsid w:val="005074BB"/>
    <w:rsid w:val="0051364A"/>
    <w:rsid w:val="00521213"/>
    <w:rsid w:val="005257B9"/>
    <w:rsid w:val="00531379"/>
    <w:rsid w:val="005316BE"/>
    <w:rsid w:val="00537733"/>
    <w:rsid w:val="005407A5"/>
    <w:rsid w:val="00542F96"/>
    <w:rsid w:val="00546DA3"/>
    <w:rsid w:val="00551296"/>
    <w:rsid w:val="005537F5"/>
    <w:rsid w:val="0055628F"/>
    <w:rsid w:val="005567A2"/>
    <w:rsid w:val="005612BD"/>
    <w:rsid w:val="00561991"/>
    <w:rsid w:val="00561E49"/>
    <w:rsid w:val="00561F26"/>
    <w:rsid w:val="00561F4C"/>
    <w:rsid w:val="00564AB1"/>
    <w:rsid w:val="005678A2"/>
    <w:rsid w:val="005709A6"/>
    <w:rsid w:val="005711A9"/>
    <w:rsid w:val="005734ED"/>
    <w:rsid w:val="00573783"/>
    <w:rsid w:val="00573818"/>
    <w:rsid w:val="005748DB"/>
    <w:rsid w:val="00575E63"/>
    <w:rsid w:val="00576D14"/>
    <w:rsid w:val="00577590"/>
    <w:rsid w:val="005817EF"/>
    <w:rsid w:val="0059081B"/>
    <w:rsid w:val="00593A03"/>
    <w:rsid w:val="005957C3"/>
    <w:rsid w:val="0059662F"/>
    <w:rsid w:val="00596E0D"/>
    <w:rsid w:val="005A4944"/>
    <w:rsid w:val="005A5DD5"/>
    <w:rsid w:val="005A7E98"/>
    <w:rsid w:val="005B2027"/>
    <w:rsid w:val="005B29CC"/>
    <w:rsid w:val="005B44AF"/>
    <w:rsid w:val="005B49BF"/>
    <w:rsid w:val="005B779D"/>
    <w:rsid w:val="005B7C98"/>
    <w:rsid w:val="005C071D"/>
    <w:rsid w:val="005C2DE5"/>
    <w:rsid w:val="005C4BEA"/>
    <w:rsid w:val="005D0815"/>
    <w:rsid w:val="005D36E0"/>
    <w:rsid w:val="005D3A3E"/>
    <w:rsid w:val="005D7529"/>
    <w:rsid w:val="005E000B"/>
    <w:rsid w:val="005E29A1"/>
    <w:rsid w:val="005E45FF"/>
    <w:rsid w:val="005E4EFF"/>
    <w:rsid w:val="005E55D6"/>
    <w:rsid w:val="005E5A1D"/>
    <w:rsid w:val="005E610E"/>
    <w:rsid w:val="005E6541"/>
    <w:rsid w:val="005E6FB4"/>
    <w:rsid w:val="005E73B5"/>
    <w:rsid w:val="005E7900"/>
    <w:rsid w:val="005F735D"/>
    <w:rsid w:val="0060351D"/>
    <w:rsid w:val="0060450F"/>
    <w:rsid w:val="00604F87"/>
    <w:rsid w:val="00610967"/>
    <w:rsid w:val="00610DF4"/>
    <w:rsid w:val="0061116A"/>
    <w:rsid w:val="00617563"/>
    <w:rsid w:val="0062030A"/>
    <w:rsid w:val="00621B95"/>
    <w:rsid w:val="00622085"/>
    <w:rsid w:val="00622466"/>
    <w:rsid w:val="00625E4A"/>
    <w:rsid w:val="00627F4A"/>
    <w:rsid w:val="00630909"/>
    <w:rsid w:val="006315E6"/>
    <w:rsid w:val="0063171B"/>
    <w:rsid w:val="0063193F"/>
    <w:rsid w:val="00631CC8"/>
    <w:rsid w:val="00634C32"/>
    <w:rsid w:val="006351C3"/>
    <w:rsid w:val="006364AC"/>
    <w:rsid w:val="00637D7C"/>
    <w:rsid w:val="00640F62"/>
    <w:rsid w:val="0064151C"/>
    <w:rsid w:val="006418F8"/>
    <w:rsid w:val="00644254"/>
    <w:rsid w:val="00644736"/>
    <w:rsid w:val="006471BC"/>
    <w:rsid w:val="006472A8"/>
    <w:rsid w:val="0065021E"/>
    <w:rsid w:val="00656FD4"/>
    <w:rsid w:val="00657090"/>
    <w:rsid w:val="006571B9"/>
    <w:rsid w:val="00657858"/>
    <w:rsid w:val="006628E8"/>
    <w:rsid w:val="00662C2F"/>
    <w:rsid w:val="0066543D"/>
    <w:rsid w:val="00665701"/>
    <w:rsid w:val="00672081"/>
    <w:rsid w:val="00672FA7"/>
    <w:rsid w:val="00680DC4"/>
    <w:rsid w:val="00683117"/>
    <w:rsid w:val="00686E76"/>
    <w:rsid w:val="00686EBC"/>
    <w:rsid w:val="00687B42"/>
    <w:rsid w:val="00693D3E"/>
    <w:rsid w:val="006945D2"/>
    <w:rsid w:val="00694F07"/>
    <w:rsid w:val="00695D51"/>
    <w:rsid w:val="006972E4"/>
    <w:rsid w:val="006975C8"/>
    <w:rsid w:val="006A028B"/>
    <w:rsid w:val="006A03EB"/>
    <w:rsid w:val="006A34BE"/>
    <w:rsid w:val="006A6AB1"/>
    <w:rsid w:val="006A78C6"/>
    <w:rsid w:val="006B3292"/>
    <w:rsid w:val="006B4871"/>
    <w:rsid w:val="006B7B3D"/>
    <w:rsid w:val="006C03E4"/>
    <w:rsid w:val="006C0AB2"/>
    <w:rsid w:val="006C1E58"/>
    <w:rsid w:val="006C2410"/>
    <w:rsid w:val="006C244B"/>
    <w:rsid w:val="006C46FA"/>
    <w:rsid w:val="006C58F3"/>
    <w:rsid w:val="006C6CF8"/>
    <w:rsid w:val="006D33EA"/>
    <w:rsid w:val="006D4439"/>
    <w:rsid w:val="006E44BE"/>
    <w:rsid w:val="006E5EA3"/>
    <w:rsid w:val="006E7C67"/>
    <w:rsid w:val="006F09E4"/>
    <w:rsid w:val="006F2463"/>
    <w:rsid w:val="006F2B38"/>
    <w:rsid w:val="006F7318"/>
    <w:rsid w:val="006F74F3"/>
    <w:rsid w:val="006F7D7A"/>
    <w:rsid w:val="0070197D"/>
    <w:rsid w:val="00703AE8"/>
    <w:rsid w:val="00705C12"/>
    <w:rsid w:val="00705CB4"/>
    <w:rsid w:val="007073A2"/>
    <w:rsid w:val="00710E31"/>
    <w:rsid w:val="00711CC2"/>
    <w:rsid w:val="00715BAF"/>
    <w:rsid w:val="00717868"/>
    <w:rsid w:val="0072132F"/>
    <w:rsid w:val="00722198"/>
    <w:rsid w:val="00724202"/>
    <w:rsid w:val="00726FC5"/>
    <w:rsid w:val="007307C3"/>
    <w:rsid w:val="00730AD6"/>
    <w:rsid w:val="00730C26"/>
    <w:rsid w:val="00731A85"/>
    <w:rsid w:val="0073283D"/>
    <w:rsid w:val="00734367"/>
    <w:rsid w:val="00737BFB"/>
    <w:rsid w:val="007400CD"/>
    <w:rsid w:val="007404F5"/>
    <w:rsid w:val="007423C0"/>
    <w:rsid w:val="00742F72"/>
    <w:rsid w:val="007431A8"/>
    <w:rsid w:val="00743F0C"/>
    <w:rsid w:val="00747469"/>
    <w:rsid w:val="00751166"/>
    <w:rsid w:val="007544E3"/>
    <w:rsid w:val="00757AAC"/>
    <w:rsid w:val="00761674"/>
    <w:rsid w:val="00761B55"/>
    <w:rsid w:val="007620DA"/>
    <w:rsid w:val="00764AE4"/>
    <w:rsid w:val="00767FC8"/>
    <w:rsid w:val="00770B0C"/>
    <w:rsid w:val="007743E6"/>
    <w:rsid w:val="00777F18"/>
    <w:rsid w:val="007809A5"/>
    <w:rsid w:val="00780ADF"/>
    <w:rsid w:val="00786331"/>
    <w:rsid w:val="00790405"/>
    <w:rsid w:val="007924D8"/>
    <w:rsid w:val="00794BE0"/>
    <w:rsid w:val="0079692C"/>
    <w:rsid w:val="007969B2"/>
    <w:rsid w:val="00797A67"/>
    <w:rsid w:val="007A3DB8"/>
    <w:rsid w:val="007A4167"/>
    <w:rsid w:val="007A6287"/>
    <w:rsid w:val="007A7541"/>
    <w:rsid w:val="007B058F"/>
    <w:rsid w:val="007B4AA2"/>
    <w:rsid w:val="007B7328"/>
    <w:rsid w:val="007B7AB8"/>
    <w:rsid w:val="007C0436"/>
    <w:rsid w:val="007C0697"/>
    <w:rsid w:val="007C16A5"/>
    <w:rsid w:val="007C23F3"/>
    <w:rsid w:val="007C4C2A"/>
    <w:rsid w:val="007D0EEE"/>
    <w:rsid w:val="007D124D"/>
    <w:rsid w:val="007D19D7"/>
    <w:rsid w:val="007D567D"/>
    <w:rsid w:val="007E35DA"/>
    <w:rsid w:val="007E5907"/>
    <w:rsid w:val="007F09B0"/>
    <w:rsid w:val="007F43BE"/>
    <w:rsid w:val="00800282"/>
    <w:rsid w:val="00801090"/>
    <w:rsid w:val="00802064"/>
    <w:rsid w:val="008034B2"/>
    <w:rsid w:val="00803504"/>
    <w:rsid w:val="00803962"/>
    <w:rsid w:val="008047CD"/>
    <w:rsid w:val="008064FF"/>
    <w:rsid w:val="00806F10"/>
    <w:rsid w:val="00811783"/>
    <w:rsid w:val="00821322"/>
    <w:rsid w:val="00821961"/>
    <w:rsid w:val="0082420A"/>
    <w:rsid w:val="008252FD"/>
    <w:rsid w:val="0082740E"/>
    <w:rsid w:val="0083430F"/>
    <w:rsid w:val="00836501"/>
    <w:rsid w:val="00842892"/>
    <w:rsid w:val="00847AB0"/>
    <w:rsid w:val="00850859"/>
    <w:rsid w:val="00850FC2"/>
    <w:rsid w:val="00853553"/>
    <w:rsid w:val="008536E1"/>
    <w:rsid w:val="00856624"/>
    <w:rsid w:val="008575AB"/>
    <w:rsid w:val="00863DC5"/>
    <w:rsid w:val="00863F85"/>
    <w:rsid w:val="008714DA"/>
    <w:rsid w:val="00872799"/>
    <w:rsid w:val="00873543"/>
    <w:rsid w:val="0087543E"/>
    <w:rsid w:val="00876A13"/>
    <w:rsid w:val="00876E7F"/>
    <w:rsid w:val="008810C4"/>
    <w:rsid w:val="008832D8"/>
    <w:rsid w:val="008838C3"/>
    <w:rsid w:val="00884078"/>
    <w:rsid w:val="00886B46"/>
    <w:rsid w:val="00887E7E"/>
    <w:rsid w:val="00890FDD"/>
    <w:rsid w:val="0089453D"/>
    <w:rsid w:val="00897B9F"/>
    <w:rsid w:val="008A1B46"/>
    <w:rsid w:val="008A20F3"/>
    <w:rsid w:val="008A2ED2"/>
    <w:rsid w:val="008A4090"/>
    <w:rsid w:val="008A46A2"/>
    <w:rsid w:val="008B4B45"/>
    <w:rsid w:val="008B53A2"/>
    <w:rsid w:val="008B7B96"/>
    <w:rsid w:val="008C1BDE"/>
    <w:rsid w:val="008C1CFB"/>
    <w:rsid w:val="008D0B53"/>
    <w:rsid w:val="008D1CC1"/>
    <w:rsid w:val="008D38AD"/>
    <w:rsid w:val="008D4C46"/>
    <w:rsid w:val="008E1E26"/>
    <w:rsid w:val="008E32C4"/>
    <w:rsid w:val="008E3A9B"/>
    <w:rsid w:val="008E501B"/>
    <w:rsid w:val="008F27CC"/>
    <w:rsid w:val="008F531E"/>
    <w:rsid w:val="008F5BA2"/>
    <w:rsid w:val="008F69FE"/>
    <w:rsid w:val="00901D32"/>
    <w:rsid w:val="00902AA9"/>
    <w:rsid w:val="00904114"/>
    <w:rsid w:val="0090637A"/>
    <w:rsid w:val="00912442"/>
    <w:rsid w:val="009138A9"/>
    <w:rsid w:val="00913ECA"/>
    <w:rsid w:val="009156BD"/>
    <w:rsid w:val="0091678A"/>
    <w:rsid w:val="009217A6"/>
    <w:rsid w:val="00923AFF"/>
    <w:rsid w:val="0092563E"/>
    <w:rsid w:val="00925DCC"/>
    <w:rsid w:val="00925F3D"/>
    <w:rsid w:val="009264C0"/>
    <w:rsid w:val="0092723A"/>
    <w:rsid w:val="0093002B"/>
    <w:rsid w:val="00932674"/>
    <w:rsid w:val="00932806"/>
    <w:rsid w:val="009332FA"/>
    <w:rsid w:val="009353AF"/>
    <w:rsid w:val="009369B1"/>
    <w:rsid w:val="00952B7E"/>
    <w:rsid w:val="00953A59"/>
    <w:rsid w:val="00955B4B"/>
    <w:rsid w:val="00956A02"/>
    <w:rsid w:val="009627D8"/>
    <w:rsid w:val="00963844"/>
    <w:rsid w:val="009644AC"/>
    <w:rsid w:val="00965B8F"/>
    <w:rsid w:val="00966A5E"/>
    <w:rsid w:val="00966BFD"/>
    <w:rsid w:val="00967872"/>
    <w:rsid w:val="00970472"/>
    <w:rsid w:val="009729E5"/>
    <w:rsid w:val="00972D78"/>
    <w:rsid w:val="00974A47"/>
    <w:rsid w:val="00975C46"/>
    <w:rsid w:val="00976CE8"/>
    <w:rsid w:val="009809F5"/>
    <w:rsid w:val="0098365E"/>
    <w:rsid w:val="009866CC"/>
    <w:rsid w:val="00986AE8"/>
    <w:rsid w:val="00990952"/>
    <w:rsid w:val="009924F1"/>
    <w:rsid w:val="009941EE"/>
    <w:rsid w:val="0099605F"/>
    <w:rsid w:val="009A1943"/>
    <w:rsid w:val="009A2F23"/>
    <w:rsid w:val="009A30BC"/>
    <w:rsid w:val="009A52D2"/>
    <w:rsid w:val="009A6C0C"/>
    <w:rsid w:val="009B0CE4"/>
    <w:rsid w:val="009B3B26"/>
    <w:rsid w:val="009B67FC"/>
    <w:rsid w:val="009C1463"/>
    <w:rsid w:val="009C1EAE"/>
    <w:rsid w:val="009C283A"/>
    <w:rsid w:val="009C7246"/>
    <w:rsid w:val="009C790F"/>
    <w:rsid w:val="009C79EB"/>
    <w:rsid w:val="009D0079"/>
    <w:rsid w:val="009D4E3C"/>
    <w:rsid w:val="009D51AB"/>
    <w:rsid w:val="009D570E"/>
    <w:rsid w:val="009D6A25"/>
    <w:rsid w:val="009E0F63"/>
    <w:rsid w:val="009E13C8"/>
    <w:rsid w:val="009E18B9"/>
    <w:rsid w:val="009E2971"/>
    <w:rsid w:val="009E2C4B"/>
    <w:rsid w:val="009F06C6"/>
    <w:rsid w:val="009F0B87"/>
    <w:rsid w:val="009F188B"/>
    <w:rsid w:val="009F223B"/>
    <w:rsid w:val="009F2D3D"/>
    <w:rsid w:val="009F2FE3"/>
    <w:rsid w:val="009F39FC"/>
    <w:rsid w:val="009F546A"/>
    <w:rsid w:val="009F5D6B"/>
    <w:rsid w:val="009F7E16"/>
    <w:rsid w:val="00A0202B"/>
    <w:rsid w:val="00A02045"/>
    <w:rsid w:val="00A06B1D"/>
    <w:rsid w:val="00A07700"/>
    <w:rsid w:val="00A1064E"/>
    <w:rsid w:val="00A10E38"/>
    <w:rsid w:val="00A11052"/>
    <w:rsid w:val="00A117EC"/>
    <w:rsid w:val="00A17496"/>
    <w:rsid w:val="00A20BFD"/>
    <w:rsid w:val="00A229F5"/>
    <w:rsid w:val="00A2441F"/>
    <w:rsid w:val="00A2534A"/>
    <w:rsid w:val="00A26F4C"/>
    <w:rsid w:val="00A30910"/>
    <w:rsid w:val="00A30C35"/>
    <w:rsid w:val="00A310C5"/>
    <w:rsid w:val="00A32827"/>
    <w:rsid w:val="00A35C6F"/>
    <w:rsid w:val="00A43521"/>
    <w:rsid w:val="00A43A10"/>
    <w:rsid w:val="00A504A4"/>
    <w:rsid w:val="00A5241A"/>
    <w:rsid w:val="00A52903"/>
    <w:rsid w:val="00A535FB"/>
    <w:rsid w:val="00A54DEB"/>
    <w:rsid w:val="00A55159"/>
    <w:rsid w:val="00A55380"/>
    <w:rsid w:val="00A569D6"/>
    <w:rsid w:val="00A57896"/>
    <w:rsid w:val="00A66D66"/>
    <w:rsid w:val="00A71DA0"/>
    <w:rsid w:val="00A724C3"/>
    <w:rsid w:val="00A7372C"/>
    <w:rsid w:val="00A76C3F"/>
    <w:rsid w:val="00A84F2D"/>
    <w:rsid w:val="00A8507C"/>
    <w:rsid w:val="00A85EED"/>
    <w:rsid w:val="00A865A5"/>
    <w:rsid w:val="00A86BCE"/>
    <w:rsid w:val="00A86BFC"/>
    <w:rsid w:val="00A90882"/>
    <w:rsid w:val="00AA190D"/>
    <w:rsid w:val="00AA2D17"/>
    <w:rsid w:val="00AA3F4F"/>
    <w:rsid w:val="00AA6E62"/>
    <w:rsid w:val="00AB1E65"/>
    <w:rsid w:val="00AB273A"/>
    <w:rsid w:val="00AB3818"/>
    <w:rsid w:val="00AB6E4A"/>
    <w:rsid w:val="00AC32EF"/>
    <w:rsid w:val="00AC3F46"/>
    <w:rsid w:val="00AC5AE6"/>
    <w:rsid w:val="00AD162B"/>
    <w:rsid w:val="00AD32FA"/>
    <w:rsid w:val="00AD3DFA"/>
    <w:rsid w:val="00AD5A8B"/>
    <w:rsid w:val="00AD60E3"/>
    <w:rsid w:val="00AE30EA"/>
    <w:rsid w:val="00AE49E8"/>
    <w:rsid w:val="00AE506F"/>
    <w:rsid w:val="00AE51C4"/>
    <w:rsid w:val="00AF2046"/>
    <w:rsid w:val="00AF42A2"/>
    <w:rsid w:val="00AF564F"/>
    <w:rsid w:val="00AF7E75"/>
    <w:rsid w:val="00B003C4"/>
    <w:rsid w:val="00B027CC"/>
    <w:rsid w:val="00B03234"/>
    <w:rsid w:val="00B04629"/>
    <w:rsid w:val="00B04F9D"/>
    <w:rsid w:val="00B06D43"/>
    <w:rsid w:val="00B07E70"/>
    <w:rsid w:val="00B11575"/>
    <w:rsid w:val="00B120DF"/>
    <w:rsid w:val="00B12105"/>
    <w:rsid w:val="00B161C6"/>
    <w:rsid w:val="00B1715A"/>
    <w:rsid w:val="00B20CB4"/>
    <w:rsid w:val="00B2246C"/>
    <w:rsid w:val="00B301DE"/>
    <w:rsid w:val="00B34FEF"/>
    <w:rsid w:val="00B35DA5"/>
    <w:rsid w:val="00B36066"/>
    <w:rsid w:val="00B37A65"/>
    <w:rsid w:val="00B40328"/>
    <w:rsid w:val="00B42EE5"/>
    <w:rsid w:val="00B43FAC"/>
    <w:rsid w:val="00B44B34"/>
    <w:rsid w:val="00B463DD"/>
    <w:rsid w:val="00B47858"/>
    <w:rsid w:val="00B51740"/>
    <w:rsid w:val="00B53DA0"/>
    <w:rsid w:val="00B55B37"/>
    <w:rsid w:val="00B632E8"/>
    <w:rsid w:val="00B63F6A"/>
    <w:rsid w:val="00B6551B"/>
    <w:rsid w:val="00B65FB6"/>
    <w:rsid w:val="00B712F2"/>
    <w:rsid w:val="00B71FF8"/>
    <w:rsid w:val="00B728BA"/>
    <w:rsid w:val="00B74E58"/>
    <w:rsid w:val="00B7710A"/>
    <w:rsid w:val="00B80F48"/>
    <w:rsid w:val="00B81CF1"/>
    <w:rsid w:val="00B81D76"/>
    <w:rsid w:val="00B81EE0"/>
    <w:rsid w:val="00B9002A"/>
    <w:rsid w:val="00B902D5"/>
    <w:rsid w:val="00B90BF0"/>
    <w:rsid w:val="00B91825"/>
    <w:rsid w:val="00B9271E"/>
    <w:rsid w:val="00B932F3"/>
    <w:rsid w:val="00B944EA"/>
    <w:rsid w:val="00BA108F"/>
    <w:rsid w:val="00BA25E7"/>
    <w:rsid w:val="00BA35DD"/>
    <w:rsid w:val="00BA394E"/>
    <w:rsid w:val="00BA3C5D"/>
    <w:rsid w:val="00BA4CE6"/>
    <w:rsid w:val="00BA58AB"/>
    <w:rsid w:val="00BA67F2"/>
    <w:rsid w:val="00BA74CA"/>
    <w:rsid w:val="00BA74EA"/>
    <w:rsid w:val="00BB22B8"/>
    <w:rsid w:val="00BB3D5B"/>
    <w:rsid w:val="00BB5636"/>
    <w:rsid w:val="00BB5762"/>
    <w:rsid w:val="00BB5F30"/>
    <w:rsid w:val="00BB7D93"/>
    <w:rsid w:val="00BC25F4"/>
    <w:rsid w:val="00BC30EF"/>
    <w:rsid w:val="00BC3B66"/>
    <w:rsid w:val="00BC6630"/>
    <w:rsid w:val="00BC7F92"/>
    <w:rsid w:val="00BD08B5"/>
    <w:rsid w:val="00BD29FE"/>
    <w:rsid w:val="00BD3270"/>
    <w:rsid w:val="00BD76AE"/>
    <w:rsid w:val="00BE3952"/>
    <w:rsid w:val="00BE4790"/>
    <w:rsid w:val="00BE54E7"/>
    <w:rsid w:val="00BE6427"/>
    <w:rsid w:val="00BE7907"/>
    <w:rsid w:val="00BF137D"/>
    <w:rsid w:val="00BF6FA9"/>
    <w:rsid w:val="00BF759B"/>
    <w:rsid w:val="00C03F38"/>
    <w:rsid w:val="00C04045"/>
    <w:rsid w:val="00C04E82"/>
    <w:rsid w:val="00C0683E"/>
    <w:rsid w:val="00C1079F"/>
    <w:rsid w:val="00C10E59"/>
    <w:rsid w:val="00C11864"/>
    <w:rsid w:val="00C1298E"/>
    <w:rsid w:val="00C130F9"/>
    <w:rsid w:val="00C165BE"/>
    <w:rsid w:val="00C17AE6"/>
    <w:rsid w:val="00C20284"/>
    <w:rsid w:val="00C20BDD"/>
    <w:rsid w:val="00C20EFA"/>
    <w:rsid w:val="00C2105C"/>
    <w:rsid w:val="00C210BF"/>
    <w:rsid w:val="00C22B4C"/>
    <w:rsid w:val="00C2533B"/>
    <w:rsid w:val="00C272BF"/>
    <w:rsid w:val="00C32595"/>
    <w:rsid w:val="00C32C48"/>
    <w:rsid w:val="00C34215"/>
    <w:rsid w:val="00C36C8F"/>
    <w:rsid w:val="00C37E30"/>
    <w:rsid w:val="00C43093"/>
    <w:rsid w:val="00C432D3"/>
    <w:rsid w:val="00C45930"/>
    <w:rsid w:val="00C46A0C"/>
    <w:rsid w:val="00C5042C"/>
    <w:rsid w:val="00C51B6F"/>
    <w:rsid w:val="00C51CA7"/>
    <w:rsid w:val="00C524BD"/>
    <w:rsid w:val="00C54554"/>
    <w:rsid w:val="00C5659F"/>
    <w:rsid w:val="00C57AAA"/>
    <w:rsid w:val="00C61D23"/>
    <w:rsid w:val="00C62259"/>
    <w:rsid w:val="00C6352B"/>
    <w:rsid w:val="00C63E50"/>
    <w:rsid w:val="00C64027"/>
    <w:rsid w:val="00C65AB1"/>
    <w:rsid w:val="00C71E9F"/>
    <w:rsid w:val="00C724F0"/>
    <w:rsid w:val="00C7296A"/>
    <w:rsid w:val="00C757BD"/>
    <w:rsid w:val="00C76233"/>
    <w:rsid w:val="00C77321"/>
    <w:rsid w:val="00C82A11"/>
    <w:rsid w:val="00C85AD7"/>
    <w:rsid w:val="00C871A8"/>
    <w:rsid w:val="00C87215"/>
    <w:rsid w:val="00C914FE"/>
    <w:rsid w:val="00C94891"/>
    <w:rsid w:val="00C95895"/>
    <w:rsid w:val="00C9609A"/>
    <w:rsid w:val="00C964C4"/>
    <w:rsid w:val="00CA114C"/>
    <w:rsid w:val="00CB06C4"/>
    <w:rsid w:val="00CB33E6"/>
    <w:rsid w:val="00CB3BF2"/>
    <w:rsid w:val="00CB6CEA"/>
    <w:rsid w:val="00CB74FB"/>
    <w:rsid w:val="00CB7C32"/>
    <w:rsid w:val="00CC4A55"/>
    <w:rsid w:val="00CD0963"/>
    <w:rsid w:val="00CD1AC6"/>
    <w:rsid w:val="00CD2437"/>
    <w:rsid w:val="00CE106F"/>
    <w:rsid w:val="00CE4C1D"/>
    <w:rsid w:val="00CE4E8E"/>
    <w:rsid w:val="00CE610E"/>
    <w:rsid w:val="00CF157A"/>
    <w:rsid w:val="00CF2303"/>
    <w:rsid w:val="00CF2488"/>
    <w:rsid w:val="00CF3534"/>
    <w:rsid w:val="00CF50C3"/>
    <w:rsid w:val="00CF5F6D"/>
    <w:rsid w:val="00D0081B"/>
    <w:rsid w:val="00D01DE9"/>
    <w:rsid w:val="00D023AF"/>
    <w:rsid w:val="00D05348"/>
    <w:rsid w:val="00D05809"/>
    <w:rsid w:val="00D0580E"/>
    <w:rsid w:val="00D06177"/>
    <w:rsid w:val="00D1133C"/>
    <w:rsid w:val="00D14084"/>
    <w:rsid w:val="00D1690E"/>
    <w:rsid w:val="00D21ABF"/>
    <w:rsid w:val="00D21C0B"/>
    <w:rsid w:val="00D22505"/>
    <w:rsid w:val="00D24D17"/>
    <w:rsid w:val="00D25389"/>
    <w:rsid w:val="00D257D5"/>
    <w:rsid w:val="00D27BE4"/>
    <w:rsid w:val="00D30065"/>
    <w:rsid w:val="00D32A6B"/>
    <w:rsid w:val="00D337D2"/>
    <w:rsid w:val="00D33DF0"/>
    <w:rsid w:val="00D34000"/>
    <w:rsid w:val="00D351D7"/>
    <w:rsid w:val="00D36897"/>
    <w:rsid w:val="00D368BB"/>
    <w:rsid w:val="00D36F66"/>
    <w:rsid w:val="00D40D3F"/>
    <w:rsid w:val="00D42B69"/>
    <w:rsid w:val="00D42BD8"/>
    <w:rsid w:val="00D44DD1"/>
    <w:rsid w:val="00D45330"/>
    <w:rsid w:val="00D469A4"/>
    <w:rsid w:val="00D475A1"/>
    <w:rsid w:val="00D50E7D"/>
    <w:rsid w:val="00D515D5"/>
    <w:rsid w:val="00D52297"/>
    <w:rsid w:val="00D52A19"/>
    <w:rsid w:val="00D52AB3"/>
    <w:rsid w:val="00D56951"/>
    <w:rsid w:val="00D56B1B"/>
    <w:rsid w:val="00D574FC"/>
    <w:rsid w:val="00D61413"/>
    <w:rsid w:val="00D63646"/>
    <w:rsid w:val="00D65326"/>
    <w:rsid w:val="00D655E7"/>
    <w:rsid w:val="00D66216"/>
    <w:rsid w:val="00D67F9A"/>
    <w:rsid w:val="00D71481"/>
    <w:rsid w:val="00D71B73"/>
    <w:rsid w:val="00D71BEB"/>
    <w:rsid w:val="00D75730"/>
    <w:rsid w:val="00D75BFB"/>
    <w:rsid w:val="00D82DF3"/>
    <w:rsid w:val="00D82E77"/>
    <w:rsid w:val="00D92D3B"/>
    <w:rsid w:val="00D933A6"/>
    <w:rsid w:val="00D93650"/>
    <w:rsid w:val="00D93FFC"/>
    <w:rsid w:val="00D94A75"/>
    <w:rsid w:val="00DA2BF4"/>
    <w:rsid w:val="00DA57A5"/>
    <w:rsid w:val="00DA6F51"/>
    <w:rsid w:val="00DB0BE4"/>
    <w:rsid w:val="00DB12A9"/>
    <w:rsid w:val="00DB6783"/>
    <w:rsid w:val="00DB6F7B"/>
    <w:rsid w:val="00DC07F9"/>
    <w:rsid w:val="00DC0C6B"/>
    <w:rsid w:val="00DC1A17"/>
    <w:rsid w:val="00DC77AA"/>
    <w:rsid w:val="00DD055D"/>
    <w:rsid w:val="00DD48AC"/>
    <w:rsid w:val="00DD7A96"/>
    <w:rsid w:val="00DE08C0"/>
    <w:rsid w:val="00DE47EA"/>
    <w:rsid w:val="00DE6242"/>
    <w:rsid w:val="00DF10DC"/>
    <w:rsid w:val="00DF45EF"/>
    <w:rsid w:val="00DF6915"/>
    <w:rsid w:val="00DF74CE"/>
    <w:rsid w:val="00E004FB"/>
    <w:rsid w:val="00E00B34"/>
    <w:rsid w:val="00E02B42"/>
    <w:rsid w:val="00E02F69"/>
    <w:rsid w:val="00E06F07"/>
    <w:rsid w:val="00E11A7C"/>
    <w:rsid w:val="00E14299"/>
    <w:rsid w:val="00E16701"/>
    <w:rsid w:val="00E20357"/>
    <w:rsid w:val="00E20431"/>
    <w:rsid w:val="00E20954"/>
    <w:rsid w:val="00E212C7"/>
    <w:rsid w:val="00E225D2"/>
    <w:rsid w:val="00E2321B"/>
    <w:rsid w:val="00E2420F"/>
    <w:rsid w:val="00E24A87"/>
    <w:rsid w:val="00E270BA"/>
    <w:rsid w:val="00E3220D"/>
    <w:rsid w:val="00E33EE7"/>
    <w:rsid w:val="00E348E1"/>
    <w:rsid w:val="00E3756D"/>
    <w:rsid w:val="00E40188"/>
    <w:rsid w:val="00E44ADD"/>
    <w:rsid w:val="00E45972"/>
    <w:rsid w:val="00E46423"/>
    <w:rsid w:val="00E51DAF"/>
    <w:rsid w:val="00E5472D"/>
    <w:rsid w:val="00E558DE"/>
    <w:rsid w:val="00E55CBB"/>
    <w:rsid w:val="00E564B7"/>
    <w:rsid w:val="00E57537"/>
    <w:rsid w:val="00E61695"/>
    <w:rsid w:val="00E616E8"/>
    <w:rsid w:val="00E61895"/>
    <w:rsid w:val="00E649D4"/>
    <w:rsid w:val="00E64F1A"/>
    <w:rsid w:val="00E656EC"/>
    <w:rsid w:val="00E663C0"/>
    <w:rsid w:val="00E66C96"/>
    <w:rsid w:val="00E70891"/>
    <w:rsid w:val="00E72F4A"/>
    <w:rsid w:val="00E73493"/>
    <w:rsid w:val="00E74EF4"/>
    <w:rsid w:val="00E753EC"/>
    <w:rsid w:val="00E779B5"/>
    <w:rsid w:val="00E905A6"/>
    <w:rsid w:val="00E96ED4"/>
    <w:rsid w:val="00E97382"/>
    <w:rsid w:val="00EA3752"/>
    <w:rsid w:val="00EA44DE"/>
    <w:rsid w:val="00EA5211"/>
    <w:rsid w:val="00EA5FC7"/>
    <w:rsid w:val="00EA7407"/>
    <w:rsid w:val="00EB0DC6"/>
    <w:rsid w:val="00EB2D16"/>
    <w:rsid w:val="00EB5741"/>
    <w:rsid w:val="00EC495C"/>
    <w:rsid w:val="00EC5B6E"/>
    <w:rsid w:val="00EC68D7"/>
    <w:rsid w:val="00EC68E2"/>
    <w:rsid w:val="00ED0A61"/>
    <w:rsid w:val="00ED4DE0"/>
    <w:rsid w:val="00ED703D"/>
    <w:rsid w:val="00EE1717"/>
    <w:rsid w:val="00EE34E3"/>
    <w:rsid w:val="00EE3F7B"/>
    <w:rsid w:val="00EF34F5"/>
    <w:rsid w:val="00EF42E9"/>
    <w:rsid w:val="00EF4C3C"/>
    <w:rsid w:val="00EF74AB"/>
    <w:rsid w:val="00F0409A"/>
    <w:rsid w:val="00F066F7"/>
    <w:rsid w:val="00F10E72"/>
    <w:rsid w:val="00F13085"/>
    <w:rsid w:val="00F1368C"/>
    <w:rsid w:val="00F138F5"/>
    <w:rsid w:val="00F14AA1"/>
    <w:rsid w:val="00F15A14"/>
    <w:rsid w:val="00F16C97"/>
    <w:rsid w:val="00F227D4"/>
    <w:rsid w:val="00F238E5"/>
    <w:rsid w:val="00F23971"/>
    <w:rsid w:val="00F25FD9"/>
    <w:rsid w:val="00F26CD5"/>
    <w:rsid w:val="00F304B3"/>
    <w:rsid w:val="00F32D37"/>
    <w:rsid w:val="00F32DB7"/>
    <w:rsid w:val="00F37B57"/>
    <w:rsid w:val="00F41288"/>
    <w:rsid w:val="00F47DEE"/>
    <w:rsid w:val="00F52119"/>
    <w:rsid w:val="00F52850"/>
    <w:rsid w:val="00F52C92"/>
    <w:rsid w:val="00F5504A"/>
    <w:rsid w:val="00F613E9"/>
    <w:rsid w:val="00F614D0"/>
    <w:rsid w:val="00F66B18"/>
    <w:rsid w:val="00F67430"/>
    <w:rsid w:val="00F709BA"/>
    <w:rsid w:val="00F777B3"/>
    <w:rsid w:val="00F9404F"/>
    <w:rsid w:val="00F94E85"/>
    <w:rsid w:val="00F95BFC"/>
    <w:rsid w:val="00F962DD"/>
    <w:rsid w:val="00FA122D"/>
    <w:rsid w:val="00FA167C"/>
    <w:rsid w:val="00FA3848"/>
    <w:rsid w:val="00FA44BE"/>
    <w:rsid w:val="00FA63C3"/>
    <w:rsid w:val="00FA6C21"/>
    <w:rsid w:val="00FB1387"/>
    <w:rsid w:val="00FB2201"/>
    <w:rsid w:val="00FB2EB3"/>
    <w:rsid w:val="00FB3A5B"/>
    <w:rsid w:val="00FB3F05"/>
    <w:rsid w:val="00FB4ED1"/>
    <w:rsid w:val="00FB5D39"/>
    <w:rsid w:val="00FB607F"/>
    <w:rsid w:val="00FB6743"/>
    <w:rsid w:val="00FB6E2A"/>
    <w:rsid w:val="00FC1967"/>
    <w:rsid w:val="00FD0CFE"/>
    <w:rsid w:val="00FD2C1B"/>
    <w:rsid w:val="00FD753A"/>
    <w:rsid w:val="00FE01D0"/>
    <w:rsid w:val="00FE0844"/>
    <w:rsid w:val="00FE0EBA"/>
    <w:rsid w:val="00FE4A52"/>
    <w:rsid w:val="00FE4D79"/>
    <w:rsid w:val="00FE691E"/>
    <w:rsid w:val="00FE78E7"/>
    <w:rsid w:val="00FF01BE"/>
    <w:rsid w:val="00FF0561"/>
    <w:rsid w:val="00FF0B0F"/>
    <w:rsid w:val="00FF104A"/>
    <w:rsid w:val="00FF166D"/>
    <w:rsid w:val="00FF4625"/>
    <w:rsid w:val="00FF477F"/>
    <w:rsid w:val="00FF5D13"/>
    <w:rsid w:val="24A79D4D"/>
    <w:rsid w:val="47E53A2B"/>
    <w:rsid w:val="596A9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D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BAF"/>
    <w:pPr>
      <w:jc w:val="both"/>
    </w:pPr>
    <w:rPr>
      <w:rFonts w:cs="Arial"/>
      <w:sz w:val="24"/>
    </w:rPr>
  </w:style>
  <w:style w:type="paragraph" w:styleId="Heading1">
    <w:name w:val="heading 1"/>
    <w:aliases w:val="Heading - Recommendations"/>
    <w:basedOn w:val="NoSpacing"/>
    <w:next w:val="Normal"/>
    <w:link w:val="Heading1Char"/>
    <w:uiPriority w:val="9"/>
    <w:qFormat/>
    <w:rsid w:val="000D5446"/>
    <w:pPr>
      <w:outlineLvl w:val="0"/>
    </w:pPr>
  </w:style>
  <w:style w:type="paragraph" w:styleId="Heading2">
    <w:name w:val="heading 2"/>
    <w:aliases w:val="Headings"/>
    <w:basedOn w:val="NoSpacing"/>
    <w:next w:val="Normal"/>
    <w:link w:val="Heading2Char"/>
    <w:uiPriority w:val="9"/>
    <w:unhideWhenUsed/>
    <w:qFormat/>
    <w:rsid w:val="00761674"/>
    <w:pPr>
      <w:ind w:left="360" w:hanging="360"/>
      <w:jc w:val="both"/>
      <w:outlineLvl w:val="1"/>
    </w:pPr>
    <w:rPr>
      <w:sz w:val="24"/>
    </w:rPr>
  </w:style>
  <w:style w:type="paragraph" w:styleId="Heading3">
    <w:name w:val="heading 3"/>
    <w:basedOn w:val="Normal"/>
    <w:next w:val="Normal"/>
    <w:link w:val="Heading3Char"/>
    <w:uiPriority w:val="9"/>
    <w:semiHidden/>
    <w:unhideWhenUsed/>
    <w:rsid w:val="000035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
    <w:basedOn w:val="Normal"/>
    <w:link w:val="ListParagraphChar"/>
    <w:uiPriority w:val="34"/>
    <w:qFormat/>
    <w:rsid w:val="00D655E7"/>
    <w:pPr>
      <w:numPr>
        <w:numId w:val="11"/>
      </w:numPr>
      <w:contextualSpacing/>
    </w:pPr>
  </w:style>
  <w:style w:type="character" w:styleId="PlaceholderText">
    <w:name w:val="Placeholder Text"/>
    <w:basedOn w:val="DefaultParagraphFont"/>
    <w:uiPriority w:val="99"/>
    <w:semiHidden/>
    <w:rsid w:val="001E358A"/>
    <w:rPr>
      <w:color w:val="808080"/>
    </w:rPr>
  </w:style>
  <w:style w:type="paragraph" w:styleId="BalloonText">
    <w:name w:val="Balloon Text"/>
    <w:basedOn w:val="Normal"/>
    <w:link w:val="BalloonTextChar"/>
    <w:uiPriority w:val="99"/>
    <w:semiHidden/>
    <w:unhideWhenUsed/>
    <w:rsid w:val="001E35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8A"/>
    <w:rPr>
      <w:rFonts w:ascii="Tahoma" w:hAnsi="Tahoma" w:cs="Tahoma"/>
      <w:sz w:val="16"/>
      <w:szCs w:val="16"/>
    </w:rPr>
  </w:style>
  <w:style w:type="paragraph" w:styleId="NoSpacing">
    <w:name w:val="No Spacing"/>
    <w:aliases w:val="Recommendations"/>
    <w:basedOn w:val="Header"/>
    <w:link w:val="NoSpacingChar"/>
    <w:uiPriority w:val="1"/>
    <w:qFormat/>
    <w:rsid w:val="00421257"/>
    <w:pPr>
      <w:tabs>
        <w:tab w:val="left" w:pos="1764"/>
      </w:tabs>
      <w:ind w:left="-426"/>
      <w:jc w:val="center"/>
    </w:pPr>
    <w:rPr>
      <w:rFonts w:cstheme="minorBidi"/>
      <w:b/>
      <w:bCs/>
      <w:color w:val="215868"/>
      <w:sz w:val="32"/>
      <w:szCs w:val="32"/>
    </w:rPr>
  </w:style>
  <w:style w:type="character" w:customStyle="1" w:styleId="Heading2Char">
    <w:name w:val="Heading 2 Char"/>
    <w:aliases w:val="Headings Char"/>
    <w:basedOn w:val="DefaultParagraphFont"/>
    <w:link w:val="Heading2"/>
    <w:uiPriority w:val="9"/>
    <w:rsid w:val="00761674"/>
    <w:rPr>
      <w:rFonts w:cs="Arial"/>
      <w:b/>
      <w:sz w:val="24"/>
    </w:rPr>
  </w:style>
  <w:style w:type="character" w:customStyle="1" w:styleId="Heading1Char">
    <w:name w:val="Heading 1 Char"/>
    <w:aliases w:val="Heading - Recommendations Char"/>
    <w:basedOn w:val="DefaultParagraphFont"/>
    <w:link w:val="Heading1"/>
    <w:uiPriority w:val="9"/>
    <w:rsid w:val="000D5446"/>
    <w:rPr>
      <w:b/>
      <w:bCs/>
      <w:color w:val="215868"/>
      <w:sz w:val="32"/>
      <w:szCs w:val="32"/>
    </w:rPr>
  </w:style>
  <w:style w:type="character" w:styleId="BookTitle">
    <w:name w:val="Book Title"/>
    <w:aliases w:val="Centre Align"/>
    <w:uiPriority w:val="33"/>
    <w:qFormat/>
    <w:rsid w:val="0028655A"/>
  </w:style>
  <w:style w:type="character" w:styleId="IntenseReference">
    <w:name w:val="Intense Reference"/>
    <w:aliases w:val="Right Align"/>
    <w:uiPriority w:val="32"/>
    <w:qFormat/>
    <w:rsid w:val="0028655A"/>
  </w:style>
  <w:style w:type="character" w:styleId="SubtleReference">
    <w:name w:val="Subtle Reference"/>
    <w:aliases w:val="Paper Title"/>
    <w:uiPriority w:val="31"/>
    <w:qFormat/>
    <w:rsid w:val="004E777A"/>
    <w:rPr>
      <w:b/>
    </w:rPr>
  </w:style>
  <w:style w:type="character" w:styleId="SubtleEmphasis">
    <w:name w:val="Subtle Emphasis"/>
    <w:aliases w:val="Attachments"/>
    <w:uiPriority w:val="19"/>
    <w:qFormat/>
    <w:rsid w:val="0028655A"/>
  </w:style>
  <w:style w:type="character" w:styleId="Emphasis">
    <w:name w:val="Emphasis"/>
    <w:aliases w:val="Contact Heading"/>
    <w:basedOn w:val="SubtleEmphasis"/>
    <w:uiPriority w:val="20"/>
    <w:qFormat/>
    <w:rsid w:val="002A4FD2"/>
    <w:rPr>
      <w:sz w:val="18"/>
    </w:rPr>
  </w:style>
  <w:style w:type="character" w:styleId="IntenseEmphasis">
    <w:name w:val="Intense Emphasis"/>
    <w:aliases w:val="Contact List"/>
    <w:uiPriority w:val="21"/>
    <w:qFormat/>
    <w:rsid w:val="002A4FD2"/>
    <w:rPr>
      <w:sz w:val="18"/>
    </w:rPr>
  </w:style>
  <w:style w:type="paragraph" w:styleId="Header">
    <w:name w:val="header"/>
    <w:basedOn w:val="Normal"/>
    <w:link w:val="HeaderChar"/>
    <w:uiPriority w:val="99"/>
    <w:unhideWhenUsed/>
    <w:rsid w:val="00003580"/>
    <w:pPr>
      <w:tabs>
        <w:tab w:val="center" w:pos="4513"/>
        <w:tab w:val="right" w:pos="9026"/>
      </w:tabs>
      <w:spacing w:after="0"/>
    </w:pPr>
  </w:style>
  <w:style w:type="character" w:customStyle="1" w:styleId="HeaderChar">
    <w:name w:val="Header Char"/>
    <w:basedOn w:val="DefaultParagraphFont"/>
    <w:link w:val="Header"/>
    <w:uiPriority w:val="99"/>
    <w:rsid w:val="00003580"/>
    <w:rPr>
      <w:rFonts w:cs="Arial"/>
      <w:sz w:val="24"/>
    </w:rPr>
  </w:style>
  <w:style w:type="paragraph" w:styleId="Footer">
    <w:name w:val="footer"/>
    <w:basedOn w:val="Normal"/>
    <w:link w:val="FooterChar"/>
    <w:uiPriority w:val="99"/>
    <w:unhideWhenUsed/>
    <w:rsid w:val="00003580"/>
    <w:pPr>
      <w:tabs>
        <w:tab w:val="center" w:pos="4513"/>
        <w:tab w:val="right" w:pos="9026"/>
      </w:tabs>
      <w:spacing w:after="0"/>
    </w:pPr>
  </w:style>
  <w:style w:type="character" w:customStyle="1" w:styleId="FooterChar">
    <w:name w:val="Footer Char"/>
    <w:basedOn w:val="DefaultParagraphFont"/>
    <w:link w:val="Footer"/>
    <w:uiPriority w:val="99"/>
    <w:rsid w:val="00003580"/>
    <w:rPr>
      <w:rFonts w:cs="Arial"/>
      <w:sz w:val="24"/>
    </w:rPr>
  </w:style>
  <w:style w:type="character" w:customStyle="1" w:styleId="Heading3Char">
    <w:name w:val="Heading 3 Char"/>
    <w:basedOn w:val="DefaultParagraphFont"/>
    <w:link w:val="Heading3"/>
    <w:uiPriority w:val="9"/>
    <w:semiHidden/>
    <w:rsid w:val="00003580"/>
    <w:rPr>
      <w:rFonts w:asciiTheme="majorHAnsi" w:eastAsiaTheme="majorEastAsia" w:hAnsiTheme="majorHAnsi" w:cstheme="majorBidi"/>
      <w:b/>
      <w:bCs/>
      <w:color w:val="4F81BD" w:themeColor="accent1"/>
      <w:sz w:val="24"/>
    </w:rPr>
  </w:style>
  <w:style w:type="paragraph" w:styleId="BodyTextIndent3">
    <w:name w:val="Body Text Indent 3"/>
    <w:basedOn w:val="Normal"/>
    <w:link w:val="BodyTextIndent3Char"/>
    <w:uiPriority w:val="99"/>
    <w:semiHidden/>
    <w:unhideWhenUsed/>
    <w:rsid w:val="00003580"/>
    <w:pPr>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003580"/>
    <w:rPr>
      <w:rFonts w:ascii="Times New Roman" w:hAnsi="Times New Roman" w:cs="Times New Roman"/>
      <w:sz w:val="16"/>
      <w:szCs w:val="16"/>
    </w:rPr>
  </w:style>
  <w:style w:type="character" w:styleId="Strong">
    <w:name w:val="Strong"/>
    <w:aliases w:val="Template info"/>
    <w:uiPriority w:val="22"/>
    <w:qFormat/>
    <w:rsid w:val="00003580"/>
    <w:rPr>
      <w:rFonts w:asciiTheme="minorHAnsi" w:hAnsiTheme="minorHAnsi"/>
      <w:color w:val="548DD4"/>
      <w:sz w:val="18"/>
      <w:szCs w:val="24"/>
      <w:lang w:val="en-US"/>
    </w:rPr>
  </w:style>
  <w:style w:type="character" w:customStyle="1" w:styleId="NoSpacingChar">
    <w:name w:val="No Spacing Char"/>
    <w:aliases w:val="Recommendations Char"/>
    <w:basedOn w:val="DefaultParagraphFont"/>
    <w:link w:val="NoSpacing"/>
    <w:uiPriority w:val="1"/>
    <w:rsid w:val="00421257"/>
    <w:rPr>
      <w:b/>
      <w:bCs/>
      <w:color w:val="215868"/>
      <w:sz w:val="32"/>
      <w:szCs w:val="32"/>
    </w:rPr>
  </w:style>
  <w:style w:type="paragraph" w:styleId="List">
    <w:name w:val="List"/>
    <w:basedOn w:val="Normal"/>
    <w:uiPriority w:val="99"/>
    <w:semiHidden/>
    <w:unhideWhenUsed/>
    <w:rsid w:val="00F5504A"/>
    <w:pPr>
      <w:ind w:left="283" w:hanging="283"/>
      <w:contextualSpacing/>
    </w:pPr>
  </w:style>
  <w:style w:type="paragraph" w:styleId="ListContinue">
    <w:name w:val="List Continue"/>
    <w:basedOn w:val="Normal"/>
    <w:uiPriority w:val="99"/>
    <w:semiHidden/>
    <w:unhideWhenUsed/>
    <w:rsid w:val="00F5504A"/>
    <w:pPr>
      <w:ind w:left="283"/>
      <w:contextualSpacing/>
    </w:pPr>
  </w:style>
  <w:style w:type="paragraph" w:styleId="IntenseQuote">
    <w:name w:val="Intense Quote"/>
    <w:basedOn w:val="Normal"/>
    <w:next w:val="Normal"/>
    <w:link w:val="IntenseQuoteChar"/>
    <w:uiPriority w:val="30"/>
    <w:qFormat/>
    <w:rsid w:val="00D52AB3"/>
    <w:rPr>
      <w:bCs/>
      <w:iCs/>
    </w:rPr>
  </w:style>
  <w:style w:type="character" w:customStyle="1" w:styleId="IntenseQuoteChar">
    <w:name w:val="Intense Quote Char"/>
    <w:basedOn w:val="DefaultParagraphFont"/>
    <w:link w:val="IntenseQuote"/>
    <w:uiPriority w:val="30"/>
    <w:rsid w:val="00D52AB3"/>
    <w:rPr>
      <w:rFonts w:cs="Arial"/>
      <w:bCs/>
      <w:iCs/>
      <w:sz w:val="24"/>
    </w:rPr>
  </w:style>
  <w:style w:type="character" w:styleId="CommentReference">
    <w:name w:val="annotation reference"/>
    <w:basedOn w:val="DefaultParagraphFont"/>
    <w:uiPriority w:val="99"/>
    <w:semiHidden/>
    <w:unhideWhenUsed/>
    <w:rsid w:val="00E06F07"/>
    <w:rPr>
      <w:sz w:val="16"/>
      <w:szCs w:val="16"/>
    </w:rPr>
  </w:style>
  <w:style w:type="paragraph" w:styleId="CommentText">
    <w:name w:val="annotation text"/>
    <w:basedOn w:val="Normal"/>
    <w:link w:val="CommentTextChar"/>
    <w:uiPriority w:val="99"/>
    <w:unhideWhenUsed/>
    <w:rsid w:val="00E06F07"/>
    <w:rPr>
      <w:sz w:val="20"/>
      <w:szCs w:val="20"/>
    </w:rPr>
  </w:style>
  <w:style w:type="character" w:customStyle="1" w:styleId="CommentTextChar">
    <w:name w:val="Comment Text Char"/>
    <w:basedOn w:val="DefaultParagraphFont"/>
    <w:link w:val="CommentText"/>
    <w:uiPriority w:val="99"/>
    <w:rsid w:val="00E06F07"/>
    <w:rPr>
      <w:rFonts w:cs="Arial"/>
      <w:sz w:val="20"/>
      <w:szCs w:val="20"/>
    </w:rPr>
  </w:style>
  <w:style w:type="paragraph" w:styleId="CommentSubject">
    <w:name w:val="annotation subject"/>
    <w:basedOn w:val="CommentText"/>
    <w:next w:val="CommentText"/>
    <w:link w:val="CommentSubjectChar"/>
    <w:uiPriority w:val="99"/>
    <w:semiHidden/>
    <w:unhideWhenUsed/>
    <w:rsid w:val="00E06F07"/>
    <w:rPr>
      <w:b/>
      <w:bCs/>
    </w:rPr>
  </w:style>
  <w:style w:type="character" w:customStyle="1" w:styleId="CommentSubjectChar">
    <w:name w:val="Comment Subject Char"/>
    <w:basedOn w:val="CommentTextChar"/>
    <w:link w:val="CommentSubject"/>
    <w:uiPriority w:val="99"/>
    <w:semiHidden/>
    <w:rsid w:val="00E06F07"/>
    <w:rPr>
      <w:rFonts w:cs="Arial"/>
      <w:b/>
      <w:bCs/>
      <w:sz w:val="20"/>
      <w:szCs w:val="20"/>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99"/>
    <w:qFormat/>
    <w:locked/>
    <w:rsid w:val="00561E49"/>
    <w:rPr>
      <w:rFonts w:cs="Arial"/>
      <w:sz w:val="24"/>
    </w:rPr>
  </w:style>
  <w:style w:type="paragraph" w:styleId="NormalWeb">
    <w:name w:val="Normal (Web)"/>
    <w:basedOn w:val="Normal"/>
    <w:uiPriority w:val="99"/>
    <w:unhideWhenUsed/>
    <w:rsid w:val="000F5F50"/>
    <w:pPr>
      <w:spacing w:before="100" w:beforeAutospacing="1" w:after="100" w:afterAutospacing="1"/>
      <w:jc w:val="left"/>
    </w:pPr>
    <w:rPr>
      <w:rFonts w:ascii="Times New Roman" w:eastAsiaTheme="minorEastAsia" w:hAnsi="Times New Roman" w:cs="Times New Roman"/>
      <w:szCs w:val="24"/>
      <w:lang w:eastAsia="en-AU"/>
    </w:rPr>
  </w:style>
  <w:style w:type="character" w:styleId="Hyperlink">
    <w:name w:val="Hyperlink"/>
    <w:basedOn w:val="DefaultParagraphFont"/>
    <w:uiPriority w:val="99"/>
    <w:unhideWhenUsed/>
    <w:rsid w:val="005F735D"/>
    <w:rPr>
      <w:color w:val="0563C1"/>
      <w:u w:val="single"/>
    </w:rPr>
  </w:style>
  <w:style w:type="character" w:styleId="FollowedHyperlink">
    <w:name w:val="FollowedHyperlink"/>
    <w:basedOn w:val="DefaultParagraphFont"/>
    <w:uiPriority w:val="99"/>
    <w:semiHidden/>
    <w:unhideWhenUsed/>
    <w:rsid w:val="001C3B35"/>
    <w:rPr>
      <w:color w:val="800080" w:themeColor="followedHyperlink"/>
      <w:u w:val="single"/>
    </w:rPr>
  </w:style>
  <w:style w:type="paragraph" w:styleId="BodyText">
    <w:name w:val="Body Text"/>
    <w:basedOn w:val="Normal"/>
    <w:link w:val="BodyTextChar"/>
    <w:uiPriority w:val="99"/>
    <w:unhideWhenUsed/>
    <w:rsid w:val="00966BFD"/>
    <w:pPr>
      <w:jc w:val="left"/>
    </w:pPr>
    <w:rPr>
      <w:rFonts w:cstheme="minorBidi"/>
      <w:i/>
      <w:szCs w:val="24"/>
    </w:rPr>
  </w:style>
  <w:style w:type="character" w:customStyle="1" w:styleId="BodyTextChar">
    <w:name w:val="Body Text Char"/>
    <w:basedOn w:val="DefaultParagraphFont"/>
    <w:link w:val="BodyText"/>
    <w:uiPriority w:val="99"/>
    <w:rsid w:val="00966BFD"/>
    <w:rPr>
      <w:i/>
      <w:sz w:val="24"/>
      <w:szCs w:val="24"/>
    </w:rPr>
  </w:style>
  <w:style w:type="character" w:customStyle="1" w:styleId="ui-provider">
    <w:name w:val="ui-provider"/>
    <w:basedOn w:val="DefaultParagraphFont"/>
    <w:rsid w:val="00803962"/>
  </w:style>
  <w:style w:type="character" w:customStyle="1" w:styleId="ms-rtefontsize-1">
    <w:name w:val="ms-rtefontsize-1"/>
    <w:basedOn w:val="DefaultParagraphFont"/>
    <w:rsid w:val="00803962"/>
  </w:style>
  <w:style w:type="paragraph" w:styleId="Revision">
    <w:name w:val="Revision"/>
    <w:hidden/>
    <w:uiPriority w:val="99"/>
    <w:semiHidden/>
    <w:rsid w:val="00FF01BE"/>
    <w:pPr>
      <w:spacing w:after="0" w:line="240" w:lineRule="auto"/>
    </w:pPr>
    <w:rPr>
      <w:rFonts w:cs="Arial"/>
      <w:sz w:val="24"/>
    </w:rPr>
  </w:style>
  <w:style w:type="character" w:styleId="UnresolvedMention">
    <w:name w:val="Unresolved Mention"/>
    <w:basedOn w:val="DefaultParagraphFont"/>
    <w:uiPriority w:val="99"/>
    <w:semiHidden/>
    <w:unhideWhenUsed/>
    <w:rsid w:val="00DD0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41419">
      <w:bodyDiv w:val="1"/>
      <w:marLeft w:val="0"/>
      <w:marRight w:val="0"/>
      <w:marTop w:val="0"/>
      <w:marBottom w:val="0"/>
      <w:divBdr>
        <w:top w:val="none" w:sz="0" w:space="0" w:color="auto"/>
        <w:left w:val="none" w:sz="0" w:space="0" w:color="auto"/>
        <w:bottom w:val="none" w:sz="0" w:space="0" w:color="auto"/>
        <w:right w:val="none" w:sz="0" w:space="0" w:color="auto"/>
      </w:divBdr>
    </w:div>
    <w:div w:id="184369011">
      <w:bodyDiv w:val="1"/>
      <w:marLeft w:val="0"/>
      <w:marRight w:val="0"/>
      <w:marTop w:val="0"/>
      <w:marBottom w:val="0"/>
      <w:divBdr>
        <w:top w:val="none" w:sz="0" w:space="0" w:color="auto"/>
        <w:left w:val="none" w:sz="0" w:space="0" w:color="auto"/>
        <w:bottom w:val="none" w:sz="0" w:space="0" w:color="auto"/>
        <w:right w:val="none" w:sz="0" w:space="0" w:color="auto"/>
      </w:divBdr>
    </w:div>
    <w:div w:id="250894419">
      <w:bodyDiv w:val="1"/>
      <w:marLeft w:val="0"/>
      <w:marRight w:val="0"/>
      <w:marTop w:val="0"/>
      <w:marBottom w:val="0"/>
      <w:divBdr>
        <w:top w:val="none" w:sz="0" w:space="0" w:color="auto"/>
        <w:left w:val="none" w:sz="0" w:space="0" w:color="auto"/>
        <w:bottom w:val="none" w:sz="0" w:space="0" w:color="auto"/>
        <w:right w:val="none" w:sz="0" w:space="0" w:color="auto"/>
      </w:divBdr>
    </w:div>
    <w:div w:id="280232345">
      <w:bodyDiv w:val="1"/>
      <w:marLeft w:val="0"/>
      <w:marRight w:val="0"/>
      <w:marTop w:val="0"/>
      <w:marBottom w:val="0"/>
      <w:divBdr>
        <w:top w:val="none" w:sz="0" w:space="0" w:color="auto"/>
        <w:left w:val="none" w:sz="0" w:space="0" w:color="auto"/>
        <w:bottom w:val="none" w:sz="0" w:space="0" w:color="auto"/>
        <w:right w:val="none" w:sz="0" w:space="0" w:color="auto"/>
      </w:divBdr>
    </w:div>
    <w:div w:id="373120360">
      <w:bodyDiv w:val="1"/>
      <w:marLeft w:val="0"/>
      <w:marRight w:val="0"/>
      <w:marTop w:val="0"/>
      <w:marBottom w:val="0"/>
      <w:divBdr>
        <w:top w:val="none" w:sz="0" w:space="0" w:color="auto"/>
        <w:left w:val="none" w:sz="0" w:space="0" w:color="auto"/>
        <w:bottom w:val="none" w:sz="0" w:space="0" w:color="auto"/>
        <w:right w:val="none" w:sz="0" w:space="0" w:color="auto"/>
      </w:divBdr>
    </w:div>
    <w:div w:id="445275189">
      <w:bodyDiv w:val="1"/>
      <w:marLeft w:val="0"/>
      <w:marRight w:val="0"/>
      <w:marTop w:val="0"/>
      <w:marBottom w:val="0"/>
      <w:divBdr>
        <w:top w:val="none" w:sz="0" w:space="0" w:color="auto"/>
        <w:left w:val="none" w:sz="0" w:space="0" w:color="auto"/>
        <w:bottom w:val="none" w:sz="0" w:space="0" w:color="auto"/>
        <w:right w:val="none" w:sz="0" w:space="0" w:color="auto"/>
      </w:divBdr>
    </w:div>
    <w:div w:id="527986991">
      <w:bodyDiv w:val="1"/>
      <w:marLeft w:val="0"/>
      <w:marRight w:val="0"/>
      <w:marTop w:val="0"/>
      <w:marBottom w:val="0"/>
      <w:divBdr>
        <w:top w:val="none" w:sz="0" w:space="0" w:color="auto"/>
        <w:left w:val="none" w:sz="0" w:space="0" w:color="auto"/>
        <w:bottom w:val="none" w:sz="0" w:space="0" w:color="auto"/>
        <w:right w:val="none" w:sz="0" w:space="0" w:color="auto"/>
      </w:divBdr>
    </w:div>
    <w:div w:id="746420848">
      <w:bodyDiv w:val="1"/>
      <w:marLeft w:val="0"/>
      <w:marRight w:val="0"/>
      <w:marTop w:val="0"/>
      <w:marBottom w:val="0"/>
      <w:divBdr>
        <w:top w:val="none" w:sz="0" w:space="0" w:color="auto"/>
        <w:left w:val="none" w:sz="0" w:space="0" w:color="auto"/>
        <w:bottom w:val="none" w:sz="0" w:space="0" w:color="auto"/>
        <w:right w:val="none" w:sz="0" w:space="0" w:color="auto"/>
      </w:divBdr>
    </w:div>
    <w:div w:id="914629471">
      <w:bodyDiv w:val="1"/>
      <w:marLeft w:val="0"/>
      <w:marRight w:val="0"/>
      <w:marTop w:val="0"/>
      <w:marBottom w:val="0"/>
      <w:divBdr>
        <w:top w:val="none" w:sz="0" w:space="0" w:color="auto"/>
        <w:left w:val="none" w:sz="0" w:space="0" w:color="auto"/>
        <w:bottom w:val="none" w:sz="0" w:space="0" w:color="auto"/>
        <w:right w:val="none" w:sz="0" w:space="0" w:color="auto"/>
      </w:divBdr>
    </w:div>
    <w:div w:id="1078137067">
      <w:bodyDiv w:val="1"/>
      <w:marLeft w:val="0"/>
      <w:marRight w:val="0"/>
      <w:marTop w:val="0"/>
      <w:marBottom w:val="0"/>
      <w:divBdr>
        <w:top w:val="none" w:sz="0" w:space="0" w:color="auto"/>
        <w:left w:val="none" w:sz="0" w:space="0" w:color="auto"/>
        <w:bottom w:val="none" w:sz="0" w:space="0" w:color="auto"/>
        <w:right w:val="none" w:sz="0" w:space="0" w:color="auto"/>
      </w:divBdr>
    </w:div>
    <w:div w:id="1193880255">
      <w:bodyDiv w:val="1"/>
      <w:marLeft w:val="0"/>
      <w:marRight w:val="0"/>
      <w:marTop w:val="0"/>
      <w:marBottom w:val="0"/>
      <w:divBdr>
        <w:top w:val="none" w:sz="0" w:space="0" w:color="auto"/>
        <w:left w:val="none" w:sz="0" w:space="0" w:color="auto"/>
        <w:bottom w:val="none" w:sz="0" w:space="0" w:color="auto"/>
        <w:right w:val="none" w:sz="0" w:space="0" w:color="auto"/>
      </w:divBdr>
    </w:div>
    <w:div w:id="1362517017">
      <w:bodyDiv w:val="1"/>
      <w:marLeft w:val="0"/>
      <w:marRight w:val="0"/>
      <w:marTop w:val="0"/>
      <w:marBottom w:val="0"/>
      <w:divBdr>
        <w:top w:val="none" w:sz="0" w:space="0" w:color="auto"/>
        <w:left w:val="none" w:sz="0" w:space="0" w:color="auto"/>
        <w:bottom w:val="none" w:sz="0" w:space="0" w:color="auto"/>
        <w:right w:val="none" w:sz="0" w:space="0" w:color="auto"/>
      </w:divBdr>
    </w:div>
    <w:div w:id="1455757287">
      <w:bodyDiv w:val="1"/>
      <w:marLeft w:val="0"/>
      <w:marRight w:val="0"/>
      <w:marTop w:val="0"/>
      <w:marBottom w:val="0"/>
      <w:divBdr>
        <w:top w:val="none" w:sz="0" w:space="0" w:color="auto"/>
        <w:left w:val="none" w:sz="0" w:space="0" w:color="auto"/>
        <w:bottom w:val="none" w:sz="0" w:space="0" w:color="auto"/>
        <w:right w:val="none" w:sz="0" w:space="0" w:color="auto"/>
      </w:divBdr>
    </w:div>
    <w:div w:id="1524048558">
      <w:bodyDiv w:val="1"/>
      <w:marLeft w:val="0"/>
      <w:marRight w:val="0"/>
      <w:marTop w:val="0"/>
      <w:marBottom w:val="0"/>
      <w:divBdr>
        <w:top w:val="none" w:sz="0" w:space="0" w:color="auto"/>
        <w:left w:val="none" w:sz="0" w:space="0" w:color="auto"/>
        <w:bottom w:val="none" w:sz="0" w:space="0" w:color="auto"/>
        <w:right w:val="none" w:sz="0" w:space="0" w:color="auto"/>
      </w:divBdr>
    </w:div>
    <w:div w:id="1791513259">
      <w:bodyDiv w:val="1"/>
      <w:marLeft w:val="0"/>
      <w:marRight w:val="0"/>
      <w:marTop w:val="0"/>
      <w:marBottom w:val="0"/>
      <w:divBdr>
        <w:top w:val="none" w:sz="0" w:space="0" w:color="auto"/>
        <w:left w:val="none" w:sz="0" w:space="0" w:color="auto"/>
        <w:bottom w:val="none" w:sz="0" w:space="0" w:color="auto"/>
        <w:right w:val="none" w:sz="0" w:space="0" w:color="auto"/>
      </w:divBdr>
    </w:div>
    <w:div w:id="201290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5AB8-C2C5-4D9C-9077-8C2DF957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4218</Characters>
  <Application>Microsoft Office Word</Application>
  <DocSecurity>0</DocSecurity>
  <Lines>65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dc:description/>
  <cp:lastModifiedBy/>
  <cp:revision>1</cp:revision>
  <dcterms:created xsi:type="dcterms:W3CDTF">2024-11-01T03:47:00Z</dcterms:created>
  <dcterms:modified xsi:type="dcterms:W3CDTF">2024-11-01T03:47:00Z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v=2022.1;a=SHA256;h=2592935CCC3A2BCBC25F1F5E6F364E9AF7C04D1BCAE757987121F6B367147E3C</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44EE7A4A6DAA49859D62E40BBC4F0797</vt:lpwstr>
  </property>
  <property fmtid="{D5CDD505-2E9C-101B-9397-08002B2CF9AE}" pid="9" name="PM_ProtectiveMarkingValue_Footer">
    <vt:lpwstr>OFFICIAL</vt:lpwstr>
  </property>
  <property fmtid="{D5CDD505-2E9C-101B-9397-08002B2CF9AE}" pid="10" name="PM_OriginationTimeStamp">
    <vt:lpwstr>2024-02-09T04:44:26Z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MSIP_Label_eb34d90b-fc41-464d-af60-f74d721d0790_SetDate">
    <vt:lpwstr>2024-02-09T04:44:26Z</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MSIP_Label_eb34d90b-fc41-464d-af60-f74d721d0790_Name">
    <vt:lpwstr>OFFICIAL</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2022.1</vt:lpwstr>
  </property>
  <property fmtid="{D5CDD505-2E9C-101B-9397-08002B2CF9AE}" pid="21" name="PM_OriginatorDomainName_SHA256">
    <vt:lpwstr>E83A2A66C4061446A7E3732E8D44762184B6B377D962B96C83DC624302585857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MSIP_Label_eb34d90b-fc41-464d-af60-f74d721d0790_SiteId">
    <vt:lpwstr>61e36dd1-ca6e-4d61-aa0a-2b4eb88317a3</vt:lpwstr>
  </property>
  <property fmtid="{D5CDD505-2E9C-101B-9397-08002B2CF9AE}" pid="25" name="MSIP_Label_eb34d90b-fc41-464d-af60-f74d721d0790_ContentBits">
    <vt:lpwstr>0</vt:lpwstr>
  </property>
  <property fmtid="{D5CDD505-2E9C-101B-9397-08002B2CF9AE}" pid="26" name="MSIP_Label_eb34d90b-fc41-464d-af60-f74d721d0790_Enabled">
    <vt:lpwstr>true</vt:lpwstr>
  </property>
  <property fmtid="{D5CDD505-2E9C-101B-9397-08002B2CF9AE}" pid="27" name="MSIP_Label_eb34d90b-fc41-464d-af60-f74d721d0790_Method">
    <vt:lpwstr>Privileged</vt:lpwstr>
  </property>
  <property fmtid="{D5CDD505-2E9C-101B-9397-08002B2CF9AE}" pid="28" name="PMUuid">
    <vt:lpwstr>v=2022.2;d=gov.au;g=46DD6D7C-8107-577B-BC6E-F348953B2E44</vt:lpwstr>
  </property>
  <property fmtid="{D5CDD505-2E9C-101B-9397-08002B2CF9AE}" pid="29" name="PM_Hash_Salt_Prev">
    <vt:lpwstr>B36063D22692C050C47B81EB7C0937B4</vt:lpwstr>
  </property>
  <property fmtid="{D5CDD505-2E9C-101B-9397-08002B2CF9AE}" pid="30" name="PM_Hash_Salt">
    <vt:lpwstr>BC2CC9817664040C79D44EEB45F0BA04</vt:lpwstr>
  </property>
  <property fmtid="{D5CDD505-2E9C-101B-9397-08002B2CF9AE}" pid="31" name="PM_Hash_SHA1">
    <vt:lpwstr>6A9C2AA952A956FB7EEA1C79F848EE3F60E1E78B</vt:lpwstr>
  </property>
  <property fmtid="{D5CDD505-2E9C-101B-9397-08002B2CF9AE}" pid="32" name="MSIP_Label_eb34d90b-fc41-464d-af60-f74d721d0790_ActionId">
    <vt:lpwstr>ec15f1637a2e468690119f1f82a2ae86</vt:lpwstr>
  </property>
  <property fmtid="{D5CDD505-2E9C-101B-9397-08002B2CF9AE}" pid="33" name="PM_Originator_Hash_SHA1">
    <vt:lpwstr>F2B1A0DBBCFE88AA5B1F312AB77B9B9984DBCA1F</vt:lpwstr>
  </property>
  <property fmtid="{D5CDD505-2E9C-101B-9397-08002B2CF9AE}" pid="34" name="PM_OriginatorUserAccountName_SHA256">
    <vt:lpwstr>52B97822998D45A5FE76FBF575035034760AD13EE13D3825DB38D567D3AEDC5E</vt:lpwstr>
  </property>
  <property fmtid="{D5CDD505-2E9C-101B-9397-08002B2CF9AE}" pid="35" name="PM_Caveats_Count">
    <vt:lpwstr>0</vt:lpwstr>
  </property>
</Properties>
</file>