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8A66" w14:textId="77777777" w:rsidR="00CB12C3" w:rsidRDefault="00CB12C3" w:rsidP="00197A7F">
      <w:bookmarkStart w:id="0" w:name="_GoBack"/>
      <w:bookmarkEnd w:id="0"/>
    </w:p>
    <w:p w14:paraId="12213AA2" w14:textId="77777777" w:rsidR="00197A7F" w:rsidRPr="00CB12C3" w:rsidRDefault="00CB12C3" w:rsidP="00197A7F">
      <w:pPr>
        <w:suppressAutoHyphens w:val="0"/>
        <w:spacing w:before="0" w:after="0" w:line="240" w:lineRule="auto"/>
        <w:rPr>
          <w:rFonts w:asciiTheme="majorHAnsi" w:eastAsiaTheme="majorEastAsia" w:hAnsiTheme="majorHAnsi" w:cstheme="majorBidi"/>
          <w:bCs/>
          <w:color w:val="1C1C1C" w:themeColor="text2"/>
          <w:sz w:val="40"/>
          <w:szCs w:val="28"/>
        </w:rPr>
      </w:pPr>
      <w:r w:rsidRPr="00CB12C3">
        <w:rPr>
          <w:rFonts w:asciiTheme="majorHAnsi" w:eastAsiaTheme="majorEastAsia" w:hAnsiTheme="majorHAnsi" w:cstheme="majorBidi"/>
          <w:bCs/>
          <w:color w:val="1C1C1C" w:themeColor="text2"/>
          <w:sz w:val="40"/>
          <w:szCs w:val="28"/>
        </w:rPr>
        <w:t>Accountable Authority (Chief Executive) Certification for Government Advertising Campaign</w:t>
      </w:r>
    </w:p>
    <w:p w14:paraId="1FD30895" w14:textId="77777777" w:rsidR="00197A7F" w:rsidRDefault="00197A7F" w:rsidP="00197A7F">
      <w:pPr>
        <w:suppressAutoHyphens w:val="0"/>
        <w:spacing w:before="0" w:after="0" w:line="240" w:lineRule="auto"/>
      </w:pPr>
    </w:p>
    <w:p w14:paraId="7DFD0AA6" w14:textId="6E39A06C" w:rsidR="00CB12C3" w:rsidRPr="00CB12C3" w:rsidRDefault="00CB12C3" w:rsidP="00CB12C3">
      <w:pPr>
        <w:pStyle w:val="Heading4"/>
        <w:rPr>
          <w:b/>
        </w:rPr>
      </w:pPr>
      <w:r w:rsidRPr="00CB12C3">
        <w:rPr>
          <w:b/>
        </w:rPr>
        <w:t xml:space="preserve">Certification Statement </w:t>
      </w:r>
      <w:r w:rsidR="00AF5763">
        <w:rPr>
          <w:b/>
        </w:rPr>
        <w:t>–</w:t>
      </w:r>
      <w:r w:rsidRPr="00CB12C3">
        <w:rPr>
          <w:b/>
        </w:rPr>
        <w:t xml:space="preserve"> </w:t>
      </w:r>
      <w:r w:rsidR="00AF5763">
        <w:rPr>
          <w:b/>
        </w:rPr>
        <w:t xml:space="preserve">Stop it at the Start Campaign </w:t>
      </w:r>
    </w:p>
    <w:p w14:paraId="6F8E904B" w14:textId="77777777" w:rsidR="00CB12C3" w:rsidRPr="00CB12C3" w:rsidRDefault="00CB12C3" w:rsidP="00CB12C3">
      <w:pPr>
        <w:suppressAutoHyphens w:val="0"/>
        <w:spacing w:before="0" w:after="0" w:line="240" w:lineRule="atLeast"/>
        <w:rPr>
          <w:rFonts w:ascii="Calibri" w:eastAsia="Times New Roman" w:hAnsi="Calibri" w:cs="Times New Roman"/>
          <w:b/>
          <w:sz w:val="20"/>
          <w:szCs w:val="28"/>
        </w:rPr>
      </w:pPr>
    </w:p>
    <w:p w14:paraId="4B426F2D" w14:textId="33CC3BCE" w:rsidR="00CB12C3" w:rsidRPr="00CB12C3" w:rsidRDefault="00CB12C3" w:rsidP="00CB12C3">
      <w:pPr>
        <w:suppressAutoHyphens w:val="0"/>
        <w:spacing w:before="0" w:after="0" w:line="240" w:lineRule="atLeast"/>
      </w:pPr>
      <w:r w:rsidRPr="00CB12C3">
        <w:t xml:space="preserve">I certify that the </w:t>
      </w:r>
      <w:r w:rsidR="00AF5763">
        <w:t xml:space="preserve">Stop it at the Start campaign </w:t>
      </w:r>
      <w:r w:rsidRPr="00CB12C3">
        <w:t xml:space="preserve">complies with the </w:t>
      </w:r>
      <w:r w:rsidRPr="00CB12C3">
        <w:rPr>
          <w:i/>
        </w:rPr>
        <w:t>Australian Government Guidelines on Information and Advertising Campaigns by non-corporate Commonwealth entities</w:t>
      </w:r>
      <w:r w:rsidRPr="00CB12C3">
        <w:t xml:space="preserve"> (Guidelines).</w:t>
      </w:r>
    </w:p>
    <w:p w14:paraId="4EAFFAC5" w14:textId="77777777" w:rsidR="00CB12C3" w:rsidRPr="00CB12C3" w:rsidRDefault="00CB12C3" w:rsidP="00CB12C3">
      <w:pPr>
        <w:suppressAutoHyphens w:val="0"/>
        <w:spacing w:before="0" w:after="0" w:line="240" w:lineRule="atLeast"/>
      </w:pPr>
    </w:p>
    <w:p w14:paraId="50344735" w14:textId="027D0DD4" w:rsidR="00CB12C3" w:rsidRPr="00CB12C3" w:rsidRDefault="00CB12C3" w:rsidP="00CB12C3">
      <w:pPr>
        <w:suppressAutoHyphens w:val="0"/>
        <w:spacing w:before="0" w:after="0" w:line="240" w:lineRule="atLeast"/>
      </w:pPr>
      <w:r w:rsidRPr="00CB12C3">
        <w:t xml:space="preserve">This certification takes into consideration the Report of the Independent Communications Committee.  It also takes into consideration advice and evidence provided by officials within </w:t>
      </w:r>
      <w:r w:rsidR="00AF5763">
        <w:t>the Department of Social Services</w:t>
      </w:r>
      <w:r w:rsidRPr="00CB12C3">
        <w:t xml:space="preserve"> with responsibility for the design, development and implementation of the </w:t>
      </w:r>
      <w:r w:rsidR="00AF5763">
        <w:t>Stop it at the Start campaign</w:t>
      </w:r>
      <w:r w:rsidRPr="00CB12C3">
        <w:t xml:space="preserve">.  </w:t>
      </w:r>
    </w:p>
    <w:p w14:paraId="009CAED3"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15EB7DB7"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06429DA4" w14:textId="77777777" w:rsidR="00CB12C3" w:rsidRPr="00CB12C3" w:rsidRDefault="00CB12C3" w:rsidP="00CB12C3">
      <w:pPr>
        <w:suppressAutoHyphens w:val="0"/>
        <w:spacing w:before="0" w:after="0" w:line="240" w:lineRule="atLeast"/>
        <w:rPr>
          <w:rFonts w:ascii="Calibri" w:eastAsia="Times New Roman" w:hAnsi="Calibri" w:cs="Times New Roman"/>
          <w:b/>
          <w:sz w:val="24"/>
          <w:szCs w:val="24"/>
        </w:rPr>
      </w:pPr>
    </w:p>
    <w:p w14:paraId="44A6587C" w14:textId="77777777" w:rsidR="00CB12C3" w:rsidRPr="00CB12C3" w:rsidRDefault="00CB12C3" w:rsidP="00CB12C3">
      <w:pPr>
        <w:suppressAutoHyphens w:val="0"/>
        <w:spacing w:before="0" w:after="0" w:line="240" w:lineRule="atLeast"/>
        <w:rPr>
          <w:rFonts w:ascii="Calibri" w:eastAsia="Times New Roman" w:hAnsi="Calibri" w:cs="Times New Roman"/>
          <w:b/>
          <w:sz w:val="24"/>
          <w:szCs w:val="24"/>
        </w:rPr>
      </w:pPr>
    </w:p>
    <w:p w14:paraId="3C9D5C36" w14:textId="7EC71EBC" w:rsidR="00CB12C3" w:rsidRPr="00CB12C3" w:rsidRDefault="00AF5763" w:rsidP="00CB12C3">
      <w:pPr>
        <w:suppressAutoHyphens w:val="0"/>
        <w:spacing w:before="0" w:after="0" w:line="240" w:lineRule="atLeast"/>
        <w:rPr>
          <w:b/>
        </w:rPr>
      </w:pPr>
      <w:r>
        <w:rPr>
          <w:b/>
        </w:rPr>
        <w:t>Ray Griggs</w:t>
      </w:r>
    </w:p>
    <w:p w14:paraId="0FE3262A" w14:textId="5618E1C3" w:rsidR="00CB12C3" w:rsidRDefault="00AF5763" w:rsidP="00CB12C3">
      <w:pPr>
        <w:suppressAutoHyphens w:val="0"/>
        <w:spacing w:before="0" w:after="0" w:line="240" w:lineRule="atLeast"/>
        <w:rPr>
          <w:b/>
        </w:rPr>
      </w:pPr>
      <w:r>
        <w:rPr>
          <w:b/>
        </w:rPr>
        <w:t>Secretary</w:t>
      </w:r>
    </w:p>
    <w:p w14:paraId="183BC8FD" w14:textId="77777777" w:rsidR="00AF5763" w:rsidRDefault="00AF5763" w:rsidP="00CB12C3">
      <w:pPr>
        <w:suppressAutoHyphens w:val="0"/>
        <w:spacing w:before="0" w:after="0" w:line="240" w:lineRule="atLeast"/>
        <w:rPr>
          <w:b/>
        </w:rPr>
      </w:pPr>
      <w:r>
        <w:rPr>
          <w:b/>
        </w:rPr>
        <w:t>Department of Social Services</w:t>
      </w:r>
    </w:p>
    <w:p w14:paraId="489A606F" w14:textId="77777777" w:rsidR="00AF5763" w:rsidRDefault="00AF5763" w:rsidP="00CB12C3">
      <w:pPr>
        <w:suppressAutoHyphens w:val="0"/>
        <w:spacing w:before="0" w:after="0" w:line="240" w:lineRule="atLeast"/>
        <w:rPr>
          <w:b/>
        </w:rPr>
      </w:pPr>
    </w:p>
    <w:p w14:paraId="657269F3" w14:textId="77777777" w:rsidR="00AF5763" w:rsidRPr="00CB12C3" w:rsidRDefault="00AF5763" w:rsidP="00CB12C3">
      <w:pPr>
        <w:suppressAutoHyphens w:val="0"/>
        <w:spacing w:before="0" w:after="0" w:line="240" w:lineRule="atLeast"/>
        <w:rPr>
          <w:b/>
        </w:rPr>
      </w:pPr>
      <w:r>
        <w:rPr>
          <w:b/>
        </w:rPr>
        <w:t xml:space="preserve">      February 2023</w:t>
      </w:r>
    </w:p>
    <w:p w14:paraId="7157712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29C07B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76E17DCD"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3A41EC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0A3CA09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52E894F8"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FA7D41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47F988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E0BFCD0"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CEE9C1E"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8E7FB99"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6ABE81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BF4579B"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7D1C28F"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521952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5463012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752F4FA3"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30F1BB3"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5A662B0"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B24F0C6"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335B8EB"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0F03D2CF"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0BB14F6"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41FD8F7"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4D34D08" w14:textId="77777777" w:rsidR="00CB12C3" w:rsidRDefault="00CB12C3" w:rsidP="00CB12C3">
      <w:pPr>
        <w:suppressAutoHyphens w:val="0"/>
        <w:spacing w:before="0" w:after="0" w:line="240" w:lineRule="atLeast"/>
        <w:rPr>
          <w:rFonts w:ascii="Calibri" w:eastAsia="Times New Roman" w:hAnsi="Calibri" w:cs="Times New Roman"/>
          <w:sz w:val="24"/>
          <w:szCs w:val="24"/>
        </w:rPr>
      </w:pPr>
    </w:p>
    <w:tbl>
      <w:tblPr>
        <w:tblW w:w="9751" w:type="dxa"/>
        <w:tblCellMar>
          <w:left w:w="0" w:type="dxa"/>
          <w:right w:w="0" w:type="dxa"/>
        </w:tblCellMar>
        <w:tblLook w:val="0000" w:firstRow="0" w:lastRow="0" w:firstColumn="0" w:lastColumn="0" w:noHBand="0" w:noVBand="0"/>
      </w:tblPr>
      <w:tblGrid>
        <w:gridCol w:w="9751"/>
      </w:tblGrid>
      <w:tr w:rsidR="00CB12C3" w:rsidRPr="00CB12C3" w14:paraId="40824056" w14:textId="77777777" w:rsidTr="00451FBC">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14:paraId="093EE275"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Calibri" w:eastAsia="Times New Roman" w:hAnsi="Calibri" w:cs="Univers-CondensedBold"/>
                <w:b/>
                <w:bCs/>
                <w:color w:val="004172"/>
                <w:spacing w:val="-2"/>
                <w:sz w:val="24"/>
                <w:szCs w:val="24"/>
                <w:lang w:val="en-GB"/>
              </w:rPr>
              <w:br w:type="page"/>
            </w:r>
            <w:r w:rsidRPr="00CB12C3">
              <w:rPr>
                <w:rFonts w:asciiTheme="majorHAnsi" w:eastAsia="Times New Roman" w:hAnsiTheme="majorHAnsi" w:cstheme="majorHAnsi"/>
                <w:b/>
                <w:bCs/>
                <w:spacing w:val="-2"/>
                <w:sz w:val="24"/>
                <w:szCs w:val="24"/>
                <w:lang w:val="en-GB"/>
              </w:rPr>
              <w:t>Principle 1: Relevant to government responsibilities.</w:t>
            </w:r>
          </w:p>
          <w:p w14:paraId="4C825EF8" w14:textId="1399E0C4"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7122E5B3" w14:textId="77777777" w:rsidTr="00451FB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14:paraId="5FEB00D3" w14:textId="57746190" w:rsidR="00CB12C3" w:rsidRPr="00CB12C3" w:rsidRDefault="00AF5763" w:rsidP="00CB12C3">
            <w:pPr>
              <w:widowControl w:val="0"/>
              <w:autoSpaceDE w:val="0"/>
              <w:autoSpaceDN w:val="0"/>
              <w:adjustRightInd w:val="0"/>
              <w:spacing w:before="0" w:after="0" w:line="240" w:lineRule="auto"/>
              <w:textAlignment w:val="center"/>
              <w:rPr>
                <w:rFonts w:asciiTheme="majorHAnsi" w:hAnsiTheme="majorHAnsi" w:cstheme="majorHAnsi"/>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24"/>
                <w:szCs w:val="24"/>
                <w:lang w:val="en-GB"/>
              </w:rPr>
              <w:t xml:space="preserve">The subject matter of the campaign directly </w:t>
            </w:r>
            <w:r w:rsidR="00CB12C3" w:rsidRPr="00CB12C3">
              <w:rPr>
                <w:rFonts w:asciiTheme="majorHAnsi" w:hAnsiTheme="majorHAnsi" w:cstheme="majorHAnsi"/>
              </w:rPr>
              <w:t>relates to the Government’s responsibilities.</w:t>
            </w:r>
          </w:p>
          <w:p w14:paraId="558B99D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hAnsiTheme="majorHAnsi" w:cstheme="majorHAnsi"/>
              </w:rPr>
            </w:pPr>
          </w:p>
          <w:p w14:paraId="679971E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The policy or program is underpinned by:</w:t>
            </w:r>
          </w:p>
          <w:p w14:paraId="04B33F27"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legislative authority; or</w:t>
            </w:r>
          </w:p>
          <w:p w14:paraId="6B8A704A" w14:textId="26CFA83B" w:rsidR="00CB12C3" w:rsidRPr="00CB12C3" w:rsidRDefault="00AF5763" w:rsidP="00CB12C3">
            <w:pPr>
              <w:widowControl w:val="0"/>
              <w:autoSpaceDE w:val="0"/>
              <w:autoSpaceDN w:val="0"/>
              <w:adjustRightInd w:val="0"/>
              <w:spacing w:before="0" w:after="0" w:line="240" w:lineRule="auto"/>
              <w:ind w:left="283" w:hanging="283"/>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appropriation of the Parliament; or </w:t>
            </w:r>
          </w:p>
          <w:p w14:paraId="3902BEC5" w14:textId="0775ADE3" w:rsidR="00CB12C3" w:rsidRPr="00CB12C3" w:rsidRDefault="00AF5763" w:rsidP="00CB12C3">
            <w:pPr>
              <w:widowControl w:val="0"/>
              <w:autoSpaceDE w:val="0"/>
              <w:autoSpaceDN w:val="0"/>
              <w:adjustRightInd w:val="0"/>
              <w:spacing w:before="0" w:after="0" w:line="240" w:lineRule="auto"/>
              <w:ind w:left="283" w:hanging="283"/>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a Cabinet Decision which is intended to be implemented during the current Parliament.</w:t>
            </w:r>
          </w:p>
          <w:p w14:paraId="395D570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4CE03148"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 xml:space="preserve">Suitable uses for government campaigns include to:     </w:t>
            </w:r>
          </w:p>
          <w:p w14:paraId="4FCF8886"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 xml:space="preserve">inform the public of new, existing or proposed government policies, or policy revisions;  </w:t>
            </w:r>
          </w:p>
          <w:p w14:paraId="67B54FB3"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 xml:space="preserve">provide information on government programs or services or revisions to programs or                   services to which the public are entitled;  </w:t>
            </w:r>
          </w:p>
          <w:p w14:paraId="31BF69C2" w14:textId="489C97C2" w:rsidR="00CB12C3" w:rsidRPr="00CB12C3" w:rsidRDefault="00AF576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32"/>
                <w:szCs w:val="32"/>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inform consideration of issues;</w:t>
            </w:r>
          </w:p>
          <w:p w14:paraId="17490841"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disseminate scientific, medical or health and safety information; or</w:t>
            </w:r>
          </w:p>
          <w:p w14:paraId="67CE51BE" w14:textId="77777777" w:rsidR="00CB12C3" w:rsidRPr="00CB12C3" w:rsidRDefault="00CB12C3" w:rsidP="00CB12C3">
            <w:pPr>
              <w:widowControl w:val="0"/>
              <w:tabs>
                <w:tab w:val="left" w:pos="426"/>
              </w:tabs>
              <w:autoSpaceDE w:val="0"/>
              <w:autoSpaceDN w:val="0"/>
              <w:adjustRightInd w:val="0"/>
              <w:spacing w:before="0" w:after="0" w:line="240" w:lineRule="auto"/>
              <w:ind w:left="426" w:hanging="426"/>
              <w:textAlignment w:val="center"/>
              <w:rPr>
                <w:rFonts w:ascii="Calibri" w:eastAsia="Times New Roman" w:hAnsi="Calibri" w:cs="Times New Roman"/>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provide information on the performance of government to facilitate accountability to the public.</w:t>
            </w:r>
          </w:p>
        </w:tc>
      </w:tr>
      <w:tr w:rsidR="00CB12C3" w:rsidRPr="00CB12C3" w14:paraId="3273B92F" w14:textId="77777777" w:rsidTr="00451FBC">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14:paraId="62D2F1A5"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lastRenderedPageBreak/>
              <w:t xml:space="preserve">Principle 2: Presented in an objective, fair and accessible manner       </w:t>
            </w:r>
          </w:p>
          <w:p w14:paraId="518D3D41" w14:textId="7B9AEB25"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44132261"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1C94205C" w14:textId="013BDAC3" w:rsidR="00CB12C3" w:rsidRPr="00CB12C3" w:rsidRDefault="00AF576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The recipients of the information can distinguish between facts, comment, opinion and analysis. </w:t>
            </w:r>
          </w:p>
          <w:p w14:paraId="79AA2C8E"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107C3A33" w14:textId="7044291A" w:rsidR="00CB12C3" w:rsidRPr="00CB12C3" w:rsidRDefault="00AF5763" w:rsidP="00CB12C3">
            <w:pPr>
              <w:widowControl w:val="0"/>
              <w:autoSpaceDE w:val="0"/>
              <w:autoSpaceDN w:val="0"/>
              <w:adjustRightInd w:val="0"/>
              <w:spacing w:before="0" w:after="0" w:line="240" w:lineRule="auto"/>
              <w:ind w:left="425" w:hanging="425"/>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Information presented as a fact, is accurate and verifiable.  </w:t>
            </w:r>
            <w:r w:rsidR="00CB12C3" w:rsidRPr="00CB12C3">
              <w:rPr>
                <w:rFonts w:eastAsia="Times New Roman" w:cstheme="minorHAnsi"/>
                <w:spacing w:val="-2"/>
                <w:sz w:val="24"/>
                <w:szCs w:val="24"/>
                <w:lang w:val="en-GB"/>
              </w:rPr>
              <w:br/>
            </w:r>
          </w:p>
          <w:p w14:paraId="08D17EB0" w14:textId="01E9C87B" w:rsidR="00CB12C3" w:rsidRPr="00CB12C3" w:rsidRDefault="00AF576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The basis of factual comparisons is clear and does not mislead the recipient about the situation.  </w:t>
            </w:r>
          </w:p>
          <w:p w14:paraId="67F5D657"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5D2CAE7B" w14:textId="00BCC345" w:rsidR="00CB12C3" w:rsidRPr="00CB12C3" w:rsidRDefault="00AF576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Pre-existing policies, products, services and activities are not presented as new.      </w:t>
            </w:r>
          </w:p>
          <w:p w14:paraId="162E8D96"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12FA725C" w14:textId="649BE477" w:rsidR="00CB12C3" w:rsidRPr="00CB12C3" w:rsidRDefault="00AF576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Special attention has been paid to communicating with any information disadvantaged individuals or groups identified as being within the target audience. Particular attention has been paid to meeting the information needs of Indigenous Australians, the rural community, people with disability and those for whom English is not a convenient language in which to receive information. </w:t>
            </w:r>
          </w:p>
          <w:p w14:paraId="2D01F61C"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3F4B5CF9" w14:textId="4B98951F" w:rsidR="00CB12C3" w:rsidRPr="00CB12C3" w:rsidRDefault="00AF576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Imagery used in the campaign appropriately reflects the diverse range of Australians.  Where it is consistent with campaign objectives this includes the realistic portrayal of the full participation of women, Indigenous and culturally and linguistically diverse communities and people with disability.</w:t>
            </w:r>
          </w:p>
          <w:p w14:paraId="493A9D44"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68B00740" w14:textId="379DA293" w:rsidR="00CB12C3" w:rsidRPr="00CB12C3" w:rsidRDefault="00AF5763" w:rsidP="00CB12C3">
            <w:pPr>
              <w:widowControl w:val="0"/>
              <w:autoSpaceDE w:val="0"/>
              <w:autoSpaceDN w:val="0"/>
              <w:adjustRightInd w:val="0"/>
              <w:spacing w:before="0" w:after="0" w:line="240" w:lineRule="auto"/>
              <w:ind w:left="426" w:hanging="426"/>
              <w:textAlignment w:val="center"/>
              <w:rPr>
                <w:rFonts w:ascii="Calibri" w:eastAsia="Times New Roman" w:hAnsi="Calibri" w:cs="Times New Roman"/>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Campaign materials were tested with target audiences to indicate they are engaging and perform well against their objectives.</w:t>
            </w:r>
            <w:r w:rsidR="00CB12C3" w:rsidRPr="00CB12C3">
              <w:rPr>
                <w:rFonts w:ascii="Calibri" w:eastAsia="Times New Roman" w:hAnsi="Calibri" w:cs="Times New Roman"/>
                <w:spacing w:val="-2"/>
                <w:sz w:val="24"/>
                <w:szCs w:val="24"/>
                <w:lang w:val="en-GB"/>
              </w:rPr>
              <w:t xml:space="preserve">  </w:t>
            </w:r>
          </w:p>
        </w:tc>
      </w:tr>
      <w:tr w:rsidR="00CB12C3" w:rsidRPr="00CB12C3" w14:paraId="6FC737A9"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2D1AADF1"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lastRenderedPageBreak/>
              <w:t xml:space="preserve">Principle 3: Objective and not directed at promoting party political interests.         </w:t>
            </w:r>
          </w:p>
          <w:p w14:paraId="738FD40F" w14:textId="3572B2DA"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400B4C19"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48AF441B" w14:textId="0C4419AF" w:rsidR="00CB12C3" w:rsidRPr="00CB12C3" w:rsidRDefault="00AF576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Language used in the campaign is objective and free of political argument. </w:t>
            </w:r>
          </w:p>
          <w:p w14:paraId="06D4A770"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27282F2F" w14:textId="2B9A02CD" w:rsidR="00CB12C3" w:rsidRPr="00CB12C3" w:rsidRDefault="00AF5763"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does not try to foster a positive impression of a particular political party or promote party political interests. </w:t>
            </w:r>
          </w:p>
          <w:p w14:paraId="4BA6DA17"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B099126" w14:textId="4E6A3D1A" w:rsidR="00CB12C3" w:rsidRPr="00CB12C3" w:rsidRDefault="00AF576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w:t>
            </w:r>
          </w:p>
          <w:p w14:paraId="1912551F"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mention the party in Government by name; </w:t>
            </w:r>
          </w:p>
          <w:p w14:paraId="6F583278"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directly attack or scorn the views, policies or actions of others such as the policies and opinions of opposition parties or groups; </w:t>
            </w:r>
          </w:p>
          <w:p w14:paraId="259505E1"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include party political slogans or images; </w:t>
            </w:r>
          </w:p>
          <w:p w14:paraId="610F4BF3"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has not been designed to influence public support for a political party, a candidate for election, a Minister or a Member of Parliament; and </w:t>
            </w:r>
          </w:p>
          <w:p w14:paraId="22E1807F" w14:textId="77777777" w:rsidR="00CB12C3" w:rsidRPr="00CB12C3" w:rsidRDefault="00CB12C3" w:rsidP="00F37286">
            <w:pPr>
              <w:pStyle w:val="Bullet2"/>
              <w:numPr>
                <w:ilvl w:val="0"/>
                <w:numId w:val="38"/>
              </w:numPr>
              <w:ind w:left="568" w:hanging="284"/>
              <w:rPr>
                <w:rFonts w:asciiTheme="majorHAnsi" w:eastAsia="Times New Roman" w:hAnsiTheme="majorHAnsi" w:cstheme="majorHAnsi"/>
                <w:spacing w:val="-2"/>
                <w:sz w:val="24"/>
                <w:szCs w:val="24"/>
                <w:lang w:val="en-GB"/>
              </w:rPr>
            </w:pPr>
            <w:r w:rsidRPr="00CB12C3">
              <w:rPr>
                <w:sz w:val="24"/>
                <w:szCs w:val="24"/>
              </w:rPr>
              <w:t>does not refer or link to the websites of politicians or political parties.</w:t>
            </w:r>
            <w:r w:rsidRPr="00CB12C3">
              <w:rPr>
                <w:rFonts w:asciiTheme="majorHAnsi" w:eastAsia="Times New Roman" w:hAnsiTheme="majorHAnsi" w:cstheme="majorHAnsi"/>
                <w:spacing w:val="-2"/>
                <w:sz w:val="24"/>
                <w:szCs w:val="24"/>
                <w:lang w:val="en-GB"/>
              </w:rPr>
              <w:t xml:space="preserve"> </w:t>
            </w:r>
          </w:p>
        </w:tc>
      </w:tr>
      <w:tr w:rsidR="00CB12C3" w:rsidRPr="00CB12C3" w14:paraId="30F3FA47"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0C732B42"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t xml:space="preserve">Principle 4: Justified and undertaken in an efficient, effective and relevant manner. </w:t>
            </w:r>
          </w:p>
          <w:p w14:paraId="394F4417" w14:textId="5CB6E4FC"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14DC718D"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1AD53A0E" w14:textId="724BA000" w:rsidR="00CB12C3" w:rsidRPr="00CB12C3" w:rsidRDefault="00AF5763"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was instigated on the basis of a demonstrated need, target recipients are clearly identified and the campaign has been informed by appropriate research and/or evidence. </w:t>
            </w:r>
          </w:p>
          <w:p w14:paraId="0120F0C6"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67C18C8E" w14:textId="5A46042E" w:rsidR="00CB12C3" w:rsidRPr="00CB12C3" w:rsidRDefault="00AF576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Campaign information clearly and directly affects the interests of recipients. </w:t>
            </w:r>
          </w:p>
          <w:p w14:paraId="073A1F5F"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BD24126" w14:textId="6C9A6676" w:rsidR="00CB12C3" w:rsidRPr="00CB12C3" w:rsidRDefault="00AF5763"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medium and volume of the advertising activities is cost effective and justifiable within the budget allocated to the campaign.  </w:t>
            </w:r>
          </w:p>
          <w:p w14:paraId="2C1A2D24"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03428BDC" w14:textId="7A59BAAB" w:rsidR="00CB12C3" w:rsidRPr="00CB12C3" w:rsidRDefault="00AF576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Distribution of unsolicited materials will be carefully controlled.</w:t>
            </w:r>
          </w:p>
          <w:p w14:paraId="2AFC18DE"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2452BAFE" w14:textId="5F5B316C" w:rsidR="00CB12C3" w:rsidRPr="00CB12C3" w:rsidRDefault="00AF5763" w:rsidP="00CB12C3">
            <w:pPr>
              <w:widowControl w:val="0"/>
              <w:autoSpaceDE w:val="0"/>
              <w:autoSpaceDN w:val="0"/>
              <w:adjustRightInd w:val="0"/>
              <w:spacing w:before="0" w:after="0" w:line="240" w:lineRule="auto"/>
              <w:textAlignment w:val="center"/>
              <w:rPr>
                <w:rFonts w:ascii="Calibri" w:eastAsia="Times New Roman" w:hAnsi="Calibri" w:cs="Times New Roman"/>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The campaign will be evaluated to determine effectiveness.</w:t>
            </w:r>
          </w:p>
        </w:tc>
      </w:tr>
      <w:tr w:rsidR="00CB12C3" w:rsidRPr="00CB12C3" w14:paraId="56512393"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67FCE871"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lang w:val="en-GB"/>
              </w:rPr>
            </w:pPr>
            <w:r w:rsidRPr="00CB12C3">
              <w:rPr>
                <w:rFonts w:ascii="Calibri" w:eastAsia="Times New Roman" w:hAnsi="Calibri" w:cs="Times New Roman"/>
                <w:b/>
                <w:bCs/>
                <w:color w:val="004172"/>
                <w:spacing w:val="-2"/>
                <w:sz w:val="24"/>
                <w:szCs w:val="24"/>
                <w:lang w:val="en-GB"/>
              </w:rPr>
              <w:lastRenderedPageBreak/>
              <w:br w:type="page"/>
            </w:r>
            <w:r w:rsidRPr="00CB12C3">
              <w:rPr>
                <w:rFonts w:asciiTheme="majorHAnsi" w:eastAsia="Times New Roman" w:hAnsiTheme="majorHAnsi" w:cstheme="majorHAnsi"/>
                <w:b/>
                <w:bCs/>
                <w:spacing w:val="-2"/>
                <w:sz w:val="24"/>
                <w:szCs w:val="24"/>
                <w:lang w:val="en-GB"/>
              </w:rPr>
              <w:t>Principle 5: Campaigns must comply with legal requirements and procurement policies and procedures.</w:t>
            </w:r>
          </w:p>
          <w:p w14:paraId="6C6E160F"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r w:rsidRPr="00CB12C3">
              <w:rPr>
                <w:rFonts w:asciiTheme="majorHAnsi" w:eastAsiaTheme="majorEastAsia" w:hAnsiTheme="majorHAnsi" w:cstheme="majorBidi"/>
                <w:b/>
                <w:bCs/>
                <w:iCs/>
                <w:color w:val="328986" w:themeColor="accent1" w:themeShade="80"/>
                <w:sz w:val="24"/>
                <w:szCs w:val="24"/>
              </w:rPr>
              <w:t>Note: Accountable Authority to check all boxes</w:t>
            </w:r>
          </w:p>
        </w:tc>
      </w:tr>
      <w:tr w:rsidR="00CB12C3" w:rsidRPr="00CB12C3" w14:paraId="5B8AA768"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01CEAE6D" w14:textId="4883ED73" w:rsidR="00CB12C3" w:rsidRPr="00CB12C3" w:rsidRDefault="00AF5763"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manner of presentation and the delivery of the campaign complies with all relevant laws </w:t>
            </w:r>
            <w:r w:rsidR="00CB12C3" w:rsidRPr="00CB12C3">
              <w:rPr>
                <w:rFonts w:asciiTheme="majorHAnsi" w:eastAsia="Times New Roman" w:hAnsiTheme="majorHAnsi" w:cstheme="majorHAnsi"/>
                <w:spacing w:val="-2"/>
                <w:sz w:val="24"/>
                <w:szCs w:val="24"/>
                <w:lang w:val="en-GB"/>
              </w:rPr>
              <w:tab/>
              <w:t xml:space="preserve">including: </w:t>
            </w:r>
          </w:p>
          <w:p w14:paraId="71062DEA"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laws with respect to broadcasting and media; </w:t>
            </w:r>
          </w:p>
          <w:p w14:paraId="151C4B32"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privacy laws; </w:t>
            </w:r>
          </w:p>
          <w:p w14:paraId="797D77D4" w14:textId="77777777" w:rsidR="00CB12C3" w:rsidRPr="00CB12C3" w:rsidRDefault="00CB12C3" w:rsidP="00F37286">
            <w:pPr>
              <w:pStyle w:val="Bullet2"/>
              <w:numPr>
                <w:ilvl w:val="0"/>
                <w:numId w:val="38"/>
              </w:numPr>
              <w:ind w:left="568" w:hanging="284"/>
              <w:rPr>
                <w:sz w:val="24"/>
                <w:szCs w:val="24"/>
              </w:rPr>
            </w:pPr>
            <w:r w:rsidRPr="00CB12C3">
              <w:rPr>
                <w:sz w:val="24"/>
                <w:szCs w:val="24"/>
              </w:rPr>
              <w:t>intellectual property laws;</w:t>
            </w:r>
          </w:p>
          <w:p w14:paraId="5D6B08D5" w14:textId="77777777" w:rsidR="00CB12C3" w:rsidRPr="00CB12C3" w:rsidRDefault="00CB12C3" w:rsidP="00F37286">
            <w:pPr>
              <w:pStyle w:val="Bullet2"/>
              <w:numPr>
                <w:ilvl w:val="0"/>
                <w:numId w:val="38"/>
              </w:numPr>
              <w:ind w:left="568" w:hanging="284"/>
              <w:rPr>
                <w:sz w:val="24"/>
                <w:szCs w:val="24"/>
              </w:rPr>
            </w:pPr>
            <w:r w:rsidRPr="00CB12C3">
              <w:rPr>
                <w:sz w:val="24"/>
                <w:szCs w:val="24"/>
              </w:rPr>
              <w:t>electoral laws;</w:t>
            </w:r>
          </w:p>
          <w:p w14:paraId="6E3EC74A" w14:textId="77777777" w:rsidR="00CB12C3" w:rsidRPr="00CB12C3" w:rsidRDefault="00CB12C3" w:rsidP="00F37286">
            <w:pPr>
              <w:pStyle w:val="Bullet2"/>
              <w:numPr>
                <w:ilvl w:val="0"/>
                <w:numId w:val="38"/>
              </w:numPr>
              <w:ind w:left="568" w:hanging="284"/>
              <w:rPr>
                <w:sz w:val="24"/>
                <w:szCs w:val="24"/>
              </w:rPr>
            </w:pPr>
            <w:r w:rsidRPr="00CB12C3">
              <w:rPr>
                <w:sz w:val="24"/>
                <w:szCs w:val="24"/>
              </w:rPr>
              <w:t>trade practices and consumer protection laws; and</w:t>
            </w:r>
          </w:p>
          <w:p w14:paraId="79706202"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workplace relations laws. </w:t>
            </w:r>
            <w:r w:rsidRPr="00CB12C3">
              <w:rPr>
                <w:sz w:val="24"/>
                <w:szCs w:val="24"/>
              </w:rPr>
              <w:tab/>
            </w:r>
          </w:p>
          <w:p w14:paraId="676CD7F1"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5A52412" w14:textId="0839403A" w:rsidR="00CB12C3" w:rsidRPr="00CB12C3" w:rsidRDefault="00AF5763" w:rsidP="00CB12C3">
            <w:pPr>
              <w:widowControl w:val="0"/>
              <w:tabs>
                <w:tab w:val="left" w:pos="426"/>
              </w:tabs>
              <w:autoSpaceDE w:val="0"/>
              <w:autoSpaceDN w:val="0"/>
              <w:adjustRightInd w:val="0"/>
              <w:spacing w:before="0" w:after="0" w:line="240" w:lineRule="auto"/>
              <w:ind w:left="66"/>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Procurement policies and procedures for the tendering and commissioning of services and the employment of suppliers were followed, and there is a clear audit trail regarding decision making.</w:t>
            </w:r>
          </w:p>
          <w:p w14:paraId="3B65B97B" w14:textId="77777777" w:rsidR="00CB12C3" w:rsidRPr="00CB12C3" w:rsidRDefault="00CB12C3" w:rsidP="00CB12C3">
            <w:pPr>
              <w:widowControl w:val="0"/>
              <w:tabs>
                <w:tab w:val="left" w:pos="426"/>
              </w:tabs>
              <w:autoSpaceDE w:val="0"/>
              <w:autoSpaceDN w:val="0"/>
              <w:adjustRightInd w:val="0"/>
              <w:spacing w:before="0" w:after="0" w:line="240" w:lineRule="auto"/>
              <w:ind w:left="66"/>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ab/>
            </w:r>
          </w:p>
          <w:p w14:paraId="48896F96" w14:textId="77777777" w:rsidR="00CB12C3" w:rsidRPr="00CB12C3" w:rsidRDefault="00CB12C3" w:rsidP="00CB12C3">
            <w:pPr>
              <w:widowControl w:val="0"/>
              <w:tabs>
                <w:tab w:val="left" w:pos="426"/>
                <w:tab w:val="left" w:pos="1134"/>
                <w:tab w:val="left" w:pos="1560"/>
              </w:tabs>
              <w:autoSpaceDE w:val="0"/>
              <w:autoSpaceDN w:val="0"/>
              <w:adjustRightInd w:val="0"/>
              <w:spacing w:before="0" w:after="0" w:line="240" w:lineRule="auto"/>
              <w:ind w:left="66"/>
              <w:textAlignment w:val="center"/>
              <w:rPr>
                <w:rFonts w:ascii="Calibri" w:eastAsia="Times New Roman" w:hAnsi="Calibri" w:cs="Times New Roman"/>
                <w:spacing w:val="-2"/>
                <w:sz w:val="24"/>
                <w:szCs w:val="24"/>
                <w:lang w:val="en-GB"/>
              </w:rPr>
            </w:pPr>
            <w:r w:rsidRPr="00CB12C3">
              <w:rPr>
                <w:rFonts w:ascii="Calibri" w:eastAsia="Times New Roman" w:hAnsi="Calibri" w:cs="Times New Roman"/>
                <w:spacing w:val="-2"/>
                <w:sz w:val="32"/>
                <w:szCs w:val="32"/>
                <w:lang w:val="en-GB"/>
              </w:rPr>
              <w:tab/>
            </w:r>
            <w:r w:rsidRPr="00CB12C3">
              <w:rPr>
                <w:rFonts w:ascii="Calibri" w:eastAsia="Times New Roman" w:hAnsi="Calibri" w:cs="Times New Roman"/>
                <w:spacing w:val="-2"/>
                <w:sz w:val="24"/>
                <w:szCs w:val="24"/>
                <w:lang w:val="en-GB"/>
              </w:rPr>
              <w:t xml:space="preserve">    </w:t>
            </w:r>
          </w:p>
        </w:tc>
      </w:tr>
    </w:tbl>
    <w:p w14:paraId="7145196B"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02ED1982" w14:textId="77777777" w:rsidR="00CB12C3" w:rsidRPr="00197A7F" w:rsidRDefault="00CB12C3" w:rsidP="00197A7F">
      <w:pPr>
        <w:suppressAutoHyphens w:val="0"/>
        <w:spacing w:before="0" w:after="0" w:line="240" w:lineRule="auto"/>
      </w:pPr>
    </w:p>
    <w:sectPr w:rsidR="00CB12C3" w:rsidRPr="00197A7F" w:rsidSect="0090309A">
      <w:headerReference w:type="default" r:id="rId11"/>
      <w:footerReference w:type="default" r:id="rId12"/>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1B57" w14:textId="77777777" w:rsidR="007B75CA" w:rsidRDefault="007B75CA" w:rsidP="00EF4574">
      <w:pPr>
        <w:spacing w:before="0" w:after="0" w:line="240" w:lineRule="auto"/>
      </w:pPr>
      <w:r>
        <w:separator/>
      </w:r>
    </w:p>
    <w:p w14:paraId="241F9081" w14:textId="77777777" w:rsidR="007B75CA" w:rsidRDefault="007B75CA"/>
  </w:endnote>
  <w:endnote w:type="continuationSeparator" w:id="0">
    <w:p w14:paraId="69F76BAB" w14:textId="77777777" w:rsidR="007B75CA" w:rsidRDefault="007B75CA" w:rsidP="00EF4574">
      <w:pPr>
        <w:spacing w:before="0" w:after="0" w:line="240" w:lineRule="auto"/>
      </w:pPr>
      <w:r>
        <w:continuationSeparator/>
      </w:r>
    </w:p>
    <w:p w14:paraId="53EA71E9" w14:textId="77777777" w:rsidR="007B75CA" w:rsidRDefault="007B7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39395"/>
      <w:docPartObj>
        <w:docPartGallery w:val="Page Numbers (Bottom of Page)"/>
        <w:docPartUnique/>
      </w:docPartObj>
    </w:sdtPr>
    <w:sdtEndPr/>
    <w:sdtContent>
      <w:sdt>
        <w:sdtPr>
          <w:id w:val="-1769616900"/>
          <w:docPartObj>
            <w:docPartGallery w:val="Page Numbers (Top of Page)"/>
            <w:docPartUnique/>
          </w:docPartObj>
        </w:sdtPr>
        <w:sdtEndPr/>
        <w:sdtContent>
          <w:p w14:paraId="04357A7A" w14:textId="2B714C95" w:rsidR="006C6089" w:rsidRDefault="006C60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754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754E">
              <w:rPr>
                <w:b/>
                <w:bCs/>
                <w:noProof/>
              </w:rPr>
              <w:t>5</w:t>
            </w:r>
            <w:r>
              <w:rPr>
                <w:b/>
                <w:bCs/>
                <w:sz w:val="24"/>
                <w:szCs w:val="24"/>
              </w:rPr>
              <w:fldChar w:fldCharType="end"/>
            </w:r>
          </w:p>
        </w:sdtContent>
      </w:sdt>
    </w:sdtContent>
  </w:sdt>
  <w:p w14:paraId="12A852E5" w14:textId="77777777" w:rsidR="005D3E0C" w:rsidRDefault="005D3E0C" w:rsidP="005D3E0C">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D3FC" w14:textId="77777777" w:rsidR="007B75CA" w:rsidRDefault="007B75CA" w:rsidP="0020122A">
      <w:pPr>
        <w:pStyle w:val="FootnoteSeparator"/>
      </w:pPr>
    </w:p>
  </w:footnote>
  <w:footnote w:type="continuationSeparator" w:id="0">
    <w:p w14:paraId="0F515E9D" w14:textId="77777777" w:rsidR="007B75CA" w:rsidRDefault="007B75CA" w:rsidP="00EF4574">
      <w:pPr>
        <w:spacing w:before="0" w:after="0" w:line="240" w:lineRule="auto"/>
      </w:pPr>
      <w:r>
        <w:continuationSeparator/>
      </w:r>
    </w:p>
    <w:p w14:paraId="3FA76E5F" w14:textId="77777777" w:rsidR="007B75CA" w:rsidRDefault="007B75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7863" w14:textId="612AA367" w:rsidR="0082589D" w:rsidRPr="00DB6D69" w:rsidRDefault="0082589D" w:rsidP="00CB12C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BBB4575"/>
    <w:multiLevelType w:val="multilevel"/>
    <w:tmpl w:val="BA8E78E2"/>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92D03"/>
    <w:multiLevelType w:val="hybridMultilevel"/>
    <w:tmpl w:val="2ADA657A"/>
    <w:lvl w:ilvl="0" w:tplc="17BCD540">
      <w:start w:val="1"/>
      <w:numFmt w:val="bullet"/>
      <w:lvlText w:val=""/>
      <w:lvlJc w:val="left"/>
      <w:pPr>
        <w:ind w:left="720" w:hanging="360"/>
      </w:pPr>
      <w:rPr>
        <w:rFonts w:ascii="Wingdings 2" w:hAnsi="Wingdings 2"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45E05"/>
    <w:multiLevelType w:val="hybridMultilevel"/>
    <w:tmpl w:val="7ACAF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CC1909"/>
    <w:multiLevelType w:val="hybridMultilevel"/>
    <w:tmpl w:val="3EA0D8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6"/>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9"/>
  </w:num>
  <w:num w:numId="33">
    <w:abstractNumId w:val="22"/>
  </w:num>
  <w:num w:numId="34">
    <w:abstractNumId w:val="10"/>
  </w:num>
  <w:num w:numId="35">
    <w:abstractNumId w:val="10"/>
  </w:num>
  <w:num w:numId="36">
    <w:abstractNumId w:val="15"/>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54E4D"/>
    <w:rsid w:val="00060073"/>
    <w:rsid w:val="000603C7"/>
    <w:rsid w:val="000829F4"/>
    <w:rsid w:val="000A4B30"/>
    <w:rsid w:val="000A6A8B"/>
    <w:rsid w:val="000C2A48"/>
    <w:rsid w:val="000C5F75"/>
    <w:rsid w:val="000D60B1"/>
    <w:rsid w:val="000E12EE"/>
    <w:rsid w:val="00136530"/>
    <w:rsid w:val="001541EA"/>
    <w:rsid w:val="001612A4"/>
    <w:rsid w:val="00197A7F"/>
    <w:rsid w:val="001A43B7"/>
    <w:rsid w:val="001D611F"/>
    <w:rsid w:val="001D7EB4"/>
    <w:rsid w:val="001E1DC0"/>
    <w:rsid w:val="0020122A"/>
    <w:rsid w:val="0028602A"/>
    <w:rsid w:val="002B7879"/>
    <w:rsid w:val="002C50A2"/>
    <w:rsid w:val="002F5017"/>
    <w:rsid w:val="00301144"/>
    <w:rsid w:val="003148B7"/>
    <w:rsid w:val="003158C3"/>
    <w:rsid w:val="003274CD"/>
    <w:rsid w:val="0035119D"/>
    <w:rsid w:val="003A3B88"/>
    <w:rsid w:val="003A71C5"/>
    <w:rsid w:val="003B4F12"/>
    <w:rsid w:val="003C0E5E"/>
    <w:rsid w:val="00423F31"/>
    <w:rsid w:val="00431899"/>
    <w:rsid w:val="00437E87"/>
    <w:rsid w:val="00486804"/>
    <w:rsid w:val="004B3775"/>
    <w:rsid w:val="004C2A06"/>
    <w:rsid w:val="004E058F"/>
    <w:rsid w:val="004E3B87"/>
    <w:rsid w:val="00510921"/>
    <w:rsid w:val="00510AD3"/>
    <w:rsid w:val="00513348"/>
    <w:rsid w:val="00533B5D"/>
    <w:rsid w:val="005439F2"/>
    <w:rsid w:val="005570E8"/>
    <w:rsid w:val="00573EE4"/>
    <w:rsid w:val="00576566"/>
    <w:rsid w:val="005970EA"/>
    <w:rsid w:val="005C37F0"/>
    <w:rsid w:val="005D2D36"/>
    <w:rsid w:val="005D3E0C"/>
    <w:rsid w:val="00623BA1"/>
    <w:rsid w:val="006346BC"/>
    <w:rsid w:val="00645300"/>
    <w:rsid w:val="00666291"/>
    <w:rsid w:val="0066652A"/>
    <w:rsid w:val="00682167"/>
    <w:rsid w:val="006C42AF"/>
    <w:rsid w:val="006C4DD1"/>
    <w:rsid w:val="006C6089"/>
    <w:rsid w:val="00701B5F"/>
    <w:rsid w:val="00711D8E"/>
    <w:rsid w:val="00712672"/>
    <w:rsid w:val="00734E3F"/>
    <w:rsid w:val="00736985"/>
    <w:rsid w:val="00737A13"/>
    <w:rsid w:val="00755521"/>
    <w:rsid w:val="007B6200"/>
    <w:rsid w:val="007B75CA"/>
    <w:rsid w:val="007D29D9"/>
    <w:rsid w:val="00801B9F"/>
    <w:rsid w:val="0082589D"/>
    <w:rsid w:val="008441AD"/>
    <w:rsid w:val="00880B3F"/>
    <w:rsid w:val="008B62C7"/>
    <w:rsid w:val="008D4A99"/>
    <w:rsid w:val="0090309A"/>
    <w:rsid w:val="00910823"/>
    <w:rsid w:val="009A2DA7"/>
    <w:rsid w:val="009B4D3B"/>
    <w:rsid w:val="009D7407"/>
    <w:rsid w:val="009E0866"/>
    <w:rsid w:val="00A13C87"/>
    <w:rsid w:val="00A20E8E"/>
    <w:rsid w:val="00A24A62"/>
    <w:rsid w:val="00A31C9F"/>
    <w:rsid w:val="00A57A97"/>
    <w:rsid w:val="00AB19CF"/>
    <w:rsid w:val="00AC164A"/>
    <w:rsid w:val="00AF2050"/>
    <w:rsid w:val="00AF5763"/>
    <w:rsid w:val="00B60352"/>
    <w:rsid w:val="00B770C4"/>
    <w:rsid w:val="00BB26C5"/>
    <w:rsid w:val="00BF4DE6"/>
    <w:rsid w:val="00C27965"/>
    <w:rsid w:val="00C329BC"/>
    <w:rsid w:val="00C42CDE"/>
    <w:rsid w:val="00CA37B1"/>
    <w:rsid w:val="00CB12C3"/>
    <w:rsid w:val="00CB1653"/>
    <w:rsid w:val="00CB1959"/>
    <w:rsid w:val="00D0296C"/>
    <w:rsid w:val="00D2253C"/>
    <w:rsid w:val="00D22869"/>
    <w:rsid w:val="00D46D82"/>
    <w:rsid w:val="00DA2DC3"/>
    <w:rsid w:val="00DA3D8A"/>
    <w:rsid w:val="00DB6D69"/>
    <w:rsid w:val="00DC430B"/>
    <w:rsid w:val="00DF25F7"/>
    <w:rsid w:val="00E31F7C"/>
    <w:rsid w:val="00E357B7"/>
    <w:rsid w:val="00E44D53"/>
    <w:rsid w:val="00E53800"/>
    <w:rsid w:val="00E6081F"/>
    <w:rsid w:val="00E6754E"/>
    <w:rsid w:val="00EA04B2"/>
    <w:rsid w:val="00EA20F3"/>
    <w:rsid w:val="00ED43D1"/>
    <w:rsid w:val="00EE4EE1"/>
    <w:rsid w:val="00EF4574"/>
    <w:rsid w:val="00F2684E"/>
    <w:rsid w:val="00F37286"/>
    <w:rsid w:val="00F44C19"/>
    <w:rsid w:val="00F536C0"/>
    <w:rsid w:val="00F729EF"/>
    <w:rsid w:val="00F77CAE"/>
    <w:rsid w:val="00F96BB9"/>
    <w:rsid w:val="00FB241A"/>
    <w:rsid w:val="00FB44AA"/>
    <w:rsid w:val="00FE526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6507E8"/>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Heading 1 Cab"/>
    <w:basedOn w:val="Normal"/>
    <w:next w:val="Normal"/>
    <w:link w:val="Heading1Char"/>
    <w:uiPriority w:val="4"/>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BodyText">
    <w:name w:val="Body Text"/>
    <w:basedOn w:val="Normal"/>
    <w:link w:val="BodyTextChar"/>
    <w:uiPriority w:val="99"/>
    <w:unhideWhenUsed/>
    <w:rsid w:val="00197A7F"/>
    <w:pPr>
      <w:suppressAutoHyphens w:val="0"/>
      <w:spacing w:before="0" w:after="120" w:line="240" w:lineRule="auto"/>
    </w:pPr>
  </w:style>
  <w:style w:type="character" w:customStyle="1" w:styleId="BodyTextChar">
    <w:name w:val="Body Text Char"/>
    <w:basedOn w:val="DefaultParagraphFont"/>
    <w:link w:val="BodyText"/>
    <w:uiPriority w:val="99"/>
    <w:rsid w:val="00197A7F"/>
  </w:style>
  <w:style w:type="paragraph" w:customStyle="1" w:styleId="CABHeading1">
    <w:name w:val="CAB Heading 1."/>
    <w:basedOn w:val="Normal"/>
    <w:link w:val="CABHeading1Char"/>
    <w:uiPriority w:val="98"/>
    <w:qFormat/>
    <w:rsid w:val="00197A7F"/>
    <w:pPr>
      <w:tabs>
        <w:tab w:val="center" w:pos="1313"/>
        <w:tab w:val="left" w:pos="5932"/>
      </w:tabs>
      <w:suppressAutoHyphens w:val="0"/>
      <w:spacing w:before="240" w:line="240" w:lineRule="auto"/>
    </w:pPr>
    <w:rPr>
      <w:rFonts w:ascii="Arial" w:hAnsi="Arial"/>
      <w:b/>
      <w:color w:val="003865"/>
      <w:sz w:val="40"/>
      <w:szCs w:val="20"/>
    </w:rPr>
  </w:style>
  <w:style w:type="character" w:customStyle="1" w:styleId="CABHeading1Char">
    <w:name w:val="CAB Heading 1. Char"/>
    <w:basedOn w:val="DefaultParagraphFont"/>
    <w:link w:val="CABHeading1"/>
    <w:uiPriority w:val="98"/>
    <w:rsid w:val="00197A7F"/>
    <w:rPr>
      <w:rFonts w:ascii="Arial" w:hAnsi="Arial"/>
      <w:b/>
      <w:color w:val="003865"/>
      <w:sz w:val="40"/>
      <w:szCs w:val="20"/>
    </w:rPr>
  </w:style>
  <w:style w:type="paragraph" w:customStyle="1" w:styleId="CABHeading10">
    <w:name w:val="CAB Heading 1"/>
    <w:basedOn w:val="Normal"/>
    <w:qFormat/>
    <w:rsid w:val="00197A7F"/>
    <w:pPr>
      <w:suppressAutoHyphens w:val="0"/>
      <w:spacing w:before="120" w:after="120" w:line="240" w:lineRule="auto"/>
    </w:pPr>
    <w:rPr>
      <w:rFonts w:ascii="Verdana" w:hAnsi="Verdan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758731A645BF40A4D54A9E9D3977C1" ma:contentTypeVersion="" ma:contentTypeDescription="PDMS Document Site Content Type" ma:contentTypeScope="" ma:versionID="d1e31029a78e5cbcde1d22ed4a5d52fd">
  <xsd:schema xmlns:xsd="http://www.w3.org/2001/XMLSchema" xmlns:xs="http://www.w3.org/2001/XMLSchema" xmlns:p="http://schemas.microsoft.com/office/2006/metadata/properties" xmlns:ns2="E81A504B-357A-4385-A24F-2A3D6862CB54" targetNamespace="http://schemas.microsoft.com/office/2006/metadata/properties" ma:root="true" ma:fieldsID="fdaeb4ce699ad86bf38262da18acdd4c" ns2:_="">
    <xsd:import namespace="E81A504B-357A-4385-A24F-2A3D6862CB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A504B-357A-4385-A24F-2A3D6862CB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81A504B-357A-4385-A24F-2A3D6862CB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EB9F-A3D0-4DBE-83E5-8B13CA3F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A504B-357A-4385-A24F-2A3D6862C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8DF0-6FD9-4899-ABF6-8C4F1648A5E2}">
  <ds:schemaRefs>
    <ds:schemaRef ds:uri="http://schemas.microsoft.com/sharepoint/v3/contenttype/forms"/>
  </ds:schemaRefs>
</ds:datastoreItem>
</file>

<file path=customXml/itemProps3.xml><?xml version="1.0" encoding="utf-8"?>
<ds:datastoreItem xmlns:ds="http://schemas.openxmlformats.org/officeDocument/2006/customXml" ds:itemID="{A8271261-4D7B-47C4-8E84-C43FA879EDC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E81A504B-357A-4385-A24F-2A3D6862CB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A3BF58-B960-4D3B-B57F-076807EE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4079</Characters>
  <Application>Microsoft Office Word</Application>
  <DocSecurity>4</DocSecurity>
  <Lines>139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[SEC=OFFICIAL]</cp:keywords>
  <dc:description/>
  <cp:lastModifiedBy>TRAN, Helina</cp:lastModifiedBy>
  <cp:revision>2</cp:revision>
  <cp:lastPrinted>2013-10-29T09:49:00Z</cp:lastPrinted>
  <dcterms:created xsi:type="dcterms:W3CDTF">2023-02-23T00:04:00Z</dcterms:created>
  <dcterms:modified xsi:type="dcterms:W3CDTF">2023-02-23T00:04:00Z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C8A33C98C8F84FD1B08744BED735254D</vt:lpwstr>
  </property>
  <property fmtid="{D5CDD505-2E9C-101B-9397-08002B2CF9AE}" pid="9" name="PM_ProtectiveMarkingValue_Footer">
    <vt:lpwstr>OFFICIAL</vt:lpwstr>
  </property>
  <property fmtid="{D5CDD505-2E9C-101B-9397-08002B2CF9AE}" pid="10" name="PM_Originator_Hash_SHA1">
    <vt:lpwstr>EF4EAFA56C261ADABEF349B36FAC1AFF653E55E4</vt:lpwstr>
  </property>
  <property fmtid="{D5CDD505-2E9C-101B-9397-08002B2CF9AE}" pid="11" name="PM_OriginationTimeStamp">
    <vt:lpwstr>2023-02-23T00:03:59Z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AF3D71F45487D7289139950757135C2F</vt:lpwstr>
  </property>
  <property fmtid="{D5CDD505-2E9C-101B-9397-08002B2CF9AE}" pid="21" name="PM_Hash_Salt">
    <vt:lpwstr>6909C54365DEDC94D80D614E6982CF0C</vt:lpwstr>
  </property>
  <property fmtid="{D5CDD505-2E9C-101B-9397-08002B2CF9AE}" pid="22" name="PM_Hash_SHA1">
    <vt:lpwstr>4B1B65CD74807819A8991611034500514ED631EB</vt:lpwstr>
  </property>
  <property fmtid="{D5CDD505-2E9C-101B-9397-08002B2CF9AE}" pid="23" name="PM_OriginatorUserAccountName_SHA256">
    <vt:lpwstr>BEE149A7FFBD037C5C5F11E540DEA90E816477836101249E4C6E4F6CF2E53CC9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0x010100266966F133664895A6EE3632470D45F50017758731A645BF40A4D54A9E9D3977C1</vt:lpwstr>
  </property>
  <property fmtid="{D5CDD505-2E9C-101B-9397-08002B2CF9AE}" pid="27" name="PM_SecurityClassification_Prev">
    <vt:lpwstr>OFFICIAL</vt:lpwstr>
  </property>
  <property fmtid="{D5CDD505-2E9C-101B-9397-08002B2CF9AE}" pid="28" name="PM_Qualifier_Prev">
    <vt:lpwstr/>
  </property>
</Properties>
</file>