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Default="008C5950" w:rsidP="008C5950">
      <w:pPr>
        <w:spacing w:before="0" w:after="240"/>
      </w:pPr>
      <w:r>
        <w:rPr>
          <w:noProof/>
        </w:rPr>
        <w:drawing>
          <wp:inline distT="0" distB="0" distL="0" distR="0" wp14:anchorId="7F3A8824" wp14:editId="0385C80A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A1" w:rsidRPr="00754D44" w:rsidRDefault="00647D91" w:rsidP="00754D44">
      <w:pPr>
        <w:pStyle w:val="Title"/>
      </w:pPr>
      <w:r>
        <w:t>Orientation</w:t>
      </w:r>
    </w:p>
    <w:p w:rsidR="001354B7" w:rsidRPr="009A01FC" w:rsidRDefault="00647D91" w:rsidP="00754D44">
      <w:pPr>
        <w:pStyle w:val="Subtitle"/>
      </w:pPr>
      <w:r w:rsidRPr="009A01FC">
        <w:t>Humanitarian Settlement Services</w:t>
      </w:r>
    </w:p>
    <w:p w:rsidR="00343F91" w:rsidRDefault="000C1DCF" w:rsidP="005546DD">
      <w:pPr>
        <w:rPr>
          <w:bCs/>
        </w:rPr>
      </w:pPr>
      <w:bookmarkStart w:id="0" w:name="_GoBack"/>
      <w:r w:rsidRPr="009A01FC">
        <w:rPr>
          <w:bCs/>
        </w:rPr>
        <w:t>Adjusting to life in</w:t>
      </w:r>
      <w:r w:rsidR="005546DD" w:rsidRPr="009A01FC">
        <w:rPr>
          <w:bCs/>
        </w:rPr>
        <w:t xml:space="preserve"> a new country is a journey that begins before arrival and continues beyond the first weeks or months after coming to Australia. </w:t>
      </w:r>
      <w:r w:rsidRPr="009A01FC">
        <w:rPr>
          <w:bCs/>
        </w:rPr>
        <w:t>Orientation is one of a number</w:t>
      </w:r>
      <w:r w:rsidR="005546DD" w:rsidRPr="009A01FC">
        <w:rPr>
          <w:bCs/>
        </w:rPr>
        <w:t xml:space="preserve"> of services available to help </w:t>
      </w:r>
      <w:r w:rsidR="00921A3E">
        <w:rPr>
          <w:bCs/>
        </w:rPr>
        <w:t xml:space="preserve">refugees and </w:t>
      </w:r>
      <w:r w:rsidR="005546DD" w:rsidRPr="009A01FC">
        <w:rPr>
          <w:bCs/>
        </w:rPr>
        <w:t xml:space="preserve">humanitarian entrants </w:t>
      </w:r>
      <w:r w:rsidRPr="009A01FC">
        <w:rPr>
          <w:bCs/>
        </w:rPr>
        <w:t>settle into life in Australia</w:t>
      </w:r>
      <w:r w:rsidR="00F10754" w:rsidRPr="009A01FC">
        <w:rPr>
          <w:bCs/>
        </w:rPr>
        <w:t xml:space="preserve">. </w:t>
      </w:r>
    </w:p>
    <w:bookmarkEnd w:id="0"/>
    <w:p w:rsidR="005546DD" w:rsidRPr="009A01FC" w:rsidRDefault="00301201" w:rsidP="005546DD">
      <w:pPr>
        <w:rPr>
          <w:bCs/>
        </w:rPr>
      </w:pPr>
      <w:r w:rsidRPr="009A01FC">
        <w:rPr>
          <w:bCs/>
        </w:rPr>
        <w:t xml:space="preserve">Orientation is delivered as part of </w:t>
      </w:r>
      <w:hyperlink r:id="rId10" w:history="1">
        <w:r w:rsidRPr="00301201">
          <w:rPr>
            <w:rStyle w:val="Hyperlink"/>
            <w:bCs/>
          </w:rPr>
          <w:t>Humanitarian Settlement Services (HSS)</w:t>
        </w:r>
      </w:hyperlink>
      <w:r>
        <w:rPr>
          <w:bCs/>
        </w:rPr>
        <w:t>,</w:t>
      </w:r>
      <w:r w:rsidRPr="009A01FC">
        <w:rPr>
          <w:bCs/>
        </w:rPr>
        <w:t xml:space="preserve"> Australia’s main programme </w:t>
      </w:r>
      <w:r>
        <w:rPr>
          <w:bCs/>
        </w:rPr>
        <w:t xml:space="preserve">of </w:t>
      </w:r>
      <w:r w:rsidRPr="009A01FC">
        <w:rPr>
          <w:bCs/>
        </w:rPr>
        <w:t>settlement support on arrival</w:t>
      </w:r>
      <w:r>
        <w:rPr>
          <w:bCs/>
        </w:rPr>
        <w:t xml:space="preserve">. </w:t>
      </w:r>
      <w:r w:rsidR="00C321ED">
        <w:rPr>
          <w:bCs/>
        </w:rPr>
        <w:t>It builds on pre-arrival information provided</w:t>
      </w:r>
      <w:r w:rsidR="00921A3E">
        <w:rPr>
          <w:bCs/>
        </w:rPr>
        <w:t xml:space="preserve"> overseas</w:t>
      </w:r>
      <w:r w:rsidR="00C321ED">
        <w:rPr>
          <w:bCs/>
        </w:rPr>
        <w:t xml:space="preserve"> as part of the </w:t>
      </w:r>
      <w:hyperlink r:id="rId11" w:history="1">
        <w:r w:rsidR="00C321ED" w:rsidRPr="00301201">
          <w:rPr>
            <w:rStyle w:val="Hyperlink"/>
            <w:bCs/>
          </w:rPr>
          <w:t>Australian Cultural Orientation (AUSCO)</w:t>
        </w:r>
      </w:hyperlink>
      <w:r w:rsidR="00C321ED">
        <w:rPr>
          <w:bCs/>
        </w:rPr>
        <w:t xml:space="preserve"> programme.</w:t>
      </w:r>
    </w:p>
    <w:p w:rsidR="00680F71" w:rsidRPr="009A01FC" w:rsidRDefault="000771AF" w:rsidP="0003104E">
      <w:pPr>
        <w:pStyle w:val="Heading1"/>
      </w:pPr>
      <w:r w:rsidRPr="009A01FC">
        <w:t>What is Orientation</w:t>
      </w:r>
      <w:r w:rsidR="00882080" w:rsidRPr="009A01FC">
        <w:t>?</w:t>
      </w:r>
    </w:p>
    <w:p w:rsidR="007C190B" w:rsidRPr="009A01FC" w:rsidRDefault="007C190B" w:rsidP="007C190B">
      <w:r w:rsidRPr="009A01FC">
        <w:t xml:space="preserve">Orientation </w:t>
      </w:r>
      <w:r w:rsidR="00BC0916" w:rsidRPr="009A01FC">
        <w:t>focuses</w:t>
      </w:r>
      <w:r w:rsidRPr="009A01FC">
        <w:t xml:space="preserve"> on the key skills people need to successfully settle </w:t>
      </w:r>
      <w:r w:rsidR="00301201">
        <w:t>here</w:t>
      </w:r>
      <w:r w:rsidRPr="009A01FC">
        <w:t>. For example:</w:t>
      </w:r>
    </w:p>
    <w:p w:rsidR="007C190B" w:rsidRPr="009A01FC" w:rsidRDefault="007C190B" w:rsidP="007C190B">
      <w:pPr>
        <w:pStyle w:val="ListBullet"/>
        <w:rPr>
          <w:lang w:val="en-US"/>
        </w:rPr>
      </w:pPr>
      <w:bookmarkStart w:id="1" w:name="_Toc391890681"/>
      <w:r w:rsidRPr="009A01FC">
        <w:rPr>
          <w:lang w:val="en-US"/>
        </w:rPr>
        <w:t>local orientation and settling in</w:t>
      </w:r>
    </w:p>
    <w:p w:rsidR="007C190B" w:rsidRPr="009A01FC" w:rsidRDefault="007C190B" w:rsidP="007C190B">
      <w:pPr>
        <w:pStyle w:val="ListBullet"/>
        <w:rPr>
          <w:lang w:val="en-US"/>
        </w:rPr>
      </w:pPr>
      <w:r w:rsidRPr="009A01FC">
        <w:rPr>
          <w:lang w:val="en-US"/>
        </w:rPr>
        <w:t>accessing services</w:t>
      </w:r>
    </w:p>
    <w:p w:rsidR="007C190B" w:rsidRPr="009A01FC" w:rsidRDefault="007C190B" w:rsidP="007C190B">
      <w:pPr>
        <w:pStyle w:val="ListBullet"/>
        <w:rPr>
          <w:lang w:val="en-US"/>
        </w:rPr>
      </w:pPr>
      <w:r w:rsidRPr="009A01FC">
        <w:rPr>
          <w:lang w:val="en-US"/>
        </w:rPr>
        <w:t>using public transport</w:t>
      </w:r>
    </w:p>
    <w:p w:rsidR="007C190B" w:rsidRPr="009A01FC" w:rsidRDefault="007C190B" w:rsidP="007C190B">
      <w:pPr>
        <w:pStyle w:val="ListBullet"/>
        <w:rPr>
          <w:lang w:val="en-US"/>
        </w:rPr>
      </w:pPr>
      <w:r w:rsidRPr="009A01FC">
        <w:rPr>
          <w:lang w:val="en-US"/>
        </w:rPr>
        <w:t>managing money</w:t>
      </w:r>
    </w:p>
    <w:p w:rsidR="00B65D33" w:rsidRPr="009A01FC" w:rsidRDefault="00B65D33" w:rsidP="00B65D33">
      <w:pPr>
        <w:pStyle w:val="ListBullet"/>
        <w:rPr>
          <w:lang w:val="en-US"/>
        </w:rPr>
      </w:pPr>
      <w:r w:rsidRPr="009A01FC">
        <w:rPr>
          <w:lang w:val="en-US"/>
        </w:rPr>
        <w:t>accessing employment</w:t>
      </w:r>
      <w:r w:rsidR="00084460" w:rsidRPr="009A01FC">
        <w:rPr>
          <w:lang w:val="en-US"/>
        </w:rPr>
        <w:t xml:space="preserve">, </w:t>
      </w:r>
      <w:r w:rsidR="00343F91">
        <w:rPr>
          <w:lang w:val="en-US"/>
        </w:rPr>
        <w:t xml:space="preserve">education and </w:t>
      </w:r>
      <w:r w:rsidR="00084460" w:rsidRPr="009A01FC">
        <w:rPr>
          <w:lang w:val="en-US"/>
        </w:rPr>
        <w:t>English language</w:t>
      </w:r>
      <w:r w:rsidRPr="009A01FC">
        <w:rPr>
          <w:lang w:val="en-US"/>
        </w:rPr>
        <w:t xml:space="preserve"> </w:t>
      </w:r>
      <w:r w:rsidR="00084460" w:rsidRPr="009A01FC">
        <w:rPr>
          <w:lang w:val="en-US"/>
        </w:rPr>
        <w:t>training</w:t>
      </w:r>
    </w:p>
    <w:p w:rsidR="007C190B" w:rsidRPr="009A01FC" w:rsidRDefault="009D1634" w:rsidP="007C190B">
      <w:pPr>
        <w:pStyle w:val="ListBullet"/>
        <w:rPr>
          <w:lang w:val="en-US"/>
        </w:rPr>
      </w:pPr>
      <w:r w:rsidRPr="009A01FC">
        <w:rPr>
          <w:lang w:val="en-US"/>
        </w:rPr>
        <w:t xml:space="preserve">understanding </w:t>
      </w:r>
      <w:r w:rsidR="00B659DA" w:rsidRPr="009A01FC">
        <w:rPr>
          <w:lang w:val="en-US"/>
        </w:rPr>
        <w:t xml:space="preserve">renting and </w:t>
      </w:r>
      <w:r w:rsidR="007C190B" w:rsidRPr="009A01FC">
        <w:rPr>
          <w:lang w:val="en-US"/>
        </w:rPr>
        <w:t>tenancy</w:t>
      </w:r>
    </w:p>
    <w:p w:rsidR="007C190B" w:rsidRPr="009A01FC" w:rsidRDefault="008C51D5" w:rsidP="007C190B">
      <w:pPr>
        <w:pStyle w:val="ListBullet"/>
        <w:rPr>
          <w:lang w:val="en-US"/>
        </w:rPr>
      </w:pPr>
      <w:r w:rsidRPr="009A01FC">
        <w:rPr>
          <w:lang w:val="en-US"/>
        </w:rPr>
        <w:t>awareness of cultural issues</w:t>
      </w:r>
    </w:p>
    <w:p w:rsidR="007C190B" w:rsidRPr="009A01FC" w:rsidRDefault="007C190B" w:rsidP="007C190B">
      <w:pPr>
        <w:pStyle w:val="ListBullet"/>
        <w:rPr>
          <w:lang w:val="en-US"/>
        </w:rPr>
      </w:pPr>
      <w:r w:rsidRPr="009A01FC">
        <w:rPr>
          <w:lang w:val="en-US"/>
        </w:rPr>
        <w:t>understanding Australian law, including the role of the police.</w:t>
      </w:r>
    </w:p>
    <w:p w:rsidR="00315758" w:rsidRPr="009A01FC" w:rsidRDefault="00315758" w:rsidP="00315758">
      <w:pPr>
        <w:rPr>
          <w:lang w:val="en-US"/>
        </w:rPr>
      </w:pPr>
      <w:r w:rsidRPr="009A01FC">
        <w:rPr>
          <w:lang w:val="en-US"/>
        </w:rPr>
        <w:t xml:space="preserve">Orientation is </w:t>
      </w:r>
      <w:r w:rsidR="00921A3E">
        <w:rPr>
          <w:lang w:val="en-US"/>
        </w:rPr>
        <w:t>tailored</w:t>
      </w:r>
      <w:r w:rsidRPr="009A01FC">
        <w:rPr>
          <w:lang w:val="en-US"/>
        </w:rPr>
        <w:t xml:space="preserve"> to individual needs, learning </w:t>
      </w:r>
      <w:r w:rsidR="00343F91">
        <w:rPr>
          <w:lang w:val="en-US"/>
        </w:rPr>
        <w:t>ability</w:t>
      </w:r>
      <w:r w:rsidR="00343F91" w:rsidRPr="009A01FC">
        <w:rPr>
          <w:lang w:val="en-US"/>
        </w:rPr>
        <w:t xml:space="preserve"> </w:t>
      </w:r>
      <w:r w:rsidRPr="009A01FC">
        <w:rPr>
          <w:lang w:val="en-US"/>
        </w:rPr>
        <w:t xml:space="preserve">and </w:t>
      </w:r>
      <w:r w:rsidR="00343F91">
        <w:rPr>
          <w:lang w:val="en-US"/>
        </w:rPr>
        <w:t>what the participant already knows</w:t>
      </w:r>
      <w:r w:rsidR="00213A36" w:rsidRPr="009A01FC">
        <w:rPr>
          <w:lang w:val="en-US"/>
        </w:rPr>
        <w:t>. P</w:t>
      </w:r>
      <w:r w:rsidR="000D66EE" w:rsidRPr="009A01FC">
        <w:rPr>
          <w:lang w:val="en-US"/>
        </w:rPr>
        <w:t xml:space="preserve">articular attention </w:t>
      </w:r>
      <w:r w:rsidR="00966C01" w:rsidRPr="009A01FC">
        <w:rPr>
          <w:lang w:val="en-US"/>
        </w:rPr>
        <w:t xml:space="preserve">is </w:t>
      </w:r>
      <w:r w:rsidR="000D66EE" w:rsidRPr="009A01FC">
        <w:rPr>
          <w:lang w:val="en-US"/>
        </w:rPr>
        <w:t>given to the needs and lea</w:t>
      </w:r>
      <w:r w:rsidR="00FD4D3E" w:rsidRPr="009A01FC">
        <w:rPr>
          <w:lang w:val="en-US"/>
        </w:rPr>
        <w:t>rning styles of young people.</w:t>
      </w:r>
      <w:r w:rsidRPr="009A01FC">
        <w:rPr>
          <w:lang w:val="en-US"/>
        </w:rPr>
        <w:t xml:space="preserve"> </w:t>
      </w:r>
      <w:r w:rsidR="006C3468" w:rsidRPr="009A01FC">
        <w:rPr>
          <w:lang w:val="en-US"/>
        </w:rPr>
        <w:t xml:space="preserve">Orientation is delivered in child-friendly facilities </w:t>
      </w:r>
      <w:r w:rsidR="00921A3E">
        <w:rPr>
          <w:lang w:val="en-US"/>
        </w:rPr>
        <w:t>close</w:t>
      </w:r>
      <w:r w:rsidR="006C3468" w:rsidRPr="009A01FC">
        <w:rPr>
          <w:lang w:val="en-US"/>
        </w:rPr>
        <w:t xml:space="preserve"> to public transport</w:t>
      </w:r>
      <w:r w:rsidR="00301201">
        <w:rPr>
          <w:lang w:val="en-US"/>
        </w:rPr>
        <w:t>,</w:t>
      </w:r>
      <w:r w:rsidR="006C3468" w:rsidRPr="009A01FC">
        <w:rPr>
          <w:lang w:val="en-US"/>
        </w:rPr>
        <w:t xml:space="preserve"> and</w:t>
      </w:r>
      <w:r w:rsidR="004D5E35" w:rsidRPr="009A01FC">
        <w:rPr>
          <w:lang w:val="en-US"/>
        </w:rPr>
        <w:t xml:space="preserve"> in a language</w:t>
      </w:r>
      <w:r w:rsidR="00343F91">
        <w:rPr>
          <w:lang w:val="en-US"/>
        </w:rPr>
        <w:t xml:space="preserve"> the participant</w:t>
      </w:r>
      <w:r w:rsidR="004D5E35" w:rsidRPr="009A01FC">
        <w:rPr>
          <w:lang w:val="en-US"/>
        </w:rPr>
        <w:t xml:space="preserve"> underst</w:t>
      </w:r>
      <w:r w:rsidR="00343F91">
        <w:rPr>
          <w:lang w:val="en-US"/>
        </w:rPr>
        <w:t>ands.</w:t>
      </w:r>
      <w:r w:rsidRPr="009A01FC">
        <w:rPr>
          <w:lang w:val="en-US"/>
        </w:rPr>
        <w:t xml:space="preserve"> </w:t>
      </w:r>
    </w:p>
    <w:bookmarkEnd w:id="1"/>
    <w:p w:rsidR="004F775C" w:rsidRPr="009A01FC" w:rsidRDefault="00F76B3B" w:rsidP="00377173">
      <w:pPr>
        <w:pStyle w:val="Heading1"/>
      </w:pPr>
      <w:r w:rsidRPr="009A01FC">
        <w:t>Who is eligible?</w:t>
      </w:r>
    </w:p>
    <w:p w:rsidR="00C177F7" w:rsidRPr="009A01FC" w:rsidRDefault="00FF311F" w:rsidP="00D7256F">
      <w:r w:rsidRPr="009A01FC">
        <w:t xml:space="preserve">Orientation </w:t>
      </w:r>
      <w:r w:rsidR="00D7256F" w:rsidRPr="009A01FC">
        <w:t>is available to all humanitarian entrants aged 15 and over</w:t>
      </w:r>
      <w:r w:rsidR="00BD5978" w:rsidRPr="009A01FC">
        <w:t xml:space="preserve"> who receive HSS</w:t>
      </w:r>
      <w:r w:rsidR="00F43680" w:rsidRPr="009A01FC">
        <w:t xml:space="preserve"> – </w:t>
      </w:r>
      <w:r w:rsidR="00D527C1" w:rsidRPr="009A01FC">
        <w:t xml:space="preserve">including </w:t>
      </w:r>
      <w:hyperlink r:id="rId12" w:history="1">
        <w:r w:rsidR="00D527C1" w:rsidRPr="00301201">
          <w:rPr>
            <w:rStyle w:val="Hyperlink"/>
          </w:rPr>
          <w:t>Special Humanitarian Programme entrants</w:t>
        </w:r>
      </w:hyperlink>
      <w:r w:rsidR="00C177F7" w:rsidRPr="009A01FC">
        <w:t xml:space="preserve"> and their </w:t>
      </w:r>
      <w:hyperlink r:id="rId13" w:history="1">
        <w:r w:rsidR="00C177F7" w:rsidRPr="00301201">
          <w:rPr>
            <w:rStyle w:val="Hyperlink"/>
          </w:rPr>
          <w:t>Proposers</w:t>
        </w:r>
      </w:hyperlink>
      <w:r w:rsidR="00D7256F" w:rsidRPr="009A01FC">
        <w:t>.</w:t>
      </w:r>
    </w:p>
    <w:p w:rsidR="004023C5" w:rsidRPr="009A01FC" w:rsidRDefault="00B460B9" w:rsidP="00564603">
      <w:pPr>
        <w:pStyle w:val="Heading1"/>
      </w:pPr>
      <w:r w:rsidRPr="009A01FC">
        <w:t>How does it work</w:t>
      </w:r>
      <w:r w:rsidR="00564603" w:rsidRPr="009A01FC">
        <w:t>?</w:t>
      </w:r>
    </w:p>
    <w:p w:rsidR="002E62BC" w:rsidRPr="002E62BC" w:rsidRDefault="002E62BC" w:rsidP="002E62BC">
      <w:r w:rsidRPr="009A01FC">
        <w:t>A</w:t>
      </w:r>
      <w:r w:rsidR="007C4786">
        <w:t>n</w:t>
      </w:r>
      <w:r w:rsidRPr="009A01FC">
        <w:t xml:space="preserve"> HSS case manager meets with </w:t>
      </w:r>
      <w:r w:rsidR="00835DB8" w:rsidRPr="009A01FC">
        <w:t xml:space="preserve">each </w:t>
      </w:r>
      <w:r w:rsidRPr="009A01FC">
        <w:t>participant</w:t>
      </w:r>
      <w:r w:rsidR="00835DB8" w:rsidRPr="009A01FC">
        <w:t xml:space="preserve"> or family group</w:t>
      </w:r>
      <w:r w:rsidR="00301201">
        <w:t>,</w:t>
      </w:r>
      <w:r w:rsidRPr="009A01FC">
        <w:t xml:space="preserve"> </w:t>
      </w:r>
      <w:r w:rsidR="008A5F77" w:rsidRPr="009A01FC">
        <w:t xml:space="preserve">and </w:t>
      </w:r>
      <w:r w:rsidRPr="009A01FC">
        <w:t xml:space="preserve">works with them on a case management plan. This plan shows </w:t>
      </w:r>
      <w:r w:rsidR="00343F91">
        <w:t>goals and</w:t>
      </w:r>
      <w:r w:rsidR="00EA1AB7" w:rsidRPr="009A01FC">
        <w:t xml:space="preserve"> support needs</w:t>
      </w:r>
      <w:r w:rsidR="00343F91">
        <w:t>,</w:t>
      </w:r>
      <w:r w:rsidR="00EA1AB7" w:rsidRPr="009A01FC">
        <w:t xml:space="preserve"> </w:t>
      </w:r>
      <w:r w:rsidRPr="009A01FC">
        <w:t>and is tailored so that participants get the most</w:t>
      </w:r>
      <w:r w:rsidRPr="002E62BC">
        <w:t xml:space="preserve"> out of </w:t>
      </w:r>
      <w:r w:rsidR="000C75CA">
        <w:t>Orientation</w:t>
      </w:r>
      <w:r w:rsidRPr="002E62BC">
        <w:t>.</w:t>
      </w:r>
    </w:p>
    <w:p w:rsidR="009069C5" w:rsidRDefault="009069C5" w:rsidP="009069C5">
      <w:r>
        <w:t>Timing is adapted to suit people’s needs, though in most cases activities start in the first two to six weeks of ar</w:t>
      </w:r>
      <w:r w:rsidR="00191812">
        <w:t>rival.</w:t>
      </w:r>
      <w:r w:rsidR="00A27ECB">
        <w:t xml:space="preserve"> </w:t>
      </w:r>
      <w:r>
        <w:t xml:space="preserve">Priority is given to critical learning </w:t>
      </w:r>
      <w:r w:rsidR="00343F91">
        <w:t xml:space="preserve">such as </w:t>
      </w:r>
      <w:r>
        <w:t xml:space="preserve">personal safety, </w:t>
      </w:r>
      <w:r w:rsidR="00A82A10">
        <w:t xml:space="preserve">accessing services, </w:t>
      </w:r>
      <w:r>
        <w:t xml:space="preserve">local orientation and budgeting. </w:t>
      </w:r>
    </w:p>
    <w:p w:rsidR="00A27ECB" w:rsidRDefault="009069C5" w:rsidP="00D7256F">
      <w:r>
        <w:t xml:space="preserve">Other topics are covered when they </w:t>
      </w:r>
      <w:r w:rsidR="00A82A10">
        <w:t>are</w:t>
      </w:r>
      <w:r>
        <w:t xml:space="preserve"> most relevant for the participant/s. For example, tenancy training that includes housing options</w:t>
      </w:r>
      <w:r w:rsidR="005078F4">
        <w:t xml:space="preserve">, rights and responsibilities </w:t>
      </w:r>
      <w:r w:rsidR="000124D4">
        <w:t>is often</w:t>
      </w:r>
      <w:r>
        <w:t xml:space="preserve"> best delivered just before someone takes on a rental lease.</w:t>
      </w:r>
    </w:p>
    <w:p w:rsidR="004023C5" w:rsidRPr="0065340F" w:rsidRDefault="004023C5" w:rsidP="000F4B10">
      <w:pPr>
        <w:pStyle w:val="Heading1"/>
      </w:pPr>
      <w:r w:rsidRPr="0065340F">
        <w:t>For more information</w:t>
      </w:r>
    </w:p>
    <w:p w:rsidR="004023C5" w:rsidRPr="00E51A7B" w:rsidRDefault="00343F91" w:rsidP="004023C5">
      <w:pPr>
        <w:rPr>
          <w:b/>
        </w:rPr>
      </w:pPr>
      <w:r>
        <w:t xml:space="preserve">Read about </w:t>
      </w:r>
      <w:hyperlink r:id="rId14" w:history="1">
        <w:r w:rsidRPr="00301201">
          <w:rPr>
            <w:rStyle w:val="Hyperlink"/>
          </w:rPr>
          <w:t>Humanitarian Settlemen</w:t>
        </w:r>
        <w:r w:rsidR="00CC04A7" w:rsidRPr="00301201">
          <w:rPr>
            <w:rStyle w:val="Hyperlink"/>
          </w:rPr>
          <w:t>t Services</w:t>
        </w:r>
      </w:hyperlink>
      <w:r w:rsidR="00CC04A7">
        <w:t xml:space="preserve"> on the DSS website.</w:t>
      </w:r>
      <w:r w:rsidR="004023C5" w:rsidRPr="00E51A7B">
        <w:rPr>
          <w:b/>
        </w:rPr>
        <w:t xml:space="preserve"> </w:t>
      </w:r>
      <w:r w:rsidR="007A74A0">
        <w:rPr>
          <w:b/>
        </w:rPr>
        <w:t xml:space="preserve"> </w:t>
      </w:r>
    </w:p>
    <w:sectPr w:rsidR="004023C5" w:rsidRPr="00E51A7B" w:rsidSect="00CC04A7">
      <w:headerReference w:type="default" r:id="rId15"/>
      <w:footerReference w:type="default" r:id="rId16"/>
      <w:pgSz w:w="11906" w:h="16838" w:code="9"/>
      <w:pgMar w:top="737" w:right="2268" w:bottom="709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1C" w:rsidRDefault="00E9571C">
      <w:r>
        <w:separator/>
      </w:r>
    </w:p>
  </w:endnote>
  <w:endnote w:type="continuationSeparator" w:id="0">
    <w:p w:rsidR="00E9571C" w:rsidRDefault="00E9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3F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1C" w:rsidRDefault="00E9571C">
      <w:r>
        <w:separator/>
      </w:r>
    </w:p>
  </w:footnote>
  <w:footnote w:type="continuationSeparator" w:id="0">
    <w:p w:rsidR="00E9571C" w:rsidRDefault="00E9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B52BDE" w:rsidRDefault="00B52B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06BD5C5" wp14:editId="13F49493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" fillcolor="#005a70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D15F55"/>
    <w:multiLevelType w:val="hybridMultilevel"/>
    <w:tmpl w:val="FCE44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7"/>
  </w:num>
  <w:num w:numId="7">
    <w:abstractNumId w:val="43"/>
  </w:num>
  <w:num w:numId="8">
    <w:abstractNumId w:val="48"/>
  </w:num>
  <w:num w:numId="9">
    <w:abstractNumId w:val="7"/>
  </w:num>
  <w:num w:numId="10">
    <w:abstractNumId w:val="56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5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7"/>
  </w:num>
  <w:num w:numId="27">
    <w:abstractNumId w:val="19"/>
  </w:num>
  <w:num w:numId="28">
    <w:abstractNumId w:val="58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 w:numId="61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A"/>
    <w:rsid w:val="000010DE"/>
    <w:rsid w:val="00002C18"/>
    <w:rsid w:val="00010549"/>
    <w:rsid w:val="000124D4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71AF"/>
    <w:rsid w:val="00080F2E"/>
    <w:rsid w:val="00081CEB"/>
    <w:rsid w:val="00083791"/>
    <w:rsid w:val="00084460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C014D"/>
    <w:rsid w:val="000C1DCF"/>
    <w:rsid w:val="000C75CA"/>
    <w:rsid w:val="000D4703"/>
    <w:rsid w:val="000D66EE"/>
    <w:rsid w:val="000D693C"/>
    <w:rsid w:val="000E12D4"/>
    <w:rsid w:val="000F4B10"/>
    <w:rsid w:val="00104669"/>
    <w:rsid w:val="00110028"/>
    <w:rsid w:val="00116EDF"/>
    <w:rsid w:val="00122A59"/>
    <w:rsid w:val="001233F6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ACE"/>
    <w:rsid w:val="001505C3"/>
    <w:rsid w:val="00157709"/>
    <w:rsid w:val="00167330"/>
    <w:rsid w:val="00167CF4"/>
    <w:rsid w:val="00185F6A"/>
    <w:rsid w:val="00191812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203D"/>
    <w:rsid w:val="001F3AD7"/>
    <w:rsid w:val="00207630"/>
    <w:rsid w:val="00213082"/>
    <w:rsid w:val="00213A36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E3178"/>
    <w:rsid w:val="002E62BC"/>
    <w:rsid w:val="002F19EF"/>
    <w:rsid w:val="00301201"/>
    <w:rsid w:val="00302415"/>
    <w:rsid w:val="003102F6"/>
    <w:rsid w:val="00313304"/>
    <w:rsid w:val="00313C48"/>
    <w:rsid w:val="00315758"/>
    <w:rsid w:val="003162AD"/>
    <w:rsid w:val="00321148"/>
    <w:rsid w:val="00321798"/>
    <w:rsid w:val="003231DE"/>
    <w:rsid w:val="00325F44"/>
    <w:rsid w:val="00326976"/>
    <w:rsid w:val="003311D7"/>
    <w:rsid w:val="00332B8B"/>
    <w:rsid w:val="00343F91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2BE7"/>
    <w:rsid w:val="003C430D"/>
    <w:rsid w:val="003C7404"/>
    <w:rsid w:val="003D3C5A"/>
    <w:rsid w:val="003D404A"/>
    <w:rsid w:val="003E6FDA"/>
    <w:rsid w:val="003F3072"/>
    <w:rsid w:val="00401A2A"/>
    <w:rsid w:val="004023C5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C097E"/>
    <w:rsid w:val="004C2C35"/>
    <w:rsid w:val="004D5E35"/>
    <w:rsid w:val="004F775C"/>
    <w:rsid w:val="005015E4"/>
    <w:rsid w:val="0050291D"/>
    <w:rsid w:val="0050697E"/>
    <w:rsid w:val="005078F4"/>
    <w:rsid w:val="00524B3C"/>
    <w:rsid w:val="005315A9"/>
    <w:rsid w:val="00532B56"/>
    <w:rsid w:val="00540AD0"/>
    <w:rsid w:val="0054322A"/>
    <w:rsid w:val="00543923"/>
    <w:rsid w:val="005519C9"/>
    <w:rsid w:val="005523D1"/>
    <w:rsid w:val="005546DD"/>
    <w:rsid w:val="00554A9C"/>
    <w:rsid w:val="00557624"/>
    <w:rsid w:val="0056023E"/>
    <w:rsid w:val="00564603"/>
    <w:rsid w:val="005658EF"/>
    <w:rsid w:val="005822A3"/>
    <w:rsid w:val="0058317F"/>
    <w:rsid w:val="0059070B"/>
    <w:rsid w:val="00594445"/>
    <w:rsid w:val="005B1225"/>
    <w:rsid w:val="005C09F4"/>
    <w:rsid w:val="005C22BA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597"/>
    <w:rsid w:val="0062025C"/>
    <w:rsid w:val="006255E4"/>
    <w:rsid w:val="00641020"/>
    <w:rsid w:val="006410C1"/>
    <w:rsid w:val="00647D91"/>
    <w:rsid w:val="00647F05"/>
    <w:rsid w:val="006530EF"/>
    <w:rsid w:val="0065340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129"/>
    <w:rsid w:val="006B05E3"/>
    <w:rsid w:val="006B09BC"/>
    <w:rsid w:val="006B42A0"/>
    <w:rsid w:val="006B4E59"/>
    <w:rsid w:val="006C3402"/>
    <w:rsid w:val="006C3468"/>
    <w:rsid w:val="006C395C"/>
    <w:rsid w:val="006C45D4"/>
    <w:rsid w:val="006C5AEA"/>
    <w:rsid w:val="006D7B8E"/>
    <w:rsid w:val="006E1F3C"/>
    <w:rsid w:val="006E4864"/>
    <w:rsid w:val="006E6073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235A"/>
    <w:rsid w:val="00735477"/>
    <w:rsid w:val="00736DCA"/>
    <w:rsid w:val="00742399"/>
    <w:rsid w:val="0074640C"/>
    <w:rsid w:val="0075003D"/>
    <w:rsid w:val="00751B37"/>
    <w:rsid w:val="00754D44"/>
    <w:rsid w:val="00765A98"/>
    <w:rsid w:val="00767B7E"/>
    <w:rsid w:val="007746A9"/>
    <w:rsid w:val="00785465"/>
    <w:rsid w:val="00787656"/>
    <w:rsid w:val="007900B3"/>
    <w:rsid w:val="007A67EA"/>
    <w:rsid w:val="007A74A0"/>
    <w:rsid w:val="007B15AF"/>
    <w:rsid w:val="007B7E83"/>
    <w:rsid w:val="007C1631"/>
    <w:rsid w:val="007C190B"/>
    <w:rsid w:val="007C4786"/>
    <w:rsid w:val="007C636F"/>
    <w:rsid w:val="007D0EF8"/>
    <w:rsid w:val="007D39EB"/>
    <w:rsid w:val="008131E7"/>
    <w:rsid w:val="00813711"/>
    <w:rsid w:val="00814279"/>
    <w:rsid w:val="008263C2"/>
    <w:rsid w:val="00835DB8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080"/>
    <w:rsid w:val="00882588"/>
    <w:rsid w:val="00895792"/>
    <w:rsid w:val="008A3738"/>
    <w:rsid w:val="008A5F77"/>
    <w:rsid w:val="008B645B"/>
    <w:rsid w:val="008B67B8"/>
    <w:rsid w:val="008B774D"/>
    <w:rsid w:val="008C123E"/>
    <w:rsid w:val="008C3ED0"/>
    <w:rsid w:val="008C51D5"/>
    <w:rsid w:val="008C5585"/>
    <w:rsid w:val="008C5950"/>
    <w:rsid w:val="008C5E94"/>
    <w:rsid w:val="008E28BF"/>
    <w:rsid w:val="008E2D51"/>
    <w:rsid w:val="008E6E9D"/>
    <w:rsid w:val="008F68F7"/>
    <w:rsid w:val="008F7480"/>
    <w:rsid w:val="009037B6"/>
    <w:rsid w:val="009069C5"/>
    <w:rsid w:val="00906CBE"/>
    <w:rsid w:val="00906FFA"/>
    <w:rsid w:val="00910384"/>
    <w:rsid w:val="009139C0"/>
    <w:rsid w:val="009161C8"/>
    <w:rsid w:val="009164AD"/>
    <w:rsid w:val="00921A3E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6C01"/>
    <w:rsid w:val="00976D70"/>
    <w:rsid w:val="009900F0"/>
    <w:rsid w:val="00991769"/>
    <w:rsid w:val="00994E9F"/>
    <w:rsid w:val="00996931"/>
    <w:rsid w:val="009A01FC"/>
    <w:rsid w:val="009A4CD8"/>
    <w:rsid w:val="009B3ED1"/>
    <w:rsid w:val="009C433C"/>
    <w:rsid w:val="009C7D3A"/>
    <w:rsid w:val="009D1634"/>
    <w:rsid w:val="009D28B7"/>
    <w:rsid w:val="009D7E1A"/>
    <w:rsid w:val="009E2162"/>
    <w:rsid w:val="009E69EB"/>
    <w:rsid w:val="009F593A"/>
    <w:rsid w:val="00A006EB"/>
    <w:rsid w:val="00A03709"/>
    <w:rsid w:val="00A06C77"/>
    <w:rsid w:val="00A10147"/>
    <w:rsid w:val="00A13D26"/>
    <w:rsid w:val="00A146A5"/>
    <w:rsid w:val="00A17411"/>
    <w:rsid w:val="00A2223D"/>
    <w:rsid w:val="00A27ECB"/>
    <w:rsid w:val="00A34A74"/>
    <w:rsid w:val="00A35351"/>
    <w:rsid w:val="00A42ADE"/>
    <w:rsid w:val="00A60693"/>
    <w:rsid w:val="00A67728"/>
    <w:rsid w:val="00A81A4F"/>
    <w:rsid w:val="00A82A10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42D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0265"/>
    <w:rsid w:val="00B40D26"/>
    <w:rsid w:val="00B4451B"/>
    <w:rsid w:val="00B460B9"/>
    <w:rsid w:val="00B52BDE"/>
    <w:rsid w:val="00B659DA"/>
    <w:rsid w:val="00B65D33"/>
    <w:rsid w:val="00B72D62"/>
    <w:rsid w:val="00B843C8"/>
    <w:rsid w:val="00B951E2"/>
    <w:rsid w:val="00B96F37"/>
    <w:rsid w:val="00BA607C"/>
    <w:rsid w:val="00BB3E2A"/>
    <w:rsid w:val="00BC0916"/>
    <w:rsid w:val="00BC16F5"/>
    <w:rsid w:val="00BC287D"/>
    <w:rsid w:val="00BC4A76"/>
    <w:rsid w:val="00BD32E5"/>
    <w:rsid w:val="00BD5978"/>
    <w:rsid w:val="00BD7ADD"/>
    <w:rsid w:val="00BE41C3"/>
    <w:rsid w:val="00BE6767"/>
    <w:rsid w:val="00BE68D7"/>
    <w:rsid w:val="00BF7763"/>
    <w:rsid w:val="00C04D5E"/>
    <w:rsid w:val="00C177F7"/>
    <w:rsid w:val="00C24EA2"/>
    <w:rsid w:val="00C24F70"/>
    <w:rsid w:val="00C321ED"/>
    <w:rsid w:val="00C33479"/>
    <w:rsid w:val="00C34B4A"/>
    <w:rsid w:val="00C46EEB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6490"/>
    <w:rsid w:val="00CB5744"/>
    <w:rsid w:val="00CB7022"/>
    <w:rsid w:val="00CC04A7"/>
    <w:rsid w:val="00CD1937"/>
    <w:rsid w:val="00CE0E23"/>
    <w:rsid w:val="00CE214C"/>
    <w:rsid w:val="00CE6858"/>
    <w:rsid w:val="00CF50BE"/>
    <w:rsid w:val="00CF6A52"/>
    <w:rsid w:val="00D03583"/>
    <w:rsid w:val="00D117B4"/>
    <w:rsid w:val="00D1481D"/>
    <w:rsid w:val="00D169F7"/>
    <w:rsid w:val="00D26D01"/>
    <w:rsid w:val="00D33DA3"/>
    <w:rsid w:val="00D41FBB"/>
    <w:rsid w:val="00D4723B"/>
    <w:rsid w:val="00D527C1"/>
    <w:rsid w:val="00D55EE8"/>
    <w:rsid w:val="00D5785A"/>
    <w:rsid w:val="00D64C48"/>
    <w:rsid w:val="00D7256F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6C83"/>
    <w:rsid w:val="00DC5665"/>
    <w:rsid w:val="00DD4F44"/>
    <w:rsid w:val="00DD5D8B"/>
    <w:rsid w:val="00DE0F9E"/>
    <w:rsid w:val="00DE5D76"/>
    <w:rsid w:val="00E04C8D"/>
    <w:rsid w:val="00E128D8"/>
    <w:rsid w:val="00E30D45"/>
    <w:rsid w:val="00E40841"/>
    <w:rsid w:val="00E42FE4"/>
    <w:rsid w:val="00E46FAA"/>
    <w:rsid w:val="00E51A7B"/>
    <w:rsid w:val="00E5750B"/>
    <w:rsid w:val="00E60E2E"/>
    <w:rsid w:val="00E60F60"/>
    <w:rsid w:val="00E63A24"/>
    <w:rsid w:val="00E71A2D"/>
    <w:rsid w:val="00E8698A"/>
    <w:rsid w:val="00E923F2"/>
    <w:rsid w:val="00E9571C"/>
    <w:rsid w:val="00EA1AB7"/>
    <w:rsid w:val="00EA31CC"/>
    <w:rsid w:val="00EB018F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0754"/>
    <w:rsid w:val="00F227BF"/>
    <w:rsid w:val="00F374B2"/>
    <w:rsid w:val="00F40AFC"/>
    <w:rsid w:val="00F43680"/>
    <w:rsid w:val="00F4730E"/>
    <w:rsid w:val="00F50A92"/>
    <w:rsid w:val="00F53F24"/>
    <w:rsid w:val="00F61624"/>
    <w:rsid w:val="00F63341"/>
    <w:rsid w:val="00F7536E"/>
    <w:rsid w:val="00F76B3B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D2827"/>
    <w:rsid w:val="00FD4D3E"/>
    <w:rsid w:val="00FE2A29"/>
    <w:rsid w:val="00FF311F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5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6DD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6DD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DCF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0C1DCF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5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6DD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6DD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DCF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0C1DCF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mi.gov.au/visas/humanitarian/offshore/how-propos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mi.gov.au/visas/humanitarian/offshore/shp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/our-responsibilities/settlement-and-multicultural-affairs/programs-policy/a-multicultural-australia/the-australian-cultural-orientation-ausco-programm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ss.gov.au/our-responsibilities/settlement-and-multicultural-affairs/programs-policy/settlement-services/humanitarian-settlement-services-h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ss.gov.au/our-responsibilities/settlement-and-multicultural-affairs/programs-policy/settlement-services/humanitarian-settlement-services-h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_Fact%20Sheet%20template_Blue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816F-8C7F-4821-962E-E2868014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template_Blue</Template>
  <TotalTime>1</TotalTime>
  <Pages>1</Pages>
  <Words>334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PEZDIRC, Kylie</dc:creator>
  <cp:lastModifiedBy>CASEY, Martin</cp:lastModifiedBy>
  <cp:revision>3</cp:revision>
  <cp:lastPrinted>2014-08-11T07:01:00Z</cp:lastPrinted>
  <dcterms:created xsi:type="dcterms:W3CDTF">2014-09-15T06:14:00Z</dcterms:created>
  <dcterms:modified xsi:type="dcterms:W3CDTF">2014-09-15T06:44:00Z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