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5154" w14:textId="4389598C" w:rsidR="00521362" w:rsidRPr="003A5CA5" w:rsidRDefault="00521362" w:rsidP="003A5CA5">
      <w:pPr>
        <w:pStyle w:val="Heading1"/>
      </w:pPr>
      <w:r w:rsidRPr="003A5CA5">
        <w:t>NDIS Provider and Worker Registration Taskforce Advice</w:t>
      </w:r>
    </w:p>
    <w:p w14:paraId="2FA098CF" w14:textId="22AB4464" w:rsidR="0020038A" w:rsidRPr="003A5CA5" w:rsidRDefault="00521362" w:rsidP="00353472">
      <w:pPr>
        <w:pStyle w:val="Heading2"/>
        <w:spacing w:before="0"/>
      </w:pPr>
      <w:r w:rsidRPr="003A5CA5">
        <w:t xml:space="preserve">Fact Sheet: </w:t>
      </w:r>
      <w:r w:rsidR="0026706E" w:rsidRPr="003A5CA5">
        <w:t>S</w:t>
      </w:r>
      <w:r w:rsidRPr="003A5CA5">
        <w:t>elf</w:t>
      </w:r>
      <w:r w:rsidR="00A07E72" w:rsidRPr="003A5CA5">
        <w:noBreakHyphen/>
      </w:r>
      <w:r w:rsidR="00CD4BB5" w:rsidRPr="003A5CA5">
        <w:t>d</w:t>
      </w:r>
      <w:r w:rsidRPr="003A5CA5">
        <w:t>irected supports</w:t>
      </w:r>
    </w:p>
    <w:p w14:paraId="30005AC0" w14:textId="57E93E9F" w:rsidR="007C66B9" w:rsidRPr="003A5CA5" w:rsidRDefault="007C66B9" w:rsidP="003A5CA5">
      <w:r w:rsidRPr="003A5CA5">
        <w:t xml:space="preserve">What did the Taskforce recommend for participants with </w:t>
      </w:r>
      <w:r w:rsidR="00CD4BB5" w:rsidRPr="003A5CA5">
        <w:t>s</w:t>
      </w:r>
      <w:r w:rsidRPr="003A5CA5">
        <w:t>elf-</w:t>
      </w:r>
      <w:r w:rsidR="00CD4BB5" w:rsidRPr="003A5CA5">
        <w:t>d</w:t>
      </w:r>
      <w:r w:rsidRPr="003A5CA5">
        <w:t>irected supports?</w:t>
      </w:r>
    </w:p>
    <w:p w14:paraId="46F0D013" w14:textId="50B7A34B" w:rsidR="00DA7CFF" w:rsidRDefault="00DA7CFF" w:rsidP="00524F60">
      <w:pPr>
        <w:rPr>
          <w:szCs w:val="24"/>
        </w:rPr>
      </w:pPr>
      <w:r w:rsidRPr="00737F56">
        <w:rPr>
          <w:szCs w:val="24"/>
        </w:rPr>
        <w:t xml:space="preserve">The NDIS Provider and Worker Registration Taskforce </w:t>
      </w:r>
      <w:r w:rsidR="001734F4" w:rsidRPr="00737F56">
        <w:rPr>
          <w:szCs w:val="24"/>
        </w:rPr>
        <w:t xml:space="preserve">(the Taskforce) </w:t>
      </w:r>
      <w:r w:rsidRPr="00737F56">
        <w:rPr>
          <w:szCs w:val="24"/>
        </w:rPr>
        <w:t>recommends:</w:t>
      </w:r>
    </w:p>
    <w:p w14:paraId="751BC3E0" w14:textId="590A5D02" w:rsidR="00B81B49" w:rsidRDefault="00DB33E4" w:rsidP="00262938">
      <w:pPr>
        <w:pStyle w:val="ListParagraph"/>
        <w:numPr>
          <w:ilvl w:val="0"/>
          <w:numId w:val="4"/>
        </w:numPr>
        <w:spacing w:after="120" w:line="240" w:lineRule="auto"/>
        <w:ind w:left="426" w:hanging="284"/>
        <w:contextualSpacing w:val="0"/>
      </w:pPr>
      <w:r w:rsidRPr="001936E5">
        <w:t>A new registration category for participants, their guardians, or legal representatives who self-direct their own supports known as Service for One/Self-Directed supports</w:t>
      </w:r>
      <w:r w:rsidR="005E78A9" w:rsidRPr="007D3542">
        <w:t>.</w:t>
      </w:r>
      <w:r w:rsidR="00262938">
        <w:rPr>
          <w:b/>
          <w:bCs/>
        </w:rPr>
        <w:t xml:space="preserve"> </w:t>
      </w:r>
      <w:r w:rsidR="00544770" w:rsidRPr="00544770">
        <w:t>Participants who use self-directed supports will be </w:t>
      </w:r>
      <w:r w:rsidR="00544770" w:rsidRPr="00262938">
        <w:rPr>
          <w:b/>
          <w:bCs/>
        </w:rPr>
        <w:t>required to register</w:t>
      </w:r>
      <w:r w:rsidR="00544770" w:rsidRPr="00544770">
        <w:t xml:space="preserve"> in </w:t>
      </w:r>
      <w:r w:rsidR="00007AC7">
        <w:t>this</w:t>
      </w:r>
      <w:r w:rsidR="00544770" w:rsidRPr="00544770">
        <w:t xml:space="preserve"> new category</w:t>
      </w:r>
      <w:r w:rsidR="00292161">
        <w:t xml:space="preserve"> </w:t>
      </w:r>
      <w:r w:rsidR="00292161" w:rsidRPr="004A09DB">
        <w:rPr>
          <w:b/>
          <w:bCs/>
        </w:rPr>
        <w:t>(Recommendations 3 and 6</w:t>
      </w:r>
      <w:r w:rsidR="00292161">
        <w:rPr>
          <w:b/>
          <w:bCs/>
        </w:rPr>
        <w:t>).</w:t>
      </w:r>
    </w:p>
    <w:p w14:paraId="794C4814" w14:textId="4536564B" w:rsidR="00544770" w:rsidRPr="001936E5" w:rsidRDefault="00544770" w:rsidP="00B81B49">
      <w:pPr>
        <w:pStyle w:val="ListParagraph"/>
        <w:numPr>
          <w:ilvl w:val="0"/>
          <w:numId w:val="4"/>
        </w:numPr>
        <w:spacing w:after="120" w:line="240" w:lineRule="auto"/>
        <w:ind w:left="426" w:hanging="284"/>
        <w:contextualSpacing w:val="0"/>
      </w:pPr>
      <w:r w:rsidRPr="00544770">
        <w:t>Participants who are registered as having self-directed supports </w:t>
      </w:r>
      <w:r w:rsidRPr="00B81B49">
        <w:rPr>
          <w:b/>
          <w:bCs/>
        </w:rPr>
        <w:t>are not required to only use registered providers </w:t>
      </w:r>
      <w:r w:rsidRPr="00544770">
        <w:t>(</w:t>
      </w:r>
      <w:r w:rsidRPr="00B81B49">
        <w:rPr>
          <w:b/>
          <w:bCs/>
        </w:rPr>
        <w:t>Recommendation 1</w:t>
      </w:r>
      <w:r w:rsidRPr="00544770">
        <w:t>)</w:t>
      </w:r>
      <w:r w:rsidRPr="00B81B49">
        <w:rPr>
          <w:b/>
          <w:bCs/>
        </w:rPr>
        <w:t>,</w:t>
      </w:r>
      <w:r w:rsidRPr="00544770">
        <w:t> unless they are in a Group Home or the supports fall in the Advanced Registration category, which includes behaviour support and restrictive practices </w:t>
      </w:r>
      <w:r w:rsidRPr="00B81B49">
        <w:rPr>
          <w:b/>
          <w:bCs/>
        </w:rPr>
        <w:t>(see Annexure A)</w:t>
      </w:r>
      <w:r w:rsidRPr="00544770">
        <w:t>.</w:t>
      </w:r>
    </w:p>
    <w:p w14:paraId="335A89F0" w14:textId="53FCCBFC" w:rsidR="00DB33E4" w:rsidRPr="001936E5" w:rsidRDefault="00DB33E4" w:rsidP="0041430A">
      <w:pPr>
        <w:pStyle w:val="ListParagraph"/>
        <w:numPr>
          <w:ilvl w:val="0"/>
          <w:numId w:val="4"/>
        </w:numPr>
        <w:spacing w:after="120" w:line="240" w:lineRule="auto"/>
        <w:ind w:left="426" w:hanging="284"/>
        <w:contextualSpacing w:val="0"/>
      </w:pPr>
      <w:r w:rsidRPr="001936E5">
        <w:t xml:space="preserve">Participants under the Service for One/Self-Directed Support Registration category will be required to have </w:t>
      </w:r>
      <w:r w:rsidRPr="00556AEB">
        <w:rPr>
          <w:b/>
          <w:bCs/>
        </w:rPr>
        <w:t>regular check-ins</w:t>
      </w:r>
      <w:r w:rsidRPr="001936E5">
        <w:t xml:space="preserve"> with the NDIS Quality and Safeguards Commission </w:t>
      </w:r>
      <w:r w:rsidRPr="004A09DB">
        <w:rPr>
          <w:b/>
          <w:bCs/>
        </w:rPr>
        <w:t>(Recommendation 8)</w:t>
      </w:r>
      <w:r w:rsidRPr="002C78A4">
        <w:t>.</w:t>
      </w:r>
    </w:p>
    <w:p w14:paraId="336A9A13" w14:textId="070261E4" w:rsidR="00DB33E4" w:rsidRPr="001936E5" w:rsidRDefault="00DB33E4" w:rsidP="0041430A">
      <w:pPr>
        <w:pStyle w:val="ListParagraph"/>
        <w:numPr>
          <w:ilvl w:val="0"/>
          <w:numId w:val="4"/>
        </w:numPr>
        <w:spacing w:after="120" w:line="240" w:lineRule="auto"/>
        <w:ind w:left="426" w:hanging="284"/>
        <w:contextualSpacing w:val="0"/>
      </w:pPr>
      <w:r w:rsidRPr="001936E5">
        <w:t xml:space="preserve">Service for One/Self-Directed supports will be subject to review and auditing processes </w:t>
      </w:r>
      <w:r w:rsidRPr="004A09DB">
        <w:rPr>
          <w:b/>
          <w:bCs/>
        </w:rPr>
        <w:t>(Recommendation 6)</w:t>
      </w:r>
      <w:r w:rsidRPr="002C78A4">
        <w:t>.</w:t>
      </w:r>
    </w:p>
    <w:p w14:paraId="26448801" w14:textId="0055E570" w:rsidR="00DB33E4" w:rsidRPr="007264F9" w:rsidRDefault="00DB33E4" w:rsidP="0041430A">
      <w:pPr>
        <w:pStyle w:val="ListParagraph"/>
        <w:numPr>
          <w:ilvl w:val="0"/>
          <w:numId w:val="4"/>
        </w:numPr>
        <w:ind w:left="426" w:hanging="284"/>
      </w:pPr>
      <w:r w:rsidRPr="001936E5">
        <w:t xml:space="preserve">The Australian Government should </w:t>
      </w:r>
      <w:r w:rsidRPr="00556AEB">
        <w:rPr>
          <w:b/>
          <w:bCs/>
        </w:rPr>
        <w:t>invest in peer support and capacity building programs to engage in the NDIS regulatory framework</w:t>
      </w:r>
      <w:r w:rsidRPr="001936E5">
        <w:t xml:space="preserve">, including participants who self-direct their supports </w:t>
      </w:r>
      <w:r w:rsidRPr="005E78A9">
        <w:rPr>
          <w:b/>
          <w:bCs/>
        </w:rPr>
        <w:t>(Recommendation 7)</w:t>
      </w:r>
      <w:r w:rsidRPr="002C78A4">
        <w:t>.</w:t>
      </w:r>
    </w:p>
    <w:p w14:paraId="143E929E" w14:textId="14D2E945" w:rsidR="00797E23" w:rsidRPr="00524F60" w:rsidRDefault="00797E23" w:rsidP="00524F60">
      <w:pPr>
        <w:pStyle w:val="Heading2"/>
        <w:spacing w:before="120"/>
        <w:rPr>
          <w:sz w:val="36"/>
          <w:szCs w:val="36"/>
        </w:rPr>
      </w:pPr>
      <w:r w:rsidRPr="00524F60">
        <w:rPr>
          <w:sz w:val="36"/>
          <w:szCs w:val="36"/>
        </w:rPr>
        <w:t xml:space="preserve">What did the </w:t>
      </w:r>
      <w:r w:rsidR="004F7307" w:rsidRPr="00524F60">
        <w:rPr>
          <w:sz w:val="36"/>
          <w:szCs w:val="36"/>
        </w:rPr>
        <w:t>T</w:t>
      </w:r>
      <w:r w:rsidRPr="00524F60">
        <w:rPr>
          <w:sz w:val="36"/>
          <w:szCs w:val="36"/>
        </w:rPr>
        <w:t>askforce say should happen next?</w:t>
      </w:r>
    </w:p>
    <w:p w14:paraId="561EB7AD" w14:textId="77777777" w:rsidR="00E7549C" w:rsidRPr="001239C6" w:rsidRDefault="00E7549C" w:rsidP="00524F60">
      <w:pPr>
        <w:pStyle w:val="Heading3"/>
        <w:spacing w:before="0"/>
      </w:pPr>
      <w:r>
        <w:t>Design and c</w:t>
      </w:r>
      <w:r w:rsidRPr="001239C6">
        <w:t>onsultation</w:t>
      </w:r>
    </w:p>
    <w:p w14:paraId="7FBD6698" w14:textId="77777777" w:rsidR="00D23D99" w:rsidRPr="001239C6" w:rsidRDefault="00D23D99" w:rsidP="00C02BD8">
      <w:pPr>
        <w:rPr>
          <w:rFonts w:eastAsia="Arial" w:cs="Arial"/>
          <w:szCs w:val="24"/>
        </w:rPr>
      </w:pPr>
      <w:r w:rsidRPr="001239C6">
        <w:rPr>
          <w:rFonts w:eastAsia="Arial" w:cs="Arial"/>
          <w:szCs w:val="24"/>
        </w:rPr>
        <w:t xml:space="preserve">The Taskforce recommends </w:t>
      </w:r>
      <w:r w:rsidRPr="00C02BD8">
        <w:t>consultation</w:t>
      </w:r>
      <w:r w:rsidRPr="001239C6">
        <w:rPr>
          <w:rFonts w:eastAsia="Arial" w:cs="Arial"/>
          <w:szCs w:val="24"/>
        </w:rPr>
        <w:t xml:space="preserve"> with the disability </w:t>
      </w:r>
      <w:r>
        <w:rPr>
          <w:rFonts w:eastAsia="Arial" w:cs="Arial"/>
          <w:szCs w:val="24"/>
        </w:rPr>
        <w:t xml:space="preserve">sector </w:t>
      </w:r>
      <w:r w:rsidRPr="001239C6">
        <w:rPr>
          <w:rFonts w:eastAsia="Arial" w:cs="Arial"/>
          <w:szCs w:val="24"/>
        </w:rPr>
        <w:t xml:space="preserve">to determine the best way to achieve </w:t>
      </w:r>
      <w:r>
        <w:rPr>
          <w:rFonts w:eastAsia="Arial" w:cs="Arial"/>
          <w:szCs w:val="24"/>
        </w:rPr>
        <w:t xml:space="preserve">the recommendations. This includes consultation and co-design on the registration process </w:t>
      </w:r>
      <w:r>
        <w:rPr>
          <w:szCs w:val="24"/>
        </w:rPr>
        <w:t>for self-directed supports and the check-in requirements with the NDIS Quality and Safeguards Commission.</w:t>
      </w:r>
    </w:p>
    <w:p w14:paraId="2015D8F2" w14:textId="77777777" w:rsidR="00D23D99" w:rsidRDefault="00D23D99" w:rsidP="00C02BD8">
      <w:pPr>
        <w:rPr>
          <w:rFonts w:eastAsia="Arial" w:cs="Arial"/>
          <w:szCs w:val="24"/>
        </w:rPr>
      </w:pPr>
      <w:r w:rsidRPr="00403219">
        <w:rPr>
          <w:rFonts w:eastAsia="Arial" w:cs="Arial"/>
          <w:szCs w:val="24"/>
        </w:rPr>
        <w:t>It is important to note that the</w:t>
      </w:r>
      <w:r>
        <w:rPr>
          <w:rFonts w:eastAsia="Arial" w:cs="Arial"/>
          <w:szCs w:val="24"/>
        </w:rPr>
        <w:t xml:space="preserve"> Taskforce</w:t>
      </w:r>
      <w:r w:rsidRPr="00403219">
        <w:rPr>
          <w:rFonts w:eastAsia="Arial" w:cs="Arial"/>
          <w:szCs w:val="24"/>
        </w:rPr>
        <w:t xml:space="preserve"> </w:t>
      </w:r>
      <w:r w:rsidRPr="00C02BD8">
        <w:t>recommendations</w:t>
      </w:r>
      <w:r w:rsidRPr="00403219">
        <w:rPr>
          <w:rFonts w:eastAsia="Arial" w:cs="Arial"/>
          <w:szCs w:val="24"/>
        </w:rPr>
        <w:t xml:space="preserve"> are currently being </w:t>
      </w:r>
      <w:r>
        <w:rPr>
          <w:rFonts w:eastAsia="Arial" w:cs="Arial"/>
          <w:szCs w:val="24"/>
        </w:rPr>
        <w:t>considered</w:t>
      </w:r>
      <w:r w:rsidRPr="00403219">
        <w:rPr>
          <w:rFonts w:eastAsia="Arial" w:cs="Arial"/>
          <w:szCs w:val="24"/>
        </w:rPr>
        <w:t xml:space="preserve"> by the Government</w:t>
      </w:r>
      <w:r>
        <w:rPr>
          <w:rFonts w:eastAsia="Arial" w:cs="Arial"/>
          <w:szCs w:val="24"/>
        </w:rPr>
        <w:t xml:space="preserve">. It will take time to develop and implement these changes. </w:t>
      </w:r>
    </w:p>
    <w:p w14:paraId="15B75AD6" w14:textId="0CCAB6EC" w:rsidR="00041A3D" w:rsidRPr="00041A3D" w:rsidRDefault="00D23D99" w:rsidP="00C02BD8">
      <w:pPr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Consultation opportunities </w:t>
      </w:r>
      <w:r w:rsidRPr="00041A3D">
        <w:rPr>
          <w:rFonts w:eastAsia="Arial" w:cs="Arial"/>
          <w:szCs w:val="24"/>
        </w:rPr>
        <w:t xml:space="preserve">on a new </w:t>
      </w:r>
      <w:r>
        <w:rPr>
          <w:rFonts w:eastAsia="Arial" w:cs="Arial"/>
          <w:szCs w:val="24"/>
        </w:rPr>
        <w:t xml:space="preserve">registration </w:t>
      </w:r>
      <w:r w:rsidRPr="00C02BD8">
        <w:t>model</w:t>
      </w:r>
      <w:r w:rsidRPr="00041A3D">
        <w:rPr>
          <w:rFonts w:eastAsia="Arial" w:cs="Arial"/>
          <w:szCs w:val="24"/>
        </w:rPr>
        <w:t xml:space="preserve"> will be </w:t>
      </w:r>
      <w:r>
        <w:rPr>
          <w:rFonts w:eastAsia="Arial" w:cs="Arial"/>
          <w:szCs w:val="24"/>
        </w:rPr>
        <w:t xml:space="preserve">communicated by the </w:t>
      </w:r>
      <w:r w:rsidRPr="00041A3D">
        <w:rPr>
          <w:rFonts w:eastAsia="Arial" w:cs="Arial"/>
          <w:szCs w:val="24"/>
        </w:rPr>
        <w:t xml:space="preserve">Department of Social Services </w:t>
      </w:r>
      <w:r>
        <w:rPr>
          <w:rFonts w:eastAsia="Arial" w:cs="Arial"/>
          <w:szCs w:val="24"/>
        </w:rPr>
        <w:t xml:space="preserve">and the NDIS Quality and Safeguards Commission. </w:t>
      </w:r>
      <w:r w:rsidR="00D07CBB" w:rsidRPr="00D07CBB">
        <w:rPr>
          <w:rFonts w:eastAsia="Arial" w:cs="Arial"/>
          <w:szCs w:val="24"/>
        </w:rPr>
        <w:t>You may wish to subscribe to</w:t>
      </w:r>
      <w:r w:rsidR="003B7BA4">
        <w:rPr>
          <w:rFonts w:eastAsia="Arial" w:cs="Arial"/>
          <w:szCs w:val="24"/>
        </w:rPr>
        <w:t xml:space="preserve"> </w:t>
      </w:r>
      <w:r w:rsidR="00D07CBB" w:rsidRPr="00D07CBB">
        <w:rPr>
          <w:rFonts w:eastAsia="Arial" w:cs="Arial"/>
          <w:szCs w:val="24"/>
        </w:rPr>
        <w:t xml:space="preserve">receive </w:t>
      </w:r>
      <w:r w:rsidR="00D07CBB" w:rsidRPr="00C02BD8">
        <w:t>updates</w:t>
      </w:r>
      <w:r w:rsidR="00D07CBB" w:rsidRPr="00D07CBB">
        <w:rPr>
          <w:rFonts w:eastAsia="Arial" w:cs="Arial"/>
          <w:szCs w:val="24"/>
        </w:rPr>
        <w:t xml:space="preserve"> on the NDIS reforms at</w:t>
      </w:r>
      <w:r w:rsidR="007D3F38">
        <w:rPr>
          <w:rFonts w:eastAsia="Arial" w:cs="Arial"/>
          <w:szCs w:val="24"/>
        </w:rPr>
        <w:t xml:space="preserve"> </w:t>
      </w:r>
      <w:r w:rsidR="00DF4333">
        <w:rPr>
          <w:rFonts w:eastAsia="Arial" w:cs="Arial"/>
          <w:szCs w:val="24"/>
        </w:rPr>
        <w:t xml:space="preserve">the </w:t>
      </w:r>
      <w:hyperlink r:id="rId11" w:history="1">
        <w:r w:rsidR="00DF4333" w:rsidRPr="00A40958">
          <w:rPr>
            <w:rStyle w:val="Hyperlink"/>
            <w:rFonts w:eastAsia="Arial" w:cs="Arial"/>
            <w:szCs w:val="24"/>
          </w:rPr>
          <w:t>Department of Social Services website.</w:t>
        </w:r>
      </w:hyperlink>
    </w:p>
    <w:p w14:paraId="5D51509A" w14:textId="3FBFE93F" w:rsidR="00BB3AA0" w:rsidRPr="00861CDB" w:rsidRDefault="001239C6" w:rsidP="00C02BD8">
      <w:pPr>
        <w:rPr>
          <w:rFonts w:eastAsia="Arial" w:cs="Arial"/>
          <w:b/>
          <w:bCs/>
          <w:szCs w:val="24"/>
        </w:rPr>
      </w:pPr>
      <w:r w:rsidRPr="00715781">
        <w:rPr>
          <w:szCs w:val="24"/>
        </w:rPr>
        <w:t xml:space="preserve">You can read the Taskforce Advice at </w:t>
      </w:r>
      <w:r w:rsidR="008A16B3" w:rsidRPr="00715781">
        <w:rPr>
          <w:szCs w:val="24"/>
        </w:rPr>
        <w:t>the</w:t>
      </w:r>
      <w:r w:rsidR="008A16B3" w:rsidRPr="00861CDB">
        <w:rPr>
          <w:b/>
          <w:bCs/>
          <w:szCs w:val="24"/>
        </w:rPr>
        <w:t xml:space="preserve"> </w:t>
      </w:r>
      <w:hyperlink r:id="rId12" w:history="1">
        <w:r w:rsidR="008A16B3" w:rsidRPr="00452349">
          <w:rPr>
            <w:rStyle w:val="Hyperlink"/>
            <w:rFonts w:eastAsia="Arial" w:cs="Arial"/>
            <w:szCs w:val="24"/>
          </w:rPr>
          <w:t>Department of Social Services,</w:t>
        </w:r>
        <w:r w:rsidR="00EA084D" w:rsidRPr="00452349">
          <w:rPr>
            <w:rStyle w:val="Hyperlink"/>
            <w:rFonts w:eastAsia="Arial" w:cs="Arial"/>
            <w:szCs w:val="24"/>
          </w:rPr>
          <w:t xml:space="preserve"> NDIS Provider and Worker</w:t>
        </w:r>
        <w:r w:rsidR="005E333B" w:rsidRPr="00452349">
          <w:rPr>
            <w:rStyle w:val="Hyperlink"/>
            <w:rFonts w:eastAsia="Arial" w:cs="Arial"/>
            <w:szCs w:val="24"/>
          </w:rPr>
          <w:t xml:space="preserve"> Registration Taskforce</w:t>
        </w:r>
        <w:r w:rsidR="008A16B3" w:rsidRPr="00452349">
          <w:rPr>
            <w:rStyle w:val="Hyperlink"/>
            <w:rFonts w:eastAsia="Arial" w:cs="Arial"/>
            <w:szCs w:val="24"/>
          </w:rPr>
          <w:t xml:space="preserve"> website</w:t>
        </w:r>
        <w:r w:rsidR="008A16B3" w:rsidRPr="00861CDB">
          <w:rPr>
            <w:rStyle w:val="Hyperlink"/>
            <w:rFonts w:eastAsia="Arial" w:cs="Arial"/>
            <w:b/>
            <w:bCs/>
            <w:szCs w:val="24"/>
          </w:rPr>
          <w:t>.</w:t>
        </w:r>
      </w:hyperlink>
    </w:p>
    <w:sectPr w:rsidR="00BB3AA0" w:rsidRPr="00861CDB" w:rsidSect="00861CDB">
      <w:headerReference w:type="default" r:id="rId13"/>
      <w:footerReference w:type="even" r:id="rId14"/>
      <w:footerReference w:type="default" r:id="rId15"/>
      <w:pgSz w:w="12240" w:h="15840"/>
      <w:pgMar w:top="1958" w:right="1020" w:bottom="884" w:left="1014" w:header="720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DCE2C" w14:textId="77777777" w:rsidR="00096129" w:rsidRDefault="00096129" w:rsidP="00932781">
      <w:pPr>
        <w:spacing w:after="0" w:line="240" w:lineRule="auto"/>
      </w:pPr>
      <w:r>
        <w:separator/>
      </w:r>
    </w:p>
  </w:endnote>
  <w:endnote w:type="continuationSeparator" w:id="0">
    <w:p w14:paraId="62D1077B" w14:textId="77777777" w:rsidR="00096129" w:rsidRDefault="00096129" w:rsidP="00932781">
      <w:pPr>
        <w:spacing w:after="0" w:line="240" w:lineRule="auto"/>
      </w:pPr>
      <w:r>
        <w:continuationSeparator/>
      </w:r>
    </w:p>
  </w:endnote>
  <w:endnote w:type="continuationNotice" w:id="1">
    <w:p w14:paraId="3BF607A9" w14:textId="77777777" w:rsidR="00096129" w:rsidRDefault="000961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820814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5B2ECC" w14:textId="3680434C" w:rsidR="00B77108" w:rsidRDefault="00B77108" w:rsidP="008C54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C9EB33" w14:textId="77777777" w:rsidR="00040078" w:rsidRDefault="00040078" w:rsidP="00B771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FDEEB" w14:textId="2F830739" w:rsidR="00040078" w:rsidRPr="00652F8D" w:rsidRDefault="00652F8D" w:rsidP="00861CDB">
    <w:pPr>
      <w:pStyle w:val="Footer"/>
      <w:tabs>
        <w:tab w:val="clear" w:pos="9026"/>
        <w:tab w:val="right" w:pos="9356"/>
      </w:tabs>
    </w:pPr>
    <w:r w:rsidRPr="00652F8D">
      <w:t xml:space="preserve">NDIS Provider and Worker Registration Taskforce Advice Fact Sheet: Participants with self-directed supports </w:t>
    </w:r>
    <w:r w:rsidRPr="00652F8D">
      <w:tab/>
    </w:r>
    <w:r w:rsidR="00861CDB">
      <w:tab/>
    </w:r>
    <w:r w:rsidRPr="00652F8D">
      <w:t xml:space="preserve">Page </w:t>
    </w:r>
    <w:r w:rsidRPr="00652F8D">
      <w:fldChar w:fldCharType="begin"/>
    </w:r>
    <w:r w:rsidRPr="00652F8D">
      <w:instrText xml:space="preserve"> PAGE  \* Arabic  \* MERGEFORMAT </w:instrText>
    </w:r>
    <w:r w:rsidRPr="00652F8D">
      <w:fldChar w:fldCharType="separate"/>
    </w:r>
    <w:r w:rsidRPr="00652F8D">
      <w:rPr>
        <w:noProof/>
      </w:rPr>
      <w:t>2</w:t>
    </w:r>
    <w:r w:rsidRPr="00652F8D">
      <w:fldChar w:fldCharType="end"/>
    </w:r>
    <w:r w:rsidRPr="00652F8D">
      <w:t xml:space="preserve"> of </w:t>
    </w:r>
    <w:fldSimple w:instr=" NUMPAGES  \* Arabic  \* MERGEFORMAT ">
      <w:r w:rsidRPr="00652F8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EBD32" w14:textId="77777777" w:rsidR="00096129" w:rsidRDefault="00096129" w:rsidP="00932781">
      <w:pPr>
        <w:spacing w:after="0" w:line="240" w:lineRule="auto"/>
      </w:pPr>
      <w:r>
        <w:separator/>
      </w:r>
    </w:p>
  </w:footnote>
  <w:footnote w:type="continuationSeparator" w:id="0">
    <w:p w14:paraId="3C5FC617" w14:textId="77777777" w:rsidR="00096129" w:rsidRDefault="00096129" w:rsidP="00932781">
      <w:pPr>
        <w:spacing w:after="0" w:line="240" w:lineRule="auto"/>
      </w:pPr>
      <w:r>
        <w:continuationSeparator/>
      </w:r>
    </w:p>
  </w:footnote>
  <w:footnote w:type="continuationNotice" w:id="1">
    <w:p w14:paraId="31A2A219" w14:textId="77777777" w:rsidR="00096129" w:rsidRDefault="000961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0B9D3" w14:textId="3E446EC9" w:rsidR="003E594D" w:rsidRDefault="0004007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5AF7B3" wp14:editId="59DC9A73">
          <wp:simplePos x="0" y="0"/>
          <wp:positionH relativeFrom="column">
            <wp:posOffset>-766418</wp:posOffset>
          </wp:positionH>
          <wp:positionV relativeFrom="paragraph">
            <wp:posOffset>-726661</wp:posOffset>
          </wp:positionV>
          <wp:extent cx="7902664" cy="1511300"/>
          <wp:effectExtent l="0" t="0" r="0" b="0"/>
          <wp:wrapNone/>
          <wp:docPr id="163974173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7417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2664" cy="151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26B65"/>
    <w:multiLevelType w:val="hybridMultilevel"/>
    <w:tmpl w:val="B1E0575A"/>
    <w:lvl w:ilvl="0" w:tplc="A5B83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EA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4AC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C4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86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2A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4D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69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03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81DF6"/>
    <w:multiLevelType w:val="hybridMultilevel"/>
    <w:tmpl w:val="397E2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17061"/>
    <w:multiLevelType w:val="hybridMultilevel"/>
    <w:tmpl w:val="14626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F335D"/>
    <w:multiLevelType w:val="hybridMultilevel"/>
    <w:tmpl w:val="08F616F4"/>
    <w:lvl w:ilvl="0" w:tplc="B518DCC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207FE"/>
    <w:multiLevelType w:val="multilevel"/>
    <w:tmpl w:val="8640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4518988">
    <w:abstractNumId w:val="0"/>
  </w:num>
  <w:num w:numId="2" w16cid:durableId="133059488">
    <w:abstractNumId w:val="3"/>
  </w:num>
  <w:num w:numId="3" w16cid:durableId="1907295226">
    <w:abstractNumId w:val="1"/>
  </w:num>
  <w:num w:numId="4" w16cid:durableId="372774018">
    <w:abstractNumId w:val="2"/>
  </w:num>
  <w:num w:numId="5" w16cid:durableId="1165317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CFF9FB"/>
    <w:rsid w:val="0000344E"/>
    <w:rsid w:val="00007AC7"/>
    <w:rsid w:val="00040078"/>
    <w:rsid w:val="00041A3D"/>
    <w:rsid w:val="000441F8"/>
    <w:rsid w:val="00053A95"/>
    <w:rsid w:val="000557C0"/>
    <w:rsid w:val="00064082"/>
    <w:rsid w:val="0006758F"/>
    <w:rsid w:val="00070E15"/>
    <w:rsid w:val="0008163F"/>
    <w:rsid w:val="00084D5B"/>
    <w:rsid w:val="0009430E"/>
    <w:rsid w:val="00095792"/>
    <w:rsid w:val="00096129"/>
    <w:rsid w:val="000A502A"/>
    <w:rsid w:val="000A68EA"/>
    <w:rsid w:val="000C4A38"/>
    <w:rsid w:val="000D22D6"/>
    <w:rsid w:val="000E76B7"/>
    <w:rsid w:val="000F2950"/>
    <w:rsid w:val="000F51FD"/>
    <w:rsid w:val="00100231"/>
    <w:rsid w:val="00106541"/>
    <w:rsid w:val="001239C6"/>
    <w:rsid w:val="00126F39"/>
    <w:rsid w:val="001563D2"/>
    <w:rsid w:val="001734F4"/>
    <w:rsid w:val="001936E5"/>
    <w:rsid w:val="001A0024"/>
    <w:rsid w:val="001A2F7A"/>
    <w:rsid w:val="001C6922"/>
    <w:rsid w:val="001F5619"/>
    <w:rsid w:val="0020038A"/>
    <w:rsid w:val="002118B1"/>
    <w:rsid w:val="00233FB6"/>
    <w:rsid w:val="002356F4"/>
    <w:rsid w:val="00254541"/>
    <w:rsid w:val="00262633"/>
    <w:rsid w:val="00262938"/>
    <w:rsid w:val="0026706E"/>
    <w:rsid w:val="002744B7"/>
    <w:rsid w:val="00285B10"/>
    <w:rsid w:val="002916DF"/>
    <w:rsid w:val="00292161"/>
    <w:rsid w:val="002A5F63"/>
    <w:rsid w:val="002C3055"/>
    <w:rsid w:val="002C78A4"/>
    <w:rsid w:val="002D0268"/>
    <w:rsid w:val="002D6990"/>
    <w:rsid w:val="003000F9"/>
    <w:rsid w:val="00300AE6"/>
    <w:rsid w:val="00300D64"/>
    <w:rsid w:val="003114B6"/>
    <w:rsid w:val="00334E68"/>
    <w:rsid w:val="00351D69"/>
    <w:rsid w:val="00353472"/>
    <w:rsid w:val="003557B2"/>
    <w:rsid w:val="00360524"/>
    <w:rsid w:val="00367F50"/>
    <w:rsid w:val="003759B9"/>
    <w:rsid w:val="00380808"/>
    <w:rsid w:val="00393DF5"/>
    <w:rsid w:val="003A3A8B"/>
    <w:rsid w:val="003A3FAE"/>
    <w:rsid w:val="003A5CA5"/>
    <w:rsid w:val="003B49EC"/>
    <w:rsid w:val="003B677A"/>
    <w:rsid w:val="003B7BA4"/>
    <w:rsid w:val="003C18E0"/>
    <w:rsid w:val="003E594D"/>
    <w:rsid w:val="003E7344"/>
    <w:rsid w:val="003F7F79"/>
    <w:rsid w:val="00403219"/>
    <w:rsid w:val="00405BB5"/>
    <w:rsid w:val="0041430A"/>
    <w:rsid w:val="0043136A"/>
    <w:rsid w:val="004334FC"/>
    <w:rsid w:val="00446531"/>
    <w:rsid w:val="00452349"/>
    <w:rsid w:val="00476590"/>
    <w:rsid w:val="0048374C"/>
    <w:rsid w:val="004A09DB"/>
    <w:rsid w:val="004A6E3C"/>
    <w:rsid w:val="004B2E4B"/>
    <w:rsid w:val="004C7F04"/>
    <w:rsid w:val="004D1B1B"/>
    <w:rsid w:val="004D50EC"/>
    <w:rsid w:val="004E0E5A"/>
    <w:rsid w:val="004E4A92"/>
    <w:rsid w:val="004F7307"/>
    <w:rsid w:val="00501478"/>
    <w:rsid w:val="00506BCF"/>
    <w:rsid w:val="00521362"/>
    <w:rsid w:val="00524F60"/>
    <w:rsid w:val="00544770"/>
    <w:rsid w:val="00551A31"/>
    <w:rsid w:val="00556AEB"/>
    <w:rsid w:val="00557F29"/>
    <w:rsid w:val="005602BA"/>
    <w:rsid w:val="00571346"/>
    <w:rsid w:val="00574837"/>
    <w:rsid w:val="005870A3"/>
    <w:rsid w:val="00587518"/>
    <w:rsid w:val="0059499E"/>
    <w:rsid w:val="0059675B"/>
    <w:rsid w:val="005A0FE7"/>
    <w:rsid w:val="005A7027"/>
    <w:rsid w:val="005D6248"/>
    <w:rsid w:val="005E1EF2"/>
    <w:rsid w:val="005E333B"/>
    <w:rsid w:val="005E78A9"/>
    <w:rsid w:val="005F2B4B"/>
    <w:rsid w:val="0063334F"/>
    <w:rsid w:val="00652F8D"/>
    <w:rsid w:val="006641CF"/>
    <w:rsid w:val="00664B34"/>
    <w:rsid w:val="00671A14"/>
    <w:rsid w:val="0067637E"/>
    <w:rsid w:val="0068014B"/>
    <w:rsid w:val="006815D5"/>
    <w:rsid w:val="00682D63"/>
    <w:rsid w:val="00684695"/>
    <w:rsid w:val="00687DF2"/>
    <w:rsid w:val="006A0B77"/>
    <w:rsid w:val="006A76EE"/>
    <w:rsid w:val="006B0B93"/>
    <w:rsid w:val="006B792E"/>
    <w:rsid w:val="006C1344"/>
    <w:rsid w:val="006C4232"/>
    <w:rsid w:val="006D3ADF"/>
    <w:rsid w:val="006D7AF2"/>
    <w:rsid w:val="006F275E"/>
    <w:rsid w:val="007066B0"/>
    <w:rsid w:val="00710A4A"/>
    <w:rsid w:val="00715781"/>
    <w:rsid w:val="00715E0C"/>
    <w:rsid w:val="007264F9"/>
    <w:rsid w:val="00737F56"/>
    <w:rsid w:val="00743A00"/>
    <w:rsid w:val="00745976"/>
    <w:rsid w:val="00782E1E"/>
    <w:rsid w:val="00796871"/>
    <w:rsid w:val="00797E23"/>
    <w:rsid w:val="007A05EE"/>
    <w:rsid w:val="007A4273"/>
    <w:rsid w:val="007A51FD"/>
    <w:rsid w:val="007C2C67"/>
    <w:rsid w:val="007C66B9"/>
    <w:rsid w:val="007D3542"/>
    <w:rsid w:val="007D3F38"/>
    <w:rsid w:val="007F1F53"/>
    <w:rsid w:val="00806F0A"/>
    <w:rsid w:val="0081191C"/>
    <w:rsid w:val="0082007A"/>
    <w:rsid w:val="0082484F"/>
    <w:rsid w:val="00824CAC"/>
    <w:rsid w:val="008464FF"/>
    <w:rsid w:val="00846AF8"/>
    <w:rsid w:val="00846CD0"/>
    <w:rsid w:val="00855F2E"/>
    <w:rsid w:val="008602F6"/>
    <w:rsid w:val="00861618"/>
    <w:rsid w:val="00861CDB"/>
    <w:rsid w:val="008644D5"/>
    <w:rsid w:val="00864F07"/>
    <w:rsid w:val="0086726F"/>
    <w:rsid w:val="00873402"/>
    <w:rsid w:val="008926B3"/>
    <w:rsid w:val="008A16B3"/>
    <w:rsid w:val="008A31C6"/>
    <w:rsid w:val="008B48B2"/>
    <w:rsid w:val="008C540B"/>
    <w:rsid w:val="008D1C4A"/>
    <w:rsid w:val="008D7B0A"/>
    <w:rsid w:val="008E243A"/>
    <w:rsid w:val="008F61D3"/>
    <w:rsid w:val="00900C5F"/>
    <w:rsid w:val="0092270A"/>
    <w:rsid w:val="00931B83"/>
    <w:rsid w:val="00932781"/>
    <w:rsid w:val="00961079"/>
    <w:rsid w:val="0097036F"/>
    <w:rsid w:val="0098407C"/>
    <w:rsid w:val="009A47D6"/>
    <w:rsid w:val="009A77C7"/>
    <w:rsid w:val="009E3EDB"/>
    <w:rsid w:val="009E4B47"/>
    <w:rsid w:val="00A07E72"/>
    <w:rsid w:val="00A1005A"/>
    <w:rsid w:val="00A40958"/>
    <w:rsid w:val="00A47F8D"/>
    <w:rsid w:val="00A54483"/>
    <w:rsid w:val="00A630E2"/>
    <w:rsid w:val="00A66268"/>
    <w:rsid w:val="00A67BF1"/>
    <w:rsid w:val="00A75426"/>
    <w:rsid w:val="00A8232C"/>
    <w:rsid w:val="00AA23BD"/>
    <w:rsid w:val="00AB5F30"/>
    <w:rsid w:val="00AC112F"/>
    <w:rsid w:val="00AC4982"/>
    <w:rsid w:val="00AD0C22"/>
    <w:rsid w:val="00AD5BE6"/>
    <w:rsid w:val="00B6635E"/>
    <w:rsid w:val="00B74D9E"/>
    <w:rsid w:val="00B758FE"/>
    <w:rsid w:val="00B77108"/>
    <w:rsid w:val="00B81B49"/>
    <w:rsid w:val="00BA0ACE"/>
    <w:rsid w:val="00BB3AA0"/>
    <w:rsid w:val="00BF619F"/>
    <w:rsid w:val="00BF6BF7"/>
    <w:rsid w:val="00C01D97"/>
    <w:rsid w:val="00C02BD8"/>
    <w:rsid w:val="00C04316"/>
    <w:rsid w:val="00C17298"/>
    <w:rsid w:val="00C23EDA"/>
    <w:rsid w:val="00C4315E"/>
    <w:rsid w:val="00C557D9"/>
    <w:rsid w:val="00C63489"/>
    <w:rsid w:val="00C938CF"/>
    <w:rsid w:val="00C975F3"/>
    <w:rsid w:val="00CB0B74"/>
    <w:rsid w:val="00CD4BB5"/>
    <w:rsid w:val="00CD7E61"/>
    <w:rsid w:val="00CE1554"/>
    <w:rsid w:val="00CE4852"/>
    <w:rsid w:val="00CE4FDC"/>
    <w:rsid w:val="00D040B8"/>
    <w:rsid w:val="00D07CBB"/>
    <w:rsid w:val="00D23A8E"/>
    <w:rsid w:val="00D23D99"/>
    <w:rsid w:val="00D42603"/>
    <w:rsid w:val="00D50A34"/>
    <w:rsid w:val="00D50A8A"/>
    <w:rsid w:val="00D653E9"/>
    <w:rsid w:val="00D817ED"/>
    <w:rsid w:val="00DA156D"/>
    <w:rsid w:val="00DA7CFF"/>
    <w:rsid w:val="00DB33E4"/>
    <w:rsid w:val="00DC3E3B"/>
    <w:rsid w:val="00DC47B1"/>
    <w:rsid w:val="00DE0525"/>
    <w:rsid w:val="00DF4333"/>
    <w:rsid w:val="00E0313C"/>
    <w:rsid w:val="00E20824"/>
    <w:rsid w:val="00E26FCB"/>
    <w:rsid w:val="00E37177"/>
    <w:rsid w:val="00E7512C"/>
    <w:rsid w:val="00E7549C"/>
    <w:rsid w:val="00E86D6D"/>
    <w:rsid w:val="00E96815"/>
    <w:rsid w:val="00EA084D"/>
    <w:rsid w:val="00EA3D6F"/>
    <w:rsid w:val="00EA4E0D"/>
    <w:rsid w:val="00EB6E73"/>
    <w:rsid w:val="00F037D5"/>
    <w:rsid w:val="00F0396F"/>
    <w:rsid w:val="00F25A39"/>
    <w:rsid w:val="00F334FE"/>
    <w:rsid w:val="00F4680C"/>
    <w:rsid w:val="00F61D53"/>
    <w:rsid w:val="00F65574"/>
    <w:rsid w:val="00F65D0E"/>
    <w:rsid w:val="00FA67EC"/>
    <w:rsid w:val="00FA68C6"/>
    <w:rsid w:val="00FA792D"/>
    <w:rsid w:val="00FB022C"/>
    <w:rsid w:val="00FB785E"/>
    <w:rsid w:val="00FC334D"/>
    <w:rsid w:val="00FC69D2"/>
    <w:rsid w:val="00FC795D"/>
    <w:rsid w:val="00FD41D0"/>
    <w:rsid w:val="00FD5418"/>
    <w:rsid w:val="00FE3210"/>
    <w:rsid w:val="0EBF499E"/>
    <w:rsid w:val="29CFF9FB"/>
    <w:rsid w:val="2EFC5636"/>
    <w:rsid w:val="6B9FA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8B3D1"/>
  <w15:chartTrackingRefBased/>
  <w15:docId w15:val="{1EFEFDF0-9269-414A-A4FE-13218DD2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4B"/>
    <w:rPr>
      <w:rFonts w:ascii="Aptos" w:hAnsi="Aptos"/>
      <w:color w:val="000000" w:themeColor="text1"/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CA5"/>
    <w:pPr>
      <w:keepNext/>
      <w:keepLines/>
      <w:widowControl w:val="0"/>
      <w:adjustRightInd w:val="0"/>
      <w:snapToGrid w:val="0"/>
      <w:spacing w:after="0" w:line="240" w:lineRule="auto"/>
      <w:outlineLvl w:val="0"/>
    </w:pPr>
    <w:rPr>
      <w:rFonts w:eastAsia="Times New Roman" w:cs="Calibri"/>
      <w:b/>
      <w:bCs/>
      <w:color w:val="0D2B58"/>
      <w:kern w:val="32"/>
      <w:sz w:val="36"/>
      <w:szCs w:val="36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CA5"/>
    <w:pPr>
      <w:spacing w:before="360" w:after="0" w:line="276" w:lineRule="auto"/>
      <w:outlineLvl w:val="1"/>
    </w:pPr>
    <w:rPr>
      <w:b/>
      <w:bCs/>
      <w:color w:val="0D2B58"/>
      <w:sz w:val="56"/>
      <w:szCs w:val="5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02BD8"/>
    <w:pPr>
      <w:keepNext/>
      <w:keepLines/>
      <w:outlineLvl w:val="2"/>
    </w:pPr>
    <w:rPr>
      <w:rFonts w:eastAsia="Arial" w:cstheme="majorBidi"/>
      <w:b w:val="0"/>
      <w:bCs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CA5"/>
    <w:rPr>
      <w:rFonts w:ascii="Aptos" w:eastAsia="Times New Roman" w:hAnsi="Aptos" w:cs="Calibri"/>
      <w:b/>
      <w:bCs/>
      <w:color w:val="0D2B58"/>
      <w:kern w:val="32"/>
      <w:sz w:val="36"/>
      <w:szCs w:val="36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4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982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982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AD5BE6"/>
    <w:pPr>
      <w:spacing w:after="0" w:line="240" w:lineRule="auto"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094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30E"/>
    <w:rPr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B77108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77108"/>
    <w:rPr>
      <w:rFonts w:ascii="Aptos" w:hAnsi="Aptos"/>
      <w:color w:val="000000" w:themeColor="text1"/>
      <w:sz w:val="1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C02BD8"/>
    <w:rPr>
      <w:rFonts w:ascii="Aptos" w:eastAsia="Arial" w:hAnsi="Aptos" w:cstheme="majorBidi"/>
      <w:color w:val="0D2B58"/>
      <w:sz w:val="32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A5CA5"/>
    <w:rPr>
      <w:rFonts w:ascii="Aptos" w:hAnsi="Aptos"/>
      <w:b/>
      <w:bCs/>
      <w:color w:val="0D2B58"/>
      <w:sz w:val="56"/>
      <w:szCs w:val="56"/>
      <w:lang w:val="en-AU"/>
    </w:rPr>
  </w:style>
  <w:style w:type="character" w:styleId="Hyperlink">
    <w:name w:val="Hyperlink"/>
    <w:basedOn w:val="DefaultParagraphFont"/>
    <w:uiPriority w:val="99"/>
    <w:unhideWhenUsed/>
    <w:rsid w:val="00CE1554"/>
    <w:rPr>
      <w:color w:val="0D2B5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CB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77108"/>
  </w:style>
  <w:style w:type="character" w:styleId="FootnoteReference">
    <w:name w:val="footnote reference"/>
    <w:basedOn w:val="DefaultParagraphFont"/>
    <w:uiPriority w:val="99"/>
    <w:semiHidden/>
    <w:unhideWhenUsed/>
    <w:rsid w:val="00A67BF1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7BF1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67BF1"/>
    <w:pPr>
      <w:spacing w:after="0" w:line="240" w:lineRule="auto"/>
    </w:pPr>
    <w:rPr>
      <w:rFonts w:asciiTheme="minorHAnsi" w:hAnsiTheme="minorHAnsi"/>
      <w:color w:val="auto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A67BF1"/>
    <w:rPr>
      <w:rFonts w:ascii="Aptos" w:hAnsi="Aptos"/>
      <w:color w:val="000000" w:themeColor="text1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qFormat/>
    <w:locked/>
    <w:rsid w:val="00DB33E4"/>
    <w:rPr>
      <w:rFonts w:ascii="Aptos" w:hAnsi="Aptos"/>
      <w:color w:val="000000" w:themeColor="text1"/>
      <w:sz w:val="24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F43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ss.gov.au/disability-and-carers-standards-and-quality-assurance/ndis-provider-and-worker-registration-taskfor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ss.gov.au/disability-and-carers-programs-services/ndis-re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b0962-67b0-40b8-8bda-eb1e5336332e">
      <Terms xmlns="http://schemas.microsoft.com/office/infopath/2007/PartnerControls"/>
    </lcf76f155ced4ddcb4097134ff3c332f>
    <TaxCatchAll xmlns="b87a0ca5-9692-42a6-8f4b-86b507af2eb0" xsi:nil="true"/>
    <Date xmlns="942b0962-67b0-40b8-8bda-eb1e533633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9" ma:contentTypeDescription="Create a new document." ma:contentTypeScope="" ma:versionID="0b63402fcc5a18f073d295db9a9dee4c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f0f66c27cbfc64e13968040a6e5cdadc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71339-AFEA-47F1-B439-40F0E1E568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37CB2-A727-4EED-A61B-2070C2E5B560}">
  <ds:schemaRefs>
    <ds:schemaRef ds:uri="http://schemas.microsoft.com/office/2006/metadata/properties"/>
    <ds:schemaRef ds:uri="http://schemas.microsoft.com/office/infopath/2007/PartnerControls"/>
    <ds:schemaRef ds:uri="942b0962-67b0-40b8-8bda-eb1e5336332e"/>
    <ds:schemaRef ds:uri="b87a0ca5-9692-42a6-8f4b-86b507af2eb0"/>
  </ds:schemaRefs>
</ds:datastoreItem>
</file>

<file path=customXml/itemProps3.xml><?xml version="1.0" encoding="utf-8"?>
<ds:datastoreItem xmlns:ds="http://schemas.openxmlformats.org/officeDocument/2006/customXml" ds:itemID="{52C4A9B4-E94E-4405-B329-C2759BCD3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3BEFEB-5C9C-4923-9584-39B542789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2172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NDIS Provider and Worker Registration Taskforce Advice Fact Sheet: Participants with self-directed support</vt:lpstr>
    </vt:vector>
  </TitlesOfParts>
  <Manager/>
  <Company/>
  <LinksUpToDate>false</LinksUpToDate>
  <CharactersWithSpaces>2503</CharactersWithSpaces>
  <SharedDoc>false</SharedDoc>
  <HyperlinkBase/>
  <HLinks>
    <vt:vector size="12" baseType="variant">
      <vt:variant>
        <vt:i4>5505040</vt:i4>
      </vt:variant>
      <vt:variant>
        <vt:i4>3</vt:i4>
      </vt:variant>
      <vt:variant>
        <vt:i4>0</vt:i4>
      </vt:variant>
      <vt:variant>
        <vt:i4>5</vt:i4>
      </vt:variant>
      <vt:variant>
        <vt:lpwstr>https://www.dss.gov.au/disability-and-carers-standards-and-quality-assurance/ndis-provider-and-worker-registration-taskforce</vt:lpwstr>
      </vt:variant>
      <vt:variant>
        <vt:lpwstr/>
      </vt:variant>
      <vt:variant>
        <vt:i4>3539046</vt:i4>
      </vt:variant>
      <vt:variant>
        <vt:i4>0</vt:i4>
      </vt:variant>
      <vt:variant>
        <vt:i4>0</vt:i4>
      </vt:variant>
      <vt:variant>
        <vt:i4>5</vt:i4>
      </vt:variant>
      <vt:variant>
        <vt:lpwstr>https://www.dss.gov.au/disability-and-carers-programs-services/ndis-reforms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 Provider and Worker Registration Taskforce Advice Fact Sheet: Participants with self-directed support</dc:title>
  <dc:subject>Fact Sheet for Participants with self-directed support</dc:subject>
  <dc:creator>NDIS Provider and Worker Registration Taskforce</dc:creator>
  <cp:keywords>fact-sheet, NDIS participants, NDIS legislation, NDIS obligations [SEC=OFFICIAL]</cp:keywords>
  <dc:description/>
  <cp:lastModifiedBy>Team The Social Deck</cp:lastModifiedBy>
  <cp:revision>3</cp:revision>
  <dcterms:created xsi:type="dcterms:W3CDTF">2024-07-31T03:30:00Z</dcterms:created>
  <dcterms:modified xsi:type="dcterms:W3CDTF">2024-07-31T03:56:00Z</dcterms:modified>
  <cp:category>NDIS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_Version">
    <vt:lpwstr>2018.4</vt:lpwstr>
  </property>
  <property fmtid="{D5CDD505-2E9C-101B-9397-08002B2CF9AE}" pid="6" name="PM_Note">
    <vt:lpwstr/>
  </property>
  <property fmtid="{D5CDD505-2E9C-101B-9397-08002B2CF9AE}" pid="7" name="MSIP_Label_eb34d90b-fc41-464d-af60-f74d721d0790_Name">
    <vt:lpwstr>OFFICIAL</vt:lpwstr>
  </property>
  <property fmtid="{D5CDD505-2E9C-101B-9397-08002B2CF9AE}" pid="8" name="PMHMAC">
    <vt:lpwstr>v=2022.1;a=SHA256;h=A5061AA8C74F09CD5590D742C52A47A1FFF91E7396A29BFD9D5FC973A8F353B1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2024-07-23T01:05:07Z</vt:lpwstr>
  </property>
  <property fmtid="{D5CDD505-2E9C-101B-9397-08002B2CF9AE}" pid="13" name="PM_Markers">
    <vt:lpwstr/>
  </property>
  <property fmtid="{D5CDD505-2E9C-101B-9397-08002B2CF9AE}" pid="14" name="MSIP_Label_eb34d90b-fc41-464d-af60-f74d721d0790_SiteId">
    <vt:lpwstr>61e36dd1-ca6e-4d61-aa0a-2b4eb88317a3</vt:lpwstr>
  </property>
  <property fmtid="{D5CDD505-2E9C-101B-9397-08002B2CF9AE}" pid="15" name="MSIP_Label_eb34d90b-fc41-464d-af60-f74d721d0790_ContentBits">
    <vt:lpwstr>0</vt:lpwstr>
  </property>
  <property fmtid="{D5CDD505-2E9C-101B-9397-08002B2CF9AE}" pid="16" name="MSIP_Label_eb34d90b-fc41-464d-af60-f74d721d0790_Enabled">
    <vt:lpwstr>true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MSIP_Label_eb34d90b-fc41-464d-af60-f74d721d0790_SetDate">
    <vt:lpwstr>2024-07-23T01:05:07Z</vt:lpwstr>
  </property>
  <property fmtid="{D5CDD505-2E9C-101B-9397-08002B2CF9AE}" pid="19" name="MSIP_Label_eb34d90b-fc41-464d-af60-f74d721d0790_Method">
    <vt:lpwstr>Privileged</vt:lpwstr>
  </property>
  <property fmtid="{D5CDD505-2E9C-101B-9397-08002B2CF9AE}" pid="20" name="MSIP_Label_eb34d90b-fc41-464d-af60-f74d721d0790_ActionId">
    <vt:lpwstr>3165919fb53e48e6a299abc0b27bce7f</vt:lpwstr>
  </property>
  <property fmtid="{D5CDD505-2E9C-101B-9397-08002B2CF9AE}" pid="21" name="PM_InsertionValue">
    <vt:lpwstr>OFFICIAL</vt:lpwstr>
  </property>
  <property fmtid="{D5CDD505-2E9C-101B-9397-08002B2CF9AE}" pid="22" name="PM_Originator_Hash_SHA1">
    <vt:lpwstr>CD6AED7955FEC6BD35B59C32E821BB2DBC631E58</vt:lpwstr>
  </property>
  <property fmtid="{D5CDD505-2E9C-101B-9397-08002B2CF9AE}" pid="23" name="PM_DisplayValueSecClassificationWithQualifier">
    <vt:lpwstr>OFFICIAL</vt:lpwstr>
  </property>
  <property fmtid="{D5CDD505-2E9C-101B-9397-08002B2CF9AE}" pid="24" name="PM_Originating_FileId">
    <vt:lpwstr>909B542F070E4387BD43BF330BA231EB</vt:lpwstr>
  </property>
  <property fmtid="{D5CDD505-2E9C-101B-9397-08002B2CF9AE}" pid="25" name="PM_ProtectiveMarkingValue_Footer">
    <vt:lpwstr>OFFICIAL</vt:lpwstr>
  </property>
  <property fmtid="{D5CDD505-2E9C-101B-9397-08002B2CF9AE}" pid="26" name="PM_ProtectiveMarkingImage_Header">
    <vt:lpwstr>C:\Program Files (x86)\Common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UserAccountName_SHA256">
    <vt:lpwstr>9735D4102EDC97113507B89F7644717D6491166E218FDB2B475624D70709F12A</vt:lpwstr>
  </property>
  <property fmtid="{D5CDD505-2E9C-101B-9397-08002B2CF9AE}" pid="29" name="PM_OriginatorDomainName_SHA256">
    <vt:lpwstr>E83A2A66C4061446A7E3732E8D44762184B6B377D962B96C83DC624302585857</vt:lpwstr>
  </property>
  <property fmtid="{D5CDD505-2E9C-101B-9397-08002B2CF9AE}" pid="30" name="PMUuid">
    <vt:lpwstr>v=2022.2;d=gov.au;g=46DD6D7C-8107-577B-BC6E-F348953B2E44</vt:lpwstr>
  </property>
  <property fmtid="{D5CDD505-2E9C-101B-9397-08002B2CF9AE}" pid="31" name="PM_Hash_Version">
    <vt:lpwstr>2022.1</vt:lpwstr>
  </property>
  <property fmtid="{D5CDD505-2E9C-101B-9397-08002B2CF9AE}" pid="32" name="PM_Hash_Salt_Prev">
    <vt:lpwstr>5BA54F790624AB91DC03C9B3DBD5D434</vt:lpwstr>
  </property>
  <property fmtid="{D5CDD505-2E9C-101B-9397-08002B2CF9AE}" pid="33" name="PM_Hash_Salt">
    <vt:lpwstr>790B761B85EF9C2CC2E16B4371E31016</vt:lpwstr>
  </property>
  <property fmtid="{D5CDD505-2E9C-101B-9397-08002B2CF9AE}" pid="34" name="PM_Hash_SHA1">
    <vt:lpwstr>B5A46BE5CC32C44CF346F7D1602094B93DEEFA26</vt:lpwstr>
  </property>
  <property fmtid="{D5CDD505-2E9C-101B-9397-08002B2CF9AE}" pid="35" name="PM_SecurityClassification_Prev">
    <vt:lpwstr>OFFICIAL</vt:lpwstr>
  </property>
  <property fmtid="{D5CDD505-2E9C-101B-9397-08002B2CF9AE}" pid="36" name="PM_Qualifier_Prev">
    <vt:lpwstr/>
  </property>
  <property fmtid="{D5CDD505-2E9C-101B-9397-08002B2CF9AE}" pid="37" name="MediaServiceImageTags">
    <vt:lpwstr/>
  </property>
</Properties>
</file>