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8EA42" w14:textId="77777777" w:rsidR="00FA7485" w:rsidRPr="00C56FC4" w:rsidRDefault="00FA7485" w:rsidP="00F51BCF">
      <w:pPr>
        <w:pStyle w:val="Crestwithrule"/>
        <w:ind w:firstLine="0"/>
        <w:rPr>
          <w:rFonts w:ascii="Noto Sans" w:eastAsia="Noto Sans KR" w:hAnsi="Noto Sans"/>
        </w:rPr>
        <w:sectPr w:rsidR="00FA7485" w:rsidRPr="00C56FC4" w:rsidSect="00F51BC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851" w:bottom="1134" w:left="851" w:header="567" w:footer="0" w:gutter="0"/>
          <w:pgNumType w:start="2"/>
          <w:cols w:space="708"/>
          <w:titlePg/>
          <w:docGrid w:linePitch="360"/>
        </w:sectPr>
      </w:pPr>
    </w:p>
    <w:p w14:paraId="7D8FCAC0" w14:textId="77777777" w:rsidR="004F34A4" w:rsidRPr="00C56FC4" w:rsidRDefault="00A179F4" w:rsidP="004F34A4">
      <w:pPr>
        <w:pStyle w:val="Heading1withsubtitle"/>
        <w:spacing w:before="2000"/>
        <w:rPr>
          <w:rFonts w:ascii="Noto Sans" w:eastAsia="Noto Sans KR" w:hAnsi="Noto Sans"/>
          <w:i/>
          <w:iCs/>
          <w:smallCaps/>
          <w:szCs w:val="52"/>
          <w:lang w:eastAsia="ko-KR"/>
        </w:rPr>
      </w:pPr>
      <w:bookmarkStart w:id="0" w:name="_Toc167035309"/>
      <w:bookmarkStart w:id="1" w:name="_Toc172828102"/>
      <w:bookmarkStart w:id="2" w:name="_Toc173150773"/>
      <w:r w:rsidRPr="00C56FC4">
        <w:rPr>
          <w:rFonts w:ascii="Noto Sans" w:eastAsia="Noto Sans KR" w:hAnsi="Noto Sans" w:cs="Malgun Gothic"/>
          <w:szCs w:val="52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Cs w:val="52"/>
          <w:lang w:val="ko" w:eastAsia="ko-KR"/>
        </w:rPr>
        <w:t>요약</w:t>
      </w:r>
      <w:bookmarkEnd w:id="0"/>
      <w:bookmarkEnd w:id="1"/>
      <w:bookmarkEnd w:id="2"/>
    </w:p>
    <w:p w14:paraId="106233CB" w14:textId="77777777" w:rsidR="004F34A4" w:rsidRPr="00C56FC4" w:rsidRDefault="004F34A4" w:rsidP="004F34A4">
      <w:pPr>
        <w:pStyle w:val="Sottotitolo"/>
        <w:rPr>
          <w:rFonts w:ascii="Noto Sans" w:eastAsia="Noto Sans KR" w:hAnsi="Noto Sans"/>
          <w:b w:val="0"/>
          <w:bCs/>
          <w:lang w:eastAsia="ko-KR"/>
        </w:rPr>
      </w:pPr>
      <w:bookmarkStart w:id="3" w:name="_Toc395536189"/>
    </w:p>
    <w:p w14:paraId="2269B8F5" w14:textId="77777777" w:rsidR="004F34A4" w:rsidRPr="00C56FC4" w:rsidRDefault="00A179F4" w:rsidP="004F34A4">
      <w:pPr>
        <w:pStyle w:val="Sottotitolo"/>
        <w:rPr>
          <w:rFonts w:ascii="Noto Sans" w:eastAsia="Noto Sans KR" w:hAnsi="Noto Sans"/>
          <w:b w:val="0"/>
          <w:iCs w:val="0"/>
          <w:szCs w:val="32"/>
          <w:lang w:eastAsia="ko-KR"/>
        </w:rPr>
      </w:pPr>
      <w:r w:rsidRPr="00C56FC4">
        <w:rPr>
          <w:rFonts w:ascii="Noto Sans" w:eastAsia="Noto Sans KR" w:hAnsi="Noto Sans" w:cs="Malgun Gothic"/>
          <w:b w:val="0"/>
          <w:iCs w:val="0"/>
          <w:szCs w:val="32"/>
          <w:lang w:val="ko" w:eastAsia="ko-KR"/>
        </w:rPr>
        <w:t xml:space="preserve">Korean | </w:t>
      </w:r>
      <w:r w:rsidRPr="00C56FC4">
        <w:rPr>
          <w:rFonts w:ascii="Noto Sans" w:eastAsia="Noto Sans KR" w:hAnsi="Noto Sans" w:cs="Malgun Gothic"/>
          <w:b w:val="0"/>
          <w:iCs w:val="0"/>
          <w:szCs w:val="32"/>
          <w:lang w:val="ko" w:eastAsia="ko-KR"/>
        </w:rPr>
        <w:t>한국어</w:t>
      </w:r>
    </w:p>
    <w:p w14:paraId="4CE94A0C" w14:textId="77777777" w:rsidR="004F34A4" w:rsidRPr="00C56FC4" w:rsidRDefault="00A179F4" w:rsidP="004F34A4">
      <w:pPr>
        <w:pStyle w:val="Sottotitolo"/>
        <w:rPr>
          <w:rFonts w:ascii="Noto Sans" w:eastAsia="Noto Sans KR" w:hAnsi="Noto Sans"/>
          <w:bCs/>
          <w:iCs w:val="0"/>
          <w:szCs w:val="32"/>
          <w:lang w:eastAsia="ko-KR"/>
        </w:rPr>
      </w:pPr>
      <w:r w:rsidRPr="00C56FC4">
        <w:rPr>
          <w:rFonts w:ascii="Noto Sans" w:eastAsia="Noto Sans KR" w:hAnsi="Noto Sans" w:cs="Malgun Gothic"/>
          <w:bCs/>
          <w:iCs w:val="0"/>
          <w:szCs w:val="32"/>
          <w:lang w:val="ko" w:eastAsia="ko-KR"/>
        </w:rPr>
        <w:t>2024</w:t>
      </w:r>
      <w:r w:rsidRPr="00C56FC4">
        <w:rPr>
          <w:rFonts w:ascii="Noto Sans" w:eastAsia="Noto Sans KR" w:hAnsi="Noto Sans" w:cs="Malgun Gothic"/>
          <w:bCs/>
          <w:iCs w:val="0"/>
          <w:szCs w:val="32"/>
          <w:lang w:val="ko" w:eastAsia="ko-KR"/>
        </w:rPr>
        <w:t>년</w:t>
      </w:r>
      <w:r w:rsidRPr="00C56FC4">
        <w:rPr>
          <w:rFonts w:ascii="Noto Sans" w:eastAsia="Noto Sans KR" w:hAnsi="Noto Sans" w:cs="Malgun Gothic"/>
          <w:bCs/>
          <w:iCs w:val="0"/>
          <w:szCs w:val="32"/>
          <w:lang w:val="ko" w:eastAsia="ko-KR"/>
        </w:rPr>
        <w:t xml:space="preserve"> 7</w:t>
      </w:r>
      <w:r w:rsidRPr="00C56FC4">
        <w:rPr>
          <w:rFonts w:ascii="Noto Sans" w:eastAsia="Noto Sans KR" w:hAnsi="Noto Sans" w:cs="Malgun Gothic"/>
          <w:bCs/>
          <w:iCs w:val="0"/>
          <w:szCs w:val="32"/>
          <w:lang w:val="ko" w:eastAsia="ko-KR"/>
        </w:rPr>
        <w:t>월</w:t>
      </w:r>
    </w:p>
    <w:p w14:paraId="2CCA8D4C" w14:textId="77777777" w:rsidR="00D36DCD" w:rsidRPr="00C56FC4" w:rsidRDefault="00D36DCD" w:rsidP="00D36DCD">
      <w:pPr>
        <w:rPr>
          <w:rFonts w:ascii="Noto Sans" w:eastAsia="Noto Sans KR" w:hAnsi="Noto Sans"/>
          <w:lang w:eastAsia="ko-KR"/>
        </w:rPr>
      </w:pPr>
    </w:p>
    <w:p w14:paraId="29795493" w14:textId="77777777" w:rsidR="00872A1B" w:rsidRDefault="00872A1B" w:rsidP="00D36DCD">
      <w:pPr>
        <w:spacing w:before="4600"/>
        <w:rPr>
          <w:rFonts w:ascii="Noto Sans" w:eastAsia="Noto Sans KR" w:hAnsi="Noto Sans"/>
          <w:lang w:eastAsia="ko-KR"/>
        </w:rPr>
        <w:sectPr w:rsidR="00872A1B" w:rsidSect="004F34A4">
          <w:headerReference w:type="default" r:id="rId17"/>
          <w:type w:val="continuous"/>
          <w:pgSz w:w="11906" w:h="16838"/>
          <w:pgMar w:top="851" w:right="851" w:bottom="1134" w:left="851" w:header="0" w:footer="281" w:gutter="0"/>
          <w:pgNumType w:start="0"/>
          <w:cols w:space="708"/>
          <w:titlePg/>
          <w:docGrid w:linePitch="360"/>
        </w:sectPr>
      </w:pPr>
    </w:p>
    <w:p w14:paraId="6F28447B" w14:textId="77777777" w:rsidR="0078077F" w:rsidRPr="00C56FC4" w:rsidRDefault="00A179F4" w:rsidP="0078077F">
      <w:pPr>
        <w:spacing w:before="600" w:after="0"/>
        <w:jc w:val="both"/>
        <w:rPr>
          <w:rFonts w:ascii="Noto Sans" w:eastAsia="Noto Sans KR" w:hAnsi="Noto Sans" w:cs="Arial"/>
          <w:b/>
          <w:bCs/>
          <w:szCs w:val="22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lastRenderedPageBreak/>
        <w:t>저작권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고지</w:t>
      </w:r>
    </w:p>
    <w:p w14:paraId="76D80A75" w14:textId="77777777" w:rsidR="0078077F" w:rsidRPr="00C56FC4" w:rsidRDefault="00A179F4" w:rsidP="0078077F">
      <w:pPr>
        <w:rPr>
          <w:rFonts w:ascii="Noto Sans" w:eastAsia="Noto Sans KR" w:hAnsi="Noto Sans" w:cs="Arial"/>
        </w:rPr>
      </w:pPr>
      <w:r w:rsidRPr="00C56FC4">
        <w:rPr>
          <w:rFonts w:ascii="Noto Sans" w:eastAsia="Noto Sans KR" w:hAnsi="Noto Sans"/>
          <w:noProof/>
          <w:lang w:eastAsia="en-AU"/>
        </w:rPr>
        <w:drawing>
          <wp:inline distT="0" distB="0" distL="0" distR="0" wp14:anchorId="5E0C0950" wp14:editId="22DEE306">
            <wp:extent cx="1227411" cy="429442"/>
            <wp:effectExtent l="0" t="0" r="0" b="8890"/>
            <wp:docPr id="4" name="Picture 4" descr="왕립장애위원회(Disability Royal Commission) 조사에 대한 호주 정부의 대응 요약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왕립장애위원회(Disability Royal Commission) 조사에 대한 호주 정부의 대응 요약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1A5F" w14:textId="77777777" w:rsidR="0078077F" w:rsidRPr="00C56FC4" w:rsidRDefault="0078077F" w:rsidP="0078077F">
      <w:pPr>
        <w:rPr>
          <w:rFonts w:ascii="Noto Sans" w:eastAsia="Noto Sans KR" w:hAnsi="Noto Sans" w:cs="Arial"/>
        </w:rPr>
      </w:pPr>
    </w:p>
    <w:p w14:paraId="3FFE8FB2" w14:textId="77777777" w:rsidR="0078077F" w:rsidRPr="00C56FC4" w:rsidRDefault="00A179F4" w:rsidP="0078077F">
      <w:pPr>
        <w:rPr>
          <w:rFonts w:ascii="Noto Sans" w:eastAsia="Noto Sans KR" w:hAnsi="Noto Sans"/>
          <w:color w:val="00B0B9" w:themeColor="accent2"/>
          <w:u w:val="single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'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요약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'</w:t>
      </w:r>
      <w:r w:rsidRPr="00C56FC4">
        <w:rPr>
          <w:rFonts w:ascii="Noto Sans" w:eastAsia="Noto Sans KR" w:hAnsi="Noto Sans" w:cs="Malgun Gothic"/>
          <w:lang w:val="ko" w:eastAsia="ko-KR"/>
        </w:rPr>
        <w:t>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/>
        </w:rPr>
        <w:fldChar w:fldCharType="begin"/>
      </w:r>
      <w:r w:rsidRPr="00C56FC4">
        <w:rPr>
          <w:rFonts w:ascii="Noto Sans" w:eastAsia="Noto Sans KR" w:hAnsi="Noto Sans" w:cs="Malgun Gothic"/>
          <w:lang w:val="ko" w:eastAsia="ko-KR"/>
        </w:rPr>
        <w:instrText xml:space="preserve"> HYPERLINK "https://creativecommons.org/licenses/by/4.0/legalcode" </w:instrText>
      </w:r>
      <w:r w:rsidRPr="00C56FC4">
        <w:rPr>
          <w:rFonts w:ascii="Noto Sans" w:eastAsia="Noto Sans KR" w:hAnsi="Noto Sans"/>
        </w:rPr>
      </w:r>
      <w:r w:rsidRPr="00C56FC4">
        <w:rPr>
          <w:rFonts w:ascii="Noto Sans" w:eastAsia="Noto Sans KR" w:hAnsi="Noto Sans"/>
        </w:rPr>
        <w:fldChar w:fldCharType="separate"/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>크리에이티브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>커먼즈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>저작자표시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 xml:space="preserve"> 4.0 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>국제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>라이선스</w:t>
      </w:r>
      <w:r w:rsidRPr="001C6B2D">
        <w:rPr>
          <w:rFonts w:ascii="Noto Sans" w:eastAsia="Noto Sans KR" w:hAnsi="Noto Sans" w:cs="Malgun Gothic" w:hint="eastAsia"/>
          <w:lang w:val="ko" w:eastAsia="ko-KR"/>
        </w:rPr>
        <w:t>에</w:t>
      </w:r>
      <w:r w:rsidRPr="001C6B2D">
        <w:rPr>
          <w:rFonts w:ascii="Noto Sans" w:eastAsia="Noto Sans KR" w:hAnsi="Noto Sans" w:cs="Malgun Gothic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lang w:val="ko" w:eastAsia="ko-KR"/>
        </w:rPr>
        <w:t>따라</w:t>
      </w:r>
      <w:r w:rsidRPr="001C6B2D">
        <w:rPr>
          <w:rFonts w:ascii="Noto Sans" w:eastAsia="Noto Sans KR" w:hAnsi="Noto Sans" w:cs="Malgun Gothic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lang w:val="ko" w:eastAsia="ko-KR"/>
        </w:rPr>
        <w:t>사용이</w:t>
      </w:r>
      <w:r w:rsidRPr="001C6B2D">
        <w:rPr>
          <w:rFonts w:ascii="Noto Sans" w:eastAsia="Noto Sans KR" w:hAnsi="Noto Sans" w:cs="Malgun Gothic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lang w:val="ko" w:eastAsia="ko-KR"/>
        </w:rPr>
        <w:t>허가되었습니다</w:t>
      </w:r>
      <w:r w:rsidRPr="001C6B2D">
        <w:rPr>
          <w:rFonts w:ascii="Noto Sans" w:eastAsia="Noto Sans KR" w:hAnsi="Noto Sans" w:cs="Malgun Gothic"/>
          <w:lang w:val="ko" w:eastAsia="ko-KR"/>
        </w:rPr>
        <w:t>.</w:t>
      </w:r>
    </w:p>
    <w:p w14:paraId="23DB69B2" w14:textId="77777777" w:rsidR="0078077F" w:rsidRPr="00C56FC4" w:rsidRDefault="00A179F4" w:rsidP="0078077F">
      <w:pPr>
        <w:rPr>
          <w:rFonts w:ascii="Noto Sans" w:eastAsia="Noto Sans KR" w:hAnsi="Noto Sans"/>
          <w:color w:val="00B0B9" w:themeColor="accent2"/>
          <w:u w:val="single"/>
          <w:lang w:eastAsia="ko-KR"/>
        </w:rPr>
      </w:pPr>
      <w:r w:rsidRPr="00C56FC4">
        <w:rPr>
          <w:rFonts w:ascii="Noto Sans" w:eastAsia="Noto Sans KR" w:hAnsi="Noto Sans"/>
        </w:rPr>
        <w:fldChar w:fldCharType="end"/>
      </w:r>
      <w:r w:rsidRPr="00C56FC4">
        <w:rPr>
          <w:rFonts w:ascii="Noto Sans" w:eastAsia="Noto Sans KR" w:hAnsi="Noto Sans" w:cs="Malgun Gothic"/>
          <w:lang w:val="ko" w:eastAsia="ko-KR"/>
        </w:rPr>
        <w:t>라이선스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URL: </w:t>
      </w:r>
      <w:r w:rsidRPr="00C56FC4">
        <w:rPr>
          <w:rFonts w:ascii="Noto Sans" w:eastAsia="Noto Sans KR" w:hAnsi="Noto Sans"/>
        </w:rPr>
        <w:fldChar w:fldCharType="begin"/>
      </w:r>
      <w:r w:rsidRPr="00C56FC4">
        <w:rPr>
          <w:rFonts w:ascii="Noto Sans" w:eastAsia="Noto Sans KR" w:hAnsi="Noto Sans" w:cs="Malgun Gothic"/>
          <w:lang w:val="ko" w:eastAsia="ko-KR"/>
        </w:rPr>
        <w:instrText xml:space="preserve"> HYPERLINK "https://creativecommons.org/licenses/by/4.0/legalcode" </w:instrText>
      </w:r>
      <w:r w:rsidRPr="00C56FC4">
        <w:rPr>
          <w:rFonts w:ascii="Noto Sans" w:eastAsia="Noto Sans KR" w:hAnsi="Noto Sans"/>
        </w:rPr>
      </w:r>
      <w:r w:rsidRPr="00C56FC4">
        <w:rPr>
          <w:rFonts w:ascii="Noto Sans" w:eastAsia="Noto Sans KR" w:hAnsi="Noto Sans"/>
        </w:rPr>
        <w:fldChar w:fldCharType="separate"/>
      </w:r>
      <w:r w:rsidRPr="00C56FC4">
        <w:rPr>
          <w:rFonts w:ascii="Noto Sans" w:eastAsia="Noto Sans KR" w:hAnsi="Noto Sans" w:cs="Malgun Gothic"/>
          <w:color w:val="00B0B9" w:themeColor="accent2"/>
          <w:u w:val="single"/>
          <w:lang w:val="ko" w:eastAsia="ko-KR"/>
        </w:rPr>
        <w:t>https://creativecommons.org/licenses/by/4.0/legalcode</w:t>
      </w:r>
    </w:p>
    <w:p w14:paraId="337296D3" w14:textId="77777777" w:rsidR="0078077F" w:rsidRPr="00C56FC4" w:rsidRDefault="00A179F4" w:rsidP="0078077F">
      <w:pPr>
        <w:rPr>
          <w:rFonts w:ascii="Noto Sans" w:eastAsia="Noto Sans KR" w:hAnsi="Noto Sans"/>
        </w:rPr>
      </w:pPr>
      <w:r w:rsidRPr="00C56FC4">
        <w:rPr>
          <w:rFonts w:ascii="Noto Sans" w:eastAsia="Noto Sans KR" w:hAnsi="Noto Sans"/>
        </w:rPr>
        <w:fldChar w:fldCharType="end"/>
      </w:r>
      <w:r w:rsidRPr="00C56FC4">
        <w:rPr>
          <w:rFonts w:ascii="Noto Sans" w:eastAsia="Noto Sans KR" w:hAnsi="Noto Sans" w:cs="Malgun Gothic"/>
          <w:lang w:val="ko"/>
        </w:rPr>
        <w:t>출처</w:t>
      </w:r>
      <w:r w:rsidRPr="00C56FC4">
        <w:rPr>
          <w:rFonts w:ascii="Noto Sans" w:eastAsia="Noto Sans KR" w:hAnsi="Noto Sans" w:cs="Malgun Gothic"/>
          <w:lang w:val="ko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표시</w:t>
      </w:r>
      <w:r w:rsidRPr="00C56FC4">
        <w:rPr>
          <w:rFonts w:ascii="Noto Sans" w:eastAsia="Noto Sans KR" w:hAnsi="Noto Sans" w:cs="Malgun Gothic"/>
          <w:lang w:val="ko"/>
        </w:rPr>
        <w:t>: © Commonwealth of Australia (</w:t>
      </w:r>
      <w:hyperlink r:id="rId19" w:history="1"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/>
          </w:rPr>
          <w:t>Department of Social Services</w:t>
        </w:r>
      </w:hyperlink>
      <w:r w:rsidRPr="00C56FC4">
        <w:rPr>
          <w:rFonts w:ascii="Noto Sans" w:eastAsia="Noto Sans KR" w:hAnsi="Noto Sans" w:cs="Malgun Gothic"/>
          <w:lang w:val="ko"/>
        </w:rPr>
        <w:t>) 2024</w:t>
      </w:r>
    </w:p>
    <w:p w14:paraId="4E10E93B" w14:textId="77777777" w:rsidR="0078077F" w:rsidRPr="00C56FC4" w:rsidRDefault="00A179F4" w:rsidP="0078077F">
      <w:pPr>
        <w:rPr>
          <w:rFonts w:ascii="Noto Sans" w:eastAsia="Noto Sans KR" w:hAnsi="Noto Sans"/>
          <w:b/>
          <w:bCs/>
          <w:szCs w:val="22"/>
        </w:rPr>
      </w:pPr>
      <w:r w:rsidRPr="00C56FC4">
        <w:rPr>
          <w:rFonts w:ascii="Noto Sans" w:eastAsia="Noto Sans KR" w:hAnsi="Noto Sans" w:cs="Malgun Gothic"/>
          <w:b/>
          <w:bCs/>
          <w:szCs w:val="22"/>
          <w:lang w:val="ko"/>
        </w:rPr>
        <w:t>공지</w:t>
      </w:r>
      <w:r w:rsidRPr="00C56FC4">
        <w:rPr>
          <w:rFonts w:ascii="Noto Sans" w:eastAsia="Noto Sans KR" w:hAnsi="Noto Sans" w:cs="Malgun Gothic"/>
          <w:b/>
          <w:bCs/>
          <w:szCs w:val="22"/>
          <w:lang w:val="ko"/>
        </w:rPr>
        <w:t xml:space="preserve">: </w:t>
      </w:r>
    </w:p>
    <w:p w14:paraId="79D04855" w14:textId="77777777" w:rsidR="0078077F" w:rsidRPr="00C56FC4" w:rsidRDefault="00A179F4" w:rsidP="001C6B2D">
      <w:pPr>
        <w:numPr>
          <w:ilvl w:val="0"/>
          <w:numId w:val="5"/>
        </w:numPr>
        <w:contextualSpacing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파생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사회복지부</w:t>
      </w:r>
      <w:r w:rsidRPr="00C56FC4">
        <w:rPr>
          <w:rFonts w:ascii="Noto Sans" w:eastAsia="Noto Sans KR" w:hAnsi="Noto Sans" w:cs="Malgun Gothic"/>
          <w:lang w:val="ko" w:eastAsia="ko-KR"/>
        </w:rPr>
        <w:t>(Department of Social Services)</w:t>
      </w:r>
      <w:r w:rsidRPr="00C56FC4">
        <w:rPr>
          <w:rFonts w:ascii="Noto Sans" w:eastAsia="Noto Sans KR" w:hAnsi="Noto Sans" w:cs="Malgun Gothic"/>
          <w:lang w:val="ko" w:eastAsia="ko-KR"/>
        </w:rPr>
        <w:t>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해당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파생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공지를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게시할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요청합니다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: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</w:t>
      </w:r>
      <w:r w:rsidRPr="00C56FC4">
        <w:rPr>
          <w:rFonts w:ascii="Noto Sans" w:eastAsia="Noto Sans KR" w:hAnsi="Noto Sans" w:cs="Malgun Gothic"/>
          <w:lang w:val="ko" w:eastAsia="ko-KR"/>
        </w:rPr>
        <w:t>(</w:t>
      </w:r>
      <w:r w:rsidRPr="00C56FC4">
        <w:rPr>
          <w:rFonts w:ascii="Noto Sans" w:eastAsia="Noto Sans KR" w:hAnsi="Noto Sans" w:cs="Malgun Gothic"/>
          <w:lang w:val="ko" w:eastAsia="ko-KR"/>
        </w:rPr>
        <w:t>사회복지부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) </w:t>
      </w:r>
      <w:r w:rsidRPr="00C56FC4">
        <w:rPr>
          <w:rFonts w:ascii="Noto Sans" w:eastAsia="Noto Sans KR" w:hAnsi="Noto Sans" w:cs="Malgun Gothic"/>
          <w:lang w:val="ko" w:eastAsia="ko-KR"/>
        </w:rPr>
        <w:t>데이터를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4673E528" w14:textId="77777777" w:rsidR="0078077F" w:rsidRPr="00C56FC4" w:rsidRDefault="00A179F4" w:rsidP="001C6B2D">
      <w:pPr>
        <w:numPr>
          <w:ilvl w:val="0"/>
          <w:numId w:val="5"/>
        </w:numPr>
        <w:ind w:left="714" w:hanging="357"/>
        <w:rPr>
          <w:rFonts w:ascii="Noto Sans" w:eastAsia="Noto Sans KR" w:hAnsi="Noto Sans"/>
          <w:color w:val="00B0B9" w:themeColor="accent2"/>
          <w:u w:val="single"/>
        </w:rPr>
      </w:pPr>
      <w:r w:rsidRPr="00C56FC4">
        <w:rPr>
          <w:rFonts w:ascii="Noto Sans" w:eastAsia="Noto Sans KR" w:hAnsi="Noto Sans" w:cs="Malgun Gothic"/>
          <w:lang w:val="ko"/>
        </w:rPr>
        <w:t>본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라이선스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또는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이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문서의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다른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사용에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관한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문의사항이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있으면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언제든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연락주십시오</w:t>
      </w:r>
      <w:r w:rsidRPr="00A179F4">
        <w:rPr>
          <w:rFonts w:ascii="Noto Sans" w:eastAsia="Noto Sans KR" w:hAnsi="Noto Sans" w:cs="Malgun Gothic"/>
        </w:rPr>
        <w:t xml:space="preserve">. </w:t>
      </w:r>
      <w:r w:rsidRPr="00C56FC4">
        <w:rPr>
          <w:rFonts w:ascii="Noto Sans" w:eastAsia="Noto Sans KR" w:hAnsi="Noto Sans" w:cs="Malgun Gothic"/>
          <w:lang w:val="ko"/>
        </w:rPr>
        <w:t>문의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연락처</w:t>
      </w:r>
      <w:r w:rsidRPr="00A179F4">
        <w:rPr>
          <w:rFonts w:ascii="Noto Sans" w:eastAsia="Noto Sans KR" w:hAnsi="Noto Sans" w:cs="Malgun Gothic"/>
        </w:rPr>
        <w:t xml:space="preserve">: Branch Manager, Communication Services Branch, Department of Social Services. </w:t>
      </w:r>
      <w:r w:rsidRPr="00C56FC4">
        <w:rPr>
          <w:rFonts w:ascii="Noto Sans" w:eastAsia="Noto Sans KR" w:hAnsi="Noto Sans" w:cs="Malgun Gothic"/>
          <w:lang w:val="ko"/>
        </w:rPr>
        <w:t>전화</w:t>
      </w:r>
      <w:r w:rsidRPr="00A179F4">
        <w:rPr>
          <w:rFonts w:ascii="Noto Sans" w:eastAsia="Noto Sans KR" w:hAnsi="Noto Sans" w:cs="Malgun Gothic"/>
        </w:rPr>
        <w:t xml:space="preserve">: 1300 653 227. </w:t>
      </w:r>
      <w:r w:rsidRPr="00C56FC4">
        <w:rPr>
          <w:rFonts w:ascii="Noto Sans" w:eastAsia="Noto Sans KR" w:hAnsi="Noto Sans" w:cs="Malgun Gothic"/>
          <w:lang w:val="ko"/>
        </w:rPr>
        <w:t>이메일</w:t>
      </w:r>
      <w:r w:rsidRPr="00A179F4">
        <w:rPr>
          <w:rFonts w:ascii="Noto Sans" w:eastAsia="Noto Sans KR" w:hAnsi="Noto Sans" w:cs="Malgun Gothic"/>
        </w:rPr>
        <w:t xml:space="preserve">: </w:t>
      </w:r>
      <w:r w:rsidRPr="00C56FC4">
        <w:rPr>
          <w:rFonts w:ascii="Noto Sans" w:eastAsia="Noto Sans KR" w:hAnsi="Noto Sans"/>
        </w:rPr>
        <w:fldChar w:fldCharType="begin"/>
      </w:r>
      <w:r w:rsidRPr="00A179F4">
        <w:rPr>
          <w:rFonts w:ascii="Noto Sans" w:eastAsia="Noto Sans KR" w:hAnsi="Noto Sans" w:cs="Malgun Gothic"/>
        </w:rPr>
        <w:instrText xml:space="preserve"> HYPERLINK "mailto:communication@dss.gov.au" </w:instrText>
      </w:r>
      <w:r w:rsidRPr="00C56FC4">
        <w:rPr>
          <w:rFonts w:ascii="Noto Sans" w:eastAsia="Noto Sans KR" w:hAnsi="Noto Sans"/>
        </w:rPr>
      </w:r>
      <w:r w:rsidRPr="00C56FC4">
        <w:rPr>
          <w:rFonts w:ascii="Noto Sans" w:eastAsia="Noto Sans KR" w:hAnsi="Noto Sans"/>
        </w:rPr>
        <w:fldChar w:fldCharType="separate"/>
      </w:r>
      <w:r w:rsidRPr="00A179F4">
        <w:rPr>
          <w:rFonts w:ascii="Noto Sans" w:eastAsia="Noto Sans KR" w:hAnsi="Noto Sans" w:cs="Malgun Gothic"/>
          <w:color w:val="00B0B9" w:themeColor="accent2"/>
          <w:u w:val="single"/>
        </w:rPr>
        <w:t>communication@dss.gov.au</w:t>
      </w:r>
    </w:p>
    <w:p w14:paraId="672B082B" w14:textId="77777777" w:rsidR="0078077F" w:rsidRPr="00C56FC4" w:rsidRDefault="00A179F4" w:rsidP="0078077F">
      <w:pPr>
        <w:spacing w:before="200"/>
        <w:rPr>
          <w:rFonts w:ascii="Noto Sans" w:eastAsia="Noto Sans KR" w:hAnsi="Noto Sans"/>
          <w:b/>
          <w:bCs/>
          <w:szCs w:val="22"/>
          <w:lang w:eastAsia="ko-KR"/>
        </w:rPr>
      </w:pPr>
      <w:r w:rsidRPr="00C56FC4">
        <w:rPr>
          <w:rFonts w:ascii="Noto Sans" w:eastAsia="Noto Sans KR" w:hAnsi="Noto Sans"/>
        </w:rPr>
        <w:fldChar w:fldCharType="end"/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이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간행물의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다른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자료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권리를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식별하는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공지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:</w:t>
      </w:r>
    </w:p>
    <w:p w14:paraId="78E55540" w14:textId="77777777" w:rsidR="0078077F" w:rsidRPr="00C56FC4" w:rsidRDefault="00A179F4" w:rsidP="001C6B2D">
      <w:pPr>
        <w:numPr>
          <w:ilvl w:val="0"/>
          <w:numId w:val="6"/>
        </w:numPr>
        <w:contextualSpacing/>
        <w:rPr>
          <w:rFonts w:ascii="Noto Sans" w:eastAsia="Noto Sans KR" w:hAnsi="Noto Sans"/>
        </w:rPr>
      </w:pPr>
      <w:r w:rsidRPr="00C56FC4">
        <w:rPr>
          <w:rFonts w:ascii="Noto Sans" w:eastAsia="Noto Sans KR" w:hAnsi="Noto Sans" w:cs="Malgun Gothic"/>
          <w:lang w:val="ko"/>
        </w:rPr>
        <w:t>호주연방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문장</w:t>
      </w:r>
      <w:r w:rsidRPr="00A179F4">
        <w:rPr>
          <w:rFonts w:ascii="Noto Sans" w:eastAsia="Noto Sans KR" w:hAnsi="Noto Sans" w:cs="Malgun Gothic"/>
        </w:rPr>
        <w:t xml:space="preserve">(Australian Commonwealth Coat of Arms) – </w:t>
      </w:r>
      <w:r w:rsidRPr="00C56FC4">
        <w:rPr>
          <w:rFonts w:ascii="Noto Sans" w:eastAsia="Noto Sans KR" w:hAnsi="Noto Sans" w:cs="Malgun Gothic"/>
          <w:lang w:val="ko"/>
        </w:rPr>
        <w:t>크리에이티브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커먼즈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하에서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라이선스가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부여되지</w:t>
      </w:r>
      <w:r w:rsidRPr="00A179F4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않음</w:t>
      </w:r>
      <w:r w:rsidRPr="00A179F4">
        <w:rPr>
          <w:rFonts w:ascii="Noto Sans" w:eastAsia="Noto Sans KR" w:hAnsi="Noto Sans" w:cs="Malgun Gothic"/>
        </w:rPr>
        <w:t xml:space="preserve">, </w:t>
      </w:r>
      <w:r w:rsidRPr="00C56FC4">
        <w:rPr>
          <w:rFonts w:ascii="Noto Sans" w:eastAsia="Noto Sans KR" w:hAnsi="Noto Sans" w:cs="Malgun Gothic"/>
          <w:lang w:val="ko"/>
        </w:rPr>
        <w:t>참조</w:t>
      </w:r>
      <w:r w:rsidRPr="00A179F4">
        <w:rPr>
          <w:rFonts w:ascii="Noto Sans" w:eastAsia="Noto Sans KR" w:hAnsi="Noto Sans" w:cs="Malgun Gothic"/>
        </w:rPr>
        <w:t xml:space="preserve"> </w:t>
      </w:r>
      <w:hyperlink r:id="rId20" w:history="1">
        <w:r w:rsidRPr="00A179F4">
          <w:rPr>
            <w:rFonts w:ascii="Noto Sans" w:eastAsia="Noto Sans KR" w:hAnsi="Noto Sans" w:cs="Malgun Gothic"/>
            <w:color w:val="00B0B9" w:themeColor="accent2"/>
            <w:u w:val="single"/>
          </w:rPr>
          <w:t>https://www.pmc.gov.au/honours-and-symbols/commonwealth-coat-arms</w:t>
        </w:r>
      </w:hyperlink>
    </w:p>
    <w:p w14:paraId="11046D37" w14:textId="77777777" w:rsidR="0078077F" w:rsidRPr="00C56FC4" w:rsidRDefault="00A179F4" w:rsidP="001C6B2D">
      <w:pPr>
        <w:numPr>
          <w:ilvl w:val="0"/>
          <w:numId w:val="6"/>
        </w:numPr>
        <w:contextualSpacing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특정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이미지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사진</w:t>
      </w:r>
      <w:r w:rsidRPr="00C56FC4">
        <w:rPr>
          <w:rFonts w:ascii="Noto Sans" w:eastAsia="Noto Sans KR" w:hAnsi="Noto Sans" w:cs="Malgun Gothic"/>
          <w:lang w:val="ko" w:eastAsia="ko-KR"/>
        </w:rPr>
        <w:t>(</w:t>
      </w:r>
      <w:r w:rsidRPr="00C56FC4">
        <w:rPr>
          <w:rFonts w:ascii="Noto Sans" w:eastAsia="Noto Sans KR" w:hAnsi="Noto Sans" w:cs="Malgun Gothic"/>
          <w:lang w:val="ko" w:eastAsia="ko-KR"/>
        </w:rPr>
        <w:t>표시된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) – </w:t>
      </w:r>
      <w:r w:rsidRPr="00C56FC4">
        <w:rPr>
          <w:rFonts w:ascii="Noto Sans" w:eastAsia="Noto Sans KR" w:hAnsi="Noto Sans" w:cs="Malgun Gothic"/>
          <w:lang w:val="ko" w:eastAsia="ko-KR"/>
        </w:rPr>
        <w:t>크리에이티브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커먼즈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라이선스가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부여되지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않음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761932CC" w14:textId="77777777" w:rsidR="00872A1B" w:rsidRDefault="00872A1B" w:rsidP="0078077F">
      <w:pPr>
        <w:spacing w:after="240"/>
        <w:rPr>
          <w:rFonts w:ascii="Noto Sans" w:eastAsia="Noto Sans KR" w:hAnsi="Noto Sans"/>
          <w:lang w:eastAsia="ko-KR"/>
        </w:rPr>
        <w:sectPr w:rsidR="00872A1B" w:rsidSect="00872A1B">
          <w:headerReference w:type="first" r:id="rId21"/>
          <w:pgSz w:w="11906" w:h="16838"/>
          <w:pgMar w:top="851" w:right="851" w:bottom="1134" w:left="851" w:header="0" w:footer="281" w:gutter="0"/>
          <w:pgNumType w:start="0"/>
          <w:cols w:space="708"/>
          <w:titlePg/>
          <w:docGrid w:linePitch="360"/>
        </w:sectPr>
      </w:pPr>
    </w:p>
    <w:p w14:paraId="0491983A" w14:textId="77777777" w:rsidR="007D22B3" w:rsidRPr="00C56FC4" w:rsidRDefault="00A179F4" w:rsidP="007D22B3">
      <w:pPr>
        <w:spacing w:after="480" w:line="240" w:lineRule="auto"/>
        <w:rPr>
          <w:rFonts w:ascii="Noto Sans" w:eastAsia="Noto Sans KR" w:hAnsi="Noto Sans" w:cstheme="majorBidi"/>
          <w:bCs/>
          <w:color w:val="005A70" w:themeColor="accent1"/>
          <w:sz w:val="40"/>
          <w:szCs w:val="26"/>
        </w:rPr>
      </w:pPr>
      <w:bookmarkStart w:id="4" w:name="_Toc167035310"/>
      <w:bookmarkEnd w:id="3"/>
      <w:r w:rsidRPr="00C56FC4">
        <w:rPr>
          <w:rFonts w:ascii="Noto Sans" w:eastAsia="Noto Sans KR" w:hAnsi="Noto Sans" w:cs="Malgun Gothic"/>
          <w:bCs/>
          <w:color w:val="005A70" w:themeColor="accent1"/>
          <w:sz w:val="40"/>
          <w:szCs w:val="26"/>
          <w:lang w:val="ko"/>
        </w:rPr>
        <w:lastRenderedPageBreak/>
        <w:t>목차</w:t>
      </w:r>
      <w:bookmarkEnd w:id="4"/>
    </w:p>
    <w:bookmarkStart w:id="5" w:name="_Toc172828037" w:displacedByCustomXml="next"/>
    <w:sdt>
      <w:sdtPr>
        <w:rPr>
          <w:rFonts w:ascii="Noto Sans" w:eastAsia="Noto Sans KR" w:hAnsi="Noto Sans" w:cstheme="minorBidi"/>
          <w:b w:val="0"/>
          <w:bCs w:val="0"/>
          <w:i w:val="0"/>
          <w:iCs w:val="0"/>
          <w:sz w:val="32"/>
          <w:szCs w:val="22"/>
          <w:lang w:val="it-IT"/>
        </w:rPr>
        <w:id w:val="182796165"/>
        <w:docPartObj>
          <w:docPartGallery w:val="Table of Contents"/>
          <w:docPartUnique/>
        </w:docPartObj>
      </w:sdtPr>
      <w:sdtEndPr>
        <w:rPr>
          <w:noProof/>
          <w:sz w:val="21"/>
          <w:lang w:val="en-AU"/>
        </w:rPr>
      </w:sdtEndPr>
      <w:sdtContent>
        <w:bookmarkEnd w:id="5" w:displacedByCustomXml="prev"/>
        <w:p w14:paraId="572EE509" w14:textId="083B432D" w:rsidR="00872A1B" w:rsidRPr="00872A1B" w:rsidRDefault="00EB67B6" w:rsidP="00872A1B">
          <w:pPr>
            <w:pStyle w:val="Sommario1"/>
            <w:tabs>
              <w:tab w:val="right" w:pos="10194"/>
            </w:tabs>
            <w:rPr>
              <w:rFonts w:ascii="Noto Sans KR" w:eastAsia="Noto Sans KR" w:hAnsi="Noto Sans KR" w:cstheme="minorBidi"/>
              <w:b w:val="0"/>
              <w:bCs w:val="0"/>
              <w:i w:val="0"/>
              <w:iCs w:val="0"/>
              <w:noProof/>
              <w:spacing w:val="0"/>
              <w:kern w:val="2"/>
              <w:szCs w:val="24"/>
              <w:lang w:val="en-PH" w:eastAsia="zh-CN"/>
              <w14:ligatures w14:val="standardContextual"/>
            </w:rPr>
          </w:pPr>
          <w:r w:rsidRPr="00C56FC4">
            <w:rPr>
              <w:rFonts w:ascii="Noto Sans" w:eastAsia="Noto Sans KR" w:hAnsi="Noto Sans"/>
              <w:b w:val="0"/>
              <w:sz w:val="32"/>
              <w:szCs w:val="22"/>
            </w:rPr>
            <w:fldChar w:fldCharType="begin"/>
          </w:r>
          <w:r w:rsidRPr="00C56FC4">
            <w:rPr>
              <w:rFonts w:ascii="Noto Sans" w:eastAsia="Noto Sans KR" w:hAnsi="Noto Sans"/>
              <w:b w:val="0"/>
              <w:sz w:val="32"/>
              <w:szCs w:val="22"/>
            </w:rPr>
            <w:instrText>TOC \o "1-3" \h \z \u</w:instrText>
          </w:r>
          <w:r w:rsidRPr="00C56FC4">
            <w:rPr>
              <w:rFonts w:ascii="Noto Sans" w:eastAsia="Noto Sans KR" w:hAnsi="Noto Sans"/>
              <w:b w:val="0"/>
              <w:sz w:val="32"/>
              <w:szCs w:val="22"/>
            </w:rPr>
            <w:fldChar w:fldCharType="separate"/>
          </w:r>
          <w:hyperlink w:anchor="_Toc173150774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i w:val="0"/>
                <w:iCs w:val="0"/>
                <w:noProof/>
                <w:szCs w:val="24"/>
                <w:lang w:val="ko" w:eastAsia="ko-KR"/>
              </w:rPr>
              <w:t>지원</w:t>
            </w:r>
            <w:r w:rsidR="00872A1B" w:rsidRPr="00872A1B">
              <w:rPr>
                <w:rStyle w:val="Collegamentoipertestuale"/>
                <w:rFonts w:ascii="Noto Sans KR" w:eastAsia="Noto Sans KR" w:hAnsi="Noto Sans KR"/>
                <w:b w:val="0"/>
                <w:bCs w:val="0"/>
                <w:i w:val="0"/>
                <w:iCs w:val="0"/>
                <w:noProof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i w:val="0"/>
                <w:iCs w:val="0"/>
                <w:noProof/>
                <w:szCs w:val="24"/>
                <w:lang w:val="ko" w:eastAsia="ko-KR"/>
              </w:rPr>
              <w:t>서비스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_Toc173150774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i w:val="0"/>
                <w:iCs w:val="0"/>
                <w:noProof/>
                <w:webHidden/>
                <w:szCs w:val="24"/>
              </w:rPr>
              <w:t>1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3D155BB8" w14:textId="445D89CD" w:rsidR="00872A1B" w:rsidRPr="00872A1B" w:rsidRDefault="00000000" w:rsidP="00872A1B">
          <w:pPr>
            <w:pStyle w:val="Sommario2"/>
            <w:tabs>
              <w:tab w:val="right" w:pos="10194"/>
            </w:tabs>
            <w:ind w:left="0"/>
            <w:rPr>
              <w:rFonts w:ascii="Noto Sans KR" w:eastAsia="Noto Sans KR" w:hAnsi="Noto Sans KR" w:cstheme="minorBidi"/>
              <w:b w:val="0"/>
              <w:bCs w:val="0"/>
              <w:noProof/>
              <w:spacing w:val="0"/>
              <w:kern w:val="2"/>
              <w:sz w:val="24"/>
              <w:szCs w:val="24"/>
              <w:lang w:val="en-PH" w:eastAsia="zh-CN"/>
              <w14:ligatures w14:val="standardContextual"/>
            </w:rPr>
          </w:pPr>
          <w:hyperlink w:anchor="_Toc173150775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머리말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_Toc173150775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6C6653" w14:textId="070E56E9" w:rsidR="00872A1B" w:rsidRPr="00872A1B" w:rsidRDefault="00000000" w:rsidP="00872A1B">
          <w:pPr>
            <w:pStyle w:val="Sommario2"/>
            <w:tabs>
              <w:tab w:val="right" w:pos="10194"/>
            </w:tabs>
            <w:ind w:left="0"/>
            <w:rPr>
              <w:rFonts w:ascii="Noto Sans KR" w:eastAsia="Noto Sans KR" w:hAnsi="Noto Sans KR" w:cstheme="minorBidi"/>
              <w:b w:val="0"/>
              <w:bCs w:val="0"/>
              <w:noProof/>
              <w:spacing w:val="0"/>
              <w:kern w:val="2"/>
              <w:sz w:val="24"/>
              <w:szCs w:val="24"/>
              <w:lang w:val="en-PH" w:eastAsia="zh-CN"/>
              <w14:ligatures w14:val="standardContextual"/>
            </w:rPr>
          </w:pPr>
          <w:hyperlink w:anchor="_Toc173150776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대응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요약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_Toc173150776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9E7F1B" w14:textId="0F2B0442" w:rsidR="00872A1B" w:rsidRPr="00872A1B" w:rsidRDefault="00000000" w:rsidP="00872A1B">
          <w:pPr>
            <w:pStyle w:val="Sommario2"/>
            <w:tabs>
              <w:tab w:val="right" w:pos="10194"/>
            </w:tabs>
            <w:ind w:left="0"/>
            <w:rPr>
              <w:rFonts w:ascii="Noto Sans KR" w:eastAsia="Noto Sans KR" w:hAnsi="Noto Sans KR" w:cstheme="minorBidi"/>
              <w:b w:val="0"/>
              <w:bCs w:val="0"/>
              <w:noProof/>
              <w:spacing w:val="0"/>
              <w:kern w:val="2"/>
              <w:sz w:val="24"/>
              <w:szCs w:val="24"/>
              <w:lang w:val="en-PH" w:eastAsia="zh-CN"/>
              <w14:ligatures w14:val="standardContextual"/>
            </w:rPr>
          </w:pPr>
          <w:hyperlink w:anchor="_Toc173150777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호주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정부의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대응책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마련을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위한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협의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및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참여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_Toc173150777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t>9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7EF984" w14:textId="32FF6225" w:rsidR="00872A1B" w:rsidRPr="00872A1B" w:rsidRDefault="00000000" w:rsidP="00872A1B">
          <w:pPr>
            <w:pStyle w:val="Sommario2"/>
            <w:tabs>
              <w:tab w:val="right" w:pos="10194"/>
            </w:tabs>
            <w:ind w:left="0"/>
            <w:rPr>
              <w:rFonts w:ascii="Noto Sans KR" w:eastAsia="Noto Sans KR" w:hAnsi="Noto Sans KR" w:cstheme="minorBidi"/>
              <w:b w:val="0"/>
              <w:bCs w:val="0"/>
              <w:noProof/>
              <w:spacing w:val="0"/>
              <w:kern w:val="2"/>
              <w:sz w:val="24"/>
              <w:szCs w:val="24"/>
              <w:lang w:val="en-PH" w:eastAsia="zh-CN"/>
              <w14:ligatures w14:val="standardContextual"/>
            </w:rPr>
          </w:pPr>
          <w:hyperlink w:anchor="_Toc173150778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장애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개혁에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대한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호주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정부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정책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성명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_Toc173150778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t>12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36F419" w14:textId="0474142E" w:rsidR="00872A1B" w:rsidRPr="00872A1B" w:rsidRDefault="00000000" w:rsidP="00872A1B">
          <w:pPr>
            <w:pStyle w:val="Sommario2"/>
            <w:tabs>
              <w:tab w:val="right" w:pos="10194"/>
            </w:tabs>
            <w:ind w:left="0"/>
            <w:rPr>
              <w:rFonts w:ascii="Noto Sans KR" w:eastAsia="Noto Sans KR" w:hAnsi="Noto Sans KR" w:cstheme="minorBidi"/>
              <w:b w:val="0"/>
              <w:bCs w:val="0"/>
              <w:noProof/>
              <w:spacing w:val="0"/>
              <w:kern w:val="2"/>
              <w:sz w:val="24"/>
              <w:szCs w:val="24"/>
              <w:lang w:val="en-PH" w:eastAsia="zh-CN"/>
              <w14:ligatures w14:val="standardContextual"/>
            </w:rPr>
          </w:pPr>
          <w:hyperlink w:anchor="_Toc173150779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투자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및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실행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개요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_Toc173150779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3F574D" w14:textId="1DCEC881" w:rsidR="00872A1B" w:rsidRPr="00872A1B" w:rsidRDefault="00000000" w:rsidP="00872A1B">
          <w:pPr>
            <w:pStyle w:val="Sommario2"/>
            <w:tabs>
              <w:tab w:val="right" w:pos="10194"/>
            </w:tabs>
            <w:ind w:left="0"/>
            <w:rPr>
              <w:rFonts w:ascii="Noto Sans KR" w:eastAsia="Noto Sans KR" w:hAnsi="Noto Sans KR" w:cstheme="minorBidi"/>
              <w:b w:val="0"/>
              <w:bCs w:val="0"/>
              <w:noProof/>
              <w:spacing w:val="0"/>
              <w:kern w:val="2"/>
              <w:sz w:val="24"/>
              <w:szCs w:val="24"/>
              <w:lang w:val="en-PH" w:eastAsia="zh-CN"/>
              <w14:ligatures w14:val="standardContextual"/>
            </w:rPr>
          </w:pPr>
          <w:hyperlink w:anchor="_Toc173150780" w:history="1"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권고안에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대한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/>
                <w:b w:val="0"/>
                <w:bCs w:val="0"/>
                <w:noProof/>
                <w:sz w:val="24"/>
                <w:szCs w:val="24"/>
                <w:lang w:val="ko" w:eastAsia="ko-KR"/>
              </w:rPr>
              <w:t xml:space="preserve"> </w:t>
            </w:r>
            <w:r w:rsidR="00872A1B" w:rsidRPr="00872A1B">
              <w:rPr>
                <w:rStyle w:val="Collegamentoipertestuale"/>
                <w:rFonts w:ascii="Noto Sans KR" w:eastAsia="Noto Sans KR" w:hAnsi="Noto Sans KR" w:cs="Malgun Gothic" w:hint="eastAsia"/>
                <w:b w:val="0"/>
                <w:bCs w:val="0"/>
                <w:noProof/>
                <w:sz w:val="24"/>
                <w:szCs w:val="24"/>
                <w:lang w:val="ko" w:eastAsia="ko-KR"/>
              </w:rPr>
              <w:t>입장</w:t>
            </w:r>
            <w:r w:rsidR="00872A1B" w:rsidRPr="00872A1B">
              <w:rPr>
                <w:rFonts w:ascii="Noto Sans KR" w:eastAsia="Noto Sans KR" w:hAnsi="Noto Sans KR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_Toc173150780 \h </w:instrTex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t>23</w:t>
            </w:r>
            <w:r w:rsidR="00872A1B" w:rsidRPr="00872A1B">
              <w:rPr>
                <w:rFonts w:ascii="Noto Sans" w:eastAsia="Noto Sans KR" w:hAnsi="Noto Sans" w:cs="Noto Sans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7CC439" w14:textId="0104CDE3" w:rsidR="00EB67B6" w:rsidRPr="00C56FC4" w:rsidRDefault="00EB67B6">
          <w:pPr>
            <w:rPr>
              <w:rFonts w:ascii="Noto Sans" w:eastAsia="Noto Sans KR" w:hAnsi="Noto Sans"/>
              <w:bCs/>
              <w:sz w:val="21"/>
              <w:szCs w:val="22"/>
            </w:rPr>
          </w:pPr>
          <w:r w:rsidRPr="00C56FC4">
            <w:rPr>
              <w:rFonts w:ascii="Noto Sans" w:eastAsia="Noto Sans KR" w:hAnsi="Noto Sans"/>
              <w:bCs/>
              <w:noProof/>
              <w:sz w:val="20"/>
              <w:szCs w:val="21"/>
            </w:rPr>
            <w:fldChar w:fldCharType="end"/>
          </w:r>
        </w:p>
      </w:sdtContent>
    </w:sdt>
    <w:p w14:paraId="12611BCE" w14:textId="10EAEEA7" w:rsidR="00235DAD" w:rsidRPr="00C56FC4" w:rsidRDefault="00235DAD" w:rsidP="007D22B3">
      <w:pPr>
        <w:spacing w:after="240"/>
        <w:rPr>
          <w:rFonts w:ascii="Noto Sans" w:eastAsia="Noto Sans KR" w:hAnsi="Noto Sans"/>
          <w:sz w:val="24"/>
        </w:rPr>
      </w:pPr>
    </w:p>
    <w:p w14:paraId="327473F8" w14:textId="77777777" w:rsidR="00235DAD" w:rsidRPr="00C56FC4" w:rsidRDefault="00A179F4" w:rsidP="00235DAD">
      <w:pPr>
        <w:spacing w:after="240"/>
        <w:rPr>
          <w:rFonts w:ascii="Noto Sans" w:eastAsia="Noto Sans KR" w:hAnsi="Noto Sans"/>
          <w:sz w:val="24"/>
        </w:rPr>
      </w:pPr>
      <w:r w:rsidRPr="00C56FC4">
        <w:rPr>
          <w:rFonts w:ascii="Noto Sans" w:eastAsia="Noto Sans KR" w:hAnsi="Noto Sans"/>
          <w:sz w:val="24"/>
        </w:rPr>
        <w:br w:type="page"/>
      </w:r>
    </w:p>
    <w:p w14:paraId="3891CB88" w14:textId="77777777" w:rsidR="00235DAD" w:rsidRPr="00C56FC4" w:rsidRDefault="00A179F4" w:rsidP="00235DAD">
      <w:pPr>
        <w:spacing w:after="240" w:line="240" w:lineRule="auto"/>
        <w:rPr>
          <w:rFonts w:ascii="Noto Sans" w:eastAsia="Noto Sans KR" w:hAnsi="Noto Sans" w:cstheme="majorBidi"/>
          <w:color w:val="005A70" w:themeColor="accent1"/>
          <w:sz w:val="40"/>
          <w:szCs w:val="40"/>
          <w:lang w:eastAsia="ko-KR"/>
        </w:rPr>
      </w:pP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lastRenderedPageBreak/>
        <w:t>원주민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>인정문</w:t>
      </w:r>
    </w:p>
    <w:p w14:paraId="4C3A0376" w14:textId="77777777" w:rsidR="00235DAD" w:rsidRPr="00C56FC4" w:rsidRDefault="00A179F4" w:rsidP="00235DAD">
      <w:pPr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우리가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모이고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생활하고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일하는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전역의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전통적인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소유자들을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인정합니다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우리는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전통적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관리인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그들의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과거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현재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그리고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미래의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원로들을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인정하며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그들의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문화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땅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바다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물에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연계에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경의를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표합니다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.</w:t>
      </w:r>
    </w:p>
    <w:p w14:paraId="68A3A4A6" w14:textId="77777777" w:rsidR="00235DAD" w:rsidRPr="00C56FC4" w:rsidRDefault="00A179F4" w:rsidP="00235DAD">
      <w:pPr>
        <w:spacing w:after="240" w:line="240" w:lineRule="auto"/>
        <w:rPr>
          <w:rFonts w:ascii="Noto Sans" w:eastAsia="Noto Sans KR" w:hAnsi="Noto Sans" w:cstheme="majorBidi"/>
          <w:color w:val="005A70" w:themeColor="accent1"/>
          <w:sz w:val="40"/>
          <w:szCs w:val="40"/>
          <w:lang w:eastAsia="ko-KR"/>
        </w:rPr>
      </w:pP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>간행물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>내용에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5A70" w:themeColor="accent1"/>
          <w:sz w:val="40"/>
          <w:szCs w:val="40"/>
          <w:lang w:val="ko" w:eastAsia="ko-KR"/>
        </w:rPr>
        <w:t>경고</w:t>
      </w:r>
    </w:p>
    <w:p w14:paraId="68F06BE3" w14:textId="77777777" w:rsidR="00235DAD" w:rsidRPr="00C56FC4" w:rsidRDefault="00A179F4" w:rsidP="00235DAD">
      <w:pPr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간행물에는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독자에게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불쾌감을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착취에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정보가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포함되어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</w:p>
    <w:p w14:paraId="6A67DFC5" w14:textId="77777777" w:rsidR="00235DAD" w:rsidRPr="00C56FC4" w:rsidRDefault="00A179F4" w:rsidP="00C51771">
      <w:pPr>
        <w:pStyle w:val="Titolo2"/>
        <w:rPr>
          <w:rFonts w:ascii="Noto Sans" w:eastAsia="Noto Sans KR" w:hAnsi="Noto Sans"/>
          <w:lang w:eastAsia="ko-KR"/>
        </w:rPr>
      </w:pPr>
      <w:bookmarkStart w:id="6" w:name="_Toc169494192"/>
      <w:bookmarkStart w:id="7" w:name="_Toc171409005"/>
      <w:bookmarkStart w:id="8" w:name="_Toc173150774"/>
      <w:r w:rsidRPr="00C56FC4">
        <w:rPr>
          <w:rFonts w:ascii="Noto Sans" w:eastAsia="Noto Sans KR" w:hAnsi="Noto Sans" w:cs="Malgun Gothic" w:hint="eastAsia"/>
          <w:lang w:val="ko" w:eastAsia="ko-KR"/>
        </w:rPr>
        <w:t>지원</w:t>
      </w:r>
      <w:r w:rsidRPr="00C56FC4">
        <w:rPr>
          <w:rFonts w:ascii="Noto Sans" w:eastAsia="Noto Sans KR" w:hAnsi="Noto Sans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 w:hint="eastAsia"/>
          <w:lang w:val="ko" w:eastAsia="ko-KR"/>
        </w:rPr>
        <w:t>서비스</w:t>
      </w:r>
      <w:bookmarkEnd w:id="6"/>
      <w:bookmarkEnd w:id="7"/>
      <w:bookmarkEnd w:id="8"/>
    </w:p>
    <w:p w14:paraId="2E006F85" w14:textId="77777777" w:rsidR="00235DAD" w:rsidRPr="00C56FC4" w:rsidRDefault="00A179F4" w:rsidP="00235DAD">
      <w:pPr>
        <w:rPr>
          <w:rFonts w:ascii="Noto Sans" w:eastAsia="Noto Sans KR" w:hAnsi="Noto Sans"/>
          <w:b/>
          <w:bCs/>
          <w:sz w:val="24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전국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핫라인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: 1800 880 052</w:t>
      </w:r>
    </w:p>
    <w:p w14:paraId="61C30AD2" w14:textId="77777777" w:rsidR="00235DAD" w:rsidRPr="00C56FC4" w:rsidRDefault="00A179F4" w:rsidP="00235DAD">
      <w:pPr>
        <w:rPr>
          <w:rFonts w:ascii="Noto Sans" w:eastAsia="Noto Sans KR" w:hAnsi="Noto Sans"/>
          <w:sz w:val="24"/>
          <w:lang w:val="en-US"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전국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핫라인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(National Disability Abuse and Neglect Hotline)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장애인에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방치를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신고하기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독립적이고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비밀이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보장되는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무료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핫라인은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신고자와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의뢰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신고를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처리하는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방법을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모색합니다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.</w:t>
      </w:r>
    </w:p>
    <w:p w14:paraId="1282FB66" w14:textId="77777777" w:rsidR="00235DAD" w:rsidRPr="00C56FC4" w:rsidRDefault="00A179F4" w:rsidP="00235DAD">
      <w:pPr>
        <w:spacing w:after="240"/>
        <w:rPr>
          <w:rFonts w:ascii="Noto Sans" w:eastAsia="Noto Sans KR" w:hAnsi="Noto Sans"/>
          <w:b/>
          <w:bCs/>
          <w:sz w:val="24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1800RESPECT: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전화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1800 737 732,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문자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0458 737 732</w:t>
      </w:r>
    </w:p>
    <w:p w14:paraId="45F33B1E" w14:textId="77777777" w:rsidR="00235DAD" w:rsidRPr="00C56FC4" w:rsidRDefault="00A179F4" w:rsidP="00235DAD">
      <w:pPr>
        <w:rPr>
          <w:rFonts w:ascii="Noto Sans" w:eastAsia="Noto Sans KR" w:hAnsi="Noto Sans"/>
          <w:sz w:val="24"/>
          <w:lang w:val="en-US"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1800 RESPECT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가정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성폭력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피해자를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호주의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전국적인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상담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하루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24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시간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7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이용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가능합니다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.</w:t>
      </w:r>
    </w:p>
    <w:p w14:paraId="1F2FB72E" w14:textId="77777777" w:rsidR="00235DAD" w:rsidRPr="00C56FC4" w:rsidRDefault="00A179F4" w:rsidP="00235DAD">
      <w:pPr>
        <w:rPr>
          <w:rFonts w:ascii="Noto Sans" w:eastAsia="Noto Sans KR" w:hAnsi="Noto Sans"/>
          <w:b/>
          <w:bCs/>
          <w:sz w:val="24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헬프라인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(Disability Advocacy Support Helpline): 1800 643 787</w:t>
      </w:r>
    </w:p>
    <w:p w14:paraId="04932BEB" w14:textId="6BB6B6FE" w:rsidR="0015614B" w:rsidRDefault="00A179F4" w:rsidP="00235DAD">
      <w:pPr>
        <w:rPr>
          <w:rFonts w:ascii="Noto Sans" w:eastAsia="Noto Sans KR" w:hAnsi="Noto Sans" w:cs="Malgun Gothic"/>
          <w:sz w:val="24"/>
          <w:lang w:val="ko"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헬프라인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(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이하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헬프라인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)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sz w:val="24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i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sz w:val="24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i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sz w:val="24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i/>
          <w:sz w:val="24"/>
          <w:lang w:val="ko" w:eastAsia="ko-KR"/>
        </w:rPr>
        <w:t xml:space="preserve"> 2021–2031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일환으로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발표된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운영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프로그램으로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개별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접근성을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개선하기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고안되었습니다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헬프라인은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Advocacy Law Alliance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에서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제공하고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Disability Gateway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이용할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기반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lastRenderedPageBreak/>
        <w:t>서비스입니다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헬프라인은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단기간의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개별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간병인을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무료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.</w:t>
      </w:r>
    </w:p>
    <w:p w14:paraId="5B972987" w14:textId="77777777" w:rsidR="0015614B" w:rsidRDefault="0015614B">
      <w:pPr>
        <w:spacing w:after="240"/>
        <w:rPr>
          <w:rFonts w:ascii="Noto Sans" w:eastAsia="Noto Sans KR" w:hAnsi="Noto Sans" w:cs="Malgun Gothic"/>
          <w:sz w:val="24"/>
          <w:lang w:val="ko" w:eastAsia="ko-KR"/>
        </w:rPr>
      </w:pPr>
      <w:r>
        <w:rPr>
          <w:rFonts w:ascii="Noto Sans" w:eastAsia="Noto Sans KR" w:hAnsi="Noto Sans" w:cs="Malgun Gothic"/>
          <w:sz w:val="24"/>
          <w:lang w:val="ko" w:eastAsia="ko-KR"/>
        </w:rPr>
        <w:br w:type="page"/>
      </w:r>
    </w:p>
    <w:p w14:paraId="7385B67C" w14:textId="77777777" w:rsidR="00235DAD" w:rsidRPr="00C56FC4" w:rsidRDefault="00235DAD" w:rsidP="00235DAD">
      <w:pPr>
        <w:rPr>
          <w:rFonts w:ascii="Noto Sans" w:eastAsia="Noto Sans KR" w:hAnsi="Noto Sans"/>
          <w:sz w:val="24"/>
          <w:lang w:eastAsia="ko-KR"/>
        </w:rPr>
      </w:pPr>
    </w:p>
    <w:p w14:paraId="1D087F6F" w14:textId="77777777" w:rsidR="00235DAD" w:rsidRPr="00C56FC4" w:rsidRDefault="00A179F4" w:rsidP="00235DAD">
      <w:pPr>
        <w:rPr>
          <w:rFonts w:ascii="Noto Sans" w:eastAsia="Noto Sans KR" w:hAnsi="Noto Sans"/>
          <w:b/>
          <w:bCs/>
          <w:sz w:val="24"/>
        </w:rPr>
      </w:pPr>
      <w:r w:rsidRPr="00C56FC4">
        <w:rPr>
          <w:rFonts w:ascii="Noto Sans" w:eastAsia="Noto Sans KR" w:hAnsi="Noto Sans" w:cs="Malgun Gothic"/>
          <w:b/>
          <w:bCs/>
          <w:spacing w:val="-4"/>
          <w:sz w:val="24"/>
          <w:lang w:val="ko"/>
        </w:rPr>
        <w:t>장애인</w:t>
      </w:r>
      <w:r w:rsidRPr="00A179F4">
        <w:rPr>
          <w:rFonts w:ascii="Noto Sans" w:eastAsia="Noto Sans KR" w:hAnsi="Noto Sans" w:cs="Malgun Gothic"/>
          <w:b/>
          <w:bCs/>
          <w:spacing w:val="-4"/>
          <w:sz w:val="24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pacing w:val="-4"/>
          <w:sz w:val="24"/>
          <w:lang w:val="ko"/>
        </w:rPr>
        <w:t>옹호</w:t>
      </w:r>
      <w:r w:rsidRPr="00A179F4">
        <w:rPr>
          <w:rFonts w:ascii="Noto Sans" w:eastAsia="Noto Sans KR" w:hAnsi="Noto Sans" w:cs="Malgun Gothic"/>
          <w:b/>
          <w:bCs/>
          <w:spacing w:val="-4"/>
          <w:sz w:val="24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pacing w:val="-4"/>
          <w:sz w:val="24"/>
          <w:lang w:val="ko"/>
        </w:rPr>
        <w:t>단체</w:t>
      </w:r>
      <w:r w:rsidRPr="00A179F4">
        <w:rPr>
          <w:rFonts w:ascii="Noto Sans" w:eastAsia="Noto Sans KR" w:hAnsi="Noto Sans" w:cs="Malgun Gothic"/>
          <w:b/>
          <w:bCs/>
          <w:spacing w:val="-4"/>
          <w:sz w:val="24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pacing w:val="-4"/>
          <w:sz w:val="24"/>
          <w:lang w:val="ko"/>
        </w:rPr>
        <w:t>찾기</w:t>
      </w:r>
      <w:r w:rsidRPr="00A179F4">
        <w:rPr>
          <w:rFonts w:ascii="Noto Sans" w:eastAsia="Noto Sans KR" w:hAnsi="Noto Sans" w:cs="Malgun Gothic"/>
          <w:b/>
          <w:bCs/>
          <w:spacing w:val="-4"/>
          <w:sz w:val="24"/>
        </w:rPr>
        <w:t>(Disability Advocacy Finder):</w:t>
      </w:r>
    </w:p>
    <w:p w14:paraId="6A0D8D7A" w14:textId="77777777" w:rsidR="00235DAD" w:rsidRPr="00C56FC4" w:rsidRDefault="00A179F4" w:rsidP="00235DAD">
      <w:pPr>
        <w:rPr>
          <w:rFonts w:ascii="Noto Sans" w:eastAsia="Noto Sans KR" w:hAnsi="Noto Sans"/>
          <w:sz w:val="24"/>
        </w:rPr>
      </w:pPr>
      <w:r w:rsidRPr="00C56FC4">
        <w:rPr>
          <w:rFonts w:ascii="Noto Sans" w:eastAsia="Noto Sans KR" w:hAnsi="Noto Sans" w:cs="Malgun Gothic"/>
          <w:sz w:val="24"/>
          <w:lang w:val="ko"/>
        </w:rPr>
        <w:t>전국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장애인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옹호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프로그램</w:t>
      </w:r>
      <w:r w:rsidRPr="00A179F4">
        <w:rPr>
          <w:rFonts w:ascii="Noto Sans" w:eastAsia="Noto Sans KR" w:hAnsi="Noto Sans" w:cs="Malgun Gothic"/>
          <w:sz w:val="24"/>
        </w:rPr>
        <w:t>(National Disability Advocacy Program)</w:t>
      </w:r>
      <w:r w:rsidRPr="00C56FC4">
        <w:rPr>
          <w:rFonts w:ascii="Noto Sans" w:eastAsia="Noto Sans KR" w:hAnsi="Noto Sans" w:cs="Malgun Gothic"/>
          <w:sz w:val="24"/>
          <w:lang w:val="ko"/>
        </w:rPr>
        <w:t>은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장애인이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효과적인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옹호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지원을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받을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수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있도록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지원합니다</w:t>
      </w:r>
      <w:r w:rsidRPr="00A179F4">
        <w:rPr>
          <w:rFonts w:ascii="Noto Sans" w:eastAsia="Noto Sans KR" w:hAnsi="Noto Sans" w:cs="Malgun Gothic"/>
          <w:sz w:val="24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/>
        </w:rPr>
        <w:t>사회복지부</w:t>
      </w:r>
      <w:r w:rsidRPr="00A179F4">
        <w:rPr>
          <w:rFonts w:ascii="Noto Sans" w:eastAsia="Noto Sans KR" w:hAnsi="Noto Sans" w:cs="Malgun Gothic"/>
          <w:sz w:val="24"/>
        </w:rPr>
        <w:t>(Department of Social Services)</w:t>
      </w:r>
      <w:r w:rsidRPr="00C56FC4">
        <w:rPr>
          <w:rFonts w:ascii="Noto Sans" w:eastAsia="Noto Sans KR" w:hAnsi="Noto Sans" w:cs="Malgun Gothic"/>
          <w:sz w:val="24"/>
          <w:lang w:val="ko"/>
        </w:rPr>
        <w:t>는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장애인의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권리를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보호하고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증진하기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위해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호주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전역의</w:t>
      </w:r>
      <w:r w:rsidRPr="00A179F4">
        <w:rPr>
          <w:rFonts w:ascii="Noto Sans" w:eastAsia="Noto Sans KR" w:hAnsi="Noto Sans" w:cs="Malgun Gothic"/>
          <w:sz w:val="24"/>
        </w:rPr>
        <w:t xml:space="preserve"> 59</w:t>
      </w:r>
      <w:r w:rsidRPr="00C56FC4">
        <w:rPr>
          <w:rFonts w:ascii="Noto Sans" w:eastAsia="Noto Sans KR" w:hAnsi="Noto Sans" w:cs="Malgun Gothic"/>
          <w:sz w:val="24"/>
          <w:lang w:val="ko"/>
        </w:rPr>
        <w:t>개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옹호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단체에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자금을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지원합니다</w:t>
      </w:r>
      <w:r w:rsidRPr="00A179F4">
        <w:rPr>
          <w:rFonts w:ascii="Noto Sans" w:eastAsia="Noto Sans KR" w:hAnsi="Noto Sans" w:cs="Malgun Gothic"/>
          <w:sz w:val="24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/>
        </w:rPr>
        <w:t>해당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서비스는</w:t>
      </w:r>
      <w:r w:rsidRPr="00A179F4">
        <w:rPr>
          <w:rFonts w:ascii="Noto Sans" w:eastAsia="Noto Sans KR" w:hAnsi="Noto Sans" w:cs="Malgun Gothic"/>
          <w:sz w:val="24"/>
        </w:rPr>
        <w:t xml:space="preserve"> Ask Izzy </w:t>
      </w:r>
      <w:r w:rsidRPr="00C56FC4">
        <w:rPr>
          <w:rFonts w:ascii="Noto Sans" w:eastAsia="Noto Sans KR" w:hAnsi="Noto Sans" w:cs="Malgun Gothic"/>
          <w:sz w:val="24"/>
          <w:lang w:val="ko"/>
        </w:rPr>
        <w:t>웹사이트의</w:t>
      </w:r>
      <w:r w:rsidRPr="00A179F4">
        <w:rPr>
          <w:rFonts w:ascii="Noto Sans" w:eastAsia="Noto Sans KR" w:hAnsi="Noto Sans" w:cs="Malgun Gothic"/>
          <w:sz w:val="24"/>
        </w:rPr>
        <w:t xml:space="preserve"> Disability Advocacy Finder</w:t>
      </w:r>
      <w:r w:rsidRPr="00C56FC4">
        <w:rPr>
          <w:rFonts w:ascii="Noto Sans" w:eastAsia="Noto Sans KR" w:hAnsi="Noto Sans" w:cs="Malgun Gothic"/>
          <w:sz w:val="24"/>
          <w:lang w:val="ko"/>
        </w:rPr>
        <w:t>를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통해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찾을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수</w:t>
      </w:r>
      <w:r w:rsidRPr="00A179F4">
        <w:rPr>
          <w:rFonts w:ascii="Noto Sans" w:eastAsia="Noto Sans KR" w:hAnsi="Noto Sans" w:cs="Malgun Gothic"/>
          <w:sz w:val="24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/>
        </w:rPr>
        <w:t>있습니다</w:t>
      </w:r>
      <w:r w:rsidRPr="00A179F4">
        <w:rPr>
          <w:rFonts w:ascii="Noto Sans" w:eastAsia="Noto Sans KR" w:hAnsi="Noto Sans" w:cs="Malgun Gothic"/>
          <w:sz w:val="24"/>
        </w:rPr>
        <w:t xml:space="preserve">: </w:t>
      </w:r>
      <w:hyperlink r:id="rId22" w:history="1">
        <w:r w:rsidRPr="00A179F4">
          <w:rPr>
            <w:rFonts w:ascii="Noto Sans" w:eastAsia="Noto Sans KR" w:hAnsi="Noto Sans" w:cs="Malgun Gothic"/>
            <w:color w:val="0070C0"/>
            <w:sz w:val="24"/>
            <w:u w:val="single"/>
          </w:rPr>
          <w:t>https://askizzy.org.au/disability-advocacy-finder</w:t>
        </w:r>
      </w:hyperlink>
      <w:r w:rsidRPr="00A179F4">
        <w:rPr>
          <w:rFonts w:ascii="Noto Sans" w:eastAsia="Noto Sans KR" w:hAnsi="Noto Sans" w:cs="Malgun Gothic"/>
          <w:sz w:val="24"/>
        </w:rPr>
        <w:t xml:space="preserve">. </w:t>
      </w:r>
    </w:p>
    <w:p w14:paraId="24F97E74" w14:textId="77777777" w:rsidR="00235DAD" w:rsidRPr="00C56FC4" w:rsidRDefault="00A179F4" w:rsidP="00235DAD">
      <w:pPr>
        <w:keepNext/>
        <w:keepLines/>
        <w:rPr>
          <w:rFonts w:ascii="Noto Sans" w:eastAsia="Noto Sans KR" w:hAnsi="Noto Sans"/>
          <w:b/>
          <w:bCs/>
          <w:sz w:val="24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Lifeline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위기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: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전화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13 11 14,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문자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0477 13 11 14 </w:t>
      </w:r>
    </w:p>
    <w:p w14:paraId="1274E8A8" w14:textId="77777777" w:rsidR="00235DAD" w:rsidRPr="00C56FC4" w:rsidRDefault="00A179F4" w:rsidP="00235DAD">
      <w:pPr>
        <w:keepNext/>
        <w:keepLines/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Lifeline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정서적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고통을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겪고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호주인에게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24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시간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자살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예방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제공하는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전국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자선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단체입니다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.</w:t>
      </w:r>
    </w:p>
    <w:p w14:paraId="2A0E3792" w14:textId="77777777" w:rsidR="00235DAD" w:rsidRPr="00C56FC4" w:rsidRDefault="00A179F4" w:rsidP="00235DAD">
      <w:pPr>
        <w:keepNext/>
        <w:keepLines/>
        <w:rPr>
          <w:rFonts w:ascii="Noto Sans" w:eastAsia="Noto Sans KR" w:hAnsi="Noto Sans"/>
          <w:b/>
          <w:bCs/>
          <w:sz w:val="24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Beyond Blue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/>
          <w:bCs/>
          <w:sz w:val="24"/>
          <w:lang w:val="ko" w:eastAsia="ko-KR"/>
        </w:rPr>
        <w:t xml:space="preserve">: 1300 224 636 </w:t>
      </w:r>
    </w:p>
    <w:p w14:paraId="7E769AE7" w14:textId="77777777" w:rsidR="00235DAD" w:rsidRPr="00C56FC4" w:rsidRDefault="00A179F4" w:rsidP="00235DAD">
      <w:pPr>
        <w:keepNext/>
        <w:keepLines/>
        <w:rPr>
          <w:rFonts w:ascii="Noto Sans" w:eastAsia="Noto Sans KR" w:hAnsi="Noto Sans"/>
          <w:sz w:val="24"/>
          <w:lang w:eastAsia="ko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Beyond Blue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우울증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불안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기타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건강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문제가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사람들을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무료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온라인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및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상담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제공하는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기관입니다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지원과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조언을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제공할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숙련된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건강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전문가와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상담할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>Beyond Blue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는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가까운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정신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건강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찾는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데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도움을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줄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수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sz w:val="24"/>
          <w:lang w:val="ko" w:eastAsia="ko"/>
        </w:rPr>
        <w:t>.</w:t>
      </w:r>
    </w:p>
    <w:p w14:paraId="272178F8" w14:textId="77777777" w:rsidR="00235DAD" w:rsidRPr="00C56FC4" w:rsidRDefault="00A179F4" w:rsidP="00235DAD">
      <w:pPr>
        <w:spacing w:after="240"/>
        <w:rPr>
          <w:rFonts w:ascii="Noto Sans" w:eastAsia="Noto Sans KR" w:hAnsi="Noto Sans"/>
          <w:sz w:val="24"/>
          <w:lang w:eastAsia="ko"/>
        </w:rPr>
      </w:pPr>
      <w:r w:rsidRPr="00C56FC4">
        <w:rPr>
          <w:rFonts w:ascii="Noto Sans" w:eastAsia="Noto Sans KR" w:hAnsi="Noto Sans"/>
          <w:sz w:val="24"/>
          <w:lang w:eastAsia="ko"/>
        </w:rPr>
        <w:br w:type="page"/>
      </w:r>
    </w:p>
    <w:p w14:paraId="4A2A8EE5" w14:textId="77777777" w:rsidR="0070580B" w:rsidRPr="00C56FC4" w:rsidRDefault="00A179F4" w:rsidP="0070580B">
      <w:pPr>
        <w:pStyle w:val="Titolo2"/>
        <w:rPr>
          <w:rFonts w:ascii="Noto Sans" w:eastAsia="Noto Sans KR" w:hAnsi="Noto Sans"/>
          <w:bCs w:val="0"/>
          <w:szCs w:val="40"/>
          <w:lang w:eastAsia="ko-KR"/>
        </w:rPr>
      </w:pPr>
      <w:bookmarkStart w:id="9" w:name="_Toc256000000"/>
      <w:bookmarkStart w:id="10" w:name="_Toc173150775"/>
      <w:bookmarkStart w:id="11" w:name="_Toc144375367"/>
      <w:bookmarkStart w:id="12" w:name="_Toc167034497"/>
      <w:bookmarkStart w:id="13" w:name="_Toc167035313"/>
      <w:bookmarkStart w:id="14" w:name="_Toc167866424"/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lastRenderedPageBreak/>
        <w:t>머리말</w:t>
      </w:r>
      <w:bookmarkEnd w:id="9"/>
      <w:bookmarkEnd w:id="10"/>
    </w:p>
    <w:p w14:paraId="5DB8C7FF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eastAsia="ko-KR"/>
        </w:rPr>
      </w:pPr>
      <w:bookmarkStart w:id="15" w:name="_Hlk170302723"/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착취에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요약을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생각합니다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bookmarkEnd w:id="15"/>
      <w:r w:rsidRPr="00C56FC4">
        <w:rPr>
          <w:rFonts w:ascii="Noto Sans" w:eastAsia="Noto Sans KR" w:hAnsi="Noto Sans" w:cs="Malgun Gothic"/>
          <w:lang w:val="ko" w:eastAsia="ko-KR"/>
        </w:rPr>
        <w:t>전체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hyperlink r:id="rId23" w:history="1">
        <w:r w:rsidRPr="00C56FC4">
          <w:rPr>
            <w:rStyle w:val="Collegamentoipertestuale"/>
            <w:rFonts w:ascii="Noto Sans" w:eastAsia="Noto Sans KR" w:hAnsi="Noto Sans" w:cs="Malgun Gothic"/>
            <w:lang w:val="ko" w:eastAsia="ko-KR"/>
          </w:rPr>
          <w:t>www.dss.gov.au/DRC-Aus-Gov-Response</w:t>
        </w:r>
      </w:hyperlink>
      <w:r w:rsidRPr="00C56FC4">
        <w:rPr>
          <w:rFonts w:ascii="Noto Sans" w:eastAsia="Noto Sans KR" w:hAnsi="Noto Sans" w:cs="Malgun Gothic"/>
          <w:lang w:val="ko" w:eastAsia="ko-KR"/>
        </w:rPr>
        <w:t>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확인할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u w:val="single"/>
          <w:lang w:val="ko" w:eastAsia="ko-KR"/>
        </w:rPr>
        <w:t>.</w:t>
      </w:r>
    </w:p>
    <w:p w14:paraId="14DD758E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lang w:val="ko" w:eastAsia="ko-KR"/>
        </w:rPr>
        <w:t>조사는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묻는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규모의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조사였습니다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비장애인보다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훨씬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높은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비율로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피해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배제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차별에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노출되어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있다는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점을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부각시켜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EF37BFD" w14:textId="77777777" w:rsidR="0070580B" w:rsidRPr="00C56FC4" w:rsidRDefault="00A179F4" w:rsidP="00C029A6">
      <w:pPr>
        <w:spacing w:before="200"/>
        <w:ind w:left="720" w:right="423"/>
        <w:rPr>
          <w:rFonts w:ascii="Noto Sans" w:eastAsia="Noto Sans KR" w:hAnsi="Noto Sans"/>
          <w:b/>
          <w:bCs/>
          <w:color w:val="005A70" w:themeColor="accent1"/>
          <w:szCs w:val="22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전체적으로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우리는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잘해야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합니다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우리는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호주인이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성별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연령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인종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문화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종교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성적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취향에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관계없이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동등한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구성원으로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참여할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노력해야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>합니다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Cs w:val="22"/>
          <w:lang w:val="ko" w:eastAsia="ko-KR"/>
        </w:rPr>
        <w:t xml:space="preserve">. </w:t>
      </w:r>
    </w:p>
    <w:p w14:paraId="2DE8639D" w14:textId="77777777" w:rsidR="0070580B" w:rsidRPr="00C56FC4" w:rsidRDefault="00A179F4" w:rsidP="0070580B">
      <w:pPr>
        <w:spacing w:before="200"/>
        <w:rPr>
          <w:rFonts w:ascii="Noto Sans" w:eastAsia="Noto Sans KR" w:hAnsi="Noto Sans"/>
          <w:color w:val="005A70" w:themeColor="accent1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222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사항이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위험으로부터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자유롭고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인권이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개인이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존엄성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평등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존중을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누리며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위험을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감수하고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잠재력을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실현할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제시합니다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지지합니다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.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 </w:t>
      </w:r>
    </w:p>
    <w:p w14:paraId="47425B8C" w14:textId="77777777" w:rsidR="0070580B" w:rsidRPr="00C56FC4" w:rsidRDefault="00A179F4" w:rsidP="00C029A6">
      <w:pPr>
        <w:keepNext/>
        <w:spacing w:before="20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172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일차적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책임을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초기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우리는</w:t>
      </w:r>
      <w:r w:rsidRPr="00C56FC4">
        <w:rPr>
          <w:rFonts w:ascii="Noto Sans" w:eastAsia="Noto Sans KR" w:hAnsi="Noto Sans" w:cs="Malgun Gothic"/>
          <w:lang w:val="ko" w:eastAsia="ko-KR"/>
        </w:rPr>
        <w:t>:</w:t>
      </w:r>
    </w:p>
    <w:p w14:paraId="57BED7B5" w14:textId="77777777" w:rsidR="0070580B" w:rsidRPr="00C56FC4" w:rsidRDefault="00A179F4" w:rsidP="001C6B2D">
      <w:pPr>
        <w:keepNext/>
        <w:numPr>
          <w:ilvl w:val="0"/>
          <w:numId w:val="24"/>
        </w:numPr>
        <w:spacing w:before="200"/>
        <w:contextualSpacing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130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수락하거나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원칙적으로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수락하고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</w:p>
    <w:p w14:paraId="4F663064" w14:textId="77777777" w:rsidR="0070580B" w:rsidRPr="00C56FC4" w:rsidRDefault="00A179F4" w:rsidP="001C6B2D">
      <w:pPr>
        <w:numPr>
          <w:ilvl w:val="0"/>
          <w:numId w:val="24"/>
        </w:numPr>
        <w:spacing w:before="200"/>
        <w:contextualSpacing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36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고려하고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</w:p>
    <w:p w14:paraId="1E5B4CEA" w14:textId="77777777" w:rsidR="0070580B" w:rsidRPr="00C56FC4" w:rsidRDefault="00A179F4" w:rsidP="001C6B2D">
      <w:pPr>
        <w:numPr>
          <w:ilvl w:val="0"/>
          <w:numId w:val="24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6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주목하고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2FA265A8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eastAsia="ko-KR"/>
        </w:rPr>
      </w:pPr>
      <w:bookmarkStart w:id="16" w:name="_Hlk167719969"/>
      <w:r w:rsidRPr="00C56FC4">
        <w:rPr>
          <w:rFonts w:ascii="Noto Sans" w:eastAsia="Noto Sans KR" w:hAnsi="Noto Sans" w:cs="Malgun Gothic"/>
          <w:lang w:val="ko" w:eastAsia="ko-KR"/>
        </w:rPr>
        <w:t>현재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중이거나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종결된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협상과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관련하여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관계자와의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검토가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몇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bookmarkEnd w:id="16"/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마무리되는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미해결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계속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예정입니다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4229DCD" w14:textId="4BFFB27A" w:rsidR="0070580B" w:rsidRPr="00C56FC4" w:rsidRDefault="00A179F4" w:rsidP="0070580B">
      <w:pPr>
        <w:spacing w:before="200"/>
        <w:rPr>
          <w:rFonts w:ascii="Noto Sans" w:eastAsia="Noto Sans KR" w:hAnsi="Noto Sans"/>
          <w:b/>
          <w:bCs/>
          <w:color w:val="005A70" w:themeColor="accent1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경험과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아이디어를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공유해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약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10,000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명의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친구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대표자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여러분께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감사</w:t>
      </w:r>
      <w:r w:rsidRPr="001C6B2D">
        <w:rPr>
          <w:rFonts w:ascii="Noto Sans" w:eastAsia="Noto Sans KR" w:hAnsi="Noto Sans" w:cs="Malgun Gothic" w:hint="eastAsia"/>
          <w:b/>
          <w:color w:val="005A70" w:themeColor="accent1"/>
          <w:lang w:val="ko" w:eastAsia="ko-KR"/>
        </w:rPr>
        <w:t>드립니다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해주신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위원들과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직원들에게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표하며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과정에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기여한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분들께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감사드립니다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기여는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만들어냈으며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변화에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계속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영향을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3F0C64B0" w14:textId="77777777" w:rsidR="0070580B" w:rsidRPr="00C56FC4" w:rsidRDefault="00A179F4" w:rsidP="00C029A6">
      <w:pPr>
        <w:keepNext/>
        <w:spacing w:before="200"/>
        <w:rPr>
          <w:rFonts w:ascii="Noto Sans" w:eastAsia="Noto Sans KR" w:hAnsi="Noto Sans"/>
          <w:b/>
          <w:bCs/>
          <w:color w:val="005A70" w:themeColor="accent1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lastRenderedPageBreak/>
        <w:t>우리는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장애인에게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가장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중요한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것이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무엇인지에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귀를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기울였으며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실행의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첫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번째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단계는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다음과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같은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사항에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중점을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. </w:t>
      </w:r>
    </w:p>
    <w:p w14:paraId="597F9C03" w14:textId="77777777" w:rsidR="0070580B" w:rsidRPr="00C56FC4" w:rsidRDefault="00A179F4" w:rsidP="001C6B2D">
      <w:pPr>
        <w:keepNext/>
        <w:numPr>
          <w:ilvl w:val="0"/>
          <w:numId w:val="12"/>
        </w:numPr>
        <w:spacing w:before="200"/>
        <w:ind w:left="714" w:hanging="357"/>
        <w:rPr>
          <w:rFonts w:ascii="Noto Sans" w:eastAsia="Noto Sans KR" w:hAnsi="Noto Sans"/>
          <w:lang w:val="en-US" w:eastAsia="ko-KR"/>
        </w:rPr>
      </w:pPr>
      <w:bookmarkStart w:id="17" w:name="_Hlk167783573"/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안전</w:t>
      </w:r>
      <w:bookmarkEnd w:id="17"/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: </w:t>
      </w:r>
      <w:r w:rsidRPr="00C56FC4">
        <w:rPr>
          <w:rFonts w:ascii="Noto Sans" w:eastAsia="Noto Sans KR" w:hAnsi="Noto Sans" w:cs="Malgun Gothic"/>
          <w:lang w:val="ko" w:eastAsia="ko-KR"/>
        </w:rPr>
        <w:t>제한적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관행을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줄이고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없애기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목표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품질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bookmarkStart w:id="18" w:name="_Hlk167812147"/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메커니즘을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일관된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방문자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보장</w:t>
      </w:r>
      <w:bookmarkEnd w:id="18"/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소녀들의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전국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핫라인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(National Disability Abuse and Neglect Hotline) </w:t>
      </w:r>
      <w:r w:rsidRPr="00C56FC4">
        <w:rPr>
          <w:rFonts w:ascii="Noto Sans" w:eastAsia="Noto Sans KR" w:hAnsi="Noto Sans" w:cs="Malgun Gothic"/>
          <w:lang w:val="ko" w:eastAsia="ko-KR"/>
        </w:rPr>
        <w:t>지속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</w:t>
      </w:r>
    </w:p>
    <w:p w14:paraId="0F910465" w14:textId="36189D90" w:rsidR="0070580B" w:rsidRPr="00C56FC4" w:rsidRDefault="00A179F4" w:rsidP="001C6B2D">
      <w:pPr>
        <w:numPr>
          <w:ilvl w:val="0"/>
          <w:numId w:val="12"/>
        </w:numPr>
        <w:spacing w:before="200"/>
        <w:rPr>
          <w:rFonts w:ascii="Noto Sans" w:eastAsia="Noto Sans KR" w:hAnsi="Noto Sans"/>
          <w:b/>
          <w:bCs/>
          <w:color w:val="005A70" w:themeColor="accent1"/>
          <w:lang w:val="en-US"/>
        </w:rPr>
      </w:pPr>
      <w:bookmarkStart w:id="19" w:name="_Hlk167789829"/>
      <w:bookmarkStart w:id="20" w:name="_Hlk169014797"/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권리</w:t>
      </w:r>
      <w:r w:rsidRPr="00A179F4">
        <w:rPr>
          <w:rFonts w:ascii="Noto Sans" w:eastAsia="Noto Sans KR" w:hAnsi="Noto Sans" w:cs="Malgun Gothic"/>
          <w:b/>
          <w:bCs/>
          <w:color w:val="005A70" w:themeColor="accent1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및</w:t>
      </w:r>
      <w:r w:rsidRPr="00A179F4">
        <w:rPr>
          <w:rFonts w:ascii="Noto Sans" w:eastAsia="Noto Sans KR" w:hAnsi="Noto Sans" w:cs="Malgun Gothic"/>
          <w:b/>
          <w:bCs/>
          <w:color w:val="005A70" w:themeColor="accent1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차별</w:t>
      </w:r>
      <w:r w:rsidRPr="00A179F4">
        <w:rPr>
          <w:rFonts w:ascii="Noto Sans" w:eastAsia="Noto Sans KR" w:hAnsi="Noto Sans" w:cs="Malgun Gothic"/>
          <w:b/>
          <w:bCs/>
          <w:color w:val="005A70" w:themeColor="accent1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금지</w:t>
      </w:r>
      <w:r w:rsidRPr="00A179F4">
        <w:rPr>
          <w:rFonts w:ascii="Noto Sans" w:eastAsia="Noto Sans KR" w:hAnsi="Noto Sans" w:cs="Malgun Gothic"/>
          <w:b/>
          <w:bCs/>
          <w:color w:val="005A70" w:themeColor="accent1"/>
          <w:lang w:val="en-US"/>
        </w:rPr>
        <w:t xml:space="preserve">: </w:t>
      </w:r>
      <w:r w:rsidRPr="00C56FC4">
        <w:rPr>
          <w:rFonts w:ascii="Noto Sans" w:eastAsia="Noto Sans KR" w:hAnsi="Noto Sans" w:cs="Malgun Gothic"/>
          <w:lang w:val="ko"/>
        </w:rPr>
        <w:t>장애인이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자신의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권리를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보호하고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방어할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있도록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더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지원하기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새로운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옹호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프로그램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구축</w:t>
      </w:r>
      <w:r w:rsidRPr="00A179F4">
        <w:rPr>
          <w:rFonts w:ascii="Noto Sans" w:eastAsia="Noto Sans KR" w:hAnsi="Noto Sans" w:cs="Malgun Gothic"/>
          <w:lang w:val="en-US"/>
        </w:rPr>
        <w:t xml:space="preserve">; </w:t>
      </w:r>
      <w:r w:rsidRPr="00C56FC4">
        <w:rPr>
          <w:rFonts w:ascii="Noto Sans" w:eastAsia="Noto Sans KR" w:hAnsi="Noto Sans" w:cs="Malgun Gothic"/>
          <w:i/>
          <w:iCs/>
          <w:lang w:val="ko"/>
        </w:rPr>
        <w:t>장애인</w:t>
      </w:r>
      <w:r w:rsidRPr="00A179F4">
        <w:rPr>
          <w:rFonts w:ascii="Noto Sans" w:eastAsia="Noto Sans KR" w:hAnsi="Noto Sans" w:cs="Malgun Gothic"/>
          <w:i/>
          <w:iCs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/>
        </w:rPr>
        <w:t>차별</w:t>
      </w:r>
      <w:r w:rsidRPr="00A179F4">
        <w:rPr>
          <w:rFonts w:ascii="Noto Sans" w:eastAsia="Noto Sans KR" w:hAnsi="Noto Sans" w:cs="Malgun Gothic"/>
          <w:i/>
          <w:iCs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/>
        </w:rPr>
        <w:t>금지법</w:t>
      </w:r>
      <w:r w:rsidRPr="00A179F4">
        <w:rPr>
          <w:rFonts w:ascii="Noto Sans" w:eastAsia="Noto Sans KR" w:hAnsi="Noto Sans" w:cs="Malgun Gothic"/>
          <w:i/>
          <w:iCs/>
          <w:lang w:val="en-US"/>
        </w:rPr>
        <w:t xml:space="preserve"> 1992 (Disability Discrimination Act 1992)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검토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현대화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시작</w:t>
      </w:r>
      <w:r w:rsidRPr="00A179F4">
        <w:rPr>
          <w:rFonts w:ascii="Noto Sans" w:eastAsia="Noto Sans KR" w:hAnsi="Noto Sans" w:cs="Malgun Gothic"/>
          <w:lang w:val="en-US"/>
        </w:rPr>
        <w:t xml:space="preserve">; </w:t>
      </w:r>
      <w:r w:rsidRPr="00C56FC4">
        <w:rPr>
          <w:rFonts w:ascii="Noto Sans" w:eastAsia="Noto Sans KR" w:hAnsi="Noto Sans" w:cs="Malgun Gothic"/>
          <w:lang w:val="ko"/>
        </w:rPr>
        <w:t>장애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아동을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위해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보다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공정하고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포용적인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이주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건강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요건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개정</w:t>
      </w:r>
      <w:r w:rsidRPr="00A179F4">
        <w:rPr>
          <w:rFonts w:ascii="Noto Sans" w:eastAsia="Noto Sans KR" w:hAnsi="Noto Sans" w:cs="Malgun Gothic"/>
          <w:lang w:val="en-US"/>
        </w:rPr>
        <w:t xml:space="preserve">; </w:t>
      </w:r>
      <w:r w:rsidRPr="00C56FC4">
        <w:rPr>
          <w:rFonts w:ascii="Noto Sans" w:eastAsia="Noto Sans KR" w:hAnsi="Noto Sans" w:cs="Malgun Gothic"/>
          <w:lang w:val="ko"/>
        </w:rPr>
        <w:t>그리고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호주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인권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프레임워크</w:t>
      </w:r>
      <w:r w:rsidRPr="00A179F4">
        <w:rPr>
          <w:rFonts w:ascii="Noto Sans" w:eastAsia="Noto Sans KR" w:hAnsi="Noto Sans" w:cs="Malgun Gothic"/>
          <w:lang w:val="en-US"/>
        </w:rPr>
        <w:t xml:space="preserve"> (Australia's Human Rights Framework)</w:t>
      </w:r>
      <w:r w:rsidRPr="00C56FC4">
        <w:rPr>
          <w:rFonts w:ascii="Noto Sans" w:eastAsia="Noto Sans KR" w:hAnsi="Noto Sans" w:cs="Malgun Gothic"/>
          <w:lang w:val="ko"/>
        </w:rPr>
        <w:t>에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대한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의회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인권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합동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위원회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조사</w:t>
      </w:r>
      <w:r w:rsidRPr="00A179F4">
        <w:rPr>
          <w:rFonts w:ascii="Noto Sans" w:eastAsia="Noto Sans KR" w:hAnsi="Noto Sans" w:cs="Malgun Gothic"/>
          <w:lang w:val="en-US"/>
        </w:rPr>
        <w:t xml:space="preserve"> (Parliamentary Joint Committee on Human Rights' Inquiry)</w:t>
      </w:r>
      <w:r w:rsidRPr="00C56FC4">
        <w:rPr>
          <w:rFonts w:ascii="Noto Sans" w:eastAsia="Noto Sans KR" w:hAnsi="Noto Sans" w:cs="Malgun Gothic"/>
          <w:lang w:val="ko"/>
        </w:rPr>
        <w:t>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최종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보고서와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함께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왕립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위원회</w:t>
      </w:r>
      <w:r w:rsidRPr="00A179F4">
        <w:rPr>
          <w:rFonts w:ascii="Noto Sans" w:eastAsia="Noto Sans KR" w:hAnsi="Noto Sans" w:cs="Malgun Gothic"/>
          <w:lang w:val="en-US"/>
        </w:rPr>
        <w:t>(Royal Commission)</w:t>
      </w:r>
      <w:r w:rsidRPr="00C56FC4">
        <w:rPr>
          <w:rFonts w:ascii="Noto Sans" w:eastAsia="Noto Sans KR" w:hAnsi="Noto Sans" w:cs="Malgun Gothic"/>
          <w:lang w:val="ko"/>
        </w:rPr>
        <w:t>가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권고한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권리법</w:t>
      </w:r>
      <w:r w:rsidRPr="00A179F4">
        <w:rPr>
          <w:rFonts w:ascii="Noto Sans" w:eastAsia="Noto Sans KR" w:hAnsi="Noto Sans" w:cs="Malgun Gothic"/>
          <w:lang w:val="en-US"/>
        </w:rPr>
        <w:t>(Disability Rights Act)</w:t>
      </w:r>
      <w:r w:rsidRPr="00C56FC4">
        <w:rPr>
          <w:rFonts w:ascii="Noto Sans" w:eastAsia="Noto Sans KR" w:hAnsi="Noto Sans" w:cs="Malgun Gothic"/>
          <w:lang w:val="ko"/>
        </w:rPr>
        <w:t>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추가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검토</w:t>
      </w:r>
      <w:r w:rsidRPr="00A179F4">
        <w:rPr>
          <w:rFonts w:ascii="Noto Sans" w:eastAsia="Noto Sans KR" w:hAnsi="Noto Sans" w:cs="Malgun Gothic"/>
          <w:lang w:val="en-US"/>
        </w:rPr>
        <w:t xml:space="preserve">. </w:t>
      </w:r>
    </w:p>
    <w:bookmarkEnd w:id="19"/>
    <w:bookmarkEnd w:id="20"/>
    <w:p w14:paraId="49626058" w14:textId="77777777" w:rsidR="0070580B" w:rsidRPr="00C56FC4" w:rsidRDefault="00A179F4" w:rsidP="001C6B2D">
      <w:pPr>
        <w:numPr>
          <w:ilvl w:val="0"/>
          <w:numId w:val="13"/>
        </w:numPr>
        <w:spacing w:before="200"/>
        <w:ind w:left="714" w:hanging="357"/>
        <w:rPr>
          <w:rFonts w:ascii="Noto Sans" w:eastAsia="Noto Sans KR" w:hAnsi="Noto Sans"/>
          <w:b/>
          <w:bCs/>
          <w:color w:val="005A70" w:themeColor="accent1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포용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: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2021-2031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검토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수어</w:t>
      </w:r>
      <w:r w:rsidRPr="00C56FC4">
        <w:rPr>
          <w:rFonts w:ascii="Noto Sans" w:eastAsia="Noto Sans KR" w:hAnsi="Noto Sans" w:cs="Malgun Gothic"/>
          <w:lang w:val="ko" w:eastAsia="ko-KR"/>
        </w:rPr>
        <w:t>(Auslan)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통신에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원주민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(First Nations </w:t>
      </w:r>
      <w:bookmarkStart w:id="21" w:name="_Hlk169074077"/>
      <w:r w:rsidRPr="00C56FC4">
        <w:rPr>
          <w:rFonts w:ascii="Noto Sans" w:eastAsia="Noto Sans KR" w:hAnsi="Noto Sans" w:cs="Malgun Gothic"/>
          <w:lang w:val="ko" w:eastAsia="ko-KR"/>
        </w:rPr>
        <w:t xml:space="preserve">Disability Forum) </w:t>
      </w:r>
      <w:r w:rsidRPr="00C56FC4">
        <w:rPr>
          <w:rFonts w:ascii="Noto Sans" w:eastAsia="Noto Sans KR" w:hAnsi="Noto Sans" w:cs="Malgun Gothic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메커니즘에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자문</w:t>
      </w:r>
      <w:bookmarkEnd w:id="21"/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</w:t>
      </w:r>
      <w:r w:rsidRPr="00C56FC4">
        <w:rPr>
          <w:rFonts w:ascii="Noto Sans" w:eastAsia="Noto Sans KR" w:hAnsi="Noto Sans" w:cs="Malgun Gothic"/>
          <w:lang w:val="ko" w:eastAsia="ko-KR"/>
        </w:rPr>
        <w:t>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(Primary Care Enhancement Program) </w:t>
      </w:r>
      <w:r w:rsidRPr="00C56FC4">
        <w:rPr>
          <w:rFonts w:ascii="Noto Sans" w:eastAsia="Noto Sans KR" w:hAnsi="Noto Sans" w:cs="Malgun Gothic"/>
          <w:lang w:val="ko" w:eastAsia="ko-KR"/>
        </w:rPr>
        <w:t>지속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학생을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장애인에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낙인을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없애고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지역사회의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태도를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풀뿌리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운동을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5E16FF03" w14:textId="2B6EC591" w:rsidR="0070580B" w:rsidRPr="00C56FC4" w:rsidRDefault="00A179F4" w:rsidP="001C6B2D">
      <w:pPr>
        <w:numPr>
          <w:ilvl w:val="0"/>
          <w:numId w:val="13"/>
        </w:numPr>
        <w:spacing w:before="200"/>
        <w:ind w:left="714" w:hanging="357"/>
        <w:rPr>
          <w:rFonts w:ascii="Noto Sans" w:eastAsia="Noto Sans KR" w:hAnsi="Noto Sans"/>
          <w:b/>
          <w:bCs/>
          <w:color w:val="005A70" w:themeColor="accent1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: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취업을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준비하고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찾고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유지할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돕기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새로운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제공자가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고품질의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효과적인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역량을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구축하기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우수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센터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(Disability Employment Centre for Excellence)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;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대표자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옹호자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공급자와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</w:t>
      </w:r>
    </w:p>
    <w:p w14:paraId="3341F746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val="en-US"/>
        </w:rPr>
      </w:pPr>
      <w:r w:rsidRPr="00C56FC4">
        <w:rPr>
          <w:rFonts w:ascii="Noto Sans" w:eastAsia="Noto Sans KR" w:hAnsi="Noto Sans" w:cs="Malgun Gothic"/>
          <w:lang w:val="ko"/>
        </w:rPr>
        <w:t>이는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왕립장애위원회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조사에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대한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hyperlink r:id="rId24" w:history="1"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/>
          </w:rPr>
          <w:t>호주</w:t>
        </w:r>
        <w:r w:rsidRPr="00A179F4">
          <w:rPr>
            <w:rFonts w:ascii="Noto Sans" w:eastAsia="Noto Sans KR" w:hAnsi="Noto Sans" w:cs="Malgun Gothic"/>
            <w:color w:val="00B0B9" w:themeColor="accent2"/>
            <w:u w:val="single"/>
            <w:lang w:val="en-US"/>
          </w:rPr>
          <w:t xml:space="preserve"> </w:t>
        </w:r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/>
          </w:rPr>
          <w:t>정부</w:t>
        </w:r>
        <w:r w:rsidRPr="00A179F4">
          <w:rPr>
            <w:rFonts w:ascii="Noto Sans" w:eastAsia="Noto Sans KR" w:hAnsi="Noto Sans" w:cs="Malgun Gothic"/>
            <w:color w:val="00B0B9" w:themeColor="accent2"/>
            <w:u w:val="single"/>
            <w:lang w:val="en-US"/>
          </w:rPr>
          <w:t xml:space="preserve"> </w:t>
        </w:r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/>
          </w:rPr>
          <w:t>진행</w:t>
        </w:r>
        <w:r w:rsidRPr="00A179F4">
          <w:rPr>
            <w:rFonts w:ascii="Noto Sans" w:eastAsia="Noto Sans KR" w:hAnsi="Noto Sans" w:cs="Malgun Gothic"/>
            <w:color w:val="00B0B9" w:themeColor="accent2"/>
            <w:u w:val="single"/>
            <w:lang w:val="en-US"/>
          </w:rPr>
          <w:t xml:space="preserve"> </w:t>
        </w:r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/>
          </w:rPr>
          <w:t>상황</w:t>
        </w:r>
        <w:r w:rsidRPr="00A179F4">
          <w:rPr>
            <w:rFonts w:ascii="Noto Sans" w:eastAsia="Noto Sans KR" w:hAnsi="Noto Sans" w:cs="Malgun Gothic"/>
            <w:color w:val="00B0B9" w:themeColor="accent2"/>
            <w:u w:val="single"/>
            <w:lang w:val="en-US"/>
          </w:rPr>
          <w:t xml:space="preserve"> </w:t>
        </w:r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/>
          </w:rPr>
          <w:t>업데이트</w:t>
        </w:r>
        <w:r w:rsidRPr="00A179F4">
          <w:rPr>
            <w:rFonts w:ascii="Noto Sans" w:eastAsia="Noto Sans KR" w:hAnsi="Noto Sans" w:cs="Malgun Gothic"/>
            <w:color w:val="00B0B9" w:themeColor="accent2"/>
            <w:u w:val="single"/>
            <w:lang w:val="en-US"/>
          </w:rPr>
          <w:t>(Australian Government Progress Update on the Disability Royal Commission)</w:t>
        </w:r>
      </w:hyperlink>
      <w:r w:rsidRPr="00C56FC4">
        <w:rPr>
          <w:rFonts w:ascii="Noto Sans" w:eastAsia="Noto Sans KR" w:hAnsi="Noto Sans" w:cs="Malgun Gothic"/>
          <w:lang w:val="ko"/>
        </w:rPr>
        <w:t>에서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확인된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기존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작업과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국가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제도</w:t>
      </w:r>
      <w:r w:rsidRPr="00A179F4">
        <w:rPr>
          <w:rFonts w:ascii="Noto Sans" w:eastAsia="Noto Sans KR" w:hAnsi="Noto Sans" w:cs="Malgun Gothic"/>
          <w:lang w:val="en-US"/>
        </w:rPr>
        <w:t>(National Disability Insurance Scheme, NDIS)</w:t>
      </w:r>
      <w:r w:rsidRPr="00C56FC4">
        <w:rPr>
          <w:rFonts w:ascii="Noto Sans" w:eastAsia="Noto Sans KR" w:hAnsi="Noto Sans" w:cs="Malgun Gothic"/>
          <w:lang w:val="ko"/>
        </w:rPr>
        <w:t>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정상화</w:t>
      </w:r>
      <w:r w:rsidRPr="00A179F4">
        <w:rPr>
          <w:rFonts w:ascii="Noto Sans" w:eastAsia="Noto Sans KR" w:hAnsi="Noto Sans" w:cs="Malgun Gothic"/>
          <w:lang w:val="en-US"/>
        </w:rPr>
        <w:t xml:space="preserve">, </w:t>
      </w:r>
      <w:r w:rsidRPr="00C56FC4">
        <w:rPr>
          <w:rFonts w:ascii="Noto Sans" w:eastAsia="Noto Sans KR" w:hAnsi="Noto Sans" w:cs="Malgun Gothic"/>
          <w:lang w:val="ko"/>
        </w:rPr>
        <w:t>추가적인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기초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지원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구축</w:t>
      </w:r>
      <w:r w:rsidRPr="00A179F4">
        <w:rPr>
          <w:rFonts w:ascii="Noto Sans" w:eastAsia="Noto Sans KR" w:hAnsi="Noto Sans" w:cs="Malgun Gothic"/>
          <w:lang w:val="en-US"/>
        </w:rPr>
        <w:t xml:space="preserve">, </w:t>
      </w:r>
      <w:r w:rsidRPr="00C56FC4">
        <w:rPr>
          <w:rFonts w:ascii="Noto Sans" w:eastAsia="Noto Sans KR" w:hAnsi="Noto Sans" w:cs="Malgun Gothic"/>
          <w:i/>
          <w:iCs/>
          <w:lang w:val="ko"/>
        </w:rPr>
        <w:t>호주</w:t>
      </w:r>
      <w:r w:rsidRPr="00A179F4">
        <w:rPr>
          <w:rFonts w:ascii="Noto Sans" w:eastAsia="Noto Sans KR" w:hAnsi="Noto Sans" w:cs="Malgun Gothic"/>
          <w:i/>
          <w:iCs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/>
        </w:rPr>
        <w:t>장애</w:t>
      </w:r>
      <w:r w:rsidRPr="00A179F4">
        <w:rPr>
          <w:rFonts w:ascii="Noto Sans" w:eastAsia="Noto Sans KR" w:hAnsi="Noto Sans" w:cs="Malgun Gothic"/>
          <w:i/>
          <w:iCs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/>
        </w:rPr>
        <w:t>전략</w:t>
      </w:r>
      <w:r w:rsidRPr="00A179F4">
        <w:rPr>
          <w:rFonts w:ascii="Noto Sans" w:eastAsia="Noto Sans KR" w:hAnsi="Noto Sans" w:cs="Malgun Gothic"/>
          <w:i/>
          <w:iCs/>
          <w:lang w:val="en-US"/>
        </w:rPr>
        <w:t xml:space="preserve"> 2021-2031</w:t>
      </w:r>
      <w:r w:rsidRPr="00C56FC4">
        <w:rPr>
          <w:rFonts w:ascii="Noto Sans" w:eastAsia="Noto Sans KR" w:hAnsi="Noto Sans" w:cs="Malgun Gothic"/>
          <w:lang w:val="ko"/>
        </w:rPr>
        <w:t>에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따른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성과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개선</w:t>
      </w:r>
      <w:r w:rsidRPr="00A179F4">
        <w:rPr>
          <w:rFonts w:ascii="Noto Sans" w:eastAsia="Noto Sans KR" w:hAnsi="Noto Sans" w:cs="Malgun Gothic"/>
          <w:lang w:val="en-US"/>
        </w:rPr>
        <w:t xml:space="preserve">, </w:t>
      </w:r>
      <w:r w:rsidRPr="00C56FC4">
        <w:rPr>
          <w:rFonts w:ascii="Noto Sans" w:eastAsia="Noto Sans KR" w:hAnsi="Noto Sans" w:cs="Malgun Gothic"/>
          <w:lang w:val="ko"/>
        </w:rPr>
        <w:t>주류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환경에서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장애인을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포용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접근성에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대한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접근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방식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개선</w:t>
      </w:r>
      <w:r w:rsidRPr="00A179F4">
        <w:rPr>
          <w:rFonts w:ascii="Noto Sans" w:eastAsia="Noto Sans KR" w:hAnsi="Noto Sans" w:cs="Malgun Gothic"/>
          <w:lang w:val="en-US"/>
        </w:rPr>
        <w:t xml:space="preserve">, </w:t>
      </w:r>
      <w:r w:rsidRPr="00C56FC4">
        <w:rPr>
          <w:rFonts w:ascii="Noto Sans" w:eastAsia="Noto Sans KR" w:hAnsi="Noto Sans" w:cs="Malgun Gothic"/>
          <w:lang w:val="ko"/>
        </w:rPr>
        <w:t>국가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데이터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자산</w:t>
      </w:r>
      <w:r w:rsidRPr="00A179F4">
        <w:rPr>
          <w:rFonts w:ascii="Noto Sans" w:eastAsia="Noto Sans KR" w:hAnsi="Noto Sans" w:cs="Malgun Gothic"/>
          <w:lang w:val="en-US"/>
        </w:rPr>
        <w:t xml:space="preserve">(National </w:t>
      </w:r>
      <w:r w:rsidRPr="00A179F4">
        <w:rPr>
          <w:rFonts w:ascii="Noto Sans" w:eastAsia="Noto Sans KR" w:hAnsi="Noto Sans" w:cs="Malgun Gothic"/>
          <w:lang w:val="en-US"/>
        </w:rPr>
        <w:lastRenderedPageBreak/>
        <w:t xml:space="preserve">Disability Data Asset)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국가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연구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파트너십</w:t>
      </w:r>
      <w:r w:rsidRPr="00A179F4">
        <w:rPr>
          <w:rFonts w:ascii="Noto Sans" w:eastAsia="Noto Sans KR" w:hAnsi="Noto Sans" w:cs="Malgun Gothic"/>
          <w:lang w:val="en-US"/>
        </w:rPr>
        <w:t>(Disability Research Partnership)</w:t>
      </w:r>
      <w:r w:rsidRPr="00C56FC4">
        <w:rPr>
          <w:rFonts w:ascii="Noto Sans" w:eastAsia="Noto Sans KR" w:hAnsi="Noto Sans" w:cs="Malgun Gothic"/>
          <w:lang w:val="ko"/>
        </w:rPr>
        <w:t>을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통한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데이터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연구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개선을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투자를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기반으로</w:t>
      </w:r>
      <w:r w:rsidRPr="00A179F4">
        <w:rPr>
          <w:rFonts w:ascii="Noto Sans" w:eastAsia="Noto Sans KR" w:hAnsi="Noto Sans" w:cs="Malgun Gothic"/>
          <w:lang w:val="en-US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합니다</w:t>
      </w:r>
      <w:r w:rsidRPr="00A179F4">
        <w:rPr>
          <w:rFonts w:ascii="Noto Sans" w:eastAsia="Noto Sans KR" w:hAnsi="Noto Sans" w:cs="Malgun Gothic"/>
          <w:lang w:val="en-US"/>
        </w:rPr>
        <w:t xml:space="preserve">. </w:t>
      </w:r>
    </w:p>
    <w:p w14:paraId="04B80276" w14:textId="77777777" w:rsidR="0070580B" w:rsidRPr="00C56FC4" w:rsidRDefault="00A179F4" w:rsidP="00C029A6">
      <w:pPr>
        <w:keepNext/>
        <w:spacing w:before="200"/>
        <w:rPr>
          <w:rFonts w:ascii="Noto Sans" w:eastAsia="Noto Sans KR" w:hAnsi="Noto Sans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저희는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앞으로도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우리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실현하기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구현할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계속해서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나갈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22432E07" w14:textId="77777777" w:rsidR="0070580B" w:rsidRPr="00C56FC4" w:rsidRDefault="0070580B" w:rsidP="00C029A6">
      <w:pPr>
        <w:keepNext/>
        <w:rPr>
          <w:rFonts w:ascii="Noto Sans" w:eastAsia="Noto Sans KR" w:hAnsi="Noto Sans"/>
          <w:lang w:val="en-US" w:eastAsia="ko-KR"/>
        </w:rPr>
      </w:pPr>
    </w:p>
    <w:bookmarkEnd w:id="11"/>
    <w:bookmarkEnd w:id="12"/>
    <w:bookmarkEnd w:id="13"/>
    <w:bookmarkEnd w:id="14"/>
    <w:p w14:paraId="06498F20" w14:textId="77777777" w:rsidR="0070580B" w:rsidRPr="00C56FC4" w:rsidRDefault="00A179F4" w:rsidP="00C029A6">
      <w:pPr>
        <w:keepNext/>
        <w:spacing w:after="60"/>
        <w:rPr>
          <w:rFonts w:ascii="Noto Sans" w:eastAsia="Noto Sans KR" w:hAnsi="Noto Sans"/>
          <w:b/>
          <w:bCs/>
          <w:szCs w:val="22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아만다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리쉬워스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>하원의원</w:t>
      </w:r>
      <w:r w:rsidRPr="00C56FC4">
        <w:rPr>
          <w:rFonts w:ascii="Noto Sans" w:eastAsia="Noto Sans KR" w:hAnsi="Noto Sans" w:cs="Malgun Gothic"/>
          <w:b/>
          <w:bCs/>
          <w:szCs w:val="22"/>
          <w:lang w:val="ko" w:eastAsia="ko-KR"/>
        </w:rPr>
        <w:t xml:space="preserve"> (The Hon Amanda Rishworth MP)</w:t>
      </w:r>
    </w:p>
    <w:p w14:paraId="4F04642A" w14:textId="77777777" w:rsidR="00235DAD" w:rsidRPr="00C56FC4" w:rsidRDefault="00A179F4" w:rsidP="0070580B">
      <w:pPr>
        <w:spacing w:after="0"/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사회복지부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br w:type="page"/>
      </w:r>
    </w:p>
    <w:p w14:paraId="7683792B" w14:textId="77777777" w:rsidR="0070580B" w:rsidRPr="00C56FC4" w:rsidRDefault="00A179F4" w:rsidP="0070580B">
      <w:pPr>
        <w:pStyle w:val="Titolo2"/>
        <w:rPr>
          <w:rFonts w:ascii="Noto Sans" w:eastAsia="Noto Sans KR" w:hAnsi="Noto Sans"/>
          <w:bCs w:val="0"/>
          <w:szCs w:val="40"/>
          <w:lang w:eastAsia="ko-KR"/>
        </w:rPr>
      </w:pPr>
      <w:bookmarkStart w:id="22" w:name="_Toc256000001"/>
      <w:bookmarkStart w:id="23" w:name="_Toc169494195"/>
      <w:bookmarkStart w:id="24" w:name="_Toc173150776"/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lastRenderedPageBreak/>
        <w:t>대응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요약</w:t>
      </w:r>
      <w:bookmarkStart w:id="25" w:name="_Toc167866425"/>
      <w:bookmarkEnd w:id="22"/>
      <w:bookmarkEnd w:id="23"/>
      <w:bookmarkEnd w:id="24"/>
    </w:p>
    <w:bookmarkEnd w:id="25"/>
    <w:p w14:paraId="2CCC65A0" w14:textId="77777777" w:rsidR="0070580B" w:rsidRPr="00C56FC4" w:rsidRDefault="00A179F4" w:rsidP="0070580B">
      <w:pPr>
        <w:rPr>
          <w:rFonts w:ascii="Noto Sans" w:eastAsia="Noto Sans KR" w:hAnsi="Noto Sans"/>
        </w:rPr>
      </w:pPr>
      <w:r w:rsidRPr="00C56FC4">
        <w:rPr>
          <w:rFonts w:ascii="Noto Sans" w:eastAsia="Noto Sans KR" w:hAnsi="Noto Sans" w:cs="Malgun Gothic"/>
          <w:lang w:val="ko"/>
        </w:rPr>
        <w:t>호주</w:t>
      </w:r>
      <w:r w:rsidRPr="00C56FC4">
        <w:rPr>
          <w:rFonts w:ascii="Noto Sans" w:eastAsia="Noto Sans KR" w:hAnsi="Noto Sans" w:cs="Malgun Gothic"/>
          <w:lang w:val="ko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정부는</w:t>
      </w:r>
      <w:r w:rsidRPr="00C56FC4">
        <w:rPr>
          <w:rFonts w:ascii="Noto Sans" w:eastAsia="Noto Sans KR" w:hAnsi="Noto Sans" w:cs="Malgun Gothic"/>
          <w:lang w:val="ko"/>
        </w:rPr>
        <w:t xml:space="preserve">: </w:t>
      </w:r>
    </w:p>
    <w:p w14:paraId="38638078" w14:textId="77777777" w:rsidR="0070580B" w:rsidRPr="00C56FC4" w:rsidRDefault="00A179F4" w:rsidP="001C6B2D">
      <w:pPr>
        <w:pStyle w:val="Paragrafoelenco"/>
        <w:numPr>
          <w:ilvl w:val="0"/>
          <w:numId w:val="14"/>
        </w:numPr>
        <w:spacing w:before="200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172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권고안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책임이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</w:p>
    <w:p w14:paraId="5C445129" w14:textId="77777777" w:rsidR="0070580B" w:rsidRPr="00C56FC4" w:rsidRDefault="00A179F4" w:rsidP="001C6B2D">
      <w:pPr>
        <w:pStyle w:val="Paragrafoelenco"/>
        <w:numPr>
          <w:ilvl w:val="0"/>
          <w:numId w:val="14"/>
        </w:numPr>
        <w:spacing w:before="200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130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권고안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수락하거나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원칙적으로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수락하고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</w:p>
    <w:p w14:paraId="43EA7C5E" w14:textId="77777777" w:rsidR="0070580B" w:rsidRPr="00C56FC4" w:rsidRDefault="00A179F4" w:rsidP="001C6B2D">
      <w:pPr>
        <w:pStyle w:val="Paragrafoelenco"/>
        <w:numPr>
          <w:ilvl w:val="0"/>
          <w:numId w:val="14"/>
        </w:numPr>
        <w:spacing w:before="200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36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권고안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고려하고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</w:p>
    <w:p w14:paraId="15B20043" w14:textId="77777777" w:rsidR="0070580B" w:rsidRPr="00C56FC4" w:rsidRDefault="00A179F4" w:rsidP="001C6B2D">
      <w:pPr>
        <w:pStyle w:val="Paragrafoelenco"/>
        <w:numPr>
          <w:ilvl w:val="0"/>
          <w:numId w:val="14"/>
        </w:numPr>
        <w:spacing w:before="200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1C6B2D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6</w:t>
      </w:r>
      <w:r w:rsidRPr="001C6B2D">
        <w:rPr>
          <w:rFonts w:ascii="Noto Sans" w:eastAsia="Noto Sans KR" w:hAnsi="Noto Sans" w:cs="Malgun Gothic" w:hint="eastAsia"/>
          <w:b/>
          <w:color w:val="005A70" w:themeColor="accent1"/>
          <w:lang w:val="ko" w:eastAsia="ko-KR"/>
        </w:rPr>
        <w:t>개</w:t>
      </w:r>
      <w:r w:rsidRPr="001C6B2D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color w:val="005A70" w:themeColor="accent1"/>
          <w:lang w:val="ko" w:eastAsia="ko-KR"/>
        </w:rPr>
        <w:t>권고안</w:t>
      </w:r>
      <w:r w:rsidRPr="001C6B2D">
        <w:rPr>
          <w:rFonts w:ascii="Noto Sans" w:eastAsia="Noto Sans KR" w:hAnsi="Noto Sans" w:cs="Malgun Gothic" w:hint="eastAsia"/>
          <w:bCs/>
          <w:lang w:val="ko" w:eastAsia="ko-KR"/>
        </w:rPr>
        <w:t>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주목하고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68C0C335" w14:textId="77777777" w:rsidR="00235DAD" w:rsidRPr="00C56FC4" w:rsidRDefault="00A179F4" w:rsidP="0070580B">
      <w:pPr>
        <w:spacing w:before="360" w:after="240" w:line="276" w:lineRule="auto"/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약속에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첫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번째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단계에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같은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상당한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tbl>
      <w:tblPr>
        <w:tblStyle w:val="DSSDatatablestyle"/>
        <w:tblW w:w="0" w:type="auto"/>
        <w:tblInd w:w="60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D974B9" w:rsidRPr="00C56FC4" w14:paraId="5501FCC1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  <w:shd w:val="clear" w:color="auto" w:fill="FFFFFF" w:themeFill="background1"/>
          </w:tcPr>
          <w:p w14:paraId="1909AB1A" w14:textId="056FB669" w:rsidR="007459BA" w:rsidRPr="007459BA" w:rsidRDefault="00A179F4" w:rsidP="007459BA">
            <w:pPr>
              <w:rPr>
                <w:rFonts w:ascii="Noto Sans" w:eastAsia="Noto Sans KR" w:hAnsi="Noto Sans" w:cs="Malgun Gothic"/>
                <w:bCs/>
                <w:lang w:val="en-US"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3,970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새로운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옹호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프로그램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구축에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투입</w:t>
            </w:r>
          </w:p>
        </w:tc>
        <w:tc>
          <w:tcPr>
            <w:tcW w:w="2966" w:type="dxa"/>
            <w:shd w:val="clear" w:color="auto" w:fill="FFFFFF" w:themeFill="background1"/>
            <w:vAlign w:val="center"/>
          </w:tcPr>
          <w:p w14:paraId="22F5C749" w14:textId="77777777" w:rsidR="002B6043" w:rsidRPr="00C56FC4" w:rsidRDefault="00A179F4" w:rsidP="008F6D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690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차별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금지법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검토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현대화에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투입</w:t>
            </w:r>
          </w:p>
        </w:tc>
        <w:tc>
          <w:tcPr>
            <w:tcW w:w="2966" w:type="dxa"/>
            <w:shd w:val="clear" w:color="auto" w:fill="FFFFFF" w:themeFill="background1"/>
          </w:tcPr>
          <w:p w14:paraId="49EAEFE5" w14:textId="77777777" w:rsidR="002B6043" w:rsidRPr="00C56FC4" w:rsidRDefault="00A179F4" w:rsidP="008F6D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2,330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우수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센터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설립에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auto"/>
                <w:lang w:val="ko" w:eastAsia="ko-KR"/>
              </w:rPr>
              <w:t>투입</w:t>
            </w:r>
          </w:p>
        </w:tc>
      </w:tr>
      <w:tr w:rsidR="00D974B9" w:rsidRPr="00C56FC4" w14:paraId="687B9DF4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  <w:shd w:val="clear" w:color="auto" w:fill="FFFFFF" w:themeFill="background1"/>
          </w:tcPr>
          <w:p w14:paraId="484A6CC7" w14:textId="77777777" w:rsidR="002B6043" w:rsidRPr="00C56FC4" w:rsidRDefault="00A179F4" w:rsidP="008F6DD6">
            <w:pPr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120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제한적인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관행을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줄이고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없애기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목표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개발에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투입</w:t>
            </w:r>
          </w:p>
        </w:tc>
        <w:tc>
          <w:tcPr>
            <w:tcW w:w="2966" w:type="dxa"/>
            <w:vMerge w:val="restart"/>
            <w:shd w:val="clear" w:color="auto" w:fill="FFFFFF" w:themeFill="background1"/>
            <w:vAlign w:val="center"/>
          </w:tcPr>
          <w:p w14:paraId="6A3BE103" w14:textId="77777777" w:rsidR="002B6043" w:rsidRPr="00C56FC4" w:rsidRDefault="00A179F4" w:rsidP="008F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440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보호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메커니즘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역할을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할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커뮤니티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방문자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계획에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일관된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방식에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투입</w:t>
            </w:r>
          </w:p>
        </w:tc>
        <w:tc>
          <w:tcPr>
            <w:tcW w:w="2966" w:type="dxa"/>
            <w:shd w:val="clear" w:color="auto" w:fill="FFFFFF" w:themeFill="background1"/>
          </w:tcPr>
          <w:p w14:paraId="16341E50" w14:textId="77777777" w:rsidR="002B6043" w:rsidRPr="00C56FC4" w:rsidRDefault="00A179F4" w:rsidP="008F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1,560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국가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품질과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보호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체계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통합에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투입</w:t>
            </w:r>
          </w:p>
        </w:tc>
      </w:tr>
      <w:tr w:rsidR="00D974B9" w:rsidRPr="00C56FC4" w14:paraId="3D3F04E5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  <w:shd w:val="clear" w:color="auto" w:fill="FFFFFF" w:themeFill="background1"/>
          </w:tcPr>
          <w:p w14:paraId="69679100" w14:textId="77777777" w:rsidR="002B6043" w:rsidRPr="00C56FC4" w:rsidRDefault="00A179F4" w:rsidP="008F6DD6">
            <w:pPr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1,230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오슬란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(Auslan)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포함한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가능한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정보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의사소통에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국가적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방식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개선에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투입</w:t>
            </w:r>
          </w:p>
        </w:tc>
        <w:tc>
          <w:tcPr>
            <w:tcW w:w="2966" w:type="dxa"/>
            <w:vMerge/>
            <w:shd w:val="clear" w:color="auto" w:fill="FFFFFF" w:themeFill="background1"/>
          </w:tcPr>
          <w:p w14:paraId="45329467" w14:textId="77777777" w:rsidR="002B6043" w:rsidRPr="00C56FC4" w:rsidRDefault="002B6043" w:rsidP="008F6D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</w:p>
        </w:tc>
        <w:tc>
          <w:tcPr>
            <w:tcW w:w="2966" w:type="dxa"/>
            <w:shd w:val="clear" w:color="auto" w:fill="FFFFFF" w:themeFill="background1"/>
          </w:tcPr>
          <w:p w14:paraId="4074005F" w14:textId="77777777" w:rsidR="002B6043" w:rsidRPr="00C56FC4" w:rsidRDefault="00A179F4" w:rsidP="008F6D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1,210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아동을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위해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보다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공정하고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포용적인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이주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건강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요건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(Migration Health Requirement)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개정에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투입</w:t>
            </w:r>
          </w:p>
        </w:tc>
      </w:tr>
      <w:tr w:rsidR="00D974B9" w:rsidRPr="00C56FC4" w14:paraId="0B46D921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  <w:shd w:val="clear" w:color="auto" w:fill="FFFFFF" w:themeFill="background1"/>
          </w:tcPr>
          <w:p w14:paraId="35AB8A80" w14:textId="77777777" w:rsidR="002B6043" w:rsidRPr="00C56FC4" w:rsidRDefault="00A179F4" w:rsidP="008F6DD6">
            <w:pPr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2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억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2,760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새로운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전문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프로그램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시행에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 w:eastAsia="ko-KR"/>
              </w:rPr>
              <w:t>투입</w:t>
            </w:r>
          </w:p>
        </w:tc>
        <w:tc>
          <w:tcPr>
            <w:tcW w:w="2966" w:type="dxa"/>
            <w:vMerge w:val="restart"/>
            <w:shd w:val="clear" w:color="auto" w:fill="FFFFFF" w:themeFill="background1"/>
            <w:vAlign w:val="center"/>
          </w:tcPr>
          <w:p w14:paraId="10ED2B04" w14:textId="77777777" w:rsidR="002B6043" w:rsidRPr="00C56FC4" w:rsidRDefault="00A179F4" w:rsidP="008F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/>
                <w:bCs/>
              </w:rPr>
            </w:pPr>
            <w:r w:rsidRPr="00A179F4">
              <w:rPr>
                <w:rFonts w:ascii="Noto Sans" w:eastAsia="Noto Sans KR" w:hAnsi="Noto Sans" w:cs="Malgun Gothic"/>
                <w:bCs/>
              </w:rPr>
              <w:t>260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만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달러를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전국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장애인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학대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및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방치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핫라인과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불만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해결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및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의뢰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서비스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A179F4">
              <w:rPr>
                <w:rFonts w:ascii="Noto Sans" w:eastAsia="Noto Sans KR" w:hAnsi="Noto Sans" w:cs="Malgun Gothic"/>
                <w:bCs/>
              </w:rPr>
              <w:lastRenderedPageBreak/>
              <w:t>(Complaints Resolution and Referral Service)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의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지속적인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제공에</w:t>
            </w:r>
            <w:r w:rsidRPr="00A179F4">
              <w:rPr>
                <w:rFonts w:ascii="Noto Sans" w:eastAsia="Noto Sans KR" w:hAnsi="Noto Sans" w:cs="Malgun Gothic"/>
                <w:bCs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/>
              </w:rPr>
              <w:t>투입</w:t>
            </w:r>
          </w:p>
          <w:p w14:paraId="7597FC1C" w14:textId="77777777" w:rsidR="002B6043" w:rsidRPr="00C56FC4" w:rsidRDefault="002B6043" w:rsidP="008F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Cs/>
              </w:rPr>
            </w:pPr>
          </w:p>
        </w:tc>
        <w:tc>
          <w:tcPr>
            <w:tcW w:w="2966" w:type="dxa"/>
            <w:shd w:val="clear" w:color="auto" w:fill="FFFFFF" w:themeFill="background1"/>
          </w:tcPr>
          <w:p w14:paraId="62AFBF32" w14:textId="77777777" w:rsidR="002B6043" w:rsidRPr="00C56FC4" w:rsidRDefault="00A179F4" w:rsidP="008F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lastRenderedPageBreak/>
              <w:t>200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여성과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소녀의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안전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개선을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위해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투입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</w:p>
        </w:tc>
      </w:tr>
      <w:tr w:rsidR="00D974B9" w:rsidRPr="00C56FC4" w14:paraId="2B8293DA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  <w:shd w:val="clear" w:color="auto" w:fill="FFFFFF" w:themeFill="background1"/>
          </w:tcPr>
          <w:p w14:paraId="3804730C" w14:textId="77777777" w:rsidR="002B6043" w:rsidRPr="00C56FC4" w:rsidRDefault="00A179F4" w:rsidP="008F6DD6">
            <w:pPr>
              <w:rPr>
                <w:rFonts w:ascii="Noto Sans" w:eastAsia="Noto Sans KR" w:hAnsi="Noto Sans"/>
                <w:bCs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lastRenderedPageBreak/>
              <w:t>370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달러를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지적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장애인을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1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진료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강화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프로그램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(Primary Care Enhancement Program)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지속에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lang w:val="ko"/>
              </w:rPr>
              <w:t>투입</w:t>
            </w:r>
          </w:p>
        </w:tc>
        <w:tc>
          <w:tcPr>
            <w:tcW w:w="2966" w:type="dxa"/>
            <w:vMerge/>
            <w:shd w:val="clear" w:color="auto" w:fill="FFFFFF" w:themeFill="background1"/>
          </w:tcPr>
          <w:p w14:paraId="1DBE65B5" w14:textId="77777777" w:rsidR="002B6043" w:rsidRPr="00C56FC4" w:rsidRDefault="002B6043" w:rsidP="008F6D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bCs/>
              </w:rPr>
            </w:pPr>
          </w:p>
        </w:tc>
        <w:tc>
          <w:tcPr>
            <w:tcW w:w="2966" w:type="dxa"/>
            <w:shd w:val="clear" w:color="auto" w:fill="FFFFFF" w:themeFill="background1"/>
          </w:tcPr>
          <w:p w14:paraId="2C509C22" w14:textId="77777777" w:rsidR="002B6043" w:rsidRPr="00C56FC4" w:rsidRDefault="00A179F4" w:rsidP="008F6DD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bCs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1,960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만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달러를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장애에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지역사회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태도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개선을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풀뿌리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운동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지원에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lang w:val="ko" w:eastAsia="ko-KR"/>
              </w:rPr>
              <w:t>투입</w:t>
            </w:r>
          </w:p>
        </w:tc>
      </w:tr>
    </w:tbl>
    <w:p w14:paraId="4B6EE152" w14:textId="77777777" w:rsidR="00235DAD" w:rsidRPr="00C56FC4" w:rsidRDefault="00235DAD" w:rsidP="00235DAD">
      <w:pPr>
        <w:spacing w:after="0" w:line="276" w:lineRule="auto"/>
        <w:rPr>
          <w:rFonts w:ascii="Noto Sans" w:eastAsia="Noto Sans KR" w:hAnsi="Noto Sans"/>
          <w:sz w:val="24"/>
          <w:lang w:eastAsia="ko-KR"/>
        </w:rPr>
      </w:pPr>
      <w:bookmarkStart w:id="26" w:name="_Hlk170330873"/>
    </w:p>
    <w:p w14:paraId="77C6D96F" w14:textId="315F6EC3" w:rsidR="00235DAD" w:rsidRPr="00C56FC4" w:rsidRDefault="00A179F4" w:rsidP="00235DAD">
      <w:pPr>
        <w:spacing w:after="0" w:line="276" w:lineRule="auto"/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보다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만들기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과거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차례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예산안에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걸쳐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투입된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총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30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달러가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여기에는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국가장애보험제도</w:t>
      </w:r>
      <w:r w:rsidRPr="00C56FC4">
        <w:rPr>
          <w:rFonts w:ascii="Noto Sans" w:eastAsia="Noto Sans KR" w:hAnsi="Noto Sans" w:cs="Malgun Gothic"/>
          <w:lang w:val="ko" w:eastAsia="ko-KR"/>
        </w:rPr>
        <w:t>(National Disability Insurance Scheme, NDIS)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궤도에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올려놓기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상당한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2023-24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예산에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5,700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데이터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자산의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연구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2022-23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10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예산에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6,830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NDIS </w:t>
      </w:r>
      <w:r w:rsidRPr="00C56FC4">
        <w:rPr>
          <w:rFonts w:ascii="Noto Sans" w:eastAsia="Noto Sans KR" w:hAnsi="Noto Sans" w:cs="Malgun Gothic"/>
          <w:lang w:val="ko" w:eastAsia="ko-KR"/>
        </w:rPr>
        <w:t>외부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품질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및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포용법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2023 (Disability Services and Inclusion Act 2023)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등이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22905E94" w14:textId="77777777" w:rsidR="00235DAD" w:rsidRPr="00C56FC4" w:rsidRDefault="00A179F4" w:rsidP="00235DAD">
      <w:pPr>
        <w:spacing w:after="240"/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/>
          <w:sz w:val="24"/>
          <w:lang w:eastAsia="ko-KR"/>
        </w:rPr>
        <w:br w:type="page"/>
      </w:r>
    </w:p>
    <w:p w14:paraId="178912C8" w14:textId="77777777" w:rsidR="0070580B" w:rsidRPr="00C56FC4" w:rsidRDefault="00A179F4" w:rsidP="0070580B">
      <w:pPr>
        <w:pStyle w:val="Titolo2"/>
        <w:rPr>
          <w:rFonts w:ascii="Noto Sans" w:eastAsia="Noto Sans KR" w:hAnsi="Noto Sans"/>
          <w:bCs w:val="0"/>
          <w:szCs w:val="40"/>
          <w:lang w:eastAsia="ko-KR"/>
        </w:rPr>
      </w:pPr>
      <w:bookmarkStart w:id="27" w:name="_Toc256000002"/>
      <w:bookmarkStart w:id="28" w:name="_Toc173150777"/>
      <w:bookmarkEnd w:id="26"/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lastRenderedPageBreak/>
        <w:t>호주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대응책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마련을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참여</w:t>
      </w:r>
      <w:bookmarkEnd w:id="27"/>
      <w:bookmarkEnd w:id="28"/>
    </w:p>
    <w:p w14:paraId="00A25349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응답으로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과정에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얻기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장관급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대책반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(Commonwealth Disability Royal Commission Taskforce, </w:t>
      </w:r>
      <w:r w:rsidRPr="00C56FC4">
        <w:rPr>
          <w:rFonts w:ascii="Noto Sans" w:eastAsia="Noto Sans KR" w:hAnsi="Noto Sans" w:cs="Malgun Gothic"/>
          <w:lang w:val="ko" w:eastAsia="ko-KR"/>
        </w:rPr>
        <w:t>이하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'</w:t>
      </w:r>
      <w:r w:rsidRPr="00C56FC4">
        <w:rPr>
          <w:rFonts w:ascii="Noto Sans" w:eastAsia="Noto Sans KR" w:hAnsi="Noto Sans" w:cs="Malgun Gothic"/>
          <w:lang w:val="ko" w:eastAsia="ko-KR"/>
        </w:rPr>
        <w:t>대책반</w:t>
      </w:r>
      <w:r w:rsidRPr="00C56FC4">
        <w:rPr>
          <w:rFonts w:ascii="Noto Sans" w:eastAsia="Noto Sans KR" w:hAnsi="Noto Sans" w:cs="Malgun Gothic"/>
          <w:lang w:val="ko" w:eastAsia="ko-KR"/>
        </w:rPr>
        <w:t>')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대표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노조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광범위한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소통했습니다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6E61B5B7" w14:textId="77777777" w:rsidR="0070580B" w:rsidRPr="00C56FC4" w:rsidRDefault="00A179F4" w:rsidP="0070580B">
      <w:pPr>
        <w:spacing w:before="200" w:line="240" w:lineRule="auto"/>
        <w:rPr>
          <w:rFonts w:ascii="Noto Sans" w:eastAsia="Noto Sans KR" w:hAnsi="Noto Sans" w:cstheme="majorBidi"/>
          <w:b/>
          <w:bCs/>
          <w:color w:val="005A70" w:themeColor="accent1"/>
          <w:sz w:val="32"/>
          <w:szCs w:val="32"/>
          <w:lang w:eastAsia="ko-KR"/>
        </w:rPr>
      </w:pPr>
      <w:bookmarkStart w:id="29" w:name="_Hlk169077116"/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대상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</w:p>
    <w:bookmarkEnd w:id="29"/>
    <w:p w14:paraId="35850F0A" w14:textId="77777777" w:rsidR="0070580B" w:rsidRPr="00C56FC4" w:rsidRDefault="00A179F4" w:rsidP="009B09EC">
      <w:pPr>
        <w:keepNext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관련하여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의견을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말하고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제시하도록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초대되었습니다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여기에는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4C9EC4AE" w14:textId="77777777" w:rsidR="0070580B" w:rsidRPr="00C56FC4" w:rsidRDefault="00A179F4" w:rsidP="001C6B2D">
      <w:pPr>
        <w:numPr>
          <w:ilvl w:val="0"/>
          <w:numId w:val="10"/>
        </w:numPr>
        <w:contextualSpacing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그리고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lang w:val="ko" w:eastAsia="ko-KR"/>
        </w:rPr>
        <w:t>,</w:t>
      </w:r>
    </w:p>
    <w:p w14:paraId="01EC1D15" w14:textId="77777777" w:rsidR="0070580B" w:rsidRPr="00C56FC4" w:rsidRDefault="00A179F4" w:rsidP="001C6B2D">
      <w:pPr>
        <w:numPr>
          <w:ilvl w:val="0"/>
          <w:numId w:val="10"/>
        </w:numPr>
        <w:contextualSpacing/>
        <w:rPr>
          <w:rFonts w:ascii="Noto Sans" w:eastAsia="Noto Sans KR" w:hAnsi="Noto Sans"/>
        </w:rPr>
      </w:pPr>
      <w:r w:rsidRPr="00C56FC4">
        <w:rPr>
          <w:rFonts w:ascii="Noto Sans" w:eastAsia="Noto Sans KR" w:hAnsi="Noto Sans" w:cs="Malgun Gothic"/>
          <w:lang w:val="ko"/>
        </w:rPr>
        <w:t>옹호자</w:t>
      </w:r>
      <w:r w:rsidRPr="00C56FC4">
        <w:rPr>
          <w:rFonts w:ascii="Noto Sans" w:eastAsia="Noto Sans KR" w:hAnsi="Noto Sans" w:cs="Malgun Gothic"/>
          <w:lang w:val="ko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C56FC4">
        <w:rPr>
          <w:rFonts w:ascii="Noto Sans" w:eastAsia="Noto Sans KR" w:hAnsi="Noto Sans" w:cs="Malgun Gothic"/>
          <w:lang w:val="ko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대표</w:t>
      </w:r>
      <w:r w:rsidRPr="00C56FC4">
        <w:rPr>
          <w:rFonts w:ascii="Noto Sans" w:eastAsia="Noto Sans KR" w:hAnsi="Noto Sans" w:cs="Malgun Gothic"/>
          <w:lang w:val="ko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기관들</w:t>
      </w:r>
      <w:r w:rsidRPr="00C56FC4">
        <w:rPr>
          <w:rFonts w:ascii="Noto Sans" w:eastAsia="Noto Sans KR" w:hAnsi="Noto Sans" w:cs="Malgun Gothic"/>
          <w:lang w:val="ko"/>
        </w:rPr>
        <w:t>,</w:t>
      </w:r>
    </w:p>
    <w:p w14:paraId="5A24683F" w14:textId="77777777" w:rsidR="0070580B" w:rsidRPr="00C56FC4" w:rsidRDefault="00A179F4" w:rsidP="001C6B2D">
      <w:pPr>
        <w:keepNext/>
        <w:numPr>
          <w:ilvl w:val="0"/>
          <w:numId w:val="10"/>
        </w:numPr>
        <w:ind w:left="714" w:hanging="357"/>
        <w:contextualSpacing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노동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근로자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그리고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</w:p>
    <w:p w14:paraId="41C02CE1" w14:textId="77777777" w:rsidR="0070580B" w:rsidRPr="00C56FC4" w:rsidRDefault="00A179F4" w:rsidP="001C6B2D">
      <w:pPr>
        <w:numPr>
          <w:ilvl w:val="0"/>
          <w:numId w:val="10"/>
        </w:numPr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486851D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(Disability Representative Organizations), </w:t>
      </w:r>
      <w:r w:rsidRPr="00C56FC4">
        <w:rPr>
          <w:rFonts w:ascii="Noto Sans" w:eastAsia="Noto Sans KR" w:hAnsi="Noto Sans" w:cs="Malgun Gothic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회원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네트워크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독립적인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수행하고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'</w:t>
      </w:r>
      <w:r w:rsidRPr="00C56FC4">
        <w:rPr>
          <w:rFonts w:ascii="Noto Sans" w:eastAsia="Noto Sans KR" w:hAnsi="Noto Sans" w:cs="Malgun Gothic"/>
          <w:lang w:val="ko" w:eastAsia="ko-KR"/>
        </w:rPr>
        <w:t>대책반</w:t>
      </w:r>
      <w:r w:rsidRPr="00C56FC4">
        <w:rPr>
          <w:rFonts w:ascii="Noto Sans" w:eastAsia="Noto Sans KR" w:hAnsi="Noto Sans" w:cs="Malgun Gothic"/>
          <w:lang w:val="ko" w:eastAsia="ko-KR"/>
        </w:rPr>
        <w:t>'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견해를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제시한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표합니다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이러한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저희는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폭넓게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도달하고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목소리를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듣고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그들에게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무엇인지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37AD670D" w14:textId="77777777" w:rsidR="0070580B" w:rsidRPr="00C56FC4" w:rsidRDefault="00A179F4" w:rsidP="0070580B">
      <w:pPr>
        <w:keepNext/>
        <w:keepLines/>
        <w:spacing w:before="200" w:line="240" w:lineRule="auto"/>
        <w:rPr>
          <w:rFonts w:ascii="Noto Sans" w:eastAsia="Noto Sans KR" w:hAnsi="Noto Sans" w:cstheme="majorBidi"/>
          <w:b/>
          <w:bCs/>
          <w:color w:val="005A70" w:themeColor="accent1"/>
          <w:sz w:val="32"/>
          <w:szCs w:val="32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방법</w:t>
      </w:r>
    </w:p>
    <w:p w14:paraId="12573C6F" w14:textId="77777777" w:rsidR="0070580B" w:rsidRPr="00C56FC4" w:rsidRDefault="00A179F4" w:rsidP="0070580B">
      <w:pPr>
        <w:keepNext/>
        <w:keepLines/>
        <w:rPr>
          <w:rFonts w:ascii="Noto Sans" w:eastAsia="Noto Sans KR" w:hAnsi="Noto Sans"/>
          <w:lang w:eastAsia="ko"/>
        </w:rPr>
      </w:pP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단체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초기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소통은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포럼을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수행되어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사항에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견해의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뉘앙스를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파악하고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컨설팅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방식에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의견을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"/>
        </w:rPr>
        <w:t>'</w:t>
      </w:r>
      <w:r w:rsidRPr="00C56FC4">
        <w:rPr>
          <w:rFonts w:ascii="Noto Sans" w:eastAsia="Noto Sans KR" w:hAnsi="Noto Sans" w:cs="Malgun Gothic"/>
          <w:lang w:val="ko" w:eastAsia="ko-KR"/>
        </w:rPr>
        <w:t>대책반</w:t>
      </w:r>
      <w:r w:rsidRPr="00C56FC4">
        <w:rPr>
          <w:rFonts w:ascii="Noto Sans" w:eastAsia="Noto Sans KR" w:hAnsi="Noto Sans" w:cs="Malgun Gothic"/>
          <w:lang w:val="ko" w:eastAsia="ko"/>
        </w:rPr>
        <w:t xml:space="preserve">(Taskforce)' </w:t>
      </w:r>
      <w:r w:rsidRPr="00C56FC4">
        <w:rPr>
          <w:rFonts w:ascii="Noto Sans" w:eastAsia="Noto Sans KR" w:hAnsi="Noto Sans" w:cs="Malgun Gothic"/>
          <w:lang w:val="ko" w:eastAsia="ko-KR"/>
        </w:rPr>
        <w:t>대표들은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제출물</w:t>
      </w:r>
      <w:r w:rsidRPr="00C56FC4">
        <w:rPr>
          <w:rFonts w:ascii="Noto Sans" w:eastAsia="Noto Sans KR" w:hAnsi="Noto Sans" w:cs="Malgun Gothic"/>
          <w:lang w:val="ko" w:eastAsia="ko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논평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포럼에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광범위한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모니터링과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분석을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수행했으며</w:t>
      </w:r>
      <w:r w:rsidRPr="00C56FC4">
        <w:rPr>
          <w:rFonts w:ascii="Noto Sans" w:eastAsia="Noto Sans KR" w:hAnsi="Noto Sans" w:cs="Malgun Gothic"/>
          <w:lang w:val="ko" w:eastAsia="ko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그들의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반응을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이해하기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관계자들과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포럼에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참석했습니다</w:t>
      </w:r>
      <w:r w:rsidRPr="00C56FC4">
        <w:rPr>
          <w:rFonts w:ascii="Noto Sans" w:eastAsia="Noto Sans KR" w:hAnsi="Noto Sans" w:cs="Malgun Gothic"/>
          <w:lang w:val="ko" w:eastAsia="ko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아울러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자문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"/>
        </w:rPr>
        <w:t>(Disability Advisory Council)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자문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수많은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자문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관할권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포럼의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의견을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들었습니다</w:t>
      </w:r>
      <w:r w:rsidRPr="00C56FC4">
        <w:rPr>
          <w:rFonts w:ascii="Noto Sans" w:eastAsia="Noto Sans KR" w:hAnsi="Noto Sans" w:cs="Malgun Gothic"/>
          <w:lang w:val="ko" w:eastAsia="ko"/>
        </w:rPr>
        <w:t>.</w:t>
      </w:r>
    </w:p>
    <w:p w14:paraId="37B63894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고위급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원탁회의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포럼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워크숍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회의를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관계자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지역사회와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소통했습니다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64A55FD4" w14:textId="77777777" w:rsidR="0070580B" w:rsidRPr="00C56FC4" w:rsidRDefault="00A179F4" w:rsidP="0070580B">
      <w:pPr>
        <w:rPr>
          <w:rFonts w:ascii="Noto Sans" w:eastAsia="Noto Sans KR" w:hAnsi="Noto Sans"/>
          <w:lang w:eastAsia="ko"/>
        </w:rPr>
      </w:pPr>
      <w:r w:rsidRPr="00C56FC4">
        <w:rPr>
          <w:rFonts w:ascii="Noto Sans" w:eastAsia="Noto Sans KR" w:hAnsi="Noto Sans" w:cs="Malgun Gothic"/>
          <w:lang w:val="ko" w:eastAsia="ko-KR"/>
        </w:rPr>
        <w:lastRenderedPageBreak/>
        <w:t xml:space="preserve">DSS </w:t>
      </w:r>
      <w:r w:rsidRPr="00C56FC4">
        <w:rPr>
          <w:rFonts w:ascii="Noto Sans" w:eastAsia="Noto Sans KR" w:hAnsi="Noto Sans" w:cs="Malgun Gothic"/>
          <w:lang w:val="ko" w:eastAsia="ko-KR"/>
        </w:rPr>
        <w:t>웹사이트의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DSS Engage </w:t>
      </w:r>
      <w:r w:rsidRPr="00C56FC4">
        <w:rPr>
          <w:rFonts w:ascii="Noto Sans" w:eastAsia="Noto Sans KR" w:hAnsi="Noto Sans" w:cs="Malgun Gothic"/>
          <w:lang w:val="ko" w:eastAsia="ko-KR"/>
        </w:rPr>
        <w:t>페이지는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'</w:t>
      </w:r>
      <w:r w:rsidRPr="00C56FC4">
        <w:rPr>
          <w:rFonts w:ascii="Noto Sans" w:eastAsia="Noto Sans KR" w:hAnsi="Noto Sans" w:cs="Malgun Gothic"/>
          <w:lang w:val="ko" w:eastAsia="ko-KR"/>
        </w:rPr>
        <w:t>대책반</w:t>
      </w:r>
      <w:r w:rsidRPr="00C56FC4">
        <w:rPr>
          <w:rFonts w:ascii="Noto Sans" w:eastAsia="Noto Sans KR" w:hAnsi="Noto Sans" w:cs="Malgun Gothic"/>
          <w:lang w:val="ko" w:eastAsia="ko-KR"/>
        </w:rPr>
        <w:t>(Taskforce)'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창구였습니다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"/>
        </w:rPr>
        <w:t>DSS Engage</w:t>
      </w:r>
      <w:r w:rsidRPr="00C56FC4">
        <w:rPr>
          <w:rFonts w:ascii="Noto Sans" w:eastAsia="Noto Sans KR" w:hAnsi="Noto Sans" w:cs="Malgun Gothic"/>
          <w:lang w:val="ko" w:eastAsia="ko-KR"/>
        </w:rPr>
        <w:t>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최종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가동되었으며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진행되는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동안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활성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상태로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유지되었습니다</w:t>
      </w:r>
      <w:r w:rsidRPr="00C56FC4">
        <w:rPr>
          <w:rFonts w:ascii="Noto Sans" w:eastAsia="Noto Sans KR" w:hAnsi="Noto Sans" w:cs="Malgun Gothic"/>
          <w:lang w:val="ko" w:eastAsia="ko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관심이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대중은</w:t>
      </w:r>
      <w:r w:rsidRPr="00C56FC4">
        <w:rPr>
          <w:rFonts w:ascii="Noto Sans" w:eastAsia="Noto Sans KR" w:hAnsi="Noto Sans" w:cs="Malgun Gothic"/>
          <w:lang w:val="ko" w:eastAsia="ko"/>
        </w:rPr>
        <w:t xml:space="preserve"> DSS Engage </w:t>
      </w:r>
      <w:r w:rsidRPr="00C56FC4">
        <w:rPr>
          <w:rFonts w:ascii="Noto Sans" w:eastAsia="Noto Sans KR" w:hAnsi="Noto Sans" w:cs="Malgun Gothic"/>
          <w:lang w:val="ko" w:eastAsia="ko-KR"/>
        </w:rPr>
        <w:t>페이지를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최신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소식을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구독하여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관계자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활동에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최신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받아볼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"/>
        </w:rPr>
        <w:t xml:space="preserve">. </w:t>
      </w:r>
    </w:p>
    <w:p w14:paraId="375A2E98" w14:textId="77777777" w:rsidR="0070580B" w:rsidRPr="00C56FC4" w:rsidRDefault="00A179F4" w:rsidP="009B09EC">
      <w:pPr>
        <w:keepNext/>
        <w:spacing w:before="200" w:line="240" w:lineRule="auto"/>
        <w:rPr>
          <w:rFonts w:ascii="Noto Sans" w:eastAsia="Noto Sans KR" w:hAnsi="Noto Sans" w:cs="Arial"/>
          <w:color w:val="005A70" w:themeColor="accent1"/>
          <w:sz w:val="28"/>
          <w:szCs w:val="28"/>
          <w:lang w:eastAsia="ko-KR"/>
        </w:rPr>
      </w:pPr>
      <w:r w:rsidRPr="00C56FC4">
        <w:rPr>
          <w:rFonts w:ascii="Noto Sans" w:eastAsia="Noto Sans KR" w:hAnsi="Noto Sans" w:cs="Malgun Gothic"/>
          <w:color w:val="005A70" w:themeColor="accent1"/>
          <w:sz w:val="28"/>
          <w:szCs w:val="28"/>
          <w:lang w:val="ko" w:eastAsia="ko-KR"/>
        </w:rPr>
        <w:t>공개</w:t>
      </w:r>
      <w:r w:rsidRPr="00C56FC4">
        <w:rPr>
          <w:rFonts w:ascii="Noto Sans" w:eastAsia="Noto Sans KR" w:hAnsi="Noto Sans" w:cs="Malgun Gothic"/>
          <w:color w:val="005A70" w:themeColor="accent1"/>
          <w:sz w:val="28"/>
          <w:szCs w:val="28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color w:val="005A70" w:themeColor="accent1"/>
          <w:sz w:val="28"/>
          <w:szCs w:val="28"/>
          <w:lang w:val="ko" w:eastAsia="ko-KR"/>
        </w:rPr>
        <w:t>협의</w:t>
      </w:r>
    </w:p>
    <w:p w14:paraId="19BA4A3F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2023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11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28</w:t>
      </w:r>
      <w:r w:rsidRPr="00C56FC4">
        <w:rPr>
          <w:rFonts w:ascii="Noto Sans" w:eastAsia="Noto Sans KR" w:hAnsi="Noto Sans" w:cs="Malgun Gothic"/>
          <w:lang w:val="ko" w:eastAsia="ko-KR"/>
        </w:rPr>
        <w:t>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온라인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설문지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절차를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시작되었습니다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설문은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누구나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응답자들은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중요하다고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생각하는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</w:t>
      </w:r>
      <w:r w:rsidRPr="00C56FC4">
        <w:rPr>
          <w:rFonts w:ascii="Noto Sans" w:eastAsia="Noto Sans KR" w:hAnsi="Noto Sans" w:cs="Malgun Gothic"/>
          <w:lang w:val="ko" w:eastAsia="ko-KR"/>
        </w:rPr>
        <w:t>개까지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선택하고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지지하지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않는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</w:t>
      </w:r>
      <w:r w:rsidRPr="00C56FC4">
        <w:rPr>
          <w:rFonts w:ascii="Noto Sans" w:eastAsia="Noto Sans KR" w:hAnsi="Noto Sans" w:cs="Malgun Gothic"/>
          <w:lang w:val="ko" w:eastAsia="ko-KR"/>
        </w:rPr>
        <w:t>개까지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선택하도록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요청받았습니다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입력란을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자유롭게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사용할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응답자에게는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과정에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의견을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서면으로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제출할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옵션도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1ABF223D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공개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19</w:t>
      </w:r>
      <w:r w:rsidRPr="00C56FC4">
        <w:rPr>
          <w:rFonts w:ascii="Noto Sans" w:eastAsia="Noto Sans KR" w:hAnsi="Noto Sans" w:cs="Malgun Gothic"/>
          <w:lang w:val="ko" w:eastAsia="ko-KR"/>
        </w:rPr>
        <w:t>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종료되었습니다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개인과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조직으로부터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335</w:t>
      </w:r>
      <w:r w:rsidRPr="00C56FC4">
        <w:rPr>
          <w:rFonts w:ascii="Noto Sans" w:eastAsia="Noto Sans KR" w:hAnsi="Noto Sans" w:cs="Malgun Gothic"/>
          <w:lang w:val="ko" w:eastAsia="ko-KR"/>
        </w:rPr>
        <w:t>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설문지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응답과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118</w:t>
      </w:r>
      <w:r w:rsidRPr="00C56FC4">
        <w:rPr>
          <w:rFonts w:ascii="Noto Sans" w:eastAsia="Noto Sans KR" w:hAnsi="Noto Sans" w:cs="Malgun Gothic"/>
          <w:lang w:val="ko" w:eastAsia="ko-KR"/>
        </w:rPr>
        <w:t>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제출을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받았습니다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31913F59" w14:textId="3B4FD4FF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설문지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응답과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제출은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분석되어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응답의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주제를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요약한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비식별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통합되었습니다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hyperlink r:id="rId25" w:history="1"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 w:eastAsia="ko-KR"/>
          </w:rPr>
          <w:t>www.engage.dss.gov.au/drcausgovresponse/public-consultation-report</w:t>
        </w:r>
      </w:hyperlink>
      <w:r w:rsidRPr="00C56FC4">
        <w:rPr>
          <w:rFonts w:ascii="Noto Sans" w:eastAsia="Noto Sans KR" w:hAnsi="Noto Sans" w:cs="Malgun Gothic"/>
          <w:lang w:val="ko" w:eastAsia="ko-KR"/>
        </w:rPr>
        <w:t>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확인할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2C381439" w14:textId="77777777" w:rsidR="0070580B" w:rsidRPr="00C56FC4" w:rsidRDefault="00A179F4" w:rsidP="0070580B">
      <w:pPr>
        <w:spacing w:before="200" w:line="240" w:lineRule="auto"/>
        <w:rPr>
          <w:rFonts w:ascii="Noto Sans" w:eastAsia="Noto Sans KR" w:hAnsi="Noto Sans" w:cstheme="majorBidi"/>
          <w:b/>
          <w:bCs/>
          <w:color w:val="005A70" w:themeColor="accent1"/>
          <w:sz w:val="32"/>
          <w:szCs w:val="32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의견수렴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내용</w:t>
      </w:r>
    </w:p>
    <w:p w14:paraId="7E6C8ED8" w14:textId="5BA10532" w:rsidR="007459BA" w:rsidRDefault="00A179F4" w:rsidP="0070580B">
      <w:pPr>
        <w:rPr>
          <w:rFonts w:ascii="Noto Sans" w:eastAsia="Noto Sans KR" w:hAnsi="Noto Sans" w:cs="Malgun Gothic"/>
          <w:lang w:val="ko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공개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>(Disability Royal Commission)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전반적인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지지가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높은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나타났습니다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응답자들은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삶에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긍정적인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영향을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가능성에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낙관적인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견해를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나타냈습니다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이해관계자들은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실행에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참여해야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한다고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촉구했습니다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폭넓은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지지를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받았지만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특히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특수</w:t>
      </w:r>
      <w:r w:rsidRPr="00C56FC4">
        <w:rPr>
          <w:rFonts w:ascii="Noto Sans" w:eastAsia="Noto Sans KR" w:hAnsi="Noto Sans" w:cs="Malgun Gothic"/>
          <w:lang w:val="ko" w:eastAsia="ko-KR"/>
        </w:rPr>
        <w:t>/</w:t>
      </w:r>
      <w:r w:rsidRPr="00C56FC4">
        <w:rPr>
          <w:rFonts w:ascii="Noto Sans" w:eastAsia="Noto Sans KR" w:hAnsi="Noto Sans" w:cs="Malgun Gothic"/>
          <w:lang w:val="ko" w:eastAsia="ko-KR"/>
        </w:rPr>
        <w:t>분리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주거와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관련된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의견들이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표출되었습니다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특수</w:t>
      </w:r>
      <w:r w:rsidRPr="00C56FC4">
        <w:rPr>
          <w:rFonts w:ascii="Noto Sans" w:eastAsia="Noto Sans KR" w:hAnsi="Noto Sans" w:cs="Malgun Gothic"/>
          <w:lang w:val="ko" w:eastAsia="ko-KR"/>
        </w:rPr>
        <w:t>/</w:t>
      </w:r>
      <w:r w:rsidRPr="00C56FC4">
        <w:rPr>
          <w:rFonts w:ascii="Noto Sans" w:eastAsia="Noto Sans KR" w:hAnsi="Noto Sans" w:cs="Malgun Gothic"/>
          <w:lang w:val="ko" w:eastAsia="ko-KR"/>
        </w:rPr>
        <w:t>분리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주거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환경의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위원들과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같은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구성원들이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견해를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가지고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있음은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분명합니다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관계자들은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환경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걸쳐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나은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포용성이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중요하다는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동의하고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4B5134FE" w14:textId="77777777" w:rsidR="007459BA" w:rsidRDefault="007459BA">
      <w:pPr>
        <w:spacing w:after="240"/>
        <w:rPr>
          <w:rFonts w:ascii="Noto Sans" w:eastAsia="Noto Sans KR" w:hAnsi="Noto Sans" w:cs="Malgun Gothic"/>
          <w:lang w:val="ko" w:eastAsia="ko-KR"/>
        </w:rPr>
      </w:pPr>
      <w:r>
        <w:rPr>
          <w:rFonts w:ascii="Noto Sans" w:eastAsia="Noto Sans KR" w:hAnsi="Noto Sans" w:cs="Malgun Gothic"/>
          <w:lang w:val="ko" w:eastAsia="ko-KR"/>
        </w:rPr>
        <w:br w:type="page"/>
      </w:r>
    </w:p>
    <w:p w14:paraId="25B0E0E4" w14:textId="77777777" w:rsidR="0070580B" w:rsidRPr="00C56FC4" w:rsidRDefault="00A179F4" w:rsidP="0070580B">
      <w:pPr>
        <w:spacing w:before="200" w:line="240" w:lineRule="auto"/>
        <w:rPr>
          <w:rFonts w:ascii="Noto Sans" w:eastAsia="Noto Sans KR" w:hAnsi="Noto Sans" w:cstheme="majorBidi"/>
          <w:b/>
          <w:bCs/>
          <w:color w:val="005A70" w:themeColor="accent1"/>
          <w:sz w:val="32"/>
          <w:szCs w:val="32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lastRenderedPageBreak/>
        <w:t>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정부와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32"/>
          <w:szCs w:val="32"/>
          <w:lang w:val="ko" w:eastAsia="ko-KR"/>
        </w:rPr>
        <w:t>협력</w:t>
      </w:r>
    </w:p>
    <w:p w14:paraId="0DB05E60" w14:textId="0118DD58" w:rsidR="0070580B" w:rsidRPr="00C56FC4" w:rsidRDefault="00A179F4" w:rsidP="0070580B">
      <w:pPr>
        <w:rPr>
          <w:rFonts w:ascii="Noto Sans" w:eastAsia="Noto Sans KR" w:hAnsi="Noto Sans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2023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11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</w:t>
      </w:r>
      <w:r w:rsidRPr="00C56FC4">
        <w:rPr>
          <w:rFonts w:ascii="Noto Sans" w:eastAsia="Noto Sans KR" w:hAnsi="Noto Sans" w:cs="Malgun Gothic"/>
          <w:lang w:val="ko" w:eastAsia="ko-KR"/>
        </w:rPr>
        <w:t>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담당하는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장관으로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구성된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>(Disability Reform Ministerial Council)</w:t>
      </w:r>
      <w:r w:rsidRPr="00C56FC4">
        <w:rPr>
          <w:rFonts w:ascii="Noto Sans" w:eastAsia="Noto Sans KR" w:hAnsi="Noto Sans" w:cs="Malgun Gothic"/>
          <w:lang w:val="ko" w:eastAsia="ko-KR"/>
        </w:rPr>
        <w:t>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진전시키기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약속하고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강조한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문제를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해결하기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차원의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필요하다고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언급했습니다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422150A8" w14:textId="77777777" w:rsidR="00235DAD" w:rsidRPr="00C56FC4" w:rsidRDefault="00A179F4" w:rsidP="0070580B">
      <w:pPr>
        <w:rPr>
          <w:rFonts w:ascii="Noto Sans" w:eastAsia="Noto Sans KR" w:hAnsi="Noto Sans"/>
          <w:sz w:val="24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lang w:val="ko" w:eastAsia="ko-KR"/>
        </w:rPr>
        <w:t>(Joint Australian, State and Territory Response to the Disability Royal Commission)</w:t>
      </w:r>
      <w:r w:rsidRPr="00C56FC4">
        <w:rPr>
          <w:rFonts w:ascii="Noto Sans" w:eastAsia="Noto Sans KR" w:hAnsi="Noto Sans" w:cs="Malgun Gothic"/>
          <w:lang w:val="ko" w:eastAsia="ko-KR"/>
        </w:rPr>
        <w:t>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사회복지부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웹사이트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hyperlink r:id="rId26" w:history="1">
        <w:r w:rsidRPr="00C56FC4">
          <w:rPr>
            <w:rFonts w:ascii="Noto Sans" w:eastAsia="Noto Sans KR" w:hAnsi="Noto Sans" w:cs="Malgun Gothic"/>
            <w:color w:val="0070C0"/>
            <w:u w:val="single"/>
            <w:lang w:val="ko" w:eastAsia="ko-KR"/>
          </w:rPr>
          <w:t>http://www.dss.gov.au/DRC-Joint-Response</w:t>
        </w:r>
      </w:hyperlink>
      <w:r w:rsidRPr="00C56FC4">
        <w:rPr>
          <w:rFonts w:ascii="Noto Sans" w:eastAsia="Noto Sans KR" w:hAnsi="Noto Sans" w:cs="Malgun Gothic"/>
          <w:lang w:val="ko" w:eastAsia="ko-KR"/>
        </w:rPr>
        <w:t>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확인할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조율된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구현하기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방식을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보여줍니다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br w:type="page"/>
      </w:r>
    </w:p>
    <w:p w14:paraId="13201753" w14:textId="77777777" w:rsidR="0070580B" w:rsidRPr="00C56FC4" w:rsidRDefault="00A179F4" w:rsidP="0070580B">
      <w:pPr>
        <w:pStyle w:val="Titolo2"/>
        <w:rPr>
          <w:rFonts w:ascii="Noto Sans" w:eastAsia="Noto Sans KR" w:hAnsi="Noto Sans"/>
          <w:bCs w:val="0"/>
          <w:szCs w:val="40"/>
          <w:lang w:eastAsia="ko-KR"/>
        </w:rPr>
      </w:pPr>
      <w:bookmarkStart w:id="30" w:name="_Toc256000003"/>
      <w:bookmarkStart w:id="31" w:name="_Toc170981714"/>
      <w:bookmarkStart w:id="32" w:name="_Toc173150778"/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lastRenderedPageBreak/>
        <w:t>장애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개혁에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성명</w:t>
      </w:r>
      <w:bookmarkEnd w:id="30"/>
      <w:bookmarkEnd w:id="31"/>
      <w:bookmarkEnd w:id="32"/>
    </w:p>
    <w:p w14:paraId="512B79E8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시행하기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기울이고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0BF0A050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광범위한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대응책은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포용과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증진하며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수호를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우선시하고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장애가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원주민의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독특한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관점과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인정합니다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활동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걸쳐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단계적으로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진행될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것이며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건강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분야의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시스템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뿐만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아니라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생태계의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광범위한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연계될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2942C72D" w14:textId="77777777" w:rsidR="0070580B" w:rsidRPr="00C56FC4" w:rsidRDefault="00A179F4" w:rsidP="0070580B">
      <w:pPr>
        <w:spacing w:before="200"/>
        <w:rPr>
          <w:rFonts w:ascii="Noto Sans" w:eastAsia="Noto Sans KR" w:hAnsi="Noto Sans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정착시키기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1DFBFF9" w14:textId="00AB00B3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다음은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의제를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이행하는데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영향을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핵심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원칙</w:t>
      </w:r>
      <w:r w:rsidRPr="00C56FC4">
        <w:rPr>
          <w:rFonts w:ascii="Noto Sans" w:eastAsia="Noto Sans KR" w:hAnsi="Noto Sans" w:cs="Malgun Gothic"/>
          <w:lang w:val="ko" w:eastAsia="ko-KR"/>
        </w:rPr>
        <w:t>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7FD476E4" w14:textId="77777777" w:rsidR="0070580B" w:rsidRPr="00C56FC4" w:rsidRDefault="00A179F4" w:rsidP="009B09EC">
      <w:pPr>
        <w:keepNext/>
        <w:spacing w:line="240" w:lineRule="auto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제시한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지역사회에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실현하는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정책을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시행하고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같은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의미합니다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14E1F4F4" w14:textId="77777777" w:rsidR="0070580B" w:rsidRPr="00C56FC4" w:rsidRDefault="00A179F4" w:rsidP="001C6B2D">
      <w:pPr>
        <w:pStyle w:val="Paragrafoelenco"/>
        <w:keepNext/>
        <w:numPr>
          <w:ilvl w:val="0"/>
          <w:numId w:val="15"/>
        </w:numPr>
        <w:spacing w:before="200" w:line="240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착취로부터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자유로운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삶을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</w:p>
    <w:p w14:paraId="3B7F033E" w14:textId="77777777" w:rsidR="0070580B" w:rsidRPr="00C56FC4" w:rsidRDefault="00A179F4" w:rsidP="001C6B2D">
      <w:pPr>
        <w:pStyle w:val="Paragrafoelenco"/>
        <w:keepNext/>
        <w:numPr>
          <w:ilvl w:val="0"/>
          <w:numId w:val="15"/>
        </w:numPr>
        <w:spacing w:before="200" w:line="259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인권이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그리고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</w:p>
    <w:p w14:paraId="12AC29C2" w14:textId="77777777" w:rsidR="0070580B" w:rsidRPr="00C56FC4" w:rsidRDefault="00A179F4" w:rsidP="001C6B2D">
      <w:pPr>
        <w:pStyle w:val="Paragrafoelenco"/>
        <w:numPr>
          <w:ilvl w:val="0"/>
          <w:numId w:val="15"/>
        </w:numPr>
        <w:spacing w:before="200" w:line="259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개인이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존엄성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평등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존중을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누리며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잠재력을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발휘할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71CAAED9" w14:textId="77777777" w:rsidR="0070580B" w:rsidRPr="00C56FC4" w:rsidRDefault="00A179F4" w:rsidP="009B09EC">
      <w:pPr>
        <w:keepNext/>
        <w:spacing w:line="240" w:lineRule="auto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없는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같은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07A29D97" w14:textId="77777777" w:rsidR="0070580B" w:rsidRPr="00C56FC4" w:rsidRDefault="00A179F4" w:rsidP="001C6B2D">
      <w:pPr>
        <w:pStyle w:val="Paragrafoelenco"/>
        <w:keepNext/>
        <w:numPr>
          <w:ilvl w:val="0"/>
          <w:numId w:val="16"/>
        </w:numPr>
        <w:spacing w:before="200" w:line="240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안전하고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생활하고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배우고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일하고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놀고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창작하고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소통하는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미래</w:t>
      </w:r>
      <w:r w:rsidRPr="00C56FC4">
        <w:rPr>
          <w:rFonts w:ascii="Noto Sans" w:eastAsia="Noto Sans KR" w:hAnsi="Noto Sans" w:cs="Malgun Gothic"/>
          <w:lang w:val="ko" w:eastAsia="ko-KR"/>
        </w:rPr>
        <w:t>,</w:t>
      </w:r>
    </w:p>
    <w:p w14:paraId="04846CC5" w14:textId="77777777" w:rsidR="0070580B" w:rsidRPr="00C56FC4" w:rsidRDefault="00A179F4" w:rsidP="001C6B2D">
      <w:pPr>
        <w:pStyle w:val="Paragrafoelenco"/>
        <w:numPr>
          <w:ilvl w:val="0"/>
          <w:numId w:val="16"/>
        </w:numPr>
        <w:spacing w:before="200" w:line="259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선택권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독립성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위험을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감수할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존엄성을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갖는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미래</w:t>
      </w:r>
      <w:r w:rsidRPr="00C56FC4">
        <w:rPr>
          <w:rFonts w:ascii="Noto Sans" w:eastAsia="Noto Sans KR" w:hAnsi="Noto Sans" w:cs="Malgun Gothic"/>
          <w:lang w:val="ko" w:eastAsia="ko-KR"/>
        </w:rPr>
        <w:t>,</w:t>
      </w:r>
    </w:p>
    <w:p w14:paraId="674D7CE8" w14:textId="77777777" w:rsidR="0070580B" w:rsidRPr="00C56FC4" w:rsidRDefault="00A179F4" w:rsidP="001C6B2D">
      <w:pPr>
        <w:pStyle w:val="Paragrafoelenco"/>
        <w:keepNext/>
        <w:numPr>
          <w:ilvl w:val="0"/>
          <w:numId w:val="16"/>
        </w:numPr>
        <w:spacing w:before="200" w:line="259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소중히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여기고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존중하는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크게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기여하는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그리고</w:t>
      </w:r>
    </w:p>
    <w:p w14:paraId="22BDCB17" w14:textId="77777777" w:rsidR="0070580B" w:rsidRPr="00C56FC4" w:rsidRDefault="00A179F4" w:rsidP="001C6B2D">
      <w:pPr>
        <w:pStyle w:val="Paragrafoelenco"/>
        <w:numPr>
          <w:ilvl w:val="0"/>
          <w:numId w:val="16"/>
        </w:numPr>
        <w:spacing w:before="200" w:line="259" w:lineRule="auto"/>
        <w:ind w:left="714" w:hanging="357"/>
        <w:contextualSpacing w:val="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문화적으로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네트워크에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속해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미래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66250007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경험하는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용납할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없는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줄이는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도움이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독립적인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불만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체계를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다짐합니다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전국적으로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시스템을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347F021B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lastRenderedPageBreak/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목소리에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귀를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기울이고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커뮤니티와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만들기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추진하는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정책과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실행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평가하기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다짐합니다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7809F6D" w14:textId="31F03942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어린이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원주민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문화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언어적으로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배경을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사람들</w:t>
      </w:r>
      <w:r>
        <w:rPr>
          <w:rFonts w:ascii="Noto Sans" w:eastAsia="Noto Sans KR" w:hAnsi="Noto Sans" w:cs="Malgun Gothic"/>
          <w:lang w:val="ko" w:eastAsia="ko-KR"/>
        </w:rPr>
        <w:t>,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LGBTIQA+(</w:t>
      </w:r>
      <w:r w:rsidRPr="00C56FC4">
        <w:rPr>
          <w:rFonts w:ascii="Noto Sans" w:eastAsia="Noto Sans KR" w:hAnsi="Noto Sans" w:cs="Malgun Gothic"/>
          <w:lang w:val="ko" w:eastAsia="ko-KR"/>
        </w:rPr>
        <w:t>성소수자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), </w:t>
      </w:r>
      <w:r w:rsidRPr="00C56FC4">
        <w:rPr>
          <w:rFonts w:ascii="Noto Sans" w:eastAsia="Noto Sans KR" w:hAnsi="Noto Sans" w:cs="Malgun Gothic"/>
          <w:lang w:val="ko" w:eastAsia="ko-KR"/>
        </w:rPr>
        <w:t>고령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교차적이고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요구사항들을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인식하고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존엄성을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지키며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평등한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환경에서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존중받으며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살아갈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옹호할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다짐합니다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6C70D55D" w14:textId="3B468023" w:rsidR="0070580B" w:rsidRPr="00C56FC4" w:rsidRDefault="00A179F4" w:rsidP="0070580B">
      <w:pPr>
        <w:rPr>
          <w:rFonts w:ascii="Noto Sans" w:eastAsia="Noto Sans KR" w:hAnsi="Noto Sans"/>
          <w:lang w:eastAsia="ko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문화적으로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외상</w:t>
      </w:r>
      <w:r w:rsidRPr="00C56FC4">
        <w:rPr>
          <w:rFonts w:ascii="Noto Sans" w:eastAsia="Noto Sans KR" w:hAnsi="Noto Sans" w:cs="Malgun Gothic"/>
          <w:lang w:val="ko" w:eastAsia="ko-KR"/>
        </w:rPr>
        <w:t>(</w:t>
      </w:r>
      <w:r w:rsidRPr="00C56FC4">
        <w:rPr>
          <w:rFonts w:ascii="Noto Sans" w:eastAsia="Noto Sans KR" w:hAnsi="Noto Sans" w:cs="Malgun Gothic"/>
          <w:lang w:val="ko" w:eastAsia="ko-KR"/>
        </w:rPr>
        <w:t>트라우마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) </w:t>
      </w:r>
      <w:r w:rsidRPr="00C56FC4">
        <w:rPr>
          <w:rFonts w:ascii="Noto Sans" w:eastAsia="Noto Sans KR" w:hAnsi="Noto Sans" w:cs="Malgun Gothic"/>
          <w:lang w:val="ko" w:eastAsia="ko-KR"/>
        </w:rPr>
        <w:t>관련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입각한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전반의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역량을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소속감을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느끼고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존중받고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가치를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인정받고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온전히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기여할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만들기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i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i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i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i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i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i/>
          <w:lang w:val="ko" w:eastAsia="ko"/>
        </w:rPr>
        <w:t xml:space="preserve"> 2021-2031</w:t>
      </w:r>
      <w:r w:rsidRPr="00C56FC4">
        <w:rPr>
          <w:rFonts w:ascii="Noto Sans" w:eastAsia="Noto Sans KR" w:hAnsi="Noto Sans" w:cs="Malgun Gothic"/>
          <w:lang w:val="ko" w:eastAsia="ko-KR"/>
        </w:rPr>
        <w:t>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차원에서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추진하기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핵심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기제로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남아있습니다</w:t>
      </w:r>
      <w:r w:rsidRPr="00C56FC4">
        <w:rPr>
          <w:rFonts w:ascii="Noto Sans" w:eastAsia="Noto Sans KR" w:hAnsi="Noto Sans" w:cs="Malgun Gothic"/>
          <w:lang w:val="ko" w:eastAsia="ko"/>
        </w:rPr>
        <w:t>.</w:t>
      </w:r>
    </w:p>
    <w:p w14:paraId="3FB6368A" w14:textId="77777777" w:rsidR="00235DAD" w:rsidRPr="00C56FC4" w:rsidRDefault="00A179F4" w:rsidP="00235DAD">
      <w:pPr>
        <w:rPr>
          <w:rFonts w:ascii="Noto Sans" w:eastAsia="Noto Sans KR" w:hAnsi="Noto Sans"/>
          <w:sz w:val="24"/>
          <w:lang w:eastAsia="ko"/>
        </w:rPr>
      </w:pPr>
      <w:r w:rsidRPr="00C56FC4">
        <w:rPr>
          <w:rFonts w:ascii="Noto Sans" w:eastAsia="Noto Sans KR" w:hAnsi="Noto Sans"/>
          <w:sz w:val="24"/>
          <w:lang w:eastAsia="ko"/>
        </w:rPr>
        <w:br w:type="page"/>
      </w:r>
    </w:p>
    <w:p w14:paraId="4C57193C" w14:textId="77777777" w:rsidR="0070580B" w:rsidRPr="00C56FC4" w:rsidRDefault="00A179F4" w:rsidP="0070580B">
      <w:pPr>
        <w:pStyle w:val="Titolo2"/>
        <w:rPr>
          <w:rFonts w:ascii="Noto Sans" w:eastAsia="Noto Sans KR" w:hAnsi="Noto Sans"/>
          <w:bCs w:val="0"/>
          <w:szCs w:val="40"/>
          <w:lang w:eastAsia="ko-KR"/>
        </w:rPr>
      </w:pPr>
      <w:bookmarkStart w:id="33" w:name="_Toc256000004"/>
      <w:bookmarkStart w:id="34" w:name="_Toc173150779"/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lastRenderedPageBreak/>
        <w:t>투자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실행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개요</w:t>
      </w:r>
      <w:bookmarkEnd w:id="33"/>
      <w:bookmarkEnd w:id="34"/>
    </w:p>
    <w:p w14:paraId="446FE91D" w14:textId="77777777" w:rsidR="0070580B" w:rsidRPr="00C56FC4" w:rsidRDefault="00A179F4" w:rsidP="0070580B">
      <w:pPr>
        <w:rPr>
          <w:rFonts w:ascii="Noto Sans" w:eastAsia="Noto Sans KR" w:hAnsi="Noto Sans"/>
          <w:b/>
          <w:bCs/>
          <w:color w:val="005A70" w:themeColor="accent1"/>
          <w:sz w:val="28"/>
          <w:szCs w:val="28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안전</w:t>
      </w:r>
    </w:p>
    <w:p w14:paraId="144EE0F8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품질을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지역사회의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방치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착취를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예방하기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우선순위를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lang w:val="ko" w:eastAsia="ko-KR"/>
        </w:rPr>
        <w:t>조사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초기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핵심입니다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 </w:t>
      </w:r>
    </w:p>
    <w:p w14:paraId="31193EFF" w14:textId="1AAE7F88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</w:rPr>
      </w:pPr>
      <w:r w:rsidRPr="001C6B2D">
        <w:rPr>
          <w:rFonts w:ascii="Noto Sans" w:eastAsia="Noto Sans KR" w:hAnsi="Noto Sans" w:cs="Malgun Gothic"/>
        </w:rPr>
        <w:t>1,560</w:t>
      </w:r>
      <w:r w:rsidRPr="00C56FC4">
        <w:rPr>
          <w:rFonts w:ascii="Noto Sans" w:eastAsia="Noto Sans KR" w:hAnsi="Noto Sans" w:cs="Malgun Gothic"/>
          <w:lang w:val="ko"/>
        </w:rPr>
        <w:t>만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달러를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호주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전역의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위한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서비스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품질과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보호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조치를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통합하기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위해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품질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기준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및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보호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체계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(Quality and Safeguarding Framework)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와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장애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지원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생태계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보호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전략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(Disability Support Ecosystem Safeguarding Strategy)</w:t>
      </w:r>
      <w:r w:rsidRPr="00C56FC4">
        <w:rPr>
          <w:rFonts w:ascii="Noto Sans" w:eastAsia="Noto Sans KR" w:hAnsi="Noto Sans" w:cs="Malgun Gothic"/>
          <w:lang w:val="ko"/>
        </w:rPr>
        <w:t>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수립하기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위해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지원</w:t>
      </w:r>
      <w:r w:rsidRPr="001C6B2D">
        <w:rPr>
          <w:rFonts w:ascii="Noto Sans" w:eastAsia="Noto Sans KR" w:hAnsi="Noto Sans" w:cs="Malgun Gothic"/>
        </w:rPr>
        <w:t xml:space="preserve">.  </w:t>
      </w:r>
    </w:p>
    <w:p w14:paraId="30927941" w14:textId="335F47EB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440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메커니즘의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일환으로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일관된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지역사회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방문자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제도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이용할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7E428A6D" w14:textId="77777777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</w:rPr>
      </w:pPr>
      <w:r w:rsidRPr="001C6B2D">
        <w:rPr>
          <w:rFonts w:ascii="Noto Sans" w:eastAsia="Noto Sans KR" w:hAnsi="Noto Sans" w:cs="Malgun Gothic"/>
        </w:rPr>
        <w:t>260</w:t>
      </w:r>
      <w:r w:rsidRPr="00C56FC4">
        <w:rPr>
          <w:rFonts w:ascii="Noto Sans" w:eastAsia="Noto Sans KR" w:hAnsi="Noto Sans" w:cs="Malgun Gothic"/>
          <w:lang w:val="ko"/>
        </w:rPr>
        <w:t>만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달러를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전국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장애인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학대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및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방치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핫라인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(National Disability Abuse and Neglect Hotline)</w:t>
      </w:r>
      <w:r w:rsidRPr="00C56FC4">
        <w:rPr>
          <w:rFonts w:ascii="Noto Sans" w:eastAsia="Noto Sans KR" w:hAnsi="Noto Sans" w:cs="Malgun Gothic"/>
          <w:lang w:val="ko"/>
        </w:rPr>
        <w:t>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불만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해결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및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의뢰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서비스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(Complaints Resolution and Referral Service)</w:t>
      </w:r>
      <w:r w:rsidRPr="00C56FC4">
        <w:rPr>
          <w:rFonts w:ascii="Noto Sans" w:eastAsia="Noto Sans KR" w:hAnsi="Noto Sans" w:cs="Malgun Gothic"/>
          <w:lang w:val="ko"/>
        </w:rPr>
        <w:t>를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1C6B2D">
        <w:rPr>
          <w:rFonts w:ascii="Noto Sans" w:eastAsia="Noto Sans KR" w:hAnsi="Noto Sans" w:cs="Malgun Gothic" w:hint="eastAsia"/>
          <w:bCs/>
          <w:lang w:val="ko"/>
        </w:rPr>
        <w:t>지속하기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1C6B2D">
        <w:rPr>
          <w:rFonts w:ascii="Noto Sans" w:eastAsia="Noto Sans KR" w:hAnsi="Noto Sans" w:cs="Malgun Gothic" w:hint="eastAsia"/>
          <w:bCs/>
          <w:lang w:val="ko"/>
        </w:rPr>
        <w:t>위해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1C6B2D">
        <w:rPr>
          <w:rFonts w:ascii="Noto Sans" w:eastAsia="Noto Sans KR" w:hAnsi="Noto Sans" w:cs="Malgun Gothic" w:hint="eastAsia"/>
          <w:bCs/>
          <w:lang w:val="ko"/>
        </w:rPr>
        <w:t>지원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.</w:t>
      </w:r>
    </w:p>
    <w:p w14:paraId="59C5734E" w14:textId="6956CF18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120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lang w:val="ko" w:eastAsia="ko-KR"/>
        </w:rPr>
        <w:t>내에서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목표와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지표를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수립하고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행동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계획을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개발함으로써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제한적인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관행의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사용을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줄이고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근절</w:t>
      </w:r>
      <w:r w:rsidRPr="00C56FC4">
        <w:rPr>
          <w:rFonts w:ascii="Noto Sans" w:eastAsia="Noto Sans KR" w:hAnsi="Noto Sans" w:cs="Malgun Gothic"/>
          <w:lang w:val="ko" w:eastAsia="ko-KR"/>
        </w:rPr>
        <w:t>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범정부적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접근법에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6E54CFC" w14:textId="4253CBEC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위해의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처할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lang w:val="ko" w:eastAsia="ko-KR"/>
        </w:rPr>
        <w:t>참가자를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식별하고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포괄적이고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개별화된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전략을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위험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모델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(Risk Profile Model)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초기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25C70443" w14:textId="1989AD3F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50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여성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아동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근절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>계획</w:t>
      </w:r>
      <w:r w:rsidRPr="00C56FC4">
        <w:rPr>
          <w:rFonts w:ascii="Noto Sans" w:eastAsia="Noto Sans KR" w:hAnsi="Noto Sans" w:cs="Malgun Gothic"/>
          <w:b/>
          <w:i/>
          <w:color w:val="005A70" w:themeColor="accent1"/>
          <w:lang w:val="ko" w:eastAsia="ko-KR"/>
        </w:rPr>
        <w:t xml:space="preserve"> 2022-2032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1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차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실행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계획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(First Action Plan)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적용하여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실행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계획의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어떻게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해결하는지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파악하기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5EFB5854" w14:textId="51C8083A" w:rsidR="0070580B" w:rsidRPr="00C56FC4" w:rsidRDefault="00A179F4" w:rsidP="001C6B2D">
      <w:pPr>
        <w:keepNext/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25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소녀들이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가정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폭력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성폭력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일선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서비스</w:t>
      </w:r>
      <w:r w:rsidRPr="001C6B2D">
        <w:rPr>
          <w:rFonts w:ascii="Noto Sans" w:eastAsia="Noto Sans KR" w:hAnsi="Noto Sans" w:cs="Malgun Gothic" w:hint="eastAsia"/>
          <w:b/>
          <w:color w:val="005A70" w:themeColor="accent1"/>
          <w:lang w:val="ko" w:eastAsia="ko-KR"/>
        </w:rPr>
        <w:t>를</w:t>
      </w:r>
      <w:r w:rsidRPr="001C6B2D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color w:val="005A70" w:themeColor="accent1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안내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자료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이용할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6B786E1F" w14:textId="01F077B5" w:rsidR="0070580B" w:rsidRPr="00C56FC4" w:rsidRDefault="00A179F4" w:rsidP="001C6B2D">
      <w:pPr>
        <w:numPr>
          <w:ilvl w:val="0"/>
          <w:numId w:val="17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125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건강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존중하는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교육을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직장내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모범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사례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지침과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학습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리소스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도구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구현함으로써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소녀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소수자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Safer Girls Safer Women Project(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안전한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소녀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안전한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여성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프로젝트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확대하는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062592C7" w14:textId="77777777" w:rsidR="0070580B" w:rsidRPr="00C56FC4" w:rsidRDefault="00A179F4" w:rsidP="0070580B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lastRenderedPageBreak/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품질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여기에는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6A7C84FA" w14:textId="1149BE5F" w:rsidR="0070580B" w:rsidRPr="00C56FC4" w:rsidRDefault="00A179F4" w:rsidP="001C6B2D">
      <w:pPr>
        <w:numPr>
          <w:ilvl w:val="0"/>
          <w:numId w:val="18"/>
        </w:numPr>
        <w:spacing w:after="120"/>
        <w:ind w:left="714" w:hanging="357"/>
        <w:rPr>
          <w:rFonts w:ascii="Noto Sans" w:eastAsia="Noto Sans KR" w:hAnsi="Noto Sans"/>
        </w:rPr>
      </w:pPr>
      <w:r w:rsidRPr="001C6B2D">
        <w:rPr>
          <w:rFonts w:ascii="Noto Sans" w:eastAsia="Noto Sans KR" w:hAnsi="Noto Sans" w:cs="Malgun Gothic"/>
        </w:rPr>
        <w:t>1</w:t>
      </w:r>
      <w:r w:rsidRPr="00C56FC4">
        <w:rPr>
          <w:rFonts w:ascii="Noto Sans" w:eastAsia="Noto Sans KR" w:hAnsi="Noto Sans" w:cs="Malgun Gothic"/>
          <w:lang w:val="ko"/>
        </w:rPr>
        <w:t>억</w:t>
      </w:r>
      <w:r w:rsidRPr="001C6B2D">
        <w:rPr>
          <w:rFonts w:ascii="Noto Sans" w:eastAsia="Noto Sans KR" w:hAnsi="Noto Sans" w:cs="Malgun Gothic"/>
        </w:rPr>
        <w:t xml:space="preserve"> 6,070</w:t>
      </w:r>
      <w:r w:rsidRPr="00C56FC4">
        <w:rPr>
          <w:rFonts w:ascii="Noto Sans" w:eastAsia="Noto Sans KR" w:hAnsi="Noto Sans" w:cs="Malgun Gothic"/>
          <w:lang w:val="ko"/>
        </w:rPr>
        <w:t>만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달러를</w:t>
      </w:r>
      <w:r w:rsidRPr="001C6B2D">
        <w:rPr>
          <w:rFonts w:ascii="Noto Sans" w:eastAsia="Noto Sans KR" w:hAnsi="Noto Sans" w:cs="Malgun Gothic"/>
        </w:rPr>
        <w:t xml:space="preserve"> 2024-25 </w:t>
      </w:r>
      <w:r w:rsidRPr="00C56FC4">
        <w:rPr>
          <w:rFonts w:ascii="Noto Sans" w:eastAsia="Noto Sans KR" w:hAnsi="Noto Sans" w:cs="Malgun Gothic"/>
          <w:lang w:val="ko"/>
        </w:rPr>
        <w:t>예산안을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통해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지원하여</w:t>
      </w:r>
      <w:r w:rsidRPr="001C6B2D">
        <w:rPr>
          <w:rFonts w:ascii="Noto Sans" w:eastAsia="Noto Sans KR" w:hAnsi="Noto Sans" w:cs="Malgun Gothic"/>
        </w:rPr>
        <w:t xml:space="preserve">, NDIS </w:t>
      </w:r>
      <w:r w:rsidRPr="00C56FC4">
        <w:rPr>
          <w:rFonts w:ascii="Noto Sans" w:eastAsia="Noto Sans KR" w:hAnsi="Noto Sans" w:cs="Malgun Gothic"/>
          <w:lang w:val="ko"/>
        </w:rPr>
        <w:t>품질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보호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위원회</w:t>
      </w:r>
      <w:r w:rsidRPr="001C6B2D">
        <w:rPr>
          <w:rFonts w:ascii="Noto Sans" w:eastAsia="Noto Sans KR" w:hAnsi="Noto Sans" w:cs="Malgun Gothic"/>
        </w:rPr>
        <w:t>(Quality and Safeguards Commission)</w:t>
      </w:r>
      <w:r w:rsidRPr="00C56FC4">
        <w:rPr>
          <w:rFonts w:ascii="Noto Sans" w:eastAsia="Noto Sans KR" w:hAnsi="Noto Sans" w:cs="Malgun Gothic"/>
          <w:lang w:val="ko"/>
        </w:rPr>
        <w:t>가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학대</w:t>
      </w:r>
      <w:r w:rsidRPr="001C6B2D">
        <w:rPr>
          <w:rFonts w:ascii="Noto Sans" w:eastAsia="Noto Sans KR" w:hAnsi="Noto Sans" w:cs="Malgun Gothic"/>
        </w:rPr>
        <w:t xml:space="preserve">, </w:t>
      </w:r>
      <w:r w:rsidRPr="00C56FC4">
        <w:rPr>
          <w:rFonts w:ascii="Noto Sans" w:eastAsia="Noto Sans KR" w:hAnsi="Noto Sans" w:cs="Malgun Gothic"/>
          <w:lang w:val="ko"/>
        </w:rPr>
        <w:t>폭력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및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방치로부터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보호하고</w:t>
      </w:r>
      <w:r w:rsidRPr="001C6B2D">
        <w:rPr>
          <w:rFonts w:ascii="Noto Sans" w:eastAsia="Noto Sans KR" w:hAnsi="Noto Sans" w:cs="Malgun Gothic"/>
        </w:rPr>
        <w:t xml:space="preserve">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데이터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및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규제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혁신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프로그램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(Data and Regulatory Transformation Program)</w:t>
      </w:r>
      <w:r w:rsidRPr="00C56FC4">
        <w:rPr>
          <w:rFonts w:ascii="Noto Sans" w:eastAsia="Noto Sans KR" w:hAnsi="Noto Sans" w:cs="Malgun Gothic"/>
          <w:lang w:val="ko"/>
        </w:rPr>
        <w:t>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통해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사기를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탐지하고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예방하는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능력을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혁신</w:t>
      </w:r>
      <w:r w:rsidRPr="001C6B2D">
        <w:rPr>
          <w:rFonts w:ascii="Noto Sans" w:eastAsia="Noto Sans KR" w:hAnsi="Noto Sans" w:cs="Malgun Gothic"/>
        </w:rPr>
        <w:t>.</w:t>
      </w:r>
    </w:p>
    <w:p w14:paraId="46065CDC" w14:textId="55190E7D" w:rsidR="0070580B" w:rsidRPr="00C56FC4" w:rsidRDefault="00A179F4" w:rsidP="001C6B2D">
      <w:pPr>
        <w:numPr>
          <w:ilvl w:val="0"/>
          <w:numId w:val="18"/>
        </w:numPr>
        <w:spacing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</w:t>
      </w:r>
      <w:r w:rsidRPr="00C56FC4">
        <w:rPr>
          <w:rFonts w:ascii="Noto Sans" w:eastAsia="Noto Sans KR" w:hAnsi="Noto Sans" w:cs="Malgun Gothic"/>
          <w:lang w:val="ko" w:eastAsia="ko-KR"/>
        </w:rPr>
        <w:t>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4,260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2023-24 </w:t>
      </w:r>
      <w:r w:rsidRPr="00C56FC4">
        <w:rPr>
          <w:rFonts w:ascii="Noto Sans" w:eastAsia="Noto Sans KR" w:hAnsi="Noto Sans" w:cs="Malgun Gothic"/>
          <w:lang w:val="ko" w:eastAsia="ko-KR"/>
        </w:rPr>
        <w:t>예산안을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하여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품질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(Quality and Safeguards Commission)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참가자를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보호할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7D254F4A" w14:textId="3D4DB24B" w:rsidR="0070580B" w:rsidRPr="00C56FC4" w:rsidRDefault="00A179F4" w:rsidP="001C6B2D">
      <w:pPr>
        <w:keepNext/>
        <w:numPr>
          <w:ilvl w:val="0"/>
          <w:numId w:val="18"/>
        </w:numPr>
        <w:spacing w:after="120"/>
        <w:ind w:left="714" w:hanging="357"/>
        <w:rPr>
          <w:rFonts w:ascii="Noto Sans" w:eastAsia="Noto Sans KR" w:hAnsi="Noto Sans"/>
          <w:b/>
          <w:bCs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NDIS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공급자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근로자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등록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대책반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(NDIS Provider and Worker Registration Taskforce)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설립하여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lang w:val="ko" w:eastAsia="ko-KR"/>
        </w:rPr>
        <w:t>검토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제안된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새로운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단계적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규제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시행에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1B5FD541" w14:textId="68BDBBC3" w:rsidR="0070580B" w:rsidRPr="00C56FC4" w:rsidRDefault="00A179F4" w:rsidP="001C6B2D">
      <w:pPr>
        <w:numPr>
          <w:ilvl w:val="0"/>
          <w:numId w:val="18"/>
        </w:numPr>
        <w:spacing w:after="120"/>
        <w:ind w:left="714" w:hanging="357"/>
        <w:rPr>
          <w:rFonts w:ascii="Noto Sans" w:eastAsia="Noto Sans KR" w:hAnsi="Noto Sans"/>
        </w:rPr>
      </w:pPr>
      <w:r w:rsidRPr="001C6B2D">
        <w:rPr>
          <w:rFonts w:ascii="Noto Sans" w:eastAsia="Noto Sans KR" w:hAnsi="Noto Sans" w:cs="Malgun Gothic"/>
        </w:rPr>
        <w:t>2023</w:t>
      </w:r>
      <w:r w:rsidRPr="00C56FC4">
        <w:rPr>
          <w:rFonts w:ascii="Noto Sans" w:eastAsia="Noto Sans KR" w:hAnsi="Noto Sans" w:cs="Malgun Gothic"/>
          <w:lang w:val="ko"/>
        </w:rPr>
        <w:t>년</w:t>
      </w:r>
      <w:r w:rsidRPr="001C6B2D">
        <w:rPr>
          <w:rFonts w:ascii="Noto Sans" w:eastAsia="Noto Sans KR" w:hAnsi="Noto Sans" w:cs="Malgun Gothic"/>
        </w:rPr>
        <w:t xml:space="preserve"> 4</w:t>
      </w:r>
      <w:r w:rsidRPr="00C56FC4">
        <w:rPr>
          <w:rFonts w:ascii="Noto Sans" w:eastAsia="Noto Sans KR" w:hAnsi="Noto Sans" w:cs="Malgun Gothic"/>
          <w:lang w:val="ko"/>
        </w:rPr>
        <w:t>월에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새로운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국가장애보험청</w:t>
      </w:r>
      <w:r w:rsidRPr="001C6B2D">
        <w:rPr>
          <w:rFonts w:ascii="Noto Sans" w:eastAsia="Noto Sans KR" w:hAnsi="Noto Sans" w:cs="Malgun Gothic"/>
        </w:rPr>
        <w:t>(NDIA)</w:t>
      </w:r>
      <w:r w:rsidRPr="00C56FC4">
        <w:rPr>
          <w:rFonts w:ascii="Noto Sans" w:eastAsia="Noto Sans KR" w:hAnsi="Noto Sans" w:cs="Malgun Gothic"/>
          <w:lang w:val="ko"/>
        </w:rPr>
        <w:t>의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참가자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보호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정책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및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실행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계획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(Participant Safeguarding Policy and Implementation Plan)</w:t>
      </w:r>
      <w:r w:rsidRPr="00C56FC4">
        <w:rPr>
          <w:rFonts w:ascii="Noto Sans" w:eastAsia="Noto Sans KR" w:hAnsi="Noto Sans" w:cs="Malgun Gothic"/>
          <w:lang w:val="ko"/>
        </w:rPr>
        <w:t>의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발표</w:t>
      </w:r>
      <w:r w:rsidRPr="001C6B2D">
        <w:rPr>
          <w:rFonts w:ascii="Noto Sans" w:eastAsia="Noto Sans KR" w:hAnsi="Noto Sans" w:cs="Malgun Gothic"/>
        </w:rPr>
        <w:t>.</w:t>
      </w:r>
    </w:p>
    <w:p w14:paraId="4684CC65" w14:textId="77777777" w:rsidR="0070580B" w:rsidRPr="00C56FC4" w:rsidRDefault="0070580B" w:rsidP="0070580B">
      <w:pPr>
        <w:spacing w:after="120"/>
        <w:ind w:left="714"/>
        <w:rPr>
          <w:rFonts w:ascii="Noto Sans" w:eastAsia="Noto Sans KR" w:hAnsi="Noto Sans"/>
        </w:rPr>
      </w:pPr>
    </w:p>
    <w:p w14:paraId="6FA217DA" w14:textId="77777777" w:rsidR="0070580B" w:rsidRPr="00C56FC4" w:rsidRDefault="00A179F4" w:rsidP="0070580B">
      <w:pPr>
        <w:rPr>
          <w:rFonts w:ascii="Noto Sans" w:eastAsia="Noto Sans KR" w:hAnsi="Noto Sans"/>
          <w:b/>
          <w:bCs/>
          <w:color w:val="005A70" w:themeColor="accent1"/>
          <w:sz w:val="28"/>
          <w:szCs w:val="28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권리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차별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금지</w:t>
      </w:r>
    </w:p>
    <w:p w14:paraId="387A0C3E" w14:textId="77777777" w:rsidR="0070580B" w:rsidRPr="00C56FC4" w:rsidRDefault="00A179F4" w:rsidP="00207EFB">
      <w:pPr>
        <w:keepNext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방식을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환영하며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법률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증진하고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옹호하고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현장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강화하는데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전념하고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3D347EB7" w14:textId="012D1E0B" w:rsidR="0070580B" w:rsidRPr="00C56FC4" w:rsidRDefault="00A179F4" w:rsidP="001C6B2D">
      <w:pPr>
        <w:numPr>
          <w:ilvl w:val="0"/>
          <w:numId w:val="20"/>
        </w:numPr>
        <w:spacing w:before="120" w:after="12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690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차별법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장애인들과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차별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금지법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1992(Disability Discrimination Act 1992)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검토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21EE044E" w14:textId="124106EA" w:rsidR="0070580B" w:rsidRPr="00C56FC4" w:rsidRDefault="00A179F4" w:rsidP="001C6B2D">
      <w:pPr>
        <w:keepNext/>
        <w:numPr>
          <w:ilvl w:val="0"/>
          <w:numId w:val="20"/>
        </w:numPr>
        <w:spacing w:before="120" w:after="120"/>
        <w:ind w:left="714" w:hanging="357"/>
        <w:rPr>
          <w:rFonts w:ascii="Noto Sans" w:eastAsia="Noto Sans KR" w:hAnsi="Noto Sans"/>
          <w:lang w:eastAsia="ko-KR"/>
        </w:rPr>
      </w:pPr>
      <w:bookmarkStart w:id="35" w:name="_Hlk169014930"/>
      <w:r w:rsidRPr="00C56FC4">
        <w:rPr>
          <w:rFonts w:ascii="Noto Sans" w:eastAsia="Noto Sans KR" w:hAnsi="Noto Sans" w:cs="Malgun Gothic"/>
          <w:lang w:val="ko" w:eastAsia="ko-KR"/>
        </w:rPr>
        <w:t>3,970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자금으로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새로운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설립을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신규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서비스들을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통합하여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간소화되고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일관된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구축할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충족되지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않은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해결하고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취약한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집단에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나은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역량을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제공함으로써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피해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위험이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높은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좋은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체계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(National </w:t>
      </w:r>
      <w:r w:rsidRPr="00C56FC4">
        <w:rPr>
          <w:rFonts w:ascii="Noto Sans" w:eastAsia="Noto Sans KR" w:hAnsi="Noto Sans" w:cs="Malgun Gothic"/>
          <w:lang w:val="ko" w:eastAsia="ko-KR"/>
        </w:rPr>
        <w:lastRenderedPageBreak/>
        <w:t>Disability Advocacy Framework)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따라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진행되고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내용을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반영하고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맞춰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조정될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bookmarkEnd w:id="35"/>
    <w:p w14:paraId="4327E54D" w14:textId="36786A45" w:rsidR="0070580B" w:rsidRPr="00C56FC4" w:rsidRDefault="00A179F4" w:rsidP="001C6B2D">
      <w:pPr>
        <w:numPr>
          <w:ilvl w:val="0"/>
          <w:numId w:val="20"/>
        </w:numPr>
        <w:spacing w:before="120"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1,210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태어나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아동에게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공정하게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이주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건강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요건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(Migration Health Requirement)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개정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6C9480F4" w14:textId="4491ABDD" w:rsidR="0070580B" w:rsidRPr="00C56FC4" w:rsidRDefault="00A179F4" w:rsidP="00D211AA">
      <w:pPr>
        <w:keepNext/>
        <w:rPr>
          <w:rFonts w:ascii="Noto Sans" w:eastAsia="Noto Sans KR" w:hAnsi="Noto Sans"/>
        </w:rPr>
      </w:pPr>
      <w:r w:rsidRPr="00C56FC4">
        <w:rPr>
          <w:rFonts w:ascii="Noto Sans" w:eastAsia="Noto Sans KR" w:hAnsi="Noto Sans" w:cs="Malgun Gothic"/>
          <w:lang w:val="ko"/>
        </w:rPr>
        <w:t>이러한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조치들은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i/>
          <w:lang w:val="ko"/>
        </w:rPr>
        <w:t>유엔장애인권리협약</w:t>
      </w:r>
      <w:r w:rsidRPr="001C6B2D">
        <w:rPr>
          <w:rFonts w:ascii="Noto Sans" w:eastAsia="Noto Sans KR" w:hAnsi="Noto Sans" w:cs="Malgun Gothic"/>
          <w:i/>
        </w:rPr>
        <w:t>(United Nations Convention on the Rights of Persons with Disabilities)</w:t>
      </w:r>
      <w:r w:rsidRPr="00C56FC4">
        <w:rPr>
          <w:rFonts w:ascii="Noto Sans" w:eastAsia="Noto Sans KR" w:hAnsi="Noto Sans" w:cs="Malgun Gothic"/>
          <w:lang w:val="ko"/>
        </w:rPr>
        <w:t>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이행하고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장애인의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권리를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증진하기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위해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이미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진행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중인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작업을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지속하겠다는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정부의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약속과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일치하는</w:t>
      </w:r>
      <w:r w:rsidRPr="001C6B2D">
        <w:rPr>
          <w:rFonts w:ascii="Noto Sans" w:eastAsia="Noto Sans KR" w:hAnsi="Noto Sans" w:cs="Malgun Gothic"/>
        </w:rPr>
        <w:t xml:space="preserve"> </w:t>
      </w:r>
      <w:r w:rsidRPr="00C56FC4">
        <w:rPr>
          <w:rFonts w:ascii="Noto Sans" w:eastAsia="Noto Sans KR" w:hAnsi="Noto Sans" w:cs="Malgun Gothic"/>
          <w:lang w:val="ko"/>
        </w:rPr>
        <w:t>것입니다</w:t>
      </w:r>
      <w:r w:rsidRPr="001C6B2D">
        <w:rPr>
          <w:rFonts w:ascii="Noto Sans" w:eastAsia="Noto Sans KR" w:hAnsi="Noto Sans" w:cs="Malgun Gothic"/>
        </w:rPr>
        <w:t xml:space="preserve">. </w:t>
      </w:r>
    </w:p>
    <w:p w14:paraId="18240382" w14:textId="237B0C1D" w:rsidR="0070580B" w:rsidRPr="00C56FC4" w:rsidRDefault="00A179F4" w:rsidP="001C6B2D">
      <w:pPr>
        <w:numPr>
          <w:ilvl w:val="0"/>
          <w:numId w:val="22"/>
        </w:numPr>
        <w:spacing w:before="120" w:after="12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포용법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2023(Disability Services and Inclusion Act 2023)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제정은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lang w:val="ko" w:eastAsia="ko-KR"/>
        </w:rPr>
        <w:t>외부의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품질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법은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폭넓은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개발되었으며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원칙을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담고자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38A7573C" w14:textId="428C6B4F" w:rsidR="0070580B" w:rsidRPr="00C56FC4" w:rsidRDefault="00A179F4" w:rsidP="001C6B2D">
      <w:pPr>
        <w:numPr>
          <w:ilvl w:val="0"/>
          <w:numId w:val="22"/>
        </w:numPr>
        <w:spacing w:before="120" w:after="12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형평성과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증진하는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강력하고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일관된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글로벌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리더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유지할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새로운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국제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형평성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권리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(International Disability Equity and Rights Strategy)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06CA7DCE" w14:textId="5C33A16B" w:rsidR="0070580B" w:rsidRPr="00C56FC4" w:rsidRDefault="00A179F4" w:rsidP="001C6B2D">
      <w:pPr>
        <w:numPr>
          <w:ilvl w:val="0"/>
          <w:numId w:val="22"/>
        </w:numPr>
        <w:spacing w:before="120" w:after="12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체계에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의회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합동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조사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(Parliamentary Joint Committee on Human Rights Inquiry):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법무부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장관인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마크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드레퓌스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(Hon Mark Dreyfus) </w:t>
      </w:r>
      <w:r w:rsidRPr="00C56FC4">
        <w:rPr>
          <w:rFonts w:ascii="Noto Sans" w:eastAsia="Noto Sans KR" w:hAnsi="Noto Sans" w:cs="Malgun Gothic"/>
          <w:lang w:val="ko" w:eastAsia="ko-KR"/>
        </w:rPr>
        <w:t>하원의원은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체계를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합동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회부했습니다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의회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합동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5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30</w:t>
      </w:r>
      <w:r w:rsidRPr="00C56FC4">
        <w:rPr>
          <w:rFonts w:ascii="Noto Sans" w:eastAsia="Noto Sans KR" w:hAnsi="Noto Sans" w:cs="Malgun Gothic"/>
          <w:lang w:val="ko" w:eastAsia="ko-KR"/>
        </w:rPr>
        <w:t>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hyperlink r:id="rId27" w:history="1"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 w:eastAsia="ko-KR"/>
          </w:rPr>
          <w:t>조사</w:t>
        </w:r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 w:eastAsia="ko-KR"/>
          </w:rPr>
          <w:t xml:space="preserve"> </w:t>
        </w:r>
        <w:r w:rsidRPr="00C56FC4">
          <w:rPr>
            <w:rFonts w:ascii="Noto Sans" w:eastAsia="Noto Sans KR" w:hAnsi="Noto Sans" w:cs="Malgun Gothic"/>
            <w:color w:val="00B0B9" w:themeColor="accent2"/>
            <w:u w:val="single"/>
            <w:lang w:val="ko" w:eastAsia="ko-KR"/>
          </w:rPr>
          <w:t>보고서</w:t>
        </w:r>
      </w:hyperlink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제출했습니다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체계</w:t>
      </w:r>
      <w:r w:rsidRPr="00C56FC4">
        <w:rPr>
          <w:rFonts w:ascii="Noto Sans" w:eastAsia="Noto Sans KR" w:hAnsi="Noto Sans" w:cs="Malgun Gothic"/>
          <w:lang w:val="ko" w:eastAsia="ko-KR"/>
        </w:rPr>
        <w:t>(Australia’s Human Rights Framework)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재수립하여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인권법</w:t>
      </w:r>
      <w:r w:rsidRPr="00C56FC4">
        <w:rPr>
          <w:rFonts w:ascii="Noto Sans" w:eastAsia="Noto Sans KR" w:hAnsi="Noto Sans" w:cs="Malgun Gothic"/>
          <w:lang w:val="ko" w:eastAsia="ko-KR"/>
        </w:rPr>
        <w:t>( Human Rights Act)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제정하고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17</w:t>
      </w:r>
      <w:r w:rsidRPr="00C56FC4">
        <w:rPr>
          <w:rFonts w:ascii="Noto Sans" w:eastAsia="Noto Sans KR" w:hAnsi="Noto Sans" w:cs="Malgun Gothic"/>
          <w:lang w:val="ko" w:eastAsia="ko-KR"/>
        </w:rPr>
        <w:t>가지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제시하고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권리법</w:t>
      </w:r>
      <w:r w:rsidRPr="00C56FC4">
        <w:rPr>
          <w:rFonts w:ascii="Noto Sans" w:eastAsia="Noto Sans KR" w:hAnsi="Noto Sans" w:cs="Malgun Gothic"/>
          <w:lang w:val="ko" w:eastAsia="ko-KR"/>
        </w:rPr>
        <w:t>(Disability Rights Act)</w:t>
      </w:r>
      <w:r w:rsidRPr="00C56FC4">
        <w:rPr>
          <w:rFonts w:ascii="Noto Sans" w:eastAsia="Noto Sans KR" w:hAnsi="Noto Sans" w:cs="Malgun Gothic"/>
          <w:lang w:val="ko" w:eastAsia="ko-KR"/>
        </w:rPr>
        <w:t>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국가장애위원회</w:t>
      </w:r>
      <w:r w:rsidRPr="00C56FC4">
        <w:rPr>
          <w:rFonts w:ascii="Noto Sans" w:eastAsia="Noto Sans KR" w:hAnsi="Noto Sans" w:cs="Malgun Gothic"/>
          <w:lang w:val="ko" w:eastAsia="ko-KR"/>
        </w:rPr>
        <w:t>(National Disability Commission)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설립하라는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신중하게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검토하고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2148F59F" w14:textId="77777777" w:rsidR="0070580B" w:rsidRPr="00C56FC4" w:rsidRDefault="0070580B" w:rsidP="0070580B">
      <w:pPr>
        <w:spacing w:before="120" w:after="120"/>
        <w:ind w:left="720"/>
        <w:rPr>
          <w:rFonts w:ascii="Noto Sans" w:eastAsia="Noto Sans KR" w:hAnsi="Noto Sans"/>
          <w:lang w:eastAsia="ko-KR"/>
        </w:rPr>
      </w:pPr>
    </w:p>
    <w:p w14:paraId="07038791" w14:textId="77777777" w:rsidR="0070580B" w:rsidRPr="00C56FC4" w:rsidRDefault="00A179F4" w:rsidP="00D211AA">
      <w:pPr>
        <w:keepNext/>
        <w:rPr>
          <w:rFonts w:ascii="Noto Sans" w:eastAsia="Noto Sans KR" w:hAnsi="Noto Sans"/>
          <w:b/>
          <w:bCs/>
          <w:color w:val="005A70" w:themeColor="accent1"/>
          <w:sz w:val="28"/>
          <w:szCs w:val="28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포용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접근성</w:t>
      </w:r>
    </w:p>
    <w:p w14:paraId="2D747EFF" w14:textId="77777777" w:rsidR="0070580B" w:rsidRPr="00C56FC4" w:rsidRDefault="00A179F4" w:rsidP="00F72D29">
      <w:pPr>
        <w:keepNext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조성하기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시스템과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보편적으로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가능해야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상황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부응해야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초기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lastRenderedPageBreak/>
        <w:t>단계에서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간병인의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교차적인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경험을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인식하여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효과적으로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계획에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이러한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계획에는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6938D4C0" w14:textId="43C46495" w:rsidR="0070580B" w:rsidRPr="00C56FC4" w:rsidRDefault="00A179F4" w:rsidP="001C6B2D">
      <w:pPr>
        <w:numPr>
          <w:ilvl w:val="0"/>
          <w:numId w:val="21"/>
        </w:numPr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원주민들과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원주민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포럼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(First Nations Disability Forum)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격차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협약</w:t>
      </w:r>
      <w:r w:rsidRPr="00C56FC4">
        <w:rPr>
          <w:rFonts w:ascii="Noto Sans" w:eastAsia="Noto Sans KR" w:hAnsi="Noto Sans" w:cs="Malgun Gothic"/>
          <w:lang w:val="ko" w:eastAsia="ko-KR"/>
        </w:rPr>
        <w:t>(National Agreement on Closing the Gap)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따라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전방위적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방법을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4446BAF7" w14:textId="60537262" w:rsidR="0070580B" w:rsidRPr="00C56FC4" w:rsidRDefault="00A179F4" w:rsidP="001C6B2D">
      <w:pPr>
        <w:numPr>
          <w:ilvl w:val="0"/>
          <w:numId w:val="21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bookmarkStart w:id="36" w:name="_Hlk169101142"/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(Australian Local Government Association),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(Australia’s Disability Strategy Advisory Council),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기관들과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이끌어내는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핵심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동력으로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2021-2031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재검토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</w:t>
      </w:r>
    </w:p>
    <w:bookmarkEnd w:id="36"/>
    <w:p w14:paraId="687F812D" w14:textId="3AE643D2" w:rsidR="0070580B" w:rsidRPr="00C56FC4" w:rsidRDefault="00A179F4" w:rsidP="001C6B2D">
      <w:pPr>
        <w:numPr>
          <w:ilvl w:val="0"/>
          <w:numId w:val="21"/>
        </w:numPr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Cs/>
          <w:lang w:val="ko" w:eastAsia="ko-KR"/>
        </w:rPr>
        <w:t>1,230</w:t>
      </w:r>
      <w:r w:rsidRPr="00C56FC4">
        <w:rPr>
          <w:rFonts w:ascii="Noto Sans" w:eastAsia="Noto Sans KR" w:hAnsi="Noto Sans" w:cs="Malgun Gothic"/>
          <w:bCs/>
          <w:lang w:val="ko" w:eastAsia="ko-KR"/>
        </w:rPr>
        <w:t>만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설계와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실행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사회와의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일상적인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소통에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접근성을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구축하기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공공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기관의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역량을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강화하는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i/>
          <w:iCs/>
          <w:lang w:val="ko" w:eastAsia="ko-KR"/>
        </w:rPr>
        <w:t xml:space="preserve"> 2021-2031</w:t>
      </w:r>
      <w:r w:rsidRPr="00C56FC4">
        <w:rPr>
          <w:rFonts w:ascii="Noto Sans" w:eastAsia="Noto Sans KR" w:hAnsi="Noto Sans" w:cs="Malgun Gothic"/>
          <w:bCs/>
          <w:lang w:val="ko" w:eastAsia="ko-KR"/>
        </w:rPr>
        <w:t>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따른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관련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계획의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수립을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포함하는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접근성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높은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정보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커뮤니케이션에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방식</w:t>
      </w:r>
      <w:r w:rsidRPr="00C56FC4">
        <w:rPr>
          <w:rFonts w:ascii="Noto Sans" w:eastAsia="Noto Sans KR" w:hAnsi="Noto Sans" w:cs="Malgun Gothic"/>
          <w:bCs/>
          <w:lang w:val="ko" w:eastAsia="ko-KR"/>
        </w:rPr>
        <w:t>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투자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</w:p>
    <w:p w14:paraId="7E8B8751" w14:textId="647DDEF3" w:rsidR="0070580B" w:rsidRPr="00C56FC4" w:rsidRDefault="00A179F4" w:rsidP="001C6B2D">
      <w:pPr>
        <w:numPr>
          <w:ilvl w:val="0"/>
          <w:numId w:val="21"/>
        </w:numPr>
        <w:ind w:left="714" w:hanging="357"/>
        <w:rPr>
          <w:rFonts w:ascii="Noto Sans" w:eastAsia="Noto Sans KR" w:hAnsi="Noto Sans"/>
        </w:rPr>
      </w:pPr>
      <w:r w:rsidRPr="001C6B2D">
        <w:rPr>
          <w:rFonts w:ascii="Noto Sans" w:eastAsia="Noto Sans KR" w:hAnsi="Noto Sans" w:cs="Malgun Gothic"/>
          <w:bCs/>
        </w:rPr>
        <w:t>370</w:t>
      </w:r>
      <w:r w:rsidRPr="00C56FC4">
        <w:rPr>
          <w:rFonts w:ascii="Noto Sans" w:eastAsia="Noto Sans KR" w:hAnsi="Noto Sans" w:cs="Malgun Gothic"/>
          <w:bCs/>
          <w:lang w:val="ko"/>
        </w:rPr>
        <w:t>만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달러를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지적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장애인을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위한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1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차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진료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강화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/>
        </w:rPr>
        <w:t>프로그램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</w:rPr>
        <w:t>(Primary Care Enhancement Program for People with Intellectual Disability)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지속을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위해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투자하여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지적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장애인의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의료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서비스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접근성을</w:t>
      </w:r>
      <w:r w:rsidRPr="001C6B2D">
        <w:rPr>
          <w:rFonts w:ascii="Noto Sans" w:eastAsia="Noto Sans KR" w:hAnsi="Noto Sans" w:cs="Malgun Gothic"/>
          <w:bCs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/>
        </w:rPr>
        <w:t>지원</w:t>
      </w:r>
      <w:r w:rsidRPr="001C6B2D">
        <w:rPr>
          <w:rFonts w:ascii="Noto Sans" w:eastAsia="Noto Sans KR" w:hAnsi="Noto Sans" w:cs="Malgun Gothic"/>
          <w:bCs/>
        </w:rPr>
        <w:t xml:space="preserve">. </w:t>
      </w:r>
    </w:p>
    <w:p w14:paraId="49D324D0" w14:textId="2ADF737D" w:rsidR="0070580B" w:rsidRPr="00C56FC4" w:rsidRDefault="00A179F4" w:rsidP="001C6B2D">
      <w:pPr>
        <w:keepNext/>
        <w:numPr>
          <w:ilvl w:val="0"/>
          <w:numId w:val="21"/>
        </w:numPr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Cs/>
          <w:lang w:val="ko" w:eastAsia="ko-KR"/>
        </w:rPr>
        <w:t>1,960</w:t>
      </w:r>
      <w:r w:rsidRPr="00C56FC4">
        <w:rPr>
          <w:rFonts w:ascii="Noto Sans" w:eastAsia="Noto Sans KR" w:hAnsi="Noto Sans" w:cs="Malgun Gothic"/>
          <w:bCs/>
          <w:lang w:val="ko" w:eastAsia="ko-KR"/>
        </w:rPr>
        <w:t>만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FA333F">
        <w:rPr>
          <w:rFonts w:ascii="Noto Sans" w:eastAsia="Noto Sans KR" w:hAnsi="Noto Sans" w:cs="Malgun Gothic"/>
          <w:bCs/>
          <w:lang w:val="ko" w:eastAsia="ko-KR"/>
        </w:rPr>
        <w:t>달러</w:t>
      </w:r>
      <w:r w:rsidRPr="001C6B2D">
        <w:rPr>
          <w:rFonts w:ascii="Noto Sans" w:eastAsia="Noto Sans KR" w:hAnsi="Noto Sans" w:cs="Malgun Gothic" w:hint="eastAsia"/>
          <w:lang w:val="ko" w:eastAsia="ko-KR"/>
        </w:rPr>
        <w:t>를</w:t>
      </w:r>
      <w:r w:rsidRPr="001C6B2D">
        <w:rPr>
          <w:rFonts w:ascii="Noto Sans" w:eastAsia="Noto Sans KR" w:hAnsi="Noto Sans" w:cs="Malgun Gothic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lang w:val="ko" w:eastAsia="ko-KR"/>
        </w:rPr>
        <w:t>투자하여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전문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인력의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대응력과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역량을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강화</w:t>
      </w:r>
      <w:r w:rsidRPr="001C6B2D">
        <w:rPr>
          <w:rFonts w:ascii="Noto Sans" w:eastAsia="Noto Sans KR" w:hAnsi="Noto Sans" w:cs="Malgun Gothic" w:hint="eastAsia"/>
          <w:lang w:val="ko" w:eastAsia="ko-KR"/>
        </w:rPr>
        <w:t>하고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장애에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지역사회의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태도와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bCs/>
          <w:color w:val="005A70" w:themeColor="accent1"/>
          <w:lang w:val="ko" w:eastAsia="ko-KR"/>
        </w:rPr>
        <w:t>이해를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bCs/>
          <w:color w:val="005A70" w:themeColor="accent1"/>
          <w:lang w:val="ko" w:eastAsia="ko-KR"/>
        </w:rPr>
        <w:t>개선하기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bCs/>
          <w:color w:val="005A70" w:themeColor="accent1"/>
          <w:lang w:val="ko" w:eastAsia="ko-KR"/>
        </w:rPr>
        <w:t>위한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bCs/>
          <w:color w:val="005A70" w:themeColor="accent1"/>
          <w:lang w:val="ko" w:eastAsia="ko-KR"/>
        </w:rPr>
        <w:t>풀뿌리</w:t>
      </w:r>
      <w:r w:rsidRPr="001C6B2D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1C6B2D">
        <w:rPr>
          <w:rFonts w:ascii="Noto Sans" w:eastAsia="Noto Sans KR" w:hAnsi="Noto Sans" w:cs="Malgun Gothic" w:hint="eastAsia"/>
          <w:b/>
          <w:bCs/>
          <w:color w:val="005A70" w:themeColor="accent1"/>
          <w:lang w:val="ko" w:eastAsia="ko-KR"/>
        </w:rPr>
        <w:t>운동</w:t>
      </w:r>
      <w:r w:rsidRPr="00C56FC4">
        <w:rPr>
          <w:rFonts w:ascii="Noto Sans" w:eastAsia="Noto Sans KR" w:hAnsi="Noto Sans" w:cs="Malgun Gothic"/>
          <w:bCs/>
          <w:lang w:val="ko" w:eastAsia="ko-KR"/>
        </w:rPr>
        <w:t>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Cs/>
          <w:lang w:val="ko" w:eastAsia="ko-KR"/>
        </w:rPr>
        <w:t>.</w:t>
      </w:r>
    </w:p>
    <w:p w14:paraId="4438191A" w14:textId="77777777" w:rsidR="0070580B" w:rsidRPr="00C56FC4" w:rsidRDefault="00A179F4" w:rsidP="001C6B2D">
      <w:pPr>
        <w:numPr>
          <w:ilvl w:val="0"/>
          <w:numId w:val="21"/>
        </w:numPr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Cs/>
          <w:lang w:val="ko" w:eastAsia="ko-KR"/>
        </w:rPr>
        <w:t>교육자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학교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학교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시스템이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보다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포괄적인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교육을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제공하여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학생의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개선할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정부와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협력</w:t>
      </w:r>
      <w:r w:rsidRPr="00C56FC4">
        <w:rPr>
          <w:rFonts w:ascii="Noto Sans" w:eastAsia="Noto Sans KR" w:hAnsi="Noto Sans" w:cs="Malgun Gothic"/>
          <w:bCs/>
          <w:lang w:val="ko" w:eastAsia="ko-KR"/>
        </w:rPr>
        <w:t>.</w:t>
      </w:r>
    </w:p>
    <w:p w14:paraId="3727D69C" w14:textId="77777777" w:rsidR="0070580B" w:rsidRPr="00C56FC4" w:rsidRDefault="00A179F4" w:rsidP="00F72D29">
      <w:pPr>
        <w:keepNext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lastRenderedPageBreak/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신체적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신경학적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신경발달적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심리사회적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감각적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사람들을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포괄적인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보완합니다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기존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내용은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넘어서는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것이며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0E60E230" w14:textId="434C611D" w:rsidR="0070580B" w:rsidRPr="00C56FC4" w:rsidRDefault="00A179F4" w:rsidP="001C6B2D">
      <w:pPr>
        <w:numPr>
          <w:ilvl w:val="0"/>
          <w:numId w:val="23"/>
        </w:numPr>
        <w:spacing w:before="200"/>
        <w:rPr>
          <w:rFonts w:ascii="Noto Sans" w:eastAsia="Noto Sans KR" w:hAnsi="Noto Sans"/>
          <w:bCs/>
          <w:lang w:eastAsia="ko-KR"/>
        </w:rPr>
      </w:pPr>
      <w:r w:rsidRPr="00C56FC4">
        <w:rPr>
          <w:rFonts w:ascii="Noto Sans" w:eastAsia="Noto Sans KR" w:hAnsi="Noto Sans" w:cs="Malgun Gothic"/>
          <w:bCs/>
          <w:lang w:val="ko" w:eastAsia="ko-KR"/>
        </w:rPr>
        <w:t>곧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발표될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항공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백서</w:t>
      </w:r>
      <w:r w:rsidRPr="00C56FC4">
        <w:rPr>
          <w:rFonts w:ascii="Noto Sans" w:eastAsia="Noto Sans KR" w:hAnsi="Noto Sans" w:cs="Malgun Gothic"/>
          <w:bCs/>
          <w:lang w:val="ko" w:eastAsia="ko-KR"/>
        </w:rPr>
        <w:t>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항공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여행에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권리를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확인하고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여행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절차를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간소화하며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기준이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충족되지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않을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경우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구제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수단을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제공하기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다양한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조치를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시행할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</w:p>
    <w:p w14:paraId="35D1F1CD" w14:textId="4925F45D" w:rsidR="0070580B" w:rsidRPr="00C56FC4" w:rsidRDefault="00A179F4" w:rsidP="001C6B2D">
      <w:pPr>
        <w:numPr>
          <w:ilvl w:val="0"/>
          <w:numId w:val="23"/>
        </w:numPr>
        <w:spacing w:before="200"/>
        <w:ind w:left="714" w:hanging="357"/>
        <w:rPr>
          <w:rFonts w:ascii="Noto Sans" w:eastAsia="Noto Sans KR" w:hAnsi="Noto Sans"/>
          <w:bCs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격차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해소에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관한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협약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(National Agreement on Closing the Gap,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이하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'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협약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')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2021-2031</w:t>
      </w:r>
      <w:r w:rsidRPr="00C56FC4">
        <w:rPr>
          <w:rFonts w:ascii="Noto Sans" w:eastAsia="Noto Sans KR" w:hAnsi="Noto Sans" w:cs="Malgun Gothic"/>
          <w:bCs/>
          <w:lang w:val="ko" w:eastAsia="ko-KR"/>
        </w:rPr>
        <w:t>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원주민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수준의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차원에서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요구되는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혁신적인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변화에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기대치를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설명하는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포괄적인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정책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프레임워크를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제시합니다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국가협약</w:t>
      </w:r>
      <w:r w:rsidRPr="00C56FC4">
        <w:rPr>
          <w:rFonts w:ascii="Noto Sans" w:eastAsia="Noto Sans KR" w:hAnsi="Noto Sans" w:cs="Malgun Gothic"/>
          <w:bCs/>
          <w:lang w:val="ko" w:eastAsia="ko-KR"/>
        </w:rPr>
        <w:t>(National Agreement)</w:t>
      </w:r>
      <w:r w:rsidRPr="00C56FC4">
        <w:rPr>
          <w:rFonts w:ascii="Noto Sans" w:eastAsia="Noto Sans KR" w:hAnsi="Noto Sans" w:cs="Malgun Gothic"/>
          <w:bCs/>
          <w:lang w:val="ko" w:eastAsia="ko-KR"/>
        </w:rPr>
        <w:t>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따라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전방위적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성과로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인정됩니다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bCs/>
          <w:lang w:val="ko" w:eastAsia="ko-KR"/>
        </w:rPr>
        <w:t>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프레임워크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모두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강점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기반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방식에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기반을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bCs/>
          <w:lang w:val="ko" w:eastAsia="ko-KR"/>
        </w:rPr>
        <w:t>격차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해소에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관한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공동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bCs/>
          <w:lang w:val="ko" w:eastAsia="ko-KR"/>
        </w:rPr>
        <w:t>(Joint Council on Closing the Gap)</w:t>
      </w:r>
      <w:r w:rsidRPr="00C56FC4">
        <w:rPr>
          <w:rFonts w:ascii="Noto Sans" w:eastAsia="Noto Sans KR" w:hAnsi="Noto Sans" w:cs="Malgun Gothic"/>
          <w:bCs/>
          <w:lang w:val="ko" w:eastAsia="ko-KR"/>
        </w:rPr>
        <w:t>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승인한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부문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강화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계획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(Disability Sector Strengthening Plan, DSSP)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발자국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(National Disability Footprint)</w:t>
      </w:r>
      <w:r w:rsidRPr="00C56FC4">
        <w:rPr>
          <w:rFonts w:ascii="Noto Sans" w:eastAsia="Noto Sans KR" w:hAnsi="Noto Sans" w:cs="Malgun Gothic"/>
          <w:bCs/>
          <w:lang w:val="ko" w:eastAsia="ko-KR"/>
        </w:rPr>
        <w:t>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지역사회가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통제하는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부문을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구축하기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'</w:t>
      </w:r>
      <w:r w:rsidRPr="00C56FC4">
        <w:rPr>
          <w:rFonts w:ascii="Noto Sans" w:eastAsia="Noto Sans KR" w:hAnsi="Noto Sans" w:cs="Malgun Gothic"/>
          <w:bCs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협약</w:t>
      </w:r>
      <w:r w:rsidRPr="00C56FC4">
        <w:rPr>
          <w:rFonts w:ascii="Noto Sans" w:eastAsia="Noto Sans KR" w:hAnsi="Noto Sans" w:cs="Malgun Gothic"/>
          <w:bCs/>
          <w:lang w:val="ko" w:eastAsia="ko-KR"/>
        </w:rPr>
        <w:t>'</w:t>
      </w:r>
      <w:r w:rsidRPr="00C56FC4">
        <w:rPr>
          <w:rFonts w:ascii="Noto Sans" w:eastAsia="Noto Sans KR" w:hAnsi="Noto Sans" w:cs="Malgun Gothic"/>
          <w:bCs/>
          <w:lang w:val="ko" w:eastAsia="ko-KR"/>
        </w:rPr>
        <w:t>에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따른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우선순위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2</w:t>
      </w:r>
      <w:r w:rsidRPr="00C56FC4">
        <w:rPr>
          <w:rFonts w:ascii="Noto Sans" w:eastAsia="Noto Sans KR" w:hAnsi="Noto Sans" w:cs="Malgun Gothic"/>
          <w:bCs/>
          <w:lang w:val="ko" w:eastAsia="ko-KR"/>
        </w:rPr>
        <w:t>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이행을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지원합니다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</w:p>
    <w:p w14:paraId="52361F50" w14:textId="63151601" w:rsidR="0070580B" w:rsidRPr="00C56FC4" w:rsidRDefault="00A179F4" w:rsidP="001C6B2D">
      <w:pPr>
        <w:keepNext/>
        <w:numPr>
          <w:ilvl w:val="0"/>
          <w:numId w:val="23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NDIS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검토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(NDIS Review)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응답으로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</w:t>
      </w:r>
      <w:r w:rsidRPr="00C56FC4">
        <w:rPr>
          <w:rFonts w:ascii="Noto Sans" w:eastAsia="Noto Sans KR" w:hAnsi="Noto Sans" w:cs="Malgun Gothic"/>
          <w:lang w:val="ko" w:eastAsia="ko-KR"/>
        </w:rPr>
        <w:t>월에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lang w:val="ko" w:eastAsia="ko-KR"/>
        </w:rPr>
        <w:t>안팎의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:</w:t>
      </w:r>
    </w:p>
    <w:p w14:paraId="015C11BD" w14:textId="501C6C5A" w:rsidR="0070580B" w:rsidRPr="00C56FC4" w:rsidRDefault="00A179F4" w:rsidP="001C6B2D">
      <w:pPr>
        <w:numPr>
          <w:ilvl w:val="1"/>
          <w:numId w:val="23"/>
        </w:numPr>
        <w:spacing w:before="20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1,160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지원하여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기초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(Foundational Supports Strategy)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을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개발하고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주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지역사회와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함께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추가적인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기초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지원을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>설계</w:t>
      </w:r>
      <w:r w:rsidRPr="00C56FC4">
        <w:rPr>
          <w:rFonts w:ascii="Noto Sans" w:eastAsia="Noto Sans KR" w:hAnsi="Noto Sans" w:cs="Malgun Gothic"/>
          <w:bCs/>
          <w:color w:val="000000" w:themeColor="text1"/>
          <w:lang w:val="ko" w:eastAsia="ko-KR"/>
        </w:rPr>
        <w:t xml:space="preserve">. </w:t>
      </w:r>
    </w:p>
    <w:p w14:paraId="442132B0" w14:textId="24579A07" w:rsidR="0070580B" w:rsidRPr="00C56FC4" w:rsidRDefault="00A179F4" w:rsidP="001C6B2D">
      <w:pPr>
        <w:numPr>
          <w:ilvl w:val="1"/>
          <w:numId w:val="23"/>
        </w:numPr>
        <w:spacing w:before="20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1</w:t>
      </w:r>
      <w:r w:rsidRPr="00C56FC4">
        <w:rPr>
          <w:rFonts w:ascii="Noto Sans" w:eastAsia="Noto Sans KR" w:hAnsi="Noto Sans" w:cs="Malgun Gothic"/>
          <w:lang w:val="ko" w:eastAsia="ko-KR"/>
        </w:rPr>
        <w:t>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1,810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NDIS </w:t>
      </w:r>
      <w:r w:rsidRPr="00C56FC4">
        <w:rPr>
          <w:rFonts w:ascii="Noto Sans" w:eastAsia="Noto Sans KR" w:hAnsi="Noto Sans" w:cs="Malgun Gothic"/>
          <w:lang w:val="ko" w:eastAsia="ko-KR"/>
        </w:rPr>
        <w:t>예산을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사용하는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공정하고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효과적인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NDIS </w:t>
      </w:r>
      <w:r w:rsidRPr="00C56FC4">
        <w:rPr>
          <w:rFonts w:ascii="Noto Sans" w:eastAsia="Noto Sans KR" w:hAnsi="Noto Sans" w:cs="Malgun Gothic"/>
          <w:lang w:val="ko" w:eastAsia="ko-KR"/>
        </w:rPr>
        <w:t>주거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옵션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그리고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유아기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사례를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NDIS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검토의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설계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협의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</w:t>
      </w:r>
    </w:p>
    <w:p w14:paraId="48A2582A" w14:textId="4FBCD47C" w:rsidR="0070580B" w:rsidRPr="00C56FC4" w:rsidRDefault="00A179F4" w:rsidP="001C6B2D">
      <w:pPr>
        <w:numPr>
          <w:ilvl w:val="0"/>
          <w:numId w:val="23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bookmarkStart w:id="37" w:name="_Hlk169006500"/>
      <w:r w:rsidRPr="00C56FC4">
        <w:rPr>
          <w:rFonts w:ascii="Noto Sans" w:eastAsia="Noto Sans KR" w:hAnsi="Noto Sans" w:cs="Malgun Gothic"/>
          <w:lang w:val="ko" w:eastAsia="ko-KR"/>
        </w:rPr>
        <w:t>호주의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어린이와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효과적으로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제시하는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유아기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(Early Years Strategy)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여기에는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같은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형태의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다양성을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소중히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여기고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공평하고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포용적이며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가능하도록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보장하는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전략에는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권한을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부여하는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중점을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여기에는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신호를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감지하고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유아기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가능하게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해주고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장려하는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bookmarkEnd w:id="37"/>
    <w:p w14:paraId="171D1A7A" w14:textId="5C1C9542" w:rsidR="0070580B" w:rsidRPr="00C56FC4" w:rsidRDefault="00A179F4" w:rsidP="001C6B2D">
      <w:pPr>
        <w:numPr>
          <w:ilvl w:val="0"/>
          <w:numId w:val="23"/>
        </w:numPr>
        <w:spacing w:before="200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lastRenderedPageBreak/>
        <w:t>호주에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거주하는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자폐증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환자들의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삶의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자폐증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(National Autism Strategy)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자폐증이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호주인과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조율된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방식을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최초로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528D7E48" w14:textId="6D7586FE" w:rsidR="0070580B" w:rsidRPr="00C56FC4" w:rsidRDefault="00A179F4" w:rsidP="001C6B2D">
      <w:pPr>
        <w:numPr>
          <w:ilvl w:val="0"/>
          <w:numId w:val="23"/>
        </w:numPr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분야</w:t>
      </w:r>
      <w:r w:rsidRPr="00C56FC4">
        <w:rPr>
          <w:rFonts w:ascii="Noto Sans" w:eastAsia="Noto Sans KR" w:hAnsi="Noto Sans" w:cs="Malgun Gothic"/>
          <w:lang w:val="ko" w:eastAsia="ko-KR"/>
        </w:rPr>
        <w:t>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약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37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억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달러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학교가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학생을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표준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(Schooling Resource Standard)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합리적인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시행할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교육부는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교육을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학생들의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시스템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과정에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작업을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시작할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보완하기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학부모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간병인이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교직원이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제작합니다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긍정적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파트너십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(Positive Partnerships Program)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교직원이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자폐증과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관련된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기술과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구축할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전문성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고등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교육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(Higher Education Disability Support Program)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대학이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학생을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19326055" w14:textId="6DBA5DE2" w:rsidR="0070580B" w:rsidRPr="00C56FC4" w:rsidRDefault="00A179F4" w:rsidP="001C6B2D">
      <w:pPr>
        <w:numPr>
          <w:ilvl w:val="0"/>
          <w:numId w:val="23"/>
        </w:numPr>
        <w:ind w:left="714" w:hanging="357"/>
        <w:rPr>
          <w:rFonts w:ascii="Noto Sans" w:eastAsia="Noto Sans KR" w:hAnsi="Noto Sans"/>
          <w:lang w:eastAsia="ko"/>
        </w:rPr>
      </w:pPr>
      <w:r w:rsidRPr="00C56FC4">
        <w:rPr>
          <w:rFonts w:ascii="Noto Sans" w:eastAsia="Noto Sans KR" w:hAnsi="Noto Sans" w:cs="Malgun Gothic"/>
          <w:lang w:val="ko" w:eastAsia="ko-KR"/>
        </w:rPr>
        <w:t>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265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명의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질병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정신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질환이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사람이나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돌보고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"/>
        </w:rPr>
        <w:t>2023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"/>
        </w:rPr>
        <w:t xml:space="preserve"> 10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간병인을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효과적으로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지원하기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국가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"/>
        </w:rPr>
        <w:t>(National Carer Strategy)</w:t>
      </w:r>
      <w:r w:rsidRPr="00C56FC4">
        <w:rPr>
          <w:rFonts w:ascii="Noto Sans" w:eastAsia="Noto Sans KR" w:hAnsi="Noto Sans" w:cs="Malgun Gothic"/>
          <w:lang w:val="ko" w:eastAsia="ko-KR"/>
        </w:rPr>
        <w:t>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발표했습니다</w:t>
      </w:r>
      <w:r w:rsidRPr="00C56FC4">
        <w:rPr>
          <w:rFonts w:ascii="Noto Sans" w:eastAsia="Noto Sans KR" w:hAnsi="Noto Sans" w:cs="Malgun Gothic"/>
          <w:lang w:val="ko" w:eastAsia="ko"/>
        </w:rPr>
        <w:t xml:space="preserve">. 2024-25 </w:t>
      </w:r>
      <w:r w:rsidRPr="00C56FC4">
        <w:rPr>
          <w:rFonts w:ascii="Noto Sans" w:eastAsia="Noto Sans KR" w:hAnsi="Noto Sans" w:cs="Malgun Gothic"/>
          <w:lang w:val="ko" w:eastAsia="ko-KR"/>
        </w:rPr>
        <w:t>예산안에서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보조금</w:t>
      </w:r>
      <w:r w:rsidRPr="00C56FC4">
        <w:rPr>
          <w:rFonts w:ascii="Noto Sans" w:eastAsia="Noto Sans KR" w:hAnsi="Noto Sans" w:cs="Malgun Gothic"/>
          <w:lang w:val="ko" w:eastAsia="ko"/>
        </w:rPr>
        <w:t xml:space="preserve">(Carer Payment) </w:t>
      </w:r>
      <w:r w:rsidRPr="00C56FC4">
        <w:rPr>
          <w:rFonts w:ascii="Noto Sans" w:eastAsia="Noto Sans KR" w:hAnsi="Noto Sans" w:cs="Malgun Gothic"/>
          <w:lang w:val="ko" w:eastAsia="ko-KR"/>
        </w:rPr>
        <w:t>수혜자가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</w:t>
      </w:r>
      <w:r w:rsidRPr="00C56FC4">
        <w:rPr>
          <w:rFonts w:ascii="Noto Sans" w:eastAsia="Noto Sans KR" w:hAnsi="Noto Sans" w:cs="Malgun Gothic"/>
          <w:lang w:val="ko" w:eastAsia="ko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학업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돌봄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책임을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관리하는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폭넓은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유연성을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제공하기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"/>
        </w:rPr>
        <w:t xml:space="preserve"> 5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동안</w:t>
      </w:r>
      <w:r w:rsidRPr="00C56FC4">
        <w:rPr>
          <w:rFonts w:ascii="Noto Sans" w:eastAsia="Noto Sans KR" w:hAnsi="Noto Sans" w:cs="Malgun Gothic"/>
          <w:lang w:val="ko" w:eastAsia="ko"/>
        </w:rPr>
        <w:t xml:space="preserve"> 1,860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투입한다고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발표했습니다</w:t>
      </w:r>
      <w:r w:rsidRPr="00C56FC4">
        <w:rPr>
          <w:rFonts w:ascii="Noto Sans" w:eastAsia="Noto Sans KR" w:hAnsi="Noto Sans" w:cs="Malgun Gothic"/>
          <w:lang w:val="ko" w:eastAsia="ko"/>
        </w:rPr>
        <w:t>.</w:t>
      </w:r>
    </w:p>
    <w:p w14:paraId="3CA65DFE" w14:textId="77777777" w:rsidR="0070580B" w:rsidRPr="00C56FC4" w:rsidRDefault="0070580B" w:rsidP="007459BA">
      <w:pPr>
        <w:rPr>
          <w:rFonts w:ascii="Noto Sans" w:eastAsia="Noto Sans KR" w:hAnsi="Noto Sans"/>
          <w:lang w:eastAsia="ko"/>
        </w:rPr>
      </w:pPr>
    </w:p>
    <w:p w14:paraId="5570AD31" w14:textId="77777777" w:rsidR="0070580B" w:rsidRPr="00C56FC4" w:rsidRDefault="00A179F4" w:rsidP="00F72D29">
      <w:pPr>
        <w:keepNext/>
        <w:rPr>
          <w:rFonts w:ascii="Noto Sans" w:eastAsia="Noto Sans KR" w:hAnsi="Noto Sans"/>
          <w:b/>
          <w:bCs/>
          <w:color w:val="005A70" w:themeColor="accent1"/>
          <w:sz w:val="28"/>
          <w:szCs w:val="28"/>
          <w:lang w:val="en-US"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sz w:val="28"/>
          <w:szCs w:val="28"/>
          <w:lang w:val="ko" w:eastAsia="ko-KR"/>
        </w:rPr>
        <w:t>고용</w:t>
      </w:r>
    </w:p>
    <w:p w14:paraId="36F82835" w14:textId="77777777" w:rsidR="00E97F51" w:rsidRDefault="00A179F4" w:rsidP="00E97F51">
      <w:pPr>
        <w:rPr>
          <w:rFonts w:ascii="Noto Sans" w:eastAsia="Noto Sans KR" w:hAnsi="Noto Sans" w:cs="Malgun Gothic"/>
          <w:lang w:val="en-US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연령의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호주인들이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안전하고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보장하기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최선을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달성하기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촉진하고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차별을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근절해야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역동적이고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시장을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육성하기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생태계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걸친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4B75EA48" w14:textId="468D54B9" w:rsidR="0070580B" w:rsidRPr="00C56FC4" w:rsidRDefault="00A179F4" w:rsidP="00E97F51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향후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적합한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준비하고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찾을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돕기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55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달러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이상을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투입할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여기에는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2024-25 </w:t>
      </w:r>
      <w:r w:rsidRPr="00C56FC4">
        <w:rPr>
          <w:rFonts w:ascii="Noto Sans" w:eastAsia="Noto Sans KR" w:hAnsi="Noto Sans" w:cs="Malgun Gothic"/>
          <w:lang w:val="ko" w:eastAsia="ko-KR"/>
        </w:rPr>
        <w:t>예산안에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내용을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05A9A327" w14:textId="0F37C24C" w:rsidR="0070580B" w:rsidRPr="00C56FC4" w:rsidRDefault="00A179F4" w:rsidP="001C6B2D">
      <w:pPr>
        <w:numPr>
          <w:ilvl w:val="0"/>
          <w:numId w:val="12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Cs/>
          <w:lang w:val="ko" w:eastAsia="ko-KR"/>
        </w:rPr>
        <w:lastRenderedPageBreak/>
        <w:t>2</w:t>
      </w:r>
      <w:r w:rsidRPr="00C56FC4">
        <w:rPr>
          <w:rFonts w:ascii="Noto Sans" w:eastAsia="Noto Sans KR" w:hAnsi="Noto Sans" w:cs="Malgun Gothic"/>
          <w:bCs/>
          <w:lang w:val="ko" w:eastAsia="ko-KR"/>
        </w:rPr>
        <w:t>억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2,760</w:t>
      </w:r>
      <w:r w:rsidRPr="00C56FC4">
        <w:rPr>
          <w:rFonts w:ascii="Noto Sans" w:eastAsia="Noto Sans KR" w:hAnsi="Noto Sans" w:cs="Malgun Gothic"/>
          <w:bCs/>
          <w:lang w:val="ko" w:eastAsia="ko-KR"/>
        </w:rPr>
        <w:t>만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달러의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자금으로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2025</w:t>
      </w:r>
      <w:r w:rsidRPr="00C56FC4">
        <w:rPr>
          <w:rFonts w:ascii="Noto Sans" w:eastAsia="Noto Sans KR" w:hAnsi="Noto Sans" w:cs="Malgun Gothic"/>
          <w:bCs/>
          <w:lang w:val="ko" w:eastAsia="ko-KR"/>
        </w:rPr>
        <w:t>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7</w:t>
      </w:r>
      <w:r w:rsidRPr="00C56FC4">
        <w:rPr>
          <w:rFonts w:ascii="Noto Sans" w:eastAsia="Noto Sans KR" w:hAnsi="Noto Sans" w:cs="Malgun Gothic"/>
          <w:bCs/>
          <w:lang w:val="ko" w:eastAsia="ko-KR"/>
        </w:rPr>
        <w:t>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1</w:t>
      </w:r>
      <w:r w:rsidRPr="00C56FC4">
        <w:rPr>
          <w:rFonts w:ascii="Noto Sans" w:eastAsia="Noto Sans KR" w:hAnsi="Noto Sans" w:cs="Malgun Gothic"/>
          <w:bCs/>
          <w:lang w:val="ko" w:eastAsia="ko-KR"/>
        </w:rPr>
        <w:t>일부터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시작되는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새로운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전문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Cs/>
          <w:lang w:val="ko" w:eastAsia="ko-KR"/>
        </w:rPr>
        <w:t>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시행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bCs/>
          <w:lang w:val="ko" w:eastAsia="ko-KR"/>
        </w:rPr>
        <w:t>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신규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현재의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프로그램을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대체하고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bCs/>
          <w:lang w:val="ko" w:eastAsia="ko-KR"/>
        </w:rPr>
        <w:t>부상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질병을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앓고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사람들에게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양질의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맞춤형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제공함으로써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그들이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지속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일자리를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찾고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유지할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도울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</w:p>
    <w:p w14:paraId="57E4BE39" w14:textId="692588EA" w:rsidR="0070580B" w:rsidRPr="00C56FC4" w:rsidRDefault="00A179F4" w:rsidP="001C6B2D">
      <w:pPr>
        <w:numPr>
          <w:ilvl w:val="0"/>
          <w:numId w:val="12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Cs/>
          <w:lang w:val="ko" w:eastAsia="ko-KR"/>
        </w:rPr>
        <w:t>2,330</w:t>
      </w:r>
      <w:r w:rsidRPr="00C56FC4">
        <w:rPr>
          <w:rFonts w:ascii="Noto Sans" w:eastAsia="Noto Sans KR" w:hAnsi="Noto Sans" w:cs="Malgun Gothic"/>
          <w:bCs/>
          <w:lang w:val="ko" w:eastAsia="ko-KR"/>
        </w:rPr>
        <w:t>만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투자하여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우수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센터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(Disability Employment Centre of Excellence)</w:t>
      </w:r>
      <w:r w:rsidRPr="00C56FC4">
        <w:rPr>
          <w:rFonts w:ascii="Noto Sans" w:eastAsia="Noto Sans KR" w:hAnsi="Noto Sans" w:cs="Malgun Gothic"/>
          <w:bCs/>
          <w:lang w:val="ko" w:eastAsia="ko-KR"/>
        </w:rPr>
        <w:t>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설립하여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공급자가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양질의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효과적인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서비스를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제공하고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개선할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지원하는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모범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사례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및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증거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기반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정보를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/>
          <w:lang w:val="ko" w:eastAsia="ko-KR"/>
        </w:rPr>
        <w:t>확보</w:t>
      </w:r>
      <w:r w:rsidRPr="00C56FC4">
        <w:rPr>
          <w:rFonts w:ascii="Noto Sans" w:eastAsia="Noto Sans KR" w:hAnsi="Noto Sans" w:cs="Malgun Gothic"/>
          <w:bCs/>
          <w:lang w:val="ko" w:eastAsia="ko-KR"/>
        </w:rPr>
        <w:t xml:space="preserve">. </w:t>
      </w:r>
    </w:p>
    <w:p w14:paraId="7D626D3D" w14:textId="77777777" w:rsidR="0070580B" w:rsidRPr="00C56FC4" w:rsidRDefault="00A179F4" w:rsidP="00F72D29">
      <w:pPr>
        <w:keepNext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개선하기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조치를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합니다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4405C9E0" w14:textId="50C8B75B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완전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생산성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향상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균등을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달성하기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모색하기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2022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9</w:t>
      </w:r>
      <w:r w:rsidRPr="00C56FC4">
        <w:rPr>
          <w:rFonts w:ascii="Noto Sans" w:eastAsia="Noto Sans KR" w:hAnsi="Noto Sans" w:cs="Malgun Gothic"/>
          <w:lang w:val="ko" w:eastAsia="ko-KR"/>
        </w:rPr>
        <w:t>월에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개최된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일자리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기술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대표자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회의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(Jobs and Skills Summit)</w:t>
      </w:r>
      <w:r w:rsidRPr="00C56FC4">
        <w:rPr>
          <w:rFonts w:ascii="Noto Sans" w:eastAsia="Noto Sans KR" w:hAnsi="Noto Sans" w:cs="Malgun Gothic"/>
          <w:lang w:val="ko" w:eastAsia="ko-KR"/>
        </w:rPr>
        <w:t>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백서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(Employment White Paper)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백서는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역동적이고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포용적인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시장에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비전을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요약하고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</w:t>
      </w:r>
    </w:p>
    <w:p w14:paraId="2D1E74DC" w14:textId="59DF9F10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일자리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대표자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회의에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비즈니스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>(Business Council of Australia)</w:t>
      </w:r>
      <w:r w:rsidRPr="00C56FC4">
        <w:rPr>
          <w:rFonts w:ascii="Noto Sans" w:eastAsia="Noto Sans KR" w:hAnsi="Noto Sans" w:cs="Malgun Gothic"/>
          <w:lang w:val="ko" w:eastAsia="ko-KR"/>
        </w:rPr>
        <w:t>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네트워크</w:t>
      </w:r>
      <w:r w:rsidRPr="00C56FC4">
        <w:rPr>
          <w:rFonts w:ascii="Noto Sans" w:eastAsia="Noto Sans KR" w:hAnsi="Noto Sans" w:cs="Malgun Gothic"/>
          <w:lang w:val="ko" w:eastAsia="ko-KR"/>
        </w:rPr>
        <w:t>(Australian Network on Disability)</w:t>
      </w:r>
      <w:r w:rsidRPr="00C56FC4">
        <w:rPr>
          <w:rFonts w:ascii="Noto Sans" w:eastAsia="Noto Sans KR" w:hAnsi="Noto Sans" w:cs="Malgun Gothic"/>
          <w:lang w:val="ko" w:eastAsia="ko-KR"/>
        </w:rPr>
        <w:t>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연방정부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4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고용주와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18</w:t>
      </w:r>
      <w:r w:rsidRPr="00C56FC4">
        <w:rPr>
          <w:rFonts w:ascii="Noto Sans" w:eastAsia="Noto Sans KR" w:hAnsi="Noto Sans" w:cs="Malgun Gothic"/>
          <w:lang w:val="ko" w:eastAsia="ko-KR"/>
        </w:rPr>
        <w:t>개월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커리어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경로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(Career Pathways Pilot)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직원이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직면할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발전의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장벽에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경영진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높이는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목표로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이러한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장벽을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줄이기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전략을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330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자금이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할당되었습니다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0475F7A3" w14:textId="72E61AED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일자리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대표자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회의의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다른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성과는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12</w:t>
      </w:r>
      <w:r w:rsidRPr="00C56FC4">
        <w:rPr>
          <w:rFonts w:ascii="Noto Sans" w:eastAsia="Noto Sans KR" w:hAnsi="Noto Sans" w:cs="Malgun Gothic"/>
          <w:lang w:val="ko" w:eastAsia="ko-KR"/>
        </w:rPr>
        <w:t>개월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관광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내비게이터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사업</w:t>
      </w:r>
      <w:r w:rsidRPr="00C56FC4">
        <w:rPr>
          <w:rFonts w:ascii="Noto Sans" w:eastAsia="Noto Sans KR" w:hAnsi="Noto Sans" w:cs="Malgun Gothic"/>
          <w:b/>
          <w:color w:val="005A70" w:themeColor="accent1"/>
          <w:lang w:val="ko" w:eastAsia="ko-KR"/>
        </w:rPr>
        <w:t>(Tourism Local Navigators Pilot)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운영하기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연방정부가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330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배정한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사업은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선정된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기관이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내비게이터</w:t>
      </w:r>
      <w:r w:rsidRPr="00C56FC4">
        <w:rPr>
          <w:rFonts w:ascii="Noto Sans" w:eastAsia="Noto Sans KR" w:hAnsi="Noto Sans" w:cs="Malgun Gothic"/>
          <w:lang w:val="ko" w:eastAsia="ko-KR"/>
        </w:rPr>
        <w:t>(Local Navigators)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구직자와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사업체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연결하는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수행하도록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함으로써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구직자를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의미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연결해주는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새로운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방법들을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확인했습니다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내비게이터는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직장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문화와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관행을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개혁하는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동시에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고용주들이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자신감을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구축하는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도움을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3CA9E847" w14:textId="00A3E871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2023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10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간병인들이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노동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인구에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간병인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포용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직장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계획안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(Carer Inclusive Workplace Initiative)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도입했습니다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 </w:t>
      </w:r>
    </w:p>
    <w:p w14:paraId="5D40D13F" w14:textId="2B18F192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lastRenderedPageBreak/>
        <w:t>지원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부문을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발전</w:t>
      </w:r>
      <w:r w:rsidRPr="00C56FC4">
        <w:rPr>
          <w:rFonts w:ascii="Noto Sans" w:eastAsia="Noto Sans KR" w:hAnsi="Noto Sans" w:cs="Malgun Gothic"/>
          <w:lang w:val="ko" w:eastAsia="ko-KR"/>
        </w:rPr>
        <w:t>시키기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2023-24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예산안에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5,700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16,000</w:t>
      </w:r>
      <w:r w:rsidRPr="00C56FC4">
        <w:rPr>
          <w:rFonts w:ascii="Noto Sans" w:eastAsia="Noto Sans KR" w:hAnsi="Noto Sans" w:cs="Malgun Gothic"/>
          <w:lang w:val="ko" w:eastAsia="ko-KR"/>
        </w:rPr>
        <w:t>명의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기여하고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참여할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해당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추가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예산은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많이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맞춤형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폭넓은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접근할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해당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부문의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역량을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강화시킬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가족이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직장에서의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선택권에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자신감과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구축할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옹호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1AA8357B" w14:textId="76F8428E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 xml:space="preserve">NDIS </w:t>
      </w:r>
      <w:r w:rsidRPr="00C56FC4">
        <w:rPr>
          <w:rFonts w:ascii="Noto Sans" w:eastAsia="Noto Sans KR" w:hAnsi="Noto Sans" w:cs="Malgun Gothic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효율성과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효과를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높이기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개편되어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</w:t>
      </w:r>
      <w:r w:rsidRPr="00C56FC4">
        <w:rPr>
          <w:rFonts w:ascii="Noto Sans" w:eastAsia="Noto Sans KR" w:hAnsi="Noto Sans" w:cs="Malgun Gothic"/>
          <w:lang w:val="ko" w:eastAsia="ko-KR"/>
        </w:rPr>
        <w:t>일에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발표된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NDIA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참가자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전략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2024-26(Participant Employment Strategy 2024-26)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4218701F" w14:textId="2D1E4918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7</w:t>
      </w:r>
      <w:r w:rsidRPr="00C56FC4">
        <w:rPr>
          <w:rFonts w:ascii="Noto Sans" w:eastAsia="Noto Sans KR" w:hAnsi="Noto Sans" w:cs="Malgun Gothic"/>
          <w:lang w:val="ko" w:eastAsia="ko-KR"/>
        </w:rPr>
        <w:t>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700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투입하여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2024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하반기에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외딴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주민들에게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실제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적절한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임금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환경을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신규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원격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일자리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및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경제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(Remote Jobs and Economic Development Program)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제공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원주민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주민들과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협력하여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있으며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동안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3,000</w:t>
      </w:r>
      <w:r w:rsidRPr="00C56FC4">
        <w:rPr>
          <w:rFonts w:ascii="Noto Sans" w:eastAsia="Noto Sans KR" w:hAnsi="Noto Sans" w:cs="Malgun Gothic"/>
          <w:lang w:val="ko" w:eastAsia="ko-KR"/>
        </w:rPr>
        <w:t>개의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창출할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예정입니다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또한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외딴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사회가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프로젝트와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일자리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우선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순위를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결정하여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해당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경제적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기회를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늘릴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있도록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외딴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지역의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돌봄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활성화를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지원할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것입니다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p w14:paraId="3E923732" w14:textId="7DE6F768" w:rsidR="0070580B" w:rsidRPr="00C56FC4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/>
          <w:lang w:eastAsia="ko"/>
        </w:rPr>
      </w:pPr>
      <w:bookmarkStart w:id="38" w:name="_Hlk170385639"/>
      <w:r w:rsidRPr="00C56FC4">
        <w:rPr>
          <w:rFonts w:ascii="Noto Sans" w:eastAsia="Noto Sans KR" w:hAnsi="Noto Sans" w:cs="Malgun Gothic"/>
          <w:lang w:val="ko" w:eastAsia="ko-KR"/>
        </w:rPr>
        <w:t>2022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11</w:t>
      </w:r>
      <w:r w:rsidRPr="00C56FC4">
        <w:rPr>
          <w:rFonts w:ascii="Noto Sans" w:eastAsia="Noto Sans KR" w:hAnsi="Noto Sans" w:cs="Malgun Gothic"/>
          <w:lang w:val="ko" w:eastAsia="ko-KR"/>
        </w:rPr>
        <w:t>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리더십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프로그램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(Disability Leadership Program)</w:t>
      </w:r>
      <w:r w:rsidRPr="00C56FC4">
        <w:rPr>
          <w:rFonts w:ascii="Noto Sans" w:eastAsia="Noto Sans KR" w:hAnsi="Noto Sans" w:cs="Malgun Gothic"/>
          <w:lang w:val="ko" w:eastAsia="ko-KR"/>
        </w:rPr>
        <w:t>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전역의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지도자를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양성하기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200</w:t>
      </w:r>
      <w:r w:rsidRPr="00C56FC4">
        <w:rPr>
          <w:rFonts w:ascii="Noto Sans" w:eastAsia="Noto Sans KR" w:hAnsi="Noto Sans" w:cs="Malgun Gothic"/>
          <w:lang w:val="ko" w:eastAsia="ko-KR"/>
        </w:rPr>
        <w:t>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투자했습니다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협회</w:t>
      </w:r>
      <w:r w:rsidRPr="00C56FC4">
        <w:rPr>
          <w:rFonts w:ascii="Noto Sans" w:eastAsia="Noto Sans KR" w:hAnsi="Noto Sans" w:cs="Malgun Gothic"/>
          <w:lang w:val="ko" w:eastAsia="ko-KR"/>
        </w:rPr>
        <w:t>(Australian Institute of Company Directors)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이사회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직책을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맡는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필요한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리더십과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고위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경영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기술을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강화하기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마련되었습니다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"/>
        </w:rPr>
        <w:t>2</w:t>
      </w:r>
      <w:r w:rsidRPr="00C56FC4">
        <w:rPr>
          <w:rFonts w:ascii="Noto Sans" w:eastAsia="Noto Sans KR" w:hAnsi="Noto Sans" w:cs="Malgun Gothic"/>
          <w:lang w:val="ko" w:eastAsia="ko-KR"/>
        </w:rPr>
        <w:t>년간의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시범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운영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동안</w:t>
      </w:r>
      <w:r w:rsidRPr="00C56FC4">
        <w:rPr>
          <w:rFonts w:ascii="Noto Sans" w:eastAsia="Noto Sans KR" w:hAnsi="Noto Sans" w:cs="Malgun Gothic"/>
          <w:lang w:val="ko" w:eastAsia="ko"/>
        </w:rPr>
        <w:t>, 208</w:t>
      </w:r>
      <w:r w:rsidRPr="00C56FC4">
        <w:rPr>
          <w:rFonts w:ascii="Noto Sans" w:eastAsia="Noto Sans KR" w:hAnsi="Noto Sans" w:cs="Malgun Gothic"/>
          <w:lang w:val="ko" w:eastAsia="ko-KR"/>
        </w:rPr>
        <w:t>명의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프로그램에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등록했으며</w:t>
      </w:r>
      <w:r w:rsidRPr="00C56FC4">
        <w:rPr>
          <w:rFonts w:ascii="Noto Sans" w:eastAsia="Noto Sans KR" w:hAnsi="Noto Sans" w:cs="Malgun Gothic"/>
          <w:lang w:val="ko" w:eastAsia="ko"/>
        </w:rPr>
        <w:t xml:space="preserve"> 87%</w:t>
      </w:r>
      <w:r w:rsidRPr="00C56FC4">
        <w:rPr>
          <w:rFonts w:ascii="Noto Sans" w:eastAsia="Noto Sans KR" w:hAnsi="Noto Sans" w:cs="Malgun Gothic"/>
          <w:lang w:val="ko" w:eastAsia="ko-KR"/>
        </w:rPr>
        <w:t>가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이를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그들의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목표나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꿈을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달성했다고</w:t>
      </w:r>
      <w:r w:rsidRPr="00C56FC4">
        <w:rPr>
          <w:rFonts w:ascii="Noto Sans" w:eastAsia="Noto Sans KR" w:hAnsi="Noto Sans" w:cs="Malgun Gothic"/>
          <w:lang w:val="ko" w:eastAsia="ko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보고했습니다</w:t>
      </w:r>
      <w:r w:rsidRPr="00C56FC4">
        <w:rPr>
          <w:rFonts w:ascii="Noto Sans" w:eastAsia="Noto Sans KR" w:hAnsi="Noto Sans" w:cs="Malgun Gothic"/>
          <w:lang w:val="ko" w:eastAsia="ko"/>
        </w:rPr>
        <w:t>.</w:t>
      </w:r>
    </w:p>
    <w:bookmarkEnd w:id="38"/>
    <w:p w14:paraId="0A5C3C27" w14:textId="6110773F" w:rsidR="00012C01" w:rsidRDefault="00A179F4" w:rsidP="001C6B2D">
      <w:pPr>
        <w:numPr>
          <w:ilvl w:val="0"/>
          <w:numId w:val="19"/>
        </w:numPr>
        <w:spacing w:before="200"/>
        <w:ind w:left="714" w:hanging="357"/>
        <w:rPr>
          <w:rFonts w:ascii="Noto Sans" w:eastAsia="Noto Sans KR" w:hAnsi="Noto Sans" w:cs="Malgun Gothic"/>
          <w:lang w:val="ko"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2022</w:t>
      </w:r>
      <w:r w:rsidRPr="00C56FC4">
        <w:rPr>
          <w:rFonts w:ascii="Noto Sans" w:eastAsia="Noto Sans KR" w:hAnsi="Noto Sans" w:cs="Malgun Gothic"/>
          <w:lang w:val="ko" w:eastAsia="ko-KR"/>
        </w:rPr>
        <w:t>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, </w:t>
      </w:r>
      <w:r w:rsidRPr="00C56FC4">
        <w:rPr>
          <w:rFonts w:ascii="Noto Sans" w:eastAsia="Noto Sans KR" w:hAnsi="Noto Sans" w:cs="Malgun Gothic"/>
          <w:lang w:val="ko" w:eastAsia="ko-KR"/>
        </w:rPr>
        <w:t>정부는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>공정근로법</w:t>
      </w:r>
      <w:r w:rsidRPr="00C56FC4">
        <w:rPr>
          <w:rFonts w:ascii="Noto Sans" w:eastAsia="Noto Sans KR" w:hAnsi="Noto Sans" w:cs="Malgun Gothic"/>
          <w:b/>
          <w:bCs/>
          <w:i/>
          <w:iCs/>
          <w:color w:val="005A70" w:themeColor="accent1"/>
          <w:lang w:val="ko" w:eastAsia="ko-KR"/>
        </w:rPr>
        <w:t xml:space="preserve"> 2009(Fair Work Act 2009)</w:t>
      </w:r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개정하여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직원들이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근무를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요청할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범위를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확대하고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유연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근무제를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요청할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강제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집행이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가능한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권리로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만들었습니다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변경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사항은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장애인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근로자를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모든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적격한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근로자에게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혜택을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됩니다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4FBB88F2" w14:textId="77777777" w:rsidR="00012C01" w:rsidRDefault="00012C01">
      <w:pPr>
        <w:spacing w:after="240"/>
        <w:rPr>
          <w:rFonts w:ascii="Noto Sans" w:eastAsia="Noto Sans KR" w:hAnsi="Noto Sans" w:cs="Malgun Gothic"/>
          <w:lang w:val="ko" w:eastAsia="ko-KR"/>
        </w:rPr>
      </w:pPr>
      <w:r>
        <w:rPr>
          <w:rFonts w:ascii="Noto Sans" w:eastAsia="Noto Sans KR" w:hAnsi="Noto Sans" w:cs="Malgun Gothic"/>
          <w:lang w:val="ko" w:eastAsia="ko-KR"/>
        </w:rPr>
        <w:br w:type="page"/>
      </w:r>
    </w:p>
    <w:p w14:paraId="0F7C667C" w14:textId="171C2CF4" w:rsidR="00235DAD" w:rsidRPr="00C56FC4" w:rsidRDefault="00A179F4" w:rsidP="0070580B">
      <w:pPr>
        <w:spacing w:before="200"/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lastRenderedPageBreak/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</w:t>
      </w:r>
      <w:r w:rsidRPr="00C56FC4">
        <w:rPr>
          <w:rFonts w:ascii="Noto Sans" w:eastAsia="Noto Sans KR" w:hAnsi="Noto Sans" w:cs="Malgun Gothic"/>
          <w:lang w:val="ko" w:eastAsia="ko-KR"/>
        </w:rPr>
        <w:t>(Australian Public Service Commission)</w:t>
      </w:r>
      <w:r w:rsidRPr="00C56FC4">
        <w:rPr>
          <w:rFonts w:ascii="Noto Sans" w:eastAsia="Noto Sans KR" w:hAnsi="Noto Sans" w:cs="Malgun Gothic"/>
          <w:lang w:val="ko" w:eastAsia="ko-KR"/>
        </w:rPr>
        <w:t>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공공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부문에서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장애인의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고용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성과를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/>
          <w:bCs/>
          <w:color w:val="005A70" w:themeColor="accent1"/>
          <w:lang w:val="ko" w:eastAsia="ko-KR"/>
        </w:rPr>
        <w:t>개선</w:t>
      </w:r>
      <w:r w:rsidRPr="00C56FC4">
        <w:rPr>
          <w:rFonts w:ascii="Noto Sans" w:eastAsia="Noto Sans KR" w:hAnsi="Noto Sans" w:cs="Malgun Gothic"/>
          <w:lang w:val="ko" w:eastAsia="ko-KR"/>
        </w:rPr>
        <w:t>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계획안을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지속적으로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개발하여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시행하고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위원회는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공공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서비스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전반에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걸쳐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관련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Pr="00C56FC4">
        <w:rPr>
          <w:rFonts w:ascii="Noto Sans" w:eastAsia="Noto Sans KR" w:hAnsi="Noto Sans" w:cs="Malgun Gothic"/>
          <w:lang w:val="ko" w:eastAsia="ko-KR"/>
        </w:rPr>
        <w:t xml:space="preserve">(Disability Royal Commission) </w:t>
      </w:r>
      <w:r w:rsidRPr="00C56FC4">
        <w:rPr>
          <w:rFonts w:ascii="Noto Sans" w:eastAsia="Noto Sans KR" w:hAnsi="Noto Sans" w:cs="Malgun Gothic"/>
          <w:lang w:val="ko" w:eastAsia="ko-KR"/>
        </w:rPr>
        <w:t>권고안들을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이행할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있는지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확인하기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위한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발굴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프로젝트를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진행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중입니다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  <w:r w:rsidRPr="00C56FC4">
        <w:rPr>
          <w:rFonts w:ascii="Noto Sans" w:eastAsia="Noto Sans KR" w:hAnsi="Noto Sans" w:cs="Malgun Gothic"/>
          <w:lang w:val="ko" w:eastAsia="ko-KR"/>
        </w:rPr>
        <w:br w:type="page"/>
      </w:r>
    </w:p>
    <w:p w14:paraId="32744D02" w14:textId="77777777" w:rsidR="006956E1" w:rsidRPr="00C56FC4" w:rsidRDefault="00A179F4" w:rsidP="006956E1">
      <w:pPr>
        <w:pStyle w:val="Titolo2"/>
        <w:rPr>
          <w:rFonts w:ascii="Noto Sans" w:eastAsia="Noto Sans KR" w:hAnsi="Noto Sans"/>
          <w:bCs w:val="0"/>
          <w:szCs w:val="40"/>
          <w:lang w:eastAsia="ko-KR"/>
        </w:rPr>
      </w:pPr>
      <w:bookmarkStart w:id="39" w:name="_Toc256000005"/>
      <w:bookmarkStart w:id="40" w:name="_Toc173150780"/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lastRenderedPageBreak/>
        <w:t>권고안에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bCs w:val="0"/>
          <w:szCs w:val="40"/>
          <w:lang w:val="ko" w:eastAsia="ko-KR"/>
        </w:rPr>
        <w:t>입장</w:t>
      </w:r>
      <w:bookmarkEnd w:id="39"/>
      <w:bookmarkEnd w:id="40"/>
    </w:p>
    <w:p w14:paraId="32BB14C7" w14:textId="77777777" w:rsidR="006956E1" w:rsidRPr="00C56FC4" w:rsidRDefault="00A179F4" w:rsidP="006956E1">
      <w:pPr>
        <w:rPr>
          <w:rFonts w:ascii="Noto Sans" w:eastAsia="Noto Sans KR" w:hAnsi="Noto Sans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섹션에는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주요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또는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공동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책임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범위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내의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172</w:t>
      </w:r>
      <w:r w:rsidRPr="00C56FC4">
        <w:rPr>
          <w:rFonts w:ascii="Noto Sans" w:eastAsia="Noto Sans KR" w:hAnsi="Noto Sans" w:cs="Malgun Gothic"/>
          <w:lang w:val="ko" w:eastAsia="ko-KR"/>
        </w:rPr>
        <w:t>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입장이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lang w:val="ko" w:eastAsia="ko-KR"/>
        </w:rPr>
        <w:t>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및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테리토리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단독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책임에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속하는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50</w:t>
      </w:r>
      <w:r w:rsidRPr="00C56FC4">
        <w:rPr>
          <w:rFonts w:ascii="Noto Sans" w:eastAsia="Noto Sans KR" w:hAnsi="Noto Sans" w:cs="Malgun Gothic"/>
          <w:lang w:val="ko" w:eastAsia="ko-KR"/>
        </w:rPr>
        <w:t>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권고안에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여기에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포함되어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않습니다</w:t>
      </w:r>
      <w:r w:rsidRPr="00C56FC4">
        <w:rPr>
          <w:rFonts w:ascii="Noto Sans" w:eastAsia="Noto Sans KR" w:hAnsi="Noto Sans" w:cs="Malgun Gothic"/>
          <w:lang w:val="ko" w:eastAsia="ko-KR"/>
        </w:rPr>
        <w:t xml:space="preserve">. </w:t>
      </w:r>
    </w:p>
    <w:p w14:paraId="4E18E1F8" w14:textId="2D437D4E" w:rsidR="00235DAD" w:rsidRPr="00C56FC4" w:rsidRDefault="00A179F4" w:rsidP="006956E1">
      <w:pPr>
        <w:rPr>
          <w:rFonts w:ascii="Noto Sans" w:eastAsia="Noto Sans KR" w:hAnsi="Noto Sans"/>
          <w:sz w:val="24"/>
          <w:lang w:eastAsia="ko-KR"/>
        </w:rPr>
      </w:pPr>
      <w:r w:rsidRPr="00C56FC4">
        <w:rPr>
          <w:rFonts w:ascii="Noto Sans" w:eastAsia="Noto Sans KR" w:hAnsi="Noto Sans" w:cs="Malgun Gothic"/>
          <w:lang w:val="ko" w:eastAsia="ko-KR"/>
        </w:rPr>
        <w:t>권고안의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기반이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자세한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응답들은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hyperlink r:id="rId28" w:history="1">
        <w:r w:rsidRPr="00C56FC4">
          <w:rPr>
            <w:rStyle w:val="Collegamentoipertestuale"/>
            <w:rFonts w:ascii="Noto Sans" w:eastAsia="Noto Sans KR" w:hAnsi="Noto Sans" w:cs="Malgun Gothic"/>
            <w:lang w:val="ko" w:eastAsia="ko-KR"/>
          </w:rPr>
          <w:t>www.dss.gov.au/DRC-Aus-Gov-Response</w:t>
        </w:r>
      </w:hyperlink>
      <w:r w:rsidRPr="00C56FC4">
        <w:rPr>
          <w:rFonts w:ascii="Noto Sans" w:eastAsia="Noto Sans KR" w:hAnsi="Noto Sans" w:cs="Malgun Gothic"/>
          <w:lang w:val="ko" w:eastAsia="ko-KR"/>
        </w:rPr>
        <w:t>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통해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왕립장애위원회</w:t>
      </w:r>
      <w:r w:rsidR="00FA333F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조사에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호주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정부의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대응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전문에서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확인할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수</w:t>
      </w:r>
      <w:r w:rsidRPr="00C56FC4">
        <w:rPr>
          <w:rFonts w:ascii="Noto Sans" w:eastAsia="Noto Sans KR" w:hAnsi="Noto Sans" w:cs="Malgun Gothic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lang w:val="ko" w:eastAsia="ko-KR"/>
        </w:rPr>
        <w:t>있습니다</w:t>
      </w:r>
      <w:r w:rsidRPr="00C56FC4">
        <w:rPr>
          <w:rFonts w:ascii="Noto Sans" w:eastAsia="Noto Sans KR" w:hAnsi="Noto Sans" w:cs="Malgun Gothic"/>
          <w:lang w:val="ko" w:eastAsia="ko-KR"/>
        </w:rPr>
        <w:t>.</w:t>
      </w:r>
    </w:p>
    <w:tbl>
      <w:tblPr>
        <w:tblStyle w:val="DSSDatatablestyle"/>
        <w:tblW w:w="0" w:type="auto"/>
        <w:tblBorders>
          <w:top w:val="single" w:sz="4" w:space="0" w:color="D0EEEE" w:themeColor="accent3" w:themeTint="99"/>
          <w:left w:val="single" w:sz="4" w:space="0" w:color="D0EEEE" w:themeColor="accent3" w:themeTint="99"/>
          <w:bottom w:val="single" w:sz="4" w:space="0" w:color="D0EEEE" w:themeColor="accent3" w:themeTint="99"/>
          <w:right w:val="single" w:sz="4" w:space="0" w:color="D0EEEE" w:themeColor="accent3" w:themeTint="99"/>
          <w:insideH w:val="single" w:sz="4" w:space="0" w:color="D0EEEE" w:themeColor="accent3" w:themeTint="99"/>
          <w:insideV w:val="single" w:sz="4" w:space="0" w:color="D0EEEE" w:themeColor="accent3" w:themeTint="99"/>
        </w:tblBorders>
        <w:shd w:val="clear" w:color="auto" w:fill="EFF9F9" w:themeFill="accent3" w:themeFillTint="33"/>
        <w:tblLook w:val="04A0" w:firstRow="1" w:lastRow="0" w:firstColumn="1" w:lastColumn="0" w:noHBand="0" w:noVBand="1"/>
      </w:tblPr>
      <w:tblGrid>
        <w:gridCol w:w="2693"/>
        <w:gridCol w:w="7501"/>
      </w:tblGrid>
      <w:tr w:rsidR="00D974B9" w:rsidRPr="00C56FC4" w14:paraId="7A14043B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  <w:shd w:val="clear" w:color="auto" w:fill="D0EEEE" w:themeFill="accent3" w:themeFillTint="99"/>
            <w:vAlign w:val="center"/>
          </w:tcPr>
          <w:p w14:paraId="2BA1D278" w14:textId="77777777" w:rsidR="006956E1" w:rsidRPr="00C56FC4" w:rsidRDefault="00A179F4" w:rsidP="008F6DD6">
            <w:pPr>
              <w:spacing w:before="120" w:after="120"/>
              <w:jc w:val="center"/>
              <w:rPr>
                <w:rFonts w:ascii="Noto Sans" w:eastAsia="Noto Sans KR" w:hAnsi="Noto Sans"/>
                <w:bCs/>
                <w:color w:val="005A70" w:themeColor="accent1"/>
                <w:szCs w:val="22"/>
              </w:rPr>
            </w:pPr>
            <w:bookmarkStart w:id="41" w:name="_Hlk170482528"/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대응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언어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정의</w:t>
            </w:r>
          </w:p>
        </w:tc>
      </w:tr>
      <w:tr w:rsidR="00D974B9" w:rsidRPr="00C56FC4" w14:paraId="606AB71C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F2F2F2" w:themeFill="background1" w:themeFillShade="F2"/>
            <w:vAlign w:val="center"/>
          </w:tcPr>
          <w:p w14:paraId="6CF345F0" w14:textId="77777777" w:rsidR="006956E1" w:rsidRPr="00C56FC4" w:rsidRDefault="00A179F4" w:rsidP="008F6DD6">
            <w:pPr>
              <w:spacing w:before="120" w:after="120"/>
              <w:jc w:val="center"/>
              <w:rPr>
                <w:rFonts w:ascii="Noto Sans" w:eastAsia="Noto Sans KR" w:hAnsi="Noto Sans"/>
                <w:color w:val="005A70" w:themeColor="accent1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대응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입장</w:t>
            </w:r>
          </w:p>
        </w:tc>
        <w:tc>
          <w:tcPr>
            <w:tcW w:w="7501" w:type="dxa"/>
            <w:shd w:val="clear" w:color="auto" w:fill="F2F2F2" w:themeFill="background1" w:themeFillShade="F2"/>
            <w:vAlign w:val="center"/>
          </w:tcPr>
          <w:p w14:paraId="4BCF07CA" w14:textId="77777777" w:rsidR="006956E1" w:rsidRPr="00C56FC4" w:rsidRDefault="00A179F4" w:rsidP="008F6DD6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/>
                <w:bCs/>
                <w:szCs w:val="22"/>
                <w:lang w:val="ko"/>
              </w:rPr>
              <w:t>정의</w:t>
            </w:r>
          </w:p>
        </w:tc>
      </w:tr>
      <w:tr w:rsidR="00D974B9" w:rsidRPr="00C56FC4" w14:paraId="3D7FF9AA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FFFFFF" w:themeFill="background1"/>
            <w:vAlign w:val="center"/>
          </w:tcPr>
          <w:p w14:paraId="78FF8822" w14:textId="77777777" w:rsidR="006956E1" w:rsidRPr="00C56FC4" w:rsidRDefault="00A179F4" w:rsidP="008F6DD6">
            <w:pPr>
              <w:spacing w:before="120" w:after="120"/>
              <w:rPr>
                <w:rFonts w:ascii="Noto Sans" w:eastAsia="Noto Sans KR" w:hAnsi="Noto Sans"/>
                <w:bCs/>
                <w:color w:val="005A70" w:themeColor="accent1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수락</w:t>
            </w:r>
          </w:p>
        </w:tc>
        <w:tc>
          <w:tcPr>
            <w:tcW w:w="7501" w:type="dxa"/>
            <w:shd w:val="clear" w:color="auto" w:fill="FFFFFF" w:themeFill="background1"/>
            <w:vAlign w:val="center"/>
          </w:tcPr>
          <w:p w14:paraId="7E166DD1" w14:textId="77777777" w:rsidR="006956E1" w:rsidRPr="00C56FC4" w:rsidRDefault="00A179F4" w:rsidP="008F6DD6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권고안을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완전히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수락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/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지지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. </w:t>
            </w:r>
          </w:p>
        </w:tc>
      </w:tr>
      <w:tr w:rsidR="00D974B9" w:rsidRPr="00C56FC4" w14:paraId="3FACCC79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FFFFFF" w:themeFill="background1"/>
            <w:vAlign w:val="center"/>
          </w:tcPr>
          <w:p w14:paraId="7199C9A5" w14:textId="77777777" w:rsidR="006956E1" w:rsidRPr="00C56FC4" w:rsidRDefault="00A179F4" w:rsidP="008F6DD6">
            <w:pPr>
              <w:spacing w:before="120" w:after="120"/>
              <w:rPr>
                <w:rFonts w:ascii="Noto Sans" w:eastAsia="Noto Sans KR" w:hAnsi="Noto Sans"/>
                <w:bCs/>
                <w:color w:val="005A70" w:themeColor="accent1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수락</w:t>
            </w:r>
          </w:p>
        </w:tc>
        <w:tc>
          <w:tcPr>
            <w:tcW w:w="7501" w:type="dxa"/>
            <w:shd w:val="clear" w:color="auto" w:fill="FFFFFF" w:themeFill="background1"/>
            <w:vAlign w:val="center"/>
          </w:tcPr>
          <w:p w14:paraId="33D9A572" w14:textId="77777777" w:rsidR="006956E1" w:rsidRPr="00C56FC4" w:rsidRDefault="00A179F4" w:rsidP="008F6D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중요한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정책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의도를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수락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/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지지하지만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실행에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대해서는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다른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방식을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고려할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있음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. </w:t>
            </w:r>
          </w:p>
        </w:tc>
      </w:tr>
      <w:tr w:rsidR="00D974B9" w:rsidRPr="00C56FC4" w14:paraId="1EA0AF57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FFFFFF" w:themeFill="background1"/>
            <w:vAlign w:val="center"/>
          </w:tcPr>
          <w:p w14:paraId="632D116D" w14:textId="77777777" w:rsidR="006956E1" w:rsidRPr="00C56FC4" w:rsidRDefault="00A179F4" w:rsidP="008F6DD6">
            <w:pPr>
              <w:spacing w:before="120" w:after="120"/>
              <w:rPr>
                <w:rFonts w:ascii="Noto Sans" w:eastAsia="Noto Sans KR" w:hAnsi="Noto Sans"/>
                <w:bCs/>
                <w:color w:val="005A70" w:themeColor="accent1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메모</w:t>
            </w:r>
          </w:p>
        </w:tc>
        <w:tc>
          <w:tcPr>
            <w:tcW w:w="7501" w:type="dxa"/>
            <w:shd w:val="clear" w:color="auto" w:fill="FFFFFF" w:themeFill="background1"/>
            <w:vAlign w:val="center"/>
          </w:tcPr>
          <w:p w14:paraId="530269C6" w14:textId="77777777" w:rsidR="006956E1" w:rsidRPr="00C56FC4" w:rsidRDefault="00A179F4" w:rsidP="008F6DD6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수락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또는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거부를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표시하는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것이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적절하지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않은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권고안에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사용되며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해당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권고안이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호주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정부의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정책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책임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또는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권한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내에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있지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않기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때문일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있음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.  </w:t>
            </w:r>
          </w:p>
        </w:tc>
      </w:tr>
      <w:tr w:rsidR="00D974B9" w:rsidRPr="00C56FC4" w14:paraId="3A4895D1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FFFFFF" w:themeFill="background1"/>
            <w:vAlign w:val="center"/>
          </w:tcPr>
          <w:p w14:paraId="1573715A" w14:textId="77777777" w:rsidR="006956E1" w:rsidRPr="00C56FC4" w:rsidRDefault="00A179F4" w:rsidP="008F6DD6">
            <w:pPr>
              <w:spacing w:before="120" w:after="120"/>
              <w:rPr>
                <w:rFonts w:ascii="Noto Sans" w:eastAsia="Noto Sans KR" w:hAnsi="Noto Sans"/>
                <w:bCs/>
                <w:color w:val="005A70" w:themeColor="accent1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005A70" w:themeColor="accent1"/>
                <w:szCs w:val="22"/>
                <w:lang w:val="ko"/>
              </w:rPr>
              <w:t>필요</w:t>
            </w:r>
          </w:p>
        </w:tc>
        <w:tc>
          <w:tcPr>
            <w:tcW w:w="7501" w:type="dxa"/>
            <w:shd w:val="clear" w:color="auto" w:fill="FFFFFF" w:themeFill="background1"/>
            <w:vAlign w:val="center"/>
          </w:tcPr>
          <w:p w14:paraId="08D04DE2" w14:textId="77777777" w:rsidR="006956E1" w:rsidRPr="00C56FC4" w:rsidRDefault="00A179F4" w:rsidP="008F6D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호주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정부가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아직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권고안을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고려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중임을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의미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.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이는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관련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문의의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결과를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기다리거나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대응에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필요한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정보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수집을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추가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협의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참여가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필요하기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때문일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수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>있습니다</w:t>
            </w:r>
            <w:r w:rsidRPr="00C56FC4">
              <w:rPr>
                <w:rFonts w:ascii="Noto Sans" w:eastAsia="Noto Sans KR" w:hAnsi="Noto Sans" w:cs="Malgun Gothic"/>
                <w:szCs w:val="22"/>
                <w:lang w:val="ko" w:eastAsia="ko-KR"/>
              </w:rPr>
              <w:t xml:space="preserve">. </w:t>
            </w:r>
          </w:p>
        </w:tc>
      </w:tr>
    </w:tbl>
    <w:bookmarkEnd w:id="41"/>
    <w:p w14:paraId="3AE7C138" w14:textId="3CC7765E" w:rsidR="00BF0982" w:rsidRDefault="00A179F4" w:rsidP="00E97F51">
      <w:pPr>
        <w:spacing w:before="200"/>
        <w:rPr>
          <w:rFonts w:ascii="Noto Sans" w:eastAsia="Noto Sans KR" w:hAnsi="Noto Sans" w:cs="Malgun Gothic"/>
          <w:sz w:val="24"/>
          <w:lang w:val="ko" w:eastAsia="ko-KR"/>
        </w:rPr>
      </w:pPr>
      <w:r w:rsidRPr="00C56FC4">
        <w:rPr>
          <w:rFonts w:ascii="Noto Sans" w:eastAsia="Noto Sans KR" w:hAnsi="Noto Sans" w:cs="Malgun Gothic"/>
          <w:sz w:val="24"/>
          <w:lang w:val="ko" w:eastAsia="ko-KR"/>
        </w:rPr>
        <w:t>왕립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위원회의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최종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보고서의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첫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번째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권고안은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권고안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4.1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입니다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따라서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답변은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권고안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4.1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부터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 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>시작됩니다</w:t>
      </w:r>
      <w:r w:rsidRPr="00C56FC4">
        <w:rPr>
          <w:rFonts w:ascii="Noto Sans" w:eastAsia="Noto Sans KR" w:hAnsi="Noto Sans" w:cs="Malgun Gothic"/>
          <w:sz w:val="24"/>
          <w:lang w:val="ko" w:eastAsia="ko-KR"/>
        </w:rPr>
        <w:t xml:space="preserve">. </w:t>
      </w:r>
    </w:p>
    <w:p w14:paraId="4B14BDF4" w14:textId="77777777" w:rsidR="00BF0982" w:rsidRDefault="00BF0982">
      <w:pPr>
        <w:spacing w:after="240"/>
        <w:rPr>
          <w:rFonts w:ascii="Noto Sans" w:eastAsia="Noto Sans KR" w:hAnsi="Noto Sans" w:cs="Malgun Gothic"/>
          <w:sz w:val="24"/>
          <w:lang w:val="ko" w:eastAsia="ko-KR"/>
        </w:rPr>
      </w:pPr>
      <w:r>
        <w:rPr>
          <w:rFonts w:ascii="Noto Sans" w:eastAsia="Noto Sans KR" w:hAnsi="Noto Sans" w:cs="Malgun Gothic"/>
          <w:sz w:val="24"/>
          <w:lang w:val="ko" w:eastAsia="ko-KR"/>
        </w:rPr>
        <w:br w:type="page"/>
      </w:r>
    </w:p>
    <w:p w14:paraId="4C2B862E" w14:textId="77777777" w:rsidR="00E97F51" w:rsidRPr="00E97F51" w:rsidRDefault="00E97F51" w:rsidP="00E97F51">
      <w:pPr>
        <w:spacing w:before="200"/>
        <w:rPr>
          <w:rFonts w:ascii="Noto Sans" w:eastAsia="Noto Sans KR" w:hAnsi="Noto Sans" w:cs="Malgun Gothic"/>
          <w:sz w:val="24"/>
          <w:lang w:val="en-US" w:eastAsia="ko-KR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3C8E8EE8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0CC6AAAE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4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장애인의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인권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실현</w:t>
            </w:r>
          </w:p>
        </w:tc>
      </w:tr>
      <w:tr w:rsidR="00D974B9" w:rsidRPr="00C56FC4" w14:paraId="5A8D67DE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440D2EE0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48CC23FC" w14:textId="77777777" w:rsidR="00235DAD" w:rsidRPr="00C56FC4" w:rsidRDefault="00A179F4" w:rsidP="00235DA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b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/>
                <w:bCs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/>
                <w:bCs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/>
                <w:bCs/>
                <w:szCs w:val="22"/>
                <w:lang w:val="ko"/>
              </w:rPr>
              <w:t>대응</w:t>
            </w:r>
          </w:p>
        </w:tc>
      </w:tr>
      <w:tr w:rsidR="00D974B9" w:rsidRPr="00C56FC4" w14:paraId="0FF7AE55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DD68A0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4.1 – 4.22: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권리법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제정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2A79712E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17FF2E4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BE7A45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4.23 – 4.34: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차별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금지법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개정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7098263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</w:tbl>
    <w:p w14:paraId="339F1DE7" w14:textId="77777777" w:rsidR="00235DAD" w:rsidRPr="00BF0982" w:rsidRDefault="00235DAD" w:rsidP="00E97F51">
      <w:pPr>
        <w:spacing w:after="0"/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2B0CBCC7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7A4B0506" w14:textId="77777777" w:rsidR="00235DAD" w:rsidRPr="00BF0982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val="en-US"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5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포용을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운영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정책</w:t>
            </w:r>
          </w:p>
        </w:tc>
      </w:tr>
      <w:tr w:rsidR="00D974B9" w:rsidRPr="00C56FC4" w14:paraId="36345901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22B2F30A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46228AD1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7936DED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147567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5.1: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국가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협약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(National Disability Agreement)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개발</w:t>
            </w:r>
          </w:p>
        </w:tc>
        <w:tc>
          <w:tcPr>
            <w:tcW w:w="4529" w:type="dxa"/>
            <w:shd w:val="clear" w:color="auto" w:fill="FFFFFF" w:themeFill="background1"/>
          </w:tcPr>
          <w:p w14:paraId="78CD5B5C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2B1D576D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90FD91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5.2: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호주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전략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검토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업데이트</w:t>
            </w:r>
          </w:p>
        </w:tc>
        <w:tc>
          <w:tcPr>
            <w:tcW w:w="4529" w:type="dxa"/>
            <w:shd w:val="clear" w:color="auto" w:fill="FFFFFF" w:themeFill="background1"/>
          </w:tcPr>
          <w:p w14:paraId="00071781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DB67C8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FAFC6D8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="Arial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5.4: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국가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협약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전략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계획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검토</w:t>
            </w:r>
          </w:p>
        </w:tc>
        <w:tc>
          <w:tcPr>
            <w:tcW w:w="4529" w:type="dxa"/>
            <w:shd w:val="clear" w:color="auto" w:fill="FFFFFF" w:themeFill="background1"/>
          </w:tcPr>
          <w:p w14:paraId="356C1034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="Arial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7113056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CD3EE28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="Arial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5.5: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국가장애위원회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(National Disability Commission)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의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설립</w:t>
            </w:r>
          </w:p>
        </w:tc>
        <w:tc>
          <w:tcPr>
            <w:tcW w:w="4529" w:type="dxa"/>
            <w:shd w:val="clear" w:color="auto" w:fill="FFFFFF" w:themeFill="background1"/>
          </w:tcPr>
          <w:p w14:paraId="59644753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="Arial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6B144E70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97856BD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="Arial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5.6: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장애인을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새로운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관리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체계</w:t>
            </w:r>
          </w:p>
        </w:tc>
        <w:tc>
          <w:tcPr>
            <w:tcW w:w="4529" w:type="dxa"/>
            <w:shd w:val="clear" w:color="auto" w:fill="FFFFFF" w:themeFill="background1"/>
          </w:tcPr>
          <w:p w14:paraId="48A4887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="Arial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메모</w:t>
            </w:r>
          </w:p>
        </w:tc>
      </w:tr>
      <w:tr w:rsidR="00D974B9" w:rsidRPr="00C56FC4" w14:paraId="00BC24AC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5121FA5" w14:textId="2EF54A02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="Arial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5.7: </w:t>
            </w:r>
            <w:r w:rsidRPr="00C56FC4">
              <w:rPr>
                <w:rFonts w:ascii="Noto Sans" w:eastAsia="Noto Sans KR" w:hAnsi="Noto Sans" w:cs="Malgun Gothic"/>
                <w:b w:val="0"/>
                <w:i/>
                <w:color w:val="000000"/>
                <w:szCs w:val="22"/>
                <w:lang w:val="ko" w:eastAsia="ko-KR"/>
              </w:rPr>
              <w:t>CRPD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를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이행하기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관할권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전반의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중점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사항</w:t>
            </w:r>
          </w:p>
        </w:tc>
        <w:tc>
          <w:tcPr>
            <w:tcW w:w="4529" w:type="dxa"/>
            <w:shd w:val="clear" w:color="auto" w:fill="FFFFFF" w:themeFill="background1"/>
          </w:tcPr>
          <w:p w14:paraId="2354A149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="Arial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</w:tbl>
    <w:p w14:paraId="4CD781F9" w14:textId="77777777" w:rsidR="00235DAD" w:rsidRPr="00C56FC4" w:rsidRDefault="00235DAD" w:rsidP="00235DAD">
      <w:pPr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1B697DFC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02A1FCBD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6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자율성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접근성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강화</w:t>
            </w:r>
          </w:p>
        </w:tc>
      </w:tr>
      <w:tr w:rsidR="00D974B9" w:rsidRPr="00C56FC4" w14:paraId="7C83A008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3912DD2E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23BBF3C5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0E24FA45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09F607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6.1: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가능한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전국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커뮤니케이션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계획</w:t>
            </w:r>
          </w:p>
        </w:tc>
        <w:tc>
          <w:tcPr>
            <w:tcW w:w="4529" w:type="dxa"/>
            <w:shd w:val="clear" w:color="auto" w:fill="FFFFFF" w:themeFill="background1"/>
          </w:tcPr>
          <w:p w14:paraId="5D43D3E6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8A7D2A4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BA1E921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6.2: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호주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수어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(Auslan)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통역사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늘리기</w:t>
            </w:r>
          </w:p>
        </w:tc>
        <w:tc>
          <w:tcPr>
            <w:tcW w:w="4529" w:type="dxa"/>
            <w:shd w:val="clear" w:color="auto" w:fill="FFFFFF" w:themeFill="background1"/>
          </w:tcPr>
          <w:p w14:paraId="4D797C71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4C11DF9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948C461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6.3: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숙련되고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자격을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갖춘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통역사에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접근성</w:t>
            </w:r>
          </w:p>
        </w:tc>
        <w:tc>
          <w:tcPr>
            <w:tcW w:w="4529" w:type="dxa"/>
            <w:shd w:val="clear" w:color="auto" w:fill="FFFFFF" w:themeFill="background1"/>
          </w:tcPr>
          <w:p w14:paraId="27A29F2C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F358DE0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FA79BC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6.6: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의사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결정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원칙</w:t>
            </w:r>
          </w:p>
        </w:tc>
        <w:tc>
          <w:tcPr>
            <w:tcW w:w="4529" w:type="dxa"/>
            <w:shd w:val="clear" w:color="auto" w:fill="FFFFFF" w:themeFill="background1"/>
          </w:tcPr>
          <w:p w14:paraId="7C0FA4E3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DCBFB81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490BC7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lastRenderedPageBreak/>
              <w:t xml:space="preserve">6.19: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대리인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선임에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수집</w:t>
            </w:r>
          </w:p>
        </w:tc>
        <w:tc>
          <w:tcPr>
            <w:tcW w:w="4529" w:type="dxa"/>
            <w:shd w:val="clear" w:color="auto" w:fill="FFFFFF" w:themeFill="background1"/>
          </w:tcPr>
          <w:p w14:paraId="7F9BF9D2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C4BE4FA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57C5443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6.20: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해석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선언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(Interpretative declaration)</w:t>
            </w:r>
          </w:p>
        </w:tc>
        <w:tc>
          <w:tcPr>
            <w:tcW w:w="4529" w:type="dxa"/>
            <w:shd w:val="clear" w:color="auto" w:fill="FFFFFF" w:themeFill="background1"/>
          </w:tcPr>
          <w:p w14:paraId="7DB9645B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6698605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69C36A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6.21 – 6.23: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옹호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활동</w:t>
            </w:r>
          </w:p>
        </w:tc>
        <w:tc>
          <w:tcPr>
            <w:tcW w:w="4529" w:type="dxa"/>
            <w:shd w:val="clear" w:color="auto" w:fill="FFFFFF" w:themeFill="background1"/>
          </w:tcPr>
          <w:p w14:paraId="01E91A0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E05334E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EB42B9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6.24 – 6.25: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인지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보건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시스템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역량</w:t>
            </w:r>
          </w:p>
        </w:tc>
        <w:tc>
          <w:tcPr>
            <w:tcW w:w="4529" w:type="dxa"/>
            <w:shd w:val="clear" w:color="auto" w:fill="FFFFFF" w:themeFill="background1"/>
          </w:tcPr>
          <w:p w14:paraId="60F83B3B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4E72078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88E0E41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6.26: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보건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인력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역량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개발을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모니터링하기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보건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회의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(Health Ministers Meeting)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역할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확대</w:t>
            </w:r>
          </w:p>
        </w:tc>
        <w:tc>
          <w:tcPr>
            <w:tcW w:w="4529" w:type="dxa"/>
            <w:shd w:val="clear" w:color="auto" w:fill="FFFFFF" w:themeFill="background1"/>
          </w:tcPr>
          <w:p w14:paraId="1CC5A211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7DEFF9F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1D58193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6.27: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인증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기관에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정기적인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진행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상황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보고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설정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46D8A00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6.27 (a)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 (b):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수락</w:t>
            </w:r>
          </w:p>
          <w:p w14:paraId="7F80B64F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6.27 (c):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수락</w:t>
            </w:r>
          </w:p>
        </w:tc>
      </w:tr>
      <w:tr w:rsidR="00D974B9" w:rsidRPr="00C56FC4" w14:paraId="32E2491C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101211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6.28: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서비스에서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임상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배치에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접근성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향상</w:t>
            </w:r>
          </w:p>
        </w:tc>
        <w:tc>
          <w:tcPr>
            <w:tcW w:w="4529" w:type="dxa"/>
            <w:shd w:val="clear" w:color="auto" w:fill="FFFFFF" w:themeFill="background1"/>
          </w:tcPr>
          <w:p w14:paraId="735F879B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67562C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E1B7E21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6.29: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인지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분야의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전문가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교육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지속적인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전문성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프로그램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향상</w:t>
            </w:r>
          </w:p>
        </w:tc>
        <w:tc>
          <w:tcPr>
            <w:tcW w:w="4529" w:type="dxa"/>
            <w:shd w:val="clear" w:color="auto" w:fill="FFFFFF" w:themeFill="background1"/>
          </w:tcPr>
          <w:p w14:paraId="6FC29259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805F640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05B75A3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6.30: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국가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지적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의료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우수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센터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(National Centre of Excellence in Intellectual Disability Health)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범위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확대</w:t>
            </w:r>
          </w:p>
        </w:tc>
        <w:tc>
          <w:tcPr>
            <w:tcW w:w="4529" w:type="dxa"/>
            <w:shd w:val="clear" w:color="auto" w:fill="FFFFFF" w:themeFill="background1"/>
          </w:tcPr>
          <w:p w14:paraId="3FBCC60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메모</w:t>
            </w:r>
          </w:p>
        </w:tc>
      </w:tr>
      <w:tr w:rsidR="00D974B9" w:rsidRPr="00C56FC4" w14:paraId="66C6637D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7C4CAD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6.31: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주요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정책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수단에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서비스에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공평한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접근권을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포함</w:t>
            </w:r>
          </w:p>
        </w:tc>
        <w:tc>
          <w:tcPr>
            <w:tcW w:w="4529" w:type="dxa"/>
            <w:shd w:val="clear" w:color="auto" w:fill="FFFFFF" w:themeFill="background1"/>
          </w:tcPr>
          <w:p w14:paraId="43A59E66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6.31a -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수락</w:t>
            </w:r>
          </w:p>
          <w:p w14:paraId="43BA8D2A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6.31b –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 w:eastAsia="ko-KR"/>
              </w:rPr>
              <w:t>수락</w:t>
            </w:r>
          </w:p>
        </w:tc>
      </w:tr>
      <w:tr w:rsidR="00D974B9" w:rsidRPr="00C56FC4" w14:paraId="79A228AF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3E3AD71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6.32: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지침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자금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가능한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정보를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통해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조정을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제공할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있는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역량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강화</w:t>
            </w:r>
          </w:p>
        </w:tc>
        <w:tc>
          <w:tcPr>
            <w:tcW w:w="4529" w:type="dxa"/>
            <w:shd w:val="clear" w:color="auto" w:fill="FFFFFF" w:themeFill="background1"/>
          </w:tcPr>
          <w:p w14:paraId="3081ABA2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E7C73AE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CFFC2AD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6.34: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검색을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지원하기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내비게이터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도입</w:t>
            </w:r>
          </w:p>
        </w:tc>
        <w:tc>
          <w:tcPr>
            <w:tcW w:w="4529" w:type="dxa"/>
            <w:shd w:val="clear" w:color="auto" w:fill="FFFFFF" w:themeFill="background1"/>
          </w:tcPr>
          <w:p w14:paraId="5ADC3F7D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01E787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76EA8D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6.37: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향정신성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약물에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수집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공개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보고</w:t>
            </w:r>
          </w:p>
        </w:tc>
        <w:tc>
          <w:tcPr>
            <w:tcW w:w="4529" w:type="dxa"/>
            <w:shd w:val="clear" w:color="auto" w:fill="FFFFFF" w:themeFill="background1"/>
          </w:tcPr>
          <w:p w14:paraId="0B4EFBCC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</w:p>
        </w:tc>
      </w:tr>
      <w:tr w:rsidR="00D974B9" w:rsidRPr="00C56FC4" w14:paraId="1CFCFD13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C00E97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6.38: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제한적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관행을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줄이고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제거하는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것에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증거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기반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강화</w:t>
            </w:r>
          </w:p>
        </w:tc>
        <w:tc>
          <w:tcPr>
            <w:tcW w:w="4529" w:type="dxa"/>
            <w:shd w:val="clear" w:color="auto" w:fill="FFFFFF" w:themeFill="background1"/>
          </w:tcPr>
          <w:p w14:paraId="2A0856F7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7AB52EC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085965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lastRenderedPageBreak/>
              <w:t xml:space="preserve">6.39 – 6.40: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제한적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관행</w:t>
            </w:r>
          </w:p>
        </w:tc>
        <w:tc>
          <w:tcPr>
            <w:tcW w:w="4529" w:type="dxa"/>
            <w:shd w:val="clear" w:color="auto" w:fill="FFFFFF" w:themeFill="background1"/>
          </w:tcPr>
          <w:p w14:paraId="0FE5A303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3CDDAA5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29927B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6.41: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비치료적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불임시술의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법적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금지</w:t>
            </w:r>
          </w:p>
        </w:tc>
        <w:tc>
          <w:tcPr>
            <w:tcW w:w="4529" w:type="dxa"/>
            <w:shd w:val="clear" w:color="auto" w:fill="FFFFFF" w:themeFill="background1"/>
          </w:tcPr>
          <w:p w14:paraId="4895543F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</w:tbl>
    <w:p w14:paraId="2B49A9AF" w14:textId="77777777" w:rsidR="00235DAD" w:rsidRPr="00C56FC4" w:rsidRDefault="00235DAD" w:rsidP="00235DAD">
      <w:pPr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38D861E8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43FF6BD3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7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포용적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교육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고용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주거</w:t>
            </w:r>
          </w:p>
        </w:tc>
      </w:tr>
      <w:tr w:rsidR="00D974B9" w:rsidRPr="00C56FC4" w14:paraId="460AED3F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6030DC78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4D86C39B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30C44905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C3C5ED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7.2, 7.3, 7.6, 7.13: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포용적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교육</w:t>
            </w:r>
          </w:p>
        </w:tc>
        <w:tc>
          <w:tcPr>
            <w:tcW w:w="4529" w:type="dxa"/>
            <w:shd w:val="clear" w:color="auto" w:fill="FFFFFF" w:themeFill="background1"/>
          </w:tcPr>
          <w:p w14:paraId="230FD0A7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AF5E348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532210D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7.8, 7:10: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교육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인력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역량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관리</w:t>
            </w:r>
          </w:p>
        </w:tc>
        <w:tc>
          <w:tcPr>
            <w:tcW w:w="4529" w:type="dxa"/>
            <w:shd w:val="clear" w:color="auto" w:fill="FFFFFF" w:themeFill="background1"/>
          </w:tcPr>
          <w:p w14:paraId="1F2AE091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363E138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61D1B5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7.9, 7.12: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교육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증거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자금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</w:t>
            </w:r>
          </w:p>
        </w:tc>
        <w:tc>
          <w:tcPr>
            <w:tcW w:w="4529" w:type="dxa"/>
            <w:shd w:val="clear" w:color="auto" w:fill="FFFFFF" w:themeFill="background1"/>
          </w:tcPr>
          <w:p w14:paraId="35AFD9AA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872859C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6808B9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7.14 – 7.15: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비주류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또는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분리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교육의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단계적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폐지</w:t>
            </w:r>
          </w:p>
        </w:tc>
        <w:tc>
          <w:tcPr>
            <w:tcW w:w="4529" w:type="dxa"/>
            <w:shd w:val="clear" w:color="auto" w:fill="FFFFFF" w:themeFill="background1"/>
          </w:tcPr>
          <w:p w14:paraId="0C7826BB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메모</w:t>
            </w:r>
          </w:p>
        </w:tc>
      </w:tr>
      <w:tr w:rsidR="00D974B9" w:rsidRPr="00C56FC4" w14:paraId="629763C8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C7C9BE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7.16: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새로운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모델에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포함하기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우선순위</w:t>
            </w:r>
          </w:p>
        </w:tc>
        <w:tc>
          <w:tcPr>
            <w:tcW w:w="4529" w:type="dxa"/>
            <w:shd w:val="clear" w:color="auto" w:fill="FFFFFF" w:themeFill="background1"/>
          </w:tcPr>
          <w:p w14:paraId="337675F1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</w:p>
        </w:tc>
      </w:tr>
      <w:tr w:rsidR="00D974B9" w:rsidRPr="00C56FC4" w14:paraId="78A28DCA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4DBE99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7.17: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직원을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교육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훈련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자원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개발</w:t>
            </w:r>
          </w:p>
        </w:tc>
        <w:tc>
          <w:tcPr>
            <w:tcW w:w="4529" w:type="dxa"/>
            <w:shd w:val="clear" w:color="auto" w:fill="FFFFFF" w:themeFill="background1"/>
          </w:tcPr>
          <w:p w14:paraId="639C2775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3189F89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F2679D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7.18 – 7.23: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공공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부문의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고용</w:t>
            </w:r>
          </w:p>
        </w:tc>
        <w:tc>
          <w:tcPr>
            <w:tcW w:w="4529" w:type="dxa"/>
            <w:shd w:val="clear" w:color="auto" w:fill="FFFFFF" w:themeFill="background1"/>
          </w:tcPr>
          <w:p w14:paraId="521DFA50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7BED6C3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2AD27C1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7.24: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권리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위원회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(Disability Employment Rights Council)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소집</w:t>
            </w:r>
          </w:p>
        </w:tc>
        <w:tc>
          <w:tcPr>
            <w:tcW w:w="4529" w:type="dxa"/>
            <w:shd w:val="clear" w:color="auto" w:fill="FFFFFF" w:themeFill="background1"/>
          </w:tcPr>
          <w:p w14:paraId="07DB00EA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메모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</w:p>
        </w:tc>
      </w:tr>
      <w:tr w:rsidR="00D974B9" w:rsidRPr="00C56FC4" w14:paraId="1D58639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F41FB29" w14:textId="1324FF81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7.25: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/>
              </w:rPr>
              <w:t>공정근로법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/>
              </w:rPr>
              <w:t xml:space="preserve"> 2009(Fair Work Act 2009)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(Cth)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개정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514D4B8E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4986E40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2F0C1D6" w14:textId="42FDAA54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7.26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차별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금지법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1992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(Cth)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개정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49491ADD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DD58960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6CA382F" w14:textId="187C4038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7.27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공정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근로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옴부즈맨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(Fair Work Ombudsman)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추천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메커니즘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활성화</w:t>
            </w:r>
          </w:p>
        </w:tc>
        <w:tc>
          <w:tcPr>
            <w:tcW w:w="4529" w:type="dxa"/>
            <w:shd w:val="clear" w:color="auto" w:fill="FFFFFF" w:themeFill="background1"/>
          </w:tcPr>
          <w:p w14:paraId="06DA3FFD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904ADDE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404181F" w14:textId="71B866CD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7.28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임금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연금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(Disability Support Pension)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정보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2C1E147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3726147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38EE8CD" w14:textId="4A4CCB18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lastRenderedPageBreak/>
              <w:t>7.29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NDIS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참가자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전략에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'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열린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우선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(open employment first)'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접근법을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포함</w:t>
            </w:r>
          </w:p>
        </w:tc>
        <w:tc>
          <w:tcPr>
            <w:tcW w:w="4529" w:type="dxa"/>
            <w:shd w:val="clear" w:color="auto" w:fill="FFFFFF" w:themeFill="background1"/>
          </w:tcPr>
          <w:p w14:paraId="7C85E16D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A680FF4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AEB5160" w14:textId="77EF6076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7.30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포용적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고용으로의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</w:t>
            </w:r>
          </w:p>
        </w:tc>
        <w:tc>
          <w:tcPr>
            <w:tcW w:w="4529" w:type="dxa"/>
            <w:shd w:val="clear" w:color="auto" w:fill="FFFFFF" w:themeFill="background1"/>
          </w:tcPr>
          <w:p w14:paraId="409DA24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A813491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538F563" w14:textId="355479DE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7.31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최저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임금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미만의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급여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인상</w:t>
            </w:r>
          </w:p>
        </w:tc>
        <w:tc>
          <w:tcPr>
            <w:tcW w:w="4529" w:type="dxa"/>
            <w:shd w:val="clear" w:color="auto" w:fill="FFFFFF" w:themeFill="background1"/>
          </w:tcPr>
          <w:p w14:paraId="752A8019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71B192E6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9CA97AF" w14:textId="04D3FBD0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7.32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bookmarkStart w:id="42" w:name="_Hlk170910945"/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2034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년까지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분리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고용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종식</w:t>
            </w:r>
            <w:bookmarkEnd w:id="42"/>
          </w:p>
        </w:tc>
        <w:tc>
          <w:tcPr>
            <w:tcW w:w="4529" w:type="dxa"/>
            <w:shd w:val="clear" w:color="auto" w:fill="FFFFFF" w:themeFill="background1"/>
          </w:tcPr>
          <w:p w14:paraId="7C29FBE6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78D6E786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45D746B" w14:textId="53701CF3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7.33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전국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주택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노숙자에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주요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방식에서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우선시</w:t>
            </w:r>
          </w:p>
        </w:tc>
        <w:tc>
          <w:tcPr>
            <w:tcW w:w="4529" w:type="dxa"/>
            <w:shd w:val="clear" w:color="auto" w:fill="FFFFFF" w:themeFill="background1"/>
          </w:tcPr>
          <w:p w14:paraId="5048183E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69CBF7F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77CFA2F" w14:textId="0F136D92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7.34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호주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전략에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노숙자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문제를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포함</w:t>
            </w:r>
          </w:p>
        </w:tc>
        <w:tc>
          <w:tcPr>
            <w:tcW w:w="4529" w:type="dxa"/>
            <w:shd w:val="clear" w:color="auto" w:fill="FFFFFF" w:themeFill="background1"/>
          </w:tcPr>
          <w:p w14:paraId="4096DCAD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DE2ABA8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66B657E" w14:textId="775F44F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7.39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또는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시설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환경에서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이동할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때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노숙자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발생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방지</w:t>
            </w:r>
          </w:p>
        </w:tc>
        <w:tc>
          <w:tcPr>
            <w:tcW w:w="4529" w:type="dxa"/>
            <w:shd w:val="clear" w:color="auto" w:fill="FFFFFF" w:themeFill="background1"/>
          </w:tcPr>
          <w:p w14:paraId="11218471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888FD6A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BE02640" w14:textId="1CE5AA26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7.40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전국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주택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노숙자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계획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(National Housing and Homelessness Plan)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에서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장애인을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노숙자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문제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해결</w:t>
            </w:r>
          </w:p>
        </w:tc>
        <w:tc>
          <w:tcPr>
            <w:tcW w:w="4529" w:type="dxa"/>
            <w:shd w:val="clear" w:color="auto" w:fill="FFFFFF" w:themeFill="background1"/>
          </w:tcPr>
          <w:p w14:paraId="31280D0A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3E4016FD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A6EC1F8" w14:textId="31BD355E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7.41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그룹홈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개혁</w:t>
            </w:r>
          </w:p>
        </w:tc>
        <w:tc>
          <w:tcPr>
            <w:tcW w:w="4529" w:type="dxa"/>
            <w:shd w:val="clear" w:color="auto" w:fill="FFFFFF" w:themeFill="background1"/>
          </w:tcPr>
          <w:p w14:paraId="3614279A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B4E3AA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BBEABCC" w14:textId="42B52E84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7.42</w:t>
            </w:r>
            <w:r w:rsidR="0095447A">
              <w:rPr>
                <w:rFonts w:ascii="Noto Sans" w:eastAsia="Noto Sans KR" w:hAnsi="Noto Sans" w:cs="Malgun Gothic"/>
                <w:b w:val="0"/>
                <w:szCs w:val="22"/>
                <w:lang w:val="en-US" w:eastAsia="ko-KR"/>
              </w:rPr>
              <w:t>: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주택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옵션에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접근성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1CD17A51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6B3C02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32D38F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7.43 – 7.44: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그룹홈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개혁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</w:p>
        </w:tc>
        <w:tc>
          <w:tcPr>
            <w:tcW w:w="4529" w:type="dxa"/>
            <w:shd w:val="clear" w:color="auto" w:fill="FFFFFF" w:themeFill="background1"/>
          </w:tcPr>
          <w:p w14:paraId="28EE3D55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</w:tbl>
    <w:p w14:paraId="48E006BD" w14:textId="77777777" w:rsidR="00235DAD" w:rsidRPr="00C56FC4" w:rsidRDefault="00235DAD" w:rsidP="00235DAD">
      <w:pPr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2DE99B69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556F67B0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8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형사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사법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장애인</w:t>
            </w:r>
          </w:p>
        </w:tc>
      </w:tr>
      <w:tr w:rsidR="00D974B9" w:rsidRPr="00C56FC4" w14:paraId="4C3AC224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75FBE821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5C0523C9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13C6FC60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536BD0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8.2: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고문방지협약선택의정서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(OPCAT)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모니터링에서의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인식</w:t>
            </w:r>
          </w:p>
        </w:tc>
        <w:tc>
          <w:tcPr>
            <w:tcW w:w="4529" w:type="dxa"/>
            <w:shd w:val="clear" w:color="auto" w:fill="FFFFFF" w:themeFill="background1"/>
          </w:tcPr>
          <w:p w14:paraId="1FFEF9EF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9841A6B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3CCAB5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8.11: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법원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법조인을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정보</w:t>
            </w:r>
          </w:p>
        </w:tc>
        <w:tc>
          <w:tcPr>
            <w:tcW w:w="4529" w:type="dxa"/>
            <w:shd w:val="clear" w:color="auto" w:fill="FFFFFF" w:themeFill="background1"/>
          </w:tcPr>
          <w:p w14:paraId="6DD618D8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4A6A20FD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BF64FC3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8.12: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국가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원칙의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이행</w:t>
            </w:r>
          </w:p>
        </w:tc>
        <w:tc>
          <w:tcPr>
            <w:tcW w:w="4529" w:type="dxa"/>
            <w:shd w:val="clear" w:color="auto" w:fill="FFFFFF" w:themeFill="background1"/>
          </w:tcPr>
          <w:p w14:paraId="635EE453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5F4C9AC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48065C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lastRenderedPageBreak/>
              <w:t xml:space="preserve">8.13: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법의학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시스템에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의해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구금된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사람들에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데이터</w:t>
            </w:r>
          </w:p>
        </w:tc>
        <w:tc>
          <w:tcPr>
            <w:tcW w:w="4529" w:type="dxa"/>
            <w:shd w:val="clear" w:color="auto" w:fill="FFFFFF" w:themeFill="background1"/>
          </w:tcPr>
          <w:p w14:paraId="2CCD2AEE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0C25C3A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AE9A3D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8.17: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사법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제도에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NDIS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적용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원칙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표</w:t>
            </w:r>
          </w:p>
        </w:tc>
        <w:tc>
          <w:tcPr>
            <w:tcW w:w="4529" w:type="dxa"/>
            <w:shd w:val="clear" w:color="auto" w:fill="FFFFFF" w:themeFill="background1"/>
          </w:tcPr>
          <w:p w14:paraId="603EB569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767FBCB6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B590A2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8.18: NDIA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가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자금을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지원하는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전환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지원의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시기</w:t>
            </w:r>
          </w:p>
        </w:tc>
        <w:tc>
          <w:tcPr>
            <w:tcW w:w="4529" w:type="dxa"/>
            <w:shd w:val="clear" w:color="auto" w:fill="FFFFFF" w:themeFill="background1"/>
          </w:tcPr>
          <w:p w14:paraId="41E7D914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E15B18A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D779A44" w14:textId="4F2246F3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8.19: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경찰의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'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'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제공을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다루기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차별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>금지법</w:t>
            </w:r>
            <w:r w:rsidRPr="00C56FC4">
              <w:rPr>
                <w:rFonts w:ascii="Noto Sans" w:eastAsia="Noto Sans KR" w:hAnsi="Noto Sans" w:cs="Malgun Gothic"/>
                <w:b w:val="0"/>
                <w:i/>
                <w:iCs/>
                <w:szCs w:val="22"/>
                <w:lang w:val="ko" w:eastAsia="ko-KR"/>
              </w:rPr>
              <w:t xml:space="preserve"> 1992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(Cth)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1065D7D5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3B372E5F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148C69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8.20: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경찰의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대응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2FF73EF6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7BBCD7E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EFAC588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8.23: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여성과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아동에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폭력을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종식시키기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실천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계획</w:t>
            </w:r>
          </w:p>
        </w:tc>
        <w:tc>
          <w:tcPr>
            <w:tcW w:w="4529" w:type="dxa"/>
            <w:shd w:val="clear" w:color="auto" w:fill="FFFFFF" w:themeFill="background1"/>
          </w:tcPr>
          <w:p w14:paraId="0578D624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C6F73D7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AC706E8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8.24: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장애인을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포괄하는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가족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가정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폭력에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 w:eastAsia="ko-KR"/>
              </w:rPr>
              <w:t>정의</w:t>
            </w:r>
          </w:p>
        </w:tc>
        <w:tc>
          <w:tcPr>
            <w:tcW w:w="4529" w:type="dxa"/>
            <w:shd w:val="clear" w:color="auto" w:fill="FFFFFF" w:themeFill="background1"/>
          </w:tcPr>
          <w:p w14:paraId="5060CB98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</w:p>
        </w:tc>
      </w:tr>
    </w:tbl>
    <w:p w14:paraId="4ABBCEFB" w14:textId="77777777" w:rsidR="00235DAD" w:rsidRPr="00C56FC4" w:rsidRDefault="00235DAD" w:rsidP="00235DAD">
      <w:pPr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7E75896C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22003ECA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9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원주민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장애인</w:t>
            </w:r>
          </w:p>
        </w:tc>
      </w:tr>
      <w:tr w:rsidR="00D974B9" w:rsidRPr="00C56FC4" w14:paraId="49F3A26F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7E25DD5B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0DA9E645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09062915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2AB4D1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9.4: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지역사회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연결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(community connector)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프로그램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확장</w:t>
            </w:r>
          </w:p>
        </w:tc>
        <w:tc>
          <w:tcPr>
            <w:tcW w:w="4529" w:type="dxa"/>
            <w:shd w:val="clear" w:color="auto" w:fill="FFFFFF" w:themeFill="background1"/>
          </w:tcPr>
          <w:p w14:paraId="20B98A95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4B77F235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C62D1E3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9.5: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지역사회가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통제하는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부문에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자금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차단</w:t>
            </w:r>
          </w:p>
        </w:tc>
        <w:tc>
          <w:tcPr>
            <w:tcW w:w="4529" w:type="dxa"/>
            <w:shd w:val="clear" w:color="auto" w:fill="FFFFFF" w:themeFill="background1"/>
          </w:tcPr>
          <w:p w14:paraId="061AC158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330C74D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393BFA8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9.6: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국가장애보험기구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(National Disability Insurance Agency Board)</w:t>
            </w:r>
          </w:p>
        </w:tc>
        <w:tc>
          <w:tcPr>
            <w:tcW w:w="4529" w:type="dxa"/>
            <w:shd w:val="clear" w:color="auto" w:fill="FFFFFF" w:themeFill="background1"/>
          </w:tcPr>
          <w:p w14:paraId="662C7927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44BB1608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15AB1AA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9.7: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문화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생활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szCs w:val="22"/>
                <w:lang w:val="ko"/>
              </w:rPr>
              <w:t>참여</w:t>
            </w:r>
          </w:p>
        </w:tc>
        <w:tc>
          <w:tcPr>
            <w:tcW w:w="4529" w:type="dxa"/>
            <w:shd w:val="clear" w:color="auto" w:fill="FFFFFF" w:themeFill="background1"/>
          </w:tcPr>
          <w:p w14:paraId="5F5E6E52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73E7A0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8490D5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9.8 – 9.9: NDIS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귀향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가족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정책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자금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</w:p>
        </w:tc>
        <w:tc>
          <w:tcPr>
            <w:tcW w:w="4529" w:type="dxa"/>
            <w:shd w:val="clear" w:color="auto" w:fill="FFFFFF" w:themeFill="background1"/>
          </w:tcPr>
          <w:p w14:paraId="0592AE89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FAC518D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2DBA06D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9.10: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원주민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포럼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(First Nations Disability Forum)</w:t>
            </w:r>
          </w:p>
        </w:tc>
        <w:tc>
          <w:tcPr>
            <w:tcW w:w="4529" w:type="dxa"/>
            <w:shd w:val="clear" w:color="auto" w:fill="FFFFFF" w:themeFill="background1"/>
          </w:tcPr>
          <w:p w14:paraId="1EA65F8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7261978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0C18A4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9.11: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부문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강화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계획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(Disability Sector Strengthening Plan)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기반한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구축</w:t>
            </w:r>
          </w:p>
        </w:tc>
        <w:tc>
          <w:tcPr>
            <w:tcW w:w="4529" w:type="dxa"/>
            <w:shd w:val="clear" w:color="auto" w:fill="FFFFFF" w:themeFill="background1"/>
          </w:tcPr>
          <w:p w14:paraId="5BE3A462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2427C0F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BABF09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lastRenderedPageBreak/>
              <w:t xml:space="preserve">9.12: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포용적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문화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안전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표준</w:t>
            </w:r>
          </w:p>
        </w:tc>
        <w:tc>
          <w:tcPr>
            <w:tcW w:w="4529" w:type="dxa"/>
            <w:shd w:val="clear" w:color="auto" w:fill="FFFFFF" w:themeFill="background1"/>
          </w:tcPr>
          <w:p w14:paraId="2E392B65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2E0F01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B9E3866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9.13: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원격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인력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개발</w:t>
            </w:r>
          </w:p>
        </w:tc>
        <w:tc>
          <w:tcPr>
            <w:tcW w:w="4529" w:type="dxa"/>
            <w:shd w:val="clear" w:color="auto" w:fill="FFFFFF" w:themeFill="background1"/>
          </w:tcPr>
          <w:p w14:paraId="6FE65893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</w:tbl>
    <w:p w14:paraId="3A67A9C0" w14:textId="77777777" w:rsidR="00235DAD" w:rsidRPr="00C56FC4" w:rsidRDefault="00235DAD" w:rsidP="00235DAD">
      <w:pPr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22525787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35E80D48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10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장애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/>
              </w:rPr>
              <w:t>서비스</w:t>
            </w:r>
          </w:p>
        </w:tc>
      </w:tr>
      <w:tr w:rsidR="00D974B9" w:rsidRPr="00C56FC4" w14:paraId="03DA65C8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4BF49DC0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0254A213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606FCC29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C7F69F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10.1: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인권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내재화</w:t>
            </w:r>
          </w:p>
        </w:tc>
        <w:tc>
          <w:tcPr>
            <w:tcW w:w="4529" w:type="dxa"/>
            <w:shd w:val="clear" w:color="auto" w:fill="FFFFFF" w:themeFill="background1"/>
          </w:tcPr>
          <w:p w14:paraId="6F1053E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1B352A2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BF83BDA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10.2: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독립적인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조정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3D1CF6CF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E0649B2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19F1AE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10.3: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적절한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조정</w:t>
            </w:r>
          </w:p>
        </w:tc>
        <w:tc>
          <w:tcPr>
            <w:tcW w:w="4529" w:type="dxa"/>
            <w:shd w:val="clear" w:color="auto" w:fill="FFFFFF" w:themeFill="background1"/>
          </w:tcPr>
          <w:p w14:paraId="2FD79F4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1B65D72C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24628E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10.4: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조정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품질</w:t>
            </w:r>
          </w:p>
        </w:tc>
        <w:tc>
          <w:tcPr>
            <w:tcW w:w="4529" w:type="dxa"/>
            <w:shd w:val="clear" w:color="auto" w:fill="FFFFFF" w:themeFill="background1"/>
          </w:tcPr>
          <w:p w14:paraId="689AF2EA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E8CA21F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CFC767F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10.5: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옹호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활동</w:t>
            </w:r>
          </w:p>
        </w:tc>
        <w:tc>
          <w:tcPr>
            <w:tcW w:w="4529" w:type="dxa"/>
            <w:shd w:val="clear" w:color="auto" w:fill="FFFFFF" w:themeFill="background1"/>
          </w:tcPr>
          <w:p w14:paraId="6C5AB2DC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C3EAFFC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4347760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10.6 - 10.7: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기관의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의사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결정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</w:t>
            </w:r>
          </w:p>
        </w:tc>
        <w:tc>
          <w:tcPr>
            <w:tcW w:w="4529" w:type="dxa"/>
            <w:shd w:val="clear" w:color="auto" w:fill="FFFFFF" w:themeFill="background1"/>
          </w:tcPr>
          <w:p w14:paraId="0BD457F3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4F2D784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BF244E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10.8: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전국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활동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등록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제도</w:t>
            </w:r>
          </w:p>
        </w:tc>
        <w:tc>
          <w:tcPr>
            <w:tcW w:w="4529" w:type="dxa"/>
            <w:shd w:val="clear" w:color="auto" w:fill="FFFFFF" w:themeFill="background1"/>
          </w:tcPr>
          <w:p w14:paraId="584AB446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4279E864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342C6FC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10.9: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사회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지역사회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가정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간호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서비스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산업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근로기준서</w:t>
            </w:r>
          </w:p>
        </w:tc>
        <w:tc>
          <w:tcPr>
            <w:tcW w:w="4529" w:type="dxa"/>
            <w:shd w:val="clear" w:color="auto" w:fill="FFFFFF" w:themeFill="background1"/>
          </w:tcPr>
          <w:p w14:paraId="23D877D5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메모</w:t>
            </w:r>
          </w:p>
        </w:tc>
      </w:tr>
      <w:tr w:rsidR="00D974B9" w:rsidRPr="00C56FC4" w14:paraId="28175C3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9D51F2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10.10: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비상시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긴급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제공자</w:t>
            </w:r>
          </w:p>
        </w:tc>
        <w:tc>
          <w:tcPr>
            <w:tcW w:w="4529" w:type="dxa"/>
            <w:shd w:val="clear" w:color="auto" w:fill="FFFFFF" w:themeFill="background1"/>
          </w:tcPr>
          <w:p w14:paraId="6018879C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33BDC9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3397D1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10.11: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신고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사건을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모니터링하기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내부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절차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.</w:t>
            </w:r>
          </w:p>
        </w:tc>
        <w:tc>
          <w:tcPr>
            <w:tcW w:w="4529" w:type="dxa"/>
            <w:shd w:val="clear" w:color="auto" w:fill="FFFFFF" w:themeFill="background1"/>
          </w:tcPr>
          <w:p w14:paraId="6F802C99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B781AB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A8AAC8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10.12: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유형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또는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종류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결정에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소개</w:t>
            </w:r>
          </w:p>
        </w:tc>
        <w:tc>
          <w:tcPr>
            <w:tcW w:w="4529" w:type="dxa"/>
            <w:shd w:val="clear" w:color="auto" w:fill="FFFFFF" w:themeFill="background1"/>
          </w:tcPr>
          <w:p w14:paraId="450993CE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62F549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9A64A0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10.13: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독립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조사자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패널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만들기</w:t>
            </w:r>
          </w:p>
        </w:tc>
        <w:tc>
          <w:tcPr>
            <w:tcW w:w="4529" w:type="dxa"/>
            <w:shd w:val="clear" w:color="auto" w:fill="FFFFFF" w:themeFill="background1"/>
          </w:tcPr>
          <w:p w14:paraId="2B73D7E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9D225F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0CD3F9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10.14: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모델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정책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절차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개발</w:t>
            </w:r>
          </w:p>
        </w:tc>
        <w:tc>
          <w:tcPr>
            <w:tcW w:w="4529" w:type="dxa"/>
            <w:shd w:val="clear" w:color="auto" w:fill="FFFFFF" w:themeFill="background1"/>
          </w:tcPr>
          <w:p w14:paraId="4D0D1457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F18CCC5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E0694AC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10.15: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불만처리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조사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실무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지침</w:t>
            </w:r>
          </w:p>
        </w:tc>
        <w:tc>
          <w:tcPr>
            <w:tcW w:w="4529" w:type="dxa"/>
            <w:shd w:val="clear" w:color="auto" w:fill="FFFFFF" w:themeFill="background1"/>
          </w:tcPr>
          <w:p w14:paraId="3D826992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A007F4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5748D6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10.16: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시정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조치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고려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요건</w:t>
            </w:r>
          </w:p>
        </w:tc>
        <w:tc>
          <w:tcPr>
            <w:tcW w:w="4529" w:type="dxa"/>
            <w:shd w:val="clear" w:color="auto" w:fill="FFFFFF" w:themeFill="background1"/>
          </w:tcPr>
          <w:p w14:paraId="6360F76A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D614DD6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020154C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lastRenderedPageBreak/>
              <w:t xml:space="preserve">10.17: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보호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지표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전문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지식에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접근성</w:t>
            </w:r>
          </w:p>
        </w:tc>
        <w:tc>
          <w:tcPr>
            <w:tcW w:w="4529" w:type="dxa"/>
            <w:shd w:val="clear" w:color="auto" w:fill="FFFFFF" w:themeFill="background1"/>
          </w:tcPr>
          <w:p w14:paraId="09DDCF2B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AAB904E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8F3BA7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10.18: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처리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절차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응답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7945827B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314674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2CC08A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10.19: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특정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사항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조사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요건</w:t>
            </w:r>
          </w:p>
        </w:tc>
        <w:tc>
          <w:tcPr>
            <w:tcW w:w="4529" w:type="dxa"/>
            <w:shd w:val="clear" w:color="auto" w:fill="FFFFFF" w:themeFill="background1"/>
          </w:tcPr>
          <w:p w14:paraId="0873F1EB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E2EDE0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0CB4E16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10.20: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제기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절차에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접근성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향상</w:t>
            </w:r>
          </w:p>
        </w:tc>
        <w:tc>
          <w:tcPr>
            <w:tcW w:w="4529" w:type="dxa"/>
            <w:shd w:val="clear" w:color="auto" w:fill="FFFFFF" w:themeFill="background1"/>
          </w:tcPr>
          <w:p w14:paraId="327F716B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9062A4D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708894F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10.21: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등록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감사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절차</w:t>
            </w:r>
          </w:p>
        </w:tc>
        <w:tc>
          <w:tcPr>
            <w:tcW w:w="4529" w:type="dxa"/>
            <w:shd w:val="clear" w:color="auto" w:fill="FFFFFF" w:themeFill="background1"/>
          </w:tcPr>
          <w:p w14:paraId="2D888294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B992C92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C91B13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10.22: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강화된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규제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요건</w:t>
            </w:r>
          </w:p>
        </w:tc>
        <w:tc>
          <w:tcPr>
            <w:tcW w:w="4529" w:type="dxa"/>
            <w:shd w:val="clear" w:color="auto" w:fill="FFFFFF" w:themeFill="background1"/>
          </w:tcPr>
          <w:p w14:paraId="6C47DA93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4555A3E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E4F978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10.23: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미등록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공급자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시장에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게시</w:t>
            </w:r>
          </w:p>
        </w:tc>
        <w:tc>
          <w:tcPr>
            <w:tcW w:w="4529" w:type="dxa"/>
            <w:shd w:val="clear" w:color="auto" w:fill="FFFFFF" w:themeFill="background1"/>
          </w:tcPr>
          <w:p w14:paraId="2E761D78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E6A4069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973A13D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10.24: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행동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지원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전문가에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접근성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43FD7B26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C074863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D35F3A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10.25: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모니터링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,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규정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준수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집행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강화</w:t>
            </w:r>
          </w:p>
        </w:tc>
        <w:tc>
          <w:tcPr>
            <w:tcW w:w="4529" w:type="dxa"/>
            <w:shd w:val="clear" w:color="auto" w:fill="FFFFFF" w:themeFill="background1"/>
          </w:tcPr>
          <w:p w14:paraId="19D14315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6BCC5D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E70A39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10.26: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보고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게시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확장</w:t>
            </w:r>
          </w:p>
        </w:tc>
        <w:tc>
          <w:tcPr>
            <w:tcW w:w="4529" w:type="dxa"/>
            <w:shd w:val="clear" w:color="auto" w:fill="FFFFFF" w:themeFill="background1"/>
          </w:tcPr>
          <w:p w14:paraId="124045A7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7E6DCEC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2FE054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10.27: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정보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(intelligence)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역량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강화</w:t>
            </w:r>
          </w:p>
        </w:tc>
        <w:tc>
          <w:tcPr>
            <w:tcW w:w="4529" w:type="dxa"/>
            <w:shd w:val="clear" w:color="auto" w:fill="FFFFFF" w:themeFill="background1"/>
          </w:tcPr>
          <w:p w14:paraId="761DFFAF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B11EDBA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EB64FC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10.28: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지정된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기관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간의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정보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 w:eastAsia="ko-KR"/>
              </w:rPr>
              <w:t>공유</w:t>
            </w:r>
          </w:p>
        </w:tc>
        <w:tc>
          <w:tcPr>
            <w:tcW w:w="4529" w:type="dxa"/>
            <w:shd w:val="clear" w:color="auto" w:fill="FFFFFF" w:themeFill="background1"/>
          </w:tcPr>
          <w:p w14:paraId="631F83D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4A03278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9D9E6D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10.29: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원주민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기관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(First Nations Unit)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수립</w:t>
            </w:r>
          </w:p>
        </w:tc>
        <w:tc>
          <w:tcPr>
            <w:tcW w:w="4529" w:type="dxa"/>
            <w:shd w:val="clear" w:color="auto" w:fill="FFFFFF" w:themeFill="background1"/>
          </w:tcPr>
          <w:p w14:paraId="077A9484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3F435A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0BCE70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10.30: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참여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역량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강화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활동</w:t>
            </w:r>
          </w:p>
        </w:tc>
        <w:tc>
          <w:tcPr>
            <w:tcW w:w="4529" w:type="dxa"/>
            <w:shd w:val="clear" w:color="auto" w:fill="FFFFFF" w:themeFill="background1"/>
          </w:tcPr>
          <w:p w14:paraId="39F7012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4222BF44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ABBCEAA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10.31 – 10.33: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근로자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선별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>검사</w:t>
            </w:r>
            <w:r w:rsidRPr="00C56FC4">
              <w:rPr>
                <w:rFonts w:ascii="Noto Sans" w:eastAsia="Noto Sans KR" w:hAnsi="Noto Sans" w:cs="Malgun Gothic"/>
                <w:b w:val="0"/>
                <w:color w:val="000000"/>
                <w:szCs w:val="22"/>
                <w:lang w:val="ko"/>
              </w:rPr>
              <w:t xml:space="preserve"> </w:t>
            </w:r>
          </w:p>
        </w:tc>
        <w:tc>
          <w:tcPr>
            <w:tcW w:w="4529" w:type="dxa"/>
            <w:shd w:val="clear" w:color="auto" w:fill="FFFFFF" w:themeFill="background1"/>
          </w:tcPr>
          <w:p w14:paraId="71F43F06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</w:tbl>
    <w:p w14:paraId="4A1077BB" w14:textId="77777777" w:rsidR="00235DAD" w:rsidRPr="00E97F51" w:rsidRDefault="00235DAD" w:rsidP="00235DAD">
      <w:pPr>
        <w:spacing w:after="0"/>
        <w:rPr>
          <w:rFonts w:ascii="Noto Sans" w:eastAsia="Noto Sans KR" w:hAnsi="Noto Sans"/>
          <w:sz w:val="36"/>
          <w:szCs w:val="36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24B76F25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74CE2D94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11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독립적인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감독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제기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체계</w:t>
            </w:r>
          </w:p>
        </w:tc>
      </w:tr>
      <w:tr w:rsidR="00D974B9" w:rsidRPr="00C56FC4" w14:paraId="231767DB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2C2F92F8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3825F43C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02E04842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3F8100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11.1 -11.2: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성인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보호</w:t>
            </w:r>
          </w:p>
        </w:tc>
        <w:tc>
          <w:tcPr>
            <w:tcW w:w="4529" w:type="dxa"/>
            <w:shd w:val="clear" w:color="auto" w:fill="FFFFFF" w:themeFill="background1"/>
          </w:tcPr>
          <w:p w14:paraId="6E8BC3B7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필요</w:t>
            </w:r>
          </w:p>
        </w:tc>
      </w:tr>
      <w:tr w:rsidR="00D974B9" w:rsidRPr="00C56FC4" w14:paraId="5FDB7950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140BA5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11.4: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가능한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제기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경로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만들기</w:t>
            </w:r>
          </w:p>
        </w:tc>
        <w:tc>
          <w:tcPr>
            <w:tcW w:w="4529" w:type="dxa"/>
            <w:shd w:val="clear" w:color="auto" w:fill="FFFFFF" w:themeFill="background1"/>
          </w:tcPr>
          <w:p w14:paraId="5B3A1F9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0DCC7BCF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01C9E382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11.5: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불만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처리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조사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실무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지침</w:t>
            </w:r>
          </w:p>
        </w:tc>
        <w:tc>
          <w:tcPr>
            <w:tcW w:w="4529" w:type="dxa"/>
            <w:shd w:val="clear" w:color="auto" w:fill="FFFFFF" w:themeFill="background1"/>
          </w:tcPr>
          <w:p w14:paraId="3929A5DA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4932ADE6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8B675FC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lastRenderedPageBreak/>
              <w:t>11.6: OPCAT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주요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조항을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법률에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명시</w:t>
            </w:r>
          </w:p>
        </w:tc>
        <w:tc>
          <w:tcPr>
            <w:tcW w:w="4529" w:type="dxa"/>
            <w:shd w:val="clear" w:color="auto" w:fill="FFFFFF" w:themeFill="background1"/>
          </w:tcPr>
          <w:p w14:paraId="0AD930D2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7E8B377F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8462094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11.7: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구금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장소의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자원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광범위한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정의</w:t>
            </w:r>
          </w:p>
        </w:tc>
        <w:tc>
          <w:tcPr>
            <w:tcW w:w="4529" w:type="dxa"/>
            <w:shd w:val="clear" w:color="auto" w:fill="FFFFFF" w:themeFill="background1"/>
          </w:tcPr>
          <w:p w14:paraId="755CA74D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66C803A2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DDCED03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11.10: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일관성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조율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5F7D58E4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0D24E5CD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24051C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11.11: OPCAT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구현을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위한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포용적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방식</w:t>
            </w:r>
          </w:p>
        </w:tc>
        <w:tc>
          <w:tcPr>
            <w:tcW w:w="4529" w:type="dxa"/>
            <w:shd w:val="clear" w:color="auto" w:fill="FFFFFF" w:themeFill="background1"/>
          </w:tcPr>
          <w:p w14:paraId="188DA5F8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7206734E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B90A09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11.12 – 11.13: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커뮤니티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방문자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제도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/>
              </w:rPr>
              <w:t>(Community Visitor Schemes)</w:t>
            </w:r>
          </w:p>
        </w:tc>
        <w:tc>
          <w:tcPr>
            <w:tcW w:w="4529" w:type="dxa"/>
            <w:shd w:val="clear" w:color="auto" w:fill="FFFFFF" w:themeFill="background1"/>
          </w:tcPr>
          <w:p w14:paraId="566EC19C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  <w:tr w:rsidR="00D974B9" w:rsidRPr="00C56FC4" w14:paraId="113F6455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C827E4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11.16: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사망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검토에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국가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협약</w:t>
            </w:r>
          </w:p>
        </w:tc>
        <w:tc>
          <w:tcPr>
            <w:tcW w:w="4529" w:type="dxa"/>
            <w:shd w:val="clear" w:color="auto" w:fill="FFFFFF" w:themeFill="background1"/>
          </w:tcPr>
          <w:p w14:paraId="35336F3E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추가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검토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필요</w:t>
            </w:r>
          </w:p>
        </w:tc>
      </w:tr>
      <w:tr w:rsidR="00D974B9" w:rsidRPr="00C56FC4" w14:paraId="399AA4EA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7F8DD4E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11.18: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신고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대상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행위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및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사건에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이중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감독</w:t>
            </w:r>
          </w:p>
        </w:tc>
        <w:tc>
          <w:tcPr>
            <w:tcW w:w="4529" w:type="dxa"/>
            <w:shd w:val="clear" w:color="auto" w:fill="FFFFFF" w:themeFill="background1"/>
          </w:tcPr>
          <w:p w14:paraId="314EDDAB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szCs w:val="22"/>
                <w:lang w:val="ko"/>
              </w:rPr>
              <w:t>수락</w:t>
            </w:r>
          </w:p>
        </w:tc>
      </w:tr>
    </w:tbl>
    <w:p w14:paraId="7CB57CE5" w14:textId="77777777" w:rsidR="00235DAD" w:rsidRPr="00C56FC4" w:rsidRDefault="00235DAD" w:rsidP="00235DAD">
      <w:pPr>
        <w:rPr>
          <w:rFonts w:ascii="Noto Sans" w:eastAsia="Noto Sans KR" w:hAnsi="Noto Sans"/>
          <w:sz w:val="24"/>
        </w:rPr>
      </w:pPr>
    </w:p>
    <w:tbl>
      <w:tblPr>
        <w:tblStyle w:val="DSSDatatablestyle1"/>
        <w:tblW w:w="0" w:type="auto"/>
        <w:tblBorders>
          <w:top w:val="single" w:sz="4" w:space="0" w:color="005A70" w:themeColor="accent1"/>
          <w:left w:val="single" w:sz="4" w:space="0" w:color="005A70" w:themeColor="accent1"/>
          <w:bottom w:val="single" w:sz="4" w:space="0" w:color="005A70" w:themeColor="accent1"/>
          <w:right w:val="single" w:sz="4" w:space="0" w:color="005A70" w:themeColor="accent1"/>
          <w:insideH w:val="single" w:sz="4" w:space="0" w:color="005A70" w:themeColor="accent1"/>
          <w:insideV w:val="single" w:sz="4" w:space="0" w:color="005A70" w:themeColor="accent1"/>
        </w:tblBorders>
        <w:tblLook w:val="04A0" w:firstRow="1" w:lastRow="0" w:firstColumn="1" w:lastColumn="0" w:noHBand="0" w:noVBand="1"/>
      </w:tblPr>
      <w:tblGrid>
        <w:gridCol w:w="5665"/>
        <w:gridCol w:w="4529"/>
      </w:tblGrid>
      <w:tr w:rsidR="00D974B9" w:rsidRPr="00C56FC4" w14:paraId="6CBB9918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59855FDD" w14:textId="77777777" w:rsidR="00235DAD" w:rsidRPr="00C56FC4" w:rsidRDefault="00A179F4" w:rsidP="00235DAD">
            <w:pPr>
              <w:spacing w:before="80" w:after="80"/>
              <w:jc w:val="center"/>
              <w:rPr>
                <w:rFonts w:ascii="Noto Sans" w:eastAsia="Noto Sans KR" w:hAnsi="Noto Sans"/>
                <w:bCs/>
                <w:sz w:val="24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제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12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: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왕립위원회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외의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sz w:val="24"/>
                <w:lang w:val="ko" w:eastAsia="ko-KR"/>
              </w:rPr>
              <w:t>활동</w:t>
            </w:r>
          </w:p>
        </w:tc>
      </w:tr>
      <w:tr w:rsidR="00D974B9" w:rsidRPr="00C56FC4" w14:paraId="10A4F469" w14:textId="77777777" w:rsidTr="00D9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2F2F2" w:themeFill="background1" w:themeFillShade="F2"/>
          </w:tcPr>
          <w:p w14:paraId="73ED1890" w14:textId="77777777" w:rsidR="00235DAD" w:rsidRPr="00C56FC4" w:rsidRDefault="00A179F4" w:rsidP="00235DAD">
            <w:pPr>
              <w:spacing w:before="60" w:after="6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권고안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제목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69D44D43" w14:textId="77777777" w:rsidR="00235DAD" w:rsidRPr="00C56FC4" w:rsidRDefault="00A179F4" w:rsidP="00235DAD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eastAsia="Noto Sans KR" w:hAnsi="Noto Sans"/>
                <w:bCs/>
                <w:color w:val="auto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호주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정부의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Cs/>
                <w:color w:val="auto"/>
                <w:szCs w:val="22"/>
                <w:lang w:val="ko"/>
              </w:rPr>
              <w:t>대응</w:t>
            </w:r>
          </w:p>
        </w:tc>
      </w:tr>
      <w:tr w:rsidR="00D974B9" w:rsidRPr="00C56FC4" w14:paraId="69849C5B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341174B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12.1: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최종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보고서에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정부의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대응</w:t>
            </w:r>
          </w:p>
        </w:tc>
        <w:tc>
          <w:tcPr>
            <w:tcW w:w="4529" w:type="dxa"/>
            <w:shd w:val="clear" w:color="auto" w:fill="FFFFFF" w:themeFill="background1"/>
          </w:tcPr>
          <w:p w14:paraId="1327661A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BA8B19E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F6F2FA5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12.2: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최종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보고서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권고안의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이행</w:t>
            </w:r>
          </w:p>
        </w:tc>
        <w:tc>
          <w:tcPr>
            <w:tcW w:w="4529" w:type="dxa"/>
            <w:shd w:val="clear" w:color="auto" w:fill="FFFFFF" w:themeFill="background1"/>
          </w:tcPr>
          <w:p w14:paraId="07838597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3F953F97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1B2EA5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12.3: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권고안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이행에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진행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상황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보고</w:t>
            </w:r>
          </w:p>
        </w:tc>
        <w:tc>
          <w:tcPr>
            <w:tcW w:w="4529" w:type="dxa"/>
            <w:shd w:val="clear" w:color="auto" w:fill="FFFFFF" w:themeFill="background1"/>
          </w:tcPr>
          <w:p w14:paraId="77D4F3AE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1A710F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BB5548D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12.4: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성과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개선의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효과성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평가</w:t>
            </w:r>
          </w:p>
        </w:tc>
        <w:tc>
          <w:tcPr>
            <w:tcW w:w="4529" w:type="dxa"/>
            <w:shd w:val="clear" w:color="auto" w:fill="FFFFFF" w:themeFill="background1"/>
          </w:tcPr>
          <w:p w14:paraId="5679971D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5528835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142E757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12.5: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수집에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국가적으로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일관된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접근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방식</w:t>
            </w:r>
          </w:p>
        </w:tc>
        <w:tc>
          <w:tcPr>
            <w:tcW w:w="4529" w:type="dxa"/>
            <w:shd w:val="clear" w:color="auto" w:fill="FFFFFF" w:themeFill="background1"/>
          </w:tcPr>
          <w:p w14:paraId="0EB1C801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26C55E0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A403BC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12.6: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주류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서비스에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수집에서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장애인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 w:eastAsia="ko-KR"/>
              </w:rPr>
              <w:t>표식</w:t>
            </w:r>
          </w:p>
        </w:tc>
        <w:tc>
          <w:tcPr>
            <w:tcW w:w="4529" w:type="dxa"/>
            <w:shd w:val="clear" w:color="auto" w:fill="FFFFFF" w:themeFill="background1"/>
          </w:tcPr>
          <w:p w14:paraId="6D426263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1F3D9D43" w14:textId="77777777" w:rsidTr="00D974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CB552A9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bCs/>
                <w:szCs w:val="22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12.7: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수집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szCs w:val="22"/>
                <w:lang w:val="ko"/>
              </w:rPr>
              <w:t>개선</w:t>
            </w:r>
          </w:p>
        </w:tc>
        <w:tc>
          <w:tcPr>
            <w:tcW w:w="4529" w:type="dxa"/>
            <w:shd w:val="clear" w:color="auto" w:fill="FFFFFF" w:themeFill="background1"/>
          </w:tcPr>
          <w:p w14:paraId="533123F7" w14:textId="77777777" w:rsidR="00235DAD" w:rsidRPr="00C56FC4" w:rsidRDefault="00A179F4" w:rsidP="00235DA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  <w:tr w:rsidR="00D974B9" w:rsidRPr="00C56FC4" w14:paraId="595D89F9" w14:textId="77777777" w:rsidTr="00D974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9C6E7B6" w14:textId="77777777" w:rsidR="00235DAD" w:rsidRPr="00C56FC4" w:rsidRDefault="00A179F4" w:rsidP="00235DAD">
            <w:pPr>
              <w:spacing w:before="20" w:after="20"/>
              <w:rPr>
                <w:rFonts w:ascii="Noto Sans" w:eastAsia="Noto Sans KR" w:hAnsi="Noto Sans" w:cstheme="minorHAnsi"/>
                <w:color w:val="000000"/>
                <w:szCs w:val="22"/>
                <w:lang w:eastAsia="ko-KR"/>
              </w:rPr>
            </w:pP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12.8: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국가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장애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데이터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자산에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대한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장기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b w:val="0"/>
                <w:bCs/>
                <w:color w:val="000000"/>
                <w:szCs w:val="22"/>
                <w:lang w:val="ko" w:eastAsia="ko-KR"/>
              </w:rPr>
              <w:t>지원</w:t>
            </w:r>
          </w:p>
        </w:tc>
        <w:tc>
          <w:tcPr>
            <w:tcW w:w="4529" w:type="dxa"/>
            <w:shd w:val="clear" w:color="auto" w:fill="FFFFFF" w:themeFill="background1"/>
          </w:tcPr>
          <w:p w14:paraId="7EB3F8D2" w14:textId="77777777" w:rsidR="00235DAD" w:rsidRPr="00C56FC4" w:rsidRDefault="00A179F4" w:rsidP="00235DAD">
            <w:pPr>
              <w:spacing w:before="20"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Noto Sans" w:eastAsia="Noto Sans KR" w:hAnsi="Noto Sans" w:cstheme="minorHAnsi"/>
                <w:color w:val="000000"/>
                <w:szCs w:val="22"/>
              </w:rPr>
            </w:pP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원칙적으로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 xml:space="preserve"> </w:t>
            </w:r>
            <w:r w:rsidRPr="00C56FC4">
              <w:rPr>
                <w:rFonts w:ascii="Noto Sans" w:eastAsia="Noto Sans KR" w:hAnsi="Noto Sans" w:cs="Malgun Gothic"/>
                <w:color w:val="000000"/>
                <w:szCs w:val="22"/>
                <w:lang w:val="ko"/>
              </w:rPr>
              <w:t>수락</w:t>
            </w:r>
          </w:p>
        </w:tc>
      </w:tr>
    </w:tbl>
    <w:p w14:paraId="7482EEB2" w14:textId="77777777" w:rsidR="004F34A4" w:rsidRPr="00C56FC4" w:rsidRDefault="004F34A4" w:rsidP="00E70C74">
      <w:pPr>
        <w:rPr>
          <w:rFonts w:ascii="Noto Sans" w:eastAsia="Noto Sans KR" w:hAnsi="Noto Sans"/>
        </w:rPr>
      </w:pPr>
    </w:p>
    <w:sectPr w:rsidR="004F34A4" w:rsidRPr="00C56FC4" w:rsidSect="00872A1B">
      <w:pgSz w:w="11906" w:h="16838"/>
      <w:pgMar w:top="851" w:right="851" w:bottom="1134" w:left="851" w:header="0" w:footer="28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A3BDA" w14:textId="77777777" w:rsidR="00C97B0D" w:rsidRDefault="00C97B0D">
      <w:pPr>
        <w:spacing w:after="0" w:line="240" w:lineRule="auto"/>
      </w:pPr>
      <w:r>
        <w:separator/>
      </w:r>
    </w:p>
  </w:endnote>
  <w:endnote w:type="continuationSeparator" w:id="0">
    <w:p w14:paraId="5E5C5CF7" w14:textId="77777777" w:rsidR="00C97B0D" w:rsidRDefault="00C9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CA5E5E53-4FFD-884F-A06E-93E7A77B9D8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2" w:fontKey="{55EB9D85-8502-E542-B3E5-5BFBBDF6BA05}"/>
    <w:embedBold r:id="rId3" w:fontKey="{9A10C5B4-B9AB-E44D-8DE6-0DE82C462F82}"/>
    <w:embedItalic r:id="rId4" w:fontKey="{B142AFDF-95B4-9548-9C3F-8FA2B72646C6}"/>
    <w:embedBoldItalic r:id="rId5" w:fontKey="{EE00F2BE-021B-0B4B-B12D-6100D58EE331}"/>
  </w:font>
  <w:font w:name="Noto Sans KR">
    <w:panose1 w:val="020B0502040504020204"/>
    <w:charset w:val="80"/>
    <w:family w:val="swiss"/>
    <w:pitch w:val="variable"/>
    <w:sig w:usb0="30000083" w:usb1="2BDF3C10" w:usb2="00000016" w:usb3="00000000" w:csb0="002E0107" w:csb1="00000000"/>
    <w:embedRegular r:id="rId6" w:subsetted="1" w:fontKey="{A7DD66B6-BE86-AE40-A10D-A379987C1F43}"/>
    <w:embedBold r:id="rId7" w:subsetted="1" w:fontKey="{F3A33DC3-250B-E14D-B91A-168C08C38492}"/>
    <w:embedItalic r:id="rId8" w:subsetted="1" w:fontKey="{9F494F43-9C5D-EE46-BC08-C862C8828FF1}"/>
    <w:embedBoldItalic r:id="rId9" w:subsetted="1" w:fontKey="{BB511FBF-BD94-D249-9174-EE58E1542F2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2012254025"/>
      <w:docPartObj>
        <w:docPartGallery w:val="Page Numbers (Bottom of Page)"/>
        <w:docPartUnique/>
      </w:docPartObj>
    </w:sdtPr>
    <w:sdtContent>
      <w:p w14:paraId="3ADDE640" w14:textId="77777777" w:rsidR="00A179F4" w:rsidRDefault="00A179F4" w:rsidP="00493EE8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DD6EC6E" w14:textId="77777777" w:rsidR="00A179F4" w:rsidRDefault="00A179F4" w:rsidP="00235DA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2D23B" w14:textId="77777777" w:rsidR="00A179F4" w:rsidRPr="00C56FC4" w:rsidRDefault="00000000" w:rsidP="00235DAD">
    <w:pPr>
      <w:pStyle w:val="PageNumber1"/>
      <w:ind w:firstLine="360"/>
      <w:rPr>
        <w:rFonts w:ascii="Noto Sans KR" w:eastAsia="Noto Sans KR" w:hAnsi="Noto Sans KR"/>
      </w:rPr>
    </w:pPr>
    <w:sdt>
      <w:sdtPr>
        <w:rPr>
          <w:rFonts w:ascii="Noto Sans KR" w:eastAsia="Noto Sans KR" w:hAnsi="Noto Sans KR"/>
        </w:rPr>
        <w:id w:val="395698365"/>
        <w:docPartObj>
          <w:docPartGallery w:val="Page Numbers (Bottom of Page)"/>
          <w:docPartUnique/>
        </w:docPartObj>
      </w:sdtPr>
      <w:sdtContent>
        <w:r w:rsidR="00A179F4" w:rsidRPr="00C56FC4">
          <w:rPr>
            <w:rFonts w:ascii="Noto Sans KR" w:eastAsia="Noto Sans KR" w:hAnsi="Noto Sans KR"/>
          </w:rPr>
          <w:fldChar w:fldCharType="begin"/>
        </w:r>
        <w:r w:rsidR="00A179F4" w:rsidRPr="00C56FC4">
          <w:rPr>
            <w:rFonts w:ascii="Noto Sans KR" w:eastAsia="Noto Sans KR" w:hAnsi="Noto Sans KR" w:cs="Malgun Gothic"/>
            <w:lang w:val="ko"/>
          </w:rPr>
          <w:instrText xml:space="preserve"> PAGE </w:instrText>
        </w:r>
        <w:r w:rsidR="00A179F4" w:rsidRPr="00C56FC4">
          <w:rPr>
            <w:rFonts w:ascii="Noto Sans KR" w:eastAsia="Noto Sans KR" w:hAnsi="Noto Sans KR"/>
          </w:rPr>
          <w:fldChar w:fldCharType="separate"/>
        </w:r>
        <w:r w:rsidR="00A179F4" w:rsidRPr="00C56FC4">
          <w:rPr>
            <w:rFonts w:ascii="Noto Sans KR" w:eastAsia="Noto Sans KR" w:hAnsi="Noto Sans KR" w:cs="Malgun Gothic"/>
            <w:lang w:val="ko"/>
          </w:rPr>
          <w:t>23</w:t>
        </w:r>
        <w:r w:rsidR="00A179F4" w:rsidRPr="00C56FC4">
          <w:rPr>
            <w:rFonts w:ascii="Noto Sans KR" w:eastAsia="Noto Sans KR" w:hAnsi="Noto Sans KR"/>
          </w:rPr>
          <w:fldChar w:fldCharType="end"/>
        </w:r>
      </w:sdtContent>
    </w:sdt>
    <w:r w:rsidR="00A179F4" w:rsidRPr="00C56FC4">
      <w:rPr>
        <w:rFonts w:ascii="Noto Sans KR" w:eastAsia="Noto Sans KR" w:hAnsi="Noto Sans KR" w:cs="Malgun Gothic"/>
        <w:lang w:val="ko"/>
      </w:rPr>
      <w:t xml:space="preserve"> – 왕립장애위원회</w:t>
    </w:r>
    <w:r w:rsidR="00A179F4" w:rsidRPr="00E36259">
      <w:rPr>
        <w:rFonts w:ascii="Noto Sans" w:eastAsia="Noto Sans KR" w:hAnsi="Noto Sans" w:cs="Noto Sans"/>
        <w:lang w:val="ko"/>
      </w:rPr>
      <w:t>(Disability Royal Commission)</w:t>
    </w:r>
    <w:r w:rsidR="00A179F4" w:rsidRPr="00C56FC4">
      <w:rPr>
        <w:rFonts w:ascii="Noto Sans KR" w:eastAsia="Noto Sans KR" w:hAnsi="Noto Sans KR" w:cs="Malgun Gothic"/>
        <w:lang w:val="ko"/>
      </w:rPr>
      <w:t xml:space="preserve"> 조사에 대한 호주 정부의 대응 요약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99267" w14:textId="77777777" w:rsidR="00A179F4" w:rsidRDefault="00000000" w:rsidP="00D86E50">
    <w:pPr>
      <w:tabs>
        <w:tab w:val="left" w:pos="3040"/>
      </w:tabs>
      <w:jc w:val="center"/>
    </w:pPr>
    <w:sdt>
      <w:sdtPr>
        <w:rPr>
          <w:color w:val="2B579A"/>
          <w:shd w:val="clear" w:color="auto" w:fill="E6E6E6"/>
        </w:rPr>
        <w:id w:val="95303039"/>
        <w:docPartObj>
          <w:docPartGallery w:val="Page Numbers (Bottom of Page)"/>
          <w:docPartUnique/>
        </w:docPartObj>
      </w:sdtPr>
      <w:sdtEndPr>
        <w:rPr>
          <w:noProof/>
          <w:color w:val="auto"/>
          <w:shd w:val="clear" w:color="auto" w:fill="auto"/>
        </w:rPr>
      </w:sdtEndPr>
      <w:sdtContent/>
    </w:sdt>
  </w:p>
  <w:p w14:paraId="35F24459" w14:textId="77777777" w:rsidR="00A179F4" w:rsidRDefault="00A179F4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AE3E8" w14:textId="77777777" w:rsidR="00C97B0D" w:rsidRDefault="00C97B0D">
      <w:pPr>
        <w:spacing w:after="0" w:line="240" w:lineRule="auto"/>
      </w:pPr>
      <w:r>
        <w:separator/>
      </w:r>
    </w:p>
  </w:footnote>
  <w:footnote w:type="continuationSeparator" w:id="0">
    <w:p w14:paraId="0E46A1F4" w14:textId="77777777" w:rsidR="00C97B0D" w:rsidRDefault="00C97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2728" w14:textId="77777777" w:rsidR="002E11DC" w:rsidRDefault="002E11D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A412C" w14:textId="77777777" w:rsidR="002E11DC" w:rsidRDefault="002E11D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1C07C" w14:textId="77777777" w:rsidR="00A179F4" w:rsidRPr="00F51BCF" w:rsidRDefault="00A179F4" w:rsidP="00F51BCF">
    <w:r w:rsidRPr="00F51BCF">
      <w:rPr>
        <w:noProof/>
      </w:rPr>
      <w:drawing>
        <wp:anchor distT="0" distB="0" distL="114300" distR="114300" simplePos="0" relativeHeight="251658240" behindDoc="0" locked="0" layoutInCell="1" allowOverlap="1" wp14:anchorId="55357EB9" wp14:editId="61F2F527">
          <wp:simplePos x="0" y="0"/>
          <wp:positionH relativeFrom="page">
            <wp:posOffset>1587</wp:posOffset>
          </wp:positionH>
          <wp:positionV relativeFrom="page">
            <wp:posOffset>4293</wp:posOffset>
          </wp:positionV>
          <wp:extent cx="7556500" cy="1143000"/>
          <wp:effectExtent l="0" t="0" r="0" b="0"/>
          <wp:wrapTopAndBottom/>
          <wp:docPr id="166295029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95029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15574" w14:textId="77777777" w:rsidR="00A179F4" w:rsidRDefault="00A179F4" w:rsidP="00F76D2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6F44F" w14:textId="2B93DD2B" w:rsidR="00872A1B" w:rsidRPr="00F51BCF" w:rsidRDefault="00872A1B" w:rsidP="00F51B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4ABD"/>
    <w:multiLevelType w:val="multilevel"/>
    <w:tmpl w:val="DA42B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DD7DF4"/>
    <w:multiLevelType w:val="hybridMultilevel"/>
    <w:tmpl w:val="B47C65DC"/>
    <w:lvl w:ilvl="0" w:tplc="F6A83D8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5A70" w:themeColor="accent1"/>
      </w:rPr>
    </w:lvl>
    <w:lvl w:ilvl="1" w:tplc="0B6A674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CD4729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2004C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CD2174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83AA75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170752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F623F4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BF6E91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E01453"/>
    <w:multiLevelType w:val="hybridMultilevel"/>
    <w:tmpl w:val="297C0356"/>
    <w:lvl w:ilvl="0" w:tplc="4184E6E8">
      <w:start w:val="1"/>
      <w:numFmt w:val="decimal"/>
      <w:pStyle w:val="SUBSNUMBER"/>
      <w:lvlText w:val="%1."/>
      <w:lvlJc w:val="left"/>
      <w:pPr>
        <w:ind w:left="360" w:hanging="360"/>
      </w:pPr>
      <w:rPr>
        <w:i w:val="0"/>
        <w:sz w:val="24"/>
        <w:szCs w:val="24"/>
      </w:rPr>
    </w:lvl>
    <w:lvl w:ilvl="1" w:tplc="D9985674">
      <w:start w:val="1"/>
      <w:numFmt w:val="lowerLetter"/>
      <w:lvlText w:val="(%2)"/>
      <w:lvlJc w:val="left"/>
      <w:pPr>
        <w:ind w:left="1156" w:hanging="360"/>
      </w:pPr>
      <w:rPr>
        <w:rFonts w:ascii="Arial" w:eastAsia="Calibri" w:hAnsi="Arial" w:cs="Calibri"/>
      </w:rPr>
    </w:lvl>
    <w:lvl w:ilvl="2" w:tplc="09988B22" w:tentative="1">
      <w:start w:val="1"/>
      <w:numFmt w:val="lowerRoman"/>
      <w:lvlText w:val="%3."/>
      <w:lvlJc w:val="right"/>
      <w:pPr>
        <w:ind w:left="1876" w:hanging="180"/>
      </w:pPr>
    </w:lvl>
    <w:lvl w:ilvl="3" w:tplc="07940DDA" w:tentative="1">
      <w:start w:val="1"/>
      <w:numFmt w:val="decimal"/>
      <w:lvlText w:val="%4."/>
      <w:lvlJc w:val="left"/>
      <w:pPr>
        <w:ind w:left="2596" w:hanging="360"/>
      </w:pPr>
    </w:lvl>
    <w:lvl w:ilvl="4" w:tplc="E7D21B88" w:tentative="1">
      <w:start w:val="1"/>
      <w:numFmt w:val="lowerLetter"/>
      <w:lvlText w:val="%5."/>
      <w:lvlJc w:val="left"/>
      <w:pPr>
        <w:ind w:left="3316" w:hanging="360"/>
      </w:pPr>
    </w:lvl>
    <w:lvl w:ilvl="5" w:tplc="AA4CC1F6" w:tentative="1">
      <w:start w:val="1"/>
      <w:numFmt w:val="lowerRoman"/>
      <w:lvlText w:val="%6."/>
      <w:lvlJc w:val="right"/>
      <w:pPr>
        <w:ind w:left="4036" w:hanging="180"/>
      </w:pPr>
    </w:lvl>
    <w:lvl w:ilvl="6" w:tplc="71C6374C" w:tentative="1">
      <w:start w:val="1"/>
      <w:numFmt w:val="decimal"/>
      <w:lvlText w:val="%7."/>
      <w:lvlJc w:val="left"/>
      <w:pPr>
        <w:ind w:left="4756" w:hanging="360"/>
      </w:pPr>
    </w:lvl>
    <w:lvl w:ilvl="7" w:tplc="EC564D04" w:tentative="1">
      <w:start w:val="1"/>
      <w:numFmt w:val="lowerLetter"/>
      <w:lvlText w:val="%8."/>
      <w:lvlJc w:val="left"/>
      <w:pPr>
        <w:ind w:left="5476" w:hanging="360"/>
      </w:pPr>
    </w:lvl>
    <w:lvl w:ilvl="8" w:tplc="FAF8BCDA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9AE5811"/>
    <w:multiLevelType w:val="hybridMultilevel"/>
    <w:tmpl w:val="8B000B26"/>
    <w:lvl w:ilvl="0" w:tplc="CF0E09B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5A70" w:themeColor="accent1"/>
      </w:rPr>
    </w:lvl>
    <w:lvl w:ilvl="1" w:tplc="31E45CE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CC01BF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001B9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2F0689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9DE959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BFEDF3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547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C9682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065F90"/>
    <w:multiLevelType w:val="hybridMultilevel"/>
    <w:tmpl w:val="D3366BE6"/>
    <w:styleLink w:val="AusGovStyleManualList"/>
    <w:lvl w:ilvl="0" w:tplc="21344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1E5F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948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C20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7E9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3EFE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E8C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C73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3634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00A0A"/>
    <w:multiLevelType w:val="hybridMultilevel"/>
    <w:tmpl w:val="A1CC7CDA"/>
    <w:lvl w:ilvl="0" w:tplc="A57881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F1A4AC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5032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E2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8B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4CD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6E88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E0A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61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56363"/>
    <w:multiLevelType w:val="multilevel"/>
    <w:tmpl w:val="9FDEB948"/>
    <w:styleLink w:val="DSSBulletList"/>
    <w:lvl w:ilvl="0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C60F4"/>
    <w:multiLevelType w:val="hybridMultilevel"/>
    <w:tmpl w:val="8A067876"/>
    <w:lvl w:ilvl="0" w:tplc="A8681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0EC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6C9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41B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EF3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E8B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437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580C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E66C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926AE"/>
    <w:multiLevelType w:val="multilevel"/>
    <w:tmpl w:val="A0DEE44C"/>
    <w:lvl w:ilvl="0">
      <w:start w:val="1"/>
      <w:numFmt w:val="bullet"/>
      <w:pStyle w:val="BoxRecListLevel2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BoxRecListLevel3sub-dotpoints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hanging="341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146A4"/>
    <w:multiLevelType w:val="hybridMultilevel"/>
    <w:tmpl w:val="67D2667E"/>
    <w:lvl w:ilvl="0" w:tplc="24F062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009A84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ACED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01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24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C60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EC4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7431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2B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23805"/>
    <w:multiLevelType w:val="multilevel"/>
    <w:tmpl w:val="9FDEB948"/>
    <w:numStyleLink w:val="DSSBulletList"/>
  </w:abstractNum>
  <w:abstractNum w:abstractNumId="11" w15:restartNumberingAfterBreak="0">
    <w:nsid w:val="502D2734"/>
    <w:multiLevelType w:val="hybridMultilevel"/>
    <w:tmpl w:val="DFE038E6"/>
    <w:lvl w:ilvl="0" w:tplc="FBEEA6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8FAC54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10E8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29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1649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5693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6E21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BC7E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AAC0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44687"/>
    <w:multiLevelType w:val="multilevel"/>
    <w:tmpl w:val="F81E2616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48D6BB6"/>
    <w:multiLevelType w:val="hybridMultilevel"/>
    <w:tmpl w:val="0B808826"/>
    <w:lvl w:ilvl="0" w:tplc="90962C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66623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7237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A7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9A6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80F2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522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A7B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6C9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B5DE9"/>
    <w:multiLevelType w:val="hybridMultilevel"/>
    <w:tmpl w:val="E166C828"/>
    <w:lvl w:ilvl="0" w:tplc="DDACC5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E88CE7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E85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C42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4C8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121F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8C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04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AC0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1689B"/>
    <w:multiLevelType w:val="hybridMultilevel"/>
    <w:tmpl w:val="440029D4"/>
    <w:lvl w:ilvl="0" w:tplc="8C285D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F3D0F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8E9E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653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023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D89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82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0B2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FA1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BE4C48"/>
    <w:multiLevelType w:val="hybridMultilevel"/>
    <w:tmpl w:val="63B81788"/>
    <w:lvl w:ilvl="0" w:tplc="0C8826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C3F4F7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C8B1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569E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2CA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36D1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1A43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72CE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C622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10694"/>
    <w:multiLevelType w:val="hybridMultilevel"/>
    <w:tmpl w:val="3D986BA4"/>
    <w:lvl w:ilvl="0" w:tplc="9E7EBD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805A8D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FAD6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4E4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2656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3EF4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5A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80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4600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A4CFF"/>
    <w:multiLevelType w:val="hybridMultilevel"/>
    <w:tmpl w:val="3936398C"/>
    <w:lvl w:ilvl="0" w:tplc="68C0F3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03C3A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DA4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6EE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E6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58F7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49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220F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72D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107305"/>
    <w:multiLevelType w:val="multilevel"/>
    <w:tmpl w:val="5D9A3B7C"/>
    <w:styleLink w:val="BulletsList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20" w15:restartNumberingAfterBreak="0">
    <w:nsid w:val="75D94B9F"/>
    <w:multiLevelType w:val="hybridMultilevel"/>
    <w:tmpl w:val="B38479C0"/>
    <w:lvl w:ilvl="0" w:tplc="B7FCD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EC4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D820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86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0C2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52C3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07E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AC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0CBE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2447B"/>
    <w:multiLevelType w:val="hybridMultilevel"/>
    <w:tmpl w:val="CE5AD8F2"/>
    <w:lvl w:ilvl="0" w:tplc="DFAE97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5E276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0A6B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E4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27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2A0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89D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299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AC07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C22BE"/>
    <w:multiLevelType w:val="hybridMultilevel"/>
    <w:tmpl w:val="23D8A25E"/>
    <w:lvl w:ilvl="0" w:tplc="1E5899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5A70" w:themeColor="accent1"/>
      </w:rPr>
    </w:lvl>
    <w:lvl w:ilvl="1" w:tplc="DCAAE8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EE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86C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EB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F886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AFA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650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009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D67F6"/>
    <w:multiLevelType w:val="hybridMultilevel"/>
    <w:tmpl w:val="38626CA0"/>
    <w:lvl w:ilvl="0" w:tplc="9BFE0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7D4B0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DA3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40FA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AE67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42EC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C4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C60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6B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77F62"/>
    <w:multiLevelType w:val="multilevel"/>
    <w:tmpl w:val="C346032C"/>
    <w:lvl w:ilvl="0">
      <w:start w:val="1"/>
      <w:numFmt w:val="lowerLetter"/>
      <w:pStyle w:val="BoxRecListLevel1a"/>
      <w:lvlText w:val="%1)"/>
      <w:lvlJc w:val="left"/>
      <w:pPr>
        <w:ind w:left="357" w:hanging="357"/>
      </w:pPr>
      <w:rPr>
        <w:rFonts w:hint="default"/>
        <w:b w:val="0"/>
        <w:bCs w:val="0"/>
      </w:rPr>
    </w:lvl>
    <w:lvl w:ilvl="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num w:numId="1" w16cid:durableId="1664312832">
    <w:abstractNumId w:val="19"/>
  </w:num>
  <w:num w:numId="2" w16cid:durableId="524027888">
    <w:abstractNumId w:val="12"/>
  </w:num>
  <w:num w:numId="3" w16cid:durableId="696583378">
    <w:abstractNumId w:val="6"/>
  </w:num>
  <w:num w:numId="4" w16cid:durableId="1342008080">
    <w:abstractNumId w:val="10"/>
  </w:num>
  <w:num w:numId="5" w16cid:durableId="262299777">
    <w:abstractNumId w:val="23"/>
  </w:num>
  <w:num w:numId="6" w16cid:durableId="293560196">
    <w:abstractNumId w:val="20"/>
  </w:num>
  <w:num w:numId="7" w16cid:durableId="1324965180">
    <w:abstractNumId w:val="4"/>
  </w:num>
  <w:num w:numId="8" w16cid:durableId="356007155">
    <w:abstractNumId w:val="24"/>
  </w:num>
  <w:num w:numId="9" w16cid:durableId="1973438058">
    <w:abstractNumId w:val="2"/>
  </w:num>
  <w:num w:numId="10" w16cid:durableId="990252162">
    <w:abstractNumId w:val="7"/>
  </w:num>
  <w:num w:numId="11" w16cid:durableId="433549976">
    <w:abstractNumId w:val="8"/>
    <w:lvlOverride w:ilvl="0">
      <w:lvl w:ilvl="0">
        <w:start w:val="1"/>
        <w:numFmt w:val="bullet"/>
        <w:pStyle w:val="BoxRecListLevel2dotpoin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2" w16cid:durableId="1985088324">
    <w:abstractNumId w:val="11"/>
  </w:num>
  <w:num w:numId="13" w16cid:durableId="850074073">
    <w:abstractNumId w:val="21"/>
  </w:num>
  <w:num w:numId="14" w16cid:durableId="633023796">
    <w:abstractNumId w:val="15"/>
  </w:num>
  <w:num w:numId="15" w16cid:durableId="331376201">
    <w:abstractNumId w:val="14"/>
  </w:num>
  <w:num w:numId="16" w16cid:durableId="1704595324">
    <w:abstractNumId w:val="13"/>
  </w:num>
  <w:num w:numId="17" w16cid:durableId="500855879">
    <w:abstractNumId w:val="3"/>
  </w:num>
  <w:num w:numId="18" w16cid:durableId="1609657941">
    <w:abstractNumId w:val="1"/>
  </w:num>
  <w:num w:numId="19" w16cid:durableId="229049550">
    <w:abstractNumId w:val="9"/>
  </w:num>
  <w:num w:numId="20" w16cid:durableId="1570068989">
    <w:abstractNumId w:val="22"/>
  </w:num>
  <w:num w:numId="21" w16cid:durableId="610432909">
    <w:abstractNumId w:val="5"/>
  </w:num>
  <w:num w:numId="22" w16cid:durableId="636028922">
    <w:abstractNumId w:val="16"/>
  </w:num>
  <w:num w:numId="23" w16cid:durableId="661544481">
    <w:abstractNumId w:val="17"/>
  </w:num>
  <w:num w:numId="24" w16cid:durableId="19281108">
    <w:abstractNumId w:val="18"/>
  </w:num>
  <w:num w:numId="25" w16cid:durableId="329021783">
    <w:abstractNumId w:val="0"/>
  </w:num>
  <w:num w:numId="26" w16cid:durableId="1273131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387645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741629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189704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46817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26555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141027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89845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761779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14945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821675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552180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6"/>
  <w:embedTrueTypeFonts/>
  <w:saveSubsetFonts/>
  <w:bordersDoNotSurroundHeader/>
  <w:bordersDoNotSurroundFooter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EB"/>
    <w:rsid w:val="00003F94"/>
    <w:rsid w:val="00012C01"/>
    <w:rsid w:val="000140B8"/>
    <w:rsid w:val="0002068E"/>
    <w:rsid w:val="000317E3"/>
    <w:rsid w:val="00035AF2"/>
    <w:rsid w:val="00044684"/>
    <w:rsid w:val="00046C31"/>
    <w:rsid w:val="000534A0"/>
    <w:rsid w:val="00054F5F"/>
    <w:rsid w:val="00064140"/>
    <w:rsid w:val="00065DCF"/>
    <w:rsid w:val="000750D2"/>
    <w:rsid w:val="00081610"/>
    <w:rsid w:val="00091ABE"/>
    <w:rsid w:val="000A4FBC"/>
    <w:rsid w:val="000B5EF5"/>
    <w:rsid w:val="000B7D80"/>
    <w:rsid w:val="000C4A0F"/>
    <w:rsid w:val="000D0755"/>
    <w:rsid w:val="000D5965"/>
    <w:rsid w:val="000E1F15"/>
    <w:rsid w:val="000E6227"/>
    <w:rsid w:val="000F5B57"/>
    <w:rsid w:val="000F7266"/>
    <w:rsid w:val="000F75FC"/>
    <w:rsid w:val="001510D7"/>
    <w:rsid w:val="0015614B"/>
    <w:rsid w:val="00161696"/>
    <w:rsid w:val="001900B2"/>
    <w:rsid w:val="00196396"/>
    <w:rsid w:val="001A7461"/>
    <w:rsid w:val="001C4603"/>
    <w:rsid w:val="001C64F8"/>
    <w:rsid w:val="001C6B2D"/>
    <w:rsid w:val="001D0F6D"/>
    <w:rsid w:val="001E39FC"/>
    <w:rsid w:val="001E630D"/>
    <w:rsid w:val="001F6546"/>
    <w:rsid w:val="00201C6D"/>
    <w:rsid w:val="00207EFB"/>
    <w:rsid w:val="00214210"/>
    <w:rsid w:val="0022162B"/>
    <w:rsid w:val="0022540E"/>
    <w:rsid w:val="002346B5"/>
    <w:rsid w:val="00235DAD"/>
    <w:rsid w:val="002408DC"/>
    <w:rsid w:val="00240A6E"/>
    <w:rsid w:val="00242D59"/>
    <w:rsid w:val="002441D4"/>
    <w:rsid w:val="002532C0"/>
    <w:rsid w:val="00262CDD"/>
    <w:rsid w:val="002642B1"/>
    <w:rsid w:val="00265257"/>
    <w:rsid w:val="00266B26"/>
    <w:rsid w:val="00267A25"/>
    <w:rsid w:val="0027075A"/>
    <w:rsid w:val="002755A4"/>
    <w:rsid w:val="00275EA9"/>
    <w:rsid w:val="00281DFB"/>
    <w:rsid w:val="00282835"/>
    <w:rsid w:val="00295934"/>
    <w:rsid w:val="002B3CC6"/>
    <w:rsid w:val="002B6043"/>
    <w:rsid w:val="002B7002"/>
    <w:rsid w:val="002C117D"/>
    <w:rsid w:val="002D08C8"/>
    <w:rsid w:val="002E11DC"/>
    <w:rsid w:val="002F2AD3"/>
    <w:rsid w:val="003021F2"/>
    <w:rsid w:val="003042A4"/>
    <w:rsid w:val="00311FC7"/>
    <w:rsid w:val="00314451"/>
    <w:rsid w:val="00331DEA"/>
    <w:rsid w:val="00335A14"/>
    <w:rsid w:val="00337926"/>
    <w:rsid w:val="00347FE0"/>
    <w:rsid w:val="00360364"/>
    <w:rsid w:val="00363FD6"/>
    <w:rsid w:val="0038044C"/>
    <w:rsid w:val="0039050F"/>
    <w:rsid w:val="003978F7"/>
    <w:rsid w:val="003A70C3"/>
    <w:rsid w:val="003A7612"/>
    <w:rsid w:val="003B0D19"/>
    <w:rsid w:val="003B2BB8"/>
    <w:rsid w:val="003B680F"/>
    <w:rsid w:val="003B6F90"/>
    <w:rsid w:val="003B7424"/>
    <w:rsid w:val="003C7303"/>
    <w:rsid w:val="003D34FF"/>
    <w:rsid w:val="003D46AB"/>
    <w:rsid w:val="003D6020"/>
    <w:rsid w:val="003E0A57"/>
    <w:rsid w:val="003E10A6"/>
    <w:rsid w:val="003E2B62"/>
    <w:rsid w:val="0040002F"/>
    <w:rsid w:val="00403055"/>
    <w:rsid w:val="00415B6C"/>
    <w:rsid w:val="00415BAA"/>
    <w:rsid w:val="004220FC"/>
    <w:rsid w:val="004243F2"/>
    <w:rsid w:val="00431278"/>
    <w:rsid w:val="004354E6"/>
    <w:rsid w:val="00440CB8"/>
    <w:rsid w:val="00441FD7"/>
    <w:rsid w:val="00445FE0"/>
    <w:rsid w:val="00451420"/>
    <w:rsid w:val="0045365D"/>
    <w:rsid w:val="00456C8A"/>
    <w:rsid w:val="00457F33"/>
    <w:rsid w:val="00471456"/>
    <w:rsid w:val="0047261D"/>
    <w:rsid w:val="00481EAA"/>
    <w:rsid w:val="004837A4"/>
    <w:rsid w:val="00490352"/>
    <w:rsid w:val="00490F3B"/>
    <w:rsid w:val="00491310"/>
    <w:rsid w:val="00492F0F"/>
    <w:rsid w:val="00493EE8"/>
    <w:rsid w:val="00497E50"/>
    <w:rsid w:val="004A2151"/>
    <w:rsid w:val="004B54CA"/>
    <w:rsid w:val="004B653B"/>
    <w:rsid w:val="004D45E4"/>
    <w:rsid w:val="004D4AE7"/>
    <w:rsid w:val="004D5EAC"/>
    <w:rsid w:val="004D7310"/>
    <w:rsid w:val="004E5CBF"/>
    <w:rsid w:val="004E7F8D"/>
    <w:rsid w:val="004F34A4"/>
    <w:rsid w:val="004F77F4"/>
    <w:rsid w:val="0050098E"/>
    <w:rsid w:val="0050168B"/>
    <w:rsid w:val="005072B0"/>
    <w:rsid w:val="005072DF"/>
    <w:rsid w:val="00515ED5"/>
    <w:rsid w:val="00516559"/>
    <w:rsid w:val="0051729F"/>
    <w:rsid w:val="00517AE4"/>
    <w:rsid w:val="005203ED"/>
    <w:rsid w:val="00522101"/>
    <w:rsid w:val="005312DA"/>
    <w:rsid w:val="005313F6"/>
    <w:rsid w:val="0053332B"/>
    <w:rsid w:val="0054621C"/>
    <w:rsid w:val="0054713E"/>
    <w:rsid w:val="005543A8"/>
    <w:rsid w:val="00567053"/>
    <w:rsid w:val="00581BBB"/>
    <w:rsid w:val="00584FC1"/>
    <w:rsid w:val="00586246"/>
    <w:rsid w:val="005877DC"/>
    <w:rsid w:val="0059023E"/>
    <w:rsid w:val="00597852"/>
    <w:rsid w:val="005A7503"/>
    <w:rsid w:val="005A7CD2"/>
    <w:rsid w:val="005B06DE"/>
    <w:rsid w:val="005B1F83"/>
    <w:rsid w:val="005B2DCB"/>
    <w:rsid w:val="005C3AA9"/>
    <w:rsid w:val="005C5644"/>
    <w:rsid w:val="005D6069"/>
    <w:rsid w:val="005E4DAE"/>
    <w:rsid w:val="005E6F55"/>
    <w:rsid w:val="005F2041"/>
    <w:rsid w:val="005F5EEF"/>
    <w:rsid w:val="00605A20"/>
    <w:rsid w:val="00612556"/>
    <w:rsid w:val="00613437"/>
    <w:rsid w:val="00626821"/>
    <w:rsid w:val="00631A2C"/>
    <w:rsid w:val="0063297E"/>
    <w:rsid w:val="00643CDC"/>
    <w:rsid w:val="00644C30"/>
    <w:rsid w:val="006555B8"/>
    <w:rsid w:val="00655B3F"/>
    <w:rsid w:val="00677CB5"/>
    <w:rsid w:val="00683BC0"/>
    <w:rsid w:val="00686716"/>
    <w:rsid w:val="00693D27"/>
    <w:rsid w:val="006956E1"/>
    <w:rsid w:val="006A0A46"/>
    <w:rsid w:val="006A4CE7"/>
    <w:rsid w:val="006A7DD3"/>
    <w:rsid w:val="006B2D84"/>
    <w:rsid w:val="006C574D"/>
    <w:rsid w:val="006D161A"/>
    <w:rsid w:val="006D2DA3"/>
    <w:rsid w:val="006D622A"/>
    <w:rsid w:val="006E07C6"/>
    <w:rsid w:val="006F072E"/>
    <w:rsid w:val="006F3D9C"/>
    <w:rsid w:val="0070580B"/>
    <w:rsid w:val="007065F3"/>
    <w:rsid w:val="0073320E"/>
    <w:rsid w:val="00734D18"/>
    <w:rsid w:val="007459BA"/>
    <w:rsid w:val="00746215"/>
    <w:rsid w:val="007504CB"/>
    <w:rsid w:val="007511C0"/>
    <w:rsid w:val="00751485"/>
    <w:rsid w:val="00765A7C"/>
    <w:rsid w:val="0078077F"/>
    <w:rsid w:val="0078499A"/>
    <w:rsid w:val="00785261"/>
    <w:rsid w:val="007929A1"/>
    <w:rsid w:val="007929FE"/>
    <w:rsid w:val="00795BA5"/>
    <w:rsid w:val="00795CEA"/>
    <w:rsid w:val="007A1D3B"/>
    <w:rsid w:val="007A7167"/>
    <w:rsid w:val="007B0256"/>
    <w:rsid w:val="007C3D2E"/>
    <w:rsid w:val="007D1C2F"/>
    <w:rsid w:val="007D22B3"/>
    <w:rsid w:val="007D30A2"/>
    <w:rsid w:val="007E007C"/>
    <w:rsid w:val="007E3959"/>
    <w:rsid w:val="007E3B8B"/>
    <w:rsid w:val="008006FC"/>
    <w:rsid w:val="008009CA"/>
    <w:rsid w:val="0080363D"/>
    <w:rsid w:val="008063AF"/>
    <w:rsid w:val="00815A31"/>
    <w:rsid w:val="0082068B"/>
    <w:rsid w:val="00831FDD"/>
    <w:rsid w:val="00837F4E"/>
    <w:rsid w:val="0084227C"/>
    <w:rsid w:val="0085088E"/>
    <w:rsid w:val="00850C04"/>
    <w:rsid w:val="008533AA"/>
    <w:rsid w:val="008565DF"/>
    <w:rsid w:val="0085710F"/>
    <w:rsid w:val="00862EAA"/>
    <w:rsid w:val="00871AEF"/>
    <w:rsid w:val="00872A1B"/>
    <w:rsid w:val="00874643"/>
    <w:rsid w:val="00876CA6"/>
    <w:rsid w:val="00877018"/>
    <w:rsid w:val="00882B98"/>
    <w:rsid w:val="008916D6"/>
    <w:rsid w:val="00891E2F"/>
    <w:rsid w:val="008B210B"/>
    <w:rsid w:val="008C3726"/>
    <w:rsid w:val="008D3758"/>
    <w:rsid w:val="008E0C72"/>
    <w:rsid w:val="008F1038"/>
    <w:rsid w:val="008F3023"/>
    <w:rsid w:val="008F6DD6"/>
    <w:rsid w:val="009225F0"/>
    <w:rsid w:val="009369D7"/>
    <w:rsid w:val="009421EB"/>
    <w:rsid w:val="0094563F"/>
    <w:rsid w:val="00946B15"/>
    <w:rsid w:val="0095447A"/>
    <w:rsid w:val="00987714"/>
    <w:rsid w:val="00996415"/>
    <w:rsid w:val="009B09EC"/>
    <w:rsid w:val="009B5AB3"/>
    <w:rsid w:val="009B717B"/>
    <w:rsid w:val="009C3214"/>
    <w:rsid w:val="009D2DF8"/>
    <w:rsid w:val="009D3CCB"/>
    <w:rsid w:val="009D4AC2"/>
    <w:rsid w:val="009E24BC"/>
    <w:rsid w:val="009F049B"/>
    <w:rsid w:val="009F6D01"/>
    <w:rsid w:val="00A13549"/>
    <w:rsid w:val="00A179F4"/>
    <w:rsid w:val="00A43E66"/>
    <w:rsid w:val="00A4462B"/>
    <w:rsid w:val="00A51123"/>
    <w:rsid w:val="00A6317F"/>
    <w:rsid w:val="00A74769"/>
    <w:rsid w:val="00A80DE0"/>
    <w:rsid w:val="00A85365"/>
    <w:rsid w:val="00A91831"/>
    <w:rsid w:val="00AA7226"/>
    <w:rsid w:val="00AB1B09"/>
    <w:rsid w:val="00AB62CC"/>
    <w:rsid w:val="00AB7557"/>
    <w:rsid w:val="00AD01EF"/>
    <w:rsid w:val="00AD314C"/>
    <w:rsid w:val="00AD627F"/>
    <w:rsid w:val="00AD6700"/>
    <w:rsid w:val="00AF703D"/>
    <w:rsid w:val="00AF77F3"/>
    <w:rsid w:val="00B023DA"/>
    <w:rsid w:val="00B10EA9"/>
    <w:rsid w:val="00B10EB1"/>
    <w:rsid w:val="00B237DD"/>
    <w:rsid w:val="00B246E8"/>
    <w:rsid w:val="00B25125"/>
    <w:rsid w:val="00B27527"/>
    <w:rsid w:val="00B27B13"/>
    <w:rsid w:val="00B31D33"/>
    <w:rsid w:val="00B36B86"/>
    <w:rsid w:val="00B37603"/>
    <w:rsid w:val="00B413E1"/>
    <w:rsid w:val="00B44F9B"/>
    <w:rsid w:val="00B6576E"/>
    <w:rsid w:val="00B71EDF"/>
    <w:rsid w:val="00B760FC"/>
    <w:rsid w:val="00B772ED"/>
    <w:rsid w:val="00B820CD"/>
    <w:rsid w:val="00B85379"/>
    <w:rsid w:val="00B8586C"/>
    <w:rsid w:val="00BA2DB9"/>
    <w:rsid w:val="00BA5842"/>
    <w:rsid w:val="00BA6A09"/>
    <w:rsid w:val="00BB03A8"/>
    <w:rsid w:val="00BC04D2"/>
    <w:rsid w:val="00BC0A30"/>
    <w:rsid w:val="00BC5A0E"/>
    <w:rsid w:val="00BC5AB7"/>
    <w:rsid w:val="00BC79CD"/>
    <w:rsid w:val="00BE32B9"/>
    <w:rsid w:val="00BE7148"/>
    <w:rsid w:val="00BF0982"/>
    <w:rsid w:val="00C027B8"/>
    <w:rsid w:val="00C029A6"/>
    <w:rsid w:val="00C175D2"/>
    <w:rsid w:val="00C27ABB"/>
    <w:rsid w:val="00C36523"/>
    <w:rsid w:val="00C4058D"/>
    <w:rsid w:val="00C438A6"/>
    <w:rsid w:val="00C45AD6"/>
    <w:rsid w:val="00C51771"/>
    <w:rsid w:val="00C53EA0"/>
    <w:rsid w:val="00C55DE7"/>
    <w:rsid w:val="00C56FC4"/>
    <w:rsid w:val="00C57001"/>
    <w:rsid w:val="00C7347B"/>
    <w:rsid w:val="00C76B3D"/>
    <w:rsid w:val="00C97B0D"/>
    <w:rsid w:val="00CA5D88"/>
    <w:rsid w:val="00CB718C"/>
    <w:rsid w:val="00CB74B3"/>
    <w:rsid w:val="00CC58D6"/>
    <w:rsid w:val="00CD2FE7"/>
    <w:rsid w:val="00CE0B04"/>
    <w:rsid w:val="00CE1CB4"/>
    <w:rsid w:val="00CE381E"/>
    <w:rsid w:val="00CE4A1F"/>
    <w:rsid w:val="00CE7B33"/>
    <w:rsid w:val="00CF5E7B"/>
    <w:rsid w:val="00CF6C91"/>
    <w:rsid w:val="00CF77DE"/>
    <w:rsid w:val="00D066BF"/>
    <w:rsid w:val="00D211AA"/>
    <w:rsid w:val="00D22A8A"/>
    <w:rsid w:val="00D2619A"/>
    <w:rsid w:val="00D36DCD"/>
    <w:rsid w:val="00D40593"/>
    <w:rsid w:val="00D578AD"/>
    <w:rsid w:val="00D71C54"/>
    <w:rsid w:val="00D7412A"/>
    <w:rsid w:val="00D83A7C"/>
    <w:rsid w:val="00D86E50"/>
    <w:rsid w:val="00D90D3C"/>
    <w:rsid w:val="00D91F38"/>
    <w:rsid w:val="00D974B9"/>
    <w:rsid w:val="00DA1B31"/>
    <w:rsid w:val="00DA33DB"/>
    <w:rsid w:val="00DA66C1"/>
    <w:rsid w:val="00DA7B4A"/>
    <w:rsid w:val="00DB012A"/>
    <w:rsid w:val="00DB145C"/>
    <w:rsid w:val="00DB2102"/>
    <w:rsid w:val="00DB33E4"/>
    <w:rsid w:val="00DC61A0"/>
    <w:rsid w:val="00DD20AD"/>
    <w:rsid w:val="00DD6202"/>
    <w:rsid w:val="00DD68AB"/>
    <w:rsid w:val="00DE3DA8"/>
    <w:rsid w:val="00DF6274"/>
    <w:rsid w:val="00E0015F"/>
    <w:rsid w:val="00E1054A"/>
    <w:rsid w:val="00E30C3C"/>
    <w:rsid w:val="00E312EE"/>
    <w:rsid w:val="00E36259"/>
    <w:rsid w:val="00E4604C"/>
    <w:rsid w:val="00E51EF1"/>
    <w:rsid w:val="00E643E0"/>
    <w:rsid w:val="00E660C5"/>
    <w:rsid w:val="00E708BB"/>
    <w:rsid w:val="00E70C74"/>
    <w:rsid w:val="00E75A92"/>
    <w:rsid w:val="00E761A2"/>
    <w:rsid w:val="00E81CE9"/>
    <w:rsid w:val="00E82B90"/>
    <w:rsid w:val="00E858A7"/>
    <w:rsid w:val="00E86439"/>
    <w:rsid w:val="00E9285A"/>
    <w:rsid w:val="00E943B5"/>
    <w:rsid w:val="00E956B6"/>
    <w:rsid w:val="00E975C4"/>
    <w:rsid w:val="00E97F51"/>
    <w:rsid w:val="00EA377A"/>
    <w:rsid w:val="00EA550A"/>
    <w:rsid w:val="00EA66F0"/>
    <w:rsid w:val="00EB268B"/>
    <w:rsid w:val="00EB67B6"/>
    <w:rsid w:val="00EB7949"/>
    <w:rsid w:val="00EC7AD6"/>
    <w:rsid w:val="00ED3F6A"/>
    <w:rsid w:val="00EE3834"/>
    <w:rsid w:val="00EE5D6C"/>
    <w:rsid w:val="00EE67D9"/>
    <w:rsid w:val="00EE68BA"/>
    <w:rsid w:val="00EF3823"/>
    <w:rsid w:val="00F047F4"/>
    <w:rsid w:val="00F07D2D"/>
    <w:rsid w:val="00F12BA1"/>
    <w:rsid w:val="00F148C2"/>
    <w:rsid w:val="00F15211"/>
    <w:rsid w:val="00F212CF"/>
    <w:rsid w:val="00F30908"/>
    <w:rsid w:val="00F32AAD"/>
    <w:rsid w:val="00F35CCE"/>
    <w:rsid w:val="00F37C38"/>
    <w:rsid w:val="00F42CAA"/>
    <w:rsid w:val="00F44F79"/>
    <w:rsid w:val="00F47F8D"/>
    <w:rsid w:val="00F51BCF"/>
    <w:rsid w:val="00F5337B"/>
    <w:rsid w:val="00F72D29"/>
    <w:rsid w:val="00F76D21"/>
    <w:rsid w:val="00F85669"/>
    <w:rsid w:val="00F95B97"/>
    <w:rsid w:val="00FA1012"/>
    <w:rsid w:val="00FA333F"/>
    <w:rsid w:val="00FA7485"/>
    <w:rsid w:val="00FC143A"/>
    <w:rsid w:val="00FC3918"/>
    <w:rsid w:val="00FD2261"/>
    <w:rsid w:val="00FF1799"/>
    <w:rsid w:val="00FF5845"/>
    <w:rsid w:val="00FF725E"/>
    <w:rsid w:val="014FB1F8"/>
    <w:rsid w:val="096DCFB4"/>
    <w:rsid w:val="0B59FB43"/>
    <w:rsid w:val="0C1BFFD5"/>
    <w:rsid w:val="0E733FAA"/>
    <w:rsid w:val="10CF72F3"/>
    <w:rsid w:val="11CCDF7C"/>
    <w:rsid w:val="174938E2"/>
    <w:rsid w:val="189879E4"/>
    <w:rsid w:val="21D5E852"/>
    <w:rsid w:val="25CCE2EA"/>
    <w:rsid w:val="290A7FDC"/>
    <w:rsid w:val="2C6A3497"/>
    <w:rsid w:val="2E98F6AA"/>
    <w:rsid w:val="31896D02"/>
    <w:rsid w:val="3219DFA7"/>
    <w:rsid w:val="372F1835"/>
    <w:rsid w:val="3866B465"/>
    <w:rsid w:val="3A7FB428"/>
    <w:rsid w:val="3AA965EB"/>
    <w:rsid w:val="464DBA66"/>
    <w:rsid w:val="476B8657"/>
    <w:rsid w:val="4DBEF9D8"/>
    <w:rsid w:val="54427CFA"/>
    <w:rsid w:val="5648A2B7"/>
    <w:rsid w:val="57043F0C"/>
    <w:rsid w:val="578FF03F"/>
    <w:rsid w:val="58CA459B"/>
    <w:rsid w:val="5A938DCF"/>
    <w:rsid w:val="5B76AA6C"/>
    <w:rsid w:val="5CC604C0"/>
    <w:rsid w:val="5D72E918"/>
    <w:rsid w:val="65A8ED72"/>
    <w:rsid w:val="6E2985F7"/>
    <w:rsid w:val="7163C15C"/>
    <w:rsid w:val="74D4A23C"/>
    <w:rsid w:val="7F6232E3"/>
    <w:rsid w:val="7F979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16C2F2A"/>
  <w15:docId w15:val="{3174986F-57D2-1643-BAD2-DB025656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Batang" w:hAnsiTheme="minorHAnsi" w:cstheme="minorBidi"/>
        <w:sz w:val="24"/>
        <w:szCs w:val="24"/>
        <w:lang w:val="en-AU" w:eastAsia="en-US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  <w:rsid w:val="0045365D"/>
    <w:pPr>
      <w:spacing w:after="200"/>
    </w:pPr>
    <w:rPr>
      <w:spacing w:val="3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50D2"/>
    <w:pP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5A70" w:themeColor="accent1"/>
      <w:sz w:val="52"/>
      <w:szCs w:val="28"/>
    </w:rPr>
  </w:style>
  <w:style w:type="paragraph" w:styleId="Titolo2">
    <w:name w:val="heading 2"/>
    <w:basedOn w:val="Normale"/>
    <w:next w:val="Normale"/>
    <w:link w:val="Titolo2Carattere"/>
    <w:uiPriority w:val="2"/>
    <w:qFormat/>
    <w:rsid w:val="0045365D"/>
    <w:pPr>
      <w:spacing w:before="240" w:after="120" w:line="240" w:lineRule="auto"/>
      <w:outlineLvl w:val="1"/>
    </w:pPr>
    <w:rPr>
      <w:rFonts w:asciiTheme="majorHAnsi" w:eastAsiaTheme="majorEastAsia" w:hAnsiTheme="majorHAnsi" w:cstheme="majorBidi"/>
      <w:bCs/>
      <w:color w:val="005A70" w:themeColor="accent1"/>
      <w:sz w:val="40"/>
      <w:szCs w:val="26"/>
    </w:rPr>
  </w:style>
  <w:style w:type="paragraph" w:styleId="Titolo3">
    <w:name w:val="heading 3"/>
    <w:basedOn w:val="Normale"/>
    <w:next w:val="Normale"/>
    <w:link w:val="Titolo3Carattere"/>
    <w:uiPriority w:val="2"/>
    <w:qFormat/>
    <w:rsid w:val="0045365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005A70" w:themeColor="accent1"/>
      <w:sz w:val="32"/>
    </w:rPr>
  </w:style>
  <w:style w:type="paragraph" w:styleId="Titolo4">
    <w:name w:val="heading 4"/>
    <w:basedOn w:val="Normale"/>
    <w:next w:val="Normale"/>
    <w:link w:val="Titolo4Carattere"/>
    <w:uiPriority w:val="2"/>
    <w:qFormat/>
    <w:rsid w:val="0045365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005A70" w:themeColor="accent1"/>
      <w:sz w:val="28"/>
    </w:rPr>
  </w:style>
  <w:style w:type="paragraph" w:styleId="Titolo5">
    <w:name w:val="heading 5"/>
    <w:basedOn w:val="Normale"/>
    <w:next w:val="Normale"/>
    <w:link w:val="Titolo5Carattere"/>
    <w:uiPriority w:val="2"/>
    <w:unhideWhenUsed/>
    <w:qFormat/>
    <w:rsid w:val="0045365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2"/>
    <w:unhideWhenUsed/>
    <w:qFormat/>
    <w:rsid w:val="0045365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paragraph" w:styleId="Titolo7">
    <w:name w:val="heading 7"/>
    <w:basedOn w:val="Normale"/>
    <w:next w:val="Normale"/>
    <w:link w:val="Titolo7Carattere"/>
    <w:uiPriority w:val="10"/>
    <w:unhideWhenUsed/>
    <w:qFormat/>
    <w:rsid w:val="0045365D"/>
    <w:pPr>
      <w:spacing w:after="0"/>
      <w:outlineLvl w:val="6"/>
    </w:pPr>
    <w:rPr>
      <w:rFonts w:eastAsiaTheme="majorEastAsia" w:cstheme="majorBidi"/>
      <w:iCs/>
    </w:rPr>
  </w:style>
  <w:style w:type="paragraph" w:styleId="Titolo8">
    <w:name w:val="heading 8"/>
    <w:basedOn w:val="Normale"/>
    <w:next w:val="Normale"/>
    <w:link w:val="Titolo8Carattere"/>
    <w:uiPriority w:val="10"/>
    <w:unhideWhenUsed/>
    <w:qFormat/>
    <w:rsid w:val="0045365D"/>
    <w:pPr>
      <w:spacing w:after="0"/>
      <w:outlineLvl w:val="7"/>
    </w:pPr>
    <w:rPr>
      <w:rFonts w:eastAsiaTheme="majorEastAsia" w:cstheme="majorBidi"/>
      <w:szCs w:val="20"/>
    </w:rPr>
  </w:style>
  <w:style w:type="paragraph" w:styleId="Titolo9">
    <w:name w:val="heading 9"/>
    <w:basedOn w:val="Normale"/>
    <w:next w:val="Normale"/>
    <w:link w:val="Titolo9Carattere"/>
    <w:uiPriority w:val="10"/>
    <w:unhideWhenUsed/>
    <w:qFormat/>
    <w:rsid w:val="0045365D"/>
    <w:pPr>
      <w:spacing w:after="0"/>
      <w:outlineLvl w:val="8"/>
    </w:pPr>
    <w:rPr>
      <w:rFonts w:eastAsiaTheme="majorEastAsia" w:cstheme="majorBidi"/>
      <w:iCs/>
      <w:spacing w:val="5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50D2"/>
    <w:rPr>
      <w:rFonts w:asciiTheme="majorHAnsi" w:eastAsiaTheme="majorEastAsia" w:hAnsiTheme="majorHAnsi" w:cstheme="majorBidi"/>
      <w:b/>
      <w:bCs/>
      <w:color w:val="005A70" w:themeColor="accent1"/>
      <w:spacing w:val="3"/>
      <w:sz w:val="52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2"/>
    <w:rsid w:val="0045365D"/>
    <w:rPr>
      <w:rFonts w:asciiTheme="majorHAnsi" w:eastAsiaTheme="majorEastAsia" w:hAnsiTheme="majorHAnsi" w:cstheme="majorBidi"/>
      <w:bCs/>
      <w:color w:val="005A70" w:themeColor="accent1"/>
      <w:spacing w:val="3"/>
      <w:sz w:val="40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2"/>
    <w:rsid w:val="0045365D"/>
    <w:rPr>
      <w:rFonts w:asciiTheme="majorHAnsi" w:eastAsiaTheme="majorEastAsia" w:hAnsiTheme="majorHAnsi" w:cstheme="majorBidi"/>
      <w:bCs/>
      <w:color w:val="005A70" w:themeColor="accent1"/>
      <w:spacing w:val="3"/>
      <w:sz w:val="32"/>
    </w:rPr>
  </w:style>
  <w:style w:type="character" w:customStyle="1" w:styleId="Titolo4Carattere">
    <w:name w:val="Titolo 4 Carattere"/>
    <w:basedOn w:val="Carpredefinitoparagrafo"/>
    <w:link w:val="Titolo4"/>
    <w:uiPriority w:val="2"/>
    <w:rsid w:val="0045365D"/>
    <w:rPr>
      <w:rFonts w:asciiTheme="majorHAnsi" w:eastAsiaTheme="majorEastAsia" w:hAnsiTheme="majorHAnsi" w:cstheme="majorBidi"/>
      <w:b/>
      <w:bCs/>
      <w:iCs/>
      <w:color w:val="005A70" w:themeColor="accent1"/>
      <w:spacing w:val="3"/>
      <w:sz w:val="28"/>
    </w:rPr>
  </w:style>
  <w:style w:type="character" w:customStyle="1" w:styleId="Titolo5Carattere">
    <w:name w:val="Titolo 5 Carattere"/>
    <w:basedOn w:val="Carpredefinitoparagrafo"/>
    <w:link w:val="Titolo5"/>
    <w:uiPriority w:val="2"/>
    <w:rsid w:val="0045365D"/>
    <w:rPr>
      <w:rFonts w:asciiTheme="majorHAnsi" w:eastAsiaTheme="majorEastAsia" w:hAnsiTheme="majorHAnsi" w:cstheme="majorBidi"/>
      <w:b/>
      <w:bCs/>
      <w:color w:val="000000" w:themeColor="text1"/>
      <w:spacing w:val="3"/>
      <w:sz w:val="22"/>
    </w:rPr>
  </w:style>
  <w:style w:type="character" w:customStyle="1" w:styleId="Titolo6Carattere">
    <w:name w:val="Titolo 6 Carattere"/>
    <w:basedOn w:val="Carpredefinitoparagrafo"/>
    <w:link w:val="Titolo6"/>
    <w:uiPriority w:val="2"/>
    <w:rsid w:val="0045365D"/>
    <w:rPr>
      <w:rFonts w:asciiTheme="majorHAnsi" w:eastAsiaTheme="majorEastAsia" w:hAnsiTheme="majorHAnsi" w:cstheme="majorBidi"/>
      <w:b/>
      <w:bCs/>
      <w:iCs/>
      <w:color w:val="000000" w:themeColor="text1"/>
      <w:spacing w:val="3"/>
      <w:sz w:val="20"/>
    </w:rPr>
  </w:style>
  <w:style w:type="character" w:customStyle="1" w:styleId="Titolo7Carattere">
    <w:name w:val="Titolo 7 Carattere"/>
    <w:basedOn w:val="Carpredefinitoparagrafo"/>
    <w:link w:val="Titolo7"/>
    <w:uiPriority w:val="10"/>
    <w:rsid w:val="0045365D"/>
    <w:rPr>
      <w:rFonts w:eastAsiaTheme="majorEastAsia" w:cstheme="majorBidi"/>
      <w:iCs/>
      <w:spacing w:val="3"/>
      <w:sz w:val="22"/>
    </w:rPr>
  </w:style>
  <w:style w:type="character" w:customStyle="1" w:styleId="Titolo8Carattere">
    <w:name w:val="Titolo 8 Carattere"/>
    <w:basedOn w:val="Carpredefinitoparagrafo"/>
    <w:link w:val="Titolo8"/>
    <w:uiPriority w:val="10"/>
    <w:rsid w:val="0045365D"/>
    <w:rPr>
      <w:rFonts w:eastAsiaTheme="majorEastAsia" w:cstheme="majorBidi"/>
      <w:spacing w:val="3"/>
      <w:sz w:val="22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10"/>
    <w:rsid w:val="0045365D"/>
    <w:rPr>
      <w:rFonts w:eastAsiaTheme="majorEastAsia" w:cstheme="majorBidi"/>
      <w:iCs/>
      <w:spacing w:val="5"/>
      <w:sz w:val="22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65D"/>
    <w:rPr>
      <w:rFonts w:ascii="Tahoma" w:hAnsi="Tahoma" w:cs="Tahoma"/>
      <w:spacing w:val="3"/>
      <w:sz w:val="16"/>
      <w:szCs w:val="16"/>
    </w:rPr>
  </w:style>
  <w:style w:type="numbering" w:customStyle="1" w:styleId="BulletsList">
    <w:name w:val="Bullets List"/>
    <w:uiPriority w:val="99"/>
    <w:rsid w:val="0045365D"/>
    <w:pPr>
      <w:numPr>
        <w:numId w:val="1"/>
      </w:numPr>
    </w:pPr>
  </w:style>
  <w:style w:type="paragraph" w:styleId="Didascalia">
    <w:name w:val="caption"/>
    <w:aliases w:val="Caption Table title"/>
    <w:basedOn w:val="Normale"/>
    <w:next w:val="Normale"/>
    <w:uiPriority w:val="35"/>
    <w:unhideWhenUsed/>
    <w:rsid w:val="0045365D"/>
    <w:pPr>
      <w:spacing w:before="360" w:after="120" w:line="240" w:lineRule="atLeast"/>
    </w:pPr>
    <w:rPr>
      <w:b/>
      <w:bCs/>
      <w:szCs w:val="18"/>
    </w:rPr>
  </w:style>
  <w:style w:type="paragraph" w:customStyle="1" w:styleId="Horizontalrule">
    <w:name w:val="Horizontal rule"/>
    <w:basedOn w:val="Normale"/>
    <w:uiPriority w:val="4"/>
    <w:semiHidden/>
    <w:qFormat/>
    <w:rsid w:val="0045365D"/>
    <w:pPr>
      <w:pBdr>
        <w:bottom w:val="single" w:sz="24" w:space="1" w:color="005A70" w:themeColor="accent1"/>
      </w:pBdr>
      <w:spacing w:after="0" w:line="240" w:lineRule="auto"/>
    </w:pPr>
    <w:rPr>
      <w:noProof/>
    </w:rPr>
  </w:style>
  <w:style w:type="paragraph" w:customStyle="1" w:styleId="Crestwithrule">
    <w:name w:val="Crest with rule"/>
    <w:basedOn w:val="Horizontalrule"/>
    <w:uiPriority w:val="99"/>
    <w:qFormat/>
    <w:rsid w:val="0045365D"/>
    <w:pPr>
      <w:pBdr>
        <w:bottom w:val="single" w:sz="24" w:space="1" w:color="00B0B9" w:themeColor="accent2"/>
      </w:pBdr>
      <w:ind w:right="-425" w:hanging="284"/>
    </w:pPr>
  </w:style>
  <w:style w:type="table" w:customStyle="1" w:styleId="DSSDatatablestyle">
    <w:name w:val="DSS Data table style"/>
    <w:basedOn w:val="Tabellanormale"/>
    <w:uiPriority w:val="99"/>
    <w:rsid w:val="001F6546"/>
    <w:pPr>
      <w:spacing w:after="0" w:line="240" w:lineRule="auto"/>
    </w:pPr>
    <w:rPr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005A70" w:themeFill="accent1"/>
      </w:tcPr>
    </w:tblStylePr>
    <w:tblStylePr w:type="lastRow">
      <w:pPr>
        <w:jc w:val="left"/>
      </w:pPr>
      <w:rPr>
        <w:rFonts w:asciiTheme="minorHAnsi" w:hAnsiTheme="minorHAnsi"/>
        <w:b/>
        <w:sz w:val="22"/>
        <w:u w:val="none"/>
      </w:rPr>
      <w:tblPr/>
      <w:tcPr>
        <w:tcBorders>
          <w:top w:val="single" w:sz="4" w:space="0" w:color="454545" w:themeColor="text2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left w:val="single" w:sz="4" w:space="0" w:color="auto"/>
        </w:tcBorders>
        <w:shd w:val="clear" w:color="auto" w:fill="auto"/>
      </w:tcPr>
    </w:tblStylePr>
    <w:tblStylePr w:type="band2Vert">
      <w:tblPr/>
      <w:tcPr>
        <w:shd w:val="clear" w:color="auto" w:fill="F8F8F8" w:themeFill="background2"/>
      </w:tcPr>
    </w:tblStylePr>
    <w:tblStylePr w:type="band1Horz">
      <w:pPr>
        <w:jc w:val="left"/>
      </w:pPr>
    </w:tblStylePr>
    <w:tblStylePr w:type="band2Horz">
      <w:pPr>
        <w:jc w:val="left"/>
      </w:pPr>
      <w:rPr>
        <w:rFonts w:asciiTheme="minorHAnsi" w:hAnsiTheme="minorHAnsi"/>
        <w:sz w:val="22"/>
      </w:rPr>
      <w:tblPr/>
      <w:tcPr>
        <w:shd w:val="clear" w:color="auto" w:fill="F2F2F2" w:themeFill="background1" w:themeFillShade="F2"/>
      </w:tcPr>
    </w:tblStylePr>
  </w:style>
  <w:style w:type="table" w:customStyle="1" w:styleId="DSSTableStyleB">
    <w:name w:val="DSS Table Style B"/>
    <w:basedOn w:val="Tabellanormale"/>
    <w:uiPriority w:val="99"/>
    <w:rsid w:val="0045365D"/>
    <w:pPr>
      <w:spacing w:after="0" w:line="240" w:lineRule="auto"/>
    </w:pPr>
    <w:rPr>
      <w:color w:val="454545" w:themeColor="text2"/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blStylePr w:type="fir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rPr>
        <w:tblHeader/>
      </w:trPr>
      <w:tcPr>
        <w:shd w:val="clear" w:color="auto" w:fill="B1E4E3"/>
      </w:tcPr>
    </w:tblStylePr>
    <w:tblStylePr w:type="la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cPr>
        <w:shd w:val="clear" w:color="auto" w:fill="FFFFFF" w:themeFill="background1"/>
      </w:tcPr>
    </w:tblStylePr>
    <w:tblStylePr w:type="band1Horz">
      <w:tblPr/>
      <w:tcPr>
        <w:tcBorders>
          <w:bottom w:val="single" w:sz="4" w:space="0" w:color="D9D9D6" w:themeColor="accent4"/>
        </w:tcBorders>
      </w:tcPr>
    </w:tblStylePr>
    <w:tblStylePr w:type="band2Horz">
      <w:rPr>
        <w14:numSpacing w14:val="tabular"/>
      </w:rPr>
      <w:tblPr/>
      <w:tcPr>
        <w:tcBorders>
          <w:bottom w:val="single" w:sz="4" w:space="0" w:color="D9D9D6" w:themeColor="accent4"/>
        </w:tcBorders>
        <w:shd w:val="clear" w:color="auto" w:fill="FFFFFF" w:themeFill="background1"/>
      </w:tcPr>
    </w:tblStylePr>
  </w:style>
  <w:style w:type="character" w:styleId="Enfasicorsivo">
    <w:name w:val="Emphasis"/>
    <w:uiPriority w:val="20"/>
    <w:qFormat/>
    <w:rsid w:val="0045365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Focus-teal">
    <w:name w:val="Focus - teal"/>
    <w:basedOn w:val="Normale"/>
    <w:next w:val="Normale"/>
    <w:uiPriority w:val="7"/>
    <w:qFormat/>
    <w:rsid w:val="0045365D"/>
    <w:pPr>
      <w:pBdr>
        <w:top w:val="single" w:sz="4" w:space="4" w:color="005A70" w:themeColor="accent1"/>
        <w:left w:val="single" w:sz="4" w:space="4" w:color="005A70" w:themeColor="accent1"/>
        <w:bottom w:val="single" w:sz="4" w:space="4" w:color="005A70" w:themeColor="accent1"/>
        <w:right w:val="single" w:sz="4" w:space="6" w:color="005A70" w:themeColor="accent1"/>
      </w:pBdr>
      <w:shd w:val="clear" w:color="auto" w:fill="EFF9F9" w:themeFill="accent3" w:themeFillTint="33"/>
    </w:pPr>
  </w:style>
  <w:style w:type="paragraph" w:customStyle="1" w:styleId="Focus-error">
    <w:name w:val="Focus - error"/>
    <w:basedOn w:val="Focus-teal"/>
    <w:next w:val="Normale"/>
    <w:uiPriority w:val="7"/>
    <w:qFormat/>
    <w:rsid w:val="0045365D"/>
    <w:pPr>
      <w:shd w:val="clear" w:color="auto" w:fill="FFEFEF"/>
    </w:pPr>
  </w:style>
  <w:style w:type="paragraph" w:customStyle="1" w:styleId="Focus-grey">
    <w:name w:val="Focus - grey"/>
    <w:basedOn w:val="Focus-teal"/>
    <w:uiPriority w:val="7"/>
    <w:qFormat/>
    <w:rsid w:val="0045365D"/>
    <w:pPr>
      <w:shd w:val="clear" w:color="auto" w:fill="F2F2F2" w:themeFill="background1" w:themeFillShade="F2"/>
    </w:pPr>
  </w:style>
  <w:style w:type="paragraph" w:customStyle="1" w:styleId="Focus-orange">
    <w:name w:val="Focus - orange"/>
    <w:basedOn w:val="Focus-teal"/>
    <w:next w:val="Normale"/>
    <w:uiPriority w:val="7"/>
    <w:qFormat/>
    <w:rsid w:val="0045365D"/>
    <w:pPr>
      <w:shd w:val="clear" w:color="auto" w:fill="FDF7DB"/>
    </w:pPr>
  </w:style>
  <w:style w:type="character" w:styleId="Collegamentovisitato">
    <w:name w:val="FollowedHyperlink"/>
    <w:basedOn w:val="Carpredefinitoparagrafo"/>
    <w:uiPriority w:val="99"/>
    <w:semiHidden/>
    <w:unhideWhenUsed/>
    <w:rsid w:val="0045365D"/>
    <w:rPr>
      <w:color w:val="00000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536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365D"/>
    <w:rPr>
      <w:spacing w:val="3"/>
      <w:sz w:val="22"/>
    </w:rPr>
  </w:style>
  <w:style w:type="table" w:styleId="Grigliatab4">
    <w:name w:val="Grid Table 4"/>
    <w:basedOn w:val="Tabellanormale"/>
    <w:uiPriority w:val="49"/>
    <w:rsid w:val="004536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45365D"/>
    <w:pPr>
      <w:pBdr>
        <w:bottom w:val="single" w:sz="18" w:space="1" w:color="24596E"/>
      </w:pBdr>
      <w:tabs>
        <w:tab w:val="center" w:pos="4513"/>
        <w:tab w:val="right" w:pos="9026"/>
      </w:tabs>
      <w:spacing w:before="600" w:after="720" w:line="240" w:lineRule="auto"/>
    </w:pPr>
    <w:rPr>
      <w:rFonts w:ascii="Georgia" w:hAnsi="Georgia"/>
      <w:color w:val="24596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365D"/>
    <w:rPr>
      <w:rFonts w:ascii="Georgia" w:hAnsi="Georgia"/>
      <w:color w:val="24596E"/>
      <w:spacing w:val="3"/>
      <w:sz w:val="22"/>
    </w:rPr>
  </w:style>
  <w:style w:type="paragraph" w:customStyle="1" w:styleId="Heading1withsubtitle">
    <w:name w:val="Heading 1 (with subtitle)"/>
    <w:basedOn w:val="Titolo1"/>
    <w:next w:val="Sottotitolo"/>
    <w:uiPriority w:val="9"/>
    <w:qFormat/>
    <w:rsid w:val="000750D2"/>
    <w:pPr>
      <w:spacing w:after="0"/>
    </w:pPr>
  </w:style>
  <w:style w:type="paragraph" w:styleId="Sottotitolo">
    <w:name w:val="Subtitle"/>
    <w:basedOn w:val="Normale"/>
    <w:next w:val="Normale"/>
    <w:link w:val="SottotitoloCarattere"/>
    <w:uiPriority w:val="9"/>
    <w:qFormat/>
    <w:rsid w:val="0045365D"/>
    <w:pPr>
      <w:spacing w:after="480" w:line="240" w:lineRule="auto"/>
    </w:pPr>
    <w:rPr>
      <w:rFonts w:asciiTheme="majorHAnsi" w:eastAsiaTheme="majorEastAsia" w:hAnsiTheme="majorHAnsi" w:cstheme="majorBidi"/>
      <w:b/>
      <w:iCs/>
      <w:color w:val="000000" w:themeColor="text1"/>
      <w:spacing w:val="6"/>
      <w:sz w:val="32"/>
    </w:rPr>
  </w:style>
  <w:style w:type="character" w:customStyle="1" w:styleId="SottotitoloCarattere">
    <w:name w:val="Sottotitolo Carattere"/>
    <w:basedOn w:val="Carpredefinitoparagrafo"/>
    <w:link w:val="Sottotitolo"/>
    <w:uiPriority w:val="9"/>
    <w:rsid w:val="0045365D"/>
    <w:rPr>
      <w:rFonts w:asciiTheme="majorHAnsi" w:eastAsiaTheme="majorEastAsia" w:hAnsiTheme="majorHAnsi" w:cstheme="majorBidi"/>
      <w:b/>
      <w:iCs/>
      <w:color w:val="000000" w:themeColor="text1"/>
      <w:spacing w:val="6"/>
      <w:sz w:val="32"/>
    </w:rPr>
  </w:style>
  <w:style w:type="character" w:styleId="Collegamentoipertestuale">
    <w:name w:val="Hyperlink"/>
    <w:uiPriority w:val="99"/>
    <w:rsid w:val="0045365D"/>
    <w:rPr>
      <w:rFonts w:asciiTheme="minorHAnsi" w:hAnsiTheme="minorHAnsi"/>
      <w:b w:val="0"/>
      <w:color w:val="0070C0"/>
      <w:u w:val="single"/>
    </w:rPr>
  </w:style>
  <w:style w:type="character" w:styleId="Enfasiintensa">
    <w:name w:val="Intense Emphasis"/>
    <w:uiPriority w:val="21"/>
    <w:qFormat/>
    <w:rsid w:val="0045365D"/>
    <w:rPr>
      <w:b/>
      <w:bCs/>
    </w:rPr>
  </w:style>
  <w:style w:type="paragraph" w:customStyle="1" w:styleId="IntroductionQuote">
    <w:name w:val="Introduction / Quote"/>
    <w:basedOn w:val="Normale"/>
    <w:uiPriority w:val="1"/>
    <w:qFormat/>
    <w:rsid w:val="0045365D"/>
    <w:pPr>
      <w:spacing w:line="288" w:lineRule="auto"/>
    </w:pPr>
    <w:rPr>
      <w:color w:val="000000" w:themeColor="text1"/>
      <w:sz w:val="28"/>
    </w:rPr>
  </w:style>
  <w:style w:type="paragraph" w:styleId="Puntoelenco">
    <w:name w:val="List Bullet"/>
    <w:basedOn w:val="Normale"/>
    <w:uiPriority w:val="99"/>
    <w:unhideWhenUsed/>
    <w:qFormat/>
    <w:rsid w:val="0045365D"/>
    <w:pPr>
      <w:tabs>
        <w:tab w:val="left" w:pos="170"/>
      </w:tabs>
      <w:spacing w:before="120" w:after="180" w:line="280" w:lineRule="atLeast"/>
    </w:pPr>
    <w:rPr>
      <w:rFonts w:ascii="Arial" w:eastAsia="Times New Roman" w:hAnsi="Arial" w:cs="Times New Roman"/>
      <w:spacing w:val="4"/>
      <w:lang w:eastAsia="en-AU"/>
    </w:rPr>
  </w:style>
  <w:style w:type="paragraph" w:styleId="Paragrafoelenco">
    <w:name w:val="List Paragraph"/>
    <w:aliases w:val="Bullet Point,Bullet point,Bullet points,CV text,Content descriptions,Dot pt,F5 List Paragraph,L,List Paragraph1,List Paragraph11,List Paragraph111,Medium Grid 1 - Accent 21,NFP GP Bulleted List,Numbered Paragraph,Recommendation,Table"/>
    <w:basedOn w:val="Normale"/>
    <w:link w:val="ParagrafoelencoCarattere"/>
    <w:uiPriority w:val="34"/>
    <w:qFormat/>
    <w:rsid w:val="00996415"/>
    <w:pPr>
      <w:numPr>
        <w:numId w:val="4"/>
      </w:numPr>
      <w:contextualSpacing/>
    </w:pPr>
  </w:style>
  <w:style w:type="table" w:styleId="Tabellaelenco3-colore6">
    <w:name w:val="List Table 3 Accent 6"/>
    <w:basedOn w:val="Tabellanormale"/>
    <w:uiPriority w:val="48"/>
    <w:rsid w:val="0045365D"/>
    <w:pPr>
      <w:spacing w:after="0" w:line="240" w:lineRule="auto"/>
    </w:pPr>
    <w:tblPr>
      <w:tblStyleRowBandSize w:val="1"/>
      <w:tblStyleColBandSize w:val="1"/>
      <w:tblBorders>
        <w:top w:val="single" w:sz="4" w:space="0" w:color="007C82" w:themeColor="accent6"/>
        <w:left w:val="single" w:sz="4" w:space="0" w:color="007C82" w:themeColor="accent6"/>
        <w:bottom w:val="single" w:sz="4" w:space="0" w:color="007C82" w:themeColor="accent6"/>
        <w:right w:val="single" w:sz="4" w:space="0" w:color="007C8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C82" w:themeFill="accent6"/>
      </w:tcPr>
    </w:tblStylePr>
    <w:tblStylePr w:type="lastRow">
      <w:rPr>
        <w:b/>
        <w:bCs/>
      </w:rPr>
      <w:tblPr/>
      <w:tcPr>
        <w:tcBorders>
          <w:top w:val="double" w:sz="4" w:space="0" w:color="007C8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C82" w:themeColor="accent6"/>
          <w:right w:val="single" w:sz="4" w:space="0" w:color="007C82" w:themeColor="accent6"/>
        </w:tcBorders>
      </w:tcPr>
    </w:tblStylePr>
    <w:tblStylePr w:type="band1Horz">
      <w:tblPr/>
      <w:tcPr>
        <w:tcBorders>
          <w:top w:val="single" w:sz="4" w:space="0" w:color="007C82" w:themeColor="accent6"/>
          <w:bottom w:val="single" w:sz="4" w:space="0" w:color="007C8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C82" w:themeColor="accent6"/>
          <w:left w:val="nil"/>
        </w:tcBorders>
      </w:tcPr>
    </w:tblStylePr>
    <w:tblStylePr w:type="swCell">
      <w:tblPr/>
      <w:tcPr>
        <w:tcBorders>
          <w:top w:val="double" w:sz="4" w:space="0" w:color="007C82" w:themeColor="accent6"/>
          <w:right w:val="nil"/>
        </w:tcBorders>
      </w:tcPr>
    </w:tblStylePr>
  </w:style>
  <w:style w:type="table" w:styleId="Tabellaelenco4-colore5">
    <w:name w:val="List Table 4 Accent 5"/>
    <w:aliases w:val="DSS - Default striped table"/>
    <w:basedOn w:val="Tabellanormale"/>
    <w:uiPriority w:val="49"/>
    <w:rsid w:val="0045365D"/>
    <w:pPr>
      <w:spacing w:after="0" w:line="240" w:lineRule="auto"/>
    </w:pPr>
    <w:rPr>
      <w:color w:val="454545" w:themeColor="text2"/>
      <w:sz w:val="22"/>
      <w14:numSpacing w14:val="tabular"/>
    </w:rPr>
    <w:tblPr>
      <w:tblStyleRowBandSize w:val="1"/>
      <w:tblStyleColBandSize w:val="1"/>
      <w:tblBorders>
        <w:bottom w:val="single" w:sz="6" w:space="0" w:color="D9D9D6" w:themeColor="accent4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pPr>
        <w:wordWrap/>
      </w:pPr>
      <w:rPr>
        <w:b/>
        <w:bCs/>
        <w:color w:val="FFFFFF" w:themeColor="background1"/>
      </w:rPr>
      <w:tblPr/>
      <w:tcPr>
        <w:shd w:val="clear" w:color="auto" w:fill="005A70" w:themeFill="accent1"/>
      </w:tcPr>
    </w:tblStylePr>
    <w:tblStylePr w:type="lastRow">
      <w:rPr>
        <w:b/>
        <w:bCs/>
      </w:rPr>
      <w:tblPr/>
      <w:tcPr>
        <w:tcBorders>
          <w:top w:val="single" w:sz="6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pPr>
        <w:jc w:val="left"/>
      </w:pPr>
    </w:tblStylePr>
    <w:tblStylePr w:type="band1Horz">
      <w:rPr>
        <w:color w:val="454545" w:themeColor="text2"/>
      </w:rPr>
      <w:tblPr/>
      <w:tcPr>
        <w:tcBorders>
          <w:top w:val="nil"/>
          <w:left w:val="nil"/>
          <w:bottom w:val="single" w:sz="6" w:space="0" w:color="D9D9D6" w:themeColor="accent4"/>
          <w:right w:val="nil"/>
          <w:insideH w:val="nil"/>
          <w:insideV w:val="nil"/>
        </w:tcBorders>
        <w:shd w:val="clear" w:color="auto" w:fill="F8F8F8" w:themeFill="background2"/>
      </w:tcPr>
    </w:tblStylePr>
    <w:tblStylePr w:type="band2Horz">
      <w:tblPr/>
      <w:tcPr>
        <w:tcBorders>
          <w:bottom w:val="single" w:sz="6" w:space="0" w:color="D9D9D6" w:themeColor="accent4"/>
        </w:tcBorders>
      </w:tcPr>
    </w:tblStylePr>
  </w:style>
  <w:style w:type="table" w:customStyle="1" w:styleId="MACtable">
    <w:name w:val="MAC table"/>
    <w:basedOn w:val="Tabellanormale"/>
    <w:uiPriority w:val="99"/>
    <w:rsid w:val="0045365D"/>
    <w:pPr>
      <w:spacing w:after="0" w:line="240" w:lineRule="auto"/>
    </w:pPr>
    <w:rPr>
      <w:rFonts w:ascii="Arial" w:hAnsi="Arial"/>
    </w:rPr>
    <w:tblPr>
      <w:tblBorders>
        <w:top w:val="single" w:sz="4" w:space="0" w:color="00B0B9"/>
        <w:left w:val="single" w:sz="4" w:space="0" w:color="00B0B9"/>
        <w:bottom w:val="single" w:sz="4" w:space="0" w:color="00B0B9"/>
        <w:right w:val="single" w:sz="4" w:space="0" w:color="00B0B9"/>
        <w:insideH w:val="single" w:sz="4" w:space="0" w:color="00B0B9"/>
        <w:insideV w:val="single" w:sz="4" w:space="0" w:color="00B0B9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8"/>
      </w:rPr>
      <w:tblPr/>
      <w:tcPr>
        <w:shd w:val="clear" w:color="auto" w:fill="00B0B9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</w:style>
  <w:style w:type="paragraph" w:styleId="Nessunaspaziatura">
    <w:name w:val="No Spacing"/>
    <w:basedOn w:val="Normale"/>
    <w:link w:val="NessunaspaziaturaCarattere"/>
    <w:uiPriority w:val="5"/>
    <w:qFormat/>
    <w:rsid w:val="0045365D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5"/>
    <w:rsid w:val="0045365D"/>
    <w:rPr>
      <w:spacing w:val="3"/>
      <w:sz w:val="22"/>
    </w:rPr>
  </w:style>
  <w:style w:type="paragraph" w:styleId="NormaleWeb">
    <w:name w:val="Normal (Web)"/>
    <w:basedOn w:val="Normale"/>
    <w:uiPriority w:val="99"/>
    <w:semiHidden/>
    <w:unhideWhenUsed/>
    <w:rsid w:val="0045365D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PageNumber1">
    <w:name w:val="Page Number1"/>
    <w:basedOn w:val="Normale"/>
    <w:uiPriority w:val="97"/>
    <w:qFormat/>
    <w:rsid w:val="0045365D"/>
    <w:pPr>
      <w:spacing w:after="120"/>
    </w:pPr>
    <w:rPr>
      <w:noProof/>
      <w:color w:val="005A70" w:themeColor="accent1"/>
      <w:sz w:val="18"/>
      <w:lang w:eastAsia="en-AU"/>
    </w:rPr>
  </w:style>
  <w:style w:type="paragraph" w:customStyle="1" w:styleId="PageNumber10">
    <w:name w:val="Page Number10"/>
    <w:basedOn w:val="Normale"/>
    <w:uiPriority w:val="1"/>
    <w:semiHidden/>
    <w:unhideWhenUsed/>
    <w:qFormat/>
    <w:rsid w:val="0045365D"/>
    <w:rPr>
      <w:color w:val="005A70" w:themeColor="accent1"/>
      <w:sz w:val="18"/>
    </w:rPr>
  </w:style>
  <w:style w:type="table" w:styleId="Tabellasemplice-1">
    <w:name w:val="Plain Table 1"/>
    <w:basedOn w:val="Tabellanormale"/>
    <w:uiPriority w:val="41"/>
    <w:rsid w:val="004536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lockquoteorPullouttext">
    <w:name w:val="Blockquote or Pullout text"/>
    <w:basedOn w:val="Normale"/>
    <w:next w:val="Normale"/>
    <w:link w:val="BlockquoteorPullouttextChar"/>
    <w:uiPriority w:val="5"/>
    <w:qFormat/>
    <w:rsid w:val="00B36B86"/>
    <w:pPr>
      <w:keepLines/>
      <w:pBdr>
        <w:left w:val="single" w:sz="18" w:space="16" w:color="00B0B9" w:themeColor="accent2"/>
      </w:pBdr>
      <w:shd w:val="clear" w:color="auto" w:fill="FFFFFF" w:themeFill="background1"/>
      <w:spacing w:before="280" w:after="280"/>
      <w:ind w:left="601"/>
      <w:contextualSpacing/>
    </w:pPr>
    <w:rPr>
      <w:rFonts w:asciiTheme="majorHAnsi" w:eastAsia="Times New Roman" w:hAnsiTheme="majorHAnsi" w:cs="Arial"/>
      <w:bCs/>
      <w:iCs/>
      <w:szCs w:val="28"/>
      <w:lang w:eastAsia="en-AU"/>
    </w:rPr>
  </w:style>
  <w:style w:type="character" w:customStyle="1" w:styleId="BlockquoteorPullouttextChar">
    <w:name w:val="Blockquote or Pullout text Char"/>
    <w:basedOn w:val="Titolo2Carattere"/>
    <w:link w:val="BlockquoteorPullouttext"/>
    <w:uiPriority w:val="5"/>
    <w:rsid w:val="00B36B86"/>
    <w:rPr>
      <w:rFonts w:asciiTheme="majorHAnsi" w:eastAsia="Times New Roman" w:hAnsiTheme="majorHAnsi" w:cs="Arial"/>
      <w:bCs/>
      <w:iCs/>
      <w:color w:val="005A70" w:themeColor="accent1"/>
      <w:spacing w:val="3"/>
      <w:sz w:val="22"/>
      <w:szCs w:val="28"/>
      <w:shd w:val="clear" w:color="auto" w:fill="FFFFFF" w:themeFill="background1"/>
      <w:lang w:eastAsia="en-AU"/>
    </w:rPr>
  </w:style>
  <w:style w:type="paragraph" w:customStyle="1" w:styleId="Smalltext">
    <w:name w:val="Small text"/>
    <w:basedOn w:val="Normale"/>
    <w:unhideWhenUsed/>
    <w:rsid w:val="0045365D"/>
    <w:pPr>
      <w:spacing w:after="120" w:line="240" w:lineRule="auto"/>
    </w:pPr>
    <w:rPr>
      <w:sz w:val="12"/>
      <w:szCs w:val="16"/>
      <w:lang w:val="en-US"/>
    </w:rPr>
  </w:style>
  <w:style w:type="character" w:styleId="Enfasigrassetto">
    <w:name w:val="Strong"/>
    <w:aliases w:val="Bold"/>
    <w:uiPriority w:val="22"/>
    <w:qFormat/>
    <w:rsid w:val="0045365D"/>
    <w:rPr>
      <w:b/>
      <w:bCs/>
    </w:rPr>
  </w:style>
  <w:style w:type="character" w:styleId="Enfasidelicata">
    <w:name w:val="Subtle Emphasis"/>
    <w:uiPriority w:val="19"/>
    <w:qFormat/>
    <w:rsid w:val="0045365D"/>
    <w:rPr>
      <w:i/>
      <w:iCs/>
    </w:rPr>
  </w:style>
  <w:style w:type="table" w:styleId="Grigliatabella">
    <w:name w:val="Table Grid"/>
    <w:aliases w:val="NOUS,NOUS Side Header,Nous Table,none"/>
    <w:basedOn w:val="Tabellanormale"/>
    <w:uiPriority w:val="59"/>
    <w:rsid w:val="00453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45365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color w:val="FFFFFF" w:themeColor="background1"/>
      </w:rPr>
      <w:tblPr/>
      <w:tcPr>
        <w:shd w:val="clear" w:color="auto" w:fill="005A70" w:themeFill="accent1"/>
      </w:tcPr>
    </w:tblStylePr>
  </w:style>
  <w:style w:type="paragraph" w:customStyle="1" w:styleId="Tabletext-detailed">
    <w:name w:val="Table text - detailed"/>
    <w:basedOn w:val="Nessunaspaziatura"/>
    <w:uiPriority w:val="4"/>
    <w:qFormat/>
    <w:rsid w:val="0045365D"/>
    <w:pPr>
      <w:spacing w:line="312" w:lineRule="auto"/>
    </w:pPr>
    <w:rPr>
      <w:sz w:val="20"/>
    </w:rPr>
  </w:style>
  <w:style w:type="paragraph" w:customStyle="1" w:styleId="TableChartheading">
    <w:name w:val="Table/Chart heading"/>
    <w:basedOn w:val="Didascalia"/>
    <w:next w:val="Normale"/>
    <w:uiPriority w:val="4"/>
    <w:qFormat/>
    <w:rsid w:val="0045365D"/>
    <w:pPr>
      <w:spacing w:line="288" w:lineRule="auto"/>
    </w:pPr>
    <w:rPr>
      <w:rFonts w:asciiTheme="majorHAnsi" w:hAnsiTheme="majorHAnsi"/>
    </w:rPr>
  </w:style>
  <w:style w:type="paragraph" w:customStyle="1" w:styleId="Tableimagenote">
    <w:name w:val="Table/image note"/>
    <w:basedOn w:val="Normale"/>
    <w:next w:val="Normale"/>
    <w:uiPriority w:val="4"/>
    <w:qFormat/>
    <w:rsid w:val="0045365D"/>
    <w:pPr>
      <w:spacing w:before="120"/>
      <w:contextualSpacing/>
    </w:pPr>
    <w:rPr>
      <w:color w:val="595959" w:themeColor="text1" w:themeTint="A6"/>
      <w:sz w:val="20"/>
    </w:rPr>
  </w:style>
  <w:style w:type="paragraph" w:styleId="Titolo">
    <w:name w:val="Title"/>
    <w:basedOn w:val="Normale"/>
    <w:next w:val="Normale"/>
    <w:link w:val="TitoloCarattere"/>
    <w:uiPriority w:val="10"/>
    <w:unhideWhenUsed/>
    <w:qFormat/>
    <w:rsid w:val="0045365D"/>
    <w:pPr>
      <w:spacing w:before="1440" w:line="240" w:lineRule="auto"/>
      <w:contextualSpacing/>
    </w:pPr>
    <w:rPr>
      <w:rFonts w:asciiTheme="majorHAnsi" w:eastAsiaTheme="majorEastAsia" w:hAnsiTheme="majorHAnsi" w:cstheme="majorBidi"/>
      <w:color w:val="005A70" w:themeColor="accent1"/>
      <w:sz w:val="66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5365D"/>
    <w:rPr>
      <w:rFonts w:asciiTheme="majorHAnsi" w:eastAsiaTheme="majorEastAsia" w:hAnsiTheme="majorHAnsi" w:cstheme="majorBidi"/>
      <w:color w:val="005A70" w:themeColor="accent1"/>
      <w:spacing w:val="3"/>
      <w:sz w:val="66"/>
      <w:szCs w:val="52"/>
    </w:rPr>
  </w:style>
  <w:style w:type="paragraph" w:customStyle="1" w:styleId="Titlepage">
    <w:name w:val="Title page"/>
    <w:basedOn w:val="Titolo"/>
    <w:semiHidden/>
    <w:rsid w:val="0045365D"/>
    <w:pPr>
      <w:spacing w:before="4000"/>
      <w:jc w:val="center"/>
    </w:pPr>
    <w:rPr>
      <w:sz w:val="72"/>
    </w:rPr>
  </w:style>
  <w:style w:type="paragraph" w:styleId="Sommario1">
    <w:name w:val="toc 1"/>
    <w:basedOn w:val="Normale"/>
    <w:next w:val="Normale"/>
    <w:autoRedefine/>
    <w:uiPriority w:val="39"/>
    <w:unhideWhenUsed/>
    <w:rsid w:val="0045365D"/>
    <w:pPr>
      <w:spacing w:before="120" w:after="0"/>
    </w:pPr>
    <w:rPr>
      <w:rFonts w:cstheme="minorHAnsi"/>
      <w:b/>
      <w:bCs/>
      <w:i/>
      <w:iCs/>
      <w:sz w:val="24"/>
      <w:szCs w:val="28"/>
    </w:rPr>
  </w:style>
  <w:style w:type="paragraph" w:styleId="Sommario2">
    <w:name w:val="toc 2"/>
    <w:basedOn w:val="Normale"/>
    <w:next w:val="Normale"/>
    <w:autoRedefine/>
    <w:uiPriority w:val="39"/>
    <w:unhideWhenUsed/>
    <w:rsid w:val="0045365D"/>
    <w:pPr>
      <w:spacing w:before="120" w:after="0"/>
      <w:ind w:left="220"/>
    </w:pPr>
    <w:rPr>
      <w:rFonts w:cstheme="minorHAnsi"/>
      <w:b/>
      <w:bCs/>
      <w:szCs w:val="26"/>
    </w:rPr>
  </w:style>
  <w:style w:type="paragraph" w:styleId="Sommario3">
    <w:name w:val="toc 3"/>
    <w:basedOn w:val="Normale"/>
    <w:next w:val="Normale"/>
    <w:autoRedefine/>
    <w:uiPriority w:val="39"/>
    <w:unhideWhenUsed/>
    <w:rsid w:val="0045365D"/>
    <w:pPr>
      <w:spacing w:after="0"/>
      <w:ind w:left="440"/>
    </w:pPr>
    <w:rPr>
      <w:rFonts w:cstheme="minorHAnsi"/>
      <w:sz w:val="20"/>
    </w:rPr>
  </w:style>
  <w:style w:type="paragraph" w:styleId="Titolosommario">
    <w:name w:val="TOC Heading"/>
    <w:basedOn w:val="Titolo2"/>
    <w:next w:val="Normale"/>
    <w:uiPriority w:val="39"/>
    <w:unhideWhenUsed/>
    <w:qFormat/>
    <w:rsid w:val="0045365D"/>
  </w:style>
  <w:style w:type="character" w:styleId="Rimandocommento">
    <w:name w:val="annotation reference"/>
    <w:basedOn w:val="Carpredefinitoparagrafo"/>
    <w:uiPriority w:val="99"/>
    <w:unhideWhenUsed/>
    <w:rsid w:val="003042A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042A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042A4"/>
    <w:rPr>
      <w:spacing w:val="3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42A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42A4"/>
    <w:rPr>
      <w:b/>
      <w:bCs/>
      <w:spacing w:val="3"/>
      <w:sz w:val="20"/>
      <w:szCs w:val="20"/>
    </w:rPr>
  </w:style>
  <w:style w:type="paragraph" w:styleId="Revisione">
    <w:name w:val="Revision"/>
    <w:hidden/>
    <w:uiPriority w:val="99"/>
    <w:semiHidden/>
    <w:rsid w:val="0022162B"/>
    <w:pPr>
      <w:spacing w:after="0" w:line="240" w:lineRule="auto"/>
    </w:pPr>
    <w:rPr>
      <w:spacing w:val="3"/>
      <w:sz w:val="22"/>
    </w:rPr>
  </w:style>
  <w:style w:type="character" w:customStyle="1" w:styleId="Mention1">
    <w:name w:val="Mention1"/>
    <w:basedOn w:val="Carpredefinitoparagrafo"/>
    <w:uiPriority w:val="99"/>
    <w:unhideWhenUsed/>
    <w:rsid w:val="00F047F4"/>
    <w:rPr>
      <w:color w:val="2B579A"/>
      <w:shd w:val="clear" w:color="auto" w:fill="E1DFDD"/>
    </w:rPr>
  </w:style>
  <w:style w:type="character" w:customStyle="1" w:styleId="Mention2">
    <w:name w:val="Mention2"/>
    <w:basedOn w:val="Carpredefinitoparagrafo"/>
    <w:uiPriority w:val="99"/>
    <w:unhideWhenUsed/>
    <w:rsid w:val="002532C0"/>
    <w:rPr>
      <w:color w:val="2B579A"/>
      <w:shd w:val="clear" w:color="auto" w:fill="E6E6E6"/>
    </w:rPr>
  </w:style>
  <w:style w:type="paragraph" w:styleId="Numeroelenco">
    <w:name w:val="List Number"/>
    <w:basedOn w:val="Normale"/>
    <w:uiPriority w:val="99"/>
    <w:unhideWhenUsed/>
    <w:qFormat/>
    <w:rsid w:val="00996415"/>
    <w:pPr>
      <w:numPr>
        <w:numId w:val="2"/>
      </w:numPr>
      <w:contextualSpacing/>
    </w:pPr>
  </w:style>
  <w:style w:type="numbering" w:customStyle="1" w:styleId="DSSBulletList">
    <w:name w:val="DSS Bullet List"/>
    <w:uiPriority w:val="99"/>
    <w:rsid w:val="00065DCF"/>
    <w:pPr>
      <w:numPr>
        <w:numId w:val="3"/>
      </w:numPr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6F90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F51BCF"/>
  </w:style>
  <w:style w:type="paragraph" w:customStyle="1" w:styleId="Focus-warning">
    <w:name w:val="Focus - warning"/>
    <w:basedOn w:val="Focus-teal"/>
    <w:next w:val="Normale"/>
    <w:uiPriority w:val="7"/>
    <w:qFormat/>
    <w:rsid w:val="004F34A4"/>
    <w:pPr>
      <w:shd w:val="clear" w:color="auto" w:fill="FDF7DB"/>
    </w:pPr>
    <w:rPr>
      <w:sz w:val="24"/>
    </w:rPr>
  </w:style>
  <w:style w:type="paragraph" w:customStyle="1" w:styleId="BlockquotePullouttext">
    <w:name w:val="Blockquote / Pullout text"/>
    <w:basedOn w:val="Normale"/>
    <w:next w:val="Normale"/>
    <w:link w:val="BlockquotePullouttextChar"/>
    <w:uiPriority w:val="5"/>
    <w:qFormat/>
    <w:rsid w:val="004F34A4"/>
    <w:pPr>
      <w:keepLines/>
      <w:pBdr>
        <w:left w:val="single" w:sz="18" w:space="16" w:color="00B0B9" w:themeColor="accent2"/>
      </w:pBdr>
      <w:shd w:val="clear" w:color="auto" w:fill="FFFFFF" w:themeFill="background1"/>
      <w:spacing w:before="280" w:after="280"/>
      <w:ind w:left="601"/>
      <w:contextualSpacing/>
    </w:pPr>
    <w:rPr>
      <w:rFonts w:asciiTheme="majorHAnsi" w:eastAsia="Times New Roman" w:hAnsiTheme="majorHAnsi" w:cs="Arial"/>
      <w:bCs/>
      <w:iCs/>
      <w:color w:val="005A70" w:themeColor="accent1"/>
      <w:sz w:val="40"/>
      <w:szCs w:val="28"/>
      <w:lang w:eastAsia="en-AU"/>
    </w:rPr>
  </w:style>
  <w:style w:type="character" w:customStyle="1" w:styleId="BlockquotePullouttextChar">
    <w:name w:val="Blockquote / Pullout text Char"/>
    <w:basedOn w:val="Titolo2Carattere"/>
    <w:link w:val="BlockquotePullouttext"/>
    <w:uiPriority w:val="5"/>
    <w:rsid w:val="004F34A4"/>
    <w:rPr>
      <w:rFonts w:asciiTheme="majorHAnsi" w:eastAsia="Times New Roman" w:hAnsiTheme="majorHAnsi" w:cs="Arial"/>
      <w:bCs/>
      <w:iCs/>
      <w:color w:val="005A70" w:themeColor="accent1"/>
      <w:spacing w:val="3"/>
      <w:sz w:val="40"/>
      <w:szCs w:val="28"/>
      <w:shd w:val="clear" w:color="auto" w:fill="FFFFFF" w:themeFill="background1"/>
      <w:lang w:eastAsia="en-AU"/>
    </w:rPr>
  </w:style>
  <w:style w:type="numbering" w:customStyle="1" w:styleId="AusGovStyleManualList">
    <w:name w:val="AusGov Style Manual List"/>
    <w:uiPriority w:val="99"/>
    <w:rsid w:val="004F34A4"/>
    <w:pPr>
      <w:numPr>
        <w:numId w:val="7"/>
      </w:numPr>
    </w:pPr>
  </w:style>
  <w:style w:type="paragraph" w:styleId="Indicedellefigure">
    <w:name w:val="table of figures"/>
    <w:basedOn w:val="Normale"/>
    <w:next w:val="Normale"/>
    <w:uiPriority w:val="99"/>
    <w:unhideWhenUsed/>
    <w:rsid w:val="004F34A4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paragraph" w:customStyle="1" w:styleId="Bulletlist">
    <w:name w:val="Bullet list"/>
    <w:basedOn w:val="Paragrafoelenco"/>
    <w:link w:val="BulletlistChar"/>
    <w:uiPriority w:val="3"/>
    <w:qFormat/>
    <w:rsid w:val="004F34A4"/>
    <w:pPr>
      <w:numPr>
        <w:numId w:val="0"/>
      </w:numPr>
      <w:tabs>
        <w:tab w:val="left" w:pos="357"/>
        <w:tab w:val="left" w:pos="720"/>
        <w:tab w:val="left" w:pos="1077"/>
        <w:tab w:val="left" w:pos="1418"/>
      </w:tabs>
      <w:spacing w:before="120" w:after="120" w:line="360" w:lineRule="auto"/>
      <w:ind w:left="720" w:hanging="360"/>
    </w:pPr>
    <w:rPr>
      <w:rFonts w:ascii="Arial" w:eastAsia="Calibri" w:hAnsi="Arial" w:cs="Calibri"/>
      <w:spacing w:val="0"/>
      <w:w w:val="105"/>
      <w:kern w:val="40"/>
      <w:sz w:val="24"/>
      <w:szCs w:val="22"/>
    </w:rPr>
  </w:style>
  <w:style w:type="character" w:customStyle="1" w:styleId="BulletlistChar">
    <w:name w:val="Bullet list Char"/>
    <w:basedOn w:val="Carpredefinitoparagrafo"/>
    <w:link w:val="Bulletlist"/>
    <w:uiPriority w:val="3"/>
    <w:rsid w:val="004F34A4"/>
    <w:rPr>
      <w:rFonts w:ascii="Arial" w:eastAsia="Calibri" w:hAnsi="Arial" w:cs="Calibri"/>
      <w:w w:val="105"/>
      <w:kern w:val="40"/>
      <w:szCs w:val="22"/>
    </w:rPr>
  </w:style>
  <w:style w:type="paragraph" w:customStyle="1" w:styleId="BoxHeading5">
    <w:name w:val="Box Heading 5"/>
    <w:basedOn w:val="Titolo5"/>
    <w:link w:val="BoxHeading5Char"/>
    <w:uiPriority w:val="6"/>
    <w:qFormat/>
    <w:rsid w:val="004F34A4"/>
    <w:pPr>
      <w:keepNext/>
      <w:keepLines/>
      <w:spacing w:before="120" w:after="240" w:line="240" w:lineRule="auto"/>
    </w:pPr>
    <w:rPr>
      <w:rFonts w:ascii="Arial" w:hAnsi="Arial"/>
      <w:bCs w:val="0"/>
      <w:spacing w:val="0"/>
      <w:w w:val="105"/>
      <w:kern w:val="40"/>
      <w:sz w:val="24"/>
      <w:szCs w:val="22"/>
    </w:rPr>
  </w:style>
  <w:style w:type="character" w:customStyle="1" w:styleId="BoxHeading5Char">
    <w:name w:val="Box Heading 5 Char"/>
    <w:basedOn w:val="Carpredefinitoparagrafo"/>
    <w:link w:val="BoxHeading5"/>
    <w:uiPriority w:val="6"/>
    <w:rsid w:val="004F34A4"/>
    <w:rPr>
      <w:rFonts w:ascii="Arial" w:eastAsiaTheme="majorEastAsia" w:hAnsi="Arial" w:cstheme="majorBidi"/>
      <w:b/>
      <w:color w:val="000000" w:themeColor="text1"/>
      <w:w w:val="105"/>
      <w:kern w:val="40"/>
      <w:szCs w:val="22"/>
    </w:rPr>
  </w:style>
  <w:style w:type="paragraph" w:customStyle="1" w:styleId="Heading-ResponsetoRec">
    <w:name w:val="Heading - Response to Rec"/>
    <w:basedOn w:val="Titolo4"/>
    <w:qFormat/>
    <w:rsid w:val="004F34A4"/>
    <w:pPr>
      <w:spacing w:after="200" w:line="240" w:lineRule="auto"/>
    </w:pPr>
    <w:rPr>
      <w:sz w:val="26"/>
    </w:rPr>
  </w:style>
  <w:style w:type="character" w:customStyle="1" w:styleId="ParagrafoelencoCarattere">
    <w:name w:val="Paragrafo elenco Carattere"/>
    <w:aliases w:val="Bullet Point Carattere,Bullet point Carattere,Bullet points Carattere,CV text Carattere,Content descriptions Carattere,Dot pt Carattere,F5 List Paragraph Carattere,L Carattere,List Paragraph1 Carattere,Recommendation Carattere"/>
    <w:basedOn w:val="Carpredefinitoparagrafo"/>
    <w:link w:val="Paragrafoelenco"/>
    <w:uiPriority w:val="34"/>
    <w:qFormat/>
    <w:rsid w:val="004F34A4"/>
    <w:rPr>
      <w:spacing w:val="3"/>
      <w:sz w:val="22"/>
    </w:rPr>
  </w:style>
  <w:style w:type="paragraph" w:customStyle="1" w:styleId="Heading1-Unnumbered">
    <w:name w:val="Heading 1 - Unnumbered"/>
    <w:basedOn w:val="Titolo1"/>
    <w:uiPriority w:val="4"/>
    <w:qFormat/>
    <w:rsid w:val="004F34A4"/>
    <w:pPr>
      <w:keepNext/>
      <w:contextualSpacing w:val="0"/>
    </w:pPr>
    <w:rPr>
      <w:rFonts w:ascii="Arial" w:eastAsia="SimSun" w:hAnsi="Arial" w:cs="Angsana New"/>
      <w:color w:val="46276B"/>
      <w:spacing w:val="0"/>
      <w:w w:val="105"/>
      <w:kern w:val="32"/>
      <w:szCs w:val="52"/>
    </w:rPr>
  </w:style>
  <w:style w:type="paragraph" w:customStyle="1" w:styleId="Heading21Bold">
    <w:name w:val="Heading 2.1 (Bold)"/>
    <w:basedOn w:val="Titolo2"/>
    <w:qFormat/>
    <w:rsid w:val="004F34A4"/>
    <w:pPr>
      <w:spacing w:after="240"/>
    </w:pPr>
    <w:rPr>
      <w:b/>
      <w:bCs w:val="0"/>
    </w:rPr>
  </w:style>
  <w:style w:type="paragraph" w:customStyle="1" w:styleId="BoxRecHeading">
    <w:name w:val="Box Rec Heading"/>
    <w:basedOn w:val="BoxHeading5"/>
    <w:qFormat/>
    <w:rsid w:val="004F34A4"/>
    <w:pPr>
      <w:keepNext w:val="0"/>
      <w:keepLines w:val="0"/>
      <w:spacing w:after="120"/>
    </w:pPr>
    <w:rPr>
      <w:rFonts w:asciiTheme="majorHAnsi" w:eastAsia="Tahoma" w:hAnsiTheme="majorHAnsi" w:cstheme="majorHAnsi"/>
      <w:bCs/>
      <w:color w:val="005A70" w:themeColor="accent1"/>
      <w:spacing w:val="3"/>
      <w:w w:val="100"/>
      <w:kern w:val="0"/>
      <w:sz w:val="26"/>
      <w:szCs w:val="26"/>
    </w:rPr>
  </w:style>
  <w:style w:type="paragraph" w:customStyle="1" w:styleId="BoxRecBody">
    <w:name w:val="Box Rec Body"/>
    <w:basedOn w:val="Normale"/>
    <w:qFormat/>
    <w:rsid w:val="004F34A4"/>
    <w:pPr>
      <w:spacing w:before="120" w:after="120" w:line="276" w:lineRule="auto"/>
    </w:pPr>
    <w:rPr>
      <w:rFonts w:cstheme="minorHAnsi"/>
      <w:sz w:val="24"/>
    </w:rPr>
  </w:style>
  <w:style w:type="paragraph" w:customStyle="1" w:styleId="BoxRecListLevel1a">
    <w:name w:val="Box Rec List Level 1 (a"/>
    <w:aliases w:val="b,c)"/>
    <w:basedOn w:val="Normale"/>
    <w:qFormat/>
    <w:rsid w:val="004F34A4"/>
    <w:pPr>
      <w:numPr>
        <w:numId w:val="8"/>
      </w:numPr>
      <w:spacing w:before="120" w:after="120" w:line="276" w:lineRule="auto"/>
    </w:pPr>
    <w:rPr>
      <w:rFonts w:eastAsia="Calibri" w:cstheme="minorHAnsi"/>
      <w:spacing w:val="0"/>
      <w:w w:val="105"/>
      <w:kern w:val="40"/>
      <w:sz w:val="24"/>
    </w:rPr>
  </w:style>
  <w:style w:type="paragraph" w:customStyle="1" w:styleId="BoxRecListLevel2dotpoint">
    <w:name w:val="Box Rec List Level 2 (dot point)"/>
    <w:basedOn w:val="Bulletlist"/>
    <w:qFormat/>
    <w:rsid w:val="004F34A4"/>
    <w:pPr>
      <w:numPr>
        <w:numId w:val="11"/>
      </w:numPr>
      <w:tabs>
        <w:tab w:val="clear" w:pos="357"/>
        <w:tab w:val="num" w:pos="360"/>
      </w:tabs>
      <w:spacing w:line="276" w:lineRule="auto"/>
      <w:ind w:left="714" w:hanging="357"/>
    </w:pPr>
    <w:rPr>
      <w:rFonts w:asciiTheme="minorHAnsi" w:hAnsiTheme="minorHAnsi" w:cstheme="minorHAnsi"/>
      <w:szCs w:val="24"/>
    </w:rPr>
  </w:style>
  <w:style w:type="paragraph" w:customStyle="1" w:styleId="GroupedRecHeading">
    <w:name w:val="Grouped Rec Heading"/>
    <w:basedOn w:val="Titolo3"/>
    <w:qFormat/>
    <w:rsid w:val="004F34A4"/>
    <w:pPr>
      <w:spacing w:before="600" w:after="200" w:line="240" w:lineRule="auto"/>
    </w:pPr>
    <w:rPr>
      <w:b/>
      <w:color w:val="595959" w:themeColor="text1" w:themeTint="A6"/>
      <w:sz w:val="36"/>
    </w:rPr>
  </w:style>
  <w:style w:type="paragraph" w:customStyle="1" w:styleId="DRCreclev1">
    <w:name w:val="DRC rec lev 1"/>
    <w:basedOn w:val="Normale"/>
    <w:qFormat/>
    <w:rsid w:val="004F34A4"/>
    <w:pPr>
      <w:spacing w:before="120" w:after="120" w:line="360" w:lineRule="auto"/>
      <w:ind w:left="357" w:hanging="357"/>
    </w:pPr>
    <w:rPr>
      <w:rFonts w:ascii="Arial" w:eastAsia="Calibri" w:hAnsi="Arial" w:cs="Arial"/>
      <w:spacing w:val="0"/>
      <w:w w:val="105"/>
      <w:kern w:val="40"/>
      <w:sz w:val="24"/>
      <w:szCs w:val="22"/>
    </w:rPr>
  </w:style>
  <w:style w:type="paragraph" w:customStyle="1" w:styleId="DRCreclev3">
    <w:name w:val="DRC rec lev 3"/>
    <w:basedOn w:val="Normale"/>
    <w:qFormat/>
    <w:rsid w:val="004F34A4"/>
    <w:pPr>
      <w:spacing w:before="120" w:after="120" w:line="360" w:lineRule="auto"/>
      <w:ind w:left="1071" w:hanging="357"/>
    </w:pPr>
    <w:rPr>
      <w:rFonts w:ascii="Arial" w:eastAsia="Calibri" w:hAnsi="Arial" w:cs="Calibri"/>
      <w:spacing w:val="0"/>
      <w:w w:val="105"/>
      <w:kern w:val="40"/>
      <w:sz w:val="24"/>
      <w:szCs w:val="22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F34A4"/>
    <w:pPr>
      <w:spacing w:after="120"/>
    </w:pPr>
    <w:rPr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F34A4"/>
    <w:rPr>
      <w:spacing w:val="3"/>
    </w:rPr>
  </w:style>
  <w:style w:type="paragraph" w:customStyle="1" w:styleId="NonTOCHeading2">
    <w:name w:val="Non TOC Heading 2"/>
    <w:next w:val="Normale"/>
    <w:qFormat/>
    <w:rsid w:val="004F34A4"/>
    <w:pPr>
      <w:spacing w:line="240" w:lineRule="auto"/>
    </w:pPr>
    <w:rPr>
      <w:rFonts w:asciiTheme="majorHAnsi" w:eastAsiaTheme="majorEastAsia" w:hAnsiTheme="majorHAnsi" w:cstheme="majorBidi"/>
      <w:bCs/>
      <w:color w:val="005A70" w:themeColor="accent1"/>
      <w:spacing w:val="3"/>
      <w:sz w:val="40"/>
      <w:szCs w:val="26"/>
    </w:rPr>
  </w:style>
  <w:style w:type="paragraph" w:customStyle="1" w:styleId="Heading2-Unnumbered">
    <w:name w:val="Heading 2 - Unnumbered"/>
    <w:basedOn w:val="Titolo2"/>
    <w:uiPriority w:val="4"/>
    <w:qFormat/>
    <w:rsid w:val="004F34A4"/>
    <w:pPr>
      <w:keepNext/>
      <w:spacing w:before="360" w:after="240"/>
    </w:pPr>
    <w:rPr>
      <w:rFonts w:ascii="Arial" w:eastAsia="SimSun" w:hAnsi="Arial" w:cs="Angsana New"/>
      <w:b/>
      <w:iCs/>
      <w:color w:val="336884"/>
      <w:spacing w:val="0"/>
      <w:w w:val="105"/>
      <w:kern w:val="40"/>
      <w:szCs w:val="48"/>
    </w:rPr>
  </w:style>
  <w:style w:type="paragraph" w:customStyle="1" w:styleId="SUBSNUMBER">
    <w:name w:val="SUBS NUMBER"/>
    <w:basedOn w:val="Normale"/>
    <w:rsid w:val="004F34A4"/>
    <w:pPr>
      <w:numPr>
        <w:numId w:val="9"/>
      </w:numPr>
      <w:tabs>
        <w:tab w:val="left" w:pos="851"/>
      </w:tabs>
      <w:spacing w:before="60" w:after="120" w:line="360" w:lineRule="auto"/>
      <w:ind w:left="567" w:hanging="709"/>
    </w:pPr>
    <w:rPr>
      <w:rFonts w:ascii="Arial" w:eastAsia="Calibri" w:hAnsi="Arial" w:cs="Calibri"/>
      <w:bCs/>
      <w:spacing w:val="0"/>
      <w:w w:val="105"/>
      <w:kern w:val="40"/>
      <w:sz w:val="24"/>
      <w:szCs w:val="22"/>
    </w:rPr>
  </w:style>
  <w:style w:type="table" w:customStyle="1" w:styleId="ListTable4-Accent31">
    <w:name w:val="List Table 4 - Accent 31"/>
    <w:basedOn w:val="Tabellanormale"/>
    <w:next w:val="Tabellaelenco4-colore3"/>
    <w:uiPriority w:val="49"/>
    <w:rsid w:val="004F34A4"/>
    <w:pPr>
      <w:spacing w:after="0" w:line="240" w:lineRule="auto"/>
    </w:pPr>
    <w:rPr>
      <w:rFonts w:ascii="Tahoma" w:eastAsia="Tahoma" w:hAnsi="Tahoma" w:cs="Times New Roman"/>
    </w:rPr>
    <w:tblPr>
      <w:tblStyleRowBandSize w:val="1"/>
      <w:tblStyleColBandSize w:val="1"/>
      <w:tblBorders>
        <w:top w:val="single" w:sz="4" w:space="0" w:color="D0EEEE"/>
        <w:left w:val="single" w:sz="4" w:space="0" w:color="D0EEEE"/>
        <w:bottom w:val="single" w:sz="4" w:space="0" w:color="D0EEEE"/>
        <w:right w:val="single" w:sz="4" w:space="0" w:color="D0EEEE"/>
        <w:insideH w:val="single" w:sz="4" w:space="0" w:color="D0EEE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1E4E3"/>
          <w:left w:val="single" w:sz="4" w:space="0" w:color="B1E4E3"/>
          <w:bottom w:val="single" w:sz="4" w:space="0" w:color="B1E4E3"/>
          <w:right w:val="single" w:sz="4" w:space="0" w:color="B1E4E3"/>
          <w:insideH w:val="nil"/>
        </w:tcBorders>
        <w:shd w:val="clear" w:color="auto" w:fill="B1E4E3"/>
      </w:tcPr>
    </w:tblStylePr>
    <w:tblStylePr w:type="lastRow">
      <w:rPr>
        <w:b/>
        <w:bCs/>
      </w:rPr>
      <w:tblPr/>
      <w:tcPr>
        <w:tcBorders>
          <w:top w:val="double" w:sz="4" w:space="0" w:color="D0EEE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/>
      </w:tcPr>
    </w:tblStylePr>
    <w:tblStylePr w:type="band1Horz">
      <w:tblPr/>
      <w:tcPr>
        <w:shd w:val="clear" w:color="auto" w:fill="EFF9F9"/>
      </w:tcPr>
    </w:tblStylePr>
  </w:style>
  <w:style w:type="table" w:styleId="Tabellaelenco4-colore3">
    <w:name w:val="List Table 4 Accent 3"/>
    <w:basedOn w:val="Tabellanormale"/>
    <w:uiPriority w:val="49"/>
    <w:rsid w:val="004F34A4"/>
    <w:pPr>
      <w:spacing w:after="0" w:line="240" w:lineRule="auto"/>
    </w:pPr>
    <w:tblPr>
      <w:tblStyleRowBandSize w:val="1"/>
      <w:tblStyleColBandSize w:val="1"/>
      <w:tblBorders>
        <w:top w:val="single" w:sz="4" w:space="0" w:color="D0EEEE" w:themeColor="accent3" w:themeTint="99"/>
        <w:left w:val="single" w:sz="4" w:space="0" w:color="D0EEEE" w:themeColor="accent3" w:themeTint="99"/>
        <w:bottom w:val="single" w:sz="4" w:space="0" w:color="D0EEEE" w:themeColor="accent3" w:themeTint="99"/>
        <w:right w:val="single" w:sz="4" w:space="0" w:color="D0EEEE" w:themeColor="accent3" w:themeTint="99"/>
        <w:insideH w:val="single" w:sz="4" w:space="0" w:color="D0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E4E3" w:themeColor="accent3"/>
          <w:left w:val="single" w:sz="4" w:space="0" w:color="B1E4E3" w:themeColor="accent3"/>
          <w:bottom w:val="single" w:sz="4" w:space="0" w:color="B1E4E3" w:themeColor="accent3"/>
          <w:right w:val="single" w:sz="4" w:space="0" w:color="B1E4E3" w:themeColor="accent3"/>
          <w:insideH w:val="nil"/>
        </w:tcBorders>
        <w:shd w:val="clear" w:color="auto" w:fill="B1E4E3" w:themeFill="accent3"/>
      </w:tcPr>
    </w:tblStylePr>
    <w:tblStylePr w:type="lastRow">
      <w:rPr>
        <w:b/>
        <w:bCs/>
      </w:rPr>
      <w:tblPr/>
      <w:tcPr>
        <w:tcBorders>
          <w:top w:val="double" w:sz="4" w:space="0" w:color="D0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9F9" w:themeFill="accent3" w:themeFillTint="33"/>
      </w:tcPr>
    </w:tblStylePr>
    <w:tblStylePr w:type="band1Horz">
      <w:tblPr/>
      <w:tcPr>
        <w:shd w:val="clear" w:color="auto" w:fill="EFF9F9" w:themeFill="accent3" w:themeFillTint="33"/>
      </w:tcPr>
    </w:tblStylePr>
  </w:style>
  <w:style w:type="paragraph" w:customStyle="1" w:styleId="SectionBreakHeading">
    <w:name w:val="Section Break Heading"/>
    <w:basedOn w:val="Normale"/>
    <w:qFormat/>
    <w:rsid w:val="004F34A4"/>
    <w:rPr>
      <w:rFonts w:asciiTheme="majorHAnsi" w:hAnsiTheme="majorHAnsi"/>
      <w:b/>
      <w:bCs/>
      <w:color w:val="005A70" w:themeColor="accent1"/>
      <w:sz w:val="64"/>
    </w:rPr>
  </w:style>
  <w:style w:type="paragraph" w:styleId="Sommario4">
    <w:name w:val="toc 4"/>
    <w:basedOn w:val="Normale"/>
    <w:next w:val="Normale"/>
    <w:autoRedefine/>
    <w:uiPriority w:val="39"/>
    <w:unhideWhenUsed/>
    <w:rsid w:val="004F34A4"/>
    <w:pPr>
      <w:spacing w:after="0"/>
      <w:ind w:left="660"/>
    </w:pPr>
    <w:rPr>
      <w:rFonts w:cstheme="minorHAnsi"/>
      <w:sz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4F34A4"/>
    <w:pPr>
      <w:spacing w:after="0"/>
      <w:ind w:left="880"/>
    </w:pPr>
    <w:rPr>
      <w:rFonts w:cstheme="minorHAnsi"/>
      <w:sz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4F34A4"/>
    <w:pPr>
      <w:spacing w:after="0"/>
      <w:ind w:left="1100"/>
    </w:pPr>
    <w:rPr>
      <w:rFonts w:cstheme="minorHAnsi"/>
      <w:sz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4F34A4"/>
    <w:pPr>
      <w:spacing w:after="0"/>
      <w:ind w:left="1320"/>
    </w:pPr>
    <w:rPr>
      <w:rFonts w:cstheme="minorHAnsi"/>
      <w:sz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4F34A4"/>
    <w:pPr>
      <w:spacing w:after="0"/>
      <w:ind w:left="1540"/>
    </w:pPr>
    <w:rPr>
      <w:rFonts w:cstheme="minorHAnsi"/>
      <w:sz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4F34A4"/>
    <w:pPr>
      <w:spacing w:after="0"/>
      <w:ind w:left="1760"/>
    </w:pPr>
    <w:rPr>
      <w:rFonts w:cstheme="minorHAnsi"/>
      <w:sz w:val="20"/>
    </w:rPr>
  </w:style>
  <w:style w:type="paragraph" w:customStyle="1" w:styleId="NonTOCHeading3">
    <w:name w:val="Non TOC Heading 3"/>
    <w:basedOn w:val="NonTOCHeading2"/>
    <w:next w:val="Normale"/>
    <w:qFormat/>
    <w:rsid w:val="004F34A4"/>
    <w:pPr>
      <w:spacing w:before="200" w:after="200"/>
    </w:pPr>
    <w:rPr>
      <w:b/>
      <w:sz w:val="32"/>
      <w:szCs w:val="32"/>
    </w:rPr>
  </w:style>
  <w:style w:type="paragraph" w:customStyle="1" w:styleId="NonTOCHeading4">
    <w:name w:val="Non TOC Heading 4"/>
    <w:basedOn w:val="NonTOCHeading3"/>
    <w:next w:val="Normale"/>
    <w:qFormat/>
    <w:rsid w:val="004F34A4"/>
    <w:rPr>
      <w:rFonts w:cs="Arial"/>
      <w:b w:val="0"/>
      <w:sz w:val="28"/>
      <w:szCs w:val="28"/>
    </w:rPr>
  </w:style>
  <w:style w:type="paragraph" w:customStyle="1" w:styleId="BoxRecListLevel3sub-dotpoints">
    <w:name w:val="Box Rec List Level 3 (sub-dot points)"/>
    <w:basedOn w:val="Bulletlist"/>
    <w:qFormat/>
    <w:rsid w:val="004F34A4"/>
    <w:pPr>
      <w:numPr>
        <w:ilvl w:val="1"/>
        <w:numId w:val="11"/>
      </w:numPr>
      <w:spacing w:line="240" w:lineRule="auto"/>
      <w:ind w:left="1752" w:hanging="360"/>
    </w:pPr>
    <w:rPr>
      <w:rFonts w:asciiTheme="minorHAnsi" w:hAnsiTheme="minorHAnsi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4F34A4"/>
    <w:rPr>
      <w:color w:val="605E5C"/>
      <w:shd w:val="clear" w:color="auto" w:fill="E1DFDD"/>
    </w:rPr>
  </w:style>
  <w:style w:type="paragraph" w:customStyle="1" w:styleId="TBLText">
    <w:name w:val="TBL Text"/>
    <w:basedOn w:val="Normale"/>
    <w:uiPriority w:val="9"/>
    <w:qFormat/>
    <w:rsid w:val="004F34A4"/>
    <w:pPr>
      <w:spacing w:before="160" w:after="160" w:line="240" w:lineRule="auto"/>
    </w:pPr>
    <w:rPr>
      <w:rFonts w:ascii="Segoe UI Semilight" w:eastAsiaTheme="minorEastAsia" w:hAnsi="Segoe UI Semilight" w:cs="Segoe UI Semilight"/>
      <w:spacing w:val="0"/>
      <w:szCs w:val="22"/>
    </w:rPr>
  </w:style>
  <w:style w:type="table" w:styleId="Tabellaelenco4-colore4">
    <w:name w:val="List Table 4 Accent 4"/>
    <w:basedOn w:val="Tabellanormale"/>
    <w:uiPriority w:val="49"/>
    <w:rsid w:val="004F34A4"/>
    <w:pPr>
      <w:spacing w:after="0" w:line="240" w:lineRule="auto"/>
    </w:pPr>
    <w:tblPr>
      <w:tblStyleRowBandSize w:val="1"/>
      <w:tblStyleColBandSize w:val="1"/>
      <w:tblBorders>
        <w:top w:val="single" w:sz="4" w:space="0" w:color="E8E8E6" w:themeColor="accent4" w:themeTint="99"/>
        <w:left w:val="single" w:sz="4" w:space="0" w:color="E8E8E6" w:themeColor="accent4" w:themeTint="99"/>
        <w:bottom w:val="single" w:sz="4" w:space="0" w:color="E8E8E6" w:themeColor="accent4" w:themeTint="99"/>
        <w:right w:val="single" w:sz="4" w:space="0" w:color="E8E8E6" w:themeColor="accent4" w:themeTint="99"/>
        <w:insideH w:val="single" w:sz="4" w:space="0" w:color="E8E8E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D9D6" w:themeColor="accent4"/>
          <w:left w:val="single" w:sz="4" w:space="0" w:color="D9D9D6" w:themeColor="accent4"/>
          <w:bottom w:val="single" w:sz="4" w:space="0" w:color="D9D9D6" w:themeColor="accent4"/>
          <w:right w:val="single" w:sz="4" w:space="0" w:color="D9D9D6" w:themeColor="accent4"/>
          <w:insideH w:val="nil"/>
        </w:tcBorders>
        <w:shd w:val="clear" w:color="auto" w:fill="D9D9D6" w:themeFill="accent4"/>
      </w:tcPr>
    </w:tblStylePr>
    <w:tblStylePr w:type="lastRow">
      <w:rPr>
        <w:b/>
        <w:bCs/>
      </w:rPr>
      <w:tblPr/>
      <w:tcPr>
        <w:tcBorders>
          <w:top w:val="double" w:sz="4" w:space="0" w:color="E8E8E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6" w:themeFill="accent4" w:themeFillTint="33"/>
      </w:tcPr>
    </w:tblStylePr>
    <w:tblStylePr w:type="band1Horz">
      <w:tblPr/>
      <w:tcPr>
        <w:shd w:val="clear" w:color="auto" w:fill="F7F7F6" w:themeFill="accent4" w:themeFillTint="33"/>
      </w:tcPr>
    </w:tblStylePr>
  </w:style>
  <w:style w:type="paragraph" w:customStyle="1" w:styleId="CABNETParagraph">
    <w:name w:val="CABNET Paragraph."/>
    <w:basedOn w:val="Normale"/>
    <w:link w:val="CABNETParagraphChar"/>
    <w:uiPriority w:val="98"/>
    <w:qFormat/>
    <w:rsid w:val="004F34A4"/>
    <w:pPr>
      <w:spacing w:before="120" w:after="120" w:line="240" w:lineRule="auto"/>
    </w:pPr>
    <w:rPr>
      <w:rFonts w:ascii="Arial" w:hAnsi="Arial" w:cstheme="minorHAnsi"/>
      <w:spacing w:val="0"/>
      <w:szCs w:val="22"/>
    </w:rPr>
  </w:style>
  <w:style w:type="character" w:customStyle="1" w:styleId="CABNETParagraphChar">
    <w:name w:val="CABNET Paragraph. Char"/>
    <w:basedOn w:val="Carpredefinitoparagrafo"/>
    <w:link w:val="CABNETParagraph"/>
    <w:uiPriority w:val="98"/>
    <w:rsid w:val="004F34A4"/>
    <w:rPr>
      <w:rFonts w:ascii="Arial" w:hAnsi="Arial" w:cstheme="minorHAnsi"/>
      <w:sz w:val="22"/>
      <w:szCs w:val="22"/>
    </w:rPr>
  </w:style>
  <w:style w:type="numbering" w:customStyle="1" w:styleId="Nessunelenco1">
    <w:name w:val="Nessun elenco1"/>
    <w:next w:val="Nessunelenco"/>
    <w:uiPriority w:val="99"/>
    <w:semiHidden/>
    <w:unhideWhenUsed/>
    <w:rsid w:val="00235DAD"/>
  </w:style>
  <w:style w:type="table" w:customStyle="1" w:styleId="DSSDatatablestyle1">
    <w:name w:val="DSS Data table style1"/>
    <w:basedOn w:val="Tabellanormale"/>
    <w:uiPriority w:val="99"/>
    <w:rsid w:val="00235DAD"/>
    <w:pPr>
      <w:spacing w:after="0" w:line="240" w:lineRule="auto"/>
    </w:pPr>
    <w:rPr>
      <w:color w:val="000000" w:themeColor="text1"/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005A70" w:themeFill="accent1"/>
      </w:tcPr>
    </w:tblStylePr>
    <w:tblStylePr w:type="lastRow">
      <w:pPr>
        <w:jc w:val="left"/>
      </w:pPr>
      <w:rPr>
        <w:rFonts w:asciiTheme="minorHAnsi" w:hAnsiTheme="minorHAnsi"/>
        <w:b/>
        <w:sz w:val="22"/>
        <w:u w:val="none"/>
      </w:rPr>
      <w:tblPr/>
      <w:tcPr>
        <w:tcBorders>
          <w:top w:val="single" w:sz="4" w:space="0" w:color="454545" w:themeColor="text2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left w:val="single" w:sz="4" w:space="0" w:color="auto"/>
        </w:tcBorders>
        <w:shd w:val="clear" w:color="auto" w:fill="auto"/>
      </w:tcPr>
    </w:tblStylePr>
    <w:tblStylePr w:type="band2Vert">
      <w:tblPr/>
      <w:tcPr>
        <w:shd w:val="clear" w:color="auto" w:fill="F8F8F8" w:themeFill="background2"/>
      </w:tcPr>
    </w:tblStylePr>
    <w:tblStylePr w:type="band1Horz">
      <w:pPr>
        <w:jc w:val="left"/>
      </w:pPr>
    </w:tblStylePr>
    <w:tblStylePr w:type="band2Horz">
      <w:pPr>
        <w:jc w:val="left"/>
      </w:pPr>
      <w:rPr>
        <w:rFonts w:asciiTheme="minorHAnsi" w:hAnsiTheme="minorHAnsi"/>
        <w:sz w:val="22"/>
      </w:rPr>
      <w:tblPr/>
      <w:tcPr>
        <w:shd w:val="clear" w:color="auto" w:fill="F2F2F2" w:themeFill="background1" w:themeFillShade="F2"/>
      </w:tcPr>
    </w:tblStylePr>
  </w:style>
  <w:style w:type="table" w:customStyle="1" w:styleId="DSSTableStyleB1">
    <w:name w:val="DSS Table Style B1"/>
    <w:basedOn w:val="Tabellanormale"/>
    <w:uiPriority w:val="99"/>
    <w:rsid w:val="00235DAD"/>
    <w:pPr>
      <w:spacing w:after="0" w:line="240" w:lineRule="auto"/>
    </w:pPr>
    <w:rPr>
      <w:sz w:val="2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blStylePr w:type="fir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rPr>
        <w:tblHeader/>
      </w:trPr>
      <w:tcPr>
        <w:shd w:val="clear" w:color="auto" w:fill="B1E4E3"/>
      </w:tcPr>
    </w:tblStylePr>
    <w:tblStylePr w:type="la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cPr>
        <w:shd w:val="clear" w:color="auto" w:fill="FFFFFF" w:themeFill="background1"/>
      </w:tcPr>
    </w:tblStylePr>
    <w:tblStylePr w:type="band1Horz">
      <w:tblPr/>
      <w:tcPr>
        <w:tcBorders>
          <w:bottom w:val="single" w:sz="4" w:space="0" w:color="D9D9D6" w:themeColor="accent4"/>
        </w:tcBorders>
      </w:tcPr>
    </w:tblStylePr>
    <w:tblStylePr w:type="band2Horz">
      <w:rPr>
        <w14:numSpacing w14:val="tabular"/>
      </w:rPr>
      <w:tblPr/>
      <w:tcPr>
        <w:tcBorders>
          <w:bottom w:val="single" w:sz="4" w:space="0" w:color="D9D9D6" w:themeColor="accent4"/>
        </w:tcBorders>
        <w:shd w:val="clear" w:color="auto" w:fill="FFFFFF" w:themeFill="background1"/>
      </w:tcPr>
    </w:tblStylePr>
  </w:style>
  <w:style w:type="numbering" w:customStyle="1" w:styleId="AusGovStyleManualList1">
    <w:name w:val="AusGov Style Manual List1"/>
    <w:uiPriority w:val="99"/>
    <w:rsid w:val="00235DAD"/>
  </w:style>
  <w:style w:type="numbering" w:customStyle="1" w:styleId="DSSBulletList1">
    <w:name w:val="DSS Bullet List1"/>
    <w:uiPriority w:val="99"/>
    <w:rsid w:val="00235DA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D36DCD"/>
  </w:style>
  <w:style w:type="character" w:customStyle="1" w:styleId="DataCarattere">
    <w:name w:val="Data Carattere"/>
    <w:basedOn w:val="Carpredefinitoparagrafo"/>
    <w:link w:val="Data"/>
    <w:uiPriority w:val="99"/>
    <w:semiHidden/>
    <w:rsid w:val="00D36DCD"/>
    <w:rPr>
      <w:spacing w:val="3"/>
      <w:sz w:val="22"/>
    </w:rPr>
  </w:style>
  <w:style w:type="character" w:styleId="Menzionenonrisolta">
    <w:name w:val="Unresolved Mention"/>
    <w:basedOn w:val="Carpredefinitoparagrafo"/>
    <w:uiPriority w:val="99"/>
    <w:rsid w:val="00C51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yperlink" Target="http://www.dss.gov.au/DRC-Joint-Respons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http://www.engage.dss.gov.au/drcausgovresponse/public-consultation-repor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pmc.gov.au/honours-and-symbols/commonwealth-coat-arm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dss.gov.au/disability-and-carers-disability-royal-commission-taskforce/australian-government-progress-update-on-the-disability-royal-commission-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www.dss.gov.au/DRC-Aus-Gov-Response" TargetMode="External"/><Relationship Id="rId28" Type="http://schemas.openxmlformats.org/officeDocument/2006/relationships/hyperlink" Target="http://www.dss.gov.au/DRC-Aus-Gov-Respons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dss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askizzy.org.au/disability/advocacy-finder" TargetMode="External"/><Relationship Id="rId27" Type="http://schemas.openxmlformats.org/officeDocument/2006/relationships/hyperlink" Target="https://www.aph.gov.au/Parliamentary_Business/Committees/Joint/Human_Rights/HumanRightsFramework/Repor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SS Blue">
  <a:themeElements>
    <a:clrScheme name="DSS - Teal">
      <a:dk1>
        <a:sysClr val="windowText" lastClr="000000"/>
      </a:dk1>
      <a:lt1>
        <a:sysClr val="window" lastClr="FFFFFF"/>
      </a:lt1>
      <a:dk2>
        <a:srgbClr val="454545"/>
      </a:dk2>
      <a:lt2>
        <a:srgbClr val="F8F8F8"/>
      </a:lt2>
      <a:accent1>
        <a:srgbClr val="005A70"/>
      </a:accent1>
      <a:accent2>
        <a:srgbClr val="00B0B9"/>
      </a:accent2>
      <a:accent3>
        <a:srgbClr val="B1E4E3"/>
      </a:accent3>
      <a:accent4>
        <a:srgbClr val="D9D9D6"/>
      </a:accent4>
      <a:accent5>
        <a:srgbClr val="003542"/>
      </a:accent5>
      <a:accent6>
        <a:srgbClr val="007C82"/>
      </a:accent6>
      <a:hlink>
        <a:srgbClr val="0000FF"/>
      </a:hlink>
      <a:folHlink>
        <a:srgbClr val="000000"/>
      </a:folHlink>
    </a:clrScheme>
    <a:fontScheme name="DSS 2023 - 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26C5725DA40A44B581E51917DCABEC" ma:contentTypeVersion="10" ma:contentTypeDescription="Create a new document." ma:contentTypeScope="" ma:versionID="25b2bbc5163f51db549431d8961fee1d">
  <xsd:schema xmlns:xsd="http://www.w3.org/2001/XMLSchema" xmlns:xs="http://www.w3.org/2001/XMLSchema" xmlns:p="http://schemas.microsoft.com/office/2006/metadata/properties" xmlns:ns2="01755e18-f59e-4388-861b-27b1a2c30c94" xmlns:ns3="14fd5ebc-b510-4743-b739-b1a641619918" targetNamespace="http://schemas.microsoft.com/office/2006/metadata/properties" ma:root="true" ma:fieldsID="1acb764946f63137cfdf30fbd890dbf4" ns2:_="" ns3:_="">
    <xsd:import namespace="01755e18-f59e-4388-861b-27b1a2c30c94"/>
    <xsd:import namespace="14fd5ebc-b510-4743-b739-b1a641619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55e18-f59e-4388-861b-27b1a2c30c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d5ebc-b510-4743-b739-b1a6416199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08856-98DF-4920-A8F4-ADC7184AB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55e18-f59e-4388-861b-27b1a2c30c94"/>
    <ds:schemaRef ds:uri="14fd5ebc-b510-4743-b739-b1a641619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DF3293-3212-4711-AD78-69980025FA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0557D1-3CFE-4183-99EA-ED8DB48460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053444-966A-467A-B01C-180A1F1F3E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4220</Words>
  <Characters>24060</Characters>
  <Application>Microsoft Office Word</Application>
  <DocSecurity>0</DocSecurity>
  <Lines>200</Lines>
  <Paragraphs>56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왕립장애위원회(Disability Royal Commission) 조사에 대한 호주 정부의 대응 요약</vt:lpstr>
      <vt:lpstr>DSS Report Template</vt:lpstr>
      <vt:lpstr>DSS Report Template</vt:lpstr>
    </vt:vector>
  </TitlesOfParts>
  <Company>Department of Social Services</Company>
  <LinksUpToDate>false</LinksUpToDate>
  <CharactersWithSpaces>28224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왕립장애위원회(Disability Royal Commission) 조사에 대한 호주 정부의 대응 요약</dc:title>
  <dc:creator>Liam Camilleri</dc:creator>
  <cp:keywords>[SEC=OFFICIAL]</cp:keywords>
  <cp:lastModifiedBy>Nadia Boscato</cp:lastModifiedBy>
  <cp:revision>4</cp:revision>
  <cp:lastPrinted>2024-07-19T00:57:00Z</cp:lastPrinted>
  <dcterms:created xsi:type="dcterms:W3CDTF">2024-07-29T05:31:00Z</dcterms:created>
  <dcterms:modified xsi:type="dcterms:W3CDTF">2024-07-29T23:48:00Z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0x0101008526C5725DA40A44B581E51917DCABEC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4e8a5a1a21c54e82b7ba50c7c510963e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2024-03-06T03:06:25Z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v=2022.1;a=SHA256;h=4C19822D179F7222CFD5620AB83377800E9836AAB5C52E47A82951E9E5B156BC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3C2299B0566A59F2CF97CFEB0C2EED54</vt:lpwstr>
  </property>
  <property fmtid="{D5CDD505-2E9C-101B-9397-08002B2CF9AE}" pid="17" name="PM_Hash_Salt_Prev">
    <vt:lpwstr>55345993FCB4389C3E63DF22BA9DF688</vt:lpwstr>
  </property>
  <property fmtid="{D5CDD505-2E9C-101B-9397-08002B2CF9AE}" pid="18" name="PM_Hash_SHA1">
    <vt:lpwstr>816B6E79436C88E6C9C772F58BDCCA89B0484296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B51A5B0BF72647C5B505FD48B6A220E6</vt:lpwstr>
  </property>
  <property fmtid="{D5CDD505-2E9C-101B-9397-08002B2CF9AE}" pid="25" name="PM_OriginationTimeStamp">
    <vt:lpwstr>2024-03-06T03:06:25Z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294EE167D3C1856302CB11377B36B1E15818E8BE8C27562A4B53878FC1904727</vt:lpwstr>
  </property>
  <property fmtid="{D5CDD505-2E9C-101B-9397-08002B2CF9AE}" pid="28" name="PM_Originator_Hash_SHA1">
    <vt:lpwstr>951A9B609A093518F179EB2C66F61897511896DC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  <property fmtid="{D5CDD505-2E9C-101B-9397-08002B2CF9AE}" pid="38" name="GrammarlyDocumentId">
    <vt:lpwstr>b9448c678d0995914e4c5af6284e21e3ae31f6337db9a3940fc03cd6c5905552</vt:lpwstr>
  </property>
</Properties>
</file>