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E69C" w14:textId="77777777" w:rsidR="009125B3" w:rsidRPr="002E3AB7" w:rsidRDefault="009125B3" w:rsidP="00517185">
      <w:pPr>
        <w:pStyle w:val="Heading1"/>
        <w:contextualSpacing w:val="0"/>
        <w:rPr>
          <w:rFonts w:eastAsia="SimHei"/>
          <w:lang w:eastAsia="en-IN"/>
        </w:rPr>
      </w:pPr>
      <w:r w:rsidRPr="002E3AB7">
        <w:rPr>
          <w:rFonts w:eastAsia="SimHei"/>
          <w:lang w:eastAsia="en-IN"/>
        </w:rPr>
        <w:t xml:space="preserve">NDIS Review Town Hall </w:t>
      </w:r>
    </w:p>
    <w:p w14:paraId="11B36A4B" w14:textId="1F410346" w:rsidR="00380FCB" w:rsidRPr="00380FCB" w:rsidRDefault="005D2266" w:rsidP="00A66662">
      <w:pPr>
        <w:pStyle w:val="Subtitle"/>
        <w:rPr>
          <w:rFonts w:eastAsia="Arial"/>
          <w:w w:val="0"/>
          <w:lang w:val="en-US"/>
        </w:rPr>
      </w:pPr>
      <w:r w:rsidRPr="00A66662">
        <w:rPr>
          <w:rFonts w:eastAsia="Arial"/>
          <w:w w:val="0"/>
        </w:rPr>
        <w:t>Perth</w:t>
      </w:r>
      <w:r w:rsidR="00380FCB" w:rsidRPr="00380FCB">
        <w:rPr>
          <w:rFonts w:eastAsia="Arial"/>
          <w:w w:val="0"/>
        </w:rPr>
        <w:t xml:space="preserve"> 19 </w:t>
      </w:r>
      <w:r w:rsidRPr="00A66662">
        <w:rPr>
          <w:rFonts w:eastAsia="Arial"/>
          <w:w w:val="0"/>
        </w:rPr>
        <w:t>February</w:t>
      </w:r>
      <w:r w:rsidR="00380FCB" w:rsidRPr="00380FCB">
        <w:rPr>
          <w:rFonts w:eastAsia="Arial"/>
          <w:w w:val="0"/>
        </w:rPr>
        <w:t xml:space="preserve"> 2024</w:t>
      </w:r>
      <w:r w:rsidR="00A66662">
        <w:rPr>
          <w:rFonts w:eastAsia="Calibri" w:cs="Arial"/>
          <w:b/>
          <w:bCs/>
          <w:color w:val="242424"/>
          <w:sz w:val="40"/>
          <w:szCs w:val="40"/>
        </w:rPr>
        <w:t xml:space="preserve"> </w:t>
      </w:r>
    </w:p>
    <w:p w14:paraId="29D902A3" w14:textId="77777777" w:rsidR="00A66662" w:rsidRDefault="005D2266" w:rsidP="005D2266">
      <w:pPr>
        <w:rPr>
          <w:rFonts w:eastAsia="Calibri" w:cs="Arial"/>
          <w:color w:val="242424"/>
          <w:sz w:val="24"/>
          <w:szCs w:val="24"/>
        </w:rPr>
      </w:pPr>
      <w:r w:rsidRPr="005D2266">
        <w:rPr>
          <w:rFonts w:eastAsia="Calibri" w:cs="Arial"/>
          <w:color w:val="242424"/>
          <w:sz w:val="24"/>
          <w:szCs w:val="24"/>
        </w:rPr>
        <w:t>The Department of Social Services held a discussion about the NDIS Review in Perth on 19 February 2024.</w:t>
      </w:r>
    </w:p>
    <w:p w14:paraId="6101FB49" w14:textId="77777777" w:rsidR="00A66662" w:rsidRDefault="005D2266" w:rsidP="005D2266">
      <w:pPr>
        <w:rPr>
          <w:rFonts w:eastAsia="Calibri" w:cs="Arial"/>
          <w:color w:val="242424"/>
          <w:sz w:val="24"/>
          <w:szCs w:val="24"/>
        </w:rPr>
      </w:pPr>
      <w:r w:rsidRPr="005D2266">
        <w:rPr>
          <w:rFonts w:eastAsia="Calibri" w:cs="Arial"/>
          <w:color w:val="242424"/>
          <w:sz w:val="24"/>
          <w:szCs w:val="24"/>
        </w:rPr>
        <w:t xml:space="preserve">This </w:t>
      </w:r>
      <w:r w:rsidR="00A66662">
        <w:rPr>
          <w:rFonts w:eastAsia="Calibri" w:cs="Arial"/>
          <w:color w:val="242424"/>
          <w:sz w:val="24"/>
          <w:szCs w:val="24"/>
        </w:rPr>
        <w:t xml:space="preserve">session was held in </w:t>
      </w:r>
      <w:r w:rsidRPr="005D2266">
        <w:rPr>
          <w:rFonts w:eastAsia="Calibri" w:cs="Arial"/>
          <w:color w:val="242424"/>
          <w:sz w:val="24"/>
          <w:szCs w:val="24"/>
        </w:rPr>
        <w:t>person at the Perth Convention &amp; Exhibition Centre</w:t>
      </w:r>
      <w:r w:rsidR="00A66662">
        <w:rPr>
          <w:rFonts w:eastAsia="Calibri" w:cs="Arial"/>
          <w:color w:val="242424"/>
          <w:sz w:val="24"/>
          <w:szCs w:val="24"/>
        </w:rPr>
        <w:t xml:space="preserve"> and was livestreamed virtually.</w:t>
      </w:r>
      <w:r w:rsidRPr="005D2266">
        <w:rPr>
          <w:rFonts w:eastAsia="Calibri" w:cs="Arial"/>
          <w:color w:val="242424"/>
          <w:sz w:val="24"/>
          <w:szCs w:val="24"/>
        </w:rPr>
        <w:t xml:space="preserve"> </w:t>
      </w:r>
    </w:p>
    <w:p w14:paraId="338552C9" w14:textId="02A07700" w:rsidR="005D2266" w:rsidRPr="005D2266" w:rsidRDefault="005D2266" w:rsidP="005D2266">
      <w:pPr>
        <w:rPr>
          <w:rFonts w:eastAsia="Calibri" w:cs="Arial"/>
          <w:color w:val="242424"/>
          <w:sz w:val="24"/>
          <w:szCs w:val="24"/>
        </w:rPr>
      </w:pPr>
      <w:r w:rsidRPr="005D2266">
        <w:rPr>
          <w:rFonts w:eastAsia="Calibri" w:cs="Arial"/>
          <w:color w:val="242424"/>
          <w:sz w:val="24"/>
          <w:szCs w:val="24"/>
        </w:rPr>
        <w:t xml:space="preserve">Speakers </w:t>
      </w:r>
      <w:r w:rsidR="00A66662">
        <w:rPr>
          <w:rFonts w:eastAsia="Calibri" w:cs="Arial"/>
          <w:color w:val="242424"/>
          <w:sz w:val="24"/>
          <w:szCs w:val="24"/>
        </w:rPr>
        <w:t>included</w:t>
      </w:r>
      <w:r w:rsidRPr="005D2266">
        <w:rPr>
          <w:rFonts w:eastAsia="Calibri" w:cs="Arial"/>
          <w:color w:val="242424"/>
          <w:sz w:val="24"/>
          <w:szCs w:val="24"/>
        </w:rPr>
        <w:t xml:space="preserve"> Review Co-chair, Professor Bruce Bonyhady AM, and panel members Professor Kirsten Deane OAM, Dr Stephen </w:t>
      </w:r>
      <w:proofErr w:type="gramStart"/>
      <w:r w:rsidRPr="005D2266">
        <w:rPr>
          <w:rFonts w:eastAsia="Calibri" w:cs="Arial"/>
          <w:color w:val="242424"/>
          <w:sz w:val="24"/>
          <w:szCs w:val="24"/>
        </w:rPr>
        <w:t>King</w:t>
      </w:r>
      <w:proofErr w:type="gramEnd"/>
      <w:r w:rsidRPr="005D2266">
        <w:rPr>
          <w:rFonts w:eastAsia="Calibri" w:cs="Arial"/>
          <w:color w:val="242424"/>
          <w:sz w:val="24"/>
          <w:szCs w:val="24"/>
        </w:rPr>
        <w:t xml:space="preserve"> and Dougie Herd. Disability rights advocate, Elly Demarchelier, was MC for the event. </w:t>
      </w:r>
    </w:p>
    <w:p w14:paraId="3B803EF4" w14:textId="6EAA36B7" w:rsidR="00A66662" w:rsidRPr="00A66662" w:rsidRDefault="00347025" w:rsidP="00C92598">
      <w:pPr>
        <w:pStyle w:val="Heading2"/>
      </w:pPr>
      <w:r w:rsidRPr="00517185">
        <w:t>Panel discussion</w:t>
      </w:r>
    </w:p>
    <w:p w14:paraId="2C284965" w14:textId="662B4DDE" w:rsidR="002E3AB7" w:rsidRPr="00517185" w:rsidRDefault="002E3AB7" w:rsidP="002E3AB7">
      <w:pPr>
        <w:rPr>
          <w:rFonts w:eastAsia="Calibri" w:cs="Arial"/>
          <w:color w:val="242424"/>
          <w:sz w:val="24"/>
          <w:szCs w:val="24"/>
        </w:rPr>
      </w:pPr>
      <w:r w:rsidRPr="00517185">
        <w:rPr>
          <w:rFonts w:eastAsia="Calibri" w:cs="Arial"/>
          <w:color w:val="242424"/>
          <w:sz w:val="24"/>
          <w:szCs w:val="24"/>
        </w:rPr>
        <w:t>Any NDIS changes need to be designed with people with disability, their families and with their organisations, to make sure they work for everyone.</w:t>
      </w:r>
    </w:p>
    <w:p w14:paraId="281FE475" w14:textId="77777777" w:rsidR="00A66662" w:rsidRPr="00A719B3" w:rsidRDefault="00A66662" w:rsidP="00C00404">
      <w:pPr>
        <w:pStyle w:val="Heading3"/>
        <w:rPr>
          <w:rFonts w:eastAsia="Calibri"/>
        </w:rPr>
      </w:pPr>
      <w:r w:rsidRPr="00A719B3">
        <w:rPr>
          <w:rFonts w:eastAsia="Calibri"/>
        </w:rPr>
        <w:t xml:space="preserve">A connected system of supports inside and outside the </w:t>
      </w:r>
      <w:proofErr w:type="gramStart"/>
      <w:r w:rsidRPr="00A719B3">
        <w:rPr>
          <w:rFonts w:eastAsia="Calibri"/>
        </w:rPr>
        <w:t>NDIS</w:t>
      </w:r>
      <w:proofErr w:type="gramEnd"/>
    </w:p>
    <w:p w14:paraId="6A8C2615" w14:textId="77777777" w:rsidR="00A66662" w:rsidRPr="00A719B3" w:rsidRDefault="00A66662" w:rsidP="00A66662">
      <w:pPr>
        <w:spacing w:before="240" w:line="240" w:lineRule="auto"/>
        <w:rPr>
          <w:rFonts w:eastAsia="Calibri" w:cs="Arial"/>
          <w:color w:val="242424"/>
          <w:sz w:val="24"/>
          <w:szCs w:val="24"/>
        </w:rPr>
      </w:pPr>
      <w:bookmarkStart w:id="0" w:name="_Hlk164837285"/>
      <w:r w:rsidRPr="00A719B3">
        <w:rPr>
          <w:rFonts w:eastAsia="Calibri" w:cs="Arial"/>
          <w:color w:val="242424"/>
          <w:sz w:val="24"/>
          <w:szCs w:val="24"/>
        </w:rPr>
        <w:t xml:space="preserve">The panel spoke about how the NDIS Review heard from over 10,000 people about how to improve the NDIS. The panel </w:t>
      </w:r>
      <w:r>
        <w:rPr>
          <w:rFonts w:eastAsia="Calibri" w:cs="Arial"/>
          <w:color w:val="242424"/>
          <w:sz w:val="24"/>
          <w:szCs w:val="24"/>
        </w:rPr>
        <w:t>discussed</w:t>
      </w:r>
      <w:r w:rsidRPr="00A719B3">
        <w:rPr>
          <w:rFonts w:eastAsia="Calibri" w:cs="Arial"/>
          <w:color w:val="242424"/>
          <w:sz w:val="24"/>
          <w:szCs w:val="24"/>
        </w:rPr>
        <w:t xml:space="preserve"> their plans for improving the NDIS and the main areas where change is recommended.</w:t>
      </w:r>
    </w:p>
    <w:p w14:paraId="1D9DDBB5" w14:textId="77777777" w:rsidR="00A66662" w:rsidRPr="00A719B3" w:rsidRDefault="00A66662" w:rsidP="00A66662">
      <w:pPr>
        <w:spacing w:before="240" w:line="240" w:lineRule="auto"/>
        <w:rPr>
          <w:rFonts w:eastAsia="Calibri" w:cs="Arial"/>
          <w:color w:val="242424"/>
          <w:sz w:val="24"/>
          <w:szCs w:val="24"/>
        </w:rPr>
      </w:pPr>
      <w:r w:rsidRPr="00A719B3">
        <w:rPr>
          <w:rFonts w:eastAsia="Calibri" w:cs="Arial"/>
          <w:color w:val="242424"/>
          <w:sz w:val="24"/>
          <w:szCs w:val="24"/>
        </w:rPr>
        <w:t>The NDIS Review wants to create a more connected system of supports inside and outside the NDIS. They recommend new types of supports called foundational supports</w:t>
      </w:r>
      <w:r>
        <w:rPr>
          <w:rFonts w:eastAsia="Calibri" w:cs="Arial"/>
          <w:color w:val="242424"/>
          <w:sz w:val="24"/>
          <w:szCs w:val="24"/>
        </w:rPr>
        <w:t>:</w:t>
      </w:r>
    </w:p>
    <w:p w14:paraId="4C026DB1" w14:textId="77777777" w:rsidR="00A66662" w:rsidRPr="00A719B3" w:rsidRDefault="00A66662" w:rsidP="00A66662">
      <w:pPr>
        <w:numPr>
          <w:ilvl w:val="0"/>
          <w:numId w:val="3"/>
        </w:numPr>
        <w:spacing w:before="240" w:line="240" w:lineRule="auto"/>
        <w:rPr>
          <w:rFonts w:eastAsia="Calibri" w:cs="Arial"/>
          <w:color w:val="242424"/>
          <w:sz w:val="24"/>
          <w:szCs w:val="24"/>
        </w:rPr>
      </w:pPr>
      <w:r w:rsidRPr="00A719B3">
        <w:rPr>
          <w:rFonts w:eastAsia="Calibri" w:cs="Arial"/>
          <w:color w:val="242424"/>
          <w:sz w:val="24"/>
          <w:szCs w:val="24"/>
        </w:rPr>
        <w:t xml:space="preserve">General foundational supports </w:t>
      </w:r>
      <w:r>
        <w:rPr>
          <w:rFonts w:eastAsia="Calibri" w:cs="Arial"/>
          <w:color w:val="242424"/>
          <w:sz w:val="24"/>
          <w:szCs w:val="24"/>
        </w:rPr>
        <w:t xml:space="preserve">that </w:t>
      </w:r>
      <w:r w:rsidRPr="00A719B3">
        <w:rPr>
          <w:rFonts w:eastAsia="Calibri" w:cs="Arial"/>
          <w:color w:val="242424"/>
          <w:sz w:val="24"/>
          <w:szCs w:val="24"/>
        </w:rPr>
        <w:t xml:space="preserve">will help people find supports, </w:t>
      </w:r>
      <w:proofErr w:type="gramStart"/>
      <w:r w:rsidRPr="00A719B3">
        <w:rPr>
          <w:rFonts w:eastAsia="Calibri" w:cs="Arial"/>
          <w:color w:val="242424"/>
          <w:sz w:val="24"/>
          <w:szCs w:val="24"/>
        </w:rPr>
        <w:t>information</w:t>
      </w:r>
      <w:proofErr w:type="gramEnd"/>
      <w:r w:rsidRPr="00A719B3">
        <w:rPr>
          <w:rFonts w:eastAsia="Calibri" w:cs="Arial"/>
          <w:color w:val="242424"/>
          <w:sz w:val="24"/>
          <w:szCs w:val="24"/>
        </w:rPr>
        <w:t xml:space="preserve"> and advice</w:t>
      </w:r>
      <w:r>
        <w:rPr>
          <w:rFonts w:eastAsia="Calibri" w:cs="Arial"/>
          <w:color w:val="242424"/>
          <w:sz w:val="24"/>
          <w:szCs w:val="24"/>
        </w:rPr>
        <w:t>.</w:t>
      </w:r>
    </w:p>
    <w:p w14:paraId="14370F52" w14:textId="77777777" w:rsidR="00A66662" w:rsidRPr="00A719B3" w:rsidRDefault="00A66662" w:rsidP="00A66662">
      <w:pPr>
        <w:numPr>
          <w:ilvl w:val="0"/>
          <w:numId w:val="3"/>
        </w:numPr>
        <w:spacing w:before="240" w:line="240" w:lineRule="auto"/>
        <w:rPr>
          <w:rFonts w:eastAsia="Calibri" w:cs="Arial"/>
          <w:color w:val="242424"/>
          <w:sz w:val="24"/>
          <w:szCs w:val="24"/>
        </w:rPr>
      </w:pPr>
      <w:r w:rsidRPr="00A719B3">
        <w:rPr>
          <w:rFonts w:eastAsia="Calibri" w:cs="Arial"/>
          <w:color w:val="242424"/>
          <w:sz w:val="24"/>
          <w:szCs w:val="24"/>
        </w:rPr>
        <w:t xml:space="preserve">Targeted foundational supports </w:t>
      </w:r>
      <w:r>
        <w:rPr>
          <w:rFonts w:eastAsia="Calibri" w:cs="Arial"/>
          <w:color w:val="242424"/>
          <w:sz w:val="24"/>
          <w:szCs w:val="24"/>
        </w:rPr>
        <w:t xml:space="preserve">that </w:t>
      </w:r>
      <w:r w:rsidRPr="00A719B3">
        <w:rPr>
          <w:rFonts w:eastAsia="Calibri" w:cs="Arial"/>
          <w:color w:val="242424"/>
          <w:sz w:val="24"/>
          <w:szCs w:val="24"/>
        </w:rPr>
        <w:t xml:space="preserve">will help people with more personalised services, like home services, support services in the community and supports for children and families. </w:t>
      </w:r>
    </w:p>
    <w:p w14:paraId="1F538579" w14:textId="77777777" w:rsidR="00A66662" w:rsidRDefault="00A66662" w:rsidP="00A66662">
      <w:pPr>
        <w:rPr>
          <w:rFonts w:eastAsia="Calibri" w:cs="Arial"/>
          <w:color w:val="242424"/>
          <w:sz w:val="24"/>
          <w:szCs w:val="24"/>
        </w:rPr>
      </w:pPr>
      <w:r>
        <w:rPr>
          <w:rFonts w:eastAsia="Calibri" w:cs="Arial"/>
          <w:color w:val="242424"/>
          <w:sz w:val="24"/>
          <w:szCs w:val="24"/>
        </w:rPr>
        <w:br w:type="page"/>
      </w:r>
    </w:p>
    <w:p w14:paraId="62342DC6" w14:textId="77777777" w:rsidR="00A66662" w:rsidRPr="00A719B3" w:rsidRDefault="00A66662" w:rsidP="00A66662">
      <w:pPr>
        <w:spacing w:before="240" w:line="240" w:lineRule="auto"/>
        <w:rPr>
          <w:rFonts w:eastAsia="Calibri" w:cs="Arial"/>
          <w:color w:val="242424"/>
          <w:sz w:val="24"/>
          <w:szCs w:val="24"/>
        </w:rPr>
      </w:pPr>
      <w:r w:rsidRPr="00A719B3">
        <w:rPr>
          <w:rFonts w:eastAsia="Calibri" w:cs="Arial"/>
          <w:color w:val="242424"/>
          <w:sz w:val="24"/>
          <w:szCs w:val="24"/>
        </w:rPr>
        <w:lastRenderedPageBreak/>
        <w:t xml:space="preserve">The </w:t>
      </w:r>
      <w:r>
        <w:rPr>
          <w:rFonts w:eastAsia="Calibri" w:cs="Arial"/>
          <w:color w:val="242424"/>
          <w:sz w:val="24"/>
          <w:szCs w:val="24"/>
        </w:rPr>
        <w:t xml:space="preserve">NDIS </w:t>
      </w:r>
      <w:r w:rsidRPr="00A719B3">
        <w:rPr>
          <w:rFonts w:eastAsia="Calibri" w:cs="Arial"/>
          <w:color w:val="242424"/>
          <w:sz w:val="24"/>
          <w:szCs w:val="24"/>
        </w:rPr>
        <w:t>Review has recommended changes in the NDIS planning process to make it less confusing and harmful to people with disability:</w:t>
      </w:r>
    </w:p>
    <w:p w14:paraId="06CCF553" w14:textId="77777777" w:rsidR="00A66662" w:rsidRPr="00A719B3" w:rsidRDefault="00A66662" w:rsidP="00A66662">
      <w:pPr>
        <w:numPr>
          <w:ilvl w:val="0"/>
          <w:numId w:val="2"/>
        </w:numPr>
        <w:spacing w:before="240" w:line="240" w:lineRule="auto"/>
        <w:rPr>
          <w:rFonts w:eastAsia="Calibri" w:cs="Arial"/>
          <w:color w:val="242424"/>
          <w:sz w:val="24"/>
          <w:szCs w:val="24"/>
        </w:rPr>
      </w:pPr>
      <w:r w:rsidRPr="00A719B3">
        <w:rPr>
          <w:rFonts w:eastAsia="Calibri" w:cs="Arial"/>
          <w:color w:val="242424"/>
          <w:sz w:val="24"/>
          <w:szCs w:val="24"/>
        </w:rPr>
        <w:t xml:space="preserve">When people with disability access the </w:t>
      </w:r>
      <w:r>
        <w:rPr>
          <w:rFonts w:eastAsia="Calibri" w:cs="Arial"/>
          <w:color w:val="242424"/>
          <w:sz w:val="24"/>
          <w:szCs w:val="24"/>
        </w:rPr>
        <w:t xml:space="preserve">NDIS, the </w:t>
      </w:r>
      <w:r w:rsidRPr="004A1CBC">
        <w:rPr>
          <w:rFonts w:eastAsia="Calibri" w:cs="Arial"/>
          <w:color w:val="242424"/>
          <w:sz w:val="24"/>
          <w:szCs w:val="24"/>
        </w:rPr>
        <w:t>focus</w:t>
      </w:r>
      <w:r>
        <w:rPr>
          <w:rFonts w:eastAsia="Calibri" w:cs="Arial"/>
          <w:color w:val="242424"/>
          <w:sz w:val="24"/>
          <w:szCs w:val="24"/>
        </w:rPr>
        <w:t xml:space="preserve"> will be</w:t>
      </w:r>
      <w:r w:rsidRPr="004A1CBC">
        <w:rPr>
          <w:rFonts w:eastAsia="Calibri" w:cs="Arial"/>
          <w:color w:val="242424"/>
          <w:sz w:val="24"/>
          <w:szCs w:val="24"/>
        </w:rPr>
        <w:t xml:space="preserve"> on the impact of an individual’s disability on their daily life rather than on a diagnosis. A simpler application form is proposed and</w:t>
      </w:r>
      <w:r>
        <w:rPr>
          <w:rFonts w:eastAsia="Calibri" w:cs="Arial"/>
          <w:color w:val="242424"/>
          <w:sz w:val="24"/>
          <w:szCs w:val="24"/>
        </w:rPr>
        <w:t>,</w:t>
      </w:r>
      <w:r w:rsidRPr="004A1CBC">
        <w:rPr>
          <w:rFonts w:eastAsia="Calibri" w:cs="Arial"/>
          <w:color w:val="242424"/>
          <w:sz w:val="24"/>
          <w:szCs w:val="24"/>
        </w:rPr>
        <w:t xml:space="preserve"> if assistance is needed, a navigator will be available to help complete it. </w:t>
      </w:r>
    </w:p>
    <w:p w14:paraId="7FEC364F" w14:textId="77777777" w:rsidR="00A66662" w:rsidRPr="00A719B3" w:rsidRDefault="00A66662" w:rsidP="00A66662">
      <w:pPr>
        <w:numPr>
          <w:ilvl w:val="0"/>
          <w:numId w:val="2"/>
        </w:numPr>
        <w:spacing w:before="240" w:line="240" w:lineRule="auto"/>
        <w:rPr>
          <w:rFonts w:eastAsia="Calibri" w:cs="Arial"/>
          <w:color w:val="242424"/>
          <w:sz w:val="24"/>
          <w:szCs w:val="24"/>
        </w:rPr>
      </w:pPr>
      <w:r w:rsidRPr="004A1CBC">
        <w:rPr>
          <w:rFonts w:eastAsia="Calibri" w:cs="Arial"/>
          <w:color w:val="242424"/>
          <w:sz w:val="24"/>
          <w:szCs w:val="24"/>
        </w:rPr>
        <w:t xml:space="preserve">Once in the </w:t>
      </w:r>
      <w:r>
        <w:rPr>
          <w:rFonts w:eastAsia="Calibri" w:cs="Arial"/>
          <w:color w:val="242424"/>
          <w:sz w:val="24"/>
          <w:szCs w:val="24"/>
        </w:rPr>
        <w:t>NDIS</w:t>
      </w:r>
      <w:r w:rsidRPr="004A1CBC">
        <w:rPr>
          <w:rFonts w:eastAsia="Calibri" w:cs="Arial"/>
          <w:color w:val="242424"/>
          <w:sz w:val="24"/>
          <w:szCs w:val="24"/>
        </w:rPr>
        <w:t>, a fair</w:t>
      </w:r>
      <w:r>
        <w:rPr>
          <w:rFonts w:eastAsia="Calibri" w:cs="Arial"/>
          <w:color w:val="242424"/>
          <w:sz w:val="24"/>
          <w:szCs w:val="24"/>
        </w:rPr>
        <w:t>er</w:t>
      </w:r>
      <w:r w:rsidRPr="004A1CBC">
        <w:rPr>
          <w:rFonts w:eastAsia="Calibri" w:cs="Arial"/>
          <w:color w:val="242424"/>
          <w:sz w:val="24"/>
          <w:szCs w:val="24"/>
        </w:rPr>
        <w:t xml:space="preserve"> method for collecting personal information to set the NDIS budget is proposed. This includes an assessment focused on support needs.</w:t>
      </w:r>
    </w:p>
    <w:p w14:paraId="23EC67A4" w14:textId="77777777" w:rsidR="00A66662" w:rsidRPr="00A719B3" w:rsidRDefault="00A66662" w:rsidP="00A66662">
      <w:pPr>
        <w:numPr>
          <w:ilvl w:val="0"/>
          <w:numId w:val="2"/>
        </w:numPr>
        <w:spacing w:before="240" w:line="240" w:lineRule="auto"/>
        <w:rPr>
          <w:rFonts w:eastAsia="Calibri" w:cs="Arial"/>
          <w:color w:val="242424"/>
          <w:sz w:val="24"/>
          <w:szCs w:val="24"/>
        </w:rPr>
      </w:pPr>
      <w:r w:rsidRPr="00A719B3">
        <w:rPr>
          <w:rFonts w:eastAsia="Calibri" w:cs="Arial"/>
          <w:color w:val="242424"/>
          <w:sz w:val="24"/>
          <w:szCs w:val="24"/>
        </w:rPr>
        <w:t xml:space="preserve">When people enter the NDIS, they will have more choice about how they spend budgets and </w:t>
      </w:r>
      <w:r>
        <w:rPr>
          <w:rFonts w:eastAsia="Calibri" w:cs="Arial"/>
          <w:color w:val="242424"/>
          <w:sz w:val="24"/>
          <w:szCs w:val="24"/>
        </w:rPr>
        <w:t>will be provided with assistance</w:t>
      </w:r>
      <w:r w:rsidRPr="004A1CBC">
        <w:rPr>
          <w:rFonts w:eastAsia="Calibri" w:cs="Arial"/>
          <w:color w:val="242424"/>
          <w:sz w:val="24"/>
          <w:szCs w:val="24"/>
        </w:rPr>
        <w:t xml:space="preserve"> </w:t>
      </w:r>
      <w:r>
        <w:rPr>
          <w:rFonts w:eastAsia="Calibri" w:cs="Arial"/>
          <w:color w:val="242424"/>
          <w:sz w:val="24"/>
          <w:szCs w:val="24"/>
        </w:rPr>
        <w:t>to</w:t>
      </w:r>
      <w:r w:rsidRPr="004A1CBC">
        <w:rPr>
          <w:rFonts w:eastAsia="Calibri" w:cs="Arial"/>
          <w:color w:val="242424"/>
          <w:sz w:val="24"/>
          <w:szCs w:val="24"/>
        </w:rPr>
        <w:t xml:space="preserve"> develop a </w:t>
      </w:r>
      <w:r>
        <w:rPr>
          <w:rFonts w:eastAsia="Calibri" w:cs="Arial"/>
          <w:color w:val="242424"/>
          <w:sz w:val="24"/>
          <w:szCs w:val="24"/>
        </w:rPr>
        <w:t xml:space="preserve">budget plan that works for them. </w:t>
      </w:r>
    </w:p>
    <w:p w14:paraId="3F50CAA1" w14:textId="77777777" w:rsidR="00A66662" w:rsidRPr="00A719B3" w:rsidRDefault="00A66662" w:rsidP="00A66662">
      <w:pPr>
        <w:spacing w:before="240" w:line="240" w:lineRule="auto"/>
        <w:rPr>
          <w:rFonts w:eastAsia="Calibri" w:cs="Arial"/>
          <w:color w:val="242424"/>
          <w:sz w:val="24"/>
          <w:szCs w:val="24"/>
        </w:rPr>
      </w:pPr>
      <w:r w:rsidRPr="00A719B3">
        <w:rPr>
          <w:rFonts w:eastAsia="Calibri" w:cs="Arial"/>
          <w:color w:val="242424"/>
          <w:sz w:val="24"/>
          <w:szCs w:val="24"/>
        </w:rPr>
        <w:t xml:space="preserve">People outside and inside the NDIS will be able to get help from a person called a ‘navigator’. Navigators will help </w:t>
      </w:r>
      <w:r>
        <w:rPr>
          <w:rFonts w:eastAsia="Calibri" w:cs="Arial"/>
          <w:color w:val="242424"/>
          <w:sz w:val="24"/>
          <w:szCs w:val="24"/>
        </w:rPr>
        <w:t xml:space="preserve">people </w:t>
      </w:r>
      <w:r w:rsidRPr="00A719B3">
        <w:rPr>
          <w:rFonts w:eastAsia="Calibri" w:cs="Arial"/>
          <w:color w:val="242424"/>
          <w:sz w:val="24"/>
          <w:szCs w:val="24"/>
        </w:rPr>
        <w:t xml:space="preserve">access mainstream services (like hospitals and schools), foundational supports and services funded by the NDIS. There will be </w:t>
      </w:r>
      <w:bookmarkStart w:id="1" w:name="_Int_MRC0j3EN"/>
      <w:r w:rsidRPr="00A719B3">
        <w:rPr>
          <w:rFonts w:eastAsia="Calibri" w:cs="Arial"/>
          <w:color w:val="242424"/>
          <w:sz w:val="24"/>
          <w:szCs w:val="24"/>
        </w:rPr>
        <w:t>different kinds</w:t>
      </w:r>
      <w:bookmarkEnd w:id="1"/>
      <w:r w:rsidRPr="00A719B3">
        <w:rPr>
          <w:rFonts w:eastAsia="Calibri" w:cs="Arial"/>
          <w:color w:val="242424"/>
          <w:sz w:val="24"/>
          <w:szCs w:val="24"/>
        </w:rPr>
        <w:t xml:space="preserve"> of navigators with special knowledge in areas like housing and psychosocial disability.</w:t>
      </w:r>
    </w:p>
    <w:p w14:paraId="197A6A57" w14:textId="77777777" w:rsidR="00A66662" w:rsidRPr="00A719B3" w:rsidRDefault="00A66662" w:rsidP="00A66662">
      <w:pPr>
        <w:spacing w:before="240" w:line="240" w:lineRule="auto"/>
        <w:rPr>
          <w:rFonts w:eastAsia="Calibri" w:cs="Arial"/>
          <w:color w:val="242424"/>
          <w:sz w:val="24"/>
          <w:szCs w:val="24"/>
        </w:rPr>
      </w:pPr>
      <w:r w:rsidRPr="00A719B3">
        <w:rPr>
          <w:rFonts w:eastAsia="Calibri" w:cs="Arial"/>
          <w:color w:val="242424"/>
          <w:sz w:val="24"/>
          <w:szCs w:val="24"/>
        </w:rPr>
        <w:t xml:space="preserve">The </w:t>
      </w:r>
      <w:r>
        <w:rPr>
          <w:rFonts w:eastAsia="Calibri" w:cs="Arial"/>
          <w:color w:val="242424"/>
          <w:sz w:val="24"/>
          <w:szCs w:val="24"/>
        </w:rPr>
        <w:t xml:space="preserve">NDIS </w:t>
      </w:r>
      <w:r w:rsidRPr="00A719B3">
        <w:rPr>
          <w:rFonts w:eastAsia="Calibri" w:cs="Arial"/>
          <w:color w:val="242424"/>
          <w:sz w:val="24"/>
          <w:szCs w:val="24"/>
        </w:rPr>
        <w:t xml:space="preserve">Review wants to improve supports for different groups of people with disability, including specific supports for children and families, people with psychosocial disability, </w:t>
      </w:r>
      <w:r>
        <w:rPr>
          <w:rFonts w:eastAsia="Calibri" w:cs="Arial"/>
          <w:color w:val="242424"/>
          <w:sz w:val="24"/>
          <w:szCs w:val="24"/>
        </w:rPr>
        <w:t xml:space="preserve">and </w:t>
      </w:r>
      <w:r w:rsidRPr="00A719B3">
        <w:rPr>
          <w:rFonts w:eastAsia="Calibri" w:cs="Arial"/>
          <w:color w:val="242424"/>
          <w:sz w:val="24"/>
          <w:szCs w:val="24"/>
        </w:rPr>
        <w:t>people with home and living needs.</w:t>
      </w:r>
    </w:p>
    <w:p w14:paraId="084E5C02" w14:textId="77777777" w:rsidR="00A66662" w:rsidRDefault="00A66662" w:rsidP="00A66662">
      <w:pPr>
        <w:spacing w:before="240" w:line="240" w:lineRule="auto"/>
        <w:rPr>
          <w:rFonts w:eastAsia="Calibri" w:cs="Arial"/>
          <w:color w:val="242424"/>
          <w:sz w:val="24"/>
          <w:szCs w:val="24"/>
        </w:rPr>
      </w:pPr>
      <w:r w:rsidRPr="00A719B3">
        <w:rPr>
          <w:rFonts w:eastAsia="Calibri" w:cs="Arial"/>
          <w:color w:val="242424"/>
          <w:sz w:val="24"/>
          <w:szCs w:val="24"/>
        </w:rPr>
        <w:t xml:space="preserve">The </w:t>
      </w:r>
      <w:r>
        <w:rPr>
          <w:rFonts w:eastAsia="Calibri" w:cs="Arial"/>
          <w:color w:val="242424"/>
          <w:sz w:val="24"/>
          <w:szCs w:val="24"/>
        </w:rPr>
        <w:t xml:space="preserve">NDIS </w:t>
      </w:r>
      <w:r w:rsidRPr="00A719B3">
        <w:rPr>
          <w:rFonts w:eastAsia="Calibri" w:cs="Arial"/>
          <w:color w:val="242424"/>
          <w:sz w:val="24"/>
          <w:szCs w:val="24"/>
        </w:rPr>
        <w:t xml:space="preserve">Review heard from people that NDIS services are </w:t>
      </w:r>
      <w:r>
        <w:rPr>
          <w:rFonts w:eastAsia="Calibri" w:cs="Arial"/>
          <w:color w:val="242424"/>
          <w:sz w:val="24"/>
          <w:szCs w:val="24"/>
        </w:rPr>
        <w:t>not always readily</w:t>
      </w:r>
      <w:r w:rsidRPr="00A719B3">
        <w:rPr>
          <w:rFonts w:eastAsia="Calibri" w:cs="Arial"/>
          <w:color w:val="242424"/>
          <w:sz w:val="24"/>
          <w:szCs w:val="24"/>
        </w:rPr>
        <w:t xml:space="preserve"> available</w:t>
      </w:r>
      <w:r>
        <w:rPr>
          <w:rFonts w:eastAsia="Calibri" w:cs="Arial"/>
          <w:color w:val="242424"/>
          <w:sz w:val="24"/>
          <w:szCs w:val="24"/>
        </w:rPr>
        <w:t xml:space="preserve"> or accessible</w:t>
      </w:r>
      <w:r w:rsidRPr="00A719B3">
        <w:rPr>
          <w:rFonts w:eastAsia="Calibri" w:cs="Arial"/>
          <w:color w:val="242424"/>
          <w:sz w:val="24"/>
          <w:szCs w:val="24"/>
        </w:rPr>
        <w:t>.</w:t>
      </w:r>
      <w:r>
        <w:rPr>
          <w:rFonts w:eastAsia="Calibri" w:cs="Arial"/>
          <w:color w:val="242424"/>
          <w:sz w:val="24"/>
          <w:szCs w:val="24"/>
        </w:rPr>
        <w:t xml:space="preserve"> </w:t>
      </w:r>
      <w:r w:rsidRPr="00A719B3">
        <w:rPr>
          <w:rFonts w:eastAsia="Calibri" w:cs="Arial"/>
          <w:color w:val="242424"/>
          <w:sz w:val="24"/>
          <w:szCs w:val="24"/>
        </w:rPr>
        <w:t>The</w:t>
      </w:r>
      <w:r>
        <w:rPr>
          <w:rFonts w:eastAsia="Calibri" w:cs="Arial"/>
          <w:color w:val="242424"/>
          <w:sz w:val="24"/>
          <w:szCs w:val="24"/>
        </w:rPr>
        <w:t xml:space="preserve"> NDIS</w:t>
      </w:r>
      <w:r w:rsidRPr="00A719B3">
        <w:rPr>
          <w:rFonts w:eastAsia="Calibri" w:cs="Arial"/>
          <w:color w:val="242424"/>
          <w:sz w:val="24"/>
          <w:szCs w:val="24"/>
        </w:rPr>
        <w:t xml:space="preserve"> Review recommended a new system of registration where all providers will be registered. The new registration process will range from simple and straightforward to more complex registration for services in closed settings. </w:t>
      </w:r>
    </w:p>
    <w:bookmarkEnd w:id="0"/>
    <w:p w14:paraId="42561C0D" w14:textId="2ED562DA" w:rsidR="00A66662" w:rsidRPr="00A66662" w:rsidRDefault="00347025" w:rsidP="00A66662">
      <w:pPr>
        <w:pStyle w:val="Heading4"/>
        <w:spacing w:after="240"/>
        <w:rPr>
          <w:rFonts w:eastAsia="Calibri"/>
        </w:rPr>
      </w:pPr>
      <w:r w:rsidRPr="00A43122">
        <w:rPr>
          <w:rFonts w:eastAsia="Calibri"/>
        </w:rPr>
        <w:t xml:space="preserve">Questions answered by the </w:t>
      </w:r>
      <w:proofErr w:type="gramStart"/>
      <w:r w:rsidRPr="00A43122">
        <w:rPr>
          <w:rFonts w:eastAsia="Calibri"/>
        </w:rPr>
        <w:t>panel</w:t>
      </w:r>
      <w:proofErr w:type="gramEnd"/>
    </w:p>
    <w:p w14:paraId="102CDC4B" w14:textId="2CF6A799" w:rsidR="005D2266" w:rsidRPr="005D2266" w:rsidRDefault="00A66662" w:rsidP="00A66662">
      <w:pPr>
        <w:spacing w:after="240"/>
        <w:rPr>
          <w:rFonts w:eastAsia="Calibri" w:cs="Arial"/>
          <w:color w:val="242424"/>
          <w:sz w:val="24"/>
          <w:szCs w:val="24"/>
        </w:rPr>
      </w:pPr>
      <w:r w:rsidRPr="00E75133">
        <w:rPr>
          <w:rFonts w:eastAsia="Calibri" w:cs="Arial"/>
          <w:color w:val="242424"/>
          <w:sz w:val="24"/>
          <w:szCs w:val="24"/>
        </w:rPr>
        <w:t>People were able to ask questions and give feedback</w:t>
      </w:r>
      <w:r>
        <w:rPr>
          <w:rFonts w:eastAsia="Calibri" w:cs="Arial"/>
          <w:color w:val="242424"/>
          <w:sz w:val="24"/>
          <w:szCs w:val="24"/>
        </w:rPr>
        <w:t xml:space="preserve"> using an online interactive tool</w:t>
      </w:r>
      <w:r w:rsidRPr="00E75133">
        <w:rPr>
          <w:rFonts w:eastAsia="Calibri" w:cs="Arial"/>
          <w:color w:val="242424"/>
          <w:sz w:val="24"/>
          <w:szCs w:val="24"/>
        </w:rPr>
        <w:t>. People asked hundreds of questions during the panel discussion. Questions were grouped into themes and the panel was asked the most common questions</w:t>
      </w:r>
      <w:r>
        <w:rPr>
          <w:rFonts w:eastAsia="Calibri" w:cs="Arial"/>
          <w:color w:val="242424"/>
          <w:sz w:val="24"/>
          <w:szCs w:val="24"/>
        </w:rPr>
        <w:t xml:space="preserve"> </w:t>
      </w:r>
      <w:r w:rsidR="005D2266" w:rsidRPr="005D2266">
        <w:rPr>
          <w:rFonts w:eastAsia="Calibri" w:cs="Arial"/>
          <w:color w:val="242424"/>
          <w:sz w:val="24"/>
          <w:szCs w:val="24"/>
        </w:rPr>
        <w:t>by MC, Elly Demarchelier. Questions focused on:</w:t>
      </w:r>
    </w:p>
    <w:p w14:paraId="240BD60E" w14:textId="3E91338F" w:rsidR="005D2266" w:rsidRPr="005D2266" w:rsidRDefault="005D2266" w:rsidP="00C92598">
      <w:pPr>
        <w:numPr>
          <w:ilvl w:val="0"/>
          <w:numId w:val="2"/>
        </w:numPr>
        <w:spacing w:before="240" w:line="240" w:lineRule="auto"/>
        <w:rPr>
          <w:rFonts w:eastAsia="Calibri" w:cs="Arial"/>
          <w:color w:val="242424"/>
          <w:sz w:val="24"/>
          <w:szCs w:val="24"/>
        </w:rPr>
      </w:pPr>
      <w:r w:rsidRPr="005D2266">
        <w:rPr>
          <w:rFonts w:eastAsia="Calibri" w:cs="Arial"/>
          <w:color w:val="242424"/>
          <w:sz w:val="24"/>
          <w:szCs w:val="24"/>
        </w:rPr>
        <w:t xml:space="preserve">How </w:t>
      </w:r>
      <w:r w:rsidR="00A66662">
        <w:rPr>
          <w:rFonts w:eastAsia="Calibri" w:cs="Arial"/>
          <w:color w:val="242424"/>
          <w:sz w:val="24"/>
          <w:szCs w:val="24"/>
        </w:rPr>
        <w:t>will</w:t>
      </w:r>
      <w:r w:rsidR="005E410E">
        <w:rPr>
          <w:rFonts w:eastAsia="Calibri" w:cs="Arial"/>
          <w:color w:val="242424"/>
          <w:sz w:val="24"/>
          <w:szCs w:val="24"/>
        </w:rPr>
        <w:t xml:space="preserve"> the Australian</w:t>
      </w:r>
      <w:r w:rsidR="00A66662">
        <w:rPr>
          <w:rFonts w:eastAsia="Calibri" w:cs="Arial"/>
          <w:color w:val="242424"/>
          <w:sz w:val="24"/>
          <w:szCs w:val="24"/>
        </w:rPr>
        <w:t xml:space="preserve"> G</w:t>
      </w:r>
      <w:r w:rsidRPr="005D2266">
        <w:rPr>
          <w:rFonts w:eastAsia="Calibri" w:cs="Arial"/>
          <w:color w:val="242424"/>
          <w:sz w:val="24"/>
          <w:szCs w:val="24"/>
        </w:rPr>
        <w:t>overnment work together to make changes with people with disability</w:t>
      </w:r>
      <w:r w:rsidR="00A66662">
        <w:rPr>
          <w:rFonts w:eastAsia="Calibri" w:cs="Arial"/>
          <w:color w:val="242424"/>
          <w:sz w:val="24"/>
          <w:szCs w:val="24"/>
        </w:rPr>
        <w:t>?</w:t>
      </w:r>
    </w:p>
    <w:p w14:paraId="751FA263" w14:textId="56EA8322" w:rsidR="005D2266" w:rsidRPr="005D2266" w:rsidRDefault="005D2266" w:rsidP="00C92598">
      <w:pPr>
        <w:numPr>
          <w:ilvl w:val="0"/>
          <w:numId w:val="2"/>
        </w:numPr>
        <w:spacing w:before="240" w:line="240" w:lineRule="auto"/>
        <w:rPr>
          <w:rFonts w:eastAsia="Calibri" w:cs="Arial"/>
          <w:color w:val="242424"/>
          <w:sz w:val="24"/>
          <w:szCs w:val="24"/>
        </w:rPr>
      </w:pPr>
      <w:r w:rsidRPr="005D2266">
        <w:rPr>
          <w:rFonts w:eastAsia="Calibri" w:cs="Arial"/>
          <w:color w:val="242424"/>
          <w:sz w:val="24"/>
          <w:szCs w:val="24"/>
        </w:rPr>
        <w:t xml:space="preserve">How </w:t>
      </w:r>
      <w:r w:rsidR="00A66662">
        <w:rPr>
          <w:rFonts w:eastAsia="Calibri" w:cs="Arial"/>
          <w:color w:val="242424"/>
          <w:sz w:val="24"/>
          <w:szCs w:val="24"/>
        </w:rPr>
        <w:t xml:space="preserve">will the </w:t>
      </w:r>
      <w:r w:rsidRPr="005D2266">
        <w:rPr>
          <w:rFonts w:eastAsia="Calibri" w:cs="Arial"/>
          <w:color w:val="242424"/>
          <w:sz w:val="24"/>
          <w:szCs w:val="24"/>
        </w:rPr>
        <w:t>registration</w:t>
      </w:r>
      <w:r w:rsidR="00A66662">
        <w:rPr>
          <w:rFonts w:eastAsia="Calibri" w:cs="Arial"/>
          <w:color w:val="242424"/>
          <w:sz w:val="24"/>
          <w:szCs w:val="24"/>
        </w:rPr>
        <w:t xml:space="preserve"> </w:t>
      </w:r>
      <w:r w:rsidR="00663E8C">
        <w:rPr>
          <w:rFonts w:eastAsia="Calibri" w:cs="Arial"/>
          <w:color w:val="242424"/>
          <w:sz w:val="24"/>
          <w:szCs w:val="24"/>
        </w:rPr>
        <w:t xml:space="preserve">process </w:t>
      </w:r>
      <w:r w:rsidRPr="005D2266">
        <w:rPr>
          <w:rFonts w:eastAsia="Calibri" w:cs="Arial"/>
          <w:color w:val="242424"/>
          <w:sz w:val="24"/>
          <w:szCs w:val="24"/>
        </w:rPr>
        <w:t>address the quality and safety of services</w:t>
      </w:r>
      <w:r w:rsidR="00663E8C">
        <w:rPr>
          <w:rFonts w:eastAsia="Calibri" w:cs="Arial"/>
          <w:color w:val="242424"/>
          <w:sz w:val="24"/>
          <w:szCs w:val="24"/>
        </w:rPr>
        <w:t>?</w:t>
      </w:r>
    </w:p>
    <w:p w14:paraId="59A59EDC" w14:textId="5AFF76FE" w:rsidR="005D2266" w:rsidRPr="005D2266" w:rsidRDefault="005D2266" w:rsidP="00C92598">
      <w:pPr>
        <w:numPr>
          <w:ilvl w:val="0"/>
          <w:numId w:val="2"/>
        </w:numPr>
        <w:spacing w:before="240" w:line="240" w:lineRule="auto"/>
        <w:rPr>
          <w:rFonts w:eastAsia="Calibri" w:cs="Arial"/>
          <w:color w:val="242424"/>
          <w:sz w:val="24"/>
          <w:szCs w:val="24"/>
        </w:rPr>
      </w:pPr>
      <w:r w:rsidRPr="005D2266">
        <w:rPr>
          <w:rFonts w:eastAsia="Calibri" w:cs="Arial"/>
          <w:color w:val="242424"/>
          <w:sz w:val="24"/>
          <w:szCs w:val="24"/>
        </w:rPr>
        <w:t xml:space="preserve">How </w:t>
      </w:r>
      <w:r w:rsidR="00663E8C">
        <w:rPr>
          <w:rFonts w:eastAsia="Calibri" w:cs="Arial"/>
          <w:color w:val="242424"/>
          <w:sz w:val="24"/>
          <w:szCs w:val="24"/>
        </w:rPr>
        <w:t xml:space="preserve">will </w:t>
      </w:r>
      <w:r w:rsidRPr="005D2266">
        <w:rPr>
          <w:rFonts w:eastAsia="Calibri" w:cs="Arial"/>
          <w:color w:val="242424"/>
          <w:sz w:val="24"/>
          <w:szCs w:val="24"/>
        </w:rPr>
        <w:t>registration</w:t>
      </w:r>
      <w:r w:rsidR="00663E8C">
        <w:rPr>
          <w:rFonts w:eastAsia="Calibri" w:cs="Arial"/>
          <w:color w:val="242424"/>
          <w:sz w:val="24"/>
          <w:szCs w:val="24"/>
        </w:rPr>
        <w:t xml:space="preserve">s </w:t>
      </w:r>
      <w:r w:rsidRPr="005D2266">
        <w:rPr>
          <w:rFonts w:eastAsia="Calibri" w:cs="Arial"/>
          <w:color w:val="242424"/>
          <w:sz w:val="24"/>
          <w:szCs w:val="24"/>
        </w:rPr>
        <w:t>impact self-management of NDIS funding for people with disability</w:t>
      </w:r>
      <w:r w:rsidR="00663E8C">
        <w:rPr>
          <w:rFonts w:eastAsia="Calibri" w:cs="Arial"/>
          <w:color w:val="242424"/>
          <w:sz w:val="24"/>
          <w:szCs w:val="24"/>
        </w:rPr>
        <w:t>?</w:t>
      </w:r>
    </w:p>
    <w:p w14:paraId="41CC312B" w14:textId="219EF67A" w:rsidR="005D2266" w:rsidRPr="005D2266" w:rsidRDefault="005D2266" w:rsidP="00C92598">
      <w:pPr>
        <w:numPr>
          <w:ilvl w:val="0"/>
          <w:numId w:val="2"/>
        </w:numPr>
        <w:spacing w:before="240" w:line="240" w:lineRule="auto"/>
        <w:rPr>
          <w:rFonts w:eastAsia="Calibri" w:cs="Arial"/>
          <w:color w:val="242424"/>
          <w:sz w:val="24"/>
          <w:szCs w:val="24"/>
        </w:rPr>
      </w:pPr>
      <w:r w:rsidRPr="005D2266">
        <w:rPr>
          <w:rFonts w:eastAsia="Calibri" w:cs="Arial"/>
          <w:color w:val="242424"/>
          <w:sz w:val="24"/>
          <w:szCs w:val="24"/>
        </w:rPr>
        <w:t>What changes will be made to help people with disability aged 65 and over</w:t>
      </w:r>
      <w:r w:rsidR="00663E8C">
        <w:rPr>
          <w:rFonts w:eastAsia="Calibri" w:cs="Arial"/>
          <w:color w:val="242424"/>
          <w:sz w:val="24"/>
          <w:szCs w:val="24"/>
        </w:rPr>
        <w:t>?</w:t>
      </w:r>
    </w:p>
    <w:p w14:paraId="518710E4" w14:textId="5D2C7579" w:rsidR="005D2266" w:rsidRPr="005D2266" w:rsidRDefault="005D2266" w:rsidP="00C92598">
      <w:pPr>
        <w:numPr>
          <w:ilvl w:val="0"/>
          <w:numId w:val="2"/>
        </w:numPr>
        <w:spacing w:before="240" w:line="240" w:lineRule="auto"/>
        <w:rPr>
          <w:rFonts w:eastAsia="Calibri" w:cs="Arial"/>
          <w:color w:val="242424"/>
          <w:sz w:val="24"/>
          <w:szCs w:val="24"/>
        </w:rPr>
      </w:pPr>
      <w:r w:rsidRPr="005D2266">
        <w:rPr>
          <w:rFonts w:eastAsia="Calibri" w:cs="Arial"/>
          <w:color w:val="242424"/>
          <w:sz w:val="24"/>
          <w:szCs w:val="24"/>
        </w:rPr>
        <w:lastRenderedPageBreak/>
        <w:t xml:space="preserve">How will </w:t>
      </w:r>
      <w:r w:rsidR="00663E8C">
        <w:rPr>
          <w:rFonts w:eastAsia="Calibri" w:cs="Arial"/>
          <w:color w:val="242424"/>
          <w:sz w:val="24"/>
          <w:szCs w:val="24"/>
        </w:rPr>
        <w:t>these reforms</w:t>
      </w:r>
      <w:r w:rsidRPr="005D2266">
        <w:rPr>
          <w:rFonts w:eastAsia="Calibri" w:cs="Arial"/>
          <w:color w:val="242424"/>
          <w:sz w:val="24"/>
          <w:szCs w:val="24"/>
        </w:rPr>
        <w:t xml:space="preserve"> make sure there is separation between housing and supports</w:t>
      </w:r>
      <w:r w:rsidR="00663E8C">
        <w:rPr>
          <w:rFonts w:eastAsia="Calibri" w:cs="Arial"/>
          <w:color w:val="242424"/>
          <w:sz w:val="24"/>
          <w:szCs w:val="24"/>
        </w:rPr>
        <w:t>?</w:t>
      </w:r>
    </w:p>
    <w:p w14:paraId="360DFB3F" w14:textId="605C7C23" w:rsidR="00EF7B57" w:rsidRPr="00123DB4" w:rsidRDefault="005D2266" w:rsidP="00C92598">
      <w:pPr>
        <w:numPr>
          <w:ilvl w:val="0"/>
          <w:numId w:val="2"/>
        </w:numPr>
        <w:spacing w:before="240" w:line="240" w:lineRule="auto"/>
        <w:rPr>
          <w:rFonts w:eastAsia="Calibri" w:cs="Arial"/>
          <w:color w:val="242424"/>
          <w:sz w:val="24"/>
          <w:szCs w:val="24"/>
        </w:rPr>
      </w:pPr>
      <w:r w:rsidRPr="005D2266">
        <w:rPr>
          <w:rFonts w:eastAsia="Calibri" w:cs="Arial"/>
          <w:color w:val="242424"/>
          <w:sz w:val="24"/>
          <w:szCs w:val="24"/>
        </w:rPr>
        <w:t xml:space="preserve">What ideas </w:t>
      </w:r>
      <w:r w:rsidR="00663E8C">
        <w:rPr>
          <w:rFonts w:eastAsia="Calibri" w:cs="Arial"/>
          <w:color w:val="242424"/>
          <w:sz w:val="24"/>
          <w:szCs w:val="24"/>
        </w:rPr>
        <w:t>will</w:t>
      </w:r>
      <w:r w:rsidRPr="005D2266">
        <w:rPr>
          <w:rFonts w:eastAsia="Calibri" w:cs="Arial"/>
          <w:color w:val="242424"/>
          <w:sz w:val="24"/>
          <w:szCs w:val="24"/>
        </w:rPr>
        <w:t xml:space="preserve"> help</w:t>
      </w:r>
      <w:r w:rsidR="00663E8C">
        <w:rPr>
          <w:rFonts w:eastAsia="Calibri" w:cs="Arial"/>
          <w:color w:val="242424"/>
          <w:sz w:val="24"/>
          <w:szCs w:val="24"/>
        </w:rPr>
        <w:t xml:space="preserve"> ensure</w:t>
      </w:r>
      <w:r w:rsidRPr="005D2266">
        <w:rPr>
          <w:rFonts w:eastAsia="Calibri" w:cs="Arial"/>
          <w:color w:val="242424"/>
          <w:sz w:val="24"/>
          <w:szCs w:val="24"/>
        </w:rPr>
        <w:t xml:space="preserve"> that changes are made in a timely manner</w:t>
      </w:r>
      <w:r w:rsidR="00663E8C">
        <w:rPr>
          <w:rFonts w:eastAsia="Calibri" w:cs="Arial"/>
          <w:color w:val="242424"/>
          <w:sz w:val="24"/>
          <w:szCs w:val="24"/>
        </w:rPr>
        <w:t>?</w:t>
      </w:r>
    </w:p>
    <w:p w14:paraId="5413CCBF" w14:textId="4DE5968D" w:rsidR="00EF7B57" w:rsidRPr="00EF7B57" w:rsidRDefault="005D2266" w:rsidP="00C92598">
      <w:pPr>
        <w:pStyle w:val="Heading2"/>
      </w:pPr>
      <w:r w:rsidRPr="005D2266">
        <w:t>Closing remarks by the Hon. Bill Shorten MP, Minister for the NDIS</w:t>
      </w:r>
    </w:p>
    <w:p w14:paraId="0CADF9C5" w14:textId="1302067D" w:rsidR="005E410E" w:rsidRPr="00C00404" w:rsidRDefault="005E410E" w:rsidP="00C92598">
      <w:pPr>
        <w:rPr>
          <w:rFonts w:eastAsia="Calibri"/>
          <w:color w:val="242424"/>
        </w:rPr>
      </w:pPr>
      <w:r w:rsidRPr="00C00404">
        <w:rPr>
          <w:rFonts w:eastAsia="Calibri" w:cs="Arial"/>
          <w:color w:val="242424"/>
          <w:sz w:val="24"/>
          <w:szCs w:val="24"/>
        </w:rPr>
        <w:t xml:space="preserve">Minister Bill Shorten was joined by two people with disability, Nihal </w:t>
      </w:r>
      <w:proofErr w:type="spellStart"/>
      <w:r w:rsidRPr="00C00404">
        <w:rPr>
          <w:rFonts w:eastAsia="Calibri" w:cs="Arial"/>
          <w:color w:val="242424"/>
          <w:sz w:val="24"/>
          <w:szCs w:val="24"/>
        </w:rPr>
        <w:t>Iscel</w:t>
      </w:r>
      <w:proofErr w:type="spellEnd"/>
      <w:r w:rsidRPr="00C00404">
        <w:rPr>
          <w:rFonts w:eastAsia="Calibri" w:cs="Arial"/>
          <w:color w:val="242424"/>
          <w:sz w:val="24"/>
          <w:szCs w:val="24"/>
        </w:rPr>
        <w:t xml:space="preserve"> and Michelle Silver to reflect on the NDIS Review final report and panel discussion. Nihal </w:t>
      </w:r>
      <w:proofErr w:type="spellStart"/>
      <w:r w:rsidRPr="00C00404">
        <w:rPr>
          <w:rFonts w:eastAsia="Calibri" w:cs="Arial"/>
          <w:color w:val="242424"/>
          <w:sz w:val="24"/>
          <w:szCs w:val="24"/>
        </w:rPr>
        <w:t>Iscel</w:t>
      </w:r>
      <w:proofErr w:type="spellEnd"/>
      <w:r w:rsidRPr="00C00404">
        <w:rPr>
          <w:rFonts w:eastAsia="Calibri" w:cs="Arial"/>
          <w:color w:val="242424"/>
          <w:sz w:val="24"/>
          <w:szCs w:val="24"/>
        </w:rPr>
        <w:t xml:space="preserve"> is the Chair of the People with Disabilities WA Board. Michelle Silver is the Chair of the Developmental Disability WA Advisory Council. </w:t>
      </w:r>
    </w:p>
    <w:p w14:paraId="68CD3EBD" w14:textId="087ED946" w:rsidR="005E410E" w:rsidRPr="00C00404" w:rsidRDefault="005E410E" w:rsidP="00C92598">
      <w:pPr>
        <w:rPr>
          <w:rFonts w:eastAsia="Calibri"/>
          <w:color w:val="242424"/>
        </w:rPr>
      </w:pPr>
      <w:r w:rsidRPr="00C00404">
        <w:rPr>
          <w:rFonts w:eastAsia="Calibri" w:cs="Arial"/>
          <w:color w:val="242424"/>
          <w:sz w:val="24"/>
          <w:szCs w:val="24"/>
        </w:rPr>
        <w:t xml:space="preserve">Nihal asked about shared supports for people with high needs, access to navigators for First Nations and </w:t>
      </w:r>
      <w:r w:rsidR="00C00404" w:rsidRPr="00C00404">
        <w:rPr>
          <w:rFonts w:eastAsia="Calibri" w:cs="Arial"/>
          <w:color w:val="242424"/>
          <w:sz w:val="24"/>
          <w:szCs w:val="24"/>
        </w:rPr>
        <w:t>multicultural</w:t>
      </w:r>
      <w:r w:rsidRPr="00C00404">
        <w:rPr>
          <w:rFonts w:eastAsia="Calibri" w:cs="Arial"/>
          <w:color w:val="242424"/>
          <w:sz w:val="24"/>
          <w:szCs w:val="24"/>
        </w:rPr>
        <w:t xml:space="preserve"> communities, and funding for systemic advocacy. Michelle asked about how the Australian Government will ensure that people understand the NDIS and changes to the system of supports, in addition to supporting people with disability who don’t have family supports. </w:t>
      </w:r>
    </w:p>
    <w:p w14:paraId="287FDF0D" w14:textId="1CC8A41C" w:rsidR="005E410E" w:rsidRPr="00C00404" w:rsidRDefault="005E410E" w:rsidP="00C92598">
      <w:pPr>
        <w:rPr>
          <w:rFonts w:eastAsia="Calibri"/>
          <w:color w:val="242424"/>
        </w:rPr>
      </w:pPr>
      <w:r w:rsidRPr="00C00404">
        <w:rPr>
          <w:rFonts w:eastAsia="Calibri" w:cs="Arial"/>
          <w:color w:val="242424"/>
          <w:sz w:val="24"/>
          <w:szCs w:val="24"/>
        </w:rPr>
        <w:t xml:space="preserve">Minister Shorten talked about how the </w:t>
      </w:r>
      <w:r w:rsidR="00C00404">
        <w:rPr>
          <w:rFonts w:eastAsia="Calibri" w:cs="Arial"/>
          <w:color w:val="242424"/>
          <w:sz w:val="24"/>
          <w:szCs w:val="24"/>
        </w:rPr>
        <w:t>Australian Government</w:t>
      </w:r>
      <w:r w:rsidR="00C00404" w:rsidRPr="00C00404">
        <w:rPr>
          <w:rFonts w:eastAsia="Calibri" w:cs="Arial"/>
          <w:color w:val="242424"/>
          <w:sz w:val="24"/>
          <w:szCs w:val="24"/>
        </w:rPr>
        <w:t xml:space="preserve"> </w:t>
      </w:r>
      <w:proofErr w:type="spellStart"/>
      <w:r w:rsidRPr="00C00404">
        <w:rPr>
          <w:rFonts w:eastAsia="Calibri" w:cs="Arial"/>
          <w:color w:val="242424"/>
          <w:sz w:val="24"/>
          <w:szCs w:val="24"/>
        </w:rPr>
        <w:t>government</w:t>
      </w:r>
      <w:proofErr w:type="spellEnd"/>
      <w:r w:rsidRPr="00C00404">
        <w:rPr>
          <w:rFonts w:eastAsia="Calibri" w:cs="Arial"/>
          <w:color w:val="242424"/>
          <w:sz w:val="24"/>
          <w:szCs w:val="24"/>
        </w:rPr>
        <w:t xml:space="preserve"> will work with states and territories to engage with stakeholders, including people with disability, before implementing the NDIS reforms. The Australian Government has set up a Taskforce to talk about registration with people with disability. </w:t>
      </w:r>
    </w:p>
    <w:p w14:paraId="34A3D72F" w14:textId="584C91A0" w:rsidR="005E410E" w:rsidRPr="00C92598" w:rsidRDefault="005E410E" w:rsidP="00C00404">
      <w:pPr>
        <w:rPr>
          <w:rFonts w:eastAsia="Calibri" w:cs="Arial"/>
          <w:color w:val="242424"/>
          <w:sz w:val="24"/>
          <w:szCs w:val="24"/>
        </w:rPr>
      </w:pPr>
      <w:r w:rsidRPr="00C00404">
        <w:rPr>
          <w:rFonts w:eastAsia="Calibri" w:cs="Arial"/>
          <w:color w:val="242424"/>
          <w:sz w:val="24"/>
          <w:szCs w:val="24"/>
        </w:rPr>
        <w:t xml:space="preserve">The Minister also said that the Australian Government is committed to getting it right for First Nations, and that the first step to do this is by talking to people in the community. The Minister recognised the need for systemic advocacy funding and the importance of involving people with disability and their families in changing the NDIS. </w:t>
      </w:r>
    </w:p>
    <w:p w14:paraId="4C3779C0" w14:textId="5FB16CB2" w:rsidR="005D2266" w:rsidRPr="005D2266" w:rsidRDefault="005E410E" w:rsidP="005E410E">
      <w:pPr>
        <w:rPr>
          <w:rFonts w:eastAsia="Calibri" w:cs="Arial"/>
          <w:color w:val="242424"/>
          <w:sz w:val="24"/>
          <w:szCs w:val="24"/>
        </w:rPr>
      </w:pPr>
      <w:r w:rsidRPr="005E410E">
        <w:rPr>
          <w:rFonts w:eastAsia="Calibri" w:cs="Arial"/>
          <w:color w:val="242424"/>
          <w:sz w:val="24"/>
          <w:szCs w:val="24"/>
        </w:rPr>
        <w:t>After the session's close, Minister Shorten and panel members had the opportunity to engage with the attendees to discuss the event and any questions or concerns they had about the NDIS Review.</w:t>
      </w:r>
    </w:p>
    <w:p w14:paraId="1164ADE3" w14:textId="77777777" w:rsidR="00347025" w:rsidRPr="00EF7B57" w:rsidRDefault="00347025" w:rsidP="00347025">
      <w:pPr>
        <w:rPr>
          <w:rFonts w:eastAsia="Calibri" w:cs="Arial"/>
          <w:color w:val="242424"/>
          <w:sz w:val="24"/>
          <w:szCs w:val="24"/>
        </w:rPr>
      </w:pPr>
    </w:p>
    <w:sectPr w:rsidR="00347025" w:rsidRPr="00EF7B57" w:rsidSect="00A462C2">
      <w:headerReference w:type="default" r:id="rId8"/>
      <w:footerReference w:type="default" r:id="rId9"/>
      <w:headerReference w:type="first" r:id="rId10"/>
      <w:footerReference w:type="first" r:id="rId11"/>
      <w:pgSz w:w="11906" w:h="16838"/>
      <w:pgMar w:top="186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726A" w14:textId="77777777" w:rsidR="00A462C2" w:rsidRDefault="00A462C2" w:rsidP="00B04ED8">
      <w:pPr>
        <w:spacing w:after="0" w:line="240" w:lineRule="auto"/>
      </w:pPr>
      <w:r>
        <w:separator/>
      </w:r>
    </w:p>
  </w:endnote>
  <w:endnote w:type="continuationSeparator" w:id="0">
    <w:p w14:paraId="52557FF2" w14:textId="77777777" w:rsidR="00A462C2" w:rsidRDefault="00A462C2"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C13" w14:textId="77777777" w:rsidR="00C97928" w:rsidRDefault="00C97928" w:rsidP="00C97928">
    <w:pPr>
      <w:pStyle w:val="Footer"/>
      <w:ind w:left="-1418"/>
    </w:pPr>
    <w:r>
      <w:rPr>
        <w:noProof/>
        <w:lang w:eastAsia="en-AU"/>
      </w:rPr>
      <w:drawing>
        <wp:inline distT="0" distB="0" distL="0" distR="0" wp14:anchorId="7E640C32" wp14:editId="4619C961">
          <wp:extent cx="7531200" cy="53640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200" cy="536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4ECA" w14:textId="77777777" w:rsidR="00AF1625" w:rsidRDefault="00AF1625" w:rsidP="00AF1625">
    <w:pPr>
      <w:pStyle w:val="Footer"/>
      <w:ind w:left="-1418"/>
    </w:pPr>
    <w:r>
      <w:rPr>
        <w:noProof/>
        <w:lang w:eastAsia="en-AU"/>
      </w:rPr>
      <w:drawing>
        <wp:inline distT="0" distB="0" distL="0" distR="0" wp14:anchorId="21A3664E" wp14:editId="664F636E">
          <wp:extent cx="7567200" cy="540000"/>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805C" w14:textId="77777777" w:rsidR="00A462C2" w:rsidRDefault="00A462C2" w:rsidP="00B04ED8">
      <w:pPr>
        <w:spacing w:after="0" w:line="240" w:lineRule="auto"/>
      </w:pPr>
      <w:r>
        <w:separator/>
      </w:r>
    </w:p>
  </w:footnote>
  <w:footnote w:type="continuationSeparator" w:id="0">
    <w:p w14:paraId="548057DF" w14:textId="77777777" w:rsidR="00A462C2" w:rsidRDefault="00A462C2"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2D8A" w14:textId="77777777" w:rsidR="00B04ED8" w:rsidRDefault="00AF1625" w:rsidP="00AF1625">
    <w:pPr>
      <w:pStyle w:val="Header"/>
      <w:ind w:left="-1418"/>
    </w:pPr>
    <w:r>
      <w:rPr>
        <w:noProof/>
        <w:lang w:eastAsia="en-AU"/>
      </w:rPr>
      <w:drawing>
        <wp:inline distT="0" distB="0" distL="0" distR="0" wp14:anchorId="15049B75" wp14:editId="201DC322">
          <wp:extent cx="7545600" cy="538536"/>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5385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1944" w14:textId="77777777" w:rsidR="00AF1625" w:rsidRDefault="00AF1625" w:rsidP="00AF1625">
    <w:pPr>
      <w:pStyle w:val="Header"/>
      <w:ind w:left="-1418"/>
    </w:pPr>
    <w:r>
      <w:rPr>
        <w:noProof/>
        <w:lang w:eastAsia="en-AU"/>
      </w:rPr>
      <w:drawing>
        <wp:inline distT="0" distB="0" distL="0" distR="0" wp14:anchorId="0A62119F" wp14:editId="5C991D4B">
          <wp:extent cx="7545600" cy="1688400"/>
          <wp:effectExtent l="0" t="0" r="0" b="7620"/>
          <wp:docPr id="56" name="Picture 56" descr="Australian Government. &#10;NDI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ustralian Government. &#10;NDIS Review."/>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68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00A"/>
    <w:multiLevelType w:val="hybridMultilevel"/>
    <w:tmpl w:val="7B18AEBA"/>
    <w:lvl w:ilvl="0" w:tplc="913EA5D8">
      <w:start w:val="1"/>
      <w:numFmt w:val="bullet"/>
      <w:lvlText w:val=""/>
      <w:lvlJc w:val="left"/>
      <w:pPr>
        <w:ind w:left="720" w:hanging="360"/>
      </w:pPr>
      <w:rPr>
        <w:rFonts w:ascii="Symbol" w:hAnsi="Symbol" w:hint="default"/>
      </w:rPr>
    </w:lvl>
    <w:lvl w:ilvl="1" w:tplc="C290C10E">
      <w:start w:val="1"/>
      <w:numFmt w:val="bullet"/>
      <w:lvlText w:val="o"/>
      <w:lvlJc w:val="left"/>
      <w:pPr>
        <w:ind w:left="1440" w:hanging="360"/>
      </w:pPr>
      <w:rPr>
        <w:rFonts w:ascii="Courier New" w:hAnsi="Courier New" w:hint="default"/>
      </w:rPr>
    </w:lvl>
    <w:lvl w:ilvl="2" w:tplc="E60CE440">
      <w:start w:val="1"/>
      <w:numFmt w:val="bullet"/>
      <w:lvlText w:val=""/>
      <w:lvlJc w:val="left"/>
      <w:pPr>
        <w:ind w:left="2160" w:hanging="360"/>
      </w:pPr>
      <w:rPr>
        <w:rFonts w:ascii="Wingdings" w:hAnsi="Wingdings" w:hint="default"/>
      </w:rPr>
    </w:lvl>
    <w:lvl w:ilvl="3" w:tplc="F036CD72">
      <w:start w:val="1"/>
      <w:numFmt w:val="bullet"/>
      <w:lvlText w:val=""/>
      <w:lvlJc w:val="left"/>
      <w:pPr>
        <w:ind w:left="2880" w:hanging="360"/>
      </w:pPr>
      <w:rPr>
        <w:rFonts w:ascii="Symbol" w:hAnsi="Symbol" w:hint="default"/>
      </w:rPr>
    </w:lvl>
    <w:lvl w:ilvl="4" w:tplc="4104953A">
      <w:start w:val="1"/>
      <w:numFmt w:val="bullet"/>
      <w:lvlText w:val="o"/>
      <w:lvlJc w:val="left"/>
      <w:pPr>
        <w:ind w:left="3600" w:hanging="360"/>
      </w:pPr>
      <w:rPr>
        <w:rFonts w:ascii="Courier New" w:hAnsi="Courier New" w:hint="default"/>
      </w:rPr>
    </w:lvl>
    <w:lvl w:ilvl="5" w:tplc="6708FFE8">
      <w:start w:val="1"/>
      <w:numFmt w:val="bullet"/>
      <w:lvlText w:val=""/>
      <w:lvlJc w:val="left"/>
      <w:pPr>
        <w:ind w:left="4320" w:hanging="360"/>
      </w:pPr>
      <w:rPr>
        <w:rFonts w:ascii="Wingdings" w:hAnsi="Wingdings" w:hint="default"/>
      </w:rPr>
    </w:lvl>
    <w:lvl w:ilvl="6" w:tplc="04323FD8">
      <w:start w:val="1"/>
      <w:numFmt w:val="bullet"/>
      <w:lvlText w:val=""/>
      <w:lvlJc w:val="left"/>
      <w:pPr>
        <w:ind w:left="5040" w:hanging="360"/>
      </w:pPr>
      <w:rPr>
        <w:rFonts w:ascii="Symbol" w:hAnsi="Symbol" w:hint="default"/>
      </w:rPr>
    </w:lvl>
    <w:lvl w:ilvl="7" w:tplc="9CBAF924">
      <w:start w:val="1"/>
      <w:numFmt w:val="bullet"/>
      <w:lvlText w:val="o"/>
      <w:lvlJc w:val="left"/>
      <w:pPr>
        <w:ind w:left="5760" w:hanging="360"/>
      </w:pPr>
      <w:rPr>
        <w:rFonts w:ascii="Courier New" w:hAnsi="Courier New" w:hint="default"/>
      </w:rPr>
    </w:lvl>
    <w:lvl w:ilvl="8" w:tplc="6FC69682">
      <w:start w:val="1"/>
      <w:numFmt w:val="bullet"/>
      <w:lvlText w:val=""/>
      <w:lvlJc w:val="left"/>
      <w:pPr>
        <w:ind w:left="6480" w:hanging="360"/>
      </w:pPr>
      <w:rPr>
        <w:rFonts w:ascii="Wingdings" w:hAnsi="Wingdings" w:hint="default"/>
      </w:rPr>
    </w:lvl>
  </w:abstractNum>
  <w:abstractNum w:abstractNumId="1" w15:restartNumberingAfterBreak="0">
    <w:nsid w:val="27D966E8"/>
    <w:multiLevelType w:val="hybridMultilevel"/>
    <w:tmpl w:val="3340B006"/>
    <w:lvl w:ilvl="0" w:tplc="7B38770A">
      <w:start w:val="1"/>
      <w:numFmt w:val="bullet"/>
      <w:lvlText w:val=""/>
      <w:lvlJc w:val="left"/>
      <w:pPr>
        <w:ind w:left="720" w:hanging="360"/>
      </w:pPr>
      <w:rPr>
        <w:rFonts w:ascii="Symbol" w:hAnsi="Symbol" w:hint="default"/>
      </w:rPr>
    </w:lvl>
    <w:lvl w:ilvl="1" w:tplc="1F8802E4">
      <w:start w:val="1"/>
      <w:numFmt w:val="bullet"/>
      <w:lvlText w:val="o"/>
      <w:lvlJc w:val="left"/>
      <w:pPr>
        <w:ind w:left="1440" w:hanging="360"/>
      </w:pPr>
      <w:rPr>
        <w:rFonts w:ascii="Courier New" w:hAnsi="Courier New" w:hint="default"/>
      </w:rPr>
    </w:lvl>
    <w:lvl w:ilvl="2" w:tplc="67104888">
      <w:start w:val="1"/>
      <w:numFmt w:val="bullet"/>
      <w:lvlText w:val=""/>
      <w:lvlJc w:val="left"/>
      <w:pPr>
        <w:ind w:left="2160" w:hanging="360"/>
      </w:pPr>
      <w:rPr>
        <w:rFonts w:ascii="Wingdings" w:hAnsi="Wingdings" w:hint="default"/>
      </w:rPr>
    </w:lvl>
    <w:lvl w:ilvl="3" w:tplc="1102DB26">
      <w:start w:val="1"/>
      <w:numFmt w:val="bullet"/>
      <w:lvlText w:val=""/>
      <w:lvlJc w:val="left"/>
      <w:pPr>
        <w:ind w:left="2880" w:hanging="360"/>
      </w:pPr>
      <w:rPr>
        <w:rFonts w:ascii="Symbol" w:hAnsi="Symbol" w:hint="default"/>
      </w:rPr>
    </w:lvl>
    <w:lvl w:ilvl="4" w:tplc="B976993E">
      <w:start w:val="1"/>
      <w:numFmt w:val="bullet"/>
      <w:lvlText w:val="o"/>
      <w:lvlJc w:val="left"/>
      <w:pPr>
        <w:ind w:left="3600" w:hanging="360"/>
      </w:pPr>
      <w:rPr>
        <w:rFonts w:ascii="Courier New" w:hAnsi="Courier New" w:hint="default"/>
      </w:rPr>
    </w:lvl>
    <w:lvl w:ilvl="5" w:tplc="66D47068">
      <w:start w:val="1"/>
      <w:numFmt w:val="bullet"/>
      <w:lvlText w:val=""/>
      <w:lvlJc w:val="left"/>
      <w:pPr>
        <w:ind w:left="4320" w:hanging="360"/>
      </w:pPr>
      <w:rPr>
        <w:rFonts w:ascii="Wingdings" w:hAnsi="Wingdings" w:hint="default"/>
      </w:rPr>
    </w:lvl>
    <w:lvl w:ilvl="6" w:tplc="AF32C00A">
      <w:start w:val="1"/>
      <w:numFmt w:val="bullet"/>
      <w:lvlText w:val=""/>
      <w:lvlJc w:val="left"/>
      <w:pPr>
        <w:ind w:left="5040" w:hanging="360"/>
      </w:pPr>
      <w:rPr>
        <w:rFonts w:ascii="Symbol" w:hAnsi="Symbol" w:hint="default"/>
      </w:rPr>
    </w:lvl>
    <w:lvl w:ilvl="7" w:tplc="F6E448B0">
      <w:start w:val="1"/>
      <w:numFmt w:val="bullet"/>
      <w:lvlText w:val="o"/>
      <w:lvlJc w:val="left"/>
      <w:pPr>
        <w:ind w:left="5760" w:hanging="360"/>
      </w:pPr>
      <w:rPr>
        <w:rFonts w:ascii="Courier New" w:hAnsi="Courier New" w:hint="default"/>
      </w:rPr>
    </w:lvl>
    <w:lvl w:ilvl="8" w:tplc="1CBA8EF8">
      <w:start w:val="1"/>
      <w:numFmt w:val="bullet"/>
      <w:lvlText w:val=""/>
      <w:lvlJc w:val="left"/>
      <w:pPr>
        <w:ind w:left="6480" w:hanging="360"/>
      </w:pPr>
      <w:rPr>
        <w:rFonts w:ascii="Wingdings" w:hAnsi="Wingdings" w:hint="default"/>
      </w:rPr>
    </w:lvl>
  </w:abstractNum>
  <w:abstractNum w:abstractNumId="2" w15:restartNumberingAfterBreak="0">
    <w:nsid w:val="66039020"/>
    <w:multiLevelType w:val="hybridMultilevel"/>
    <w:tmpl w:val="5AC0D286"/>
    <w:lvl w:ilvl="0" w:tplc="1B32B486">
      <w:start w:val="1"/>
      <w:numFmt w:val="bullet"/>
      <w:lvlText w:val=""/>
      <w:lvlJc w:val="left"/>
      <w:pPr>
        <w:ind w:left="720" w:hanging="360"/>
      </w:pPr>
      <w:rPr>
        <w:rFonts w:ascii="Symbol" w:hAnsi="Symbol" w:hint="default"/>
      </w:rPr>
    </w:lvl>
    <w:lvl w:ilvl="1" w:tplc="E8B886A0">
      <w:start w:val="1"/>
      <w:numFmt w:val="bullet"/>
      <w:lvlText w:val="o"/>
      <w:lvlJc w:val="left"/>
      <w:pPr>
        <w:ind w:left="1440" w:hanging="360"/>
      </w:pPr>
      <w:rPr>
        <w:rFonts w:ascii="Courier New" w:hAnsi="Courier New" w:hint="default"/>
      </w:rPr>
    </w:lvl>
    <w:lvl w:ilvl="2" w:tplc="168ECC7C">
      <w:start w:val="1"/>
      <w:numFmt w:val="bullet"/>
      <w:lvlText w:val=""/>
      <w:lvlJc w:val="left"/>
      <w:pPr>
        <w:ind w:left="2160" w:hanging="360"/>
      </w:pPr>
      <w:rPr>
        <w:rFonts w:ascii="Wingdings" w:hAnsi="Wingdings" w:hint="default"/>
      </w:rPr>
    </w:lvl>
    <w:lvl w:ilvl="3" w:tplc="29D092F6">
      <w:start w:val="1"/>
      <w:numFmt w:val="bullet"/>
      <w:lvlText w:val=""/>
      <w:lvlJc w:val="left"/>
      <w:pPr>
        <w:ind w:left="2880" w:hanging="360"/>
      </w:pPr>
      <w:rPr>
        <w:rFonts w:ascii="Symbol" w:hAnsi="Symbol" w:hint="default"/>
      </w:rPr>
    </w:lvl>
    <w:lvl w:ilvl="4" w:tplc="7BB4420C">
      <w:start w:val="1"/>
      <w:numFmt w:val="bullet"/>
      <w:lvlText w:val="o"/>
      <w:lvlJc w:val="left"/>
      <w:pPr>
        <w:ind w:left="3600" w:hanging="360"/>
      </w:pPr>
      <w:rPr>
        <w:rFonts w:ascii="Courier New" w:hAnsi="Courier New" w:hint="default"/>
      </w:rPr>
    </w:lvl>
    <w:lvl w:ilvl="5" w:tplc="1C843636">
      <w:start w:val="1"/>
      <w:numFmt w:val="bullet"/>
      <w:lvlText w:val=""/>
      <w:lvlJc w:val="left"/>
      <w:pPr>
        <w:ind w:left="4320" w:hanging="360"/>
      </w:pPr>
      <w:rPr>
        <w:rFonts w:ascii="Wingdings" w:hAnsi="Wingdings" w:hint="default"/>
      </w:rPr>
    </w:lvl>
    <w:lvl w:ilvl="6" w:tplc="05144154">
      <w:start w:val="1"/>
      <w:numFmt w:val="bullet"/>
      <w:lvlText w:val=""/>
      <w:lvlJc w:val="left"/>
      <w:pPr>
        <w:ind w:left="5040" w:hanging="360"/>
      </w:pPr>
      <w:rPr>
        <w:rFonts w:ascii="Symbol" w:hAnsi="Symbol" w:hint="default"/>
      </w:rPr>
    </w:lvl>
    <w:lvl w:ilvl="7" w:tplc="C61A820A">
      <w:start w:val="1"/>
      <w:numFmt w:val="bullet"/>
      <w:lvlText w:val="o"/>
      <w:lvlJc w:val="left"/>
      <w:pPr>
        <w:ind w:left="5760" w:hanging="360"/>
      </w:pPr>
      <w:rPr>
        <w:rFonts w:ascii="Courier New" w:hAnsi="Courier New" w:hint="default"/>
      </w:rPr>
    </w:lvl>
    <w:lvl w:ilvl="8" w:tplc="358466BC">
      <w:start w:val="1"/>
      <w:numFmt w:val="bullet"/>
      <w:lvlText w:val=""/>
      <w:lvlJc w:val="left"/>
      <w:pPr>
        <w:ind w:left="6480" w:hanging="360"/>
      </w:pPr>
      <w:rPr>
        <w:rFonts w:ascii="Wingdings" w:hAnsi="Wingdings" w:hint="default"/>
      </w:rPr>
    </w:lvl>
  </w:abstractNum>
  <w:num w:numId="1" w16cid:durableId="939996397">
    <w:abstractNumId w:val="1"/>
  </w:num>
  <w:num w:numId="2" w16cid:durableId="1314140486">
    <w:abstractNumId w:val="2"/>
  </w:num>
  <w:num w:numId="3" w16cid:durableId="1725253891">
    <w:abstractNumId w:val="0"/>
  </w:num>
  <w:num w:numId="4" w16cid:durableId="1732462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25"/>
    <w:rsid w:val="00005633"/>
    <w:rsid w:val="00076D1C"/>
    <w:rsid w:val="000A31DA"/>
    <w:rsid w:val="000F56CD"/>
    <w:rsid w:val="00123DB4"/>
    <w:rsid w:val="001927B6"/>
    <w:rsid w:val="001E630D"/>
    <w:rsid w:val="002466C2"/>
    <w:rsid w:val="00284DC9"/>
    <w:rsid w:val="002E3AB7"/>
    <w:rsid w:val="00347025"/>
    <w:rsid w:val="00360CF6"/>
    <w:rsid w:val="00380FCB"/>
    <w:rsid w:val="00382854"/>
    <w:rsid w:val="003B2BB8"/>
    <w:rsid w:val="003D34FF"/>
    <w:rsid w:val="004B54CA"/>
    <w:rsid w:val="004E5CBF"/>
    <w:rsid w:val="00517185"/>
    <w:rsid w:val="00553167"/>
    <w:rsid w:val="005C33C3"/>
    <w:rsid w:val="005C3AA9"/>
    <w:rsid w:val="005D2266"/>
    <w:rsid w:val="005E410E"/>
    <w:rsid w:val="00615E8A"/>
    <w:rsid w:val="00621FC5"/>
    <w:rsid w:val="00637B02"/>
    <w:rsid w:val="00663E8C"/>
    <w:rsid w:val="00683A84"/>
    <w:rsid w:val="006A4CE7"/>
    <w:rsid w:val="00785261"/>
    <w:rsid w:val="007B0256"/>
    <w:rsid w:val="007B4883"/>
    <w:rsid w:val="007F03F1"/>
    <w:rsid w:val="0083177B"/>
    <w:rsid w:val="008B6981"/>
    <w:rsid w:val="008C3630"/>
    <w:rsid w:val="008F485E"/>
    <w:rsid w:val="009125B3"/>
    <w:rsid w:val="009225F0"/>
    <w:rsid w:val="0093462C"/>
    <w:rsid w:val="00953795"/>
    <w:rsid w:val="00974189"/>
    <w:rsid w:val="009A0643"/>
    <w:rsid w:val="00A43122"/>
    <w:rsid w:val="00A462C2"/>
    <w:rsid w:val="00A66662"/>
    <w:rsid w:val="00AC3747"/>
    <w:rsid w:val="00AF1625"/>
    <w:rsid w:val="00B04ED8"/>
    <w:rsid w:val="00B91E3E"/>
    <w:rsid w:val="00BA2DB9"/>
    <w:rsid w:val="00BE5EB8"/>
    <w:rsid w:val="00BE7148"/>
    <w:rsid w:val="00C00404"/>
    <w:rsid w:val="00C12E7A"/>
    <w:rsid w:val="00C81957"/>
    <w:rsid w:val="00C84DD7"/>
    <w:rsid w:val="00C92598"/>
    <w:rsid w:val="00C97928"/>
    <w:rsid w:val="00CB5863"/>
    <w:rsid w:val="00D622C9"/>
    <w:rsid w:val="00D75700"/>
    <w:rsid w:val="00DA243A"/>
    <w:rsid w:val="00DF6617"/>
    <w:rsid w:val="00E273E4"/>
    <w:rsid w:val="00E541A6"/>
    <w:rsid w:val="00EF7B57"/>
    <w:rsid w:val="00F20206"/>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6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185"/>
    <w:rPr>
      <w:rFonts w:ascii="Arial" w:hAnsi="Arial"/>
    </w:rPr>
  </w:style>
  <w:style w:type="paragraph" w:styleId="Heading1">
    <w:name w:val="heading 1"/>
    <w:basedOn w:val="Normal"/>
    <w:next w:val="Normal"/>
    <w:link w:val="Heading1Char"/>
    <w:uiPriority w:val="9"/>
    <w:qFormat/>
    <w:rsid w:val="00517185"/>
    <w:pPr>
      <w:spacing w:before="480" w:after="0"/>
      <w:contextualSpacing/>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517185"/>
    <w:pPr>
      <w:keepNext/>
      <w:widowControl w:val="0"/>
      <w:spacing w:after="240" w:line="240" w:lineRule="auto"/>
      <w:outlineLvl w:val="1"/>
    </w:pPr>
    <w:rPr>
      <w:rFonts w:eastAsia="Arial" w:cs="Times New Roman"/>
      <w:b/>
      <w:bCs/>
      <w:iCs/>
      <w:spacing w:val="-12"/>
      <w:w w:val="0"/>
      <w:sz w:val="40"/>
      <w:szCs w:val="28"/>
    </w:rPr>
  </w:style>
  <w:style w:type="paragraph" w:styleId="Heading3">
    <w:name w:val="heading 3"/>
    <w:basedOn w:val="Normal"/>
    <w:next w:val="Normal"/>
    <w:link w:val="Heading3Char"/>
    <w:uiPriority w:val="9"/>
    <w:unhideWhenUsed/>
    <w:qFormat/>
    <w:rsid w:val="00517185"/>
    <w:pPr>
      <w:spacing w:before="200" w:after="0" w:line="271" w:lineRule="auto"/>
      <w:outlineLvl w:val="2"/>
    </w:pPr>
    <w:rPr>
      <w:rFonts w:eastAsiaTheme="majorEastAsia" w:cstheme="majorBidi"/>
      <w:b/>
      <w:bCs/>
      <w:sz w:val="36"/>
    </w:rPr>
  </w:style>
  <w:style w:type="paragraph" w:styleId="Heading4">
    <w:name w:val="heading 4"/>
    <w:basedOn w:val="Normal"/>
    <w:next w:val="Normal"/>
    <w:link w:val="Heading4Char"/>
    <w:uiPriority w:val="9"/>
    <w:unhideWhenUsed/>
    <w:qFormat/>
    <w:rsid w:val="00517185"/>
    <w:pPr>
      <w:spacing w:before="200" w:after="0" w:line="240" w:lineRule="auto"/>
      <w:outlineLvl w:val="3"/>
    </w:pPr>
    <w:rPr>
      <w:rFonts w:eastAsiaTheme="majorEastAsia" w:cstheme="majorBidi"/>
      <w:b/>
      <w:bCs/>
      <w:sz w:val="32"/>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185"/>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517185"/>
    <w:rPr>
      <w:rFonts w:ascii="Arial" w:eastAsia="Arial" w:hAnsi="Arial" w:cs="Times New Roman"/>
      <w:b/>
      <w:bCs/>
      <w:iCs/>
      <w:spacing w:val="-12"/>
      <w:w w:val="0"/>
      <w:sz w:val="40"/>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517185"/>
    <w:rPr>
      <w:rFonts w:ascii="Arial" w:eastAsiaTheme="majorEastAsia" w:hAnsi="Arial" w:cstheme="majorBidi"/>
      <w:b/>
      <w:bCs/>
      <w:sz w:val="36"/>
    </w:rPr>
  </w:style>
  <w:style w:type="character" w:customStyle="1" w:styleId="Heading4Char">
    <w:name w:val="Heading 4 Char"/>
    <w:basedOn w:val="DefaultParagraphFont"/>
    <w:link w:val="Heading4"/>
    <w:uiPriority w:val="9"/>
    <w:rsid w:val="00517185"/>
    <w:rPr>
      <w:rFonts w:ascii="Arial" w:eastAsiaTheme="majorEastAsia" w:hAnsi="Arial" w:cstheme="majorBidi"/>
      <w:b/>
      <w:bCs/>
      <w:sz w:val="32"/>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5E410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927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6847">
      <w:bodyDiv w:val="1"/>
      <w:marLeft w:val="0"/>
      <w:marRight w:val="0"/>
      <w:marTop w:val="0"/>
      <w:marBottom w:val="0"/>
      <w:divBdr>
        <w:top w:val="none" w:sz="0" w:space="0" w:color="auto"/>
        <w:left w:val="none" w:sz="0" w:space="0" w:color="auto"/>
        <w:bottom w:val="none" w:sz="0" w:space="0" w:color="auto"/>
        <w:right w:val="none" w:sz="0" w:space="0" w:color="auto"/>
      </w:divBdr>
    </w:div>
    <w:div w:id="454907544">
      <w:bodyDiv w:val="1"/>
      <w:marLeft w:val="0"/>
      <w:marRight w:val="0"/>
      <w:marTop w:val="0"/>
      <w:marBottom w:val="0"/>
      <w:divBdr>
        <w:top w:val="none" w:sz="0" w:space="0" w:color="auto"/>
        <w:left w:val="none" w:sz="0" w:space="0" w:color="auto"/>
        <w:bottom w:val="none" w:sz="0" w:space="0" w:color="auto"/>
        <w:right w:val="none" w:sz="0" w:space="0" w:color="auto"/>
      </w:divBdr>
    </w:div>
    <w:div w:id="749617808">
      <w:bodyDiv w:val="1"/>
      <w:marLeft w:val="0"/>
      <w:marRight w:val="0"/>
      <w:marTop w:val="0"/>
      <w:marBottom w:val="0"/>
      <w:divBdr>
        <w:top w:val="none" w:sz="0" w:space="0" w:color="auto"/>
        <w:left w:val="none" w:sz="0" w:space="0" w:color="auto"/>
        <w:bottom w:val="none" w:sz="0" w:space="0" w:color="auto"/>
        <w:right w:val="none" w:sz="0" w:space="0" w:color="auto"/>
      </w:divBdr>
    </w:div>
    <w:div w:id="1048996226">
      <w:bodyDiv w:val="1"/>
      <w:marLeft w:val="0"/>
      <w:marRight w:val="0"/>
      <w:marTop w:val="0"/>
      <w:marBottom w:val="0"/>
      <w:divBdr>
        <w:top w:val="none" w:sz="0" w:space="0" w:color="auto"/>
        <w:left w:val="none" w:sz="0" w:space="0" w:color="auto"/>
        <w:bottom w:val="none" w:sz="0" w:space="0" w:color="auto"/>
        <w:right w:val="none" w:sz="0" w:space="0" w:color="auto"/>
      </w:divBdr>
    </w:div>
    <w:div w:id="1138719230">
      <w:bodyDiv w:val="1"/>
      <w:marLeft w:val="0"/>
      <w:marRight w:val="0"/>
      <w:marTop w:val="0"/>
      <w:marBottom w:val="0"/>
      <w:divBdr>
        <w:top w:val="none" w:sz="0" w:space="0" w:color="auto"/>
        <w:left w:val="none" w:sz="0" w:space="0" w:color="auto"/>
        <w:bottom w:val="none" w:sz="0" w:space="0" w:color="auto"/>
        <w:right w:val="none" w:sz="0" w:space="0" w:color="auto"/>
      </w:divBdr>
    </w:div>
    <w:div w:id="1217548235">
      <w:bodyDiv w:val="1"/>
      <w:marLeft w:val="0"/>
      <w:marRight w:val="0"/>
      <w:marTop w:val="0"/>
      <w:marBottom w:val="0"/>
      <w:divBdr>
        <w:top w:val="none" w:sz="0" w:space="0" w:color="auto"/>
        <w:left w:val="none" w:sz="0" w:space="0" w:color="auto"/>
        <w:bottom w:val="none" w:sz="0" w:space="0" w:color="auto"/>
        <w:right w:val="none" w:sz="0" w:space="0" w:color="auto"/>
      </w:divBdr>
    </w:div>
    <w:div w:id="1291597100">
      <w:bodyDiv w:val="1"/>
      <w:marLeft w:val="0"/>
      <w:marRight w:val="0"/>
      <w:marTop w:val="0"/>
      <w:marBottom w:val="0"/>
      <w:divBdr>
        <w:top w:val="none" w:sz="0" w:space="0" w:color="auto"/>
        <w:left w:val="none" w:sz="0" w:space="0" w:color="auto"/>
        <w:bottom w:val="none" w:sz="0" w:space="0" w:color="auto"/>
        <w:right w:val="none" w:sz="0" w:space="0" w:color="auto"/>
      </w:divBdr>
    </w:div>
    <w:div w:id="1370454948">
      <w:bodyDiv w:val="1"/>
      <w:marLeft w:val="0"/>
      <w:marRight w:val="0"/>
      <w:marTop w:val="0"/>
      <w:marBottom w:val="0"/>
      <w:divBdr>
        <w:top w:val="none" w:sz="0" w:space="0" w:color="auto"/>
        <w:left w:val="none" w:sz="0" w:space="0" w:color="auto"/>
        <w:bottom w:val="none" w:sz="0" w:space="0" w:color="auto"/>
        <w:right w:val="none" w:sz="0" w:space="0" w:color="auto"/>
      </w:divBdr>
    </w:div>
    <w:div w:id="20421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00D0-DD0D-4205-B0DB-F029DF33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4555</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An Event Summary of the NDIS Review Town Hall in Perth on 19 February 2024</vt:lpstr>
    </vt:vector>
  </TitlesOfParts>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Review Town Hall Summary - Perth - 19 February 2024</dc:title>
  <dc:subject/>
  <dc:creator/>
  <cp:keywords>[SEC=UNOFFICIAL]</cp:keywords>
  <dc:description/>
  <cp:lastModifiedBy/>
  <cp:revision>1</cp:revision>
  <dcterms:created xsi:type="dcterms:W3CDTF">2024-04-26T01:46:00Z</dcterms:created>
  <dcterms:modified xsi:type="dcterms:W3CDTF">2024-04-26T01:46:00Z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E2BA5537B1C4430CACD6D8FEB7EFFD04</vt:lpwstr>
  </property>
  <property fmtid="{D5CDD505-2E9C-101B-9397-08002B2CF9AE}" pid="9" name="PM_ProtectiveMarkingValue_Footer">
    <vt:lpwstr>UNOFFICIAL</vt:lpwstr>
  </property>
  <property fmtid="{D5CDD505-2E9C-101B-9397-08002B2CF9AE}" pid="10" name="PM_Originator_Hash_SHA1">
    <vt:lpwstr>43342403A74FC73B3A111C01B02E674EEAB8D765</vt:lpwstr>
  </property>
  <property fmtid="{D5CDD505-2E9C-101B-9397-08002B2CF9AE}" pid="11" name="PM_OriginationTimeStamp">
    <vt:lpwstr>2024-02-27T21:44:30Z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2022.1</vt:lpwstr>
  </property>
  <property fmtid="{D5CDD505-2E9C-101B-9397-08002B2CF9AE}" pid="20" name="PM_Hash_Salt_Prev">
    <vt:lpwstr>EAAEE1A0C42FAA2C4EB660FFBEB9AFE1</vt:lpwstr>
  </property>
  <property fmtid="{D5CDD505-2E9C-101B-9397-08002B2CF9AE}" pid="21" name="PM_Hash_Salt">
    <vt:lpwstr>2CFFCF6A84D6048617ACDD8C78E64300</vt:lpwstr>
  </property>
  <property fmtid="{D5CDD505-2E9C-101B-9397-08002B2CF9AE}" pid="22" name="PM_Hash_SHA1">
    <vt:lpwstr>E62B9540679CFEB6A8D2031828341F7BBF04802D</vt:lpwstr>
  </property>
  <property fmtid="{D5CDD505-2E9C-101B-9397-08002B2CF9AE}" pid="23" name="PM_OriginatorUserAccountName_SHA256">
    <vt:lpwstr>3B54A578FF79FC49106BDB899020F7B90B35E034FE78B34731252C30CAFB375F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HMAC">
    <vt:lpwstr>v=2022.1;a=SHA256;h=9225851AE6E5A324D8B9DBF4FB02AEB91E6087E6C694B6CA93EAA3B6E757F120</vt:lpwstr>
  </property>
  <property fmtid="{D5CDD505-2E9C-101B-9397-08002B2CF9AE}" pid="28" name="MSIP_Label_48c3c0a9-12dd-4b95-92ca-a006af7b6583_ContentBits">
    <vt:lpwstr>0</vt:lpwstr>
  </property>
  <property fmtid="{D5CDD505-2E9C-101B-9397-08002B2CF9AE}" pid="29" name="MSIP_Label_48c3c0a9-12dd-4b95-92ca-a006af7b6583_SetDate">
    <vt:lpwstr>2024-02-27T21:44:30Z</vt:lpwstr>
  </property>
  <property fmtid="{D5CDD505-2E9C-101B-9397-08002B2CF9AE}" pid="30" name="MSIP_Label_48c3c0a9-12dd-4b95-92ca-a006af7b6583_Method">
    <vt:lpwstr>Privileged</vt:lpwstr>
  </property>
  <property fmtid="{D5CDD505-2E9C-101B-9397-08002B2CF9AE}" pid="31" name="MSIP_Label_48c3c0a9-12dd-4b95-92ca-a006af7b6583_Name">
    <vt:lpwstr>UNOFFICIAL</vt:lpwstr>
  </property>
  <property fmtid="{D5CDD505-2E9C-101B-9397-08002B2CF9AE}" pid="32" name="MSIP_Label_48c3c0a9-12dd-4b95-92ca-a006af7b6583_SiteId">
    <vt:lpwstr>61e36dd1-ca6e-4d61-aa0a-2b4eb88317a3</vt:lpwstr>
  </property>
  <property fmtid="{D5CDD505-2E9C-101B-9397-08002B2CF9AE}" pid="33" name="MSIP_Label_48c3c0a9-12dd-4b95-92ca-a006af7b6583_Enabled">
    <vt:lpwstr>true</vt:lpwstr>
  </property>
  <property fmtid="{D5CDD505-2E9C-101B-9397-08002B2CF9AE}" pid="34" name="MSIP_Label_48c3c0a9-12dd-4b95-92ca-a006af7b6583_ActionId">
    <vt:lpwstr>324e94ef9c2846148ab29139715045c0</vt:lpwstr>
  </property>
  <property fmtid="{D5CDD505-2E9C-101B-9397-08002B2CF9AE}" pid="35" name="PMUuid">
    <vt:lpwstr>v=2022.2;d=gov.au;g=65417EFE-F3B9-5E66-BD91-1E689FEC2EA6</vt:lpwstr>
  </property>
</Properties>
</file>