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D" w:rsidRPr="00E92CC8" w:rsidRDefault="00F912FD" w:rsidP="00ED1199">
      <w:pPr>
        <w:pStyle w:val="Heading2"/>
      </w:pPr>
      <w:bookmarkStart w:id="0" w:name="_Toc282878244"/>
      <w:bookmarkStart w:id="1" w:name="_Toc282878533"/>
      <w:bookmarkStart w:id="2" w:name="_Toc282884300"/>
      <w:bookmarkStart w:id="3" w:name="_Toc282884448"/>
      <w:bookmarkStart w:id="4" w:name="_Toc411002380"/>
      <w:bookmarkStart w:id="5" w:name="_Toc411331184"/>
      <w:bookmarkStart w:id="6" w:name="_Toc411331331"/>
      <w:r w:rsidRPr="00E92CC8">
        <w:t>Access to data and research</w:t>
      </w:r>
      <w:bookmarkEnd w:id="0"/>
      <w:bookmarkEnd w:id="1"/>
      <w:bookmarkEnd w:id="2"/>
      <w:bookmarkEnd w:id="3"/>
      <w:bookmarkEnd w:id="4"/>
      <w:bookmarkEnd w:id="5"/>
      <w:bookmarkEnd w:id="6"/>
    </w:p>
    <w:p w:rsidR="00F912FD" w:rsidRPr="00702502" w:rsidRDefault="00F912FD" w:rsidP="00ED1199">
      <w:pPr>
        <w:pStyle w:val="Heading3"/>
      </w:pPr>
      <w:bookmarkStart w:id="7" w:name="_Toc282878245"/>
      <w:bookmarkStart w:id="8" w:name="_Toc282878534"/>
      <w:bookmarkStart w:id="9" w:name="_Toc282884301"/>
      <w:bookmarkStart w:id="10" w:name="_Toc282884449"/>
      <w:bookmarkStart w:id="11" w:name="_Toc411331332"/>
      <w:r w:rsidRPr="00702502">
        <w:t>Access to the data</w:t>
      </w:r>
      <w:bookmarkEnd w:id="7"/>
      <w:bookmarkEnd w:id="8"/>
      <w:bookmarkEnd w:id="9"/>
      <w:bookmarkEnd w:id="10"/>
      <w:bookmarkEnd w:id="11"/>
    </w:p>
    <w:p w:rsidR="00F912FD" w:rsidRPr="00702502" w:rsidRDefault="00F912FD" w:rsidP="00F912FD">
      <w:r w:rsidRPr="00702502">
        <w:t xml:space="preserve">The datasets used in this report are available to approved users for their own research. The more data users there are, the more useful the contributions of the families involved in the study will be. This Wave 5 report has only skimmed the surface of the </w:t>
      </w:r>
      <w:r w:rsidRPr="00722ED9">
        <w:rPr>
          <w:i/>
        </w:rPr>
        <w:t>Footprints in Time</w:t>
      </w:r>
      <w:r w:rsidRPr="00702502">
        <w:t xml:space="preserve"> datasets. We hope others will be inspired to delve deeper and unlock more of the potential of this unique study. </w:t>
      </w:r>
    </w:p>
    <w:p w:rsidR="00F912FD" w:rsidRPr="00702502" w:rsidRDefault="00F912FD" w:rsidP="00F912FD">
      <w:r w:rsidRPr="00702502">
        <w:t>Existing and new data users can apply for a licence for Release 5</w:t>
      </w:r>
      <w:r w:rsidRPr="00824CB8">
        <w:rPr>
          <w:vertAlign w:val="superscript"/>
        </w:rPr>
        <w:footnoteReference w:id="1"/>
      </w:r>
      <w:r w:rsidRPr="00702502">
        <w:t xml:space="preserve"> data by completing the appropriate deed. Copies of these, together with fact sheets about licensing arrangements can be downloaded from the </w:t>
      </w:r>
      <w:r w:rsidRPr="00722ED9">
        <w:rPr>
          <w:i/>
        </w:rPr>
        <w:t>Footprints in Time</w:t>
      </w:r>
      <w:r w:rsidRPr="00702502">
        <w:t xml:space="preserve"> website: </w:t>
      </w:r>
      <w:hyperlink r:id="rId8" w:tooltip="http://www.dss.gov.au/lsic" w:history="1">
        <w:r w:rsidRPr="00702502">
          <w:rPr>
            <w:rStyle w:val="Hyperlink"/>
          </w:rPr>
          <w:t>www.dss.gov.au/lsic</w:t>
        </w:r>
      </w:hyperlink>
      <w:r w:rsidRPr="00702502">
        <w:t xml:space="preserve">. </w:t>
      </w:r>
    </w:p>
    <w:p w:rsidR="00F912FD" w:rsidRPr="00702502" w:rsidRDefault="00F912FD" w:rsidP="00F912FD">
      <w:r w:rsidRPr="00702502">
        <w:t xml:space="preserve">Queries about using </w:t>
      </w:r>
      <w:r w:rsidRPr="00722ED9">
        <w:rPr>
          <w:i/>
        </w:rPr>
        <w:t>Footprints in Time</w:t>
      </w:r>
      <w:r w:rsidRPr="00702502">
        <w:t xml:space="preserve"> data can be directed to </w:t>
      </w:r>
      <w:hyperlink r:id="rId9" w:history="1">
        <w:r w:rsidRPr="00702502">
          <w:rPr>
            <w:rStyle w:val="Hyperlink"/>
          </w:rPr>
          <w:t>LSICdata@dss.gov.au</w:t>
        </w:r>
      </w:hyperlink>
      <w:r w:rsidRPr="00702502">
        <w:t>.</w:t>
      </w:r>
    </w:p>
    <w:p w:rsidR="00F912FD" w:rsidRPr="00702502" w:rsidRDefault="00F912FD" w:rsidP="00F912FD">
      <w:r w:rsidRPr="00702502">
        <w:t xml:space="preserve">General queries about the </w:t>
      </w:r>
      <w:r w:rsidRPr="00722ED9">
        <w:rPr>
          <w:i/>
        </w:rPr>
        <w:t>Footprints in Time</w:t>
      </w:r>
      <w:r w:rsidRPr="00702502">
        <w:t xml:space="preserve"> data should be directed to </w:t>
      </w:r>
      <w:hyperlink r:id="rId10" w:history="1">
        <w:r w:rsidRPr="00702502">
          <w:rPr>
            <w:rStyle w:val="Hyperlink"/>
          </w:rPr>
          <w:t>LSIC@dss.gov.au</w:t>
        </w:r>
      </w:hyperlink>
      <w:r w:rsidRPr="00702502">
        <w:t>.</w:t>
      </w:r>
    </w:p>
    <w:p w:rsidR="00F912FD" w:rsidRPr="00702502" w:rsidRDefault="00F912FD" w:rsidP="00F912FD">
      <w:r w:rsidRPr="00702502">
        <w:t xml:space="preserve">Queries about access to the </w:t>
      </w:r>
      <w:r w:rsidRPr="00722ED9">
        <w:rPr>
          <w:i/>
        </w:rPr>
        <w:t>Footprints in Time</w:t>
      </w:r>
      <w:r w:rsidRPr="00702502">
        <w:t xml:space="preserve"> datasets should be directed to </w:t>
      </w:r>
      <w:hyperlink r:id="rId11" w:history="1">
        <w:r w:rsidRPr="00702502">
          <w:rPr>
            <w:rStyle w:val="Hyperlink"/>
          </w:rPr>
          <w:t>longitudinalsurveys@dss.gov.au</w:t>
        </w:r>
      </w:hyperlink>
      <w:r w:rsidRPr="00702502">
        <w:t xml:space="preserve">. </w:t>
      </w:r>
    </w:p>
    <w:p w:rsidR="00F912FD" w:rsidRPr="00702502" w:rsidRDefault="00F912FD" w:rsidP="00ED1199">
      <w:pPr>
        <w:pStyle w:val="Heading3"/>
      </w:pPr>
      <w:bookmarkStart w:id="12" w:name="_Toc282878246"/>
      <w:bookmarkStart w:id="13" w:name="_Toc282878535"/>
      <w:bookmarkStart w:id="14" w:name="_Toc282884302"/>
      <w:bookmarkStart w:id="15" w:name="_Toc282884450"/>
      <w:bookmarkStart w:id="16" w:name="_Toc411331333"/>
      <w:r w:rsidRPr="00702502">
        <w:t>Access to research</w:t>
      </w:r>
      <w:bookmarkEnd w:id="12"/>
      <w:bookmarkEnd w:id="13"/>
      <w:bookmarkEnd w:id="14"/>
      <w:bookmarkEnd w:id="15"/>
      <w:bookmarkEnd w:id="16"/>
    </w:p>
    <w:p w:rsidR="00F912FD" w:rsidRPr="00702502" w:rsidRDefault="00F912FD" w:rsidP="00F912FD">
      <w:r w:rsidRPr="00702502">
        <w:t xml:space="preserve">All researchers who have access to the datasets are required under licence to make their research publicly available as appropriate. Researchers must upload bibliographic details of their research using </w:t>
      </w:r>
      <w:r w:rsidRPr="00722ED9">
        <w:rPr>
          <w:i/>
        </w:rPr>
        <w:t>Footprints in Time</w:t>
      </w:r>
      <w:r w:rsidRPr="00702502">
        <w:t xml:space="preserve"> or any of the Department of Social Services’ other longitudinal studies into a publicly available searchable database available at </w:t>
      </w:r>
      <w:hyperlink r:id="rId12" w:tooltip="http://flosse.dss.gov.au/" w:history="1">
        <w:r w:rsidRPr="00702502">
          <w:rPr>
            <w:rStyle w:val="Hyperlink"/>
          </w:rPr>
          <w:t>http:/flosse.dss.gov.au</w:t>
        </w:r>
      </w:hyperlink>
    </w:p>
    <w:p w:rsidR="00F912FD" w:rsidRPr="00702502" w:rsidRDefault="00F912FD" w:rsidP="00F912FD">
      <w:r w:rsidRPr="00702502">
        <w:t xml:space="preserve">The Australian Government Department of Social Services recognises the key role data plays in understanding the wellbeing of all Australians over the life course. The National Centre for Longitudinal Data (NCLD) brings together under one banner four of the department’s longitudinal studies: </w:t>
      </w:r>
    </w:p>
    <w:p w:rsidR="00F912FD" w:rsidRPr="00702502" w:rsidRDefault="00F912FD" w:rsidP="00F912FD">
      <w:pPr>
        <w:pStyle w:val="ListParagraph"/>
        <w:numPr>
          <w:ilvl w:val="0"/>
          <w:numId w:val="6"/>
        </w:numPr>
      </w:pPr>
      <w:r w:rsidRPr="00592E30">
        <w:rPr>
          <w:i/>
        </w:rPr>
        <w:t>Growing up in Australia</w:t>
      </w:r>
      <w:r w:rsidRPr="00702502">
        <w:t xml:space="preserve">: the Longitudinal Study of Australian Children (LSAC), </w:t>
      </w:r>
    </w:p>
    <w:p w:rsidR="00F912FD" w:rsidRPr="00702502" w:rsidRDefault="00F912FD" w:rsidP="00F912FD">
      <w:pPr>
        <w:pStyle w:val="ListParagraph"/>
        <w:numPr>
          <w:ilvl w:val="0"/>
          <w:numId w:val="6"/>
        </w:numPr>
      </w:pPr>
      <w:r w:rsidRPr="00592E30">
        <w:rPr>
          <w:i/>
        </w:rPr>
        <w:t>Footprints in Time</w:t>
      </w:r>
      <w:r w:rsidRPr="00702502">
        <w:t xml:space="preserve">: the Longitudinal Study of Indigenous Children (LSIC), </w:t>
      </w:r>
    </w:p>
    <w:p w:rsidR="00F912FD" w:rsidRPr="00702502" w:rsidRDefault="00F912FD" w:rsidP="00F912FD">
      <w:pPr>
        <w:pStyle w:val="ListParagraph"/>
        <w:numPr>
          <w:ilvl w:val="0"/>
          <w:numId w:val="6"/>
        </w:numPr>
      </w:pPr>
      <w:r w:rsidRPr="00592E30">
        <w:rPr>
          <w:i/>
        </w:rPr>
        <w:t>Building a New Life in Australia</w:t>
      </w:r>
      <w:r w:rsidRPr="00702502">
        <w:t xml:space="preserve">: the Longitudinal Study of Humanitarian Migrants (BNLA), and </w:t>
      </w:r>
    </w:p>
    <w:p w:rsidR="00F912FD" w:rsidRPr="00702502" w:rsidRDefault="00F912FD" w:rsidP="00F912FD">
      <w:pPr>
        <w:pStyle w:val="ListParagraph"/>
        <w:numPr>
          <w:ilvl w:val="0"/>
          <w:numId w:val="6"/>
        </w:numPr>
      </w:pPr>
      <w:r w:rsidRPr="00702502">
        <w:t xml:space="preserve">Household, Income and Labour Dynamics in Australia Survey (HILDA). </w:t>
      </w:r>
    </w:p>
    <w:p w:rsidR="00F912FD" w:rsidRPr="00702502" w:rsidRDefault="00F912FD" w:rsidP="00F912FD">
      <w:r w:rsidRPr="00702502">
        <w:t xml:space="preserve">Information about how to apply for the data sets from the studies can be found at www.dss.gov.au/ncld. </w:t>
      </w:r>
      <w:bookmarkStart w:id="17" w:name="_GoBack"/>
      <w:bookmarkEnd w:id="17"/>
    </w:p>
    <w:p w:rsidR="00F912FD" w:rsidRPr="00702502" w:rsidRDefault="00F912FD" w:rsidP="00F912FD">
      <w:r w:rsidRPr="00702502">
        <w:t xml:space="preserve">NCLD facilitates government leveraging greater analytical value from its data assets by focusing strongly on cross-survey analysis to inform the development of long-term social policy priorities. It seeks to influence the architecture of longitudinal surveys in Australia through collaboration and discussion with the research and policy community. </w:t>
      </w:r>
    </w:p>
    <w:p w:rsidR="00F912FD" w:rsidRPr="00702502" w:rsidRDefault="00F912FD" w:rsidP="00F912FD">
      <w:r w:rsidRPr="00702502">
        <w:t xml:space="preserve">Visit the Centre website at www.dss.gov.au/ncld for information about: </w:t>
      </w:r>
    </w:p>
    <w:p w:rsidR="00F912FD" w:rsidRPr="00702502" w:rsidRDefault="00F912FD" w:rsidP="00F912FD">
      <w:pPr>
        <w:pStyle w:val="ListParagraph"/>
        <w:numPr>
          <w:ilvl w:val="0"/>
          <w:numId w:val="7"/>
        </w:numPr>
      </w:pPr>
      <w:r w:rsidRPr="00702502">
        <w:t xml:space="preserve">each of the longitudinal studies </w:t>
      </w:r>
    </w:p>
    <w:p w:rsidR="00F912FD" w:rsidRPr="00702502" w:rsidRDefault="00F912FD" w:rsidP="00F912FD">
      <w:pPr>
        <w:pStyle w:val="ListParagraph"/>
        <w:numPr>
          <w:ilvl w:val="0"/>
          <w:numId w:val="7"/>
        </w:numPr>
      </w:pPr>
      <w:r w:rsidRPr="00702502">
        <w:t xml:space="preserve">how to access the longitudinal data </w:t>
      </w:r>
    </w:p>
    <w:p w:rsidR="00F912FD" w:rsidRPr="00702502" w:rsidRDefault="00F912FD" w:rsidP="00F912FD">
      <w:pPr>
        <w:pStyle w:val="ListParagraph"/>
        <w:numPr>
          <w:ilvl w:val="0"/>
          <w:numId w:val="7"/>
        </w:numPr>
      </w:pPr>
      <w:r w:rsidRPr="00702502">
        <w:t xml:space="preserve">research presentations and publications based on the data </w:t>
      </w:r>
    </w:p>
    <w:p w:rsidR="00F912FD" w:rsidRPr="00702502" w:rsidRDefault="00F912FD" w:rsidP="00F912FD">
      <w:pPr>
        <w:pStyle w:val="ListParagraph"/>
        <w:numPr>
          <w:ilvl w:val="0"/>
          <w:numId w:val="7"/>
        </w:numPr>
      </w:pPr>
      <w:r w:rsidRPr="00702502">
        <w:t xml:space="preserve">the NCLD conference proposed for 2016. </w:t>
      </w:r>
    </w:p>
    <w:p w:rsidR="007B0256" w:rsidRPr="005C3AA9" w:rsidRDefault="00F912FD" w:rsidP="004B54CA">
      <w:pPr>
        <w:rPr>
          <w:rStyle w:val="BookTitle"/>
          <w:i w:val="0"/>
          <w:iCs w:val="0"/>
          <w:smallCaps w:val="0"/>
          <w:spacing w:val="0"/>
        </w:rPr>
      </w:pPr>
      <w:r w:rsidRPr="00702502">
        <w:t xml:space="preserve">Email longitudinalstudies@dss.gov.au to enquire about the studies. </w:t>
      </w:r>
    </w:p>
    <w:sectPr w:rsidR="007B0256" w:rsidRPr="005C3AA9" w:rsidSect="00592E30">
      <w:footerReference w:type="even" r:id="rId13"/>
      <w:footerReference w:type="default" r:id="rId14"/>
      <w:pgSz w:w="11900" w:h="16840"/>
      <w:pgMar w:top="1134" w:right="1127" w:bottom="851" w:left="1418" w:header="720" w:footer="3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FD" w:rsidRDefault="00F912FD" w:rsidP="00F912FD">
      <w:pPr>
        <w:spacing w:after="0" w:line="240" w:lineRule="auto"/>
      </w:pPr>
      <w:r>
        <w:separator/>
      </w:r>
    </w:p>
  </w:endnote>
  <w:endnote w:type="continuationSeparator" w:id="0">
    <w:p w:rsidR="00F912FD" w:rsidRDefault="00F912FD" w:rsidP="00F9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45 Helvetica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Default="00F912FD" w:rsidP="0070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158" w:rsidRDefault="00443C9F" w:rsidP="00702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Pr="00ED1199" w:rsidRDefault="00F912FD" w:rsidP="00702502">
    <w:pPr>
      <w:pStyle w:val="Footer"/>
      <w:tabs>
        <w:tab w:val="clear" w:pos="4320"/>
        <w:tab w:val="clear" w:pos="8640"/>
        <w:tab w:val="center" w:pos="9356"/>
      </w:tabs>
      <w:ind w:right="-284"/>
    </w:pPr>
    <w:r w:rsidRPr="00ED1199">
      <w:rPr>
        <w:rStyle w:val="PageNumber"/>
        <w:b/>
        <w:sz w:val="14"/>
        <w:szCs w:val="14"/>
      </w:rPr>
      <w:t>Footprints in Time:</w:t>
    </w:r>
    <w:r w:rsidRPr="00ED1199">
      <w:rPr>
        <w:rStyle w:val="PageNumber"/>
        <w:sz w:val="14"/>
        <w:szCs w:val="14"/>
      </w:rPr>
      <w:t xml:space="preserve"> The Longitudinal Study of Indigenous Children </w:t>
    </w:r>
    <w:r w:rsidRPr="00ED1199">
      <w:rPr>
        <w:rStyle w:val="PageNumber"/>
        <w:b/>
        <w:sz w:val="14"/>
        <w:szCs w:val="14"/>
      </w:rPr>
      <w:t>I</w:t>
    </w:r>
    <w:r w:rsidRPr="00ED1199">
      <w:rPr>
        <w:rStyle w:val="PageNumber"/>
        <w:sz w:val="14"/>
        <w:szCs w:val="14"/>
      </w:rPr>
      <w:t xml:space="preserve"> Report from Wave 5</w:t>
    </w:r>
    <w:r w:rsidRPr="00ED1199">
      <w:rPr>
        <w:rStyle w:val="PageNumbe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FD" w:rsidRDefault="00F912FD" w:rsidP="00F912FD">
      <w:pPr>
        <w:spacing w:after="0" w:line="240" w:lineRule="auto"/>
      </w:pPr>
      <w:r>
        <w:separator/>
      </w:r>
    </w:p>
  </w:footnote>
  <w:footnote w:type="continuationSeparator" w:id="0">
    <w:p w:rsidR="00F912FD" w:rsidRDefault="00F912FD" w:rsidP="00F912FD">
      <w:pPr>
        <w:spacing w:after="0" w:line="240" w:lineRule="auto"/>
      </w:pPr>
      <w:r>
        <w:continuationSeparator/>
      </w:r>
    </w:p>
  </w:footnote>
  <w:footnote w:id="1">
    <w:p w:rsidR="00F912FD" w:rsidRPr="00443C9F" w:rsidRDefault="00F912FD" w:rsidP="00F912FD">
      <w:pPr>
        <w:pStyle w:val="Footnote"/>
        <w:rPr>
          <w:rFonts w:asciiTheme="minorHAnsi" w:hAnsiTheme="minorHAnsi"/>
          <w:sz w:val="18"/>
        </w:rPr>
      </w:pPr>
      <w:r w:rsidRPr="00443C9F">
        <w:rPr>
          <w:rStyle w:val="FootnoteReference"/>
          <w:rFonts w:asciiTheme="minorHAnsi" w:hAnsiTheme="minorHAnsi"/>
          <w:sz w:val="18"/>
        </w:rPr>
        <w:footnoteRef/>
      </w:r>
      <w:r w:rsidRPr="00443C9F">
        <w:rPr>
          <w:rFonts w:asciiTheme="minorHAnsi" w:hAnsiTheme="minorHAnsi"/>
          <w:sz w:val="18"/>
        </w:rPr>
        <w:t xml:space="preserve"> Release 5 includes waves 1, 2, 3 and 4 in addition to wave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8A1"/>
    <w:multiLevelType w:val="hybridMultilevel"/>
    <w:tmpl w:val="71A0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134A3"/>
    <w:multiLevelType w:val="hybridMultilevel"/>
    <w:tmpl w:val="42B8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8438D"/>
    <w:multiLevelType w:val="hybridMultilevel"/>
    <w:tmpl w:val="6856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34F5E"/>
    <w:multiLevelType w:val="hybridMultilevel"/>
    <w:tmpl w:val="010E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6C7C62"/>
    <w:multiLevelType w:val="hybridMultilevel"/>
    <w:tmpl w:val="F8EA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0A3341"/>
    <w:multiLevelType w:val="hybridMultilevel"/>
    <w:tmpl w:val="094A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835557"/>
    <w:multiLevelType w:val="hybridMultilevel"/>
    <w:tmpl w:val="61B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FD"/>
    <w:rsid w:val="001E630D"/>
    <w:rsid w:val="003B2BB8"/>
    <w:rsid w:val="003D34FF"/>
    <w:rsid w:val="00443C9F"/>
    <w:rsid w:val="004B54CA"/>
    <w:rsid w:val="004E5CBF"/>
    <w:rsid w:val="005C3AA9"/>
    <w:rsid w:val="006A4CE7"/>
    <w:rsid w:val="006D7C92"/>
    <w:rsid w:val="006E0DEB"/>
    <w:rsid w:val="00785261"/>
    <w:rsid w:val="007B0256"/>
    <w:rsid w:val="009225F0"/>
    <w:rsid w:val="00BA2DB9"/>
    <w:rsid w:val="00BE7148"/>
    <w:rsid w:val="00C068B5"/>
    <w:rsid w:val="00E92CC8"/>
    <w:rsid w:val="00ED1199"/>
    <w:rsid w:val="00F91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lsi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losse.dss.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ngitudinalsurveys@ds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IC@dss.gov.au" TargetMode="External"/><Relationship Id="rId4" Type="http://schemas.openxmlformats.org/officeDocument/2006/relationships/settings" Target="settings.xml"/><Relationship Id="rId9" Type="http://schemas.openxmlformats.org/officeDocument/2006/relationships/hyperlink" Target="mailto:LSICdata@dss.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2015-02-10T07:07:00Z</dcterms:created>
  <dcterms:modified xsi:type="dcterms:W3CDTF">2015-02-10T07:07:00Z</dcterms:modified>
</cp:coreProperties>
</file>